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2FA423" w14:textId="77777777" w:rsidR="00B76AC8" w:rsidRPr="00E25607" w:rsidRDefault="00B76AC8" w:rsidP="00B76AC8">
      <w:pPr>
        <w:pStyle w:val="PlainText"/>
        <w:jc w:val="center"/>
        <w:rPr>
          <w:rFonts w:ascii="Times New Roman" w:hAnsi="Times New Roman"/>
          <w:b/>
          <w:sz w:val="32"/>
        </w:rPr>
      </w:pPr>
      <w:r w:rsidRPr="00E25607">
        <w:rPr>
          <w:rFonts w:ascii="Times New Roman" w:hAnsi="Times New Roman"/>
          <w:b/>
          <w:sz w:val="32"/>
        </w:rPr>
        <w:t>BUREAU OF INDIAN STANDARDS</w:t>
      </w:r>
    </w:p>
    <w:p w14:paraId="45B8A3DD" w14:textId="77777777" w:rsidR="00B76AC8" w:rsidRPr="00E25607" w:rsidRDefault="00B76AC8" w:rsidP="00B76AC8">
      <w:pPr>
        <w:pStyle w:val="PlainText"/>
        <w:jc w:val="center"/>
        <w:rPr>
          <w:rFonts w:ascii="Times New Roman" w:hAnsi="Times New Roman"/>
          <w:b/>
          <w:sz w:val="24"/>
        </w:rPr>
      </w:pPr>
      <w:r w:rsidRPr="00E25607">
        <w:rPr>
          <w:rFonts w:ascii="Times New Roman" w:hAnsi="Times New Roman"/>
          <w:b/>
          <w:sz w:val="24"/>
        </w:rPr>
        <w:t>(New Delhi)</w:t>
      </w:r>
    </w:p>
    <w:p w14:paraId="57732442" w14:textId="77777777" w:rsidR="00B76AC8" w:rsidRPr="00E25607" w:rsidRDefault="00B76AC8" w:rsidP="00B76AC8">
      <w:pPr>
        <w:pStyle w:val="PlainText"/>
        <w:jc w:val="both"/>
        <w:rPr>
          <w:rFonts w:ascii="Times New Roman" w:hAnsi="Times New Roman"/>
          <w:b/>
          <w:sz w:val="24"/>
        </w:rPr>
      </w:pPr>
      <w:r w:rsidRPr="00E25607">
        <w:rPr>
          <w:rFonts w:ascii="Times New Roman" w:hAnsi="Times New Roman"/>
          <w:b/>
          <w:sz w:val="24"/>
        </w:rPr>
        <w:t>AGENDA</w:t>
      </w:r>
    </w:p>
    <w:p w14:paraId="7742E30C" w14:textId="77777777" w:rsidR="00B76AC8" w:rsidRPr="00E25607" w:rsidRDefault="00B76AC8" w:rsidP="00B76AC8">
      <w:pPr>
        <w:pStyle w:val="PlainText"/>
        <w:jc w:val="both"/>
        <w:rPr>
          <w:rFonts w:ascii="Times New Roman" w:hAnsi="Times New Roman"/>
          <w:b/>
          <w:sz w:val="24"/>
        </w:rPr>
      </w:pPr>
    </w:p>
    <w:p w14:paraId="5C0D32DA" w14:textId="46C66BCC" w:rsidR="00B76AC8" w:rsidRPr="00E25607" w:rsidRDefault="00B76AC8" w:rsidP="00B76AC8">
      <w:pPr>
        <w:pStyle w:val="PlainText"/>
        <w:jc w:val="both"/>
        <w:rPr>
          <w:rFonts w:ascii="Times New Roman" w:hAnsi="Times New Roman"/>
          <w:b/>
          <w:sz w:val="24"/>
        </w:rPr>
      </w:pPr>
      <w:r w:rsidRPr="00E25607">
        <w:rPr>
          <w:rFonts w:ascii="Times New Roman" w:hAnsi="Times New Roman"/>
          <w:b/>
          <w:sz w:val="24"/>
        </w:rPr>
        <w:t>Textiles Protective Clothing Sectional Committee, TXD 32                    2</w:t>
      </w:r>
      <w:r>
        <w:rPr>
          <w:rFonts w:ascii="Times New Roman" w:hAnsi="Times New Roman"/>
          <w:b/>
          <w:sz w:val="24"/>
        </w:rPr>
        <w:t>1</w:t>
      </w:r>
      <w:r w:rsidRPr="00B76AC8">
        <w:rPr>
          <w:rFonts w:ascii="Times New Roman" w:hAnsi="Times New Roman"/>
          <w:b/>
          <w:sz w:val="24"/>
          <w:vertAlign w:val="superscript"/>
        </w:rPr>
        <w:t>st</w:t>
      </w:r>
      <w:r>
        <w:rPr>
          <w:rFonts w:ascii="Times New Roman" w:hAnsi="Times New Roman"/>
          <w:b/>
          <w:sz w:val="24"/>
        </w:rPr>
        <w:t xml:space="preserve"> </w:t>
      </w:r>
      <w:r w:rsidRPr="00E25607">
        <w:rPr>
          <w:rFonts w:ascii="Times New Roman" w:hAnsi="Times New Roman"/>
          <w:b/>
          <w:sz w:val="24"/>
        </w:rPr>
        <w:t>Meeting</w:t>
      </w:r>
    </w:p>
    <w:p w14:paraId="0164B9D4" w14:textId="77777777" w:rsidR="00B76AC8" w:rsidRPr="00E25607" w:rsidRDefault="00B76AC8" w:rsidP="00B76AC8">
      <w:pPr>
        <w:pStyle w:val="PlainText"/>
        <w:jc w:val="both"/>
        <w:rPr>
          <w:rFonts w:ascii="Times New Roman" w:hAnsi="Times New Roman"/>
          <w:b/>
          <w:sz w:val="24"/>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530"/>
        <w:gridCol w:w="4590"/>
      </w:tblGrid>
      <w:tr w:rsidR="00B76AC8" w:rsidRPr="00E25607" w14:paraId="3FC63554" w14:textId="77777777" w:rsidTr="00F93C88">
        <w:tc>
          <w:tcPr>
            <w:tcW w:w="2160" w:type="dxa"/>
            <w:shd w:val="clear" w:color="auto" w:fill="auto"/>
          </w:tcPr>
          <w:p w14:paraId="1039AB52" w14:textId="77777777" w:rsidR="00B76AC8" w:rsidRPr="00E25607" w:rsidRDefault="00B76AC8" w:rsidP="00F93C88">
            <w:pPr>
              <w:rPr>
                <w:b/>
                <w:bCs/>
              </w:rPr>
            </w:pPr>
            <w:r w:rsidRPr="00E25607">
              <w:rPr>
                <w:b/>
                <w:bCs/>
              </w:rPr>
              <w:t>Date/Day</w:t>
            </w:r>
          </w:p>
        </w:tc>
        <w:tc>
          <w:tcPr>
            <w:tcW w:w="1530" w:type="dxa"/>
            <w:shd w:val="clear" w:color="auto" w:fill="auto"/>
          </w:tcPr>
          <w:p w14:paraId="0F6E3033" w14:textId="77777777" w:rsidR="00B76AC8" w:rsidRPr="00E25607" w:rsidRDefault="00B76AC8" w:rsidP="00F93C88">
            <w:pPr>
              <w:rPr>
                <w:b/>
                <w:bCs/>
              </w:rPr>
            </w:pPr>
            <w:r w:rsidRPr="00E25607">
              <w:rPr>
                <w:b/>
                <w:bCs/>
              </w:rPr>
              <w:t>Time</w:t>
            </w:r>
          </w:p>
        </w:tc>
        <w:tc>
          <w:tcPr>
            <w:tcW w:w="4590" w:type="dxa"/>
            <w:shd w:val="clear" w:color="auto" w:fill="auto"/>
          </w:tcPr>
          <w:p w14:paraId="113BD77B" w14:textId="77777777" w:rsidR="00B76AC8" w:rsidRPr="00E25607" w:rsidRDefault="00B76AC8" w:rsidP="00F93C88">
            <w:pPr>
              <w:rPr>
                <w:b/>
                <w:bCs/>
              </w:rPr>
            </w:pPr>
            <w:r w:rsidRPr="00E25607">
              <w:rPr>
                <w:b/>
                <w:bCs/>
              </w:rPr>
              <w:t>Venue</w:t>
            </w:r>
          </w:p>
        </w:tc>
      </w:tr>
      <w:tr w:rsidR="00B76AC8" w:rsidRPr="00E25607" w14:paraId="199C9D2B" w14:textId="77777777" w:rsidTr="00F93C88">
        <w:tc>
          <w:tcPr>
            <w:tcW w:w="2160" w:type="dxa"/>
            <w:shd w:val="clear" w:color="auto" w:fill="auto"/>
          </w:tcPr>
          <w:p w14:paraId="31F8BD15" w14:textId="09E18AAD" w:rsidR="00B76AC8" w:rsidRPr="00E25607" w:rsidRDefault="00B76AC8" w:rsidP="00F93C88">
            <w:r w:rsidRPr="00E25607">
              <w:t xml:space="preserve"> </w:t>
            </w:r>
            <w:r>
              <w:t>23</w:t>
            </w:r>
            <w:r w:rsidRPr="00E25607">
              <w:t xml:space="preserve"> </w:t>
            </w:r>
            <w:r>
              <w:t xml:space="preserve">August </w:t>
            </w:r>
            <w:r w:rsidRPr="00E25607">
              <w:t>2024</w:t>
            </w:r>
          </w:p>
        </w:tc>
        <w:tc>
          <w:tcPr>
            <w:tcW w:w="1530" w:type="dxa"/>
            <w:shd w:val="clear" w:color="auto" w:fill="auto"/>
          </w:tcPr>
          <w:p w14:paraId="2E7A9D74" w14:textId="77E557C9" w:rsidR="00B76AC8" w:rsidRPr="00E25607" w:rsidRDefault="00B76AC8" w:rsidP="00F93C88">
            <w:r w:rsidRPr="00E25607">
              <w:t>11</w:t>
            </w:r>
            <w:r w:rsidR="00C5080B">
              <w:t>00</w:t>
            </w:r>
            <w:r w:rsidRPr="00E25607">
              <w:t xml:space="preserve"> h</w:t>
            </w:r>
          </w:p>
        </w:tc>
        <w:tc>
          <w:tcPr>
            <w:tcW w:w="4590" w:type="dxa"/>
            <w:shd w:val="clear" w:color="auto" w:fill="auto"/>
          </w:tcPr>
          <w:p w14:paraId="30F74847" w14:textId="77777777" w:rsidR="00B76AC8" w:rsidRPr="00E25607" w:rsidRDefault="00B76AC8" w:rsidP="00F93C88">
            <w:r w:rsidRPr="00E25607">
              <w:t>Through Video Conferencing</w:t>
            </w:r>
          </w:p>
        </w:tc>
      </w:tr>
    </w:tbl>
    <w:p w14:paraId="28463824" w14:textId="77777777" w:rsidR="00B76AC8" w:rsidRPr="00E25607" w:rsidRDefault="00B76AC8" w:rsidP="00B76AC8">
      <w:pPr>
        <w:rPr>
          <w:b/>
          <w:szCs w:val="20"/>
        </w:rPr>
      </w:pPr>
    </w:p>
    <w:p w14:paraId="28E4756D" w14:textId="77777777" w:rsidR="00B76AC8" w:rsidRPr="00633F97" w:rsidRDefault="00B76AC8" w:rsidP="00B76AC8">
      <w:pPr>
        <w:pStyle w:val="PlainText"/>
        <w:jc w:val="both"/>
        <w:rPr>
          <w:rFonts w:ascii="Times New Roman" w:hAnsi="Times New Roman"/>
          <w:b/>
          <w:sz w:val="24"/>
        </w:rPr>
      </w:pPr>
      <w:r w:rsidRPr="00633F97">
        <w:rPr>
          <w:rFonts w:ascii="Times New Roman" w:hAnsi="Times New Roman"/>
          <w:b/>
          <w:sz w:val="24"/>
        </w:rPr>
        <w:t xml:space="preserve">CHAIRMAN: </w:t>
      </w:r>
      <w:r w:rsidRPr="00633F97">
        <w:rPr>
          <w:rFonts w:ascii="Times New Roman" w:hAnsi="Times New Roman"/>
          <w:bCs/>
          <w:sz w:val="24"/>
        </w:rPr>
        <w:t>Dr. Arindam Basu, NITRA, Ghaziabad</w:t>
      </w:r>
      <w:r w:rsidRPr="00633F97">
        <w:rPr>
          <w:rFonts w:ascii="Times New Roman" w:hAnsi="Times New Roman"/>
          <w:b/>
          <w:sz w:val="24"/>
        </w:rPr>
        <w:tab/>
        <w:t xml:space="preserve"> </w:t>
      </w:r>
    </w:p>
    <w:p w14:paraId="5F79A0DA" w14:textId="77777777" w:rsidR="00B76AC8" w:rsidRPr="00633F97" w:rsidRDefault="00B76AC8" w:rsidP="00B76AC8">
      <w:pPr>
        <w:pStyle w:val="PlainText"/>
        <w:jc w:val="both"/>
        <w:rPr>
          <w:rFonts w:ascii="Times New Roman" w:hAnsi="Times New Roman"/>
          <w:b/>
          <w:sz w:val="24"/>
        </w:rPr>
      </w:pPr>
    </w:p>
    <w:p w14:paraId="581CA542" w14:textId="77777777" w:rsidR="00B76AC8" w:rsidRPr="00633F97" w:rsidRDefault="00B76AC8" w:rsidP="00B76AC8">
      <w:pPr>
        <w:pStyle w:val="PlainText"/>
        <w:jc w:val="both"/>
        <w:rPr>
          <w:rFonts w:ascii="Times New Roman" w:hAnsi="Times New Roman"/>
          <w:b/>
          <w:sz w:val="24"/>
        </w:rPr>
      </w:pPr>
      <w:r w:rsidRPr="00633F97">
        <w:rPr>
          <w:rFonts w:ascii="Times New Roman" w:hAnsi="Times New Roman"/>
          <w:b/>
          <w:sz w:val="24"/>
        </w:rPr>
        <w:t xml:space="preserve">MEMBER SECRETARY: </w:t>
      </w:r>
      <w:r w:rsidRPr="00633F97">
        <w:rPr>
          <w:rFonts w:ascii="Times New Roman" w:hAnsi="Times New Roman"/>
          <w:sz w:val="24"/>
        </w:rPr>
        <w:t>Shri Mayur Katiyar</w:t>
      </w:r>
    </w:p>
    <w:p w14:paraId="5DFCBB8D" w14:textId="77777777" w:rsidR="00B76AC8" w:rsidRPr="00633F97" w:rsidRDefault="00B76AC8" w:rsidP="00B76AC8">
      <w:pPr>
        <w:pStyle w:val="PlainText"/>
        <w:jc w:val="both"/>
        <w:rPr>
          <w:rFonts w:ascii="Times New Roman" w:hAnsi="Times New Roman"/>
          <w:sz w:val="24"/>
        </w:rPr>
      </w:pPr>
    </w:p>
    <w:p w14:paraId="43B4039D" w14:textId="77777777" w:rsidR="00B76AC8" w:rsidRPr="00263DB0" w:rsidRDefault="00B76AC8" w:rsidP="00B76AC8">
      <w:pPr>
        <w:pStyle w:val="PlainText"/>
        <w:jc w:val="both"/>
        <w:rPr>
          <w:rFonts w:ascii="Times New Roman" w:hAnsi="Times New Roman"/>
          <w:b/>
          <w:sz w:val="24"/>
        </w:rPr>
      </w:pPr>
      <w:r w:rsidRPr="00633F97">
        <w:rPr>
          <w:rFonts w:ascii="Times New Roman" w:hAnsi="Times New Roman"/>
          <w:b/>
          <w:sz w:val="24"/>
        </w:rPr>
        <w:t xml:space="preserve">Item 0 WELCOME AND </w:t>
      </w:r>
      <w:r w:rsidRPr="00263DB0">
        <w:rPr>
          <w:rFonts w:ascii="Times New Roman" w:hAnsi="Times New Roman"/>
          <w:b/>
          <w:sz w:val="24"/>
        </w:rPr>
        <w:t>INTRODUCTORY REMARKS BY THE CHAIRMAN</w:t>
      </w:r>
    </w:p>
    <w:p w14:paraId="6BFB6D62" w14:textId="77777777" w:rsidR="00B76AC8" w:rsidRPr="00263DB0" w:rsidRDefault="00B76AC8" w:rsidP="00B76AC8">
      <w:pPr>
        <w:pStyle w:val="PlainText"/>
        <w:jc w:val="both"/>
        <w:rPr>
          <w:rFonts w:ascii="Times New Roman" w:hAnsi="Times New Roman"/>
          <w:b/>
          <w:sz w:val="24"/>
        </w:rPr>
      </w:pPr>
    </w:p>
    <w:p w14:paraId="27A03027" w14:textId="77777777" w:rsidR="00B76AC8" w:rsidRPr="00263DB0" w:rsidRDefault="00B76AC8" w:rsidP="00B76AC8">
      <w:pPr>
        <w:pStyle w:val="PlainText"/>
        <w:jc w:val="both"/>
        <w:rPr>
          <w:rFonts w:ascii="Times New Roman" w:hAnsi="Times New Roman"/>
          <w:b/>
          <w:sz w:val="24"/>
        </w:rPr>
      </w:pPr>
      <w:r w:rsidRPr="00263DB0">
        <w:rPr>
          <w:rFonts w:ascii="Times New Roman" w:hAnsi="Times New Roman"/>
          <w:b/>
          <w:sz w:val="24"/>
        </w:rPr>
        <w:t>Item 1 CONFIRMATION OF THE MINUTES OF THE PREVIOUS MEETING</w:t>
      </w:r>
    </w:p>
    <w:p w14:paraId="47642335" w14:textId="77777777" w:rsidR="00B76AC8" w:rsidRPr="00263DB0" w:rsidRDefault="00B76AC8" w:rsidP="00B76AC8">
      <w:pPr>
        <w:pStyle w:val="PlainText"/>
        <w:jc w:val="both"/>
        <w:rPr>
          <w:rFonts w:ascii="Times New Roman" w:hAnsi="Times New Roman"/>
          <w:sz w:val="24"/>
        </w:rPr>
      </w:pPr>
    </w:p>
    <w:p w14:paraId="6C91B770" w14:textId="77777777" w:rsidR="00A8696E" w:rsidRPr="00263DB0" w:rsidRDefault="00B76AC8" w:rsidP="00F9104F">
      <w:pPr>
        <w:pStyle w:val="PlainText"/>
        <w:jc w:val="both"/>
        <w:rPr>
          <w:rFonts w:ascii="Times New Roman" w:hAnsi="Times New Roman"/>
          <w:sz w:val="24"/>
          <w:szCs w:val="24"/>
        </w:rPr>
      </w:pPr>
      <w:r w:rsidRPr="00263DB0">
        <w:rPr>
          <w:rFonts w:ascii="Times New Roman" w:hAnsi="Times New Roman"/>
          <w:b/>
          <w:sz w:val="24"/>
          <w:szCs w:val="24"/>
        </w:rPr>
        <w:t>1.1</w:t>
      </w:r>
      <w:r w:rsidRPr="00263DB0">
        <w:rPr>
          <w:rFonts w:ascii="Times New Roman" w:hAnsi="Times New Roman"/>
          <w:sz w:val="24"/>
          <w:szCs w:val="24"/>
        </w:rPr>
        <w:t xml:space="preserve"> The minutes of the </w:t>
      </w:r>
      <w:r w:rsidR="00C5080B" w:rsidRPr="00263DB0">
        <w:rPr>
          <w:rFonts w:ascii="Times New Roman" w:hAnsi="Times New Roman"/>
          <w:sz w:val="24"/>
          <w:szCs w:val="24"/>
        </w:rPr>
        <w:t>20</w:t>
      </w:r>
      <w:r w:rsidRPr="00263DB0">
        <w:rPr>
          <w:rFonts w:ascii="Times New Roman" w:hAnsi="Times New Roman"/>
          <w:sz w:val="24"/>
          <w:szCs w:val="24"/>
          <w:vertAlign w:val="superscript"/>
        </w:rPr>
        <w:t xml:space="preserve">th </w:t>
      </w:r>
      <w:r w:rsidRPr="00263DB0">
        <w:rPr>
          <w:rFonts w:ascii="Times New Roman" w:hAnsi="Times New Roman"/>
          <w:sz w:val="24"/>
          <w:szCs w:val="24"/>
        </w:rPr>
        <w:t xml:space="preserve">meeting of the TXD 32 held on </w:t>
      </w:r>
      <w:r w:rsidR="00C5080B" w:rsidRPr="00263DB0">
        <w:rPr>
          <w:rFonts w:ascii="Times New Roman" w:hAnsi="Times New Roman"/>
          <w:sz w:val="24"/>
          <w:szCs w:val="24"/>
        </w:rPr>
        <w:t xml:space="preserve">08 July </w:t>
      </w:r>
      <w:r w:rsidRPr="00263DB0">
        <w:rPr>
          <w:rFonts w:ascii="Times New Roman" w:hAnsi="Times New Roman"/>
          <w:sz w:val="24"/>
          <w:szCs w:val="24"/>
        </w:rPr>
        <w:t>2024 were circulated vide BIS DG letter No. TXD32/A2.</w:t>
      </w:r>
      <w:r w:rsidR="00CA29E4" w:rsidRPr="00263DB0">
        <w:rPr>
          <w:rFonts w:ascii="Times New Roman" w:hAnsi="Times New Roman"/>
          <w:sz w:val="24"/>
          <w:szCs w:val="24"/>
        </w:rPr>
        <w:t xml:space="preserve">20 </w:t>
      </w:r>
      <w:r w:rsidRPr="00263DB0">
        <w:rPr>
          <w:rFonts w:ascii="Times New Roman" w:hAnsi="Times New Roman"/>
          <w:sz w:val="24"/>
          <w:szCs w:val="24"/>
        </w:rPr>
        <w:t xml:space="preserve">dated </w:t>
      </w:r>
      <w:r w:rsidR="00CA29E4" w:rsidRPr="00263DB0">
        <w:rPr>
          <w:rFonts w:ascii="Times New Roman" w:hAnsi="Times New Roman"/>
          <w:sz w:val="24"/>
          <w:szCs w:val="24"/>
        </w:rPr>
        <w:t xml:space="preserve">16 July </w:t>
      </w:r>
      <w:r w:rsidRPr="00263DB0">
        <w:rPr>
          <w:rFonts w:ascii="Times New Roman" w:hAnsi="Times New Roman"/>
          <w:sz w:val="24"/>
          <w:szCs w:val="24"/>
        </w:rPr>
        <w:t xml:space="preserve">2024. </w:t>
      </w:r>
      <w:r w:rsidR="00BB62AB" w:rsidRPr="00263DB0">
        <w:rPr>
          <w:rFonts w:ascii="Times New Roman" w:hAnsi="Times New Roman"/>
          <w:sz w:val="24"/>
          <w:szCs w:val="24"/>
        </w:rPr>
        <w:t xml:space="preserve">No </w:t>
      </w:r>
      <w:r w:rsidRPr="00263DB0">
        <w:rPr>
          <w:rFonts w:ascii="Times New Roman" w:hAnsi="Times New Roman"/>
          <w:sz w:val="24"/>
          <w:szCs w:val="24"/>
        </w:rPr>
        <w:t>comments have been received.</w:t>
      </w:r>
    </w:p>
    <w:p w14:paraId="3A9C25F1" w14:textId="77777777" w:rsidR="00A8696E" w:rsidRPr="00263DB0" w:rsidRDefault="00A8696E" w:rsidP="00F9104F">
      <w:pPr>
        <w:pStyle w:val="PlainText"/>
        <w:jc w:val="both"/>
        <w:rPr>
          <w:rFonts w:ascii="Times New Roman" w:hAnsi="Times New Roman"/>
          <w:sz w:val="24"/>
          <w:szCs w:val="24"/>
        </w:rPr>
      </w:pPr>
    </w:p>
    <w:p w14:paraId="4A1E78E2" w14:textId="0F59729F" w:rsidR="00B76AC8" w:rsidRPr="00263DB0" w:rsidRDefault="00B76AC8" w:rsidP="001142FD">
      <w:pPr>
        <w:pStyle w:val="PlainText"/>
        <w:numPr>
          <w:ilvl w:val="2"/>
          <w:numId w:val="43"/>
        </w:numPr>
        <w:jc w:val="both"/>
        <w:rPr>
          <w:rFonts w:ascii="Times New Roman" w:hAnsi="Times New Roman"/>
          <w:b/>
          <w:sz w:val="24"/>
        </w:rPr>
      </w:pPr>
      <w:r w:rsidRPr="00263DB0">
        <w:rPr>
          <w:rFonts w:ascii="Times New Roman" w:hAnsi="Times New Roman"/>
          <w:sz w:val="24"/>
        </w:rPr>
        <w:t xml:space="preserve">The Committee may </w:t>
      </w:r>
      <w:r w:rsidRPr="00263DB0">
        <w:rPr>
          <w:rFonts w:ascii="Times New Roman" w:hAnsi="Times New Roman"/>
          <w:b/>
          <w:bCs/>
          <w:sz w:val="24"/>
        </w:rPr>
        <w:t>NOTE.</w:t>
      </w:r>
    </w:p>
    <w:p w14:paraId="0E10563D" w14:textId="77777777" w:rsidR="00B76AC8" w:rsidRPr="00263DB0" w:rsidRDefault="00B76AC8" w:rsidP="00B76AC8">
      <w:pPr>
        <w:pStyle w:val="PlainText"/>
        <w:jc w:val="both"/>
        <w:rPr>
          <w:rFonts w:ascii="Times New Roman" w:hAnsi="Times New Roman"/>
          <w:b/>
          <w:sz w:val="24"/>
        </w:rPr>
      </w:pPr>
    </w:p>
    <w:p w14:paraId="02E96190" w14:textId="77777777" w:rsidR="00962443" w:rsidRPr="00263DB0" w:rsidRDefault="00B76AC8" w:rsidP="00962443">
      <w:pPr>
        <w:pStyle w:val="PlainText"/>
        <w:jc w:val="both"/>
        <w:rPr>
          <w:rFonts w:ascii="Times New Roman" w:hAnsi="Times New Roman"/>
          <w:b/>
          <w:sz w:val="24"/>
        </w:rPr>
      </w:pPr>
      <w:r w:rsidRPr="00263DB0">
        <w:rPr>
          <w:rFonts w:ascii="Times New Roman" w:hAnsi="Times New Roman"/>
          <w:b/>
          <w:sz w:val="24"/>
        </w:rPr>
        <w:t xml:space="preserve">Item 2 COMPOSITION OF TXD 32 </w:t>
      </w:r>
    </w:p>
    <w:p w14:paraId="360CDDAA" w14:textId="77777777" w:rsidR="00962443" w:rsidRPr="00263DB0" w:rsidRDefault="00962443" w:rsidP="00962443">
      <w:pPr>
        <w:pStyle w:val="PlainText"/>
        <w:jc w:val="both"/>
        <w:rPr>
          <w:rFonts w:ascii="Times New Roman" w:hAnsi="Times New Roman"/>
          <w:b/>
          <w:sz w:val="24"/>
        </w:rPr>
      </w:pPr>
    </w:p>
    <w:p w14:paraId="000A5AF1" w14:textId="44601B87" w:rsidR="00A8696E" w:rsidRPr="00263DB0" w:rsidRDefault="00962443" w:rsidP="00962443">
      <w:pPr>
        <w:pStyle w:val="PlainText"/>
        <w:jc w:val="both"/>
        <w:rPr>
          <w:rFonts w:ascii="Times New Roman" w:hAnsi="Times New Roman"/>
          <w:b/>
          <w:sz w:val="24"/>
        </w:rPr>
      </w:pPr>
      <w:r w:rsidRPr="00263DB0">
        <w:rPr>
          <w:rFonts w:ascii="Times New Roman" w:hAnsi="Times New Roman"/>
          <w:b/>
          <w:sz w:val="24"/>
        </w:rPr>
        <w:t xml:space="preserve">2.1 </w:t>
      </w:r>
      <w:r w:rsidR="00B76AC8" w:rsidRPr="00263DB0">
        <w:rPr>
          <w:rFonts w:ascii="Times New Roman" w:hAnsi="Times New Roman"/>
          <w:sz w:val="24"/>
        </w:rPr>
        <w:t xml:space="preserve">The present composition and scope of TXD 32 is given in </w:t>
      </w:r>
      <w:r w:rsidR="00B76AC8" w:rsidRPr="00263DB0">
        <w:rPr>
          <w:rFonts w:ascii="Times New Roman" w:hAnsi="Times New Roman"/>
          <w:b/>
          <w:bCs/>
          <w:sz w:val="24"/>
        </w:rPr>
        <w:t>Annex 1</w:t>
      </w:r>
      <w:r w:rsidR="00B76AC8" w:rsidRPr="00263DB0">
        <w:rPr>
          <w:rFonts w:ascii="Times New Roman" w:hAnsi="Times New Roman"/>
          <w:b/>
          <w:sz w:val="24"/>
        </w:rPr>
        <w:t xml:space="preserve"> (P-</w:t>
      </w:r>
      <w:r w:rsidR="00E62C33" w:rsidRPr="00263DB0">
        <w:rPr>
          <w:rFonts w:ascii="Times New Roman" w:hAnsi="Times New Roman"/>
          <w:b/>
          <w:sz w:val="24"/>
        </w:rPr>
        <w:t>5</w:t>
      </w:r>
      <w:r w:rsidR="00B76AC8" w:rsidRPr="00263DB0">
        <w:rPr>
          <w:rFonts w:ascii="Times New Roman" w:hAnsi="Times New Roman"/>
          <w:b/>
          <w:sz w:val="24"/>
        </w:rPr>
        <w:t xml:space="preserve"> to </w:t>
      </w:r>
      <w:r w:rsidR="00E62C33" w:rsidRPr="00263DB0">
        <w:rPr>
          <w:rFonts w:ascii="Times New Roman" w:hAnsi="Times New Roman"/>
          <w:b/>
          <w:sz w:val="24"/>
        </w:rPr>
        <w:t>7</w:t>
      </w:r>
      <w:r w:rsidR="00B76AC8" w:rsidRPr="00263DB0">
        <w:rPr>
          <w:rFonts w:ascii="Times New Roman" w:hAnsi="Times New Roman"/>
          <w:b/>
          <w:sz w:val="24"/>
        </w:rPr>
        <w:t>).</w:t>
      </w:r>
    </w:p>
    <w:p w14:paraId="401AA9A8" w14:textId="77777777" w:rsidR="00A8696E" w:rsidRPr="00263DB0" w:rsidRDefault="00A8696E" w:rsidP="00A8696E">
      <w:pPr>
        <w:pStyle w:val="PlainText"/>
        <w:ind w:left="360"/>
        <w:jc w:val="both"/>
        <w:rPr>
          <w:rFonts w:ascii="Times New Roman" w:hAnsi="Times New Roman"/>
          <w:b/>
          <w:sz w:val="24"/>
        </w:rPr>
      </w:pPr>
    </w:p>
    <w:p w14:paraId="2586E743" w14:textId="3845773C" w:rsidR="00B76AC8" w:rsidRPr="00263DB0" w:rsidRDefault="00B76AC8" w:rsidP="001142FD">
      <w:pPr>
        <w:pStyle w:val="PlainText"/>
        <w:numPr>
          <w:ilvl w:val="2"/>
          <w:numId w:val="7"/>
        </w:numPr>
        <w:ind w:left="567" w:hanging="567"/>
        <w:jc w:val="both"/>
        <w:rPr>
          <w:rFonts w:ascii="Times New Roman" w:hAnsi="Times New Roman"/>
          <w:b/>
          <w:sz w:val="24"/>
        </w:rPr>
      </w:pPr>
      <w:r w:rsidRPr="00263DB0">
        <w:rPr>
          <w:rFonts w:ascii="Times New Roman" w:hAnsi="Times New Roman"/>
          <w:bCs/>
          <w:sz w:val="24"/>
          <w:szCs w:val="24"/>
        </w:rPr>
        <w:t xml:space="preserve">The committee may </w:t>
      </w:r>
      <w:r w:rsidRPr="00263DB0">
        <w:rPr>
          <w:rFonts w:ascii="Times New Roman" w:hAnsi="Times New Roman"/>
          <w:b/>
          <w:bCs/>
          <w:sz w:val="24"/>
          <w:szCs w:val="24"/>
        </w:rPr>
        <w:t>DECIDE</w:t>
      </w:r>
      <w:r w:rsidRPr="00263DB0">
        <w:rPr>
          <w:rFonts w:ascii="Times New Roman" w:hAnsi="Times New Roman"/>
          <w:bCs/>
          <w:sz w:val="24"/>
          <w:szCs w:val="24"/>
        </w:rPr>
        <w:t>.</w:t>
      </w:r>
    </w:p>
    <w:p w14:paraId="4362B3C1" w14:textId="77777777" w:rsidR="00B76AC8" w:rsidRPr="00263DB0" w:rsidRDefault="00B76AC8" w:rsidP="00B76AC8">
      <w:pPr>
        <w:pStyle w:val="PlainText"/>
        <w:jc w:val="both"/>
        <w:rPr>
          <w:rFonts w:ascii="Times New Roman" w:hAnsi="Times New Roman"/>
          <w:bCs/>
          <w:sz w:val="24"/>
          <w:szCs w:val="24"/>
        </w:rPr>
      </w:pPr>
    </w:p>
    <w:p w14:paraId="3C96D8B7" w14:textId="72682B96" w:rsidR="00B76AC8" w:rsidRPr="00263DB0" w:rsidRDefault="00B76AC8" w:rsidP="00B76AC8">
      <w:pPr>
        <w:jc w:val="both"/>
        <w:rPr>
          <w:bCs/>
        </w:rPr>
      </w:pPr>
      <w:r w:rsidRPr="00263DB0">
        <w:rPr>
          <w:b/>
          <w:bCs/>
        </w:rPr>
        <w:t>2.2</w:t>
      </w:r>
      <w:r w:rsidRPr="00263DB0">
        <w:t xml:space="preserve"> </w:t>
      </w:r>
      <w:r w:rsidRPr="00263DB0">
        <w:rPr>
          <w:bCs/>
        </w:rPr>
        <w:t>As directed by DG, BIS the memberships of the organizations which did not attend last two sectional committee meetings w</w:t>
      </w:r>
      <w:r w:rsidR="008E0CD4" w:rsidRPr="00263DB0">
        <w:rPr>
          <w:bCs/>
        </w:rPr>
        <w:t>ere</w:t>
      </w:r>
      <w:r w:rsidRPr="00263DB0">
        <w:rPr>
          <w:bCs/>
        </w:rPr>
        <w:t xml:space="preserve"> terminated. The list of all such organizations is given below.</w:t>
      </w:r>
    </w:p>
    <w:p w14:paraId="0204CA03" w14:textId="77777777" w:rsidR="00B76AC8" w:rsidRPr="00263DB0" w:rsidRDefault="00B76AC8" w:rsidP="00B76AC8">
      <w:pPr>
        <w:jc w:val="both"/>
        <w:rPr>
          <w:bCs/>
        </w:rPr>
      </w:pPr>
    </w:p>
    <w:tbl>
      <w:tblPr>
        <w:tblW w:w="0" w:type="auto"/>
        <w:tblInd w:w="580" w:type="dxa"/>
        <w:tblCellMar>
          <w:top w:w="15" w:type="dxa"/>
          <w:left w:w="15" w:type="dxa"/>
          <w:bottom w:w="15" w:type="dxa"/>
          <w:right w:w="15" w:type="dxa"/>
        </w:tblCellMar>
        <w:tblLook w:val="04A0" w:firstRow="1" w:lastRow="0" w:firstColumn="1" w:lastColumn="0" w:noHBand="0" w:noVBand="1"/>
      </w:tblPr>
      <w:tblGrid>
        <w:gridCol w:w="8366"/>
      </w:tblGrid>
      <w:tr w:rsidR="00B76AC8" w:rsidRPr="00263DB0" w14:paraId="5F7C077D" w14:textId="77777777" w:rsidTr="00F93C88">
        <w:trPr>
          <w:trHeight w:val="319"/>
        </w:trPr>
        <w:tc>
          <w:tcPr>
            <w:tcW w:w="8366" w:type="dxa"/>
          </w:tcPr>
          <w:p w14:paraId="2B03448E" w14:textId="77777777" w:rsidR="00983E8D" w:rsidRPr="00263DB0" w:rsidRDefault="00983E8D" w:rsidP="001142FD">
            <w:pPr>
              <w:numPr>
                <w:ilvl w:val="0"/>
                <w:numId w:val="4"/>
              </w:numPr>
              <w:jc w:val="both"/>
              <w:rPr>
                <w:color w:val="000000" w:themeColor="text1"/>
              </w:rPr>
            </w:pPr>
            <w:r w:rsidRPr="00263DB0">
              <w:rPr>
                <w:color w:val="000000" w:themeColor="text1"/>
              </w:rPr>
              <w:t>Fire Retardant Association of India, Mumbai</w:t>
            </w:r>
          </w:p>
          <w:p w14:paraId="3769CFCE" w14:textId="196D7BE0" w:rsidR="00983E8D" w:rsidRPr="00263DB0" w:rsidRDefault="0008241F" w:rsidP="001142FD">
            <w:pPr>
              <w:numPr>
                <w:ilvl w:val="0"/>
                <w:numId w:val="4"/>
              </w:numPr>
              <w:jc w:val="both"/>
              <w:rPr>
                <w:color w:val="000000" w:themeColor="text1"/>
              </w:rPr>
            </w:pPr>
            <w:r w:rsidRPr="00263DB0">
              <w:rPr>
                <w:color w:val="000000" w:themeColor="text1"/>
              </w:rPr>
              <w:t>JCT, Phagwara</w:t>
            </w:r>
          </w:p>
          <w:p w14:paraId="7155F1F7" w14:textId="77777777" w:rsidR="00983E8D" w:rsidRPr="00263DB0" w:rsidRDefault="00983E8D" w:rsidP="001142FD">
            <w:pPr>
              <w:numPr>
                <w:ilvl w:val="0"/>
                <w:numId w:val="4"/>
              </w:numPr>
              <w:jc w:val="both"/>
              <w:rPr>
                <w:color w:val="000000" w:themeColor="text1"/>
              </w:rPr>
            </w:pPr>
            <w:r w:rsidRPr="00263DB0">
              <w:rPr>
                <w:color w:val="000000" w:themeColor="text1"/>
              </w:rPr>
              <w:t>Ministry of Textiles, New Delhi</w:t>
            </w:r>
          </w:p>
          <w:p w14:paraId="093092A9" w14:textId="77777777" w:rsidR="00983E8D" w:rsidRPr="00263DB0" w:rsidRDefault="00983E8D" w:rsidP="001142FD">
            <w:pPr>
              <w:numPr>
                <w:ilvl w:val="0"/>
                <w:numId w:val="4"/>
              </w:numPr>
              <w:jc w:val="both"/>
              <w:rPr>
                <w:color w:val="000000" w:themeColor="text1"/>
              </w:rPr>
            </w:pPr>
            <w:bookmarkStart w:id="0" w:name="_Hlk174972687"/>
            <w:r w:rsidRPr="00263DB0">
              <w:rPr>
                <w:color w:val="000000" w:themeColor="text1"/>
              </w:rPr>
              <w:t>MKU Limited, Kanpur</w:t>
            </w:r>
          </w:p>
          <w:p w14:paraId="27770FAC" w14:textId="77777777" w:rsidR="00983E8D" w:rsidRPr="00263DB0" w:rsidRDefault="00983E8D" w:rsidP="001142FD">
            <w:pPr>
              <w:numPr>
                <w:ilvl w:val="0"/>
                <w:numId w:val="4"/>
              </w:numPr>
              <w:jc w:val="both"/>
              <w:rPr>
                <w:color w:val="000000" w:themeColor="text1"/>
              </w:rPr>
            </w:pPr>
            <w:r w:rsidRPr="00263DB0">
              <w:rPr>
                <w:color w:val="000000" w:themeColor="text1"/>
              </w:rPr>
              <w:t>NBC Equipment Wing, Ministry of Defence (DGQA), Pune</w:t>
            </w:r>
          </w:p>
          <w:p w14:paraId="1DA10EC1" w14:textId="77777777" w:rsidR="00983E8D" w:rsidRPr="00263DB0" w:rsidRDefault="00983E8D" w:rsidP="001142FD">
            <w:pPr>
              <w:numPr>
                <w:ilvl w:val="0"/>
                <w:numId w:val="4"/>
              </w:numPr>
              <w:jc w:val="both"/>
              <w:rPr>
                <w:color w:val="000000" w:themeColor="text1"/>
              </w:rPr>
            </w:pPr>
            <w:r w:rsidRPr="00263DB0">
              <w:rPr>
                <w:color w:val="000000" w:themeColor="text1"/>
              </w:rPr>
              <w:t>Reliance Industries Limited</w:t>
            </w:r>
          </w:p>
          <w:p w14:paraId="46BFD0B7" w14:textId="77777777" w:rsidR="00983E8D" w:rsidRPr="00263DB0" w:rsidRDefault="00983E8D" w:rsidP="001142FD">
            <w:pPr>
              <w:numPr>
                <w:ilvl w:val="0"/>
                <w:numId w:val="4"/>
              </w:numPr>
              <w:jc w:val="both"/>
              <w:rPr>
                <w:color w:val="000000" w:themeColor="text1"/>
              </w:rPr>
            </w:pPr>
            <w:r w:rsidRPr="00263DB0">
              <w:rPr>
                <w:color w:val="000000" w:themeColor="text1"/>
              </w:rPr>
              <w:t>TUV Rhineland (India) Private Limited, Mumbai</w:t>
            </w:r>
          </w:p>
          <w:bookmarkEnd w:id="0"/>
          <w:p w14:paraId="4D0BF9D4" w14:textId="77777777" w:rsidR="00B76AC8" w:rsidRPr="00263DB0" w:rsidRDefault="00B76AC8" w:rsidP="00F93C88">
            <w:pPr>
              <w:ind w:left="720"/>
              <w:jc w:val="both"/>
              <w:rPr>
                <w:color w:val="000000" w:themeColor="text1"/>
              </w:rPr>
            </w:pPr>
          </w:p>
        </w:tc>
      </w:tr>
    </w:tbl>
    <w:p w14:paraId="25C8A067" w14:textId="0B619F28" w:rsidR="00983E8D" w:rsidRPr="00263DB0" w:rsidRDefault="00983E8D" w:rsidP="008E0CD4">
      <w:pPr>
        <w:pStyle w:val="PlainText"/>
        <w:jc w:val="both"/>
        <w:rPr>
          <w:rFonts w:ascii="Times New Roman" w:hAnsi="Times New Roman"/>
          <w:bCs/>
          <w:sz w:val="24"/>
          <w:szCs w:val="24"/>
        </w:rPr>
      </w:pPr>
      <w:r w:rsidRPr="00263DB0">
        <w:rPr>
          <w:rFonts w:ascii="Times New Roman" w:hAnsi="Times New Roman"/>
          <w:bCs/>
          <w:sz w:val="24"/>
          <w:szCs w:val="24"/>
        </w:rPr>
        <w:t xml:space="preserve">The following organizations have, however, requested to reconsider the termination of the membership. The request of reconsideration of the following members is given in the </w:t>
      </w:r>
      <w:bookmarkStart w:id="1" w:name="_Hlk174973872"/>
      <w:r w:rsidRPr="00263DB0">
        <w:rPr>
          <w:rFonts w:ascii="Times New Roman" w:hAnsi="Times New Roman"/>
          <w:b/>
          <w:sz w:val="24"/>
          <w:szCs w:val="24"/>
        </w:rPr>
        <w:t>Annex</w:t>
      </w:r>
      <w:r w:rsidR="0014404B" w:rsidRPr="00263DB0">
        <w:rPr>
          <w:rFonts w:ascii="Times New Roman" w:hAnsi="Times New Roman"/>
          <w:b/>
          <w:sz w:val="24"/>
          <w:szCs w:val="24"/>
        </w:rPr>
        <w:t xml:space="preserve"> </w:t>
      </w:r>
      <w:r w:rsidRPr="00263DB0">
        <w:rPr>
          <w:rFonts w:ascii="Times New Roman" w:hAnsi="Times New Roman"/>
          <w:b/>
          <w:sz w:val="24"/>
          <w:szCs w:val="24"/>
        </w:rPr>
        <w:t>2</w:t>
      </w:r>
      <w:bookmarkEnd w:id="1"/>
      <w:r w:rsidR="00DC7CCF" w:rsidRPr="00263DB0">
        <w:rPr>
          <w:rFonts w:ascii="Times New Roman" w:hAnsi="Times New Roman"/>
          <w:b/>
          <w:sz w:val="24"/>
          <w:szCs w:val="24"/>
        </w:rPr>
        <w:t xml:space="preserve"> (P </w:t>
      </w:r>
      <w:r w:rsidR="00C76B97" w:rsidRPr="00263DB0">
        <w:rPr>
          <w:rFonts w:ascii="Times New Roman" w:hAnsi="Times New Roman"/>
          <w:b/>
          <w:sz w:val="24"/>
          <w:szCs w:val="24"/>
        </w:rPr>
        <w:t>8 to 10)</w:t>
      </w:r>
      <w:r w:rsidRPr="00263DB0">
        <w:rPr>
          <w:rFonts w:ascii="Times New Roman" w:hAnsi="Times New Roman"/>
          <w:bCs/>
          <w:sz w:val="24"/>
          <w:szCs w:val="24"/>
        </w:rPr>
        <w:t>:</w:t>
      </w:r>
    </w:p>
    <w:p w14:paraId="280C7053" w14:textId="77777777" w:rsidR="008E0CD4" w:rsidRPr="00263DB0" w:rsidRDefault="008E0CD4" w:rsidP="008E0CD4">
      <w:pPr>
        <w:pStyle w:val="PlainText"/>
        <w:ind w:left="720"/>
        <w:jc w:val="both"/>
        <w:rPr>
          <w:rFonts w:ascii="Times New Roman" w:hAnsi="Times New Roman"/>
          <w:bCs/>
          <w:sz w:val="24"/>
          <w:szCs w:val="24"/>
        </w:rPr>
      </w:pPr>
    </w:p>
    <w:p w14:paraId="2FD76C47" w14:textId="77777777" w:rsidR="00983E8D" w:rsidRPr="00263DB0" w:rsidRDefault="00983E8D" w:rsidP="001142FD">
      <w:pPr>
        <w:pStyle w:val="PlainText"/>
        <w:numPr>
          <w:ilvl w:val="2"/>
          <w:numId w:val="12"/>
        </w:numPr>
        <w:jc w:val="both"/>
        <w:rPr>
          <w:rFonts w:ascii="Times New Roman" w:hAnsi="Times New Roman"/>
          <w:bCs/>
          <w:sz w:val="24"/>
          <w:szCs w:val="24"/>
        </w:rPr>
      </w:pPr>
      <w:r w:rsidRPr="00263DB0">
        <w:rPr>
          <w:rFonts w:ascii="Times New Roman" w:hAnsi="Times New Roman"/>
          <w:bCs/>
          <w:sz w:val="24"/>
          <w:szCs w:val="24"/>
        </w:rPr>
        <w:t>MKU Limited, Kanpur</w:t>
      </w:r>
    </w:p>
    <w:p w14:paraId="7661BA14" w14:textId="77777777" w:rsidR="00983E8D" w:rsidRPr="00263DB0" w:rsidRDefault="00983E8D" w:rsidP="001142FD">
      <w:pPr>
        <w:pStyle w:val="PlainText"/>
        <w:numPr>
          <w:ilvl w:val="2"/>
          <w:numId w:val="12"/>
        </w:numPr>
        <w:jc w:val="both"/>
        <w:rPr>
          <w:rFonts w:ascii="Times New Roman" w:hAnsi="Times New Roman"/>
          <w:bCs/>
          <w:sz w:val="24"/>
          <w:szCs w:val="24"/>
        </w:rPr>
      </w:pPr>
      <w:bookmarkStart w:id="2" w:name="_Hlk174973931"/>
      <w:r w:rsidRPr="00263DB0">
        <w:rPr>
          <w:rFonts w:ascii="Times New Roman" w:hAnsi="Times New Roman"/>
          <w:bCs/>
          <w:sz w:val="24"/>
          <w:szCs w:val="24"/>
        </w:rPr>
        <w:lastRenderedPageBreak/>
        <w:t>NBC Equipment Wing, Ministry of Defence (DGQA), Pune</w:t>
      </w:r>
    </w:p>
    <w:p w14:paraId="7FD240CF" w14:textId="758FF2CC" w:rsidR="00983E8D" w:rsidRPr="00263DB0" w:rsidRDefault="00983E8D" w:rsidP="001142FD">
      <w:pPr>
        <w:pStyle w:val="PlainText"/>
        <w:numPr>
          <w:ilvl w:val="2"/>
          <w:numId w:val="12"/>
        </w:numPr>
        <w:jc w:val="both"/>
        <w:rPr>
          <w:rFonts w:ascii="Times New Roman" w:hAnsi="Times New Roman"/>
          <w:bCs/>
          <w:sz w:val="24"/>
          <w:szCs w:val="24"/>
        </w:rPr>
      </w:pPr>
      <w:bookmarkStart w:id="3" w:name="_Hlk174973943"/>
      <w:bookmarkEnd w:id="2"/>
      <w:r w:rsidRPr="00263DB0">
        <w:rPr>
          <w:rFonts w:ascii="Times New Roman" w:hAnsi="Times New Roman"/>
          <w:bCs/>
          <w:sz w:val="24"/>
          <w:szCs w:val="24"/>
        </w:rPr>
        <w:t>TUV Rhineland (India) Private Limited, Mumbai</w:t>
      </w:r>
    </w:p>
    <w:bookmarkEnd w:id="3"/>
    <w:p w14:paraId="11846F1D" w14:textId="77777777" w:rsidR="00983E8D" w:rsidRPr="00263DB0" w:rsidRDefault="00983E8D" w:rsidP="00983E8D">
      <w:pPr>
        <w:pStyle w:val="PlainText"/>
        <w:ind w:left="720"/>
        <w:jc w:val="both"/>
        <w:rPr>
          <w:rFonts w:ascii="Times New Roman" w:hAnsi="Times New Roman"/>
          <w:bCs/>
          <w:sz w:val="24"/>
          <w:szCs w:val="24"/>
        </w:rPr>
      </w:pPr>
    </w:p>
    <w:p w14:paraId="34383F92" w14:textId="73EDED8A" w:rsidR="00B76AC8" w:rsidRPr="00263DB0" w:rsidRDefault="00B76AC8" w:rsidP="001142FD">
      <w:pPr>
        <w:pStyle w:val="PlainText"/>
        <w:numPr>
          <w:ilvl w:val="2"/>
          <w:numId w:val="5"/>
        </w:numPr>
        <w:jc w:val="both"/>
        <w:rPr>
          <w:rFonts w:ascii="Times New Roman" w:hAnsi="Times New Roman"/>
          <w:bCs/>
          <w:sz w:val="24"/>
          <w:szCs w:val="24"/>
        </w:rPr>
      </w:pPr>
      <w:r w:rsidRPr="00263DB0">
        <w:rPr>
          <w:rFonts w:ascii="Times New Roman" w:hAnsi="Times New Roman"/>
          <w:bCs/>
          <w:sz w:val="24"/>
          <w:szCs w:val="24"/>
        </w:rPr>
        <w:t xml:space="preserve">The committee may </w:t>
      </w:r>
      <w:r w:rsidRPr="00263DB0">
        <w:rPr>
          <w:rFonts w:ascii="Times New Roman" w:hAnsi="Times New Roman"/>
          <w:b/>
          <w:sz w:val="24"/>
          <w:szCs w:val="24"/>
        </w:rPr>
        <w:t>DECIDE</w:t>
      </w:r>
      <w:r w:rsidRPr="00263DB0">
        <w:rPr>
          <w:rFonts w:ascii="Times New Roman" w:hAnsi="Times New Roman"/>
          <w:bCs/>
          <w:sz w:val="24"/>
          <w:szCs w:val="24"/>
        </w:rPr>
        <w:t>.</w:t>
      </w:r>
    </w:p>
    <w:p w14:paraId="32E50F3E" w14:textId="77777777" w:rsidR="00BB0C15" w:rsidRPr="00263DB0" w:rsidRDefault="00BB0C15" w:rsidP="00B76AC8">
      <w:pPr>
        <w:pStyle w:val="PlainText"/>
        <w:jc w:val="both"/>
        <w:rPr>
          <w:rFonts w:ascii="Times New Roman" w:hAnsi="Times New Roman"/>
          <w:bCs/>
          <w:sz w:val="24"/>
          <w:szCs w:val="24"/>
        </w:rPr>
      </w:pPr>
    </w:p>
    <w:p w14:paraId="7EBCF8B4" w14:textId="321CE2F8" w:rsidR="00BB0C15" w:rsidRPr="00263DB0" w:rsidRDefault="005A5ECC" w:rsidP="001142FD">
      <w:pPr>
        <w:pStyle w:val="PlainText"/>
        <w:numPr>
          <w:ilvl w:val="1"/>
          <w:numId w:val="5"/>
        </w:numPr>
        <w:jc w:val="both"/>
        <w:rPr>
          <w:rFonts w:ascii="Times New Roman" w:hAnsi="Times New Roman"/>
          <w:b/>
          <w:sz w:val="24"/>
        </w:rPr>
      </w:pPr>
      <w:r w:rsidRPr="00263DB0">
        <w:rPr>
          <w:rFonts w:ascii="Times New Roman" w:hAnsi="Times New Roman"/>
          <w:bCs/>
          <w:sz w:val="24"/>
          <w:szCs w:val="24"/>
        </w:rPr>
        <w:t xml:space="preserve">The </w:t>
      </w:r>
      <w:r w:rsidR="00BB0C15" w:rsidRPr="00263DB0">
        <w:rPr>
          <w:rFonts w:ascii="Times New Roman" w:hAnsi="Times New Roman"/>
          <w:bCs/>
          <w:sz w:val="24"/>
          <w:szCs w:val="24"/>
        </w:rPr>
        <w:t xml:space="preserve">Co-option request received from </w:t>
      </w:r>
      <w:r w:rsidR="00557603" w:rsidRPr="00263DB0">
        <w:rPr>
          <w:rFonts w:ascii="Times New Roman" w:hAnsi="Times New Roman"/>
          <w:bCs/>
          <w:sz w:val="24"/>
          <w:szCs w:val="24"/>
        </w:rPr>
        <w:t xml:space="preserve">the following organizations are given </w:t>
      </w:r>
      <w:r w:rsidR="00BB0C15" w:rsidRPr="00263DB0">
        <w:rPr>
          <w:rFonts w:ascii="Times New Roman" w:hAnsi="Times New Roman"/>
          <w:sz w:val="24"/>
          <w:szCs w:val="24"/>
        </w:rPr>
        <w:t xml:space="preserve">in </w:t>
      </w:r>
      <w:r w:rsidR="00BB0C15" w:rsidRPr="00263DB0">
        <w:rPr>
          <w:rFonts w:ascii="Times New Roman" w:hAnsi="Times New Roman"/>
          <w:b/>
          <w:sz w:val="24"/>
          <w:szCs w:val="24"/>
        </w:rPr>
        <w:t>Annex</w:t>
      </w:r>
      <w:r w:rsidR="00723F8F" w:rsidRPr="00263DB0">
        <w:rPr>
          <w:rFonts w:ascii="Times New Roman" w:hAnsi="Times New Roman"/>
          <w:b/>
          <w:sz w:val="24"/>
          <w:szCs w:val="24"/>
        </w:rPr>
        <w:t xml:space="preserve"> </w:t>
      </w:r>
      <w:r w:rsidR="00983E8D" w:rsidRPr="00263DB0">
        <w:rPr>
          <w:rFonts w:ascii="Times New Roman" w:hAnsi="Times New Roman"/>
          <w:b/>
          <w:sz w:val="24"/>
          <w:szCs w:val="24"/>
        </w:rPr>
        <w:t>3</w:t>
      </w:r>
      <w:r w:rsidR="00557603" w:rsidRPr="00263DB0">
        <w:rPr>
          <w:rFonts w:ascii="Times New Roman" w:hAnsi="Times New Roman"/>
          <w:b/>
          <w:sz w:val="24"/>
          <w:szCs w:val="24"/>
        </w:rPr>
        <w:t xml:space="preserve"> </w:t>
      </w:r>
      <w:r w:rsidR="00557603" w:rsidRPr="00263DB0">
        <w:rPr>
          <w:rFonts w:ascii="Times New Roman" w:hAnsi="Times New Roman"/>
          <w:b/>
          <w:sz w:val="24"/>
        </w:rPr>
        <w:t xml:space="preserve">(Page </w:t>
      </w:r>
      <w:r w:rsidR="00C76B97" w:rsidRPr="00263DB0">
        <w:rPr>
          <w:rFonts w:ascii="Times New Roman" w:hAnsi="Times New Roman"/>
          <w:b/>
          <w:sz w:val="24"/>
        </w:rPr>
        <w:t>11</w:t>
      </w:r>
      <w:r w:rsidR="00557603" w:rsidRPr="00263DB0">
        <w:rPr>
          <w:rFonts w:ascii="Times New Roman" w:hAnsi="Times New Roman"/>
          <w:b/>
          <w:sz w:val="24"/>
        </w:rPr>
        <w:t xml:space="preserve"> to </w:t>
      </w:r>
      <w:r w:rsidR="00C76B97" w:rsidRPr="00263DB0">
        <w:rPr>
          <w:rFonts w:ascii="Times New Roman" w:hAnsi="Times New Roman"/>
          <w:b/>
          <w:sz w:val="24"/>
        </w:rPr>
        <w:t>25</w:t>
      </w:r>
      <w:r w:rsidR="00557603" w:rsidRPr="00263DB0">
        <w:rPr>
          <w:rFonts w:ascii="Times New Roman" w:hAnsi="Times New Roman"/>
          <w:b/>
          <w:sz w:val="24"/>
        </w:rPr>
        <w:t>):</w:t>
      </w:r>
    </w:p>
    <w:p w14:paraId="7F3A13B6" w14:textId="77777777" w:rsidR="00557603" w:rsidRPr="00263DB0" w:rsidRDefault="00557603" w:rsidP="00557603">
      <w:pPr>
        <w:pStyle w:val="PlainText"/>
        <w:ind w:left="480"/>
        <w:jc w:val="both"/>
        <w:rPr>
          <w:rFonts w:ascii="Times New Roman" w:hAnsi="Times New Roman"/>
          <w:b/>
          <w:sz w:val="24"/>
        </w:rPr>
      </w:pPr>
    </w:p>
    <w:p w14:paraId="24963D7B" w14:textId="7B67E0D7" w:rsidR="00557603" w:rsidRPr="00263DB0" w:rsidRDefault="00557603" w:rsidP="001142FD">
      <w:pPr>
        <w:pStyle w:val="PlainText"/>
        <w:numPr>
          <w:ilvl w:val="0"/>
          <w:numId w:val="11"/>
        </w:numPr>
        <w:jc w:val="both"/>
        <w:rPr>
          <w:rFonts w:ascii="Times New Roman" w:hAnsi="Times New Roman"/>
          <w:b/>
          <w:sz w:val="24"/>
        </w:rPr>
      </w:pPr>
      <w:r w:rsidRPr="00263DB0">
        <w:rPr>
          <w:rFonts w:ascii="Times New Roman" w:hAnsi="Times New Roman"/>
          <w:bCs/>
          <w:sz w:val="24"/>
          <w:szCs w:val="24"/>
        </w:rPr>
        <w:t>M/s Star Wire (India) Limited, Faridabad,</w:t>
      </w:r>
    </w:p>
    <w:p w14:paraId="58F58206" w14:textId="069298AA" w:rsidR="00557603" w:rsidRPr="00263DB0" w:rsidRDefault="00557603" w:rsidP="001142FD">
      <w:pPr>
        <w:pStyle w:val="PlainText"/>
        <w:numPr>
          <w:ilvl w:val="0"/>
          <w:numId w:val="11"/>
        </w:numPr>
        <w:jc w:val="both"/>
        <w:rPr>
          <w:rFonts w:ascii="Times New Roman" w:hAnsi="Times New Roman"/>
          <w:b/>
          <w:sz w:val="24"/>
        </w:rPr>
      </w:pPr>
      <w:r w:rsidRPr="00263DB0">
        <w:rPr>
          <w:rFonts w:ascii="Times New Roman" w:hAnsi="Times New Roman"/>
          <w:bCs/>
          <w:sz w:val="24"/>
          <w:szCs w:val="24"/>
        </w:rPr>
        <w:t>Smt Shahi Garg</w:t>
      </w:r>
    </w:p>
    <w:p w14:paraId="7057C4EB" w14:textId="2BF2567E" w:rsidR="00557603" w:rsidRPr="00263DB0" w:rsidRDefault="001615AD" w:rsidP="001142FD">
      <w:pPr>
        <w:pStyle w:val="PlainText"/>
        <w:numPr>
          <w:ilvl w:val="0"/>
          <w:numId w:val="11"/>
        </w:numPr>
        <w:jc w:val="both"/>
        <w:rPr>
          <w:rFonts w:ascii="Times New Roman" w:hAnsi="Times New Roman"/>
          <w:bCs/>
          <w:sz w:val="24"/>
        </w:rPr>
      </w:pPr>
      <w:r w:rsidRPr="00263DB0">
        <w:rPr>
          <w:rFonts w:ascii="Times New Roman" w:hAnsi="Times New Roman"/>
          <w:bCs/>
          <w:sz w:val="24"/>
        </w:rPr>
        <w:t xml:space="preserve">Sri </w:t>
      </w:r>
      <w:r w:rsidR="00F4457D" w:rsidRPr="00263DB0">
        <w:rPr>
          <w:rFonts w:ascii="Times New Roman" w:hAnsi="Times New Roman"/>
          <w:bCs/>
          <w:sz w:val="24"/>
        </w:rPr>
        <w:t>Gopal Suryavanshi</w:t>
      </w:r>
    </w:p>
    <w:p w14:paraId="2B5438AC" w14:textId="77777777" w:rsidR="00BB0C15" w:rsidRPr="00263DB0" w:rsidRDefault="00BB0C15" w:rsidP="0081136B">
      <w:pPr>
        <w:pStyle w:val="PlainText"/>
        <w:jc w:val="both"/>
        <w:rPr>
          <w:rFonts w:ascii="Times New Roman" w:hAnsi="Times New Roman"/>
          <w:bCs/>
          <w:sz w:val="24"/>
          <w:szCs w:val="24"/>
        </w:rPr>
      </w:pPr>
    </w:p>
    <w:p w14:paraId="7B642A2B" w14:textId="77777777" w:rsidR="0081136B" w:rsidRPr="00263DB0" w:rsidRDefault="0081136B" w:rsidP="001142FD">
      <w:pPr>
        <w:pStyle w:val="PlainText"/>
        <w:numPr>
          <w:ilvl w:val="2"/>
          <w:numId w:val="6"/>
        </w:numPr>
        <w:jc w:val="both"/>
        <w:rPr>
          <w:rFonts w:ascii="Times New Roman" w:hAnsi="Times New Roman"/>
          <w:bCs/>
          <w:sz w:val="24"/>
          <w:szCs w:val="24"/>
        </w:rPr>
      </w:pPr>
      <w:r w:rsidRPr="00263DB0">
        <w:rPr>
          <w:rFonts w:ascii="Times New Roman" w:hAnsi="Times New Roman"/>
          <w:bCs/>
          <w:sz w:val="24"/>
          <w:szCs w:val="24"/>
        </w:rPr>
        <w:t xml:space="preserve">The committee may </w:t>
      </w:r>
      <w:r w:rsidRPr="00263DB0">
        <w:rPr>
          <w:rFonts w:ascii="Times New Roman" w:hAnsi="Times New Roman"/>
          <w:b/>
          <w:sz w:val="24"/>
          <w:szCs w:val="24"/>
        </w:rPr>
        <w:t>DECIDE</w:t>
      </w:r>
      <w:r w:rsidRPr="00263DB0">
        <w:rPr>
          <w:rFonts w:ascii="Times New Roman" w:hAnsi="Times New Roman"/>
          <w:bCs/>
          <w:sz w:val="24"/>
          <w:szCs w:val="24"/>
        </w:rPr>
        <w:t>.</w:t>
      </w:r>
    </w:p>
    <w:p w14:paraId="4AFA1A6A" w14:textId="6D1D69BF" w:rsidR="0081136B" w:rsidRPr="00263DB0" w:rsidRDefault="0081136B" w:rsidP="0081136B">
      <w:pPr>
        <w:pStyle w:val="PlainText"/>
        <w:jc w:val="both"/>
        <w:rPr>
          <w:rFonts w:ascii="Times New Roman" w:hAnsi="Times New Roman"/>
          <w:bCs/>
          <w:sz w:val="24"/>
          <w:szCs w:val="24"/>
        </w:rPr>
      </w:pPr>
    </w:p>
    <w:p w14:paraId="0A6C5F84" w14:textId="5A3A7592" w:rsidR="00E3378C" w:rsidRPr="00263DB0" w:rsidRDefault="00E3378C" w:rsidP="00E3378C">
      <w:pPr>
        <w:pStyle w:val="PlainText"/>
        <w:jc w:val="both"/>
        <w:rPr>
          <w:rFonts w:ascii="Times New Roman" w:hAnsi="Times New Roman"/>
          <w:b/>
          <w:sz w:val="24"/>
        </w:rPr>
      </w:pPr>
      <w:r w:rsidRPr="00263DB0">
        <w:rPr>
          <w:rFonts w:ascii="Times New Roman" w:hAnsi="Times New Roman"/>
          <w:b/>
          <w:sz w:val="24"/>
        </w:rPr>
        <w:t>Item 3 ISSUES ARISING OUT OF THE PREVIOUS MEETINGS</w:t>
      </w:r>
    </w:p>
    <w:p w14:paraId="610BD0F6" w14:textId="77777777" w:rsidR="00557603" w:rsidRPr="00263DB0" w:rsidRDefault="00557603" w:rsidP="00E3378C">
      <w:pPr>
        <w:pStyle w:val="PlainText"/>
        <w:jc w:val="both"/>
        <w:rPr>
          <w:rFonts w:ascii="Times New Roman" w:hAnsi="Times New Roman"/>
          <w:b/>
          <w:sz w:val="24"/>
        </w:rPr>
      </w:pPr>
    </w:p>
    <w:p w14:paraId="54A544B5" w14:textId="0B969E88" w:rsidR="00091955" w:rsidRPr="00263DB0" w:rsidRDefault="00091955" w:rsidP="00091955">
      <w:pPr>
        <w:pStyle w:val="PlainText"/>
        <w:jc w:val="both"/>
        <w:rPr>
          <w:rFonts w:ascii="Times New Roman" w:hAnsi="Times New Roman"/>
          <w:b/>
          <w:sz w:val="24"/>
        </w:rPr>
      </w:pPr>
      <w:r w:rsidRPr="00263DB0">
        <w:rPr>
          <w:rFonts w:ascii="Times New Roman" w:hAnsi="Times New Roman"/>
          <w:b/>
          <w:sz w:val="24"/>
        </w:rPr>
        <w:t xml:space="preserve">3.1 </w:t>
      </w:r>
      <w:r w:rsidRPr="00263DB0">
        <w:rPr>
          <w:rFonts w:ascii="Times New Roman" w:hAnsi="Times New Roman"/>
          <w:bCs/>
          <w:sz w:val="24"/>
        </w:rPr>
        <w:t xml:space="preserve">Summary of actions taken on the various decisions of the previous meetings are given in </w:t>
      </w:r>
      <w:r w:rsidRPr="00263DB0">
        <w:rPr>
          <w:rFonts w:ascii="Times New Roman" w:hAnsi="Times New Roman"/>
          <w:b/>
          <w:sz w:val="24"/>
        </w:rPr>
        <w:t xml:space="preserve">Annex </w:t>
      </w:r>
      <w:r w:rsidR="00983E8D" w:rsidRPr="00263DB0">
        <w:rPr>
          <w:rFonts w:ascii="Times New Roman" w:hAnsi="Times New Roman"/>
          <w:b/>
          <w:sz w:val="24"/>
        </w:rPr>
        <w:t>4</w:t>
      </w:r>
      <w:r w:rsidRPr="00263DB0">
        <w:rPr>
          <w:rFonts w:ascii="Times New Roman" w:hAnsi="Times New Roman"/>
          <w:b/>
          <w:sz w:val="24"/>
        </w:rPr>
        <w:t xml:space="preserve"> (Page </w:t>
      </w:r>
      <w:r w:rsidR="00C76B97" w:rsidRPr="00263DB0">
        <w:rPr>
          <w:rFonts w:ascii="Times New Roman" w:hAnsi="Times New Roman"/>
          <w:b/>
          <w:sz w:val="24"/>
        </w:rPr>
        <w:t>2</w:t>
      </w:r>
      <w:r w:rsidRPr="00263DB0">
        <w:rPr>
          <w:rFonts w:ascii="Times New Roman" w:hAnsi="Times New Roman"/>
          <w:b/>
          <w:sz w:val="24"/>
        </w:rPr>
        <w:t>6).</w:t>
      </w:r>
    </w:p>
    <w:p w14:paraId="6349BFF3" w14:textId="77777777" w:rsidR="00091955" w:rsidRPr="00263DB0" w:rsidRDefault="00091955" w:rsidP="00091955">
      <w:pPr>
        <w:pStyle w:val="PlainText"/>
        <w:jc w:val="both"/>
        <w:rPr>
          <w:rFonts w:ascii="Times New Roman" w:hAnsi="Times New Roman"/>
          <w:b/>
          <w:sz w:val="24"/>
        </w:rPr>
      </w:pPr>
    </w:p>
    <w:p w14:paraId="3A3D16ED" w14:textId="305DF580" w:rsidR="00091955" w:rsidRPr="00263DB0" w:rsidRDefault="00091955" w:rsidP="00E3378C">
      <w:pPr>
        <w:pStyle w:val="PlainText"/>
        <w:jc w:val="both"/>
        <w:rPr>
          <w:rFonts w:ascii="Times New Roman" w:hAnsi="Times New Roman"/>
          <w:b/>
          <w:sz w:val="24"/>
        </w:rPr>
      </w:pPr>
      <w:r w:rsidRPr="00263DB0">
        <w:rPr>
          <w:rFonts w:ascii="Times New Roman" w:hAnsi="Times New Roman"/>
          <w:b/>
          <w:sz w:val="24"/>
        </w:rPr>
        <w:t xml:space="preserve">3.1.1 </w:t>
      </w:r>
      <w:r w:rsidRPr="00263DB0">
        <w:rPr>
          <w:rFonts w:ascii="Times New Roman" w:hAnsi="Times New Roman"/>
          <w:bCs/>
          <w:sz w:val="24"/>
        </w:rPr>
        <w:t>The committee may</w:t>
      </w:r>
      <w:r w:rsidRPr="00263DB0">
        <w:rPr>
          <w:rFonts w:ascii="Times New Roman" w:hAnsi="Times New Roman"/>
          <w:b/>
          <w:sz w:val="24"/>
        </w:rPr>
        <w:t xml:space="preserve"> NOTE.</w:t>
      </w:r>
    </w:p>
    <w:p w14:paraId="3662E15C" w14:textId="77777777" w:rsidR="00E3378C" w:rsidRPr="00263DB0" w:rsidRDefault="00E3378C" w:rsidP="00B76AC8">
      <w:pPr>
        <w:pStyle w:val="PlainText"/>
        <w:jc w:val="both"/>
        <w:rPr>
          <w:rFonts w:ascii="Times New Roman" w:hAnsi="Times New Roman"/>
          <w:b/>
          <w:sz w:val="24"/>
        </w:rPr>
      </w:pPr>
    </w:p>
    <w:p w14:paraId="246E056C" w14:textId="4B12A120" w:rsidR="00B76AC8" w:rsidRPr="00263DB0" w:rsidRDefault="00B76AC8" w:rsidP="00B76AC8">
      <w:pPr>
        <w:pStyle w:val="PlainText"/>
        <w:jc w:val="both"/>
        <w:rPr>
          <w:rFonts w:ascii="Times New Roman" w:hAnsi="Times New Roman"/>
          <w:b/>
          <w:sz w:val="24"/>
        </w:rPr>
      </w:pPr>
      <w:r w:rsidRPr="00263DB0">
        <w:rPr>
          <w:rFonts w:ascii="Times New Roman" w:hAnsi="Times New Roman"/>
          <w:b/>
          <w:sz w:val="24"/>
        </w:rPr>
        <w:t xml:space="preserve">Item </w:t>
      </w:r>
      <w:r w:rsidR="00E3378C" w:rsidRPr="00263DB0">
        <w:rPr>
          <w:rFonts w:ascii="Times New Roman" w:hAnsi="Times New Roman"/>
          <w:b/>
          <w:sz w:val="24"/>
        </w:rPr>
        <w:t>4</w:t>
      </w:r>
      <w:r w:rsidRPr="00263DB0">
        <w:rPr>
          <w:rFonts w:ascii="Times New Roman" w:hAnsi="Times New Roman"/>
          <w:b/>
          <w:sz w:val="24"/>
        </w:rPr>
        <w:t xml:space="preserve"> </w:t>
      </w:r>
      <w:r w:rsidR="00937012" w:rsidRPr="00263DB0">
        <w:rPr>
          <w:rFonts w:ascii="Times New Roman" w:hAnsi="Times New Roman"/>
          <w:b/>
          <w:sz w:val="24"/>
        </w:rPr>
        <w:t>DRAFT</w:t>
      </w:r>
      <w:r w:rsidR="00AA6398" w:rsidRPr="00263DB0">
        <w:rPr>
          <w:rFonts w:ascii="Times New Roman" w:hAnsi="Times New Roman"/>
          <w:b/>
          <w:sz w:val="24"/>
        </w:rPr>
        <w:t xml:space="preserve"> </w:t>
      </w:r>
      <w:r w:rsidR="00937012" w:rsidRPr="00263DB0">
        <w:rPr>
          <w:rFonts w:ascii="Times New Roman" w:hAnsi="Times New Roman"/>
          <w:b/>
          <w:sz w:val="24"/>
        </w:rPr>
        <w:t>S</w:t>
      </w:r>
      <w:r w:rsidR="00AA6398" w:rsidRPr="00263DB0">
        <w:rPr>
          <w:rFonts w:ascii="Times New Roman" w:hAnsi="Times New Roman"/>
          <w:b/>
          <w:sz w:val="24"/>
        </w:rPr>
        <w:t xml:space="preserve">TANDARD </w:t>
      </w:r>
      <w:r w:rsidR="00937012" w:rsidRPr="00263DB0">
        <w:rPr>
          <w:rFonts w:ascii="Times New Roman" w:hAnsi="Times New Roman"/>
          <w:b/>
          <w:sz w:val="24"/>
        </w:rPr>
        <w:t xml:space="preserve">FOR FINALISATION </w:t>
      </w:r>
    </w:p>
    <w:p w14:paraId="1B7BBD48" w14:textId="228D3756" w:rsidR="0093445F" w:rsidRPr="00263DB0" w:rsidRDefault="0093445F" w:rsidP="0093445F">
      <w:pPr>
        <w:pStyle w:val="Quote"/>
        <w:spacing w:line="276" w:lineRule="auto"/>
        <w:jc w:val="both"/>
        <w:rPr>
          <w:b/>
          <w:bCs/>
          <w:i w:val="0"/>
          <w:iCs w:val="0"/>
        </w:rPr>
      </w:pPr>
      <w:r w:rsidRPr="00263DB0">
        <w:rPr>
          <w:b/>
          <w:bCs/>
          <w:i w:val="0"/>
          <w:iCs w:val="0"/>
        </w:rPr>
        <w:t xml:space="preserve">4.1 </w:t>
      </w:r>
      <w:r w:rsidRPr="00263DB0">
        <w:rPr>
          <w:i w:val="0"/>
          <w:iCs w:val="0"/>
        </w:rPr>
        <w:t xml:space="preserve">As decided by the Committee, the following draft Indian Standards were issued under wide circulation for eliciting technical comments: </w:t>
      </w:r>
    </w:p>
    <w:p w14:paraId="75193910" w14:textId="65EF2C45" w:rsidR="0093445F" w:rsidRPr="00263DB0" w:rsidRDefault="0093445F" w:rsidP="001142FD">
      <w:pPr>
        <w:pStyle w:val="Quote"/>
        <w:numPr>
          <w:ilvl w:val="0"/>
          <w:numId w:val="8"/>
        </w:numPr>
        <w:spacing w:line="276" w:lineRule="auto"/>
        <w:jc w:val="both"/>
        <w:rPr>
          <w:i w:val="0"/>
          <w:iCs w:val="0"/>
        </w:rPr>
      </w:pPr>
      <w:r w:rsidRPr="00263DB0">
        <w:rPr>
          <w:rFonts w:eastAsiaTheme="majorEastAsia"/>
          <w:b/>
          <w:bCs/>
          <w:i w:val="0"/>
          <w:iCs w:val="0"/>
        </w:rPr>
        <w:t>[Doc : TXD/32/25492]</w:t>
      </w:r>
      <w:r w:rsidRPr="00263DB0">
        <w:rPr>
          <w:i w:val="0"/>
          <w:iCs w:val="0"/>
        </w:rPr>
        <w:t xml:space="preserve"> </w:t>
      </w:r>
      <w:r w:rsidRPr="00263DB0">
        <w:rPr>
          <w:rFonts w:eastAsiaTheme="majorEastAsia"/>
          <w:i w:val="0"/>
          <w:iCs w:val="0"/>
        </w:rPr>
        <w:t>IS 12722 : 1989</w:t>
      </w:r>
      <w:r w:rsidRPr="00263DB0">
        <w:rPr>
          <w:i w:val="0"/>
          <w:iCs w:val="0"/>
        </w:rPr>
        <w:t xml:space="preserve"> Textile </w:t>
      </w:r>
      <w:r w:rsidRPr="00263DB0">
        <w:rPr>
          <w:b/>
          <w:bCs/>
        </w:rPr>
        <w:t xml:space="preserve">— </w:t>
      </w:r>
      <w:r w:rsidRPr="00263DB0">
        <w:rPr>
          <w:i w:val="0"/>
          <w:iCs w:val="0"/>
        </w:rPr>
        <w:t>Floor Coverings Determination of Flame Resistance by Tablet Test</w:t>
      </w:r>
    </w:p>
    <w:p w14:paraId="0F984050" w14:textId="77777777" w:rsidR="0093445F" w:rsidRPr="00263DB0" w:rsidRDefault="0093445F" w:rsidP="0093445F"/>
    <w:p w14:paraId="022C1982" w14:textId="60AAAA57" w:rsidR="0093445F" w:rsidRPr="00263DB0" w:rsidRDefault="0093445F" w:rsidP="001142FD">
      <w:pPr>
        <w:pStyle w:val="ListParagraph"/>
        <w:numPr>
          <w:ilvl w:val="0"/>
          <w:numId w:val="8"/>
        </w:numPr>
      </w:pPr>
      <w:r w:rsidRPr="00263DB0">
        <w:rPr>
          <w:rFonts w:eastAsiaTheme="majorEastAsia"/>
          <w:b/>
          <w:bCs/>
        </w:rPr>
        <w:t>[Doc : TXD/32/25486]</w:t>
      </w:r>
      <w:r w:rsidRPr="00263DB0">
        <w:t xml:space="preserve"> </w:t>
      </w:r>
      <w:r w:rsidRPr="00263DB0">
        <w:rPr>
          <w:rFonts w:eastAsiaTheme="majorEastAsia"/>
        </w:rPr>
        <w:t>IS 10054 : 1996</w:t>
      </w:r>
      <w:r w:rsidRPr="00263DB0">
        <w:t xml:space="preserve"> Textiles </w:t>
      </w:r>
      <w:r w:rsidRPr="00263DB0">
        <w:rPr>
          <w:b/>
          <w:bCs/>
        </w:rPr>
        <w:t>—</w:t>
      </w:r>
      <w:r w:rsidRPr="00263DB0">
        <w:t xml:space="preserve"> High Density Polyethylene (HDPE) Monofilament Mosquito Netting Round Mesh </w:t>
      </w:r>
      <w:r w:rsidRPr="00263DB0">
        <w:rPr>
          <w:b/>
          <w:bCs/>
        </w:rPr>
        <w:t>—</w:t>
      </w:r>
      <w:r w:rsidRPr="00263DB0">
        <w:t xml:space="preserve"> Specification (</w:t>
      </w:r>
      <w:r w:rsidRPr="00263DB0">
        <w:rPr>
          <w:i/>
          <w:iCs/>
        </w:rPr>
        <w:t>first revision</w:t>
      </w:r>
      <w:r w:rsidRPr="00263DB0">
        <w:t>)</w:t>
      </w:r>
    </w:p>
    <w:p w14:paraId="611E2747" w14:textId="77777777" w:rsidR="0093445F" w:rsidRPr="00263DB0" w:rsidRDefault="0093445F" w:rsidP="0093445F"/>
    <w:p w14:paraId="0FA13343" w14:textId="557FE0C0" w:rsidR="0093445F" w:rsidRPr="00263DB0" w:rsidRDefault="0093445F" w:rsidP="001142FD">
      <w:pPr>
        <w:pStyle w:val="ListParagraph"/>
        <w:numPr>
          <w:ilvl w:val="0"/>
          <w:numId w:val="8"/>
        </w:numPr>
      </w:pPr>
      <w:r w:rsidRPr="00263DB0">
        <w:rPr>
          <w:rFonts w:eastAsiaTheme="majorEastAsia"/>
          <w:b/>
          <w:bCs/>
        </w:rPr>
        <w:t>[Doc : TXD/32/25487]</w:t>
      </w:r>
      <w:r w:rsidRPr="00263DB0">
        <w:rPr>
          <w:b/>
          <w:bCs/>
        </w:rPr>
        <w:t xml:space="preserve"> </w:t>
      </w:r>
      <w:r w:rsidRPr="00263DB0">
        <w:rPr>
          <w:rFonts w:eastAsiaTheme="majorEastAsia"/>
        </w:rPr>
        <w:t>IS 13501 : 1992</w:t>
      </w:r>
      <w:r w:rsidRPr="00263DB0">
        <w:t xml:space="preserve"> Textiles </w:t>
      </w:r>
      <w:r w:rsidRPr="00263DB0">
        <w:rPr>
          <w:b/>
          <w:bCs/>
        </w:rPr>
        <w:t>—</w:t>
      </w:r>
      <w:r w:rsidRPr="00263DB0">
        <w:t xml:space="preserve"> Determination of Flammability by Oxygen Index</w:t>
      </w:r>
    </w:p>
    <w:p w14:paraId="254F1425" w14:textId="77777777" w:rsidR="0093445F" w:rsidRPr="00263DB0" w:rsidRDefault="0093445F" w:rsidP="0093445F"/>
    <w:p w14:paraId="401B74D1" w14:textId="4516AA5F" w:rsidR="0093445F" w:rsidRPr="00263DB0" w:rsidRDefault="0093445F" w:rsidP="001142FD">
      <w:pPr>
        <w:pStyle w:val="ListParagraph"/>
        <w:numPr>
          <w:ilvl w:val="0"/>
          <w:numId w:val="8"/>
        </w:numPr>
      </w:pPr>
      <w:r w:rsidRPr="00263DB0">
        <w:rPr>
          <w:rFonts w:eastAsiaTheme="majorEastAsia"/>
          <w:b/>
          <w:bCs/>
        </w:rPr>
        <w:t>[Doc : TXD/32/25852]</w:t>
      </w:r>
      <w:r w:rsidRPr="00263DB0">
        <w:t xml:space="preserve"> </w:t>
      </w:r>
      <w:r w:rsidRPr="00263DB0">
        <w:rPr>
          <w:rFonts w:eastAsiaTheme="majorEastAsia"/>
        </w:rPr>
        <w:t>IS 16890 : 2018</w:t>
      </w:r>
      <w:r w:rsidRPr="00263DB0">
        <w:t xml:space="preserve"> Textiles </w:t>
      </w:r>
      <w:r w:rsidRPr="00263DB0">
        <w:rPr>
          <w:b/>
          <w:bCs/>
        </w:rPr>
        <w:t>—</w:t>
      </w:r>
      <w:r w:rsidRPr="00263DB0">
        <w:t xml:space="preserve"> Protective Clothing for Firefighters </w:t>
      </w:r>
      <w:r w:rsidRPr="00263DB0">
        <w:rPr>
          <w:b/>
          <w:bCs/>
        </w:rPr>
        <w:t>—</w:t>
      </w:r>
      <w:r w:rsidRPr="00263DB0">
        <w:t xml:space="preserve"> Specification (</w:t>
      </w:r>
      <w:r w:rsidRPr="00263DB0">
        <w:rPr>
          <w:i/>
          <w:iCs/>
        </w:rPr>
        <w:t>first revision</w:t>
      </w:r>
      <w:r w:rsidRPr="00263DB0">
        <w:t>)</w:t>
      </w:r>
    </w:p>
    <w:p w14:paraId="388F399C" w14:textId="77777777" w:rsidR="0093445F" w:rsidRPr="00263DB0" w:rsidRDefault="0093445F" w:rsidP="0093445F"/>
    <w:p w14:paraId="794AE323" w14:textId="6CBEAAD6" w:rsidR="0093445F" w:rsidRPr="00263DB0" w:rsidRDefault="0093445F" w:rsidP="001142FD">
      <w:pPr>
        <w:pStyle w:val="ListParagraph"/>
        <w:numPr>
          <w:ilvl w:val="0"/>
          <w:numId w:val="8"/>
        </w:numPr>
      </w:pPr>
      <w:r w:rsidRPr="00263DB0">
        <w:rPr>
          <w:rFonts w:eastAsiaTheme="majorEastAsia"/>
          <w:b/>
          <w:bCs/>
        </w:rPr>
        <w:t>[Doc : TXD/32/25824</w:t>
      </w:r>
      <w:r w:rsidRPr="00263DB0">
        <w:rPr>
          <w:b/>
          <w:bCs/>
        </w:rPr>
        <w:t>]</w:t>
      </w:r>
      <w:r w:rsidRPr="00263DB0">
        <w:t xml:space="preserve"> Textiles </w:t>
      </w:r>
      <w:r w:rsidRPr="00263DB0">
        <w:rPr>
          <w:b/>
          <w:bCs/>
        </w:rPr>
        <w:t xml:space="preserve">— </w:t>
      </w:r>
      <w:r w:rsidRPr="00263DB0">
        <w:t xml:space="preserve">Fire resistant fabric made of Cotton Man-made fibres, filaments and their blends </w:t>
      </w:r>
      <w:r w:rsidRPr="00263DB0">
        <w:rPr>
          <w:b/>
          <w:bCs/>
        </w:rPr>
        <w:t xml:space="preserve">— </w:t>
      </w:r>
      <w:r w:rsidRPr="00263DB0">
        <w:t>General and Performance Requirements</w:t>
      </w:r>
    </w:p>
    <w:p w14:paraId="45A1EF6D" w14:textId="77777777" w:rsidR="0093445F" w:rsidRPr="00263DB0" w:rsidRDefault="0093445F" w:rsidP="0093445F"/>
    <w:p w14:paraId="48F8A49C" w14:textId="1D817471" w:rsidR="0093445F" w:rsidRPr="00263DB0" w:rsidRDefault="0093445F" w:rsidP="0093445F">
      <w:pPr>
        <w:spacing w:line="276" w:lineRule="auto"/>
        <w:jc w:val="both"/>
      </w:pPr>
      <w:r w:rsidRPr="00263DB0">
        <w:t xml:space="preserve">The aforementioned draft Indian Standards as issued in wide circulation are given in </w:t>
      </w:r>
      <w:r w:rsidRPr="00263DB0">
        <w:rPr>
          <w:b/>
          <w:bCs/>
        </w:rPr>
        <w:t xml:space="preserve">Annex </w:t>
      </w:r>
      <w:r w:rsidR="00983E8D" w:rsidRPr="00263DB0">
        <w:rPr>
          <w:b/>
          <w:bCs/>
        </w:rPr>
        <w:t>5</w:t>
      </w:r>
      <w:r w:rsidRPr="00263DB0">
        <w:rPr>
          <w:b/>
          <w:bCs/>
        </w:rPr>
        <w:t xml:space="preserve"> (P-</w:t>
      </w:r>
      <w:r w:rsidR="00C76B97" w:rsidRPr="00263DB0">
        <w:rPr>
          <w:b/>
          <w:bCs/>
        </w:rPr>
        <w:t>27</w:t>
      </w:r>
      <w:r w:rsidRPr="00263DB0">
        <w:rPr>
          <w:b/>
          <w:bCs/>
        </w:rPr>
        <w:t xml:space="preserve"> to </w:t>
      </w:r>
      <w:r w:rsidR="00C76B97" w:rsidRPr="00263DB0">
        <w:rPr>
          <w:b/>
          <w:bCs/>
        </w:rPr>
        <w:t>89</w:t>
      </w:r>
      <w:r w:rsidRPr="00263DB0">
        <w:rPr>
          <w:b/>
          <w:bCs/>
        </w:rPr>
        <w:t xml:space="preserve">). </w:t>
      </w:r>
      <w:r w:rsidRPr="00263DB0">
        <w:t xml:space="preserve">The comments received from </w:t>
      </w:r>
      <w:r w:rsidR="00032F8E" w:rsidRPr="00263DB0">
        <w:t xml:space="preserve">Shri Manoj Jhaver, </w:t>
      </w:r>
      <w:r w:rsidRPr="00263DB0">
        <w:t xml:space="preserve">Dupont </w:t>
      </w:r>
      <w:r w:rsidR="00032F8E" w:rsidRPr="00263DB0">
        <w:t xml:space="preserve">Speciality Products India Pvt Ltd., Mumbai </w:t>
      </w:r>
      <w:r w:rsidRPr="00263DB0">
        <w:t xml:space="preserve">on </w:t>
      </w:r>
      <w:r w:rsidRPr="00263DB0">
        <w:rPr>
          <w:b/>
          <w:bCs/>
        </w:rPr>
        <w:t>D</w:t>
      </w:r>
      <w:r w:rsidR="00032F8E" w:rsidRPr="00263DB0">
        <w:rPr>
          <w:b/>
          <w:bCs/>
        </w:rPr>
        <w:t>oc:</w:t>
      </w:r>
      <w:r w:rsidRPr="00263DB0">
        <w:rPr>
          <w:b/>
          <w:bCs/>
        </w:rPr>
        <w:t xml:space="preserve"> </w:t>
      </w:r>
      <w:r w:rsidR="00032F8E" w:rsidRPr="00263DB0">
        <w:rPr>
          <w:rFonts w:eastAsiaTheme="majorEastAsia"/>
          <w:b/>
          <w:bCs/>
        </w:rPr>
        <w:t xml:space="preserve">TXD/32/25824 </w:t>
      </w:r>
      <w:r w:rsidRPr="00263DB0">
        <w:t xml:space="preserve">are given </w:t>
      </w:r>
      <w:r w:rsidRPr="00263DB0">
        <w:rPr>
          <w:b/>
          <w:bCs/>
        </w:rPr>
        <w:t xml:space="preserve">Annex </w:t>
      </w:r>
      <w:r w:rsidR="00983E8D" w:rsidRPr="00263DB0">
        <w:rPr>
          <w:b/>
          <w:bCs/>
        </w:rPr>
        <w:t xml:space="preserve">6 </w:t>
      </w:r>
      <w:r w:rsidRPr="00263DB0">
        <w:rPr>
          <w:b/>
          <w:bCs/>
        </w:rPr>
        <w:t xml:space="preserve">(Page </w:t>
      </w:r>
      <w:r w:rsidR="00862028" w:rsidRPr="00263DB0">
        <w:rPr>
          <w:b/>
          <w:bCs/>
        </w:rPr>
        <w:t>90 to 91</w:t>
      </w:r>
      <w:r w:rsidRPr="00263DB0">
        <w:rPr>
          <w:b/>
          <w:bCs/>
        </w:rPr>
        <w:t>).</w:t>
      </w:r>
    </w:p>
    <w:p w14:paraId="05CFC7EC" w14:textId="77777777" w:rsidR="0093445F" w:rsidRPr="00263DB0" w:rsidRDefault="0093445F" w:rsidP="0093445F">
      <w:pPr>
        <w:spacing w:line="276" w:lineRule="auto"/>
        <w:jc w:val="both"/>
      </w:pPr>
    </w:p>
    <w:p w14:paraId="0F3554A5" w14:textId="580A149A" w:rsidR="0093445F" w:rsidRPr="00263DB0" w:rsidRDefault="0093445F" w:rsidP="0093445F">
      <w:pPr>
        <w:spacing w:line="276" w:lineRule="auto"/>
        <w:jc w:val="both"/>
      </w:pPr>
      <w:r w:rsidRPr="00263DB0">
        <w:rPr>
          <w:b/>
          <w:bCs/>
        </w:rPr>
        <w:t>4.</w:t>
      </w:r>
      <w:r w:rsidR="00032F8E" w:rsidRPr="00263DB0">
        <w:rPr>
          <w:b/>
          <w:bCs/>
        </w:rPr>
        <w:t>1</w:t>
      </w:r>
      <w:r w:rsidRPr="00263DB0">
        <w:rPr>
          <w:b/>
          <w:bCs/>
        </w:rPr>
        <w:t>.1</w:t>
      </w:r>
      <w:r w:rsidRPr="00263DB0">
        <w:t xml:space="preserve"> The committee may </w:t>
      </w:r>
      <w:r w:rsidRPr="00263DB0">
        <w:rPr>
          <w:b/>
          <w:bCs/>
        </w:rPr>
        <w:t>DECIDE.</w:t>
      </w:r>
    </w:p>
    <w:p w14:paraId="13A5CFE1" w14:textId="77777777" w:rsidR="00EB210B" w:rsidRPr="00263DB0" w:rsidRDefault="00EB210B" w:rsidP="00B76AC8">
      <w:pPr>
        <w:pStyle w:val="PlainText"/>
        <w:jc w:val="both"/>
        <w:rPr>
          <w:rFonts w:ascii="Times New Roman" w:hAnsi="Times New Roman"/>
          <w:b/>
          <w:sz w:val="24"/>
        </w:rPr>
      </w:pPr>
    </w:p>
    <w:p w14:paraId="25F1EFF0" w14:textId="20A58E2C" w:rsidR="00EB210B" w:rsidRPr="00263DB0" w:rsidRDefault="00EB210B" w:rsidP="00B76AC8">
      <w:pPr>
        <w:pStyle w:val="PlainText"/>
        <w:jc w:val="both"/>
        <w:rPr>
          <w:rFonts w:ascii="Times New Roman" w:hAnsi="Times New Roman"/>
          <w:b/>
          <w:sz w:val="24"/>
        </w:rPr>
      </w:pPr>
      <w:r w:rsidRPr="00263DB0">
        <w:rPr>
          <w:rFonts w:ascii="Times New Roman" w:hAnsi="Times New Roman"/>
          <w:b/>
          <w:sz w:val="24"/>
        </w:rPr>
        <w:t xml:space="preserve">Item </w:t>
      </w:r>
      <w:r w:rsidR="00E3378C" w:rsidRPr="00263DB0">
        <w:rPr>
          <w:rFonts w:ascii="Times New Roman" w:hAnsi="Times New Roman"/>
          <w:b/>
          <w:sz w:val="24"/>
        </w:rPr>
        <w:t>5</w:t>
      </w:r>
      <w:r w:rsidRPr="00263DB0">
        <w:rPr>
          <w:rFonts w:ascii="Times New Roman" w:hAnsi="Times New Roman"/>
          <w:b/>
          <w:sz w:val="24"/>
        </w:rPr>
        <w:t xml:space="preserve"> DRAFT</w:t>
      </w:r>
      <w:r w:rsidR="0091170F" w:rsidRPr="00263DB0">
        <w:rPr>
          <w:rFonts w:ascii="Times New Roman" w:hAnsi="Times New Roman"/>
          <w:b/>
          <w:sz w:val="24"/>
        </w:rPr>
        <w:t xml:space="preserve"> STANDARD</w:t>
      </w:r>
      <w:r w:rsidRPr="00263DB0">
        <w:rPr>
          <w:rFonts w:ascii="Times New Roman" w:hAnsi="Times New Roman"/>
          <w:b/>
          <w:sz w:val="24"/>
        </w:rPr>
        <w:t xml:space="preserve"> FOR WIDE CIRCULATION</w:t>
      </w:r>
    </w:p>
    <w:p w14:paraId="1E6842C5" w14:textId="77777777" w:rsidR="00A8696E" w:rsidRPr="00263DB0" w:rsidRDefault="00A8696E" w:rsidP="00B76AC8">
      <w:pPr>
        <w:pStyle w:val="PlainText"/>
        <w:jc w:val="both"/>
        <w:rPr>
          <w:rFonts w:ascii="Times New Roman" w:hAnsi="Times New Roman"/>
          <w:b/>
          <w:sz w:val="24"/>
        </w:rPr>
      </w:pPr>
    </w:p>
    <w:p w14:paraId="58C3ACE0" w14:textId="04D09283" w:rsidR="00A8696E" w:rsidRPr="00263DB0" w:rsidRDefault="00A8696E" w:rsidP="00B76AC8">
      <w:pPr>
        <w:pStyle w:val="PlainText"/>
        <w:jc w:val="both"/>
        <w:rPr>
          <w:rFonts w:ascii="Times New Roman" w:hAnsi="Times New Roman"/>
          <w:bCs/>
          <w:sz w:val="24"/>
        </w:rPr>
      </w:pPr>
      <w:r w:rsidRPr="00263DB0">
        <w:rPr>
          <w:rFonts w:ascii="Times New Roman" w:hAnsi="Times New Roman"/>
          <w:b/>
          <w:sz w:val="24"/>
        </w:rPr>
        <w:t xml:space="preserve">5.1 </w:t>
      </w:r>
      <w:r w:rsidRPr="00263DB0">
        <w:rPr>
          <w:rFonts w:ascii="Times New Roman" w:hAnsi="Times New Roman"/>
          <w:bCs/>
          <w:sz w:val="24"/>
        </w:rPr>
        <w:t>In the 19</w:t>
      </w:r>
      <w:r w:rsidRPr="00263DB0">
        <w:rPr>
          <w:rFonts w:ascii="Times New Roman" w:hAnsi="Times New Roman"/>
          <w:bCs/>
          <w:sz w:val="24"/>
          <w:vertAlign w:val="superscript"/>
        </w:rPr>
        <w:t>th</w:t>
      </w:r>
      <w:r w:rsidRPr="00263DB0">
        <w:rPr>
          <w:rFonts w:ascii="Times New Roman" w:hAnsi="Times New Roman"/>
          <w:bCs/>
          <w:sz w:val="24"/>
        </w:rPr>
        <w:t xml:space="preserve"> meeting of TXD 32, the committee decided to constitute </w:t>
      </w:r>
      <w:r w:rsidR="00091955" w:rsidRPr="00263DB0">
        <w:rPr>
          <w:rFonts w:ascii="Times New Roman" w:hAnsi="Times New Roman"/>
          <w:bCs/>
          <w:sz w:val="24"/>
        </w:rPr>
        <w:t>the working group under the convenorship of Dr M S Parmar, NITRA</w:t>
      </w:r>
      <w:r w:rsidR="00091955" w:rsidRPr="00263DB0">
        <w:rPr>
          <w:rFonts w:ascii="Times New Roman" w:hAnsi="Times New Roman"/>
          <w:b/>
          <w:sz w:val="24"/>
        </w:rPr>
        <w:t xml:space="preserve"> </w:t>
      </w:r>
      <w:r w:rsidR="00091955" w:rsidRPr="00263DB0">
        <w:rPr>
          <w:rFonts w:ascii="Times New Roman" w:hAnsi="Times New Roman"/>
          <w:bCs/>
          <w:sz w:val="24"/>
        </w:rPr>
        <w:t>for the revision of IS 15768. During the 1</w:t>
      </w:r>
      <w:r w:rsidR="00091955" w:rsidRPr="00263DB0">
        <w:rPr>
          <w:rFonts w:ascii="Times New Roman" w:hAnsi="Times New Roman"/>
          <w:bCs/>
          <w:sz w:val="24"/>
          <w:vertAlign w:val="superscript"/>
        </w:rPr>
        <w:t>st</w:t>
      </w:r>
      <w:r w:rsidR="00091955" w:rsidRPr="00263DB0">
        <w:rPr>
          <w:rFonts w:ascii="Times New Roman" w:hAnsi="Times New Roman"/>
          <w:bCs/>
          <w:sz w:val="24"/>
        </w:rPr>
        <w:t xml:space="preserve"> meeting of the working group held on 08 August 2024, the working group finalized </w:t>
      </w:r>
      <w:r w:rsidR="00032F8E" w:rsidRPr="00263DB0">
        <w:rPr>
          <w:rFonts w:ascii="Times New Roman" w:hAnsi="Times New Roman"/>
          <w:bCs/>
          <w:sz w:val="24"/>
        </w:rPr>
        <w:t>the</w:t>
      </w:r>
      <w:r w:rsidR="00091955" w:rsidRPr="00263DB0">
        <w:rPr>
          <w:rFonts w:ascii="Times New Roman" w:hAnsi="Times New Roman"/>
          <w:bCs/>
          <w:sz w:val="24"/>
        </w:rPr>
        <w:t xml:space="preserve"> draft revision of IS 15768. The </w:t>
      </w:r>
      <w:r w:rsidR="003A023A" w:rsidRPr="00263DB0">
        <w:rPr>
          <w:rFonts w:ascii="Times New Roman" w:hAnsi="Times New Roman"/>
          <w:bCs/>
          <w:sz w:val="24"/>
        </w:rPr>
        <w:t xml:space="preserve">minutes of the meeting along with </w:t>
      </w:r>
      <w:r w:rsidR="00091955" w:rsidRPr="00263DB0">
        <w:rPr>
          <w:rFonts w:ascii="Times New Roman" w:hAnsi="Times New Roman"/>
          <w:bCs/>
          <w:sz w:val="24"/>
        </w:rPr>
        <w:t xml:space="preserve">draft revision </w:t>
      </w:r>
      <w:r w:rsidR="003A023A" w:rsidRPr="00263DB0">
        <w:rPr>
          <w:rFonts w:ascii="Times New Roman" w:hAnsi="Times New Roman"/>
          <w:bCs/>
          <w:sz w:val="24"/>
        </w:rPr>
        <w:t xml:space="preserve">of IS 15768 as finalized by the working group </w:t>
      </w:r>
      <w:r w:rsidR="00091955" w:rsidRPr="00263DB0">
        <w:rPr>
          <w:rFonts w:ascii="Times New Roman" w:hAnsi="Times New Roman"/>
          <w:bCs/>
          <w:sz w:val="24"/>
        </w:rPr>
        <w:t xml:space="preserve">is given in </w:t>
      </w:r>
      <w:r w:rsidR="00091955" w:rsidRPr="00263DB0">
        <w:rPr>
          <w:rFonts w:ascii="Times New Roman" w:hAnsi="Times New Roman"/>
          <w:b/>
          <w:sz w:val="24"/>
        </w:rPr>
        <w:t xml:space="preserve">Annex </w:t>
      </w:r>
      <w:r w:rsidR="00983E8D" w:rsidRPr="00263DB0">
        <w:rPr>
          <w:rFonts w:ascii="Times New Roman" w:hAnsi="Times New Roman"/>
          <w:b/>
          <w:sz w:val="24"/>
        </w:rPr>
        <w:t>7</w:t>
      </w:r>
      <w:r w:rsidR="00557603" w:rsidRPr="00263DB0">
        <w:rPr>
          <w:rFonts w:ascii="Times New Roman" w:hAnsi="Times New Roman"/>
          <w:b/>
          <w:sz w:val="24"/>
        </w:rPr>
        <w:t xml:space="preserve"> (Page </w:t>
      </w:r>
      <w:r w:rsidR="00862028" w:rsidRPr="00263DB0">
        <w:rPr>
          <w:rFonts w:ascii="Times New Roman" w:hAnsi="Times New Roman"/>
          <w:b/>
          <w:sz w:val="24"/>
        </w:rPr>
        <w:t>92</w:t>
      </w:r>
      <w:r w:rsidR="00557603" w:rsidRPr="00263DB0">
        <w:rPr>
          <w:rFonts w:ascii="Times New Roman" w:hAnsi="Times New Roman"/>
          <w:b/>
          <w:sz w:val="24"/>
        </w:rPr>
        <w:t xml:space="preserve"> to </w:t>
      </w:r>
      <w:r w:rsidR="00862028" w:rsidRPr="00263DB0">
        <w:rPr>
          <w:rFonts w:ascii="Times New Roman" w:hAnsi="Times New Roman"/>
          <w:b/>
          <w:sz w:val="24"/>
        </w:rPr>
        <w:t>125</w:t>
      </w:r>
      <w:r w:rsidR="00557603" w:rsidRPr="00263DB0">
        <w:rPr>
          <w:rFonts w:ascii="Times New Roman" w:hAnsi="Times New Roman"/>
          <w:b/>
          <w:sz w:val="24"/>
        </w:rPr>
        <w:t>)</w:t>
      </w:r>
      <w:r w:rsidR="00091955" w:rsidRPr="00263DB0">
        <w:rPr>
          <w:rFonts w:ascii="Times New Roman" w:hAnsi="Times New Roman"/>
          <w:b/>
          <w:sz w:val="24"/>
        </w:rPr>
        <w:t>.</w:t>
      </w:r>
      <w:r w:rsidR="00091955" w:rsidRPr="00263DB0">
        <w:rPr>
          <w:rFonts w:ascii="Times New Roman" w:hAnsi="Times New Roman"/>
          <w:bCs/>
          <w:sz w:val="24"/>
        </w:rPr>
        <w:t xml:space="preserve"> </w:t>
      </w:r>
    </w:p>
    <w:p w14:paraId="5D808431" w14:textId="77777777" w:rsidR="00091955" w:rsidRPr="00263DB0" w:rsidRDefault="00091955" w:rsidP="00B76AC8">
      <w:pPr>
        <w:pStyle w:val="PlainText"/>
        <w:jc w:val="both"/>
        <w:rPr>
          <w:rFonts w:ascii="Times New Roman" w:hAnsi="Times New Roman"/>
          <w:bCs/>
          <w:sz w:val="24"/>
        </w:rPr>
      </w:pPr>
    </w:p>
    <w:p w14:paraId="38A9AFEA" w14:textId="227B7BA1" w:rsidR="00091955" w:rsidRPr="00263DB0" w:rsidRDefault="00091955" w:rsidP="00B76AC8">
      <w:pPr>
        <w:pStyle w:val="PlainText"/>
        <w:jc w:val="both"/>
        <w:rPr>
          <w:rFonts w:ascii="Times New Roman" w:hAnsi="Times New Roman"/>
          <w:bCs/>
          <w:sz w:val="24"/>
        </w:rPr>
      </w:pPr>
      <w:r w:rsidRPr="00263DB0">
        <w:rPr>
          <w:rFonts w:ascii="Times New Roman" w:hAnsi="Times New Roman"/>
          <w:b/>
          <w:sz w:val="24"/>
        </w:rPr>
        <w:t>5.1.1</w:t>
      </w:r>
      <w:r w:rsidRPr="00263DB0">
        <w:rPr>
          <w:rFonts w:ascii="Times New Roman" w:hAnsi="Times New Roman"/>
          <w:bCs/>
          <w:sz w:val="24"/>
        </w:rPr>
        <w:t xml:space="preserve"> The committee may </w:t>
      </w:r>
      <w:r w:rsidRPr="00263DB0">
        <w:rPr>
          <w:rFonts w:ascii="Times New Roman" w:hAnsi="Times New Roman"/>
          <w:b/>
          <w:sz w:val="24"/>
        </w:rPr>
        <w:t>DECIDE</w:t>
      </w:r>
      <w:r w:rsidRPr="00263DB0">
        <w:rPr>
          <w:rFonts w:ascii="Times New Roman" w:hAnsi="Times New Roman"/>
          <w:bCs/>
          <w:sz w:val="24"/>
        </w:rPr>
        <w:t>.</w:t>
      </w:r>
    </w:p>
    <w:p w14:paraId="2BD2D1AF" w14:textId="77777777" w:rsidR="00B76AC8" w:rsidRPr="00263DB0" w:rsidRDefault="00B76AC8" w:rsidP="00B76AC8">
      <w:pPr>
        <w:pStyle w:val="PlainText"/>
        <w:jc w:val="both"/>
        <w:rPr>
          <w:rFonts w:ascii="Times New Roman" w:hAnsi="Times New Roman"/>
          <w:b/>
          <w:sz w:val="24"/>
        </w:rPr>
      </w:pPr>
    </w:p>
    <w:p w14:paraId="76F7E1E8" w14:textId="44C28961" w:rsidR="00937012" w:rsidRPr="00263DB0" w:rsidRDefault="00937012" w:rsidP="00937012">
      <w:pPr>
        <w:tabs>
          <w:tab w:val="left" w:pos="3210"/>
        </w:tabs>
        <w:spacing w:line="276" w:lineRule="auto"/>
        <w:ind w:right="-1"/>
        <w:jc w:val="both"/>
        <w:rPr>
          <w:b/>
        </w:rPr>
      </w:pPr>
      <w:r w:rsidRPr="00263DB0">
        <w:rPr>
          <w:b/>
        </w:rPr>
        <w:t xml:space="preserve">Item </w:t>
      </w:r>
      <w:r w:rsidR="00E3378C" w:rsidRPr="00263DB0">
        <w:rPr>
          <w:b/>
        </w:rPr>
        <w:t>6</w:t>
      </w:r>
      <w:r w:rsidRPr="00263DB0">
        <w:rPr>
          <w:b/>
        </w:rPr>
        <w:t xml:space="preserve"> COMMENTS ON PUBLISHED STANDARD</w:t>
      </w:r>
    </w:p>
    <w:p w14:paraId="35ECFFB8" w14:textId="29F759D5" w:rsidR="00EB210B" w:rsidRPr="00263DB0" w:rsidRDefault="00EB210B" w:rsidP="00937012">
      <w:pPr>
        <w:tabs>
          <w:tab w:val="left" w:pos="3210"/>
        </w:tabs>
        <w:spacing w:line="276" w:lineRule="auto"/>
        <w:ind w:right="-1"/>
        <w:jc w:val="both"/>
        <w:rPr>
          <w:b/>
        </w:rPr>
      </w:pPr>
    </w:p>
    <w:p w14:paraId="4DA11B39" w14:textId="531CA289" w:rsidR="008469DF" w:rsidRPr="00263DB0" w:rsidRDefault="00977987" w:rsidP="008469DF">
      <w:pPr>
        <w:autoSpaceDE w:val="0"/>
        <w:autoSpaceDN w:val="0"/>
        <w:adjustRightInd w:val="0"/>
        <w:jc w:val="both"/>
        <w:rPr>
          <w:rFonts w:eastAsiaTheme="minorHAnsi"/>
          <w:lang w:val="en-GB" w:eastAsia="en-US"/>
        </w:rPr>
      </w:pPr>
      <w:r w:rsidRPr="00263DB0">
        <w:rPr>
          <w:b/>
        </w:rPr>
        <w:t xml:space="preserve">6.1 </w:t>
      </w:r>
      <w:r w:rsidR="008469DF" w:rsidRPr="00263DB0">
        <w:rPr>
          <w:rFonts w:eastAsiaTheme="minorHAnsi"/>
          <w:lang w:val="en-GB" w:eastAsia="en-US"/>
        </w:rPr>
        <w:t xml:space="preserve">A query pertaining to the ambiguity in the scope of the IS 15742 </w:t>
      </w:r>
      <w:r w:rsidR="00557603" w:rsidRPr="00263DB0">
        <w:rPr>
          <w:rFonts w:eastAsiaTheme="minorHAnsi"/>
          <w:lang w:val="en-GB" w:eastAsia="en-US"/>
        </w:rPr>
        <w:t xml:space="preserve">for </w:t>
      </w:r>
      <w:r w:rsidR="00557603" w:rsidRPr="00263DB0">
        <w:rPr>
          <w:bCs/>
        </w:rPr>
        <w:t xml:space="preserve">Requirements for clothing made of limited flame spread materials and material assemblies affording protection against heat and flame </w:t>
      </w:r>
      <w:r w:rsidR="008469DF" w:rsidRPr="00263DB0">
        <w:rPr>
          <w:rFonts w:eastAsiaTheme="minorHAnsi"/>
          <w:lang w:val="en-GB" w:eastAsia="en-US"/>
        </w:rPr>
        <w:t xml:space="preserve">was received from </w:t>
      </w:r>
      <w:r w:rsidR="008469DF" w:rsidRPr="00263DB0">
        <w:rPr>
          <w:bCs/>
        </w:rPr>
        <w:t>Central Marks Department, BIS</w:t>
      </w:r>
      <w:r w:rsidR="00557603" w:rsidRPr="00263DB0">
        <w:rPr>
          <w:rFonts w:eastAsiaTheme="minorHAnsi"/>
          <w:lang w:val="en-GB" w:eastAsia="en-US"/>
        </w:rPr>
        <w:t xml:space="preserve"> as given in </w:t>
      </w:r>
      <w:r w:rsidR="00557603" w:rsidRPr="00263DB0">
        <w:rPr>
          <w:rFonts w:eastAsiaTheme="minorHAnsi"/>
          <w:b/>
          <w:bCs/>
          <w:lang w:val="en-GB" w:eastAsia="en-US"/>
        </w:rPr>
        <w:t xml:space="preserve">Annex </w:t>
      </w:r>
      <w:r w:rsidR="00983E8D" w:rsidRPr="00263DB0">
        <w:rPr>
          <w:rFonts w:eastAsiaTheme="minorHAnsi"/>
          <w:b/>
          <w:bCs/>
          <w:lang w:val="en-GB" w:eastAsia="en-US"/>
        </w:rPr>
        <w:t>8</w:t>
      </w:r>
      <w:r w:rsidR="00557603" w:rsidRPr="00263DB0">
        <w:rPr>
          <w:rFonts w:eastAsiaTheme="minorHAnsi"/>
          <w:b/>
          <w:bCs/>
          <w:lang w:val="en-GB" w:eastAsia="en-US"/>
        </w:rPr>
        <w:t xml:space="preserve"> </w:t>
      </w:r>
      <w:r w:rsidR="00557603" w:rsidRPr="00263DB0">
        <w:rPr>
          <w:b/>
          <w:bCs/>
        </w:rPr>
        <w:t xml:space="preserve">(Page </w:t>
      </w:r>
      <w:r w:rsidR="00862028" w:rsidRPr="00263DB0">
        <w:rPr>
          <w:b/>
          <w:bCs/>
        </w:rPr>
        <w:t>126</w:t>
      </w:r>
      <w:r w:rsidR="00557603" w:rsidRPr="00263DB0">
        <w:rPr>
          <w:b/>
          <w:bCs/>
        </w:rPr>
        <w:t>)</w:t>
      </w:r>
      <w:r w:rsidR="00557603" w:rsidRPr="00263DB0">
        <w:rPr>
          <w:rFonts w:eastAsiaTheme="minorHAnsi"/>
          <w:b/>
          <w:bCs/>
          <w:lang w:val="en-GB" w:eastAsia="en-US"/>
        </w:rPr>
        <w:t>.</w:t>
      </w:r>
      <w:r w:rsidR="00557603" w:rsidRPr="00263DB0">
        <w:rPr>
          <w:rFonts w:eastAsiaTheme="minorHAnsi"/>
          <w:lang w:val="en-GB" w:eastAsia="en-US"/>
        </w:rPr>
        <w:t xml:space="preserve"> </w:t>
      </w:r>
      <w:r w:rsidR="008469DF" w:rsidRPr="00263DB0">
        <w:rPr>
          <w:rFonts w:eastAsiaTheme="minorHAnsi"/>
          <w:lang w:val="en-GB" w:eastAsia="en-US"/>
        </w:rPr>
        <w:t>The scope of the standard is given below:</w:t>
      </w:r>
    </w:p>
    <w:p w14:paraId="54886C44" w14:textId="77777777" w:rsidR="008469DF" w:rsidRPr="00263DB0" w:rsidRDefault="008469DF" w:rsidP="008469DF">
      <w:pPr>
        <w:autoSpaceDE w:val="0"/>
        <w:autoSpaceDN w:val="0"/>
        <w:adjustRightInd w:val="0"/>
        <w:jc w:val="both"/>
        <w:rPr>
          <w:rFonts w:eastAsiaTheme="minorHAnsi"/>
          <w:b/>
          <w:bCs/>
          <w:lang w:val="en-GB" w:eastAsia="en-US"/>
        </w:rPr>
      </w:pPr>
    </w:p>
    <w:p w14:paraId="389E266F" w14:textId="3B6BCC7F" w:rsidR="008469DF" w:rsidRPr="00263DB0" w:rsidRDefault="008469DF" w:rsidP="008469DF">
      <w:pPr>
        <w:autoSpaceDE w:val="0"/>
        <w:autoSpaceDN w:val="0"/>
        <w:adjustRightInd w:val="0"/>
        <w:jc w:val="both"/>
        <w:rPr>
          <w:rFonts w:eastAsiaTheme="minorHAnsi"/>
          <w:b/>
          <w:bCs/>
          <w:i/>
          <w:iCs/>
          <w:lang w:val="en-GB" w:eastAsia="en-US"/>
        </w:rPr>
      </w:pPr>
      <w:r w:rsidRPr="00263DB0">
        <w:rPr>
          <w:rFonts w:eastAsiaTheme="minorHAnsi"/>
          <w:b/>
          <w:bCs/>
          <w:i/>
          <w:iCs/>
          <w:lang w:val="en-GB" w:eastAsia="en-US"/>
        </w:rPr>
        <w:t>‘1 SCOPE</w:t>
      </w:r>
    </w:p>
    <w:p w14:paraId="6DDF285A" w14:textId="77777777" w:rsidR="008469DF" w:rsidRPr="00263DB0" w:rsidRDefault="008469DF" w:rsidP="008469DF">
      <w:pPr>
        <w:pStyle w:val="ListParagraph"/>
        <w:autoSpaceDE w:val="0"/>
        <w:autoSpaceDN w:val="0"/>
        <w:adjustRightInd w:val="0"/>
        <w:ind w:left="360"/>
        <w:jc w:val="both"/>
        <w:rPr>
          <w:rFonts w:eastAsiaTheme="minorHAnsi"/>
          <w:b/>
          <w:bCs/>
          <w:i/>
          <w:iCs/>
          <w:lang w:val="en-GB" w:eastAsia="en-US"/>
        </w:rPr>
      </w:pPr>
    </w:p>
    <w:p w14:paraId="54C2C9D9" w14:textId="55B92BBA" w:rsidR="008469DF" w:rsidRPr="00263DB0" w:rsidRDefault="008469DF" w:rsidP="001142FD">
      <w:pPr>
        <w:pStyle w:val="ListParagraph"/>
        <w:numPr>
          <w:ilvl w:val="1"/>
          <w:numId w:val="9"/>
        </w:numPr>
        <w:autoSpaceDE w:val="0"/>
        <w:autoSpaceDN w:val="0"/>
        <w:adjustRightInd w:val="0"/>
        <w:jc w:val="both"/>
        <w:rPr>
          <w:rFonts w:eastAsiaTheme="minorHAnsi"/>
          <w:b/>
          <w:bCs/>
          <w:i/>
          <w:iCs/>
          <w:lang w:val="en-GB" w:eastAsia="en-US"/>
        </w:rPr>
      </w:pPr>
      <w:r w:rsidRPr="00263DB0">
        <w:rPr>
          <w:rFonts w:eastAsiaTheme="minorHAnsi"/>
          <w:b/>
          <w:bCs/>
          <w:i/>
          <w:iCs/>
          <w:lang w:val="en-GB" w:eastAsia="en-US"/>
        </w:rPr>
        <w:t>This standard specifies the performance requirements for the limited flame spread properties of textile materials and material assemblies used in protective clothing affording protection against heat and flame.</w:t>
      </w:r>
    </w:p>
    <w:p w14:paraId="2920430E" w14:textId="77777777" w:rsidR="008469DF" w:rsidRPr="00263DB0" w:rsidRDefault="008469DF" w:rsidP="008469DF">
      <w:pPr>
        <w:pStyle w:val="ListParagraph"/>
        <w:autoSpaceDE w:val="0"/>
        <w:autoSpaceDN w:val="0"/>
        <w:adjustRightInd w:val="0"/>
        <w:ind w:left="360"/>
        <w:jc w:val="both"/>
        <w:rPr>
          <w:rFonts w:eastAsiaTheme="minorHAnsi"/>
          <w:b/>
          <w:bCs/>
          <w:i/>
          <w:iCs/>
          <w:lang w:val="en-GB" w:eastAsia="en-US"/>
        </w:rPr>
      </w:pPr>
    </w:p>
    <w:p w14:paraId="331B6659" w14:textId="0EFE7E8E" w:rsidR="008469DF" w:rsidRPr="00263DB0" w:rsidRDefault="008469DF" w:rsidP="008469DF">
      <w:pPr>
        <w:autoSpaceDE w:val="0"/>
        <w:autoSpaceDN w:val="0"/>
        <w:adjustRightInd w:val="0"/>
        <w:jc w:val="both"/>
        <w:rPr>
          <w:rFonts w:eastAsiaTheme="minorHAnsi"/>
          <w:b/>
          <w:bCs/>
          <w:i/>
          <w:iCs/>
          <w:lang w:val="en-GB" w:eastAsia="en-US"/>
        </w:rPr>
      </w:pPr>
      <w:r w:rsidRPr="00263DB0">
        <w:rPr>
          <w:rFonts w:eastAsiaTheme="minorHAnsi"/>
          <w:b/>
          <w:bCs/>
          <w:i/>
          <w:iCs/>
          <w:lang w:val="en-GB" w:eastAsia="en-US"/>
        </w:rPr>
        <w:t>1.2 This standard is applicable to clothing where protection against heat and fire mainly due to accidental contact with small igniting flames is required in circumstances where there is no significant heat or fire hazard such as clothing used in kitchens of commercial organizations such as office canteens, guest houses, restaurants, hotels, motels, inns, hospitals, etc.’</w:t>
      </w:r>
    </w:p>
    <w:p w14:paraId="5C2C0C99" w14:textId="77777777" w:rsidR="008469DF" w:rsidRPr="00263DB0" w:rsidRDefault="008469DF" w:rsidP="008469DF">
      <w:pPr>
        <w:autoSpaceDE w:val="0"/>
        <w:autoSpaceDN w:val="0"/>
        <w:adjustRightInd w:val="0"/>
        <w:jc w:val="both"/>
        <w:rPr>
          <w:rFonts w:eastAsiaTheme="minorHAnsi"/>
          <w:lang w:val="en-GB" w:eastAsia="en-US"/>
        </w:rPr>
      </w:pPr>
    </w:p>
    <w:p w14:paraId="31C8CD33" w14:textId="77777777" w:rsidR="00557603" w:rsidRPr="00263DB0" w:rsidRDefault="008469DF" w:rsidP="008469DF">
      <w:pPr>
        <w:autoSpaceDE w:val="0"/>
        <w:autoSpaceDN w:val="0"/>
        <w:adjustRightInd w:val="0"/>
        <w:jc w:val="both"/>
        <w:rPr>
          <w:rFonts w:eastAsiaTheme="minorHAnsi"/>
          <w:lang w:val="en-GB" w:eastAsia="en-US"/>
        </w:rPr>
      </w:pPr>
      <w:r w:rsidRPr="00263DB0">
        <w:rPr>
          <w:rFonts w:eastAsiaTheme="minorHAnsi"/>
          <w:lang w:val="en-GB" w:eastAsia="en-US"/>
        </w:rPr>
        <w:t xml:space="preserve">Clause 1.1 suggests that the standard is applicable for textile materials and material assemblies used in protective clothing while clause 1.2 implies that standard is applicable to entire protective clothing. </w:t>
      </w:r>
    </w:p>
    <w:p w14:paraId="43685829" w14:textId="77777777" w:rsidR="00557603" w:rsidRPr="00263DB0" w:rsidRDefault="00557603" w:rsidP="008469DF">
      <w:pPr>
        <w:autoSpaceDE w:val="0"/>
        <w:autoSpaceDN w:val="0"/>
        <w:adjustRightInd w:val="0"/>
        <w:jc w:val="both"/>
        <w:rPr>
          <w:rFonts w:eastAsiaTheme="minorHAnsi"/>
          <w:lang w:val="en-GB" w:eastAsia="en-US"/>
        </w:rPr>
      </w:pPr>
    </w:p>
    <w:p w14:paraId="0FD43709" w14:textId="2D7D8452" w:rsidR="008469DF" w:rsidRPr="00263DB0" w:rsidRDefault="008469DF" w:rsidP="008469DF">
      <w:pPr>
        <w:autoSpaceDE w:val="0"/>
        <w:autoSpaceDN w:val="0"/>
        <w:adjustRightInd w:val="0"/>
        <w:jc w:val="both"/>
        <w:rPr>
          <w:rFonts w:eastAsiaTheme="minorHAnsi"/>
          <w:lang w:val="en-GB" w:eastAsia="en-US"/>
        </w:rPr>
      </w:pPr>
      <w:r w:rsidRPr="00263DB0">
        <w:rPr>
          <w:rFonts w:eastAsiaTheme="minorHAnsi"/>
          <w:lang w:val="en-GB" w:eastAsia="en-US"/>
        </w:rPr>
        <w:t xml:space="preserve">To address this issue and ensure the standard’s clarity and effectiveness, it </w:t>
      </w:r>
      <w:r w:rsidR="00557603" w:rsidRPr="00263DB0">
        <w:rPr>
          <w:rFonts w:eastAsiaTheme="minorHAnsi"/>
          <w:lang w:val="en-GB" w:eastAsia="en-US"/>
        </w:rPr>
        <w:t>was</w:t>
      </w:r>
      <w:r w:rsidRPr="00263DB0">
        <w:rPr>
          <w:rFonts w:eastAsiaTheme="minorHAnsi"/>
          <w:lang w:val="en-GB" w:eastAsia="en-US"/>
        </w:rPr>
        <w:t xml:space="preserve"> proposed that the standard is applicable to the entire protective clothing and not only in the textile materials and material assemblies used in protective clothing.</w:t>
      </w:r>
      <w:r w:rsidR="00557603" w:rsidRPr="00263DB0">
        <w:rPr>
          <w:rFonts w:eastAsiaTheme="minorHAnsi"/>
          <w:lang w:val="en-GB" w:eastAsia="en-US"/>
        </w:rPr>
        <w:t xml:space="preserve"> The above-mentioned proposal </w:t>
      </w:r>
      <w:r w:rsidR="00557603" w:rsidRPr="00263DB0">
        <w:rPr>
          <w:rFonts w:eastAsiaTheme="minorHAnsi"/>
          <w:lang w:val="en-GB"/>
        </w:rPr>
        <w:t xml:space="preserve">was circulated to the members of TXD 32 sectional committee. The comments received on the above-mentioned proposal are given in </w:t>
      </w:r>
      <w:r w:rsidR="00557603" w:rsidRPr="00263DB0">
        <w:rPr>
          <w:rFonts w:eastAsiaTheme="minorHAnsi"/>
          <w:b/>
          <w:bCs/>
          <w:lang w:val="en-GB"/>
        </w:rPr>
        <w:t xml:space="preserve">Annex </w:t>
      </w:r>
      <w:r w:rsidR="00983E8D" w:rsidRPr="00263DB0">
        <w:rPr>
          <w:rFonts w:eastAsiaTheme="minorHAnsi"/>
          <w:b/>
          <w:bCs/>
          <w:lang w:val="en-GB"/>
        </w:rPr>
        <w:t>9</w:t>
      </w:r>
      <w:r w:rsidR="00557603" w:rsidRPr="00263DB0">
        <w:rPr>
          <w:rFonts w:eastAsiaTheme="minorHAnsi"/>
          <w:b/>
          <w:bCs/>
          <w:lang w:val="en-GB"/>
        </w:rPr>
        <w:t xml:space="preserve"> (P- 1</w:t>
      </w:r>
      <w:r w:rsidR="00862028" w:rsidRPr="00263DB0">
        <w:rPr>
          <w:rFonts w:eastAsiaTheme="minorHAnsi"/>
          <w:b/>
          <w:bCs/>
          <w:lang w:val="en-GB"/>
        </w:rPr>
        <w:t>2</w:t>
      </w:r>
      <w:r w:rsidR="00557603" w:rsidRPr="00263DB0">
        <w:rPr>
          <w:rFonts w:eastAsiaTheme="minorHAnsi"/>
          <w:b/>
          <w:bCs/>
          <w:lang w:val="en-GB"/>
        </w:rPr>
        <w:t>7 to 1</w:t>
      </w:r>
      <w:r w:rsidR="00862028" w:rsidRPr="00263DB0">
        <w:rPr>
          <w:rFonts w:eastAsiaTheme="minorHAnsi"/>
          <w:b/>
          <w:bCs/>
          <w:lang w:val="en-GB"/>
        </w:rPr>
        <w:t>2</w:t>
      </w:r>
      <w:r w:rsidR="00557603" w:rsidRPr="00263DB0">
        <w:rPr>
          <w:rFonts w:eastAsiaTheme="minorHAnsi"/>
          <w:b/>
          <w:bCs/>
          <w:lang w:val="en-GB"/>
        </w:rPr>
        <w:t>8)</w:t>
      </w:r>
      <w:r w:rsidR="00557603" w:rsidRPr="00263DB0">
        <w:rPr>
          <w:rFonts w:eastAsiaTheme="minorHAnsi"/>
          <w:lang w:val="en-GB"/>
        </w:rPr>
        <w:t>.</w:t>
      </w:r>
    </w:p>
    <w:p w14:paraId="789B1D5B" w14:textId="77777777" w:rsidR="008469DF" w:rsidRPr="00263DB0" w:rsidRDefault="008469DF" w:rsidP="008469DF">
      <w:pPr>
        <w:autoSpaceDE w:val="0"/>
        <w:autoSpaceDN w:val="0"/>
        <w:adjustRightInd w:val="0"/>
        <w:jc w:val="both"/>
        <w:rPr>
          <w:rFonts w:eastAsiaTheme="minorHAnsi"/>
          <w:lang w:val="en-GB" w:eastAsia="en-US"/>
        </w:rPr>
      </w:pPr>
    </w:p>
    <w:p w14:paraId="17AD6FA0" w14:textId="347AD7B8" w:rsidR="008469DF" w:rsidRPr="00263DB0" w:rsidRDefault="008469DF" w:rsidP="008469DF">
      <w:pPr>
        <w:autoSpaceDE w:val="0"/>
        <w:autoSpaceDN w:val="0"/>
        <w:adjustRightInd w:val="0"/>
        <w:jc w:val="both"/>
        <w:rPr>
          <w:rFonts w:eastAsiaTheme="minorHAnsi"/>
          <w:sz w:val="16"/>
          <w:szCs w:val="16"/>
          <w:lang w:val="en-GB"/>
        </w:rPr>
      </w:pPr>
      <w:r w:rsidRPr="00263DB0">
        <w:rPr>
          <w:rFonts w:eastAsiaTheme="minorHAnsi"/>
          <w:lang w:val="en-GB" w:eastAsia="en-US"/>
        </w:rPr>
        <w:t>Furthermore, it is important to note that this standard also falls under the Protective Textiles (Quality Control) Order, 2022</w:t>
      </w:r>
      <w:r w:rsidR="00557603" w:rsidRPr="00263DB0">
        <w:rPr>
          <w:rFonts w:eastAsiaTheme="minorHAnsi"/>
          <w:lang w:val="en-GB" w:eastAsia="en-US"/>
        </w:rPr>
        <w:t xml:space="preserve">. </w:t>
      </w:r>
      <w:r w:rsidRPr="00263DB0">
        <w:rPr>
          <w:rFonts w:eastAsiaTheme="minorHAnsi"/>
          <w:lang w:val="en-GB" w:eastAsia="en-US"/>
        </w:rPr>
        <w:t xml:space="preserve"> </w:t>
      </w:r>
    </w:p>
    <w:p w14:paraId="411CF43C" w14:textId="77777777" w:rsidR="008469DF" w:rsidRPr="00263DB0" w:rsidRDefault="008469DF" w:rsidP="008469DF">
      <w:pPr>
        <w:pStyle w:val="PlainText"/>
        <w:rPr>
          <w:rFonts w:ascii="Times New Roman" w:eastAsiaTheme="minorHAnsi" w:hAnsi="Times New Roman"/>
          <w:sz w:val="24"/>
          <w:szCs w:val="24"/>
          <w:lang w:val="en-GB"/>
        </w:rPr>
      </w:pPr>
    </w:p>
    <w:p w14:paraId="0ED281B5" w14:textId="6CBB4A06" w:rsidR="008469DF" w:rsidRPr="00263DB0" w:rsidRDefault="008469DF" w:rsidP="001142FD">
      <w:pPr>
        <w:pStyle w:val="PlainText"/>
        <w:numPr>
          <w:ilvl w:val="2"/>
          <w:numId w:val="10"/>
        </w:numPr>
        <w:rPr>
          <w:rFonts w:ascii="Times New Roman" w:eastAsiaTheme="minorHAnsi" w:hAnsi="Times New Roman"/>
          <w:sz w:val="24"/>
          <w:szCs w:val="24"/>
          <w:lang w:val="en-GB"/>
        </w:rPr>
      </w:pPr>
      <w:r w:rsidRPr="00263DB0">
        <w:rPr>
          <w:rFonts w:ascii="Times New Roman" w:eastAsiaTheme="minorHAnsi" w:hAnsi="Times New Roman"/>
          <w:sz w:val="24"/>
          <w:szCs w:val="24"/>
          <w:lang w:val="en-GB"/>
        </w:rPr>
        <w:lastRenderedPageBreak/>
        <w:t xml:space="preserve">The committee may </w:t>
      </w:r>
      <w:r w:rsidRPr="00263DB0">
        <w:rPr>
          <w:rFonts w:ascii="Times New Roman" w:eastAsiaTheme="minorHAnsi" w:hAnsi="Times New Roman"/>
          <w:b/>
          <w:bCs/>
          <w:sz w:val="24"/>
          <w:szCs w:val="24"/>
          <w:lang w:val="en-GB"/>
        </w:rPr>
        <w:t>DECIDE</w:t>
      </w:r>
      <w:r w:rsidRPr="00263DB0">
        <w:rPr>
          <w:rFonts w:ascii="Times New Roman" w:eastAsiaTheme="minorHAnsi" w:hAnsi="Times New Roman"/>
          <w:sz w:val="24"/>
          <w:szCs w:val="24"/>
          <w:lang w:val="en-GB"/>
        </w:rPr>
        <w:t>.</w:t>
      </w:r>
    </w:p>
    <w:p w14:paraId="055A0CD1" w14:textId="77777777" w:rsidR="00FF6EC2" w:rsidRPr="00263DB0" w:rsidRDefault="00FF6EC2" w:rsidP="00937012">
      <w:pPr>
        <w:tabs>
          <w:tab w:val="left" w:pos="3210"/>
        </w:tabs>
        <w:spacing w:line="276" w:lineRule="auto"/>
        <w:ind w:right="-1"/>
        <w:jc w:val="both"/>
        <w:rPr>
          <w:b/>
        </w:rPr>
      </w:pPr>
    </w:p>
    <w:p w14:paraId="23FD4E63" w14:textId="2C15ABF9" w:rsidR="00FF6EC2" w:rsidRPr="00263DB0" w:rsidRDefault="00FF6EC2" w:rsidP="00937012">
      <w:pPr>
        <w:tabs>
          <w:tab w:val="left" w:pos="3210"/>
        </w:tabs>
        <w:spacing w:line="276" w:lineRule="auto"/>
        <w:ind w:right="-1"/>
        <w:jc w:val="both"/>
        <w:rPr>
          <w:b/>
        </w:rPr>
      </w:pPr>
      <w:r w:rsidRPr="00263DB0">
        <w:rPr>
          <w:b/>
        </w:rPr>
        <w:t xml:space="preserve">6.2 </w:t>
      </w:r>
      <w:r w:rsidRPr="00263DB0">
        <w:rPr>
          <w:bCs/>
        </w:rPr>
        <w:t xml:space="preserve">The comments received from </w:t>
      </w:r>
      <w:r w:rsidR="005A5ECC" w:rsidRPr="00263DB0">
        <w:rPr>
          <w:bCs/>
        </w:rPr>
        <w:t xml:space="preserve">M/s NITRA, Ghaziabad on IS 15809 </w:t>
      </w:r>
      <w:r w:rsidR="00091955" w:rsidRPr="00263DB0">
        <w:rPr>
          <w:bCs/>
        </w:rPr>
        <w:t xml:space="preserve">: 2017 for </w:t>
      </w:r>
      <w:r w:rsidR="00091955" w:rsidRPr="00263DB0">
        <w:t xml:space="preserve">High visibility warning clothes </w:t>
      </w:r>
      <w:r w:rsidR="00091955" w:rsidRPr="00263DB0">
        <w:rPr>
          <w:bCs/>
        </w:rPr>
        <w:t xml:space="preserve">are given in </w:t>
      </w:r>
      <w:r w:rsidR="00091955" w:rsidRPr="00263DB0">
        <w:rPr>
          <w:b/>
        </w:rPr>
        <w:t xml:space="preserve">Annex </w:t>
      </w:r>
      <w:r w:rsidR="00983E8D" w:rsidRPr="00263DB0">
        <w:rPr>
          <w:b/>
        </w:rPr>
        <w:t>10</w:t>
      </w:r>
      <w:r w:rsidR="00557603" w:rsidRPr="00263DB0">
        <w:rPr>
          <w:b/>
        </w:rPr>
        <w:t xml:space="preserve"> </w:t>
      </w:r>
      <w:r w:rsidR="00557603" w:rsidRPr="00263DB0">
        <w:rPr>
          <w:rFonts w:eastAsiaTheme="minorHAnsi"/>
          <w:b/>
          <w:lang w:val="en-GB"/>
        </w:rPr>
        <w:t>(P- 1</w:t>
      </w:r>
      <w:r w:rsidR="00862028" w:rsidRPr="00263DB0">
        <w:rPr>
          <w:rFonts w:eastAsiaTheme="minorHAnsi"/>
          <w:b/>
          <w:lang w:val="en-GB"/>
        </w:rPr>
        <w:t>29</w:t>
      </w:r>
      <w:r w:rsidR="00557603" w:rsidRPr="00263DB0">
        <w:rPr>
          <w:rFonts w:eastAsiaTheme="minorHAnsi"/>
          <w:b/>
          <w:lang w:val="en-GB"/>
        </w:rPr>
        <w:t xml:space="preserve"> to 1</w:t>
      </w:r>
      <w:r w:rsidR="00862028" w:rsidRPr="00263DB0">
        <w:rPr>
          <w:rFonts w:eastAsiaTheme="minorHAnsi"/>
          <w:b/>
          <w:lang w:val="en-GB"/>
        </w:rPr>
        <w:t>30</w:t>
      </w:r>
      <w:r w:rsidR="00557603" w:rsidRPr="00263DB0">
        <w:rPr>
          <w:rFonts w:eastAsiaTheme="minorHAnsi"/>
          <w:b/>
          <w:lang w:val="en-GB"/>
        </w:rPr>
        <w:t>).</w:t>
      </w:r>
    </w:p>
    <w:p w14:paraId="5C18F5B5" w14:textId="77777777" w:rsidR="00091955" w:rsidRPr="00263DB0" w:rsidRDefault="00091955" w:rsidP="00937012">
      <w:pPr>
        <w:tabs>
          <w:tab w:val="left" w:pos="3210"/>
        </w:tabs>
        <w:spacing w:line="276" w:lineRule="auto"/>
        <w:ind w:right="-1"/>
        <w:jc w:val="both"/>
        <w:rPr>
          <w:bCs/>
        </w:rPr>
      </w:pPr>
    </w:p>
    <w:p w14:paraId="6E9430D6" w14:textId="66717A39" w:rsidR="00091955" w:rsidRPr="00263DB0" w:rsidRDefault="00091955" w:rsidP="00937012">
      <w:pPr>
        <w:tabs>
          <w:tab w:val="left" w:pos="3210"/>
        </w:tabs>
        <w:spacing w:line="276" w:lineRule="auto"/>
        <w:ind w:right="-1"/>
        <w:jc w:val="both"/>
        <w:rPr>
          <w:bCs/>
        </w:rPr>
      </w:pPr>
      <w:r w:rsidRPr="00263DB0">
        <w:rPr>
          <w:b/>
        </w:rPr>
        <w:t>6.2.2</w:t>
      </w:r>
      <w:r w:rsidRPr="00263DB0">
        <w:rPr>
          <w:bCs/>
        </w:rPr>
        <w:t xml:space="preserve"> The committee may </w:t>
      </w:r>
      <w:r w:rsidRPr="00263DB0">
        <w:rPr>
          <w:b/>
        </w:rPr>
        <w:t>DECIDE</w:t>
      </w:r>
      <w:r w:rsidRPr="00263DB0">
        <w:rPr>
          <w:bCs/>
        </w:rPr>
        <w:t>.</w:t>
      </w:r>
    </w:p>
    <w:p w14:paraId="44842897" w14:textId="77777777" w:rsidR="00977987" w:rsidRPr="00263DB0" w:rsidRDefault="00977987" w:rsidP="00937012">
      <w:pPr>
        <w:tabs>
          <w:tab w:val="left" w:pos="3210"/>
        </w:tabs>
        <w:spacing w:line="276" w:lineRule="auto"/>
        <w:ind w:right="-1"/>
        <w:jc w:val="both"/>
        <w:rPr>
          <w:b/>
        </w:rPr>
      </w:pPr>
    </w:p>
    <w:p w14:paraId="55AC26B2" w14:textId="4AE8762D" w:rsidR="00EB210B" w:rsidRPr="00263DB0" w:rsidRDefault="00EB210B" w:rsidP="00937012">
      <w:pPr>
        <w:tabs>
          <w:tab w:val="left" w:pos="3210"/>
        </w:tabs>
        <w:spacing w:line="276" w:lineRule="auto"/>
        <w:ind w:right="-1"/>
        <w:jc w:val="both"/>
        <w:rPr>
          <w:b/>
        </w:rPr>
      </w:pPr>
      <w:r w:rsidRPr="00263DB0">
        <w:rPr>
          <w:b/>
        </w:rPr>
        <w:t>Item 7 NEW WORK ITEM PROPOSAL</w:t>
      </w:r>
    </w:p>
    <w:p w14:paraId="606A6B29" w14:textId="77777777" w:rsidR="00091955" w:rsidRPr="00263DB0" w:rsidRDefault="00091955" w:rsidP="00937012">
      <w:pPr>
        <w:tabs>
          <w:tab w:val="left" w:pos="3210"/>
        </w:tabs>
        <w:spacing w:line="276" w:lineRule="auto"/>
        <w:ind w:right="-1"/>
        <w:jc w:val="both"/>
        <w:rPr>
          <w:b/>
        </w:rPr>
      </w:pPr>
    </w:p>
    <w:p w14:paraId="5E55AFB0" w14:textId="2FAAE3BD" w:rsidR="00091955" w:rsidRPr="00263DB0" w:rsidRDefault="00091955" w:rsidP="00937012">
      <w:pPr>
        <w:tabs>
          <w:tab w:val="left" w:pos="3210"/>
        </w:tabs>
        <w:spacing w:line="276" w:lineRule="auto"/>
        <w:ind w:right="-1"/>
        <w:jc w:val="both"/>
        <w:rPr>
          <w:b/>
        </w:rPr>
      </w:pPr>
      <w:r w:rsidRPr="00263DB0">
        <w:rPr>
          <w:b/>
        </w:rPr>
        <w:t xml:space="preserve">7.1 </w:t>
      </w:r>
      <w:r w:rsidRPr="00263DB0">
        <w:rPr>
          <w:bCs/>
        </w:rPr>
        <w:t xml:space="preserve">A New work item proposal on Jute based cloth for workers working in foundry and other fire accident prone workplaces is received from M/s NITRA, Ghaziabad. The P-draft on the </w:t>
      </w:r>
      <w:r w:rsidR="00BE6CF8" w:rsidRPr="00263DB0">
        <w:rPr>
          <w:bCs/>
        </w:rPr>
        <w:t>above-mentioned</w:t>
      </w:r>
      <w:r w:rsidRPr="00263DB0">
        <w:rPr>
          <w:bCs/>
        </w:rPr>
        <w:t xml:space="preserve"> subject is given in</w:t>
      </w:r>
      <w:r w:rsidRPr="00263DB0">
        <w:rPr>
          <w:b/>
        </w:rPr>
        <w:t xml:space="preserve"> Annex</w:t>
      </w:r>
      <w:r w:rsidR="00557603" w:rsidRPr="00263DB0">
        <w:rPr>
          <w:b/>
        </w:rPr>
        <w:t xml:space="preserve"> 1</w:t>
      </w:r>
      <w:r w:rsidR="00983E8D" w:rsidRPr="00263DB0">
        <w:rPr>
          <w:b/>
        </w:rPr>
        <w:t>1</w:t>
      </w:r>
      <w:r w:rsidR="00557603" w:rsidRPr="00263DB0">
        <w:rPr>
          <w:b/>
        </w:rPr>
        <w:t xml:space="preserve"> </w:t>
      </w:r>
      <w:r w:rsidR="00557603" w:rsidRPr="00263DB0">
        <w:rPr>
          <w:rFonts w:eastAsiaTheme="minorHAnsi"/>
          <w:b/>
          <w:bCs/>
          <w:lang w:val="en-GB"/>
        </w:rPr>
        <w:t>(P- 1</w:t>
      </w:r>
      <w:r w:rsidR="00862028" w:rsidRPr="00263DB0">
        <w:rPr>
          <w:rFonts w:eastAsiaTheme="minorHAnsi"/>
          <w:b/>
          <w:bCs/>
          <w:lang w:val="en-GB"/>
        </w:rPr>
        <w:t>31</w:t>
      </w:r>
      <w:r w:rsidR="00557603" w:rsidRPr="00263DB0">
        <w:rPr>
          <w:rFonts w:eastAsiaTheme="minorHAnsi"/>
          <w:b/>
          <w:bCs/>
          <w:lang w:val="en-GB"/>
        </w:rPr>
        <w:t xml:space="preserve"> to 1</w:t>
      </w:r>
      <w:r w:rsidR="00862028" w:rsidRPr="00263DB0">
        <w:rPr>
          <w:rFonts w:eastAsiaTheme="minorHAnsi"/>
          <w:b/>
          <w:bCs/>
          <w:lang w:val="en-GB"/>
        </w:rPr>
        <w:t>36</w:t>
      </w:r>
      <w:r w:rsidR="00557603" w:rsidRPr="00263DB0">
        <w:rPr>
          <w:rFonts w:eastAsiaTheme="minorHAnsi"/>
          <w:b/>
          <w:bCs/>
          <w:lang w:val="en-GB"/>
        </w:rPr>
        <w:t>)</w:t>
      </w:r>
      <w:r w:rsidR="00557603" w:rsidRPr="00263DB0">
        <w:rPr>
          <w:rFonts w:eastAsiaTheme="minorHAnsi"/>
          <w:lang w:val="en-GB"/>
        </w:rPr>
        <w:t>.</w:t>
      </w:r>
    </w:p>
    <w:p w14:paraId="7B5D6836" w14:textId="77777777" w:rsidR="00091955" w:rsidRPr="00263DB0" w:rsidRDefault="00091955" w:rsidP="00937012">
      <w:pPr>
        <w:tabs>
          <w:tab w:val="left" w:pos="3210"/>
        </w:tabs>
        <w:spacing w:line="276" w:lineRule="auto"/>
        <w:ind w:right="-1"/>
        <w:jc w:val="both"/>
        <w:rPr>
          <w:b/>
        </w:rPr>
      </w:pPr>
    </w:p>
    <w:p w14:paraId="7AF728B5" w14:textId="44E31BC4" w:rsidR="00091955" w:rsidRPr="00263DB0" w:rsidRDefault="00091955" w:rsidP="00937012">
      <w:pPr>
        <w:tabs>
          <w:tab w:val="left" w:pos="3210"/>
        </w:tabs>
        <w:spacing w:line="276" w:lineRule="auto"/>
        <w:ind w:right="-1"/>
        <w:jc w:val="both"/>
        <w:rPr>
          <w:b/>
        </w:rPr>
      </w:pPr>
      <w:r w:rsidRPr="00263DB0">
        <w:rPr>
          <w:b/>
        </w:rPr>
        <w:t xml:space="preserve">7.1.1 </w:t>
      </w:r>
      <w:r w:rsidRPr="00263DB0">
        <w:rPr>
          <w:bCs/>
        </w:rPr>
        <w:t>The committee may</w:t>
      </w:r>
      <w:r w:rsidRPr="00263DB0">
        <w:rPr>
          <w:b/>
        </w:rPr>
        <w:t xml:space="preserve"> DECIDE.</w:t>
      </w:r>
    </w:p>
    <w:p w14:paraId="5616C212" w14:textId="77777777" w:rsidR="00EB210B" w:rsidRPr="00263DB0" w:rsidRDefault="00EB210B" w:rsidP="00937012">
      <w:pPr>
        <w:tabs>
          <w:tab w:val="left" w:pos="3210"/>
        </w:tabs>
        <w:spacing w:line="276" w:lineRule="auto"/>
        <w:ind w:right="-1"/>
        <w:jc w:val="both"/>
        <w:rPr>
          <w:b/>
        </w:rPr>
      </w:pPr>
    </w:p>
    <w:p w14:paraId="62D23B33" w14:textId="118F8F5C" w:rsidR="00EB210B" w:rsidRPr="00263DB0" w:rsidRDefault="00EB210B" w:rsidP="00937012">
      <w:pPr>
        <w:tabs>
          <w:tab w:val="left" w:pos="3210"/>
        </w:tabs>
        <w:spacing w:line="276" w:lineRule="auto"/>
        <w:ind w:right="-1"/>
        <w:jc w:val="both"/>
        <w:rPr>
          <w:b/>
        </w:rPr>
      </w:pPr>
      <w:r w:rsidRPr="00263DB0">
        <w:rPr>
          <w:b/>
        </w:rPr>
        <w:t>Item 8 REVIEW OF R&amp;D PROJECT</w:t>
      </w:r>
    </w:p>
    <w:p w14:paraId="5924A05D" w14:textId="77777777" w:rsidR="00032F8E" w:rsidRPr="00263DB0" w:rsidRDefault="00032F8E" w:rsidP="00937012">
      <w:pPr>
        <w:tabs>
          <w:tab w:val="left" w:pos="3210"/>
        </w:tabs>
        <w:spacing w:line="276" w:lineRule="auto"/>
        <w:ind w:right="-1"/>
        <w:jc w:val="both"/>
        <w:rPr>
          <w:b/>
        </w:rPr>
      </w:pPr>
    </w:p>
    <w:p w14:paraId="629D6EC8" w14:textId="71BA32B3" w:rsidR="0033630F" w:rsidRPr="00263DB0" w:rsidRDefault="00711925" w:rsidP="0033630F">
      <w:pPr>
        <w:tabs>
          <w:tab w:val="left" w:pos="3210"/>
        </w:tabs>
        <w:spacing w:line="276" w:lineRule="auto"/>
        <w:ind w:right="-1"/>
        <w:jc w:val="both"/>
        <w:rPr>
          <w:bCs/>
        </w:rPr>
      </w:pPr>
      <w:r w:rsidRPr="00263DB0">
        <w:rPr>
          <w:b/>
        </w:rPr>
        <w:t xml:space="preserve">8.1 </w:t>
      </w:r>
      <w:r w:rsidRPr="00263DB0">
        <w:rPr>
          <w:bCs/>
        </w:rPr>
        <w:t>In the 18</w:t>
      </w:r>
      <w:r w:rsidRPr="00263DB0">
        <w:rPr>
          <w:bCs/>
          <w:vertAlign w:val="superscript"/>
        </w:rPr>
        <w:t>th</w:t>
      </w:r>
      <w:r w:rsidRPr="00263DB0">
        <w:rPr>
          <w:bCs/>
        </w:rPr>
        <w:t xml:space="preserve"> meeting of TXD 32, the</w:t>
      </w:r>
      <w:r w:rsidRPr="00263DB0">
        <w:rPr>
          <w:b/>
        </w:rPr>
        <w:t xml:space="preserve"> </w:t>
      </w:r>
      <w:r w:rsidR="005C5D9C" w:rsidRPr="00263DB0">
        <w:rPr>
          <w:bCs/>
        </w:rPr>
        <w:t>committee prepared the Terms of Reference</w:t>
      </w:r>
      <w:r w:rsidR="00AA26AC" w:rsidRPr="00263DB0">
        <w:rPr>
          <w:bCs/>
        </w:rPr>
        <w:t xml:space="preserve"> (ToR)</w:t>
      </w:r>
      <w:r w:rsidR="005C5D9C" w:rsidRPr="00263DB0">
        <w:rPr>
          <w:bCs/>
        </w:rPr>
        <w:t xml:space="preserve"> for the </w:t>
      </w:r>
      <w:r w:rsidR="00AA26AC" w:rsidRPr="00263DB0">
        <w:rPr>
          <w:bCs/>
        </w:rPr>
        <w:t xml:space="preserve">R&amp;D </w:t>
      </w:r>
      <w:r w:rsidR="005C5D9C" w:rsidRPr="00263DB0">
        <w:rPr>
          <w:bCs/>
        </w:rPr>
        <w:t xml:space="preserve">project on </w:t>
      </w:r>
      <w:r w:rsidR="00D15CD7" w:rsidRPr="00263DB0">
        <w:rPr>
          <w:bCs/>
        </w:rPr>
        <w:t>fire hoods</w:t>
      </w:r>
      <w:r w:rsidR="005C5D9C" w:rsidRPr="00263DB0">
        <w:rPr>
          <w:bCs/>
        </w:rPr>
        <w:t xml:space="preserve"> for firefighters. </w:t>
      </w:r>
      <w:r w:rsidR="00AA26AC" w:rsidRPr="00263DB0">
        <w:rPr>
          <w:bCs/>
        </w:rPr>
        <w:t>The</w:t>
      </w:r>
      <w:r w:rsidR="006B2B75" w:rsidRPr="00263DB0">
        <w:rPr>
          <w:bCs/>
        </w:rPr>
        <w:t xml:space="preserve"> above-mentioned</w:t>
      </w:r>
      <w:r w:rsidR="00AA26AC" w:rsidRPr="00263DB0">
        <w:rPr>
          <w:bCs/>
        </w:rPr>
        <w:t xml:space="preserve"> R&amp;D project was then approved by the review committee after </w:t>
      </w:r>
      <w:r w:rsidR="00AA26AC" w:rsidRPr="00263DB0">
        <w:t>H</w:t>
      </w:r>
      <w:r w:rsidR="00564DBD" w:rsidRPr="00263DB0">
        <w:t>ead (</w:t>
      </w:r>
      <w:r w:rsidR="00AA26AC" w:rsidRPr="00263DB0">
        <w:t>TXD</w:t>
      </w:r>
      <w:r w:rsidR="00564DBD" w:rsidRPr="00263DB0">
        <w:t>)</w:t>
      </w:r>
      <w:r w:rsidR="00AA26AC" w:rsidRPr="00263DB0">
        <w:t xml:space="preserve"> and Member Secretary (TXD 32) apprised the review committee about the project and explained the rationale behind the proposed </w:t>
      </w:r>
      <w:r w:rsidR="00AA26AC" w:rsidRPr="00263DB0">
        <w:rPr>
          <w:bCs/>
        </w:rPr>
        <w:t xml:space="preserve">R&amp;D project. </w:t>
      </w:r>
      <w:r w:rsidR="00564DBD" w:rsidRPr="00263DB0">
        <w:t>The approved ToR was then made available for public bidding. After receiving bids, the research evaluation committee decided to allocate the project to NITRA, Ghaziabad under the leadership of Smt Shweta Saxena</w:t>
      </w:r>
      <w:r w:rsidR="00D15CD7" w:rsidRPr="00263DB0">
        <w:rPr>
          <w:bCs/>
        </w:rPr>
        <w:t>.</w:t>
      </w:r>
      <w:r w:rsidR="00B87068" w:rsidRPr="00263DB0">
        <w:rPr>
          <w:bCs/>
        </w:rPr>
        <w:t xml:space="preserve"> </w:t>
      </w:r>
      <w:r w:rsidR="0033630F" w:rsidRPr="00263DB0">
        <w:rPr>
          <w:bCs/>
        </w:rPr>
        <w:t xml:space="preserve">The mid-term progress report, </w:t>
      </w:r>
      <w:r w:rsidR="0033630F" w:rsidRPr="00263DB0">
        <w:rPr>
          <w:color w:val="1F1F1F"/>
          <w:shd w:val="clear" w:color="auto" w:fill="FFFFFF"/>
        </w:rPr>
        <w:t>Statement of Expenditure and Fund Utilization Report</w:t>
      </w:r>
      <w:r w:rsidR="0033630F" w:rsidRPr="00263DB0">
        <w:rPr>
          <w:bCs/>
        </w:rPr>
        <w:t xml:space="preserve"> as submitted by Smt Shweta Saxena, NITRA, Ghaziabad is given in </w:t>
      </w:r>
      <w:r w:rsidR="0033630F" w:rsidRPr="00263DB0">
        <w:rPr>
          <w:b/>
        </w:rPr>
        <w:t>Annex 1</w:t>
      </w:r>
      <w:r w:rsidR="00273002" w:rsidRPr="00263DB0">
        <w:rPr>
          <w:b/>
        </w:rPr>
        <w:t>2</w:t>
      </w:r>
      <w:r w:rsidR="0033630F" w:rsidRPr="00263DB0">
        <w:rPr>
          <w:bCs/>
        </w:rPr>
        <w:t xml:space="preserve"> </w:t>
      </w:r>
      <w:r w:rsidR="0033630F" w:rsidRPr="00263DB0">
        <w:rPr>
          <w:rFonts w:eastAsiaTheme="minorHAnsi"/>
          <w:b/>
          <w:bCs/>
          <w:lang w:val="en-GB"/>
        </w:rPr>
        <w:t>(P- 1</w:t>
      </w:r>
      <w:r w:rsidR="00862028" w:rsidRPr="00263DB0">
        <w:rPr>
          <w:rFonts w:eastAsiaTheme="minorHAnsi"/>
          <w:b/>
          <w:bCs/>
          <w:lang w:val="en-GB"/>
        </w:rPr>
        <w:t>3</w:t>
      </w:r>
      <w:r w:rsidR="0033630F" w:rsidRPr="00263DB0">
        <w:rPr>
          <w:rFonts w:eastAsiaTheme="minorHAnsi"/>
          <w:b/>
          <w:bCs/>
          <w:lang w:val="en-GB"/>
        </w:rPr>
        <w:t>7 to 1</w:t>
      </w:r>
      <w:r w:rsidR="00862028" w:rsidRPr="00263DB0">
        <w:rPr>
          <w:rFonts w:eastAsiaTheme="minorHAnsi"/>
          <w:b/>
          <w:bCs/>
          <w:lang w:val="en-GB"/>
        </w:rPr>
        <w:t>39</w:t>
      </w:r>
      <w:r w:rsidR="0033630F" w:rsidRPr="00263DB0">
        <w:rPr>
          <w:rFonts w:eastAsiaTheme="minorHAnsi"/>
          <w:b/>
          <w:bCs/>
          <w:lang w:val="en-GB"/>
        </w:rPr>
        <w:t>)</w:t>
      </w:r>
      <w:r w:rsidR="0033630F" w:rsidRPr="00263DB0">
        <w:rPr>
          <w:rFonts w:eastAsiaTheme="minorHAnsi"/>
          <w:lang w:val="en-GB"/>
        </w:rPr>
        <w:t>.</w:t>
      </w:r>
      <w:r w:rsidR="0033630F" w:rsidRPr="00263DB0">
        <w:rPr>
          <w:bCs/>
        </w:rPr>
        <w:t xml:space="preserve"> The ToR as approved by the review committee is given in </w:t>
      </w:r>
      <w:r w:rsidR="0033630F" w:rsidRPr="00263DB0">
        <w:rPr>
          <w:b/>
        </w:rPr>
        <w:t>Annex 1</w:t>
      </w:r>
      <w:r w:rsidR="00273002" w:rsidRPr="00263DB0">
        <w:rPr>
          <w:b/>
        </w:rPr>
        <w:t>3</w:t>
      </w:r>
      <w:r w:rsidR="0033630F" w:rsidRPr="00263DB0">
        <w:rPr>
          <w:bCs/>
        </w:rPr>
        <w:t xml:space="preserve"> </w:t>
      </w:r>
      <w:r w:rsidR="0033630F" w:rsidRPr="00263DB0">
        <w:rPr>
          <w:rFonts w:eastAsiaTheme="minorHAnsi"/>
          <w:b/>
          <w:bCs/>
          <w:lang w:val="en-GB"/>
        </w:rPr>
        <w:t>(P- 1</w:t>
      </w:r>
      <w:r w:rsidR="00862028" w:rsidRPr="00263DB0">
        <w:rPr>
          <w:rFonts w:eastAsiaTheme="minorHAnsi"/>
          <w:b/>
          <w:bCs/>
          <w:lang w:val="en-GB"/>
        </w:rPr>
        <w:t>40</w:t>
      </w:r>
      <w:r w:rsidR="0033630F" w:rsidRPr="00263DB0">
        <w:rPr>
          <w:rFonts w:eastAsiaTheme="minorHAnsi"/>
          <w:b/>
          <w:bCs/>
          <w:lang w:val="en-GB"/>
        </w:rPr>
        <w:t xml:space="preserve"> to 1</w:t>
      </w:r>
      <w:r w:rsidR="00862028" w:rsidRPr="00263DB0">
        <w:rPr>
          <w:rFonts w:eastAsiaTheme="minorHAnsi"/>
          <w:b/>
          <w:bCs/>
          <w:lang w:val="en-GB"/>
        </w:rPr>
        <w:t>43</w:t>
      </w:r>
      <w:r w:rsidR="0033630F" w:rsidRPr="00263DB0">
        <w:rPr>
          <w:rFonts w:eastAsiaTheme="minorHAnsi"/>
          <w:b/>
          <w:bCs/>
          <w:lang w:val="en-GB"/>
        </w:rPr>
        <w:t>)</w:t>
      </w:r>
      <w:r w:rsidR="0033630F" w:rsidRPr="00263DB0">
        <w:rPr>
          <w:bCs/>
        </w:rPr>
        <w:t>.</w:t>
      </w:r>
    </w:p>
    <w:p w14:paraId="4C94BB89" w14:textId="77777777" w:rsidR="00D15CD7" w:rsidRPr="00263DB0" w:rsidRDefault="00D15CD7" w:rsidP="00937012">
      <w:pPr>
        <w:tabs>
          <w:tab w:val="left" w:pos="3210"/>
        </w:tabs>
        <w:spacing w:line="276" w:lineRule="auto"/>
        <w:ind w:right="-1"/>
        <w:jc w:val="both"/>
        <w:rPr>
          <w:bCs/>
        </w:rPr>
      </w:pPr>
    </w:p>
    <w:p w14:paraId="3B38EF26" w14:textId="51275EBE" w:rsidR="00EB210B" w:rsidRPr="00263DB0" w:rsidRDefault="00D15CD7" w:rsidP="00937012">
      <w:pPr>
        <w:tabs>
          <w:tab w:val="left" w:pos="3210"/>
        </w:tabs>
        <w:spacing w:line="276" w:lineRule="auto"/>
        <w:ind w:right="-1"/>
        <w:jc w:val="both"/>
        <w:rPr>
          <w:b/>
        </w:rPr>
      </w:pPr>
      <w:r w:rsidRPr="00263DB0">
        <w:rPr>
          <w:b/>
        </w:rPr>
        <w:t>8.1.1</w:t>
      </w:r>
      <w:r w:rsidRPr="00263DB0">
        <w:rPr>
          <w:bCs/>
        </w:rPr>
        <w:t xml:space="preserve"> The committee may </w:t>
      </w:r>
      <w:r w:rsidR="00B87068" w:rsidRPr="00263DB0">
        <w:rPr>
          <w:b/>
        </w:rPr>
        <w:t>REVIEW</w:t>
      </w:r>
      <w:r w:rsidRPr="00263DB0">
        <w:rPr>
          <w:bCs/>
        </w:rPr>
        <w:t>.</w:t>
      </w:r>
    </w:p>
    <w:p w14:paraId="73072ED9" w14:textId="77777777" w:rsidR="00A34E78" w:rsidRPr="00263DB0" w:rsidRDefault="00A34E78" w:rsidP="00937012">
      <w:pPr>
        <w:tabs>
          <w:tab w:val="left" w:pos="3210"/>
        </w:tabs>
        <w:spacing w:line="276" w:lineRule="auto"/>
        <w:ind w:right="-1"/>
        <w:jc w:val="both"/>
        <w:rPr>
          <w:b/>
        </w:rPr>
      </w:pPr>
    </w:p>
    <w:p w14:paraId="6CB65986" w14:textId="0A4EB5C1" w:rsidR="00937012" w:rsidRPr="00263DB0" w:rsidRDefault="00937012" w:rsidP="00937012">
      <w:pPr>
        <w:tabs>
          <w:tab w:val="left" w:pos="3210"/>
        </w:tabs>
        <w:spacing w:line="276" w:lineRule="auto"/>
        <w:ind w:right="-1"/>
        <w:jc w:val="both"/>
        <w:rPr>
          <w:b/>
        </w:rPr>
      </w:pPr>
      <w:r w:rsidRPr="00263DB0">
        <w:rPr>
          <w:b/>
        </w:rPr>
        <w:t xml:space="preserve">Item </w:t>
      </w:r>
      <w:r w:rsidR="00EB210B" w:rsidRPr="00263DB0">
        <w:rPr>
          <w:b/>
        </w:rPr>
        <w:t>9</w:t>
      </w:r>
      <w:r w:rsidRPr="00263DB0">
        <w:rPr>
          <w:b/>
        </w:rPr>
        <w:t xml:space="preserve"> ANY OTHER BUSINESS</w:t>
      </w:r>
    </w:p>
    <w:p w14:paraId="6904802E" w14:textId="77777777" w:rsidR="00937012" w:rsidRPr="00263DB0" w:rsidRDefault="00937012" w:rsidP="00937012">
      <w:pPr>
        <w:tabs>
          <w:tab w:val="left" w:pos="3210"/>
        </w:tabs>
        <w:spacing w:line="276" w:lineRule="auto"/>
        <w:ind w:right="-1"/>
        <w:jc w:val="both"/>
        <w:rPr>
          <w:b/>
        </w:rPr>
      </w:pPr>
    </w:p>
    <w:p w14:paraId="7A4294B9" w14:textId="77777777" w:rsidR="00937012" w:rsidRPr="00263DB0" w:rsidRDefault="00937012" w:rsidP="00937012">
      <w:pPr>
        <w:pStyle w:val="PlainText"/>
        <w:jc w:val="both"/>
        <w:rPr>
          <w:rFonts w:ascii="Times New Roman" w:hAnsi="Times New Roman"/>
          <w:b/>
          <w:sz w:val="24"/>
        </w:rPr>
      </w:pPr>
    </w:p>
    <w:p w14:paraId="75A00925" w14:textId="77777777" w:rsidR="009F5A94" w:rsidRPr="00263DB0" w:rsidRDefault="009F5A94" w:rsidP="00937012">
      <w:pPr>
        <w:pStyle w:val="PlainText"/>
        <w:jc w:val="both"/>
        <w:rPr>
          <w:rFonts w:ascii="Times New Roman" w:hAnsi="Times New Roman"/>
          <w:b/>
          <w:sz w:val="24"/>
        </w:rPr>
      </w:pPr>
    </w:p>
    <w:p w14:paraId="6A6594F6" w14:textId="77777777" w:rsidR="009F5A94" w:rsidRPr="00263DB0" w:rsidRDefault="009F5A94" w:rsidP="00937012">
      <w:pPr>
        <w:pStyle w:val="PlainText"/>
        <w:jc w:val="both"/>
        <w:rPr>
          <w:rFonts w:ascii="Times New Roman" w:hAnsi="Times New Roman"/>
          <w:b/>
          <w:sz w:val="24"/>
        </w:rPr>
      </w:pPr>
    </w:p>
    <w:p w14:paraId="54AEEB42" w14:textId="77777777" w:rsidR="009F5A94" w:rsidRPr="00263DB0" w:rsidRDefault="009F5A94" w:rsidP="00937012">
      <w:pPr>
        <w:pStyle w:val="PlainText"/>
        <w:jc w:val="both"/>
        <w:rPr>
          <w:rFonts w:ascii="Times New Roman" w:hAnsi="Times New Roman"/>
          <w:b/>
          <w:sz w:val="24"/>
        </w:rPr>
      </w:pPr>
    </w:p>
    <w:p w14:paraId="0F4FEFDE" w14:textId="77777777" w:rsidR="001B29FB" w:rsidRPr="00263DB0" w:rsidRDefault="001B29FB" w:rsidP="009F5A94">
      <w:pPr>
        <w:pStyle w:val="PlainText"/>
        <w:jc w:val="center"/>
        <w:rPr>
          <w:rFonts w:ascii="Times New Roman" w:hAnsi="Times New Roman"/>
          <w:b/>
          <w:bCs/>
          <w:sz w:val="24"/>
          <w:szCs w:val="24"/>
        </w:rPr>
      </w:pPr>
    </w:p>
    <w:p w14:paraId="4EA8D8A1" w14:textId="77777777" w:rsidR="00637A2C" w:rsidRPr="00263DB0" w:rsidRDefault="00637A2C" w:rsidP="00637A2C">
      <w:pPr>
        <w:pStyle w:val="PlainText"/>
        <w:rPr>
          <w:rFonts w:ascii="Times New Roman" w:hAnsi="Times New Roman"/>
          <w:b/>
          <w:bCs/>
          <w:sz w:val="24"/>
          <w:szCs w:val="24"/>
        </w:rPr>
      </w:pPr>
    </w:p>
    <w:p w14:paraId="6C7DD0FC" w14:textId="77777777" w:rsidR="00862028" w:rsidRPr="00263DB0" w:rsidRDefault="00862028" w:rsidP="00637A2C">
      <w:pPr>
        <w:pStyle w:val="PlainText"/>
        <w:rPr>
          <w:rFonts w:ascii="Times New Roman" w:hAnsi="Times New Roman"/>
          <w:b/>
          <w:bCs/>
          <w:sz w:val="24"/>
          <w:szCs w:val="24"/>
        </w:rPr>
      </w:pPr>
    </w:p>
    <w:p w14:paraId="339FB855" w14:textId="742EDDED" w:rsidR="009F5A94" w:rsidRDefault="009F5A94" w:rsidP="009F5A94">
      <w:pPr>
        <w:pStyle w:val="PlainText"/>
        <w:jc w:val="center"/>
        <w:rPr>
          <w:rFonts w:ascii="Times New Roman" w:hAnsi="Times New Roman"/>
          <w:b/>
          <w:bCs/>
          <w:sz w:val="24"/>
          <w:szCs w:val="24"/>
        </w:rPr>
      </w:pPr>
      <w:r w:rsidRPr="00263DB0">
        <w:rPr>
          <w:rFonts w:ascii="Times New Roman" w:hAnsi="Times New Roman"/>
          <w:b/>
          <w:bCs/>
          <w:sz w:val="24"/>
          <w:szCs w:val="24"/>
        </w:rPr>
        <w:lastRenderedPageBreak/>
        <w:t>Annex 1</w:t>
      </w:r>
    </w:p>
    <w:p w14:paraId="7692ABEE" w14:textId="4C80AD21" w:rsidR="009F5A94" w:rsidRDefault="009F5A94" w:rsidP="009F5A94">
      <w:pPr>
        <w:pStyle w:val="PlainText"/>
        <w:jc w:val="center"/>
        <w:rPr>
          <w:rFonts w:ascii="Times New Roman" w:hAnsi="Times New Roman"/>
          <w:b/>
          <w:bCs/>
          <w:sz w:val="24"/>
          <w:szCs w:val="24"/>
        </w:rPr>
      </w:pPr>
      <w:r>
        <w:rPr>
          <w:rFonts w:ascii="Times New Roman" w:hAnsi="Times New Roman"/>
          <w:b/>
          <w:bCs/>
          <w:sz w:val="24"/>
          <w:szCs w:val="24"/>
        </w:rPr>
        <w:t>(Item 2.1)</w:t>
      </w:r>
    </w:p>
    <w:p w14:paraId="312A3EB6" w14:textId="77777777" w:rsidR="009F5A94" w:rsidRDefault="009F5A94" w:rsidP="009F5A94">
      <w:pPr>
        <w:pStyle w:val="PlainText"/>
        <w:jc w:val="center"/>
        <w:rPr>
          <w:rFonts w:ascii="Times New Roman" w:hAnsi="Times New Roman"/>
          <w:b/>
          <w:bCs/>
          <w:sz w:val="24"/>
          <w:szCs w:val="24"/>
        </w:rPr>
      </w:pPr>
    </w:p>
    <w:p w14:paraId="37F898A3" w14:textId="77777777" w:rsidR="009B649A" w:rsidRPr="00E25607" w:rsidRDefault="009B649A" w:rsidP="00DB3932">
      <w:pPr>
        <w:widowControl w:val="0"/>
        <w:tabs>
          <w:tab w:val="left" w:pos="284"/>
        </w:tabs>
        <w:autoSpaceDE w:val="0"/>
        <w:autoSpaceDN w:val="0"/>
        <w:adjustRightInd w:val="0"/>
        <w:spacing w:before="60"/>
        <w:jc w:val="center"/>
        <w:rPr>
          <w:b/>
          <w:bCs/>
        </w:rPr>
      </w:pPr>
      <w:r w:rsidRPr="00E25607">
        <w:rPr>
          <w:b/>
          <w:bCs/>
        </w:rPr>
        <w:t>COMPOSITION OF TEXTILE PROTECTIVE CLOTHING SECTIONAL COMMITTEE, TXD 32</w:t>
      </w:r>
    </w:p>
    <w:p w14:paraId="57046401" w14:textId="77777777" w:rsidR="009B649A" w:rsidRPr="00E25607" w:rsidRDefault="009B649A" w:rsidP="009B649A">
      <w:pPr>
        <w:widowControl w:val="0"/>
        <w:tabs>
          <w:tab w:val="left" w:pos="284"/>
          <w:tab w:val="center" w:pos="4380"/>
        </w:tabs>
        <w:autoSpaceDE w:val="0"/>
        <w:autoSpaceDN w:val="0"/>
        <w:adjustRightInd w:val="0"/>
        <w:spacing w:before="56"/>
        <w:rPr>
          <w:b/>
          <w:bCs/>
          <w:color w:val="000000"/>
          <w:sz w:val="20"/>
        </w:rPr>
      </w:pPr>
    </w:p>
    <w:p w14:paraId="5E7D5C71" w14:textId="77777777" w:rsidR="009B649A" w:rsidRPr="00E25607" w:rsidRDefault="009B649A" w:rsidP="00271344">
      <w:pPr>
        <w:widowControl w:val="0"/>
        <w:tabs>
          <w:tab w:val="left" w:pos="284"/>
          <w:tab w:val="center" w:pos="4380"/>
        </w:tabs>
        <w:autoSpaceDE w:val="0"/>
        <w:autoSpaceDN w:val="0"/>
        <w:adjustRightInd w:val="0"/>
        <w:spacing w:before="56"/>
        <w:jc w:val="both"/>
        <w:rPr>
          <w:color w:val="000000"/>
        </w:rPr>
      </w:pPr>
      <w:r w:rsidRPr="00E25607">
        <w:rPr>
          <w:b/>
          <w:bCs/>
          <w:color w:val="000000"/>
        </w:rPr>
        <w:t>SCOPE -</w:t>
      </w:r>
      <w:r w:rsidRPr="00E25607">
        <w:tab/>
      </w:r>
      <w:r w:rsidRPr="00E25607">
        <w:rPr>
          <w:color w:val="000000"/>
        </w:rPr>
        <w:t>To formulate Indian Standards for testing and specification for textile protective clothing for protection from fire and other health/life hazards</w:t>
      </w:r>
    </w:p>
    <w:p w14:paraId="0A505257" w14:textId="77777777" w:rsidR="009B649A" w:rsidRPr="00E25607" w:rsidRDefault="009B649A" w:rsidP="009B649A">
      <w:pPr>
        <w:jc w:val="both"/>
        <w:rPr>
          <w:b/>
        </w:rPr>
      </w:pPr>
    </w:p>
    <w:tbl>
      <w:tblPr>
        <w:tblStyle w:val="TableGrid"/>
        <w:tblW w:w="5130" w:type="pct"/>
        <w:tblLook w:val="04A0" w:firstRow="1" w:lastRow="0" w:firstColumn="1" w:lastColumn="0" w:noHBand="0" w:noVBand="1"/>
      </w:tblPr>
      <w:tblGrid>
        <w:gridCol w:w="857"/>
        <w:gridCol w:w="3403"/>
        <w:gridCol w:w="3539"/>
        <w:gridCol w:w="676"/>
        <w:gridCol w:w="698"/>
        <w:gridCol w:w="652"/>
      </w:tblGrid>
      <w:tr w:rsidR="00543478" w:rsidRPr="00A71A79" w14:paraId="41A57B05" w14:textId="77777777" w:rsidTr="00BB1C50">
        <w:trPr>
          <w:trHeight w:val="431"/>
        </w:trPr>
        <w:tc>
          <w:tcPr>
            <w:tcW w:w="436" w:type="pct"/>
            <w:vMerge w:val="restart"/>
          </w:tcPr>
          <w:p w14:paraId="0B41C088" w14:textId="77777777" w:rsidR="00A71A79" w:rsidRPr="00A71A79" w:rsidRDefault="00A71A79" w:rsidP="00AC3DB2">
            <w:pPr>
              <w:spacing w:line="276" w:lineRule="auto"/>
              <w:rPr>
                <w:b/>
                <w:bCs/>
                <w:color w:val="000000" w:themeColor="text1"/>
                <w:sz w:val="24"/>
                <w:szCs w:val="24"/>
              </w:rPr>
            </w:pPr>
            <w:r w:rsidRPr="00A71A79">
              <w:rPr>
                <w:b/>
                <w:bCs/>
                <w:color w:val="000000" w:themeColor="text1"/>
                <w:sz w:val="24"/>
                <w:szCs w:val="24"/>
              </w:rPr>
              <w:t>Sl No.</w:t>
            </w:r>
          </w:p>
        </w:tc>
        <w:tc>
          <w:tcPr>
            <w:tcW w:w="1732" w:type="pct"/>
            <w:vMerge w:val="restart"/>
            <w:hideMark/>
          </w:tcPr>
          <w:p w14:paraId="7483DA46" w14:textId="77777777" w:rsidR="00A71A79" w:rsidRPr="00A71A79" w:rsidRDefault="00A71A79" w:rsidP="00AC3DB2">
            <w:pPr>
              <w:spacing w:line="276" w:lineRule="auto"/>
              <w:jc w:val="center"/>
              <w:rPr>
                <w:b/>
                <w:bCs/>
                <w:color w:val="000000" w:themeColor="text1"/>
                <w:sz w:val="24"/>
                <w:szCs w:val="24"/>
              </w:rPr>
            </w:pPr>
            <w:r w:rsidRPr="00A71A79">
              <w:rPr>
                <w:b/>
                <w:bCs/>
                <w:color w:val="000000" w:themeColor="text1"/>
                <w:sz w:val="24"/>
                <w:szCs w:val="24"/>
              </w:rPr>
              <w:t>NAME OF THE ORGANIZATION</w:t>
            </w:r>
          </w:p>
        </w:tc>
        <w:tc>
          <w:tcPr>
            <w:tcW w:w="1801" w:type="pct"/>
            <w:vMerge w:val="restart"/>
            <w:hideMark/>
          </w:tcPr>
          <w:p w14:paraId="0159AA77" w14:textId="77777777" w:rsidR="00A71A79" w:rsidRPr="00A71A79" w:rsidRDefault="00A71A79" w:rsidP="00AC3DB2">
            <w:pPr>
              <w:spacing w:line="276" w:lineRule="auto"/>
              <w:jc w:val="center"/>
              <w:rPr>
                <w:b/>
                <w:bCs/>
                <w:color w:val="000000" w:themeColor="text1"/>
                <w:sz w:val="24"/>
                <w:szCs w:val="24"/>
              </w:rPr>
            </w:pPr>
            <w:r w:rsidRPr="00A71A79">
              <w:rPr>
                <w:b/>
                <w:bCs/>
                <w:color w:val="000000" w:themeColor="text1"/>
                <w:sz w:val="24"/>
                <w:szCs w:val="24"/>
              </w:rPr>
              <w:t>REPRESENTED BY</w:t>
            </w:r>
          </w:p>
          <w:p w14:paraId="67ED5498" w14:textId="77777777" w:rsidR="00A71A79" w:rsidRPr="00A71A79" w:rsidRDefault="00A71A79" w:rsidP="00AC3DB2">
            <w:pPr>
              <w:spacing w:line="276" w:lineRule="auto"/>
              <w:jc w:val="center"/>
              <w:rPr>
                <w:b/>
                <w:bCs/>
                <w:color w:val="000000" w:themeColor="text1"/>
                <w:sz w:val="24"/>
                <w:szCs w:val="24"/>
              </w:rPr>
            </w:pPr>
            <w:r w:rsidRPr="00A71A79">
              <w:rPr>
                <w:b/>
                <w:bCs/>
                <w:color w:val="000000" w:themeColor="text1"/>
                <w:sz w:val="24"/>
                <w:szCs w:val="24"/>
              </w:rPr>
              <w:t xml:space="preserve">  </w:t>
            </w:r>
          </w:p>
        </w:tc>
        <w:tc>
          <w:tcPr>
            <w:tcW w:w="1031" w:type="pct"/>
            <w:gridSpan w:val="3"/>
            <w:vAlign w:val="center"/>
          </w:tcPr>
          <w:p w14:paraId="16D3425C" w14:textId="64EDE8BF" w:rsidR="00A71A79" w:rsidRPr="00A71A79" w:rsidRDefault="00A71A79" w:rsidP="00A71A79">
            <w:pPr>
              <w:spacing w:line="276" w:lineRule="auto"/>
              <w:jc w:val="center"/>
              <w:rPr>
                <w:b/>
                <w:bCs/>
                <w:color w:val="000000" w:themeColor="text1"/>
                <w:sz w:val="24"/>
                <w:szCs w:val="24"/>
              </w:rPr>
            </w:pPr>
            <w:r w:rsidRPr="00A71A79">
              <w:rPr>
                <w:b/>
                <w:bCs/>
                <w:color w:val="000000" w:themeColor="text1"/>
                <w:sz w:val="24"/>
                <w:szCs w:val="24"/>
              </w:rPr>
              <w:t>MEETING ATTENDANCE</w:t>
            </w:r>
          </w:p>
        </w:tc>
      </w:tr>
      <w:tr w:rsidR="00CB5F04" w:rsidRPr="00A71A79" w14:paraId="38DE5F52" w14:textId="77777777" w:rsidTr="00BB1C50">
        <w:trPr>
          <w:trHeight w:val="308"/>
        </w:trPr>
        <w:tc>
          <w:tcPr>
            <w:tcW w:w="436" w:type="pct"/>
            <w:vMerge/>
          </w:tcPr>
          <w:p w14:paraId="046D401E" w14:textId="77777777" w:rsidR="00A71A79" w:rsidRPr="00A71A79" w:rsidRDefault="00A71A79" w:rsidP="00AC3DB2">
            <w:pPr>
              <w:spacing w:line="276" w:lineRule="auto"/>
              <w:rPr>
                <w:b/>
                <w:bCs/>
                <w:color w:val="000000" w:themeColor="text1"/>
                <w:sz w:val="24"/>
                <w:szCs w:val="24"/>
              </w:rPr>
            </w:pPr>
          </w:p>
        </w:tc>
        <w:tc>
          <w:tcPr>
            <w:tcW w:w="1732" w:type="pct"/>
            <w:vMerge/>
          </w:tcPr>
          <w:p w14:paraId="6E417572" w14:textId="77777777" w:rsidR="00A71A79" w:rsidRPr="00A71A79" w:rsidRDefault="00A71A79" w:rsidP="00AC3DB2">
            <w:pPr>
              <w:spacing w:line="276" w:lineRule="auto"/>
              <w:jc w:val="center"/>
              <w:rPr>
                <w:b/>
                <w:bCs/>
                <w:color w:val="000000" w:themeColor="text1"/>
                <w:sz w:val="24"/>
                <w:szCs w:val="24"/>
              </w:rPr>
            </w:pPr>
          </w:p>
        </w:tc>
        <w:tc>
          <w:tcPr>
            <w:tcW w:w="1801" w:type="pct"/>
            <w:vMerge/>
          </w:tcPr>
          <w:p w14:paraId="6043793E" w14:textId="77777777" w:rsidR="00A71A79" w:rsidRPr="00A71A79" w:rsidRDefault="00A71A79" w:rsidP="00AC3DB2">
            <w:pPr>
              <w:spacing w:line="276" w:lineRule="auto"/>
              <w:jc w:val="center"/>
              <w:rPr>
                <w:b/>
                <w:bCs/>
                <w:color w:val="000000" w:themeColor="text1"/>
                <w:sz w:val="24"/>
                <w:szCs w:val="24"/>
              </w:rPr>
            </w:pPr>
          </w:p>
        </w:tc>
        <w:tc>
          <w:tcPr>
            <w:tcW w:w="344" w:type="pct"/>
            <w:vAlign w:val="center"/>
          </w:tcPr>
          <w:p w14:paraId="178F2FD8" w14:textId="1606C174" w:rsidR="00A71A79" w:rsidRPr="00A71A79" w:rsidRDefault="00A71A79" w:rsidP="00A71A79">
            <w:pPr>
              <w:spacing w:line="276" w:lineRule="auto"/>
              <w:jc w:val="center"/>
              <w:rPr>
                <w:b/>
                <w:bCs/>
                <w:color w:val="000000" w:themeColor="text1"/>
                <w:sz w:val="24"/>
                <w:szCs w:val="24"/>
              </w:rPr>
            </w:pPr>
            <w:r w:rsidRPr="00A71A79">
              <w:rPr>
                <w:b/>
                <w:bCs/>
                <w:color w:val="000000" w:themeColor="text1"/>
                <w:sz w:val="24"/>
                <w:szCs w:val="24"/>
              </w:rPr>
              <w:t>18</w:t>
            </w:r>
            <w:r w:rsidRPr="00A71A79">
              <w:rPr>
                <w:b/>
                <w:bCs/>
                <w:color w:val="000000" w:themeColor="text1"/>
                <w:sz w:val="24"/>
                <w:szCs w:val="24"/>
                <w:vertAlign w:val="superscript"/>
              </w:rPr>
              <w:t>th</w:t>
            </w:r>
          </w:p>
        </w:tc>
        <w:tc>
          <w:tcPr>
            <w:tcW w:w="355" w:type="pct"/>
            <w:vAlign w:val="center"/>
          </w:tcPr>
          <w:p w14:paraId="6B2B2FA8" w14:textId="1C383F5B" w:rsidR="00A71A79" w:rsidRPr="00A71A79" w:rsidRDefault="00A71A79" w:rsidP="00A71A79">
            <w:pPr>
              <w:spacing w:line="276" w:lineRule="auto"/>
              <w:jc w:val="center"/>
              <w:rPr>
                <w:b/>
                <w:bCs/>
                <w:color w:val="000000" w:themeColor="text1"/>
                <w:sz w:val="24"/>
                <w:szCs w:val="24"/>
              </w:rPr>
            </w:pPr>
            <w:r w:rsidRPr="00A71A79">
              <w:rPr>
                <w:b/>
                <w:bCs/>
                <w:color w:val="000000" w:themeColor="text1"/>
                <w:sz w:val="24"/>
                <w:szCs w:val="24"/>
              </w:rPr>
              <w:t>19</w:t>
            </w:r>
            <w:r w:rsidRPr="00A71A79">
              <w:rPr>
                <w:b/>
                <w:bCs/>
                <w:color w:val="000000" w:themeColor="text1"/>
                <w:sz w:val="24"/>
                <w:szCs w:val="24"/>
                <w:vertAlign w:val="superscript"/>
              </w:rPr>
              <w:t>th</w:t>
            </w:r>
          </w:p>
        </w:tc>
        <w:tc>
          <w:tcPr>
            <w:tcW w:w="332" w:type="pct"/>
            <w:vAlign w:val="center"/>
          </w:tcPr>
          <w:p w14:paraId="72D03717" w14:textId="34E35316" w:rsidR="00A71A79" w:rsidRPr="00A71A79" w:rsidRDefault="00A71A79" w:rsidP="00A71A79">
            <w:pPr>
              <w:spacing w:line="276" w:lineRule="auto"/>
              <w:jc w:val="center"/>
              <w:rPr>
                <w:b/>
                <w:bCs/>
                <w:color w:val="000000" w:themeColor="text1"/>
                <w:sz w:val="24"/>
                <w:szCs w:val="24"/>
              </w:rPr>
            </w:pPr>
            <w:r w:rsidRPr="00A71A79">
              <w:rPr>
                <w:b/>
                <w:bCs/>
                <w:color w:val="000000" w:themeColor="text1"/>
                <w:sz w:val="24"/>
                <w:szCs w:val="24"/>
              </w:rPr>
              <w:t>20</w:t>
            </w:r>
            <w:r w:rsidRPr="00A71A79">
              <w:rPr>
                <w:b/>
                <w:bCs/>
                <w:color w:val="000000" w:themeColor="text1"/>
                <w:sz w:val="24"/>
                <w:szCs w:val="24"/>
                <w:vertAlign w:val="superscript"/>
              </w:rPr>
              <w:t>th</w:t>
            </w:r>
          </w:p>
        </w:tc>
      </w:tr>
      <w:tr w:rsidR="00CB5F04" w:rsidRPr="00A71A79" w14:paraId="1BF0B3E7" w14:textId="77777777" w:rsidTr="00BB1C50">
        <w:trPr>
          <w:trHeight w:val="525"/>
        </w:trPr>
        <w:tc>
          <w:tcPr>
            <w:tcW w:w="436" w:type="pct"/>
          </w:tcPr>
          <w:p w14:paraId="45FBB145" w14:textId="77777777" w:rsidR="00A71A79" w:rsidRPr="00A71A79" w:rsidRDefault="00A71A79" w:rsidP="00A71A79">
            <w:pPr>
              <w:pStyle w:val="ListParagraph"/>
              <w:numPr>
                <w:ilvl w:val="0"/>
                <w:numId w:val="1"/>
              </w:numPr>
              <w:tabs>
                <w:tab w:val="left" w:pos="352"/>
              </w:tabs>
              <w:spacing w:line="276" w:lineRule="auto"/>
              <w:jc w:val="both"/>
              <w:rPr>
                <w:color w:val="000000" w:themeColor="text1"/>
                <w:sz w:val="24"/>
                <w:szCs w:val="24"/>
              </w:rPr>
            </w:pPr>
          </w:p>
        </w:tc>
        <w:tc>
          <w:tcPr>
            <w:tcW w:w="1732" w:type="pct"/>
            <w:hideMark/>
          </w:tcPr>
          <w:p w14:paraId="63CC6DCB" w14:textId="79F5CE04"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Northern India Textile Research Association</w:t>
            </w:r>
            <w:r w:rsidR="00686A29">
              <w:rPr>
                <w:color w:val="000000" w:themeColor="text1"/>
                <w:sz w:val="24"/>
                <w:szCs w:val="24"/>
              </w:rPr>
              <w:t xml:space="preserve">, </w:t>
            </w:r>
            <w:r w:rsidRPr="00A71A79">
              <w:rPr>
                <w:color w:val="000000" w:themeColor="text1"/>
                <w:sz w:val="24"/>
                <w:szCs w:val="24"/>
              </w:rPr>
              <w:t>Ghaziabad</w:t>
            </w:r>
          </w:p>
        </w:tc>
        <w:tc>
          <w:tcPr>
            <w:tcW w:w="1801" w:type="pct"/>
            <w:hideMark/>
          </w:tcPr>
          <w:p w14:paraId="349CFAC2" w14:textId="2EA5B44C"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Dr.</w:t>
            </w:r>
            <w:r w:rsidR="00BB1C50">
              <w:rPr>
                <w:color w:val="000000" w:themeColor="text1"/>
                <w:sz w:val="24"/>
                <w:szCs w:val="24"/>
              </w:rPr>
              <w:t xml:space="preserve"> </w:t>
            </w:r>
            <w:r w:rsidRPr="00A71A79">
              <w:rPr>
                <w:color w:val="000000" w:themeColor="text1"/>
                <w:sz w:val="24"/>
                <w:szCs w:val="24"/>
              </w:rPr>
              <w:t>Arindam Basu (</w:t>
            </w:r>
            <w:r w:rsidRPr="00A71A79">
              <w:rPr>
                <w:b/>
                <w:bCs/>
                <w:color w:val="000000" w:themeColor="text1"/>
                <w:sz w:val="24"/>
                <w:szCs w:val="24"/>
              </w:rPr>
              <w:t>CHAIRMAN)</w:t>
            </w:r>
          </w:p>
        </w:tc>
        <w:tc>
          <w:tcPr>
            <w:tcW w:w="344" w:type="pct"/>
            <w:vAlign w:val="center"/>
          </w:tcPr>
          <w:p w14:paraId="054CC18B" w14:textId="65A1FDE6"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6CA99589" w14:textId="129651D9"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40DA90C5" w14:textId="5C9BCCC8"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651D07B1" w14:textId="77777777" w:rsidTr="00BB1C50">
        <w:trPr>
          <w:trHeight w:val="300"/>
        </w:trPr>
        <w:tc>
          <w:tcPr>
            <w:tcW w:w="436" w:type="pct"/>
          </w:tcPr>
          <w:p w14:paraId="7C3272B1"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3666DEF9"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Aeronav Industrial Safety Appliances, Noida</w:t>
            </w:r>
          </w:p>
        </w:tc>
        <w:tc>
          <w:tcPr>
            <w:tcW w:w="1801" w:type="pct"/>
            <w:hideMark/>
          </w:tcPr>
          <w:p w14:paraId="2384B4E0"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Sandeep Hora</w:t>
            </w:r>
          </w:p>
        </w:tc>
        <w:tc>
          <w:tcPr>
            <w:tcW w:w="344" w:type="pct"/>
            <w:vAlign w:val="center"/>
          </w:tcPr>
          <w:p w14:paraId="351BB49E" w14:textId="2BCEBDE3"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02ECD091" w14:textId="35576EF4"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520A02DF" w14:textId="600C0ABE"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6CEE61FB" w14:textId="77777777" w:rsidTr="00BB1C50">
        <w:trPr>
          <w:trHeight w:val="645"/>
        </w:trPr>
        <w:tc>
          <w:tcPr>
            <w:tcW w:w="436" w:type="pct"/>
          </w:tcPr>
          <w:p w14:paraId="25BD0A9D"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604CDF6E"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Arvind Limited, Ahmedabad</w:t>
            </w:r>
          </w:p>
          <w:p w14:paraId="00247A39" w14:textId="77777777" w:rsidR="00A71A79" w:rsidRPr="00A71A79" w:rsidRDefault="00A71A79" w:rsidP="00A71A79">
            <w:pPr>
              <w:spacing w:line="276" w:lineRule="auto"/>
              <w:jc w:val="both"/>
              <w:rPr>
                <w:color w:val="000000" w:themeColor="text1"/>
                <w:sz w:val="24"/>
                <w:szCs w:val="24"/>
              </w:rPr>
            </w:pPr>
          </w:p>
        </w:tc>
        <w:tc>
          <w:tcPr>
            <w:tcW w:w="1801" w:type="pct"/>
            <w:hideMark/>
          </w:tcPr>
          <w:p w14:paraId="12718878" w14:textId="77777777" w:rsidR="00A71A79" w:rsidRPr="00A71A79" w:rsidRDefault="00A71A79" w:rsidP="00A71A79">
            <w:pPr>
              <w:spacing w:line="276" w:lineRule="auto"/>
              <w:jc w:val="both"/>
              <w:rPr>
                <w:rStyle w:val="zmsearchresult"/>
                <w:color w:val="000000" w:themeColor="text1"/>
                <w:sz w:val="24"/>
                <w:szCs w:val="24"/>
              </w:rPr>
            </w:pPr>
            <w:r w:rsidRPr="00A71A79">
              <w:rPr>
                <w:color w:val="000000" w:themeColor="text1"/>
                <w:sz w:val="24"/>
                <w:szCs w:val="24"/>
              </w:rPr>
              <w:t xml:space="preserve">Shri Narinder </w:t>
            </w:r>
            <w:r w:rsidRPr="00A71A79">
              <w:rPr>
                <w:rStyle w:val="zmsearchresult"/>
                <w:color w:val="000000" w:themeColor="text1"/>
                <w:sz w:val="24"/>
                <w:szCs w:val="24"/>
              </w:rPr>
              <w:t>Thapa</w:t>
            </w:r>
          </w:p>
          <w:p w14:paraId="288D1A12"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Pabitra Sahoo</w:t>
            </w:r>
          </w:p>
          <w:p w14:paraId="482DE868"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Smt Palak Kakkar (Alternate)</w:t>
            </w:r>
          </w:p>
        </w:tc>
        <w:tc>
          <w:tcPr>
            <w:tcW w:w="344" w:type="pct"/>
            <w:vAlign w:val="center"/>
          </w:tcPr>
          <w:p w14:paraId="2439AEDB" w14:textId="76485709"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55" w:type="pct"/>
            <w:vAlign w:val="center"/>
          </w:tcPr>
          <w:p w14:paraId="53F5CF90" w14:textId="503FF0A6"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1828B682" w14:textId="4904FF0D"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2AA40101" w14:textId="77777777" w:rsidTr="00BB1C50">
        <w:trPr>
          <w:trHeight w:val="645"/>
        </w:trPr>
        <w:tc>
          <w:tcPr>
            <w:tcW w:w="436" w:type="pct"/>
          </w:tcPr>
          <w:p w14:paraId="1031C256"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5FF9234C"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Border Security Force, New Delhi</w:t>
            </w:r>
          </w:p>
          <w:p w14:paraId="73CC1471" w14:textId="77777777" w:rsidR="00A71A79" w:rsidRPr="00A71A79" w:rsidRDefault="00A71A79" w:rsidP="00A71A79">
            <w:pPr>
              <w:spacing w:line="276" w:lineRule="auto"/>
              <w:jc w:val="both"/>
              <w:rPr>
                <w:color w:val="000000" w:themeColor="text1"/>
                <w:sz w:val="24"/>
                <w:szCs w:val="24"/>
              </w:rPr>
            </w:pPr>
          </w:p>
        </w:tc>
        <w:tc>
          <w:tcPr>
            <w:tcW w:w="1801" w:type="pct"/>
            <w:hideMark/>
          </w:tcPr>
          <w:p w14:paraId="77391A39"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Satish Chandra</w:t>
            </w:r>
          </w:p>
          <w:p w14:paraId="64B0018E"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Tarun Ravi (Alternate)</w:t>
            </w:r>
          </w:p>
        </w:tc>
        <w:tc>
          <w:tcPr>
            <w:tcW w:w="344" w:type="pct"/>
            <w:vAlign w:val="center"/>
          </w:tcPr>
          <w:p w14:paraId="4F38805F" w14:textId="3FFFFE3A"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55" w:type="pct"/>
            <w:vAlign w:val="center"/>
          </w:tcPr>
          <w:p w14:paraId="45A1A9E8" w14:textId="5AC8BC74"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32" w:type="pct"/>
            <w:vAlign w:val="center"/>
          </w:tcPr>
          <w:p w14:paraId="66000A9C" w14:textId="5FB9825E"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A</w:t>
            </w:r>
          </w:p>
        </w:tc>
      </w:tr>
      <w:tr w:rsidR="00CB5F04" w:rsidRPr="00A71A79" w14:paraId="0911C452" w14:textId="77777777" w:rsidTr="00BB1C50">
        <w:trPr>
          <w:trHeight w:val="645"/>
        </w:trPr>
        <w:tc>
          <w:tcPr>
            <w:tcW w:w="436" w:type="pct"/>
          </w:tcPr>
          <w:p w14:paraId="70C74047"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tcPr>
          <w:p w14:paraId="26F9D77C"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Avient Protective Materials Limited, Pune</w:t>
            </w:r>
          </w:p>
          <w:p w14:paraId="59CC74E8" w14:textId="77777777" w:rsidR="00A71A79" w:rsidRPr="00A71A79" w:rsidRDefault="00A71A79" w:rsidP="00A71A79">
            <w:pPr>
              <w:spacing w:line="276" w:lineRule="auto"/>
              <w:jc w:val="both"/>
              <w:rPr>
                <w:color w:val="000000" w:themeColor="text1"/>
                <w:sz w:val="24"/>
                <w:szCs w:val="24"/>
              </w:rPr>
            </w:pPr>
          </w:p>
        </w:tc>
        <w:tc>
          <w:tcPr>
            <w:tcW w:w="1801" w:type="pct"/>
          </w:tcPr>
          <w:p w14:paraId="13ADBF5A"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Harsh Wardhan Sharma</w:t>
            </w:r>
          </w:p>
          <w:p w14:paraId="0B9295B9"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Rakesh Gaikwad (Alternate)</w:t>
            </w:r>
          </w:p>
        </w:tc>
        <w:tc>
          <w:tcPr>
            <w:tcW w:w="344" w:type="pct"/>
            <w:vAlign w:val="center"/>
          </w:tcPr>
          <w:p w14:paraId="11868C43" w14:textId="61F28F9F"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55" w:type="pct"/>
            <w:vAlign w:val="center"/>
          </w:tcPr>
          <w:p w14:paraId="71BFA6B3" w14:textId="317CACAA"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606B225A" w14:textId="6ACB3885"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14E0BD15" w14:textId="77777777" w:rsidTr="00BB1C50">
        <w:trPr>
          <w:trHeight w:val="645"/>
        </w:trPr>
        <w:tc>
          <w:tcPr>
            <w:tcW w:w="436" w:type="pct"/>
          </w:tcPr>
          <w:p w14:paraId="09A5274E"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1FE18094"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Central Industrial Security Force, New Delhi</w:t>
            </w:r>
          </w:p>
          <w:p w14:paraId="290E6BCF" w14:textId="77777777" w:rsidR="00A71A79" w:rsidRPr="00A71A79" w:rsidRDefault="00A71A79" w:rsidP="00A71A79">
            <w:pPr>
              <w:spacing w:line="276" w:lineRule="auto"/>
              <w:jc w:val="both"/>
              <w:rPr>
                <w:color w:val="000000" w:themeColor="text1"/>
                <w:sz w:val="24"/>
                <w:szCs w:val="24"/>
              </w:rPr>
            </w:pPr>
          </w:p>
        </w:tc>
        <w:tc>
          <w:tcPr>
            <w:tcW w:w="1801" w:type="pct"/>
            <w:hideMark/>
          </w:tcPr>
          <w:p w14:paraId="294AA6F6"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Anand Saxena</w:t>
            </w:r>
          </w:p>
          <w:p w14:paraId="2FF3FF23"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Ravindra Kumar Meel (Alternate)</w:t>
            </w:r>
          </w:p>
        </w:tc>
        <w:tc>
          <w:tcPr>
            <w:tcW w:w="344" w:type="pct"/>
            <w:vAlign w:val="center"/>
          </w:tcPr>
          <w:p w14:paraId="3E8FBE67" w14:textId="16F8D0CC"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55" w:type="pct"/>
            <w:vAlign w:val="center"/>
          </w:tcPr>
          <w:p w14:paraId="2B884358" w14:textId="626EF02F"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32" w:type="pct"/>
            <w:vAlign w:val="center"/>
          </w:tcPr>
          <w:p w14:paraId="258C5D37" w14:textId="03778C50"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A</w:t>
            </w:r>
          </w:p>
        </w:tc>
      </w:tr>
      <w:tr w:rsidR="00CB5F04" w:rsidRPr="00A71A79" w14:paraId="2DF0CB63" w14:textId="77777777" w:rsidTr="00BB1C50">
        <w:trPr>
          <w:trHeight w:val="645"/>
        </w:trPr>
        <w:tc>
          <w:tcPr>
            <w:tcW w:w="436" w:type="pct"/>
          </w:tcPr>
          <w:p w14:paraId="0CC287A7"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1DDACDEA"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Central Reserve Police Force, New Delhi</w:t>
            </w:r>
          </w:p>
          <w:p w14:paraId="6E1A3EFB" w14:textId="77777777" w:rsidR="00A71A79" w:rsidRPr="00A71A79" w:rsidRDefault="00A71A79" w:rsidP="00A71A79">
            <w:pPr>
              <w:spacing w:line="276" w:lineRule="auto"/>
              <w:jc w:val="both"/>
              <w:rPr>
                <w:color w:val="000000" w:themeColor="text1"/>
                <w:sz w:val="24"/>
                <w:szCs w:val="24"/>
              </w:rPr>
            </w:pPr>
          </w:p>
        </w:tc>
        <w:tc>
          <w:tcPr>
            <w:tcW w:w="1801" w:type="pct"/>
            <w:hideMark/>
          </w:tcPr>
          <w:p w14:paraId="7FEF0D21"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D.N Lal</w:t>
            </w:r>
          </w:p>
          <w:p w14:paraId="10D7A533"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Sanjeev Kumar Singh (Alternate)</w:t>
            </w:r>
          </w:p>
        </w:tc>
        <w:tc>
          <w:tcPr>
            <w:tcW w:w="344" w:type="pct"/>
            <w:vAlign w:val="center"/>
          </w:tcPr>
          <w:p w14:paraId="3BE952E5" w14:textId="55011F41"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55" w:type="pct"/>
            <w:vAlign w:val="center"/>
          </w:tcPr>
          <w:p w14:paraId="011DEBF8" w14:textId="2718D4D6"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73F23539" w14:textId="1144477F"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166C5789" w14:textId="77777777" w:rsidTr="00BB1C50">
        <w:trPr>
          <w:trHeight w:val="952"/>
        </w:trPr>
        <w:tc>
          <w:tcPr>
            <w:tcW w:w="436" w:type="pct"/>
          </w:tcPr>
          <w:p w14:paraId="09B767C4"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5C1472AA"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Centre for Fire and Explosive Environment Safety, Defence Institute of Fire Research, Delhi</w:t>
            </w:r>
          </w:p>
        </w:tc>
        <w:tc>
          <w:tcPr>
            <w:tcW w:w="1801" w:type="pct"/>
            <w:hideMark/>
          </w:tcPr>
          <w:p w14:paraId="177FC0E5"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Mahipal Meena</w:t>
            </w:r>
          </w:p>
          <w:p w14:paraId="1B17E291"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Ms Anjlina Kerketta (Alternate)</w:t>
            </w:r>
          </w:p>
        </w:tc>
        <w:tc>
          <w:tcPr>
            <w:tcW w:w="344" w:type="pct"/>
            <w:vAlign w:val="center"/>
          </w:tcPr>
          <w:p w14:paraId="7E5B9230" w14:textId="7EA9CF82"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1A044083" w14:textId="538AB027"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302BABD8" w14:textId="1C4E7CE1"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4F73BEA8" w14:textId="77777777" w:rsidTr="00BB1C50">
        <w:trPr>
          <w:trHeight w:val="300"/>
        </w:trPr>
        <w:tc>
          <w:tcPr>
            <w:tcW w:w="436" w:type="pct"/>
          </w:tcPr>
          <w:p w14:paraId="5566E2FB"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671EAA92"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Confederation of Indian Industry, New Delhi</w:t>
            </w:r>
          </w:p>
        </w:tc>
        <w:tc>
          <w:tcPr>
            <w:tcW w:w="1801" w:type="pct"/>
            <w:hideMark/>
          </w:tcPr>
          <w:p w14:paraId="1E8298C1"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Saunak Banerjee</w:t>
            </w:r>
          </w:p>
        </w:tc>
        <w:tc>
          <w:tcPr>
            <w:tcW w:w="344" w:type="pct"/>
            <w:vAlign w:val="center"/>
          </w:tcPr>
          <w:p w14:paraId="132AE54E" w14:textId="0A94A0D0"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6FAB95DC" w14:textId="02E9FA79"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24A0FF6D" w14:textId="0A1996D6"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3893A23C" w14:textId="77777777" w:rsidTr="00BB1C50">
        <w:trPr>
          <w:trHeight w:val="645"/>
        </w:trPr>
        <w:tc>
          <w:tcPr>
            <w:tcW w:w="436" w:type="pct"/>
          </w:tcPr>
          <w:p w14:paraId="26660681"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331443AD"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Defence Bio-Engineering and Electromedical Laboratory, Ministry of Defence, Bengaluru</w:t>
            </w:r>
          </w:p>
        </w:tc>
        <w:tc>
          <w:tcPr>
            <w:tcW w:w="1801" w:type="pct"/>
            <w:hideMark/>
          </w:tcPr>
          <w:p w14:paraId="2B752242"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Dr T M Kotresh</w:t>
            </w:r>
          </w:p>
          <w:p w14:paraId="47B012B8"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Vinoth. P (Alternate)</w:t>
            </w:r>
          </w:p>
        </w:tc>
        <w:tc>
          <w:tcPr>
            <w:tcW w:w="344" w:type="pct"/>
            <w:vAlign w:val="center"/>
          </w:tcPr>
          <w:p w14:paraId="48CB0764" w14:textId="653A9C31"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55" w:type="pct"/>
            <w:vAlign w:val="center"/>
          </w:tcPr>
          <w:p w14:paraId="2FE76C68" w14:textId="1486F266" w:rsidR="00A71A79" w:rsidRPr="00CC4E35" w:rsidRDefault="00A71A79" w:rsidP="00A71A79">
            <w:pPr>
              <w:spacing w:line="276" w:lineRule="auto"/>
              <w:jc w:val="center"/>
              <w:rPr>
                <w:color w:val="000000" w:themeColor="text1"/>
                <w:sz w:val="24"/>
                <w:szCs w:val="24"/>
              </w:rPr>
            </w:pPr>
            <w:r w:rsidRPr="00CC4E35">
              <w:rPr>
                <w:color w:val="000000" w:themeColor="text1"/>
                <w:sz w:val="24"/>
                <w:szCs w:val="24"/>
              </w:rPr>
              <w:t>A</w:t>
            </w:r>
          </w:p>
        </w:tc>
        <w:tc>
          <w:tcPr>
            <w:tcW w:w="332" w:type="pct"/>
            <w:vAlign w:val="center"/>
          </w:tcPr>
          <w:p w14:paraId="5C36ACE5" w14:textId="5DF24FEA"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A</w:t>
            </w:r>
          </w:p>
        </w:tc>
      </w:tr>
      <w:tr w:rsidR="00CB5F04" w:rsidRPr="00A71A79" w14:paraId="0A641D66" w14:textId="77777777" w:rsidTr="00BB1C50">
        <w:trPr>
          <w:trHeight w:val="645"/>
        </w:trPr>
        <w:tc>
          <w:tcPr>
            <w:tcW w:w="436" w:type="pct"/>
          </w:tcPr>
          <w:p w14:paraId="12C3B7DC"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79712126"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Defence Institute of Physiology and Allied Science</w:t>
            </w:r>
            <w:r w:rsidRPr="00A71A79">
              <w:rPr>
                <w:color w:val="000000" w:themeColor="text1"/>
                <w:sz w:val="24"/>
                <w:szCs w:val="24"/>
                <w:cs/>
                <w:lang w:bidi="hi-IN"/>
              </w:rPr>
              <w:t xml:space="preserve"> </w:t>
            </w:r>
            <w:r w:rsidRPr="00A71A79">
              <w:rPr>
                <w:color w:val="000000" w:themeColor="text1"/>
                <w:sz w:val="24"/>
                <w:szCs w:val="24"/>
                <w:lang w:bidi="hi-IN"/>
              </w:rPr>
              <w:t>(DRDO)</w:t>
            </w:r>
            <w:r w:rsidRPr="00A71A79">
              <w:rPr>
                <w:color w:val="000000" w:themeColor="text1"/>
                <w:sz w:val="24"/>
                <w:szCs w:val="24"/>
              </w:rPr>
              <w:t>, New Delhi</w:t>
            </w:r>
          </w:p>
        </w:tc>
        <w:tc>
          <w:tcPr>
            <w:tcW w:w="1801" w:type="pct"/>
            <w:hideMark/>
          </w:tcPr>
          <w:p w14:paraId="0411B1C9"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Dr. Madhusudan Pal</w:t>
            </w:r>
          </w:p>
          <w:p w14:paraId="35DE0C9D" w14:textId="77777777" w:rsidR="00A71A79" w:rsidRPr="00A71A79" w:rsidRDefault="00A71A79" w:rsidP="00A71A79">
            <w:pPr>
              <w:spacing w:line="276" w:lineRule="auto"/>
              <w:jc w:val="both"/>
              <w:rPr>
                <w:color w:val="000000" w:themeColor="text1"/>
                <w:sz w:val="24"/>
                <w:szCs w:val="24"/>
                <w:highlight w:val="green"/>
              </w:rPr>
            </w:pPr>
            <w:r w:rsidRPr="00A71A79">
              <w:rPr>
                <w:color w:val="000000" w:themeColor="text1"/>
                <w:sz w:val="24"/>
                <w:szCs w:val="24"/>
              </w:rPr>
              <w:t>Shri Sunil Kumar Hota (Alternate)</w:t>
            </w:r>
          </w:p>
        </w:tc>
        <w:tc>
          <w:tcPr>
            <w:tcW w:w="344" w:type="pct"/>
            <w:vAlign w:val="center"/>
          </w:tcPr>
          <w:p w14:paraId="2296BD67" w14:textId="180E016F"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55" w:type="pct"/>
            <w:vAlign w:val="center"/>
          </w:tcPr>
          <w:p w14:paraId="0BECCE25" w14:textId="6C59B2A6"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32" w:type="pct"/>
            <w:vAlign w:val="center"/>
          </w:tcPr>
          <w:p w14:paraId="16AD1DFC" w14:textId="12BC5414"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6149B8F2" w14:textId="77777777" w:rsidTr="00BB1C50">
        <w:trPr>
          <w:trHeight w:val="645"/>
        </w:trPr>
        <w:tc>
          <w:tcPr>
            <w:tcW w:w="436" w:type="pct"/>
          </w:tcPr>
          <w:p w14:paraId="3DC88528"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50A924B9"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Defence Materials and Stores Research and Development Establishment, Kanpur</w:t>
            </w:r>
          </w:p>
        </w:tc>
        <w:tc>
          <w:tcPr>
            <w:tcW w:w="1801" w:type="pct"/>
            <w:hideMark/>
          </w:tcPr>
          <w:p w14:paraId="03F2BB35"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 xml:space="preserve">Smt. Priyanka Katiyar </w:t>
            </w:r>
          </w:p>
          <w:p w14:paraId="1204863F"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Smt. Shraddha Mishra (Alternate)</w:t>
            </w:r>
          </w:p>
        </w:tc>
        <w:tc>
          <w:tcPr>
            <w:tcW w:w="344" w:type="pct"/>
            <w:vAlign w:val="center"/>
          </w:tcPr>
          <w:p w14:paraId="529ED5E2" w14:textId="48277467"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55" w:type="pct"/>
            <w:vAlign w:val="center"/>
          </w:tcPr>
          <w:p w14:paraId="32802561" w14:textId="2CA9750D"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7926D1C0" w14:textId="33F0BD3E"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7AC024EC" w14:textId="77777777" w:rsidTr="00BB1C50">
        <w:trPr>
          <w:trHeight w:val="952"/>
        </w:trPr>
        <w:tc>
          <w:tcPr>
            <w:tcW w:w="436" w:type="pct"/>
          </w:tcPr>
          <w:p w14:paraId="6449020A"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5FE02993"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Defence Research and Development Organisation, Terminal Ballistics Research Laboratory, Chandigarh</w:t>
            </w:r>
          </w:p>
        </w:tc>
        <w:tc>
          <w:tcPr>
            <w:tcW w:w="1801" w:type="pct"/>
            <w:hideMark/>
          </w:tcPr>
          <w:p w14:paraId="35A7D47B"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Dr. Preeti Jain</w:t>
            </w:r>
          </w:p>
          <w:p w14:paraId="028F31A1"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Sandeep Bagga (Alternate)</w:t>
            </w:r>
          </w:p>
        </w:tc>
        <w:tc>
          <w:tcPr>
            <w:tcW w:w="344" w:type="pct"/>
            <w:vAlign w:val="center"/>
          </w:tcPr>
          <w:p w14:paraId="4A6F90C7" w14:textId="7BFC4132"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55" w:type="pct"/>
            <w:vAlign w:val="center"/>
          </w:tcPr>
          <w:p w14:paraId="35121157" w14:textId="175E1453"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32" w:type="pct"/>
            <w:vAlign w:val="center"/>
          </w:tcPr>
          <w:p w14:paraId="1130086E" w14:textId="1856396E" w:rsidR="00A71A79" w:rsidRPr="00576069" w:rsidRDefault="00CC4E35"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020B15C9" w14:textId="77777777" w:rsidTr="00BB1C50">
        <w:trPr>
          <w:trHeight w:val="645"/>
        </w:trPr>
        <w:tc>
          <w:tcPr>
            <w:tcW w:w="436" w:type="pct"/>
          </w:tcPr>
          <w:p w14:paraId="38555E15"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3E071848"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Department of Delhi Fire Services, Govt of NCT of Delhi, Delhi</w:t>
            </w:r>
          </w:p>
        </w:tc>
        <w:tc>
          <w:tcPr>
            <w:tcW w:w="1801" w:type="pct"/>
            <w:hideMark/>
          </w:tcPr>
          <w:p w14:paraId="313B5507"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Atul Garg</w:t>
            </w:r>
          </w:p>
          <w:p w14:paraId="4C39C356"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Sanjay Tomar (Alternate)</w:t>
            </w:r>
          </w:p>
        </w:tc>
        <w:tc>
          <w:tcPr>
            <w:tcW w:w="344" w:type="pct"/>
            <w:vAlign w:val="center"/>
          </w:tcPr>
          <w:p w14:paraId="5F079341" w14:textId="0F3E830E"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55" w:type="pct"/>
            <w:vAlign w:val="center"/>
          </w:tcPr>
          <w:p w14:paraId="40A91CB9" w14:textId="6C366DD3"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32" w:type="pct"/>
            <w:vAlign w:val="center"/>
          </w:tcPr>
          <w:p w14:paraId="32BFC591" w14:textId="41700171"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A</w:t>
            </w:r>
          </w:p>
        </w:tc>
      </w:tr>
      <w:tr w:rsidR="00CB5F04" w:rsidRPr="00A71A79" w14:paraId="7C06772B" w14:textId="77777777" w:rsidTr="00BB1C50">
        <w:trPr>
          <w:trHeight w:val="645"/>
        </w:trPr>
        <w:tc>
          <w:tcPr>
            <w:tcW w:w="436" w:type="pct"/>
          </w:tcPr>
          <w:p w14:paraId="7E4F65C8"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4700987A"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Department of Jute and Fibre Technology, University of Kolkata, Kolkata</w:t>
            </w:r>
          </w:p>
        </w:tc>
        <w:tc>
          <w:tcPr>
            <w:tcW w:w="1801" w:type="pct"/>
            <w:hideMark/>
          </w:tcPr>
          <w:p w14:paraId="7CE66399" w14:textId="77777777" w:rsidR="00A71A79" w:rsidRPr="00A71A79" w:rsidRDefault="00A71A79" w:rsidP="00A71A79">
            <w:pPr>
              <w:spacing w:line="276" w:lineRule="auto"/>
              <w:jc w:val="both"/>
              <w:rPr>
                <w:color w:val="000000" w:themeColor="text1"/>
                <w:sz w:val="24"/>
                <w:szCs w:val="24"/>
              </w:rPr>
            </w:pPr>
            <w:r w:rsidRPr="00A71A79">
              <w:rPr>
                <w:rStyle w:val="col-md-8"/>
                <w:sz w:val="24"/>
                <w:szCs w:val="24"/>
              </w:rPr>
              <w:t>Dr Swapan Kumar Ghosh</w:t>
            </w:r>
            <w:r w:rsidRPr="00A71A79">
              <w:rPr>
                <w:color w:val="000000" w:themeColor="text1"/>
                <w:sz w:val="24"/>
                <w:szCs w:val="24"/>
              </w:rPr>
              <w:t xml:space="preserve"> </w:t>
            </w:r>
          </w:p>
          <w:p w14:paraId="2D87D846" w14:textId="77777777" w:rsidR="00A71A79" w:rsidRPr="00A71A79" w:rsidRDefault="00A71A79" w:rsidP="00A71A79">
            <w:pPr>
              <w:spacing w:line="276" w:lineRule="auto"/>
              <w:rPr>
                <w:color w:val="000000" w:themeColor="text1"/>
                <w:sz w:val="24"/>
                <w:szCs w:val="24"/>
              </w:rPr>
            </w:pPr>
            <w:r w:rsidRPr="00A71A79">
              <w:rPr>
                <w:rStyle w:val="col-md-8"/>
                <w:sz w:val="24"/>
                <w:szCs w:val="24"/>
              </w:rPr>
              <w:t>Dr. Amiya Kumar Singha</w:t>
            </w:r>
            <w:r w:rsidRPr="00A71A79">
              <w:rPr>
                <w:color w:val="000000" w:themeColor="text1"/>
                <w:sz w:val="24"/>
                <w:szCs w:val="24"/>
              </w:rPr>
              <w:t xml:space="preserve"> (Alternate)</w:t>
            </w:r>
          </w:p>
        </w:tc>
        <w:tc>
          <w:tcPr>
            <w:tcW w:w="344" w:type="pct"/>
            <w:vAlign w:val="center"/>
          </w:tcPr>
          <w:p w14:paraId="4F80BA4A" w14:textId="7F202B43"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55" w:type="pct"/>
            <w:vAlign w:val="center"/>
          </w:tcPr>
          <w:p w14:paraId="18777FF4" w14:textId="1028B409"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3B7469AA" w14:textId="00F41DCD"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A</w:t>
            </w:r>
          </w:p>
        </w:tc>
      </w:tr>
      <w:tr w:rsidR="00CB5F04" w:rsidRPr="00A71A79" w14:paraId="096BB654" w14:textId="77777777" w:rsidTr="00BB1C50">
        <w:trPr>
          <w:trHeight w:val="70"/>
        </w:trPr>
        <w:tc>
          <w:tcPr>
            <w:tcW w:w="436" w:type="pct"/>
          </w:tcPr>
          <w:p w14:paraId="1F16B9B7"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45DF5628"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Directorate General Fire Services, Civil Defence and Home Guards, Ministry of Home Affairs, New Delhi</w:t>
            </w:r>
          </w:p>
        </w:tc>
        <w:tc>
          <w:tcPr>
            <w:tcW w:w="1801" w:type="pct"/>
            <w:hideMark/>
          </w:tcPr>
          <w:p w14:paraId="23F90A9C"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Prashant Longkar</w:t>
            </w:r>
          </w:p>
        </w:tc>
        <w:tc>
          <w:tcPr>
            <w:tcW w:w="344" w:type="pct"/>
            <w:vAlign w:val="center"/>
          </w:tcPr>
          <w:p w14:paraId="2418C07D" w14:textId="048F7924"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55" w:type="pct"/>
            <w:vAlign w:val="center"/>
          </w:tcPr>
          <w:p w14:paraId="649D4FA1" w14:textId="0F271294"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0204B3A0" w14:textId="3027FB78"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A</w:t>
            </w:r>
          </w:p>
        </w:tc>
      </w:tr>
      <w:tr w:rsidR="00CB5F04" w:rsidRPr="00A71A79" w14:paraId="065FE0F3" w14:textId="77777777" w:rsidTr="00BB1C50">
        <w:trPr>
          <w:trHeight w:val="839"/>
        </w:trPr>
        <w:tc>
          <w:tcPr>
            <w:tcW w:w="436" w:type="pct"/>
          </w:tcPr>
          <w:p w14:paraId="043E66A6"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68F4A644"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Directorate General of Quality Assurance, Ministry of Defence, New Delhi</w:t>
            </w:r>
          </w:p>
        </w:tc>
        <w:tc>
          <w:tcPr>
            <w:tcW w:w="1801" w:type="pct"/>
            <w:hideMark/>
          </w:tcPr>
          <w:p w14:paraId="0C9B6397"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Mahendra Singh</w:t>
            </w:r>
          </w:p>
          <w:p w14:paraId="40483F1E"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lang w:bidi="hi-IN"/>
              </w:rPr>
              <w:t>Shri P De (Alternate)</w:t>
            </w:r>
          </w:p>
        </w:tc>
        <w:tc>
          <w:tcPr>
            <w:tcW w:w="344" w:type="pct"/>
            <w:vAlign w:val="center"/>
          </w:tcPr>
          <w:p w14:paraId="2EAA42A2" w14:textId="69006997"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54CB076F" w14:textId="4FDFBE0A"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32" w:type="pct"/>
            <w:vAlign w:val="center"/>
          </w:tcPr>
          <w:p w14:paraId="0BE90B36" w14:textId="08E6F4B4"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A</w:t>
            </w:r>
          </w:p>
        </w:tc>
      </w:tr>
      <w:tr w:rsidR="00CB5F04" w:rsidRPr="00A71A79" w14:paraId="7CC8DF64" w14:textId="77777777" w:rsidTr="00BB1C50">
        <w:trPr>
          <w:trHeight w:val="645"/>
        </w:trPr>
        <w:tc>
          <w:tcPr>
            <w:tcW w:w="436" w:type="pct"/>
          </w:tcPr>
          <w:p w14:paraId="274584F3"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310A1A5F"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E.I. DuPont India Private Limited, Gurugram</w:t>
            </w:r>
          </w:p>
          <w:p w14:paraId="6BA27BE9" w14:textId="77777777" w:rsidR="00A71A79" w:rsidRPr="00A71A79" w:rsidRDefault="00A71A79" w:rsidP="00A71A79">
            <w:pPr>
              <w:spacing w:line="276" w:lineRule="auto"/>
              <w:jc w:val="both"/>
              <w:rPr>
                <w:color w:val="000000" w:themeColor="text1"/>
                <w:sz w:val="24"/>
                <w:szCs w:val="24"/>
              </w:rPr>
            </w:pPr>
          </w:p>
        </w:tc>
        <w:tc>
          <w:tcPr>
            <w:tcW w:w="1801" w:type="pct"/>
            <w:hideMark/>
          </w:tcPr>
          <w:p w14:paraId="53788BD6"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Manoj Jhaver</w:t>
            </w:r>
          </w:p>
          <w:p w14:paraId="529963B0"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Smt. Mithali Chenggapa (Alternate)</w:t>
            </w:r>
          </w:p>
        </w:tc>
        <w:tc>
          <w:tcPr>
            <w:tcW w:w="344" w:type="pct"/>
            <w:vAlign w:val="center"/>
          </w:tcPr>
          <w:p w14:paraId="619233B2" w14:textId="558A6CF5"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40D62EEC" w14:textId="3A82DF5A"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73D2E5DA" w14:textId="1F464EA9"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7074A56E" w14:textId="77777777" w:rsidTr="00BB1C50">
        <w:trPr>
          <w:trHeight w:val="710"/>
        </w:trPr>
        <w:tc>
          <w:tcPr>
            <w:tcW w:w="436" w:type="pct"/>
          </w:tcPr>
          <w:p w14:paraId="412F01A1"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435E5288"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Foremost Technico Private Limited, New Delhi</w:t>
            </w:r>
          </w:p>
        </w:tc>
        <w:tc>
          <w:tcPr>
            <w:tcW w:w="1801" w:type="pct"/>
            <w:hideMark/>
          </w:tcPr>
          <w:p w14:paraId="14910B78"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Vinay Khanna</w:t>
            </w:r>
          </w:p>
          <w:p w14:paraId="1B71A8D4"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Anoop Khanna (Alternate)</w:t>
            </w:r>
          </w:p>
        </w:tc>
        <w:tc>
          <w:tcPr>
            <w:tcW w:w="344" w:type="pct"/>
            <w:vAlign w:val="center"/>
          </w:tcPr>
          <w:p w14:paraId="72668343" w14:textId="49BF4C32"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61C68EA9" w14:textId="4ADB0576"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195BC3D6" w14:textId="67445A22"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525F6CEE" w14:textId="77777777" w:rsidTr="00BB1C50">
        <w:trPr>
          <w:trHeight w:val="645"/>
        </w:trPr>
        <w:tc>
          <w:tcPr>
            <w:tcW w:w="436" w:type="pct"/>
          </w:tcPr>
          <w:p w14:paraId="45FB721C"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5A556D78"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Indian Institute of Technology Delhi, New Delhi</w:t>
            </w:r>
          </w:p>
        </w:tc>
        <w:tc>
          <w:tcPr>
            <w:tcW w:w="1801" w:type="pct"/>
            <w:hideMark/>
          </w:tcPr>
          <w:p w14:paraId="1A557182"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Prof. Abhijit Majumdar</w:t>
            </w:r>
          </w:p>
          <w:p w14:paraId="5AF044B1"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Dr Bipin Kumar (Alternate)</w:t>
            </w:r>
          </w:p>
        </w:tc>
        <w:tc>
          <w:tcPr>
            <w:tcW w:w="344" w:type="pct"/>
            <w:vAlign w:val="center"/>
          </w:tcPr>
          <w:p w14:paraId="4E882A8B" w14:textId="4F6D5DE7"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58D4F415" w14:textId="31B83F2F"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7CA49E72" w14:textId="4442BD67"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0C484F29" w14:textId="77777777" w:rsidTr="00BB1C50">
        <w:trPr>
          <w:trHeight w:val="645"/>
        </w:trPr>
        <w:tc>
          <w:tcPr>
            <w:tcW w:w="436" w:type="pct"/>
          </w:tcPr>
          <w:p w14:paraId="31E2C77F"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640C0F3A"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Indian Technical Textiles Association, Mumbai</w:t>
            </w:r>
          </w:p>
        </w:tc>
        <w:tc>
          <w:tcPr>
            <w:tcW w:w="1801" w:type="pct"/>
            <w:hideMark/>
          </w:tcPr>
          <w:p w14:paraId="3DB117D6"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Dr Anup Rakshit</w:t>
            </w:r>
          </w:p>
          <w:p w14:paraId="4DEC3892"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Sanjay Sathe (Alternate)</w:t>
            </w:r>
          </w:p>
        </w:tc>
        <w:tc>
          <w:tcPr>
            <w:tcW w:w="344" w:type="pct"/>
            <w:vAlign w:val="center"/>
          </w:tcPr>
          <w:p w14:paraId="7A430BFB" w14:textId="045CC6DE"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792F9F4E" w14:textId="7645EF7D"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32FF6EBE" w14:textId="4F6901EB"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590B3885" w14:textId="77777777" w:rsidTr="00BB1C50">
        <w:trPr>
          <w:trHeight w:val="645"/>
        </w:trPr>
        <w:tc>
          <w:tcPr>
            <w:tcW w:w="436" w:type="pct"/>
          </w:tcPr>
          <w:p w14:paraId="4D118D18"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355EAA36"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Indo Tibetan Border Police, New Delhi</w:t>
            </w:r>
          </w:p>
          <w:p w14:paraId="0BB4A0F4" w14:textId="77777777" w:rsidR="00A71A79" w:rsidRPr="00A71A79" w:rsidRDefault="00A71A79" w:rsidP="00A71A79">
            <w:pPr>
              <w:spacing w:line="276" w:lineRule="auto"/>
              <w:jc w:val="both"/>
              <w:rPr>
                <w:color w:val="000000" w:themeColor="text1"/>
                <w:sz w:val="24"/>
                <w:szCs w:val="24"/>
              </w:rPr>
            </w:pPr>
          </w:p>
        </w:tc>
        <w:tc>
          <w:tcPr>
            <w:tcW w:w="1801" w:type="pct"/>
            <w:hideMark/>
          </w:tcPr>
          <w:p w14:paraId="2B8F611F"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M Kumar</w:t>
            </w:r>
          </w:p>
          <w:p w14:paraId="368DA9BF"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Uttam Kumar (Alternate)</w:t>
            </w:r>
          </w:p>
        </w:tc>
        <w:tc>
          <w:tcPr>
            <w:tcW w:w="344" w:type="pct"/>
            <w:vAlign w:val="center"/>
          </w:tcPr>
          <w:p w14:paraId="73B5C2CD" w14:textId="74017B21"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1EFF1814" w14:textId="77DD9067"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3B4B766E" w14:textId="0A7B649F"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A</w:t>
            </w:r>
          </w:p>
        </w:tc>
      </w:tr>
      <w:tr w:rsidR="00CB5F04" w:rsidRPr="00A71A79" w14:paraId="68405876" w14:textId="77777777" w:rsidTr="00BB1C50">
        <w:trPr>
          <w:trHeight w:val="645"/>
        </w:trPr>
        <w:tc>
          <w:tcPr>
            <w:tcW w:w="436" w:type="pct"/>
          </w:tcPr>
          <w:p w14:paraId="1E842900"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4F25A0F1"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Kusumgar Corporates Private Limited, Vapi</w:t>
            </w:r>
          </w:p>
          <w:p w14:paraId="719C2360" w14:textId="77777777" w:rsidR="00A71A79" w:rsidRPr="00A71A79" w:rsidRDefault="00A71A79" w:rsidP="00A71A79">
            <w:pPr>
              <w:spacing w:line="276" w:lineRule="auto"/>
              <w:jc w:val="both"/>
              <w:rPr>
                <w:color w:val="000000" w:themeColor="text1"/>
                <w:sz w:val="24"/>
                <w:szCs w:val="24"/>
              </w:rPr>
            </w:pPr>
          </w:p>
        </w:tc>
        <w:tc>
          <w:tcPr>
            <w:tcW w:w="1801" w:type="pct"/>
            <w:hideMark/>
          </w:tcPr>
          <w:p w14:paraId="0E061450"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Sidhartha Kusumgar</w:t>
            </w:r>
          </w:p>
          <w:p w14:paraId="1A45ED0C"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Dr M K Talukdar (Alternate)</w:t>
            </w:r>
          </w:p>
        </w:tc>
        <w:tc>
          <w:tcPr>
            <w:tcW w:w="344" w:type="pct"/>
            <w:vAlign w:val="center"/>
          </w:tcPr>
          <w:p w14:paraId="07A3B0BE" w14:textId="09F9C385"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2DC01229" w14:textId="4DCE81C8"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32" w:type="pct"/>
            <w:vAlign w:val="center"/>
          </w:tcPr>
          <w:p w14:paraId="3C857E05" w14:textId="3ACFEFD8"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194D0201" w14:textId="77777777" w:rsidTr="00BB1C50">
        <w:trPr>
          <w:trHeight w:val="70"/>
        </w:trPr>
        <w:tc>
          <w:tcPr>
            <w:tcW w:w="436" w:type="pct"/>
          </w:tcPr>
          <w:p w14:paraId="078E8E1F"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02EEFA48"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 xml:space="preserve">Mishra Dhatu Nigam Limited, </w:t>
            </w:r>
            <w:r w:rsidRPr="00A71A79">
              <w:rPr>
                <w:color w:val="000000" w:themeColor="text1"/>
                <w:sz w:val="24"/>
                <w:szCs w:val="24"/>
              </w:rPr>
              <w:lastRenderedPageBreak/>
              <w:t>Hyderabad</w:t>
            </w:r>
          </w:p>
        </w:tc>
        <w:tc>
          <w:tcPr>
            <w:tcW w:w="1801" w:type="pct"/>
            <w:hideMark/>
          </w:tcPr>
          <w:p w14:paraId="2504466B"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lastRenderedPageBreak/>
              <w:t>Col Ashwani Kumar</w:t>
            </w:r>
          </w:p>
        </w:tc>
        <w:tc>
          <w:tcPr>
            <w:tcW w:w="344" w:type="pct"/>
            <w:vAlign w:val="center"/>
          </w:tcPr>
          <w:p w14:paraId="300E3B6F" w14:textId="0655C5E7"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55" w:type="pct"/>
            <w:vAlign w:val="center"/>
          </w:tcPr>
          <w:p w14:paraId="2D0AE386" w14:textId="2395E624"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32" w:type="pct"/>
            <w:vAlign w:val="center"/>
          </w:tcPr>
          <w:p w14:paraId="15C74920" w14:textId="56310144"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A</w:t>
            </w:r>
          </w:p>
        </w:tc>
      </w:tr>
      <w:tr w:rsidR="00CB5F04" w:rsidRPr="00A71A79" w14:paraId="3BD12670" w14:textId="77777777" w:rsidTr="00BB1C50">
        <w:trPr>
          <w:trHeight w:val="710"/>
        </w:trPr>
        <w:tc>
          <w:tcPr>
            <w:tcW w:w="436" w:type="pct"/>
          </w:tcPr>
          <w:p w14:paraId="3A52AEBD"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1106625A"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National Forensic Sciences University, Gandhinagar</w:t>
            </w:r>
          </w:p>
        </w:tc>
        <w:tc>
          <w:tcPr>
            <w:tcW w:w="1801" w:type="pct"/>
            <w:hideMark/>
          </w:tcPr>
          <w:p w14:paraId="3CF7DA6E"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S K Khandelwal</w:t>
            </w:r>
          </w:p>
          <w:p w14:paraId="0B838F99"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Saurabh Kumar (Alternate)</w:t>
            </w:r>
          </w:p>
        </w:tc>
        <w:tc>
          <w:tcPr>
            <w:tcW w:w="344" w:type="pct"/>
            <w:vAlign w:val="center"/>
          </w:tcPr>
          <w:p w14:paraId="512887B2" w14:textId="48AAC7E6"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55" w:type="pct"/>
            <w:vAlign w:val="center"/>
          </w:tcPr>
          <w:p w14:paraId="1AEA8A76" w14:textId="5AC38DB5"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32" w:type="pct"/>
            <w:vAlign w:val="center"/>
          </w:tcPr>
          <w:p w14:paraId="32CE9FB1" w14:textId="310A78B4"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45B3BD2B" w14:textId="77777777" w:rsidTr="00BB1C50">
        <w:trPr>
          <w:trHeight w:val="645"/>
        </w:trPr>
        <w:tc>
          <w:tcPr>
            <w:tcW w:w="436" w:type="pct"/>
          </w:tcPr>
          <w:p w14:paraId="61BC680F"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13F0EB55"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Northern India Textile Research Association, Ghaziabad</w:t>
            </w:r>
          </w:p>
        </w:tc>
        <w:tc>
          <w:tcPr>
            <w:tcW w:w="1801" w:type="pct"/>
            <w:hideMark/>
          </w:tcPr>
          <w:p w14:paraId="1C80D43A"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Dr M S Parmar</w:t>
            </w:r>
          </w:p>
          <w:p w14:paraId="155A7F54"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Smt Shweta Saxena (Alternate)</w:t>
            </w:r>
          </w:p>
        </w:tc>
        <w:tc>
          <w:tcPr>
            <w:tcW w:w="344" w:type="pct"/>
            <w:vAlign w:val="center"/>
          </w:tcPr>
          <w:p w14:paraId="4BD36D37" w14:textId="1B2039B7"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0911BD90" w14:textId="3E52D69B"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08A1E3FB" w14:textId="79C5538D"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653A241C" w14:textId="77777777" w:rsidTr="00BB1C50">
        <w:trPr>
          <w:trHeight w:val="300"/>
        </w:trPr>
        <w:tc>
          <w:tcPr>
            <w:tcW w:w="436" w:type="pct"/>
          </w:tcPr>
          <w:p w14:paraId="1B6D022D"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3FF92CDF"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National Security Guard, New Delhi</w:t>
            </w:r>
          </w:p>
        </w:tc>
        <w:tc>
          <w:tcPr>
            <w:tcW w:w="1801" w:type="pct"/>
            <w:hideMark/>
          </w:tcPr>
          <w:p w14:paraId="553B4D83"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Manu Lochab</w:t>
            </w:r>
          </w:p>
        </w:tc>
        <w:tc>
          <w:tcPr>
            <w:tcW w:w="344" w:type="pct"/>
            <w:vAlign w:val="center"/>
          </w:tcPr>
          <w:p w14:paraId="5F198702" w14:textId="0AFFC9D6"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715D518F" w14:textId="11EEBBD6"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240EC221" w14:textId="222330F9"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54E5E403" w14:textId="77777777" w:rsidTr="00BB1C50">
        <w:trPr>
          <w:trHeight w:val="952"/>
        </w:trPr>
        <w:tc>
          <w:tcPr>
            <w:tcW w:w="436" w:type="pct"/>
          </w:tcPr>
          <w:p w14:paraId="028821E3"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3B88C187"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Office of the Textile Commissioner, Mumbai</w:t>
            </w:r>
          </w:p>
        </w:tc>
        <w:tc>
          <w:tcPr>
            <w:tcW w:w="1801" w:type="pct"/>
            <w:hideMark/>
          </w:tcPr>
          <w:p w14:paraId="08753D80"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N. K. Singh</w:t>
            </w:r>
          </w:p>
          <w:p w14:paraId="14C51FBC"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Sanjay Charak (Alternate)</w:t>
            </w:r>
          </w:p>
        </w:tc>
        <w:tc>
          <w:tcPr>
            <w:tcW w:w="344" w:type="pct"/>
            <w:vAlign w:val="center"/>
          </w:tcPr>
          <w:p w14:paraId="695F26AB" w14:textId="0EA8B0D9"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025B50E1" w14:textId="78953FD5"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043A8AA7" w14:textId="3B1A97E6"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6293522F" w14:textId="77777777" w:rsidTr="00BB1C50">
        <w:trPr>
          <w:trHeight w:val="645"/>
        </w:trPr>
        <w:tc>
          <w:tcPr>
            <w:tcW w:w="436" w:type="pct"/>
          </w:tcPr>
          <w:p w14:paraId="12693288"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68C441BA"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Oil Industry Safety Directorate, Noida</w:t>
            </w:r>
          </w:p>
        </w:tc>
        <w:tc>
          <w:tcPr>
            <w:tcW w:w="1801" w:type="pct"/>
            <w:hideMark/>
          </w:tcPr>
          <w:p w14:paraId="4C1A70DC"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Devendra M. Mahajan</w:t>
            </w:r>
          </w:p>
          <w:p w14:paraId="2D687E2A"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Harendra Yadav (Alternate)</w:t>
            </w:r>
          </w:p>
        </w:tc>
        <w:tc>
          <w:tcPr>
            <w:tcW w:w="344" w:type="pct"/>
            <w:vAlign w:val="center"/>
          </w:tcPr>
          <w:p w14:paraId="1CBCEDB9" w14:textId="10BEC7C4"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16F88B3B" w14:textId="02026793"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32" w:type="pct"/>
            <w:vAlign w:val="center"/>
          </w:tcPr>
          <w:p w14:paraId="580212AD" w14:textId="3388920C"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A</w:t>
            </w:r>
          </w:p>
        </w:tc>
      </w:tr>
      <w:tr w:rsidR="00CB5F04" w:rsidRPr="00A71A79" w14:paraId="7D39D6F0" w14:textId="77777777" w:rsidTr="00BB1C50">
        <w:trPr>
          <w:trHeight w:val="645"/>
        </w:trPr>
        <w:tc>
          <w:tcPr>
            <w:tcW w:w="436" w:type="pct"/>
          </w:tcPr>
          <w:p w14:paraId="48C4BF06"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3EE11CE0"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Ordnance Clothing Factory, Shahjahanpur</w:t>
            </w:r>
          </w:p>
        </w:tc>
        <w:tc>
          <w:tcPr>
            <w:tcW w:w="1801" w:type="pct"/>
            <w:hideMark/>
          </w:tcPr>
          <w:p w14:paraId="5D1D9317"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V Mathivanan</w:t>
            </w:r>
          </w:p>
          <w:p w14:paraId="52A0D1C4"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Shanmugam B (Alternate)</w:t>
            </w:r>
          </w:p>
        </w:tc>
        <w:tc>
          <w:tcPr>
            <w:tcW w:w="344" w:type="pct"/>
            <w:vAlign w:val="center"/>
          </w:tcPr>
          <w:p w14:paraId="7E9C2211" w14:textId="314C1CD0"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46D3EC86" w14:textId="4FFA2A0F"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4B259E61" w14:textId="06422B6C"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55E9317F" w14:textId="77777777" w:rsidTr="00BB1C50">
        <w:trPr>
          <w:trHeight w:val="645"/>
        </w:trPr>
        <w:tc>
          <w:tcPr>
            <w:tcW w:w="436" w:type="pct"/>
          </w:tcPr>
          <w:p w14:paraId="2EF79E03"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6C75B76C"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SGS India Private Limited, Mumbai</w:t>
            </w:r>
          </w:p>
          <w:p w14:paraId="7B0A9E5F" w14:textId="77777777" w:rsidR="00A71A79" w:rsidRPr="00A71A79" w:rsidRDefault="00A71A79" w:rsidP="00A71A79">
            <w:pPr>
              <w:spacing w:line="276" w:lineRule="auto"/>
              <w:jc w:val="both"/>
              <w:rPr>
                <w:color w:val="000000" w:themeColor="text1"/>
                <w:sz w:val="24"/>
                <w:szCs w:val="24"/>
              </w:rPr>
            </w:pPr>
          </w:p>
        </w:tc>
        <w:tc>
          <w:tcPr>
            <w:tcW w:w="1801" w:type="pct"/>
            <w:hideMark/>
          </w:tcPr>
          <w:p w14:paraId="616A9154"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Dr. Anitha Jeyaraj</w:t>
            </w:r>
          </w:p>
          <w:p w14:paraId="5056363B"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Dr. Karthikeyan K (Alternate)</w:t>
            </w:r>
          </w:p>
        </w:tc>
        <w:tc>
          <w:tcPr>
            <w:tcW w:w="344" w:type="pct"/>
            <w:vAlign w:val="center"/>
          </w:tcPr>
          <w:p w14:paraId="166B52CC" w14:textId="4B2C71C4"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2E541C06" w14:textId="031550C3"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6BC3E9B2" w14:textId="19579899"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7FE130E5" w14:textId="77777777" w:rsidTr="00BB1C50">
        <w:trPr>
          <w:trHeight w:val="645"/>
        </w:trPr>
        <w:tc>
          <w:tcPr>
            <w:tcW w:w="436" w:type="pct"/>
          </w:tcPr>
          <w:p w14:paraId="6E1CBB43"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5F48E948"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SMPP Private Limited, New Dehi</w:t>
            </w:r>
          </w:p>
          <w:p w14:paraId="0B2A5763" w14:textId="77777777" w:rsidR="00A71A79" w:rsidRPr="00A71A79" w:rsidRDefault="00A71A79" w:rsidP="00A71A79">
            <w:pPr>
              <w:spacing w:line="276" w:lineRule="auto"/>
              <w:jc w:val="both"/>
              <w:rPr>
                <w:color w:val="000000" w:themeColor="text1"/>
                <w:sz w:val="24"/>
                <w:szCs w:val="24"/>
              </w:rPr>
            </w:pPr>
          </w:p>
        </w:tc>
        <w:tc>
          <w:tcPr>
            <w:tcW w:w="1801" w:type="pct"/>
            <w:hideMark/>
          </w:tcPr>
          <w:p w14:paraId="7267177A"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Ashish Kansal</w:t>
            </w:r>
          </w:p>
          <w:p w14:paraId="77FC8B18"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Dr. S. C. Kansal (Alternate)</w:t>
            </w:r>
          </w:p>
        </w:tc>
        <w:tc>
          <w:tcPr>
            <w:tcW w:w="344" w:type="pct"/>
            <w:vAlign w:val="center"/>
          </w:tcPr>
          <w:p w14:paraId="2E710797" w14:textId="63C7F32C"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413CE6AD" w14:textId="08C8D0E2"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32" w:type="pct"/>
            <w:vAlign w:val="center"/>
          </w:tcPr>
          <w:p w14:paraId="586A44E0" w14:textId="5085EEF0"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1FB18187" w14:textId="77777777" w:rsidTr="00BB1C50">
        <w:trPr>
          <w:trHeight w:val="645"/>
        </w:trPr>
        <w:tc>
          <w:tcPr>
            <w:tcW w:w="436" w:type="pct"/>
          </w:tcPr>
          <w:p w14:paraId="7D1DB421"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77944867"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Star Safety Hub, Faridabad</w:t>
            </w:r>
          </w:p>
          <w:p w14:paraId="0EAA7F59" w14:textId="77777777" w:rsidR="00A71A79" w:rsidRPr="00A71A79" w:rsidRDefault="00A71A79" w:rsidP="00A71A79">
            <w:pPr>
              <w:spacing w:line="276" w:lineRule="auto"/>
              <w:jc w:val="both"/>
              <w:rPr>
                <w:color w:val="000000" w:themeColor="text1"/>
                <w:sz w:val="24"/>
                <w:szCs w:val="24"/>
              </w:rPr>
            </w:pPr>
          </w:p>
        </w:tc>
        <w:tc>
          <w:tcPr>
            <w:tcW w:w="1801" w:type="pct"/>
            <w:hideMark/>
          </w:tcPr>
          <w:p w14:paraId="3DE42A69"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Pawan Kumar Gupta</w:t>
            </w:r>
          </w:p>
          <w:p w14:paraId="753BD702"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Naveen Gupta (Alternate)</w:t>
            </w:r>
          </w:p>
        </w:tc>
        <w:tc>
          <w:tcPr>
            <w:tcW w:w="344" w:type="pct"/>
            <w:vAlign w:val="center"/>
          </w:tcPr>
          <w:p w14:paraId="13B451E7" w14:textId="1B0215D1"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07B6CD3C" w14:textId="3A0BB0BE"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0AEC20C3" w14:textId="3D2C405C"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3318FC20" w14:textId="77777777" w:rsidTr="00BB1C50">
        <w:trPr>
          <w:trHeight w:val="645"/>
        </w:trPr>
        <w:tc>
          <w:tcPr>
            <w:tcW w:w="436" w:type="pct"/>
          </w:tcPr>
          <w:p w14:paraId="77C2E3B8"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0AA6F538"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System 5S Private Limited, Chennai</w:t>
            </w:r>
          </w:p>
          <w:p w14:paraId="421A240F" w14:textId="77777777" w:rsidR="00A71A79" w:rsidRPr="00A71A79" w:rsidRDefault="00A71A79" w:rsidP="00A71A79">
            <w:pPr>
              <w:spacing w:line="276" w:lineRule="auto"/>
              <w:jc w:val="both"/>
              <w:rPr>
                <w:color w:val="000000" w:themeColor="text1"/>
                <w:sz w:val="24"/>
                <w:szCs w:val="24"/>
              </w:rPr>
            </w:pPr>
          </w:p>
        </w:tc>
        <w:tc>
          <w:tcPr>
            <w:tcW w:w="1801" w:type="pct"/>
            <w:hideMark/>
          </w:tcPr>
          <w:p w14:paraId="7FE62E8F"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Sudhir Takkar</w:t>
            </w:r>
          </w:p>
          <w:p w14:paraId="3C951F5B"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Smt. Bhavna Sr. Takkar (Alternate)</w:t>
            </w:r>
          </w:p>
        </w:tc>
        <w:tc>
          <w:tcPr>
            <w:tcW w:w="344" w:type="pct"/>
            <w:vAlign w:val="center"/>
          </w:tcPr>
          <w:p w14:paraId="3FE0C631" w14:textId="6D883D3E"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2D20215D" w14:textId="1EA253A9"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44ACC547" w14:textId="65ADD4B9"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67D5F051" w14:textId="77777777" w:rsidTr="00BB1C50">
        <w:trPr>
          <w:trHeight w:val="645"/>
        </w:trPr>
        <w:tc>
          <w:tcPr>
            <w:tcW w:w="436" w:type="pct"/>
          </w:tcPr>
          <w:p w14:paraId="608D2E77"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233C7914"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Teijin India Private Limited, Gurugram</w:t>
            </w:r>
          </w:p>
        </w:tc>
        <w:tc>
          <w:tcPr>
            <w:tcW w:w="1801" w:type="pct"/>
            <w:hideMark/>
          </w:tcPr>
          <w:p w14:paraId="61FDB2AE"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Ravi Kumar</w:t>
            </w:r>
          </w:p>
          <w:p w14:paraId="5CBCA2D0"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Sahil Aneja (Alternate)</w:t>
            </w:r>
          </w:p>
        </w:tc>
        <w:tc>
          <w:tcPr>
            <w:tcW w:w="344" w:type="pct"/>
            <w:vAlign w:val="center"/>
          </w:tcPr>
          <w:p w14:paraId="4BBEEB17" w14:textId="54702FAB"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764DAFE9" w14:textId="6EE19294"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32" w:type="pct"/>
            <w:vAlign w:val="center"/>
          </w:tcPr>
          <w:p w14:paraId="1D6286B1" w14:textId="58C6AC1A"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74DCB70A" w14:textId="77777777" w:rsidTr="00BB1C50">
        <w:trPr>
          <w:trHeight w:val="645"/>
        </w:trPr>
        <w:tc>
          <w:tcPr>
            <w:tcW w:w="436" w:type="pct"/>
          </w:tcPr>
          <w:p w14:paraId="15714039"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34B99AA8"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Tex Corporation Limited, Gurugram</w:t>
            </w:r>
          </w:p>
          <w:p w14:paraId="4F6EF19A" w14:textId="77777777" w:rsidR="00A71A79" w:rsidRPr="00A71A79" w:rsidRDefault="00A71A79" w:rsidP="00A71A79">
            <w:pPr>
              <w:spacing w:line="276" w:lineRule="auto"/>
              <w:jc w:val="both"/>
              <w:rPr>
                <w:color w:val="000000" w:themeColor="text1"/>
                <w:sz w:val="24"/>
                <w:szCs w:val="24"/>
              </w:rPr>
            </w:pPr>
          </w:p>
        </w:tc>
        <w:tc>
          <w:tcPr>
            <w:tcW w:w="1801" w:type="pct"/>
            <w:hideMark/>
          </w:tcPr>
          <w:p w14:paraId="6E37813A"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Vijay Toley</w:t>
            </w:r>
          </w:p>
          <w:p w14:paraId="62657791"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Sanjay Aggarwal (Alternate)</w:t>
            </w:r>
          </w:p>
        </w:tc>
        <w:tc>
          <w:tcPr>
            <w:tcW w:w="344" w:type="pct"/>
            <w:vAlign w:val="center"/>
          </w:tcPr>
          <w:p w14:paraId="69A8EC49" w14:textId="5EC12157"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55" w:type="pct"/>
            <w:vAlign w:val="center"/>
          </w:tcPr>
          <w:p w14:paraId="107D9AF8" w14:textId="3228DDE6"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32" w:type="pct"/>
            <w:vAlign w:val="center"/>
          </w:tcPr>
          <w:p w14:paraId="3DAEC588" w14:textId="58C534B1"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6888F748" w14:textId="77777777" w:rsidTr="00BB1C50">
        <w:trPr>
          <w:trHeight w:val="645"/>
        </w:trPr>
        <w:tc>
          <w:tcPr>
            <w:tcW w:w="436" w:type="pct"/>
          </w:tcPr>
          <w:p w14:paraId="5266E328"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50255E5B"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Textiles Committee, Mumbai</w:t>
            </w:r>
          </w:p>
        </w:tc>
        <w:tc>
          <w:tcPr>
            <w:tcW w:w="1801" w:type="pct"/>
            <w:hideMark/>
          </w:tcPr>
          <w:p w14:paraId="44A1A752"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Shri Kartikay Dhanda</w:t>
            </w:r>
          </w:p>
          <w:p w14:paraId="089CBB9A"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Smt Shilpi Chauhan (Alternate)</w:t>
            </w:r>
          </w:p>
        </w:tc>
        <w:tc>
          <w:tcPr>
            <w:tcW w:w="344" w:type="pct"/>
            <w:vAlign w:val="center"/>
          </w:tcPr>
          <w:p w14:paraId="7FD5A901" w14:textId="64D58B7B"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P</w:t>
            </w:r>
          </w:p>
        </w:tc>
        <w:tc>
          <w:tcPr>
            <w:tcW w:w="355" w:type="pct"/>
            <w:vAlign w:val="center"/>
          </w:tcPr>
          <w:p w14:paraId="42C1960E" w14:textId="6F54E019"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32" w:type="pct"/>
            <w:vAlign w:val="center"/>
          </w:tcPr>
          <w:p w14:paraId="17A67952" w14:textId="20833C93" w:rsidR="00A71A79" w:rsidRPr="00576069" w:rsidRDefault="00BB1C50" w:rsidP="00A71A79">
            <w:pPr>
              <w:spacing w:line="276" w:lineRule="auto"/>
              <w:jc w:val="center"/>
              <w:rPr>
                <w:color w:val="000000" w:themeColor="text1"/>
                <w:sz w:val="24"/>
                <w:szCs w:val="24"/>
              </w:rPr>
            </w:pPr>
            <w:r w:rsidRPr="00576069">
              <w:rPr>
                <w:color w:val="000000" w:themeColor="text1"/>
                <w:sz w:val="24"/>
                <w:szCs w:val="24"/>
              </w:rPr>
              <w:t>P</w:t>
            </w:r>
          </w:p>
        </w:tc>
      </w:tr>
      <w:tr w:rsidR="00CB5F04" w:rsidRPr="00A71A79" w14:paraId="15297D04" w14:textId="77777777" w:rsidTr="00BB1C50">
        <w:trPr>
          <w:trHeight w:val="852"/>
        </w:trPr>
        <w:tc>
          <w:tcPr>
            <w:tcW w:w="436" w:type="pct"/>
          </w:tcPr>
          <w:p w14:paraId="698383B5" w14:textId="77777777" w:rsidR="00A71A79" w:rsidRPr="00A71A79" w:rsidRDefault="00A71A79" w:rsidP="00A71A79">
            <w:pPr>
              <w:pStyle w:val="ListParagraph"/>
              <w:numPr>
                <w:ilvl w:val="0"/>
                <w:numId w:val="1"/>
              </w:numPr>
              <w:spacing w:line="276" w:lineRule="auto"/>
              <w:jc w:val="both"/>
              <w:rPr>
                <w:color w:val="000000" w:themeColor="text1"/>
                <w:sz w:val="24"/>
                <w:szCs w:val="24"/>
              </w:rPr>
            </w:pPr>
          </w:p>
        </w:tc>
        <w:tc>
          <w:tcPr>
            <w:tcW w:w="1732" w:type="pct"/>
            <w:hideMark/>
          </w:tcPr>
          <w:p w14:paraId="7560AEF0"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The Synthetic and Art Silk Mills Research Association, Mumbai</w:t>
            </w:r>
          </w:p>
        </w:tc>
        <w:tc>
          <w:tcPr>
            <w:tcW w:w="1801" w:type="pct"/>
            <w:hideMark/>
          </w:tcPr>
          <w:p w14:paraId="19241484"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 xml:space="preserve">Dr. Manisha Mathur </w:t>
            </w:r>
          </w:p>
          <w:p w14:paraId="1833D204" w14:textId="77777777" w:rsidR="00A71A79" w:rsidRPr="00A71A79" w:rsidRDefault="00A71A79" w:rsidP="00A71A79">
            <w:pPr>
              <w:spacing w:line="276" w:lineRule="auto"/>
              <w:jc w:val="both"/>
              <w:rPr>
                <w:color w:val="000000" w:themeColor="text1"/>
                <w:sz w:val="24"/>
                <w:szCs w:val="24"/>
              </w:rPr>
            </w:pPr>
            <w:r w:rsidRPr="00A71A79">
              <w:rPr>
                <w:color w:val="000000" w:themeColor="text1"/>
                <w:sz w:val="24"/>
                <w:szCs w:val="24"/>
              </w:rPr>
              <w:t>Smt. Ashwini Sudam (Alternate)</w:t>
            </w:r>
          </w:p>
        </w:tc>
        <w:tc>
          <w:tcPr>
            <w:tcW w:w="344" w:type="pct"/>
            <w:vAlign w:val="center"/>
          </w:tcPr>
          <w:p w14:paraId="170C9090" w14:textId="262606EF"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55" w:type="pct"/>
            <w:vAlign w:val="center"/>
          </w:tcPr>
          <w:p w14:paraId="5812A520" w14:textId="1BE4CF60" w:rsidR="00A71A79" w:rsidRPr="00A71A79" w:rsidRDefault="00A71A79" w:rsidP="00A71A79">
            <w:pPr>
              <w:spacing w:line="276" w:lineRule="auto"/>
              <w:jc w:val="center"/>
              <w:rPr>
                <w:color w:val="000000" w:themeColor="text1"/>
                <w:sz w:val="24"/>
                <w:szCs w:val="24"/>
              </w:rPr>
            </w:pPr>
            <w:r w:rsidRPr="00A71A79">
              <w:rPr>
                <w:color w:val="000000" w:themeColor="text1"/>
                <w:sz w:val="24"/>
                <w:szCs w:val="24"/>
              </w:rPr>
              <w:t>A</w:t>
            </w:r>
          </w:p>
        </w:tc>
        <w:tc>
          <w:tcPr>
            <w:tcW w:w="332" w:type="pct"/>
            <w:vAlign w:val="center"/>
          </w:tcPr>
          <w:p w14:paraId="5E559B08" w14:textId="0BD84A5D" w:rsidR="00A71A79" w:rsidRPr="00576069" w:rsidRDefault="00CC4E35" w:rsidP="00A71A79">
            <w:pPr>
              <w:spacing w:line="276" w:lineRule="auto"/>
              <w:jc w:val="center"/>
              <w:rPr>
                <w:color w:val="000000" w:themeColor="text1"/>
                <w:sz w:val="24"/>
                <w:szCs w:val="24"/>
              </w:rPr>
            </w:pPr>
            <w:r w:rsidRPr="00576069">
              <w:rPr>
                <w:color w:val="000000" w:themeColor="text1"/>
                <w:sz w:val="24"/>
                <w:szCs w:val="24"/>
              </w:rPr>
              <w:t>P</w:t>
            </w:r>
          </w:p>
        </w:tc>
      </w:tr>
    </w:tbl>
    <w:p w14:paraId="3CE19B0B" w14:textId="77777777" w:rsidR="009B649A" w:rsidRPr="00E25607" w:rsidRDefault="009B649A" w:rsidP="009B649A">
      <w:pPr>
        <w:pStyle w:val="PlainText"/>
        <w:rPr>
          <w:rFonts w:ascii="Times New Roman" w:hAnsi="Times New Roman"/>
          <w:b/>
          <w:sz w:val="24"/>
          <w:szCs w:val="24"/>
        </w:rPr>
      </w:pPr>
    </w:p>
    <w:p w14:paraId="22B7613A" w14:textId="77777777" w:rsidR="00B2652A" w:rsidRDefault="00B2652A" w:rsidP="00C872B5">
      <w:pPr>
        <w:jc w:val="center"/>
        <w:rPr>
          <w:b/>
          <w:highlight w:val="yellow"/>
        </w:rPr>
      </w:pPr>
    </w:p>
    <w:p w14:paraId="74E9E20F" w14:textId="77777777" w:rsidR="002717E2" w:rsidRDefault="002717E2" w:rsidP="00C872B5">
      <w:pPr>
        <w:jc w:val="center"/>
        <w:rPr>
          <w:b/>
          <w:highlight w:val="yellow"/>
        </w:rPr>
      </w:pPr>
    </w:p>
    <w:p w14:paraId="48C56A92" w14:textId="77777777" w:rsidR="002717E2" w:rsidRDefault="002717E2" w:rsidP="00C872B5">
      <w:pPr>
        <w:jc w:val="center"/>
        <w:rPr>
          <w:b/>
          <w:highlight w:val="yellow"/>
        </w:rPr>
      </w:pPr>
    </w:p>
    <w:p w14:paraId="158DC237" w14:textId="77777777" w:rsidR="002717E2" w:rsidRDefault="002717E2" w:rsidP="00C872B5">
      <w:pPr>
        <w:jc w:val="center"/>
        <w:rPr>
          <w:b/>
          <w:highlight w:val="yellow"/>
        </w:rPr>
      </w:pPr>
    </w:p>
    <w:p w14:paraId="639C2FEB" w14:textId="77777777" w:rsidR="002717E2" w:rsidRDefault="002717E2" w:rsidP="00C872B5">
      <w:pPr>
        <w:jc w:val="center"/>
        <w:rPr>
          <w:b/>
          <w:highlight w:val="yellow"/>
        </w:rPr>
      </w:pPr>
    </w:p>
    <w:p w14:paraId="0232C6FD" w14:textId="2C289C61" w:rsidR="00C872B5" w:rsidRDefault="00C872B5" w:rsidP="00C872B5">
      <w:pPr>
        <w:jc w:val="center"/>
        <w:rPr>
          <w:b/>
        </w:rPr>
      </w:pPr>
      <w:r w:rsidRPr="001144F8">
        <w:rPr>
          <w:b/>
          <w:highlight w:val="yellow"/>
        </w:rPr>
        <w:lastRenderedPageBreak/>
        <w:t>Annex</w:t>
      </w:r>
      <w:r w:rsidR="0066357E">
        <w:rPr>
          <w:b/>
          <w:highlight w:val="yellow"/>
        </w:rPr>
        <w:t xml:space="preserve"> </w:t>
      </w:r>
      <w:r w:rsidRPr="001144F8">
        <w:rPr>
          <w:b/>
          <w:highlight w:val="yellow"/>
        </w:rPr>
        <w:t>2</w:t>
      </w:r>
    </w:p>
    <w:p w14:paraId="71087B20" w14:textId="04B9A8B2" w:rsidR="00C872B5" w:rsidRDefault="00B41F89" w:rsidP="00C872B5">
      <w:pPr>
        <w:jc w:val="center"/>
        <w:rPr>
          <w:b/>
        </w:rPr>
      </w:pPr>
      <w:r>
        <w:rPr>
          <w:b/>
        </w:rPr>
        <w:t>(</w:t>
      </w:r>
      <w:r w:rsidR="00C872B5">
        <w:rPr>
          <w:b/>
        </w:rPr>
        <w:t>Item 2.2</w:t>
      </w:r>
      <w:r w:rsidR="0015265F">
        <w:rPr>
          <w:b/>
        </w:rPr>
        <w:t>)</w:t>
      </w:r>
    </w:p>
    <w:p w14:paraId="556C474B" w14:textId="77777777" w:rsidR="00271344" w:rsidRDefault="00271344" w:rsidP="00C872B5">
      <w:pPr>
        <w:jc w:val="center"/>
        <w:rPr>
          <w:b/>
        </w:rPr>
      </w:pPr>
    </w:p>
    <w:p w14:paraId="705B0D83" w14:textId="346BE4FF" w:rsidR="0013633F" w:rsidRDefault="0013633F" w:rsidP="00C872B5">
      <w:pPr>
        <w:jc w:val="center"/>
        <w:rPr>
          <w:b/>
        </w:rPr>
      </w:pPr>
      <w:r>
        <w:rPr>
          <w:b/>
        </w:rPr>
        <w:t>REQUEST FOR RECONSIDERATION OF TERMINATION FROM COMMITTEE</w:t>
      </w:r>
    </w:p>
    <w:p w14:paraId="7DAE4722" w14:textId="77777777" w:rsidR="0013633F" w:rsidRPr="005F3298" w:rsidRDefault="0013633F" w:rsidP="00C872B5">
      <w:pPr>
        <w:jc w:val="center"/>
        <w:rPr>
          <w:b/>
          <w:bCs/>
          <w:color w:val="FF0000"/>
        </w:rPr>
      </w:pPr>
    </w:p>
    <w:p w14:paraId="6D6862B3" w14:textId="77777777" w:rsidR="00C872B5" w:rsidRPr="0011219B" w:rsidRDefault="00C872B5" w:rsidP="001142FD">
      <w:pPr>
        <w:pStyle w:val="ListParagraph"/>
        <w:numPr>
          <w:ilvl w:val="0"/>
          <w:numId w:val="13"/>
        </w:numPr>
        <w:rPr>
          <w:b/>
          <w:bCs/>
          <w:color w:val="000000" w:themeColor="text1"/>
          <w:highlight w:val="green"/>
          <w:u w:val="single"/>
        </w:rPr>
      </w:pPr>
      <w:r w:rsidRPr="0011219B">
        <w:rPr>
          <w:b/>
          <w:bCs/>
          <w:color w:val="000000" w:themeColor="text1"/>
          <w:highlight w:val="green"/>
          <w:u w:val="single"/>
        </w:rPr>
        <w:t>MKU LIMITED, KANPUR</w:t>
      </w:r>
    </w:p>
    <w:p w14:paraId="7158C127" w14:textId="77777777" w:rsidR="0011219B" w:rsidRPr="005F3298" w:rsidRDefault="0011219B" w:rsidP="00975DC8">
      <w:pPr>
        <w:rPr>
          <w:b/>
          <w:bCs/>
          <w:color w:val="FF0000"/>
        </w:rPr>
      </w:pPr>
    </w:p>
    <w:p w14:paraId="23746EEF" w14:textId="77777777" w:rsidR="00975DC8" w:rsidRPr="00975DC8" w:rsidRDefault="00C872B5" w:rsidP="00975DC8">
      <w:pPr>
        <w:rPr>
          <w14:ligatures w14:val="none"/>
        </w:rPr>
      </w:pPr>
      <w:r w:rsidRPr="005F3298">
        <w:rPr>
          <w:color w:val="FF0000"/>
        </w:rPr>
        <w:t> </w:t>
      </w:r>
      <w:r w:rsidR="00975DC8" w:rsidRPr="00975DC8">
        <w:rPr>
          <w14:ligatures w14:val="none"/>
        </w:rPr>
        <w:t>Dear Sir,</w:t>
      </w:r>
    </w:p>
    <w:p w14:paraId="44D08ED5" w14:textId="77777777" w:rsidR="00975DC8" w:rsidRPr="00975DC8" w:rsidRDefault="00975DC8" w:rsidP="00975DC8">
      <w:pPr>
        <w:rPr>
          <w14:ligatures w14:val="none"/>
        </w:rPr>
      </w:pPr>
      <w:r w:rsidRPr="00975DC8">
        <w:rPr>
          <w14:ligatures w14:val="none"/>
        </w:rPr>
        <w:t> </w:t>
      </w:r>
    </w:p>
    <w:p w14:paraId="10044A36" w14:textId="77777777" w:rsidR="00975DC8" w:rsidRPr="00975DC8" w:rsidRDefault="00975DC8" w:rsidP="00975DC8">
      <w:pPr>
        <w:rPr>
          <w14:ligatures w14:val="none"/>
        </w:rPr>
      </w:pPr>
      <w:r w:rsidRPr="00975DC8">
        <w:rPr>
          <w14:ligatures w14:val="none"/>
        </w:rPr>
        <w:t>Good Afternoon !!</w:t>
      </w:r>
    </w:p>
    <w:p w14:paraId="0F9FC260" w14:textId="77777777" w:rsidR="00975DC8" w:rsidRPr="00975DC8" w:rsidRDefault="00975DC8" w:rsidP="00975DC8">
      <w:pPr>
        <w:rPr>
          <w14:ligatures w14:val="none"/>
        </w:rPr>
      </w:pPr>
      <w:r w:rsidRPr="00975DC8">
        <w:rPr>
          <w14:ligatures w14:val="none"/>
        </w:rPr>
        <w:t> </w:t>
      </w:r>
    </w:p>
    <w:p w14:paraId="7EF09EA9" w14:textId="77777777" w:rsidR="00975DC8" w:rsidRPr="00975DC8" w:rsidRDefault="00975DC8" w:rsidP="00975DC8">
      <w:pPr>
        <w:rPr>
          <w14:ligatures w14:val="none"/>
        </w:rPr>
      </w:pPr>
      <w:r w:rsidRPr="00975DC8">
        <w:rPr>
          <w14:ligatures w14:val="none"/>
        </w:rPr>
        <w:t>We humbly mention that in previous meetings we were not able to participate as we got occupied in unavoidable commitments.</w:t>
      </w:r>
    </w:p>
    <w:p w14:paraId="7003A5AA" w14:textId="77777777" w:rsidR="00975DC8" w:rsidRPr="00975DC8" w:rsidRDefault="00975DC8" w:rsidP="00975DC8">
      <w:pPr>
        <w:rPr>
          <w14:ligatures w14:val="none"/>
        </w:rPr>
      </w:pPr>
      <w:r w:rsidRPr="00975DC8">
        <w:rPr>
          <w14:ligatures w14:val="none"/>
        </w:rPr>
        <w:t> </w:t>
      </w:r>
    </w:p>
    <w:p w14:paraId="56F756BA" w14:textId="77777777" w:rsidR="00975DC8" w:rsidRPr="00975DC8" w:rsidRDefault="00975DC8" w:rsidP="00975DC8">
      <w:pPr>
        <w:rPr>
          <w14:ligatures w14:val="none"/>
        </w:rPr>
      </w:pPr>
      <w:r w:rsidRPr="00975DC8">
        <w:rPr>
          <w14:ligatures w14:val="none"/>
        </w:rPr>
        <w:t>We have taken note of the policies and guidelines of BIS and going forward we will make sure of our participation.</w:t>
      </w:r>
    </w:p>
    <w:p w14:paraId="69C71408" w14:textId="77777777" w:rsidR="00975DC8" w:rsidRPr="00975DC8" w:rsidRDefault="00975DC8" w:rsidP="00975DC8">
      <w:pPr>
        <w:rPr>
          <w14:ligatures w14:val="none"/>
        </w:rPr>
      </w:pPr>
      <w:r w:rsidRPr="00975DC8">
        <w:rPr>
          <w14:ligatures w14:val="none"/>
        </w:rPr>
        <w:t> </w:t>
      </w:r>
    </w:p>
    <w:p w14:paraId="1558576B" w14:textId="77777777" w:rsidR="00975DC8" w:rsidRPr="00975DC8" w:rsidRDefault="00975DC8" w:rsidP="00975DC8">
      <w:pPr>
        <w:rPr>
          <w14:ligatures w14:val="none"/>
        </w:rPr>
      </w:pPr>
      <w:r w:rsidRPr="00975DC8">
        <w:rPr>
          <w14:ligatures w14:val="none"/>
        </w:rPr>
        <w:t>We are looking forward again for participation in the meeting and humbly requesting once again for our Membership acceptance.</w:t>
      </w:r>
    </w:p>
    <w:p w14:paraId="791E558C" w14:textId="77777777" w:rsidR="00975DC8" w:rsidRPr="00975DC8" w:rsidRDefault="00975DC8" w:rsidP="00975DC8">
      <w:pPr>
        <w:rPr>
          <w14:ligatures w14:val="none"/>
        </w:rPr>
      </w:pPr>
      <w:r w:rsidRPr="00975DC8">
        <w:rPr>
          <w14:ligatures w14:val="none"/>
        </w:rPr>
        <w:t> </w:t>
      </w:r>
    </w:p>
    <w:p w14:paraId="1BC4C61C" w14:textId="77777777" w:rsidR="00975DC8" w:rsidRPr="00975DC8" w:rsidRDefault="00975DC8" w:rsidP="00975DC8">
      <w:pPr>
        <w:rPr>
          <w14:ligatures w14:val="none"/>
        </w:rPr>
      </w:pPr>
      <w:r w:rsidRPr="00975DC8">
        <w:rPr>
          <w14:ligatures w14:val="none"/>
        </w:rPr>
        <w:t>Thanking you in anticipation</w:t>
      </w:r>
    </w:p>
    <w:p w14:paraId="66F0E960" w14:textId="77777777" w:rsidR="00975DC8" w:rsidRPr="00975DC8" w:rsidRDefault="00975DC8" w:rsidP="00975DC8">
      <w:pPr>
        <w:rPr>
          <w14:ligatures w14:val="none"/>
        </w:rPr>
      </w:pPr>
      <w:r w:rsidRPr="00975DC8">
        <w:rPr>
          <w14:ligatures w14:val="none"/>
        </w:rPr>
        <w:t> </w:t>
      </w:r>
    </w:p>
    <w:p w14:paraId="07CA3C81" w14:textId="57445CC0" w:rsidR="00975DC8" w:rsidRPr="00975DC8" w:rsidRDefault="00975DC8" w:rsidP="00975DC8">
      <w:pPr>
        <w:rPr>
          <w14:ligatures w14:val="none"/>
        </w:rPr>
      </w:pPr>
      <w:r w:rsidRPr="00975DC8">
        <w:rPr>
          <w14:ligatures w14:val="none"/>
        </w:rPr>
        <w:t>Best Regards</w:t>
      </w:r>
    </w:p>
    <w:p w14:paraId="24EB20AE" w14:textId="52878BF3" w:rsidR="00C872B5" w:rsidRPr="00315AFE" w:rsidRDefault="00975DC8" w:rsidP="00975DC8">
      <w:pPr>
        <w:rPr>
          <w14:ligatures w14:val="none"/>
        </w:rPr>
      </w:pPr>
      <w:r w:rsidRPr="00975DC8">
        <w:rPr>
          <w14:ligatures w14:val="none"/>
        </w:rPr>
        <w:t>Madhurendu Bajpai</w:t>
      </w:r>
    </w:p>
    <w:p w14:paraId="3DB17620" w14:textId="3D645599" w:rsidR="00315AFE" w:rsidRPr="00315AFE" w:rsidRDefault="00315AFE" w:rsidP="00315AFE">
      <w:pPr>
        <w:spacing w:before="100" w:beforeAutospacing="1" w:after="100" w:afterAutospacing="1"/>
        <w:jc w:val="both"/>
        <w:rPr>
          <w14:ligatures w14:val="none"/>
        </w:rPr>
      </w:pPr>
      <w:r w:rsidRPr="00315AFE">
        <w:rPr>
          <w14:ligatures w14:val="none"/>
        </w:rPr>
        <w:t xml:space="preserve">Please find attached the filled Form </w:t>
      </w:r>
      <w:r w:rsidRPr="00315AFE">
        <w:rPr>
          <w:color w:val="000000"/>
          <w:shd w:val="clear" w:color="auto" w:fill="FFFFFF"/>
          <w14:ligatures w14:val="none"/>
        </w:rPr>
        <w:t>to participate in the TXD 32 sectional committee.</w:t>
      </w:r>
    </w:p>
    <w:p w14:paraId="3C62F822" w14:textId="2A8CAB63" w:rsidR="00271344" w:rsidRPr="005F3298" w:rsidRDefault="00C872B5" w:rsidP="00C872B5">
      <w:r w:rsidRPr="00A55184">
        <w:t>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2"/>
        <w:gridCol w:w="5922"/>
      </w:tblGrid>
      <w:tr w:rsidR="007D2AF9" w14:paraId="5589F391" w14:textId="77777777" w:rsidTr="007D2AF9">
        <w:trPr>
          <w:trHeight w:val="353"/>
          <w:jc w:val="center"/>
        </w:trPr>
        <w:tc>
          <w:tcPr>
            <w:tcW w:w="3162" w:type="dxa"/>
          </w:tcPr>
          <w:p w14:paraId="131A822A" w14:textId="77777777" w:rsidR="007D2AF9" w:rsidRDefault="007D2AF9" w:rsidP="005C3DF2">
            <w:pPr>
              <w:pStyle w:val="TableParagraph"/>
              <w:ind w:left="106"/>
              <w:rPr>
                <w:b/>
                <w:sz w:val="23"/>
              </w:rPr>
            </w:pPr>
            <w:r>
              <w:rPr>
                <w:b/>
                <w:sz w:val="23"/>
              </w:rPr>
              <w:t>Principal</w:t>
            </w:r>
            <w:r>
              <w:rPr>
                <w:b/>
                <w:spacing w:val="5"/>
                <w:sz w:val="23"/>
              </w:rPr>
              <w:t xml:space="preserve"> </w:t>
            </w:r>
            <w:r>
              <w:rPr>
                <w:b/>
                <w:sz w:val="23"/>
              </w:rPr>
              <w:t>Member’s</w:t>
            </w:r>
            <w:r>
              <w:rPr>
                <w:b/>
                <w:spacing w:val="8"/>
                <w:sz w:val="23"/>
              </w:rPr>
              <w:t xml:space="preserve"> </w:t>
            </w:r>
            <w:r>
              <w:rPr>
                <w:b/>
                <w:spacing w:val="-4"/>
                <w:sz w:val="23"/>
              </w:rPr>
              <w:t>Name</w:t>
            </w:r>
          </w:p>
        </w:tc>
        <w:tc>
          <w:tcPr>
            <w:tcW w:w="5922" w:type="dxa"/>
          </w:tcPr>
          <w:p w14:paraId="7B004CA9" w14:textId="77777777" w:rsidR="007D2AF9" w:rsidRDefault="007D2AF9" w:rsidP="005C3DF2">
            <w:pPr>
              <w:pStyle w:val="TableParagraph"/>
              <w:ind w:left="0"/>
            </w:pPr>
          </w:p>
        </w:tc>
      </w:tr>
      <w:tr w:rsidR="007D2AF9" w14:paraId="1AF60C56" w14:textId="77777777" w:rsidTr="007D2AF9">
        <w:trPr>
          <w:trHeight w:val="536"/>
          <w:jc w:val="center"/>
        </w:trPr>
        <w:tc>
          <w:tcPr>
            <w:tcW w:w="3162" w:type="dxa"/>
          </w:tcPr>
          <w:p w14:paraId="2851EB67" w14:textId="77777777" w:rsidR="007D2AF9" w:rsidRDefault="007D2AF9" w:rsidP="005C3DF2">
            <w:pPr>
              <w:pStyle w:val="TableParagraph"/>
              <w:spacing w:before="2"/>
              <w:rPr>
                <w:sz w:val="23"/>
              </w:rPr>
            </w:pPr>
            <w:r>
              <w:rPr>
                <w:sz w:val="23"/>
              </w:rPr>
              <w:t>General</w:t>
            </w:r>
            <w:r>
              <w:rPr>
                <w:spacing w:val="7"/>
                <w:sz w:val="23"/>
              </w:rPr>
              <w:t xml:space="preserve"> </w:t>
            </w:r>
            <w:r>
              <w:rPr>
                <w:spacing w:val="-2"/>
                <w:sz w:val="23"/>
              </w:rPr>
              <w:t>Interest</w:t>
            </w:r>
          </w:p>
        </w:tc>
        <w:tc>
          <w:tcPr>
            <w:tcW w:w="5922" w:type="dxa"/>
          </w:tcPr>
          <w:p w14:paraId="69C08D35" w14:textId="77777777" w:rsidR="007D2AF9" w:rsidRDefault="007D2AF9" w:rsidP="005C3DF2">
            <w:pPr>
              <w:pStyle w:val="TableParagraph"/>
              <w:spacing w:line="268" w:lineRule="exact"/>
              <w:ind w:left="106" w:right="103" w:hanging="5"/>
              <w:rPr>
                <w:sz w:val="23"/>
              </w:rPr>
            </w:pPr>
            <w:r>
              <w:rPr>
                <w:sz w:val="23"/>
              </w:rPr>
              <w:t xml:space="preserve">Active participation in Defense Industry related subject </w:t>
            </w:r>
            <w:r>
              <w:rPr>
                <w:spacing w:val="-2"/>
                <w:sz w:val="23"/>
              </w:rPr>
              <w:t>matter.</w:t>
            </w:r>
          </w:p>
        </w:tc>
      </w:tr>
      <w:tr w:rsidR="007D2AF9" w14:paraId="7AC08672" w14:textId="77777777" w:rsidTr="007D2AF9">
        <w:trPr>
          <w:trHeight w:val="371"/>
          <w:jc w:val="center"/>
        </w:trPr>
        <w:tc>
          <w:tcPr>
            <w:tcW w:w="3162" w:type="dxa"/>
          </w:tcPr>
          <w:p w14:paraId="6C44102A" w14:textId="77777777" w:rsidR="007D2AF9" w:rsidRDefault="007D2AF9" w:rsidP="005C3DF2">
            <w:pPr>
              <w:pStyle w:val="TableParagraph"/>
              <w:spacing w:before="6"/>
              <w:rPr>
                <w:sz w:val="23"/>
              </w:rPr>
            </w:pPr>
            <w:r>
              <w:rPr>
                <w:spacing w:val="-2"/>
                <w:sz w:val="23"/>
              </w:rPr>
              <w:t>Shri/</w:t>
            </w:r>
            <w:r>
              <w:rPr>
                <w:strike/>
                <w:spacing w:val="-2"/>
                <w:sz w:val="23"/>
              </w:rPr>
              <w:t>Smt./Dr./Prof.</w:t>
            </w:r>
          </w:p>
        </w:tc>
        <w:tc>
          <w:tcPr>
            <w:tcW w:w="5922" w:type="dxa"/>
          </w:tcPr>
          <w:p w14:paraId="0A2CFBB2" w14:textId="77777777" w:rsidR="007D2AF9" w:rsidRDefault="007D2AF9" w:rsidP="005C3DF2">
            <w:pPr>
              <w:pStyle w:val="TableParagraph"/>
              <w:spacing w:before="6"/>
              <w:ind w:left="106"/>
              <w:rPr>
                <w:sz w:val="23"/>
              </w:rPr>
            </w:pPr>
            <w:r>
              <w:rPr>
                <w:sz w:val="23"/>
              </w:rPr>
              <w:t>VAIBHAV</w:t>
            </w:r>
            <w:r>
              <w:rPr>
                <w:spacing w:val="5"/>
                <w:sz w:val="23"/>
              </w:rPr>
              <w:t xml:space="preserve"> </w:t>
            </w:r>
            <w:r>
              <w:rPr>
                <w:spacing w:val="-2"/>
                <w:sz w:val="23"/>
              </w:rPr>
              <w:t>GUPTA</w:t>
            </w:r>
          </w:p>
        </w:tc>
      </w:tr>
      <w:tr w:rsidR="007D2AF9" w14:paraId="57DBCFC8" w14:textId="77777777" w:rsidTr="007D2AF9">
        <w:trPr>
          <w:trHeight w:val="352"/>
          <w:jc w:val="center"/>
        </w:trPr>
        <w:tc>
          <w:tcPr>
            <w:tcW w:w="3162" w:type="dxa"/>
          </w:tcPr>
          <w:p w14:paraId="46F2B8C0" w14:textId="77777777" w:rsidR="007D2AF9" w:rsidRDefault="007D2AF9" w:rsidP="005C3DF2">
            <w:pPr>
              <w:pStyle w:val="TableParagraph"/>
              <w:spacing w:before="1"/>
              <w:rPr>
                <w:sz w:val="23"/>
              </w:rPr>
            </w:pPr>
            <w:r>
              <w:rPr>
                <w:spacing w:val="-2"/>
                <w:sz w:val="23"/>
              </w:rPr>
              <w:t>Designation</w:t>
            </w:r>
          </w:p>
        </w:tc>
        <w:tc>
          <w:tcPr>
            <w:tcW w:w="5922" w:type="dxa"/>
          </w:tcPr>
          <w:p w14:paraId="68A688D2" w14:textId="77777777" w:rsidR="007D2AF9" w:rsidRDefault="007D2AF9" w:rsidP="005C3DF2">
            <w:pPr>
              <w:pStyle w:val="TableParagraph"/>
              <w:spacing w:before="1"/>
              <w:rPr>
                <w:sz w:val="23"/>
              </w:rPr>
            </w:pPr>
            <w:r>
              <w:rPr>
                <w:spacing w:val="-2"/>
                <w:sz w:val="23"/>
              </w:rPr>
              <w:t>DIRECTOR</w:t>
            </w:r>
          </w:p>
        </w:tc>
      </w:tr>
      <w:tr w:rsidR="007D2AF9" w14:paraId="653B30D8" w14:textId="77777777" w:rsidTr="007D2AF9">
        <w:trPr>
          <w:trHeight w:val="354"/>
          <w:jc w:val="center"/>
        </w:trPr>
        <w:tc>
          <w:tcPr>
            <w:tcW w:w="3162" w:type="dxa"/>
          </w:tcPr>
          <w:p w14:paraId="26BF1049" w14:textId="77777777" w:rsidR="007D2AF9" w:rsidRDefault="007D2AF9" w:rsidP="005C3DF2">
            <w:pPr>
              <w:pStyle w:val="TableParagraph"/>
              <w:rPr>
                <w:sz w:val="23"/>
              </w:rPr>
            </w:pPr>
            <w:r>
              <w:rPr>
                <w:sz w:val="23"/>
              </w:rPr>
              <w:t>Name</w:t>
            </w:r>
            <w:r>
              <w:rPr>
                <w:spacing w:val="1"/>
                <w:sz w:val="23"/>
              </w:rPr>
              <w:t xml:space="preserve"> </w:t>
            </w:r>
            <w:r>
              <w:rPr>
                <w:sz w:val="23"/>
              </w:rPr>
              <w:t>of</w:t>
            </w:r>
            <w:r>
              <w:rPr>
                <w:spacing w:val="5"/>
                <w:sz w:val="23"/>
              </w:rPr>
              <w:t xml:space="preserve"> </w:t>
            </w:r>
            <w:r>
              <w:rPr>
                <w:spacing w:val="-2"/>
                <w:sz w:val="23"/>
              </w:rPr>
              <w:t>Organization</w:t>
            </w:r>
          </w:p>
        </w:tc>
        <w:tc>
          <w:tcPr>
            <w:tcW w:w="5922" w:type="dxa"/>
          </w:tcPr>
          <w:p w14:paraId="0AE09830" w14:textId="77777777" w:rsidR="007D2AF9" w:rsidRDefault="007D2AF9" w:rsidP="005C3DF2">
            <w:pPr>
              <w:pStyle w:val="TableParagraph"/>
              <w:rPr>
                <w:sz w:val="23"/>
              </w:rPr>
            </w:pPr>
            <w:r>
              <w:rPr>
                <w:sz w:val="23"/>
              </w:rPr>
              <w:t>MKU</w:t>
            </w:r>
            <w:r>
              <w:rPr>
                <w:spacing w:val="4"/>
                <w:sz w:val="23"/>
              </w:rPr>
              <w:t xml:space="preserve"> </w:t>
            </w:r>
            <w:r>
              <w:rPr>
                <w:spacing w:val="-2"/>
                <w:sz w:val="23"/>
              </w:rPr>
              <w:t>LIMITED</w:t>
            </w:r>
          </w:p>
        </w:tc>
      </w:tr>
      <w:tr w:rsidR="007D2AF9" w14:paraId="3914F21B" w14:textId="77777777" w:rsidTr="007D2AF9">
        <w:trPr>
          <w:trHeight w:val="353"/>
          <w:jc w:val="center"/>
        </w:trPr>
        <w:tc>
          <w:tcPr>
            <w:tcW w:w="3162" w:type="dxa"/>
          </w:tcPr>
          <w:p w14:paraId="2ACDAC48" w14:textId="77777777" w:rsidR="007D2AF9" w:rsidRDefault="007D2AF9" w:rsidP="005C3DF2">
            <w:pPr>
              <w:pStyle w:val="TableParagraph"/>
              <w:spacing w:before="1"/>
              <w:rPr>
                <w:sz w:val="23"/>
              </w:rPr>
            </w:pPr>
            <w:r>
              <w:rPr>
                <w:spacing w:val="-2"/>
                <w:sz w:val="23"/>
              </w:rPr>
              <w:t>Address</w:t>
            </w:r>
          </w:p>
        </w:tc>
        <w:tc>
          <w:tcPr>
            <w:tcW w:w="5922" w:type="dxa"/>
          </w:tcPr>
          <w:p w14:paraId="2F570985" w14:textId="77777777" w:rsidR="007D2AF9" w:rsidRDefault="007D2AF9" w:rsidP="005C3DF2">
            <w:pPr>
              <w:pStyle w:val="TableParagraph"/>
              <w:spacing w:before="1"/>
              <w:rPr>
                <w:sz w:val="23"/>
              </w:rPr>
            </w:pPr>
            <w:r>
              <w:rPr>
                <w:sz w:val="23"/>
              </w:rPr>
              <w:t>13,</w:t>
            </w:r>
            <w:r>
              <w:rPr>
                <w:spacing w:val="3"/>
                <w:sz w:val="23"/>
              </w:rPr>
              <w:t xml:space="preserve"> </w:t>
            </w:r>
            <w:r>
              <w:rPr>
                <w:sz w:val="23"/>
              </w:rPr>
              <w:t>GANDHI</w:t>
            </w:r>
            <w:r>
              <w:rPr>
                <w:spacing w:val="3"/>
                <w:sz w:val="23"/>
              </w:rPr>
              <w:t xml:space="preserve"> </w:t>
            </w:r>
            <w:r>
              <w:rPr>
                <w:sz w:val="23"/>
              </w:rPr>
              <w:t>GRAM,</w:t>
            </w:r>
            <w:r>
              <w:rPr>
                <w:spacing w:val="11"/>
                <w:sz w:val="23"/>
              </w:rPr>
              <w:t xml:space="preserve"> </w:t>
            </w:r>
            <w:r>
              <w:rPr>
                <w:sz w:val="23"/>
              </w:rPr>
              <w:t>KANPUR-208007,</w:t>
            </w:r>
            <w:r>
              <w:rPr>
                <w:spacing w:val="12"/>
                <w:sz w:val="23"/>
              </w:rPr>
              <w:t xml:space="preserve"> </w:t>
            </w:r>
            <w:r>
              <w:rPr>
                <w:spacing w:val="-4"/>
                <w:sz w:val="23"/>
              </w:rPr>
              <w:t>U.P.</w:t>
            </w:r>
          </w:p>
        </w:tc>
      </w:tr>
      <w:tr w:rsidR="007D2AF9" w14:paraId="7738A42E" w14:textId="77777777" w:rsidTr="007D2AF9">
        <w:trPr>
          <w:trHeight w:val="353"/>
          <w:jc w:val="center"/>
        </w:trPr>
        <w:tc>
          <w:tcPr>
            <w:tcW w:w="3162" w:type="dxa"/>
          </w:tcPr>
          <w:p w14:paraId="7398D7E3" w14:textId="77777777" w:rsidR="007D2AF9" w:rsidRDefault="007D2AF9" w:rsidP="005C3DF2">
            <w:pPr>
              <w:pStyle w:val="TableParagraph"/>
              <w:spacing w:before="2"/>
              <w:rPr>
                <w:sz w:val="23"/>
              </w:rPr>
            </w:pPr>
            <w:r>
              <w:rPr>
                <w:sz w:val="23"/>
              </w:rPr>
              <w:t>Mobile</w:t>
            </w:r>
            <w:r>
              <w:rPr>
                <w:spacing w:val="1"/>
                <w:sz w:val="23"/>
              </w:rPr>
              <w:t xml:space="preserve"> </w:t>
            </w:r>
            <w:r>
              <w:rPr>
                <w:spacing w:val="-5"/>
                <w:sz w:val="23"/>
              </w:rPr>
              <w:t>No.</w:t>
            </w:r>
          </w:p>
        </w:tc>
        <w:tc>
          <w:tcPr>
            <w:tcW w:w="5922" w:type="dxa"/>
          </w:tcPr>
          <w:p w14:paraId="499F16C0" w14:textId="77777777" w:rsidR="007D2AF9" w:rsidRDefault="007D2AF9" w:rsidP="005C3DF2">
            <w:pPr>
              <w:pStyle w:val="TableParagraph"/>
              <w:spacing w:before="2"/>
              <w:rPr>
                <w:sz w:val="23"/>
              </w:rPr>
            </w:pPr>
            <w:r>
              <w:rPr>
                <w:spacing w:val="-2"/>
                <w:sz w:val="23"/>
              </w:rPr>
              <w:t>9717495750</w:t>
            </w:r>
          </w:p>
        </w:tc>
      </w:tr>
      <w:tr w:rsidR="007D2AF9" w14:paraId="7F16D964" w14:textId="77777777" w:rsidTr="007D2AF9">
        <w:trPr>
          <w:trHeight w:val="369"/>
          <w:jc w:val="center"/>
        </w:trPr>
        <w:tc>
          <w:tcPr>
            <w:tcW w:w="3162" w:type="dxa"/>
          </w:tcPr>
          <w:p w14:paraId="52FF7025" w14:textId="77777777" w:rsidR="007D2AF9" w:rsidRDefault="007D2AF9" w:rsidP="005C3DF2">
            <w:pPr>
              <w:pStyle w:val="TableParagraph"/>
              <w:rPr>
                <w:sz w:val="23"/>
              </w:rPr>
            </w:pPr>
            <w:r>
              <w:rPr>
                <w:sz w:val="23"/>
              </w:rPr>
              <w:t>E-</w:t>
            </w:r>
            <w:r>
              <w:rPr>
                <w:spacing w:val="-4"/>
                <w:sz w:val="23"/>
              </w:rPr>
              <w:t>mail</w:t>
            </w:r>
          </w:p>
        </w:tc>
        <w:tc>
          <w:tcPr>
            <w:tcW w:w="5922" w:type="dxa"/>
          </w:tcPr>
          <w:p w14:paraId="2C7E29D0" w14:textId="77777777" w:rsidR="007D2AF9" w:rsidRDefault="00000000" w:rsidP="005C3DF2">
            <w:pPr>
              <w:pStyle w:val="TableParagraph"/>
              <w:rPr>
                <w:sz w:val="23"/>
              </w:rPr>
            </w:pPr>
            <w:hyperlink r:id="rId7">
              <w:r w:rsidR="007D2AF9">
                <w:rPr>
                  <w:spacing w:val="-2"/>
                  <w:sz w:val="23"/>
                </w:rPr>
                <w:t>vaibhav.gupta@mku.com</w:t>
              </w:r>
            </w:hyperlink>
          </w:p>
        </w:tc>
      </w:tr>
      <w:tr w:rsidR="007D2AF9" w14:paraId="50608EEA" w14:textId="77777777" w:rsidTr="007D2AF9">
        <w:trPr>
          <w:trHeight w:val="2483"/>
          <w:jc w:val="center"/>
        </w:trPr>
        <w:tc>
          <w:tcPr>
            <w:tcW w:w="3162" w:type="dxa"/>
          </w:tcPr>
          <w:p w14:paraId="2A9EC073" w14:textId="77777777" w:rsidR="007D2AF9" w:rsidRDefault="007D2AF9" w:rsidP="005C3DF2">
            <w:pPr>
              <w:pStyle w:val="TableParagraph"/>
              <w:rPr>
                <w:sz w:val="23"/>
              </w:rPr>
            </w:pPr>
            <w:r>
              <w:rPr>
                <w:spacing w:val="-2"/>
                <w:sz w:val="23"/>
              </w:rPr>
              <w:lastRenderedPageBreak/>
              <w:t>Photograph</w:t>
            </w:r>
          </w:p>
        </w:tc>
        <w:tc>
          <w:tcPr>
            <w:tcW w:w="5922" w:type="dxa"/>
          </w:tcPr>
          <w:p w14:paraId="2749BDA4" w14:textId="77777777" w:rsidR="007D2AF9" w:rsidRDefault="007D2AF9" w:rsidP="005C3DF2">
            <w:pPr>
              <w:pStyle w:val="TableParagraph"/>
              <w:spacing w:before="9" w:after="1"/>
              <w:ind w:left="0"/>
              <w:rPr>
                <w:b/>
                <w:sz w:val="8"/>
              </w:rPr>
            </w:pPr>
          </w:p>
          <w:p w14:paraId="52FD0974" w14:textId="77777777" w:rsidR="007D2AF9" w:rsidRDefault="007D2AF9" w:rsidP="005C3DF2">
            <w:pPr>
              <w:pStyle w:val="TableParagraph"/>
              <w:ind w:left="106"/>
              <w:rPr>
                <w:sz w:val="20"/>
              </w:rPr>
            </w:pPr>
            <w:r>
              <w:rPr>
                <w:noProof/>
                <w:sz w:val="20"/>
              </w:rPr>
              <w:drawing>
                <wp:inline distT="0" distB="0" distL="0" distR="0" wp14:anchorId="235796CE" wp14:editId="7AFF90AB">
                  <wp:extent cx="1208533" cy="1492186"/>
                  <wp:effectExtent l="0" t="0" r="0" b="0"/>
                  <wp:docPr id="5" name="image3.jpeg"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person in a suit and tie&#10;&#10;Description automatically generated"/>
                          <pic:cNvPicPr/>
                        </pic:nvPicPr>
                        <pic:blipFill>
                          <a:blip r:embed="rId8" cstate="print"/>
                          <a:stretch>
                            <a:fillRect/>
                          </a:stretch>
                        </pic:blipFill>
                        <pic:spPr>
                          <a:xfrm>
                            <a:off x="0" y="0"/>
                            <a:ext cx="1208533" cy="1492186"/>
                          </a:xfrm>
                          <a:prstGeom prst="rect">
                            <a:avLst/>
                          </a:prstGeom>
                        </pic:spPr>
                      </pic:pic>
                    </a:graphicData>
                  </a:graphic>
                </wp:inline>
              </w:drawing>
            </w:r>
          </w:p>
        </w:tc>
      </w:tr>
    </w:tbl>
    <w:p w14:paraId="788E6D24" w14:textId="77777777" w:rsidR="00271344" w:rsidRDefault="00271344" w:rsidP="00C872B5">
      <w:pPr>
        <w:rPr>
          <w:b/>
          <w:bCs/>
          <w:u w:val="single"/>
        </w:rPr>
      </w:pPr>
    </w:p>
    <w:p w14:paraId="6275EC3E" w14:textId="77777777" w:rsidR="006F196D" w:rsidRPr="0011219B" w:rsidRDefault="006F196D" w:rsidP="001142FD">
      <w:pPr>
        <w:pStyle w:val="ListParagraph"/>
        <w:numPr>
          <w:ilvl w:val="0"/>
          <w:numId w:val="13"/>
        </w:numPr>
        <w:rPr>
          <w:b/>
          <w:bCs/>
          <w:highlight w:val="green"/>
          <w:u w:val="single"/>
        </w:rPr>
      </w:pPr>
      <w:r w:rsidRPr="0011219B">
        <w:rPr>
          <w:b/>
          <w:bCs/>
          <w:highlight w:val="green"/>
          <w:u w:val="single"/>
        </w:rPr>
        <w:t>NBC Equipment Wing, Ministry of Defence (DGQA), Pune</w:t>
      </w:r>
    </w:p>
    <w:p w14:paraId="60F4E29C" w14:textId="77777777" w:rsidR="006F196D" w:rsidRDefault="006F196D" w:rsidP="006F196D">
      <w:pPr>
        <w:pStyle w:val="ListParagraph"/>
        <w:ind w:left="360"/>
        <w:rPr>
          <w:b/>
          <w:bCs/>
          <w:u w:val="single"/>
        </w:rPr>
      </w:pPr>
      <w:r>
        <w:rPr>
          <w:b/>
          <w:bCs/>
          <w:u w:val="single"/>
        </w:rPr>
        <w:t xml:space="preserve"> </w:t>
      </w:r>
    </w:p>
    <w:p w14:paraId="2DA65D94" w14:textId="12DD1873" w:rsidR="006F196D" w:rsidRDefault="005F3298" w:rsidP="006F196D">
      <w:r>
        <w:t xml:space="preserve">1. </w:t>
      </w:r>
      <w:r w:rsidRPr="005F3298">
        <w:t>Reference :-</w:t>
      </w:r>
    </w:p>
    <w:p w14:paraId="1242E3A2" w14:textId="77777777" w:rsidR="005F3298" w:rsidRDefault="005F3298" w:rsidP="006F196D"/>
    <w:p w14:paraId="10A928CF" w14:textId="77777777" w:rsidR="005F3298" w:rsidRDefault="005F3298" w:rsidP="005F3298">
      <w:pPr>
        <w:ind w:left="720"/>
      </w:pPr>
      <w:r>
        <w:t>(a)</w:t>
      </w:r>
      <w:r>
        <w:tab/>
        <w:t>BIS email dated Fri, Jun 07, 2024 01 :53 PM.</w:t>
      </w:r>
    </w:p>
    <w:p w14:paraId="27FF5725" w14:textId="448F4073" w:rsidR="005F3298" w:rsidRDefault="005F3298" w:rsidP="005F3298">
      <w:pPr>
        <w:ind w:left="1440" w:hanging="720"/>
      </w:pPr>
      <w:r>
        <w:t>(b)</w:t>
      </w:r>
      <w:r>
        <w:tab/>
        <w:t>DGQA(Veh &amp; EE-2) letter No. B/87146-A/BIS CommitteeNeh-2 dated 02 Apr 2024.</w:t>
      </w:r>
    </w:p>
    <w:p w14:paraId="444DD009" w14:textId="77777777" w:rsidR="005F3298" w:rsidRPr="005F3298" w:rsidRDefault="005F3298" w:rsidP="005F3298"/>
    <w:p w14:paraId="26A04C9E" w14:textId="77777777" w:rsidR="00576069" w:rsidRDefault="00576069" w:rsidP="005F3298">
      <w:pPr>
        <w:ind w:left="720" w:hanging="720"/>
      </w:pPr>
      <w:r w:rsidRPr="005F3298">
        <w:t>2.</w:t>
      </w:r>
      <w:r w:rsidRPr="005F3298">
        <w:tab/>
        <w:t>This is to inform that Lt Col RS Jhinkwan is no longer the representative of NBC Eqpt Wing, Pune in Textile Protective Clothing Sectional Committee TXD-32 as he has been posted out.</w:t>
      </w:r>
    </w:p>
    <w:p w14:paraId="466CCA1A" w14:textId="77777777" w:rsidR="005F3298" w:rsidRPr="005F3298" w:rsidRDefault="005F3298" w:rsidP="005F3298">
      <w:pPr>
        <w:ind w:left="720" w:hanging="720"/>
      </w:pPr>
    </w:p>
    <w:p w14:paraId="6EA80C15" w14:textId="77777777" w:rsidR="00576069" w:rsidRDefault="00576069" w:rsidP="00576069">
      <w:r w:rsidRPr="005F3298">
        <w:t>3.</w:t>
      </w:r>
      <w:r w:rsidRPr="005F3298">
        <w:tab/>
        <w:t>As per DGQA(Veh &amp; EE-2) letter referred at Para 1 (b) above the present members are:-</w:t>
      </w:r>
    </w:p>
    <w:p w14:paraId="137873FB" w14:textId="77777777" w:rsidR="005F3298" w:rsidRPr="005F3298" w:rsidRDefault="005F3298" w:rsidP="00576069"/>
    <w:p w14:paraId="3FE474CB" w14:textId="77777777" w:rsidR="00576069" w:rsidRPr="005F3298" w:rsidRDefault="00576069" w:rsidP="005F3298">
      <w:pPr>
        <w:ind w:left="720"/>
      </w:pPr>
      <w:r w:rsidRPr="005F3298">
        <w:t>(a)</w:t>
      </w:r>
      <w:r w:rsidRPr="005F3298">
        <w:tab/>
        <w:t>Principal Member - Shri RN Aparajit, Jt Controller</w:t>
      </w:r>
    </w:p>
    <w:p w14:paraId="3A6170A1" w14:textId="77777777" w:rsidR="00576069" w:rsidRDefault="00576069" w:rsidP="005F3298">
      <w:pPr>
        <w:ind w:left="720"/>
      </w:pPr>
      <w:r w:rsidRPr="005F3298">
        <w:t>(b)</w:t>
      </w:r>
      <w:r w:rsidRPr="005F3298">
        <w:tab/>
        <w:t>Alternate Member - Lt Col Devashish De, Dy Controller</w:t>
      </w:r>
    </w:p>
    <w:p w14:paraId="495177D3" w14:textId="77777777" w:rsidR="005F3298" w:rsidRPr="005F3298" w:rsidRDefault="005F3298" w:rsidP="00576069"/>
    <w:p w14:paraId="472AA502" w14:textId="77777777" w:rsidR="00576069" w:rsidRDefault="00576069" w:rsidP="005F3298">
      <w:pPr>
        <w:ind w:left="720" w:hanging="720"/>
      </w:pPr>
      <w:r w:rsidRPr="005F3298">
        <w:t>4.</w:t>
      </w:r>
      <w:r w:rsidRPr="005F3298">
        <w:tab/>
        <w:t>It is requested to intimate about the meetings well in advance for informing the members to attend the same.</w:t>
      </w:r>
    </w:p>
    <w:p w14:paraId="7551EBE0" w14:textId="77777777" w:rsidR="005F3298" w:rsidRPr="005F3298" w:rsidRDefault="005F3298" w:rsidP="005F3298">
      <w:pPr>
        <w:ind w:left="720" w:hanging="720"/>
      </w:pPr>
    </w:p>
    <w:p w14:paraId="38ADC140" w14:textId="4A09135F" w:rsidR="00576069" w:rsidRPr="005F3298" w:rsidRDefault="00576069" w:rsidP="00576069">
      <w:r w:rsidRPr="005F3298">
        <w:t>5.</w:t>
      </w:r>
      <w:r w:rsidRPr="005F3298">
        <w:tab/>
        <w:t>For information and necessary action please.</w:t>
      </w:r>
    </w:p>
    <w:p w14:paraId="76FDE58D" w14:textId="77777777" w:rsidR="00576069" w:rsidRDefault="00576069" w:rsidP="006F196D">
      <w:pPr>
        <w:rPr>
          <w:b/>
          <w:bCs/>
          <w:u w:val="single"/>
        </w:rPr>
      </w:pPr>
    </w:p>
    <w:p w14:paraId="6260C79D" w14:textId="77777777" w:rsidR="006F196D" w:rsidRPr="0014404B" w:rsidRDefault="006F196D" w:rsidP="006F196D">
      <w:pPr>
        <w:spacing w:line="276" w:lineRule="auto"/>
        <w:jc w:val="center"/>
        <w:rPr>
          <w:rFonts w:eastAsia="Calibri"/>
          <w:b/>
          <w:bCs/>
          <w:kern w:val="2"/>
          <w:u w:val="single"/>
          <w:lang w:val="en-US" w:eastAsia="en-US"/>
        </w:rPr>
      </w:pPr>
      <w:r w:rsidRPr="0014404B">
        <w:rPr>
          <w:rFonts w:eastAsia="Calibri"/>
          <w:b/>
          <w:bCs/>
          <w:kern w:val="2"/>
          <w:u w:val="single"/>
          <w:lang w:val="en-US" w:eastAsia="en-US"/>
        </w:rPr>
        <w:t>TERMINATION OF MEMBERSHIP FROM TEXTILES PROTECTIVE CLOTHING SECTIONAL COMMITTEE, TXD 32</w:t>
      </w:r>
    </w:p>
    <w:p w14:paraId="35D6AB80" w14:textId="77777777" w:rsidR="006F196D" w:rsidRPr="0014404B" w:rsidRDefault="006F196D" w:rsidP="006F196D">
      <w:pPr>
        <w:spacing w:line="276" w:lineRule="auto"/>
        <w:jc w:val="center"/>
        <w:rPr>
          <w:rFonts w:eastAsia="Calibri"/>
          <w:b/>
          <w:bCs/>
          <w:kern w:val="2"/>
          <w:u w:val="single"/>
          <w:lang w:val="en-US" w:eastAsia="en-US"/>
        </w:rPr>
      </w:pPr>
    </w:p>
    <w:p w14:paraId="077E22B2" w14:textId="77777777" w:rsidR="006F196D" w:rsidRPr="0014404B" w:rsidRDefault="006F196D" w:rsidP="006F196D">
      <w:pPr>
        <w:spacing w:line="276" w:lineRule="auto"/>
        <w:jc w:val="both"/>
        <w:rPr>
          <w:rFonts w:eastAsia="Calibri"/>
          <w:kern w:val="2"/>
          <w:lang w:val="en-US" w:eastAsia="en-US"/>
        </w:rPr>
      </w:pPr>
      <w:r w:rsidRPr="0014404B">
        <w:rPr>
          <w:rFonts w:eastAsia="Calibri"/>
          <w:kern w:val="2"/>
          <w:lang w:val="en-US" w:eastAsia="en-US"/>
        </w:rPr>
        <w:t>1. Refer BIS email dated Wed, Jun 12, 2024 12:13 PM.</w:t>
      </w:r>
    </w:p>
    <w:p w14:paraId="0D05CE4D" w14:textId="77777777" w:rsidR="006F196D" w:rsidRPr="0014404B" w:rsidRDefault="006F196D" w:rsidP="006F196D">
      <w:pPr>
        <w:spacing w:line="276" w:lineRule="auto"/>
        <w:jc w:val="both"/>
        <w:rPr>
          <w:rFonts w:eastAsia="Calibri"/>
          <w:kern w:val="2"/>
          <w:lang w:val="en-US" w:eastAsia="en-US"/>
        </w:rPr>
      </w:pPr>
    </w:p>
    <w:p w14:paraId="32C805F6" w14:textId="77777777" w:rsidR="006F196D" w:rsidRPr="0014404B" w:rsidRDefault="006F196D" w:rsidP="006F196D">
      <w:pPr>
        <w:spacing w:line="276" w:lineRule="auto"/>
        <w:jc w:val="both"/>
        <w:rPr>
          <w:rFonts w:eastAsia="Calibri"/>
          <w:kern w:val="2"/>
          <w:lang w:val="en-US" w:eastAsia="en-US"/>
        </w:rPr>
      </w:pPr>
      <w:r w:rsidRPr="0014404B">
        <w:rPr>
          <w:rFonts w:eastAsia="Calibri"/>
          <w:kern w:val="2"/>
          <w:lang w:val="en-US" w:eastAsia="en-US"/>
        </w:rPr>
        <w:t>2. The contact details of the Principle and Alternate Members for the BIS Committees TXD-32 are as follows: -</w:t>
      </w:r>
    </w:p>
    <w:p w14:paraId="3E998BBA" w14:textId="77777777" w:rsidR="006F196D" w:rsidRPr="0014404B" w:rsidRDefault="006F196D" w:rsidP="006F196D">
      <w:pPr>
        <w:spacing w:line="276" w:lineRule="auto"/>
        <w:jc w:val="both"/>
        <w:rPr>
          <w:rFonts w:eastAsia="Calibri"/>
          <w:kern w:val="2"/>
          <w:lang w:val="en-US" w:eastAsia="en-US"/>
        </w:rPr>
      </w:pPr>
    </w:p>
    <w:tbl>
      <w:tblPr>
        <w:tblStyle w:val="TableGrid3"/>
        <w:tblW w:w="0" w:type="auto"/>
        <w:tblLook w:val="04A0" w:firstRow="1" w:lastRow="0" w:firstColumn="1" w:lastColumn="0" w:noHBand="0" w:noVBand="1"/>
      </w:tblPr>
      <w:tblGrid>
        <w:gridCol w:w="495"/>
        <w:gridCol w:w="1055"/>
        <w:gridCol w:w="1129"/>
        <w:gridCol w:w="956"/>
        <w:gridCol w:w="1611"/>
        <w:gridCol w:w="1129"/>
        <w:gridCol w:w="956"/>
        <w:gridCol w:w="2245"/>
      </w:tblGrid>
      <w:tr w:rsidR="006F196D" w:rsidRPr="0014404B" w14:paraId="1FD4ACAF" w14:textId="77777777" w:rsidTr="008C0507">
        <w:tc>
          <w:tcPr>
            <w:tcW w:w="762" w:type="dxa"/>
            <w:vMerge w:val="restart"/>
          </w:tcPr>
          <w:p w14:paraId="239244D9"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Sl  No.</w:t>
            </w:r>
          </w:p>
        </w:tc>
        <w:tc>
          <w:tcPr>
            <w:tcW w:w="1283" w:type="dxa"/>
            <w:vMerge w:val="restart"/>
          </w:tcPr>
          <w:p w14:paraId="3D681059"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Name of the Committ</w:t>
            </w:r>
            <w:r w:rsidRPr="0014404B">
              <w:rPr>
                <w:rFonts w:eastAsia="Calibri"/>
                <w:kern w:val="2"/>
                <w:lang w:eastAsia="en-US"/>
              </w:rPr>
              <w:lastRenderedPageBreak/>
              <w:t>ee</w:t>
            </w:r>
          </w:p>
          <w:p w14:paraId="5C48062A"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w:t>
            </w:r>
          </w:p>
        </w:tc>
        <w:tc>
          <w:tcPr>
            <w:tcW w:w="3664" w:type="dxa"/>
            <w:gridSpan w:val="3"/>
          </w:tcPr>
          <w:p w14:paraId="52215F4F"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lastRenderedPageBreak/>
              <w:t>Principal Member</w:t>
            </w:r>
          </w:p>
        </w:tc>
        <w:tc>
          <w:tcPr>
            <w:tcW w:w="3641" w:type="dxa"/>
            <w:gridSpan w:val="3"/>
          </w:tcPr>
          <w:p w14:paraId="655242AC"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Alternate Member</w:t>
            </w:r>
          </w:p>
        </w:tc>
      </w:tr>
      <w:tr w:rsidR="006F196D" w:rsidRPr="0014404B" w14:paraId="20BAA7AE" w14:textId="77777777" w:rsidTr="008C0507">
        <w:tc>
          <w:tcPr>
            <w:tcW w:w="762" w:type="dxa"/>
            <w:vMerge/>
          </w:tcPr>
          <w:p w14:paraId="3CF17424" w14:textId="77777777" w:rsidR="006F196D" w:rsidRPr="0014404B" w:rsidRDefault="006F196D" w:rsidP="008C0507">
            <w:pPr>
              <w:spacing w:line="276" w:lineRule="auto"/>
              <w:jc w:val="center"/>
              <w:rPr>
                <w:rFonts w:eastAsia="Calibri"/>
                <w:kern w:val="2"/>
                <w:lang w:eastAsia="en-US"/>
              </w:rPr>
            </w:pPr>
          </w:p>
        </w:tc>
        <w:tc>
          <w:tcPr>
            <w:tcW w:w="1283" w:type="dxa"/>
            <w:vMerge/>
          </w:tcPr>
          <w:p w14:paraId="16015642" w14:textId="77777777" w:rsidR="006F196D" w:rsidRPr="0014404B" w:rsidRDefault="006F196D" w:rsidP="008C0507">
            <w:pPr>
              <w:spacing w:line="276" w:lineRule="auto"/>
              <w:jc w:val="center"/>
              <w:rPr>
                <w:rFonts w:eastAsia="Calibri"/>
                <w:kern w:val="2"/>
                <w:lang w:eastAsia="en-US"/>
              </w:rPr>
            </w:pPr>
          </w:p>
        </w:tc>
        <w:tc>
          <w:tcPr>
            <w:tcW w:w="1376" w:type="dxa"/>
            <w:tcBorders>
              <w:top w:val="single" w:sz="2" w:space="0" w:color="000000"/>
              <w:left w:val="single" w:sz="2" w:space="0" w:color="000000"/>
              <w:bottom w:val="single" w:sz="2" w:space="0" w:color="000000"/>
              <w:right w:val="single" w:sz="2" w:space="0" w:color="000000"/>
            </w:tcBorders>
          </w:tcPr>
          <w:p w14:paraId="4C56D8E6" w14:textId="77777777" w:rsidR="006F196D" w:rsidRPr="0014404B" w:rsidRDefault="006F196D" w:rsidP="008C0507">
            <w:pPr>
              <w:spacing w:line="276" w:lineRule="auto"/>
              <w:jc w:val="center"/>
              <w:rPr>
                <w:rFonts w:eastAsia="Calibri"/>
                <w:bCs/>
                <w:kern w:val="2"/>
                <w:szCs w:val="32"/>
                <w:lang w:eastAsia="en-US"/>
              </w:rPr>
            </w:pPr>
            <w:r w:rsidRPr="0014404B">
              <w:rPr>
                <w:rFonts w:eastAsia="Calibri"/>
                <w:bCs/>
                <w:color w:val="000000"/>
                <w:kern w:val="2"/>
                <w:szCs w:val="32"/>
                <w:lang w:eastAsia="en-US"/>
              </w:rPr>
              <w:t xml:space="preserve">Rank/name/ </w:t>
            </w:r>
            <w:r w:rsidRPr="0014404B">
              <w:rPr>
                <w:rFonts w:eastAsia="Calibri"/>
                <w:bCs/>
                <w:color w:val="000000"/>
                <w:kern w:val="2"/>
                <w:szCs w:val="32"/>
                <w:lang w:eastAsia="en-US"/>
              </w:rPr>
              <w:br/>
            </w:r>
            <w:r w:rsidRPr="0014404B">
              <w:rPr>
                <w:rFonts w:eastAsia="Calibri"/>
                <w:bCs/>
                <w:color w:val="000000"/>
                <w:kern w:val="2"/>
                <w:szCs w:val="32"/>
                <w:lang w:eastAsia="en-US"/>
              </w:rPr>
              <w:lastRenderedPageBreak/>
              <w:t>Designation</w:t>
            </w:r>
          </w:p>
        </w:tc>
        <w:tc>
          <w:tcPr>
            <w:tcW w:w="1052" w:type="dxa"/>
            <w:tcBorders>
              <w:top w:val="single" w:sz="2" w:space="0" w:color="000000"/>
              <w:left w:val="single" w:sz="2" w:space="0" w:color="000000"/>
              <w:bottom w:val="single" w:sz="2" w:space="0" w:color="000000"/>
              <w:right w:val="single" w:sz="2" w:space="0" w:color="000000"/>
            </w:tcBorders>
          </w:tcPr>
          <w:p w14:paraId="3ACBCEDD" w14:textId="77777777" w:rsidR="006F196D" w:rsidRPr="0014404B" w:rsidRDefault="006F196D" w:rsidP="008C0507">
            <w:pPr>
              <w:spacing w:line="276" w:lineRule="auto"/>
              <w:jc w:val="center"/>
              <w:rPr>
                <w:rFonts w:eastAsia="Calibri"/>
                <w:bCs/>
                <w:kern w:val="2"/>
                <w:szCs w:val="32"/>
                <w:lang w:eastAsia="en-US"/>
              </w:rPr>
            </w:pPr>
            <w:r w:rsidRPr="0014404B">
              <w:rPr>
                <w:rFonts w:eastAsia="Calibri"/>
                <w:bCs/>
                <w:color w:val="000000"/>
                <w:kern w:val="2"/>
                <w:szCs w:val="32"/>
                <w:lang w:eastAsia="en-US"/>
              </w:rPr>
              <w:lastRenderedPageBreak/>
              <w:t>Address</w:t>
            </w:r>
          </w:p>
        </w:tc>
        <w:tc>
          <w:tcPr>
            <w:tcW w:w="1236" w:type="dxa"/>
            <w:tcBorders>
              <w:top w:val="single" w:sz="2" w:space="0" w:color="000000"/>
              <w:left w:val="single" w:sz="2" w:space="0" w:color="000000"/>
              <w:bottom w:val="single" w:sz="2" w:space="0" w:color="000000"/>
              <w:right w:val="single" w:sz="2" w:space="0" w:color="000000"/>
            </w:tcBorders>
          </w:tcPr>
          <w:p w14:paraId="37CBCFEC" w14:textId="77777777" w:rsidR="006F196D" w:rsidRPr="0014404B" w:rsidRDefault="006F196D" w:rsidP="008C0507">
            <w:pPr>
              <w:spacing w:line="276" w:lineRule="auto"/>
              <w:jc w:val="center"/>
              <w:rPr>
                <w:rFonts w:eastAsia="Calibri"/>
                <w:bCs/>
                <w:kern w:val="2"/>
                <w:szCs w:val="32"/>
                <w:lang w:eastAsia="en-US"/>
              </w:rPr>
            </w:pPr>
            <w:r w:rsidRPr="0014404B">
              <w:rPr>
                <w:rFonts w:eastAsia="Calibri"/>
                <w:bCs/>
                <w:color w:val="000000"/>
                <w:kern w:val="2"/>
                <w:szCs w:val="32"/>
                <w:lang w:eastAsia="en-US"/>
              </w:rPr>
              <w:t xml:space="preserve">Email/Fax </w:t>
            </w:r>
            <w:r w:rsidRPr="0014404B">
              <w:rPr>
                <w:rFonts w:eastAsia="Calibri"/>
                <w:bCs/>
                <w:color w:val="000000"/>
                <w:kern w:val="2"/>
                <w:szCs w:val="32"/>
                <w:lang w:eastAsia="en-US"/>
              </w:rPr>
              <w:br/>
              <w:t>No./Phone</w:t>
            </w:r>
          </w:p>
        </w:tc>
        <w:tc>
          <w:tcPr>
            <w:tcW w:w="1376" w:type="dxa"/>
            <w:tcBorders>
              <w:top w:val="single" w:sz="2" w:space="0" w:color="000000"/>
              <w:left w:val="single" w:sz="2" w:space="0" w:color="000000"/>
              <w:bottom w:val="single" w:sz="2" w:space="0" w:color="000000"/>
              <w:right w:val="single" w:sz="2" w:space="0" w:color="000000"/>
            </w:tcBorders>
          </w:tcPr>
          <w:p w14:paraId="20F47032" w14:textId="77777777" w:rsidR="006F196D" w:rsidRPr="0014404B" w:rsidRDefault="006F196D" w:rsidP="008C0507">
            <w:pPr>
              <w:spacing w:line="276" w:lineRule="auto"/>
              <w:jc w:val="center"/>
              <w:rPr>
                <w:rFonts w:eastAsia="Calibri"/>
                <w:kern w:val="2"/>
                <w:lang w:eastAsia="en-US"/>
              </w:rPr>
            </w:pPr>
            <w:r w:rsidRPr="0014404B">
              <w:rPr>
                <w:rFonts w:eastAsia="Calibri"/>
                <w:bCs/>
                <w:color w:val="000000"/>
                <w:kern w:val="2"/>
                <w:szCs w:val="32"/>
                <w:lang w:eastAsia="en-US"/>
              </w:rPr>
              <w:t xml:space="preserve">Rank/name/ </w:t>
            </w:r>
            <w:r w:rsidRPr="0014404B">
              <w:rPr>
                <w:rFonts w:eastAsia="Calibri"/>
                <w:bCs/>
                <w:color w:val="000000"/>
                <w:kern w:val="2"/>
                <w:szCs w:val="32"/>
                <w:lang w:eastAsia="en-US"/>
              </w:rPr>
              <w:br/>
            </w:r>
            <w:r w:rsidRPr="0014404B">
              <w:rPr>
                <w:rFonts w:eastAsia="Calibri"/>
                <w:bCs/>
                <w:color w:val="000000"/>
                <w:kern w:val="2"/>
                <w:szCs w:val="32"/>
                <w:lang w:eastAsia="en-US"/>
              </w:rPr>
              <w:lastRenderedPageBreak/>
              <w:t>Designation</w:t>
            </w:r>
          </w:p>
        </w:tc>
        <w:tc>
          <w:tcPr>
            <w:tcW w:w="1029" w:type="dxa"/>
            <w:tcBorders>
              <w:top w:val="single" w:sz="2" w:space="0" w:color="000000"/>
              <w:left w:val="single" w:sz="2" w:space="0" w:color="000000"/>
              <w:bottom w:val="single" w:sz="2" w:space="0" w:color="000000"/>
              <w:right w:val="single" w:sz="2" w:space="0" w:color="000000"/>
            </w:tcBorders>
          </w:tcPr>
          <w:p w14:paraId="5C80F160" w14:textId="77777777" w:rsidR="006F196D" w:rsidRPr="0014404B" w:rsidRDefault="006F196D" w:rsidP="008C0507">
            <w:pPr>
              <w:spacing w:line="276" w:lineRule="auto"/>
              <w:jc w:val="center"/>
              <w:rPr>
                <w:rFonts w:eastAsia="Calibri"/>
                <w:kern w:val="2"/>
                <w:lang w:eastAsia="en-US"/>
              </w:rPr>
            </w:pPr>
            <w:r w:rsidRPr="0014404B">
              <w:rPr>
                <w:rFonts w:eastAsia="Calibri"/>
                <w:bCs/>
                <w:color w:val="000000"/>
                <w:kern w:val="2"/>
                <w:szCs w:val="32"/>
                <w:lang w:eastAsia="en-US"/>
              </w:rPr>
              <w:lastRenderedPageBreak/>
              <w:t>Address</w:t>
            </w:r>
          </w:p>
        </w:tc>
        <w:tc>
          <w:tcPr>
            <w:tcW w:w="1236" w:type="dxa"/>
            <w:tcBorders>
              <w:top w:val="single" w:sz="2" w:space="0" w:color="000000"/>
              <w:left w:val="single" w:sz="2" w:space="0" w:color="000000"/>
              <w:bottom w:val="single" w:sz="2" w:space="0" w:color="000000"/>
              <w:right w:val="single" w:sz="2" w:space="0" w:color="000000"/>
            </w:tcBorders>
          </w:tcPr>
          <w:p w14:paraId="59B8C717" w14:textId="77777777" w:rsidR="006F196D" w:rsidRPr="0014404B" w:rsidRDefault="006F196D" w:rsidP="008C0507">
            <w:pPr>
              <w:spacing w:line="276" w:lineRule="auto"/>
              <w:jc w:val="center"/>
              <w:rPr>
                <w:rFonts w:eastAsia="Calibri"/>
                <w:kern w:val="2"/>
                <w:lang w:eastAsia="en-US"/>
              </w:rPr>
            </w:pPr>
            <w:r w:rsidRPr="0014404B">
              <w:rPr>
                <w:rFonts w:eastAsia="Calibri"/>
                <w:bCs/>
                <w:color w:val="000000"/>
                <w:kern w:val="2"/>
                <w:szCs w:val="32"/>
                <w:lang w:eastAsia="en-US"/>
              </w:rPr>
              <w:t xml:space="preserve">Email/Fax </w:t>
            </w:r>
            <w:r w:rsidRPr="0014404B">
              <w:rPr>
                <w:rFonts w:eastAsia="Calibri"/>
                <w:bCs/>
                <w:color w:val="000000"/>
                <w:kern w:val="2"/>
                <w:szCs w:val="32"/>
                <w:lang w:eastAsia="en-US"/>
              </w:rPr>
              <w:br/>
              <w:t>No./Phone</w:t>
            </w:r>
          </w:p>
        </w:tc>
      </w:tr>
      <w:tr w:rsidR="006F196D" w:rsidRPr="0014404B" w14:paraId="11F98550" w14:textId="77777777" w:rsidTr="008C0507">
        <w:tc>
          <w:tcPr>
            <w:tcW w:w="762" w:type="dxa"/>
          </w:tcPr>
          <w:p w14:paraId="33BF8E63"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1.</w:t>
            </w:r>
          </w:p>
        </w:tc>
        <w:tc>
          <w:tcPr>
            <w:tcW w:w="1283" w:type="dxa"/>
          </w:tcPr>
          <w:p w14:paraId="56C62D14"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 xml:space="preserve">Textile </w:t>
            </w:r>
          </w:p>
          <w:p w14:paraId="0BBC2C30"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 xml:space="preserve">Protective </w:t>
            </w:r>
          </w:p>
          <w:p w14:paraId="4CF7F1B2"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Clothing</w:t>
            </w:r>
          </w:p>
          <w:p w14:paraId="5F0025B6"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 xml:space="preserve">Section </w:t>
            </w:r>
          </w:p>
          <w:p w14:paraId="23B38E1C"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Committee</w:t>
            </w:r>
          </w:p>
          <w:p w14:paraId="3A5F9D97"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TXD-32</w:t>
            </w:r>
          </w:p>
        </w:tc>
        <w:tc>
          <w:tcPr>
            <w:tcW w:w="1376" w:type="dxa"/>
          </w:tcPr>
          <w:p w14:paraId="012D8665"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Shri RN</w:t>
            </w:r>
          </w:p>
          <w:p w14:paraId="4A8990AE"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Aparajit,</w:t>
            </w:r>
          </w:p>
          <w:p w14:paraId="1A8041B3"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JCQA (NBC)</w:t>
            </w:r>
          </w:p>
        </w:tc>
        <w:tc>
          <w:tcPr>
            <w:tcW w:w="1052" w:type="dxa"/>
          </w:tcPr>
          <w:p w14:paraId="456530D7"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NBC Eqpt</w:t>
            </w:r>
          </w:p>
          <w:p w14:paraId="560F8684"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Wing,</w:t>
            </w:r>
          </w:p>
          <w:p w14:paraId="2CA84AB3"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CQA</w:t>
            </w:r>
          </w:p>
          <w:p w14:paraId="4F467936"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(FFE)</w:t>
            </w:r>
          </w:p>
          <w:p w14:paraId="5DA4F1B2"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Complex,</w:t>
            </w:r>
          </w:p>
          <w:p w14:paraId="1BD914C8"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Aundh</w:t>
            </w:r>
          </w:p>
          <w:p w14:paraId="71FEEB55"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Camp,</w:t>
            </w:r>
          </w:p>
          <w:p w14:paraId="5B97224D"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Pune-27.</w:t>
            </w:r>
          </w:p>
        </w:tc>
        <w:tc>
          <w:tcPr>
            <w:tcW w:w="1236" w:type="dxa"/>
          </w:tcPr>
          <w:p w14:paraId="500BB8B7" w14:textId="77777777" w:rsidR="006F196D" w:rsidRPr="0014404B" w:rsidRDefault="00000000" w:rsidP="008C0507">
            <w:pPr>
              <w:spacing w:line="276" w:lineRule="auto"/>
              <w:jc w:val="center"/>
              <w:rPr>
                <w:rFonts w:eastAsia="Calibri"/>
                <w:kern w:val="2"/>
                <w:lang w:eastAsia="en-US"/>
              </w:rPr>
            </w:pPr>
            <w:hyperlink r:id="rId9" w:history="1">
              <w:r w:rsidR="006F196D" w:rsidRPr="0014404B">
                <w:rPr>
                  <w:rFonts w:eastAsia="Calibri"/>
                  <w:color w:val="0563C1"/>
                  <w:kern w:val="2"/>
                  <w:u w:val="single"/>
                  <w:lang w:eastAsia="en-US"/>
                </w:rPr>
                <w:t>Nbcewaundh-dgga@nic.in</w:t>
              </w:r>
            </w:hyperlink>
          </w:p>
          <w:p w14:paraId="6CBA2F07" w14:textId="77777777" w:rsidR="006F196D" w:rsidRPr="0014404B" w:rsidRDefault="006F196D" w:rsidP="008C0507">
            <w:pPr>
              <w:spacing w:line="276" w:lineRule="auto"/>
              <w:jc w:val="center"/>
              <w:rPr>
                <w:rFonts w:eastAsia="Calibri"/>
                <w:kern w:val="2"/>
                <w:lang w:eastAsia="en-US"/>
              </w:rPr>
            </w:pPr>
          </w:p>
          <w:p w14:paraId="3DAB049F" w14:textId="77777777" w:rsidR="006F196D" w:rsidRPr="0014404B" w:rsidRDefault="006F196D" w:rsidP="008C0507">
            <w:pPr>
              <w:spacing w:line="276" w:lineRule="auto"/>
              <w:jc w:val="center"/>
              <w:rPr>
                <w:rFonts w:eastAsia="Calibri"/>
                <w:kern w:val="2"/>
                <w:lang w:eastAsia="en-US"/>
              </w:rPr>
            </w:pPr>
          </w:p>
          <w:p w14:paraId="64DD22F3" w14:textId="77777777" w:rsidR="006F196D" w:rsidRPr="0014404B" w:rsidRDefault="00000000" w:rsidP="008C0507">
            <w:pPr>
              <w:spacing w:line="276" w:lineRule="auto"/>
              <w:jc w:val="center"/>
              <w:rPr>
                <w:rFonts w:eastAsia="Calibri"/>
                <w:kern w:val="2"/>
                <w:lang w:eastAsia="en-US"/>
              </w:rPr>
            </w:pPr>
            <w:hyperlink r:id="rId10" w:history="1">
              <w:r w:rsidR="006F196D" w:rsidRPr="0014404B">
                <w:rPr>
                  <w:rFonts w:eastAsia="Calibri"/>
                  <w:color w:val="0563C1"/>
                  <w:kern w:val="2"/>
                  <w:u w:val="single"/>
                  <w:lang w:eastAsia="en-US"/>
                </w:rPr>
                <w:t>Reamesh-aparajit05@gov.in</w:t>
              </w:r>
            </w:hyperlink>
          </w:p>
          <w:p w14:paraId="1292A04B" w14:textId="77777777" w:rsidR="006F196D" w:rsidRPr="0014404B" w:rsidRDefault="006F196D" w:rsidP="008C0507">
            <w:pPr>
              <w:spacing w:line="276" w:lineRule="auto"/>
              <w:jc w:val="center"/>
              <w:rPr>
                <w:rFonts w:eastAsia="Calibri"/>
                <w:kern w:val="2"/>
                <w:lang w:eastAsia="en-US"/>
              </w:rPr>
            </w:pPr>
          </w:p>
          <w:p w14:paraId="1E1C12D2"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Ph No. 020-272831933</w:t>
            </w:r>
          </w:p>
        </w:tc>
        <w:tc>
          <w:tcPr>
            <w:tcW w:w="1376" w:type="dxa"/>
          </w:tcPr>
          <w:p w14:paraId="360AD742"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Lt Col</w:t>
            </w:r>
          </w:p>
          <w:p w14:paraId="58F0D811"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Devashish</w:t>
            </w:r>
          </w:p>
          <w:p w14:paraId="2A9DDCE4"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De, DCQA</w:t>
            </w:r>
          </w:p>
          <w:p w14:paraId="052FF312"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(NBC)</w:t>
            </w:r>
          </w:p>
        </w:tc>
        <w:tc>
          <w:tcPr>
            <w:tcW w:w="1029" w:type="dxa"/>
          </w:tcPr>
          <w:p w14:paraId="1B8C9DA8"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NBC Eqpt</w:t>
            </w:r>
          </w:p>
          <w:p w14:paraId="7C88FEA2"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Wing,</w:t>
            </w:r>
          </w:p>
          <w:p w14:paraId="2E9D8D6E"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CQA</w:t>
            </w:r>
          </w:p>
          <w:p w14:paraId="6D47831C"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(FFE)</w:t>
            </w:r>
          </w:p>
          <w:p w14:paraId="6B7DB451"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Complex,</w:t>
            </w:r>
          </w:p>
          <w:p w14:paraId="507B7E09"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Aundh</w:t>
            </w:r>
          </w:p>
          <w:p w14:paraId="2C9F0DCA"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Camp,</w:t>
            </w:r>
          </w:p>
          <w:p w14:paraId="6CE0D526"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Pune-27</w:t>
            </w:r>
          </w:p>
        </w:tc>
        <w:tc>
          <w:tcPr>
            <w:tcW w:w="1236" w:type="dxa"/>
          </w:tcPr>
          <w:p w14:paraId="085DF9AF" w14:textId="77777777" w:rsidR="006F196D" w:rsidRPr="0014404B" w:rsidRDefault="00000000" w:rsidP="008C0507">
            <w:pPr>
              <w:spacing w:line="276" w:lineRule="auto"/>
              <w:jc w:val="center"/>
              <w:rPr>
                <w:rFonts w:eastAsia="Calibri"/>
                <w:kern w:val="2"/>
                <w:lang w:eastAsia="en-US"/>
              </w:rPr>
            </w:pPr>
            <w:hyperlink r:id="rId11" w:history="1">
              <w:r w:rsidR="006F196D" w:rsidRPr="0014404B">
                <w:rPr>
                  <w:rFonts w:eastAsia="Calibri"/>
                  <w:color w:val="0563C1"/>
                  <w:kern w:val="2"/>
                  <w:u w:val="single"/>
                  <w:lang w:eastAsia="en-US"/>
                </w:rPr>
                <w:t>Nbcewaundh-dgga@nic.in</w:t>
              </w:r>
            </w:hyperlink>
          </w:p>
          <w:p w14:paraId="18407130" w14:textId="77777777" w:rsidR="006F196D" w:rsidRPr="0014404B" w:rsidRDefault="006F196D" w:rsidP="008C0507">
            <w:pPr>
              <w:spacing w:line="276" w:lineRule="auto"/>
              <w:jc w:val="center"/>
              <w:rPr>
                <w:rFonts w:eastAsia="Calibri"/>
                <w:kern w:val="2"/>
                <w:lang w:eastAsia="en-US"/>
              </w:rPr>
            </w:pPr>
          </w:p>
          <w:p w14:paraId="7B430444" w14:textId="77777777" w:rsidR="006F196D" w:rsidRPr="0014404B" w:rsidRDefault="006F196D" w:rsidP="008C0507">
            <w:pPr>
              <w:spacing w:line="276" w:lineRule="auto"/>
              <w:jc w:val="center"/>
              <w:rPr>
                <w:rFonts w:eastAsia="Calibri"/>
                <w:kern w:val="2"/>
                <w:lang w:eastAsia="en-US"/>
              </w:rPr>
            </w:pPr>
          </w:p>
          <w:p w14:paraId="5507AFFE" w14:textId="77777777" w:rsidR="006F196D" w:rsidRPr="0014404B" w:rsidRDefault="00000000" w:rsidP="008C0507">
            <w:pPr>
              <w:spacing w:line="276" w:lineRule="auto"/>
              <w:jc w:val="center"/>
              <w:rPr>
                <w:rFonts w:eastAsia="Calibri"/>
                <w:kern w:val="2"/>
                <w:lang w:eastAsia="en-US"/>
              </w:rPr>
            </w:pPr>
            <w:hyperlink r:id="rId12" w:history="1">
              <w:r w:rsidR="006F196D" w:rsidRPr="0014404B">
                <w:rPr>
                  <w:rFonts w:eastAsia="Calibri"/>
                  <w:color w:val="0563C1"/>
                  <w:kern w:val="2"/>
                  <w:u w:val="single"/>
                  <w:lang w:eastAsia="en-US"/>
                </w:rPr>
                <w:t>Devashishde.361h@gov.in</w:t>
              </w:r>
            </w:hyperlink>
          </w:p>
          <w:p w14:paraId="22F796E4" w14:textId="77777777" w:rsidR="006F196D" w:rsidRPr="0014404B" w:rsidRDefault="006F196D" w:rsidP="008C0507">
            <w:pPr>
              <w:spacing w:line="276" w:lineRule="auto"/>
              <w:jc w:val="center"/>
              <w:rPr>
                <w:rFonts w:eastAsia="Calibri"/>
                <w:kern w:val="2"/>
                <w:lang w:eastAsia="en-US"/>
              </w:rPr>
            </w:pPr>
          </w:p>
          <w:p w14:paraId="0F6466B9" w14:textId="77777777" w:rsidR="006F196D" w:rsidRPr="0014404B" w:rsidRDefault="006F196D" w:rsidP="008C0507">
            <w:pPr>
              <w:spacing w:line="276" w:lineRule="auto"/>
              <w:jc w:val="center"/>
              <w:rPr>
                <w:rFonts w:eastAsia="Calibri"/>
                <w:kern w:val="2"/>
                <w:lang w:eastAsia="en-US"/>
              </w:rPr>
            </w:pPr>
          </w:p>
          <w:p w14:paraId="19C57C09" w14:textId="77777777" w:rsidR="006F196D" w:rsidRPr="0014404B" w:rsidRDefault="006F196D" w:rsidP="008C0507">
            <w:pPr>
              <w:spacing w:line="276" w:lineRule="auto"/>
              <w:jc w:val="center"/>
              <w:rPr>
                <w:rFonts w:eastAsia="Calibri"/>
                <w:kern w:val="2"/>
                <w:lang w:eastAsia="en-US"/>
              </w:rPr>
            </w:pPr>
          </w:p>
          <w:p w14:paraId="48341AEB" w14:textId="77777777" w:rsidR="006F196D" w:rsidRPr="0014404B" w:rsidRDefault="006F196D" w:rsidP="008C0507">
            <w:pPr>
              <w:spacing w:line="276" w:lineRule="auto"/>
              <w:jc w:val="center"/>
              <w:rPr>
                <w:rFonts w:eastAsia="Calibri"/>
                <w:kern w:val="2"/>
                <w:lang w:eastAsia="en-US"/>
              </w:rPr>
            </w:pPr>
            <w:r w:rsidRPr="0014404B">
              <w:rPr>
                <w:rFonts w:eastAsia="Calibri"/>
                <w:kern w:val="2"/>
                <w:lang w:eastAsia="en-US"/>
              </w:rPr>
              <w:t>Ph No. 020-272586872</w:t>
            </w:r>
          </w:p>
        </w:tc>
      </w:tr>
    </w:tbl>
    <w:p w14:paraId="1FF8F97A" w14:textId="77777777" w:rsidR="00271344" w:rsidRPr="005F3298" w:rsidRDefault="00271344" w:rsidP="005F3298">
      <w:pPr>
        <w:rPr>
          <w:b/>
          <w:bCs/>
          <w:u w:val="single"/>
        </w:rPr>
      </w:pPr>
    </w:p>
    <w:p w14:paraId="76ACE077" w14:textId="1B3D7688" w:rsidR="00C872B5" w:rsidRPr="0011219B" w:rsidRDefault="00C872B5" w:rsidP="001142FD">
      <w:pPr>
        <w:pStyle w:val="ListParagraph"/>
        <w:numPr>
          <w:ilvl w:val="0"/>
          <w:numId w:val="13"/>
        </w:numPr>
        <w:rPr>
          <w:b/>
          <w:bCs/>
          <w:highlight w:val="green"/>
          <w:u w:val="single"/>
        </w:rPr>
      </w:pPr>
      <w:r w:rsidRPr="0011219B">
        <w:rPr>
          <w:b/>
          <w:bCs/>
          <w:highlight w:val="green"/>
          <w:u w:val="single"/>
        </w:rPr>
        <w:t>TUV Rhineland (India) Private Limited, Mumbai</w:t>
      </w:r>
    </w:p>
    <w:p w14:paraId="47AF7404" w14:textId="77777777" w:rsidR="00CB5F04" w:rsidRPr="00CB5F04" w:rsidRDefault="00CB5F04" w:rsidP="00CB5F04">
      <w:pPr>
        <w:widowControl w:val="0"/>
        <w:autoSpaceDE w:val="0"/>
        <w:autoSpaceDN w:val="0"/>
        <w:spacing w:before="15"/>
        <w:rPr>
          <w:rFonts w:eastAsia="Tahoma"/>
          <w:sz w:val="22"/>
          <w:szCs w:val="22"/>
          <w:lang w:val="en-US" w:eastAsia="en-US"/>
          <w14:ligatures w14:val="none"/>
        </w:rPr>
      </w:pPr>
    </w:p>
    <w:p w14:paraId="31029FD6" w14:textId="40A1D976" w:rsidR="00CB5F04" w:rsidRPr="005F3298" w:rsidRDefault="00CB5F04" w:rsidP="001142FD">
      <w:pPr>
        <w:pStyle w:val="ListParagraph"/>
        <w:widowControl w:val="0"/>
        <w:numPr>
          <w:ilvl w:val="0"/>
          <w:numId w:val="44"/>
        </w:numPr>
        <w:autoSpaceDE w:val="0"/>
        <w:autoSpaceDN w:val="0"/>
        <w:rPr>
          <w:rFonts w:eastAsia="Tahoma"/>
          <w:sz w:val="22"/>
          <w:szCs w:val="22"/>
          <w:lang w:val="en-US" w:eastAsia="en-US"/>
          <w14:ligatures w14:val="none"/>
        </w:rPr>
      </w:pPr>
      <w:r w:rsidRPr="005F3298">
        <w:rPr>
          <w:rFonts w:eastAsia="Tahoma"/>
          <w:sz w:val="22"/>
          <w:szCs w:val="22"/>
          <w:lang w:val="en-US" w:eastAsia="en-US"/>
          <w14:ligatures w14:val="none"/>
        </w:rPr>
        <w:t>Dear</w:t>
      </w:r>
      <w:r w:rsidRPr="005F3298">
        <w:rPr>
          <w:rFonts w:eastAsia="Tahoma"/>
          <w:spacing w:val="-6"/>
          <w:sz w:val="22"/>
          <w:szCs w:val="22"/>
          <w:lang w:val="en-US" w:eastAsia="en-US"/>
          <w14:ligatures w14:val="none"/>
        </w:rPr>
        <w:t xml:space="preserve"> </w:t>
      </w:r>
      <w:r w:rsidRPr="005F3298">
        <w:rPr>
          <w:rFonts w:eastAsia="Tahoma"/>
          <w:sz w:val="22"/>
          <w:szCs w:val="22"/>
          <w:lang w:val="en-US" w:eastAsia="en-US"/>
          <w14:ligatures w14:val="none"/>
        </w:rPr>
        <w:t>J.K.</w:t>
      </w:r>
      <w:r w:rsidRPr="005F3298">
        <w:rPr>
          <w:rFonts w:eastAsia="Tahoma"/>
          <w:spacing w:val="-4"/>
          <w:sz w:val="22"/>
          <w:szCs w:val="22"/>
          <w:lang w:val="en-US" w:eastAsia="en-US"/>
          <w14:ligatures w14:val="none"/>
        </w:rPr>
        <w:t xml:space="preserve"> </w:t>
      </w:r>
      <w:r w:rsidRPr="005F3298">
        <w:rPr>
          <w:rFonts w:eastAsia="Tahoma"/>
          <w:sz w:val="22"/>
          <w:szCs w:val="22"/>
          <w:lang w:val="en-US" w:eastAsia="en-US"/>
          <w14:ligatures w14:val="none"/>
        </w:rPr>
        <w:t>Gupta</w:t>
      </w:r>
      <w:r w:rsidRPr="005F3298">
        <w:rPr>
          <w:rFonts w:eastAsia="Tahoma"/>
          <w:spacing w:val="-2"/>
          <w:sz w:val="22"/>
          <w:szCs w:val="22"/>
          <w:lang w:val="en-US" w:eastAsia="en-US"/>
          <w14:ligatures w14:val="none"/>
        </w:rPr>
        <w:t xml:space="preserve"> </w:t>
      </w:r>
      <w:r w:rsidRPr="005F3298">
        <w:rPr>
          <w:rFonts w:eastAsia="Tahoma"/>
          <w:spacing w:val="-4"/>
          <w:sz w:val="22"/>
          <w:szCs w:val="22"/>
          <w:lang w:val="en-US" w:eastAsia="en-US"/>
          <w14:ligatures w14:val="none"/>
        </w:rPr>
        <w:t>Sir,</w:t>
      </w:r>
    </w:p>
    <w:p w14:paraId="4CBA9B2D" w14:textId="77777777" w:rsidR="00CB5F04" w:rsidRPr="00CB5F04" w:rsidRDefault="00CB5F04" w:rsidP="00CB5F04">
      <w:pPr>
        <w:widowControl w:val="0"/>
        <w:autoSpaceDE w:val="0"/>
        <w:autoSpaceDN w:val="0"/>
        <w:spacing w:before="14"/>
        <w:ind w:left="490"/>
        <w:rPr>
          <w:rFonts w:eastAsia="Tahoma"/>
          <w:sz w:val="22"/>
          <w:szCs w:val="22"/>
          <w:lang w:val="en-US" w:eastAsia="en-US"/>
          <w14:ligatures w14:val="none"/>
        </w:rPr>
      </w:pPr>
      <w:r w:rsidRPr="00CB5F04">
        <w:rPr>
          <w:rFonts w:eastAsia="Tahoma"/>
          <w:sz w:val="22"/>
          <w:szCs w:val="22"/>
          <w:lang w:val="en-US" w:eastAsia="en-US"/>
          <w14:ligatures w14:val="none"/>
        </w:rPr>
        <w:t>I</w:t>
      </w:r>
      <w:r w:rsidRPr="00CB5F04">
        <w:rPr>
          <w:rFonts w:eastAsia="Tahoma"/>
          <w:spacing w:val="-3"/>
          <w:sz w:val="22"/>
          <w:szCs w:val="22"/>
          <w:lang w:val="en-US" w:eastAsia="en-US"/>
          <w14:ligatures w14:val="none"/>
        </w:rPr>
        <w:t xml:space="preserve"> </w:t>
      </w:r>
      <w:r w:rsidRPr="00CB5F04">
        <w:rPr>
          <w:rFonts w:eastAsia="Tahoma"/>
          <w:sz w:val="22"/>
          <w:szCs w:val="22"/>
          <w:lang w:val="en-US" w:eastAsia="en-US"/>
          <w14:ligatures w14:val="none"/>
        </w:rPr>
        <w:t>hope</w:t>
      </w:r>
      <w:r w:rsidRPr="00CB5F04">
        <w:rPr>
          <w:rFonts w:eastAsia="Tahoma"/>
          <w:spacing w:val="-3"/>
          <w:sz w:val="22"/>
          <w:szCs w:val="22"/>
          <w:lang w:val="en-US" w:eastAsia="en-US"/>
          <w14:ligatures w14:val="none"/>
        </w:rPr>
        <w:t xml:space="preserve"> </w:t>
      </w:r>
      <w:r w:rsidRPr="00CB5F04">
        <w:rPr>
          <w:rFonts w:eastAsia="Tahoma"/>
          <w:sz w:val="22"/>
          <w:szCs w:val="22"/>
          <w:lang w:val="en-US" w:eastAsia="en-US"/>
          <w14:ligatures w14:val="none"/>
        </w:rPr>
        <w:t>this</w:t>
      </w:r>
      <w:r w:rsidRPr="00CB5F04">
        <w:rPr>
          <w:rFonts w:eastAsia="Tahoma"/>
          <w:spacing w:val="-1"/>
          <w:sz w:val="22"/>
          <w:szCs w:val="22"/>
          <w:lang w:val="en-US" w:eastAsia="en-US"/>
          <w14:ligatures w14:val="none"/>
        </w:rPr>
        <w:t xml:space="preserve"> </w:t>
      </w:r>
      <w:r w:rsidRPr="00CB5F04">
        <w:rPr>
          <w:rFonts w:eastAsia="Tahoma"/>
          <w:sz w:val="22"/>
          <w:szCs w:val="22"/>
          <w:lang w:val="en-US" w:eastAsia="en-US"/>
          <w14:ligatures w14:val="none"/>
        </w:rPr>
        <w:t>message</w:t>
      </w:r>
      <w:r w:rsidRPr="00CB5F04">
        <w:rPr>
          <w:rFonts w:eastAsia="Tahoma"/>
          <w:spacing w:val="-3"/>
          <w:sz w:val="22"/>
          <w:szCs w:val="22"/>
          <w:lang w:val="en-US" w:eastAsia="en-US"/>
          <w14:ligatures w14:val="none"/>
        </w:rPr>
        <w:t xml:space="preserve"> </w:t>
      </w:r>
      <w:r w:rsidRPr="00CB5F04">
        <w:rPr>
          <w:rFonts w:eastAsia="Tahoma"/>
          <w:sz w:val="22"/>
          <w:szCs w:val="22"/>
          <w:lang w:val="en-US" w:eastAsia="en-US"/>
          <w14:ligatures w14:val="none"/>
        </w:rPr>
        <w:t>finds</w:t>
      </w:r>
      <w:r w:rsidRPr="00CB5F04">
        <w:rPr>
          <w:rFonts w:eastAsia="Tahoma"/>
          <w:spacing w:val="-2"/>
          <w:sz w:val="22"/>
          <w:szCs w:val="22"/>
          <w:lang w:val="en-US" w:eastAsia="en-US"/>
          <w14:ligatures w14:val="none"/>
        </w:rPr>
        <w:t xml:space="preserve"> </w:t>
      </w:r>
      <w:r w:rsidRPr="00CB5F04">
        <w:rPr>
          <w:rFonts w:eastAsia="Tahoma"/>
          <w:sz w:val="22"/>
          <w:szCs w:val="22"/>
          <w:lang w:val="en-US" w:eastAsia="en-US"/>
          <w14:ligatures w14:val="none"/>
        </w:rPr>
        <w:t>you</w:t>
      </w:r>
      <w:r w:rsidRPr="00CB5F04">
        <w:rPr>
          <w:rFonts w:eastAsia="Tahoma"/>
          <w:spacing w:val="-1"/>
          <w:sz w:val="22"/>
          <w:szCs w:val="22"/>
          <w:lang w:val="en-US" w:eastAsia="en-US"/>
          <w14:ligatures w14:val="none"/>
        </w:rPr>
        <w:t xml:space="preserve"> </w:t>
      </w:r>
      <w:r w:rsidRPr="00CB5F04">
        <w:rPr>
          <w:rFonts w:eastAsia="Tahoma"/>
          <w:spacing w:val="-4"/>
          <w:sz w:val="22"/>
          <w:szCs w:val="22"/>
          <w:lang w:val="en-US" w:eastAsia="en-US"/>
          <w14:ligatures w14:val="none"/>
        </w:rPr>
        <w:t>well.</w:t>
      </w:r>
    </w:p>
    <w:p w14:paraId="2DDFDD4C" w14:textId="77777777" w:rsidR="00CB5F04" w:rsidRPr="003911D2" w:rsidRDefault="00CB5F04" w:rsidP="00CB5F04">
      <w:pPr>
        <w:widowControl w:val="0"/>
        <w:autoSpaceDE w:val="0"/>
        <w:autoSpaceDN w:val="0"/>
        <w:spacing w:before="15"/>
        <w:ind w:left="490"/>
        <w:rPr>
          <w:rFonts w:eastAsia="Tahoma"/>
          <w:color w:val="000000" w:themeColor="text1"/>
          <w:sz w:val="22"/>
          <w:szCs w:val="22"/>
          <w:lang w:val="en-US" w:eastAsia="en-US"/>
          <w14:ligatures w14:val="none"/>
        </w:rPr>
      </w:pPr>
      <w:r w:rsidRPr="003911D2">
        <w:rPr>
          <w:rFonts w:eastAsia="Tahoma"/>
          <w:color w:val="000000" w:themeColor="text1"/>
          <w:sz w:val="22"/>
          <w:szCs w:val="22"/>
          <w:lang w:val="en-US" w:eastAsia="en-US"/>
          <w14:ligatures w14:val="none"/>
        </w:rPr>
        <w:t>Please</w:t>
      </w:r>
      <w:r w:rsidRPr="003911D2">
        <w:rPr>
          <w:rFonts w:eastAsia="Tahoma"/>
          <w:color w:val="000000" w:themeColor="text1"/>
          <w:spacing w:val="-7"/>
          <w:sz w:val="22"/>
          <w:szCs w:val="22"/>
          <w:lang w:val="en-US" w:eastAsia="en-US"/>
          <w14:ligatures w14:val="none"/>
        </w:rPr>
        <w:t xml:space="preserve"> </w:t>
      </w:r>
      <w:r w:rsidRPr="003911D2">
        <w:rPr>
          <w:rFonts w:eastAsia="Tahoma"/>
          <w:color w:val="000000" w:themeColor="text1"/>
          <w:sz w:val="22"/>
          <w:szCs w:val="22"/>
          <w:lang w:val="en-US" w:eastAsia="en-US"/>
          <w14:ligatures w14:val="none"/>
        </w:rPr>
        <w:t>find</w:t>
      </w:r>
      <w:r w:rsidRPr="003911D2">
        <w:rPr>
          <w:rFonts w:eastAsia="Tahoma"/>
          <w:color w:val="000000" w:themeColor="text1"/>
          <w:spacing w:val="-5"/>
          <w:sz w:val="22"/>
          <w:szCs w:val="22"/>
          <w:lang w:val="en-US" w:eastAsia="en-US"/>
          <w14:ligatures w14:val="none"/>
        </w:rPr>
        <w:t xml:space="preserve"> </w:t>
      </w:r>
      <w:r w:rsidRPr="003911D2">
        <w:rPr>
          <w:rFonts w:eastAsia="Tahoma"/>
          <w:color w:val="000000" w:themeColor="text1"/>
          <w:sz w:val="22"/>
          <w:szCs w:val="22"/>
          <w:lang w:val="en-US" w:eastAsia="en-US"/>
          <w14:ligatures w14:val="none"/>
        </w:rPr>
        <w:t>the</w:t>
      </w:r>
      <w:r w:rsidRPr="003911D2">
        <w:rPr>
          <w:rFonts w:eastAsia="Tahoma"/>
          <w:color w:val="000000" w:themeColor="text1"/>
          <w:spacing w:val="-5"/>
          <w:sz w:val="22"/>
          <w:szCs w:val="22"/>
          <w:lang w:val="en-US" w:eastAsia="en-US"/>
          <w14:ligatures w14:val="none"/>
        </w:rPr>
        <w:t xml:space="preserve"> </w:t>
      </w:r>
      <w:r w:rsidRPr="003911D2">
        <w:rPr>
          <w:rFonts w:eastAsia="Tahoma"/>
          <w:color w:val="000000" w:themeColor="text1"/>
          <w:sz w:val="22"/>
          <w:szCs w:val="22"/>
          <w:lang w:val="en-US" w:eastAsia="en-US"/>
          <w14:ligatures w14:val="none"/>
        </w:rPr>
        <w:t>attached</w:t>
      </w:r>
      <w:r w:rsidRPr="003911D2">
        <w:rPr>
          <w:rFonts w:eastAsia="Tahoma"/>
          <w:color w:val="000000" w:themeColor="text1"/>
          <w:spacing w:val="-4"/>
          <w:sz w:val="22"/>
          <w:szCs w:val="22"/>
          <w:lang w:val="en-US" w:eastAsia="en-US"/>
          <w14:ligatures w14:val="none"/>
        </w:rPr>
        <w:t xml:space="preserve"> </w:t>
      </w:r>
      <w:r w:rsidRPr="003911D2">
        <w:rPr>
          <w:rFonts w:eastAsia="Tahoma"/>
          <w:color w:val="000000" w:themeColor="text1"/>
          <w:sz w:val="22"/>
          <w:szCs w:val="22"/>
          <w:lang w:val="en-US" w:eastAsia="en-US"/>
          <w14:ligatures w14:val="none"/>
        </w:rPr>
        <w:t>nomination</w:t>
      </w:r>
      <w:r w:rsidRPr="003911D2">
        <w:rPr>
          <w:rFonts w:eastAsia="Tahoma"/>
          <w:color w:val="000000" w:themeColor="text1"/>
          <w:spacing w:val="-4"/>
          <w:sz w:val="22"/>
          <w:szCs w:val="22"/>
          <w:lang w:val="en-US" w:eastAsia="en-US"/>
          <w14:ligatures w14:val="none"/>
        </w:rPr>
        <w:t xml:space="preserve"> </w:t>
      </w:r>
      <w:r w:rsidRPr="003911D2">
        <w:rPr>
          <w:rFonts w:eastAsia="Tahoma"/>
          <w:color w:val="000000" w:themeColor="text1"/>
          <w:sz w:val="22"/>
          <w:szCs w:val="22"/>
          <w:lang w:val="en-US" w:eastAsia="en-US"/>
          <w14:ligatures w14:val="none"/>
        </w:rPr>
        <w:t>form</w:t>
      </w:r>
      <w:r w:rsidRPr="003911D2">
        <w:rPr>
          <w:rFonts w:eastAsia="Tahoma"/>
          <w:color w:val="000000" w:themeColor="text1"/>
          <w:spacing w:val="-4"/>
          <w:sz w:val="22"/>
          <w:szCs w:val="22"/>
          <w:lang w:val="en-US" w:eastAsia="en-US"/>
          <w14:ligatures w14:val="none"/>
        </w:rPr>
        <w:t xml:space="preserve"> </w:t>
      </w:r>
      <w:r w:rsidRPr="003911D2">
        <w:rPr>
          <w:rFonts w:eastAsia="Tahoma"/>
          <w:color w:val="000000" w:themeColor="text1"/>
          <w:sz w:val="22"/>
          <w:szCs w:val="22"/>
          <w:lang w:val="en-US" w:eastAsia="en-US"/>
          <w14:ligatures w14:val="none"/>
        </w:rPr>
        <w:t>for</w:t>
      </w:r>
      <w:r w:rsidRPr="003911D2">
        <w:rPr>
          <w:rFonts w:eastAsia="Tahoma"/>
          <w:color w:val="000000" w:themeColor="text1"/>
          <w:spacing w:val="-5"/>
          <w:sz w:val="22"/>
          <w:szCs w:val="22"/>
          <w:lang w:val="en-US" w:eastAsia="en-US"/>
          <w14:ligatures w14:val="none"/>
        </w:rPr>
        <w:t xml:space="preserve"> </w:t>
      </w:r>
      <w:r w:rsidRPr="003911D2">
        <w:rPr>
          <w:rFonts w:eastAsia="Tahoma"/>
          <w:color w:val="000000" w:themeColor="text1"/>
          <w:sz w:val="22"/>
          <w:szCs w:val="22"/>
          <w:lang w:val="en-US" w:eastAsia="en-US"/>
          <w14:ligatures w14:val="none"/>
        </w:rPr>
        <w:t>your</w:t>
      </w:r>
      <w:r w:rsidRPr="003911D2">
        <w:rPr>
          <w:rFonts w:eastAsia="Tahoma"/>
          <w:color w:val="000000" w:themeColor="text1"/>
          <w:spacing w:val="-4"/>
          <w:sz w:val="22"/>
          <w:szCs w:val="22"/>
          <w:lang w:val="en-US" w:eastAsia="en-US"/>
          <w14:ligatures w14:val="none"/>
        </w:rPr>
        <w:t xml:space="preserve"> </w:t>
      </w:r>
      <w:r w:rsidRPr="003911D2">
        <w:rPr>
          <w:rFonts w:eastAsia="Tahoma"/>
          <w:color w:val="000000" w:themeColor="text1"/>
          <w:spacing w:val="-2"/>
          <w:sz w:val="22"/>
          <w:szCs w:val="22"/>
          <w:lang w:val="en-US" w:eastAsia="en-US"/>
          <w14:ligatures w14:val="none"/>
        </w:rPr>
        <w:t>reference.</w:t>
      </w:r>
    </w:p>
    <w:p w14:paraId="00397F2F" w14:textId="77777777" w:rsidR="00CB5F04" w:rsidRPr="00CB5F04" w:rsidRDefault="00CB5F04" w:rsidP="00CB5F04">
      <w:pPr>
        <w:widowControl w:val="0"/>
        <w:autoSpaceDE w:val="0"/>
        <w:autoSpaceDN w:val="0"/>
        <w:spacing w:before="14" w:line="252" w:lineRule="auto"/>
        <w:ind w:left="490" w:right="529"/>
        <w:rPr>
          <w:rFonts w:eastAsia="Tahoma"/>
          <w:sz w:val="22"/>
          <w:szCs w:val="22"/>
          <w:lang w:val="en-US" w:eastAsia="en-US"/>
          <w14:ligatures w14:val="none"/>
        </w:rPr>
      </w:pPr>
      <w:r w:rsidRPr="00CB5F04">
        <w:rPr>
          <w:rFonts w:eastAsia="Tahoma"/>
          <w:sz w:val="22"/>
          <w:szCs w:val="22"/>
          <w:lang w:val="en-US" w:eastAsia="en-US"/>
          <w14:ligatures w14:val="none"/>
        </w:rPr>
        <w:t>We are committed to regularly joining BIS meetings and actively participating. Additionally, we kindly request the possibility of receiving a reminder or notification on the same day as the meeting,</w:t>
      </w:r>
      <w:r w:rsidRPr="00CB5F04">
        <w:rPr>
          <w:rFonts w:eastAsia="Tahoma"/>
          <w:spacing w:val="-6"/>
          <w:sz w:val="22"/>
          <w:szCs w:val="22"/>
          <w:lang w:val="en-US" w:eastAsia="en-US"/>
          <w14:ligatures w14:val="none"/>
        </w:rPr>
        <w:t xml:space="preserve"> </w:t>
      </w:r>
      <w:r w:rsidRPr="00CB5F04">
        <w:rPr>
          <w:rFonts w:eastAsia="Tahoma"/>
          <w:sz w:val="22"/>
          <w:szCs w:val="22"/>
          <w:lang w:val="en-US" w:eastAsia="en-US"/>
          <w14:ligatures w14:val="none"/>
        </w:rPr>
        <w:t>preferably</w:t>
      </w:r>
      <w:r w:rsidRPr="00CB5F04">
        <w:rPr>
          <w:rFonts w:eastAsia="Tahoma"/>
          <w:spacing w:val="-6"/>
          <w:sz w:val="22"/>
          <w:szCs w:val="22"/>
          <w:lang w:val="en-US" w:eastAsia="en-US"/>
          <w14:ligatures w14:val="none"/>
        </w:rPr>
        <w:t xml:space="preserve"> </w:t>
      </w:r>
      <w:r w:rsidRPr="00CB5F04">
        <w:rPr>
          <w:rFonts w:eastAsia="Tahoma"/>
          <w:sz w:val="22"/>
          <w:szCs w:val="22"/>
          <w:lang w:val="en-US" w:eastAsia="en-US"/>
          <w14:ligatures w14:val="none"/>
        </w:rPr>
        <w:t>as</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a</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calendar</w:t>
      </w:r>
      <w:r w:rsidRPr="00CB5F04">
        <w:rPr>
          <w:rFonts w:eastAsia="Tahoma"/>
          <w:spacing w:val="-6"/>
          <w:sz w:val="22"/>
          <w:szCs w:val="22"/>
          <w:lang w:val="en-US" w:eastAsia="en-US"/>
          <w14:ligatures w14:val="none"/>
        </w:rPr>
        <w:t xml:space="preserve"> </w:t>
      </w:r>
      <w:r w:rsidRPr="00CB5F04">
        <w:rPr>
          <w:rFonts w:eastAsia="Tahoma"/>
          <w:sz w:val="22"/>
          <w:szCs w:val="22"/>
          <w:lang w:val="en-US" w:eastAsia="en-US"/>
          <w14:ligatures w14:val="none"/>
        </w:rPr>
        <w:t>reminder.</w:t>
      </w:r>
      <w:r w:rsidRPr="00CB5F04">
        <w:rPr>
          <w:rFonts w:eastAsia="Tahoma"/>
          <w:spacing w:val="-6"/>
          <w:sz w:val="22"/>
          <w:szCs w:val="22"/>
          <w:lang w:val="en-US" w:eastAsia="en-US"/>
          <w14:ligatures w14:val="none"/>
        </w:rPr>
        <w:t xml:space="preserve"> </w:t>
      </w:r>
      <w:r w:rsidRPr="00CB5F04">
        <w:rPr>
          <w:rFonts w:eastAsia="Tahoma"/>
          <w:sz w:val="22"/>
          <w:szCs w:val="22"/>
          <w:lang w:val="en-US" w:eastAsia="en-US"/>
          <w14:ligatures w14:val="none"/>
        </w:rPr>
        <w:t>This</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would</w:t>
      </w:r>
      <w:r w:rsidRPr="00CB5F04">
        <w:rPr>
          <w:rFonts w:eastAsia="Tahoma"/>
          <w:spacing w:val="-6"/>
          <w:sz w:val="22"/>
          <w:szCs w:val="22"/>
          <w:lang w:val="en-US" w:eastAsia="en-US"/>
          <w14:ligatures w14:val="none"/>
        </w:rPr>
        <w:t xml:space="preserve"> </w:t>
      </w:r>
      <w:r w:rsidRPr="00CB5F04">
        <w:rPr>
          <w:rFonts w:eastAsia="Tahoma"/>
          <w:sz w:val="22"/>
          <w:szCs w:val="22"/>
          <w:lang w:val="en-US" w:eastAsia="en-US"/>
          <w14:ligatures w14:val="none"/>
        </w:rPr>
        <w:t>greatly</w:t>
      </w:r>
      <w:r w:rsidRPr="00CB5F04">
        <w:rPr>
          <w:rFonts w:eastAsia="Tahoma"/>
          <w:spacing w:val="-6"/>
          <w:sz w:val="22"/>
          <w:szCs w:val="22"/>
          <w:lang w:val="en-US" w:eastAsia="en-US"/>
          <w14:ligatures w14:val="none"/>
        </w:rPr>
        <w:t xml:space="preserve"> </w:t>
      </w:r>
      <w:r w:rsidRPr="00CB5F04">
        <w:rPr>
          <w:rFonts w:eastAsia="Tahoma"/>
          <w:sz w:val="22"/>
          <w:szCs w:val="22"/>
          <w:lang w:val="en-US" w:eastAsia="en-US"/>
          <w14:ligatures w14:val="none"/>
        </w:rPr>
        <w:t>help</w:t>
      </w:r>
      <w:r w:rsidRPr="00CB5F04">
        <w:rPr>
          <w:rFonts w:eastAsia="Tahoma"/>
          <w:spacing w:val="-6"/>
          <w:sz w:val="22"/>
          <w:szCs w:val="22"/>
          <w:lang w:val="en-US" w:eastAsia="en-US"/>
          <w14:ligatures w14:val="none"/>
        </w:rPr>
        <w:t xml:space="preserve"> </w:t>
      </w:r>
      <w:r w:rsidRPr="00CB5F04">
        <w:rPr>
          <w:rFonts w:eastAsia="Tahoma"/>
          <w:sz w:val="22"/>
          <w:szCs w:val="22"/>
          <w:lang w:val="en-US" w:eastAsia="en-US"/>
          <w14:ligatures w14:val="none"/>
        </w:rPr>
        <w:t>us</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in</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ensuring</w:t>
      </w:r>
      <w:r w:rsidRPr="00CB5F04">
        <w:rPr>
          <w:rFonts w:eastAsia="Tahoma"/>
          <w:spacing w:val="-6"/>
          <w:sz w:val="22"/>
          <w:szCs w:val="22"/>
          <w:lang w:val="en-US" w:eastAsia="en-US"/>
          <w14:ligatures w14:val="none"/>
        </w:rPr>
        <w:t xml:space="preserve"> </w:t>
      </w:r>
      <w:r w:rsidRPr="00CB5F04">
        <w:rPr>
          <w:rFonts w:eastAsia="Tahoma"/>
          <w:sz w:val="22"/>
          <w:szCs w:val="22"/>
          <w:lang w:val="en-US" w:eastAsia="en-US"/>
          <w14:ligatures w14:val="none"/>
        </w:rPr>
        <w:t>we</w:t>
      </w:r>
      <w:r w:rsidRPr="00CB5F04">
        <w:rPr>
          <w:rFonts w:eastAsia="Tahoma"/>
          <w:spacing w:val="-6"/>
          <w:sz w:val="22"/>
          <w:szCs w:val="22"/>
          <w:lang w:val="en-US" w:eastAsia="en-US"/>
          <w14:ligatures w14:val="none"/>
        </w:rPr>
        <w:t xml:space="preserve"> </w:t>
      </w:r>
      <w:r w:rsidRPr="00CB5F04">
        <w:rPr>
          <w:rFonts w:eastAsia="Tahoma"/>
          <w:sz w:val="22"/>
          <w:szCs w:val="22"/>
          <w:lang w:val="en-US" w:eastAsia="en-US"/>
          <w14:ligatures w14:val="none"/>
        </w:rPr>
        <w:t>do</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not</w:t>
      </w:r>
      <w:r w:rsidRPr="00CB5F04">
        <w:rPr>
          <w:rFonts w:eastAsia="Tahoma"/>
          <w:spacing w:val="-6"/>
          <w:sz w:val="22"/>
          <w:szCs w:val="22"/>
          <w:lang w:val="en-US" w:eastAsia="en-US"/>
          <w14:ligatures w14:val="none"/>
        </w:rPr>
        <w:t xml:space="preserve"> </w:t>
      </w:r>
      <w:r w:rsidRPr="00CB5F04">
        <w:rPr>
          <w:rFonts w:eastAsia="Tahoma"/>
          <w:sz w:val="22"/>
          <w:szCs w:val="22"/>
          <w:lang w:val="en-US" w:eastAsia="en-US"/>
          <w14:ligatures w14:val="none"/>
        </w:rPr>
        <w:t>miss any meetings.</w:t>
      </w:r>
    </w:p>
    <w:p w14:paraId="4CA92FFA" w14:textId="77777777" w:rsidR="00FA659E" w:rsidRDefault="00FA659E" w:rsidP="00CB5F04">
      <w:pPr>
        <w:widowControl w:val="0"/>
        <w:autoSpaceDE w:val="0"/>
        <w:autoSpaceDN w:val="0"/>
        <w:spacing w:before="5"/>
        <w:ind w:left="490"/>
        <w:rPr>
          <w:rFonts w:eastAsia="Tahoma"/>
          <w:sz w:val="22"/>
          <w:szCs w:val="22"/>
          <w:lang w:val="en-US" w:eastAsia="en-US"/>
          <w14:ligatures w14:val="none"/>
        </w:rPr>
      </w:pPr>
    </w:p>
    <w:p w14:paraId="38D0E7FF" w14:textId="5457F043" w:rsidR="00CB5F04" w:rsidRPr="00CB5F04" w:rsidRDefault="00CB5F04" w:rsidP="00CB5F04">
      <w:pPr>
        <w:widowControl w:val="0"/>
        <w:autoSpaceDE w:val="0"/>
        <w:autoSpaceDN w:val="0"/>
        <w:spacing w:before="5"/>
        <w:ind w:left="490"/>
        <w:rPr>
          <w:rFonts w:eastAsia="Tahoma"/>
          <w:sz w:val="22"/>
          <w:szCs w:val="22"/>
          <w:lang w:val="en-US" w:eastAsia="en-US"/>
          <w14:ligatures w14:val="none"/>
        </w:rPr>
      </w:pPr>
      <w:r w:rsidRPr="00CB5F04">
        <w:rPr>
          <w:rFonts w:eastAsia="Tahoma"/>
          <w:sz w:val="22"/>
          <w:szCs w:val="22"/>
          <w:lang w:val="en-US" w:eastAsia="en-US"/>
          <w14:ligatures w14:val="none"/>
        </w:rPr>
        <w:t>Thank</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you</w:t>
      </w:r>
      <w:r w:rsidRPr="00CB5F04">
        <w:rPr>
          <w:rFonts w:eastAsia="Tahoma"/>
          <w:spacing w:val="-3"/>
          <w:sz w:val="22"/>
          <w:szCs w:val="22"/>
          <w:lang w:val="en-US" w:eastAsia="en-US"/>
          <w14:ligatures w14:val="none"/>
        </w:rPr>
        <w:t xml:space="preserve"> </w:t>
      </w:r>
      <w:r w:rsidRPr="00CB5F04">
        <w:rPr>
          <w:rFonts w:eastAsia="Tahoma"/>
          <w:sz w:val="22"/>
          <w:szCs w:val="22"/>
          <w:lang w:val="en-US" w:eastAsia="en-US"/>
          <w14:ligatures w14:val="none"/>
        </w:rPr>
        <w:t>for</w:t>
      </w:r>
      <w:r w:rsidRPr="00CB5F04">
        <w:rPr>
          <w:rFonts w:eastAsia="Tahoma"/>
          <w:spacing w:val="-3"/>
          <w:sz w:val="22"/>
          <w:szCs w:val="22"/>
          <w:lang w:val="en-US" w:eastAsia="en-US"/>
          <w14:ligatures w14:val="none"/>
        </w:rPr>
        <w:t xml:space="preserve"> </w:t>
      </w:r>
      <w:r w:rsidRPr="00CB5F04">
        <w:rPr>
          <w:rFonts w:eastAsia="Tahoma"/>
          <w:sz w:val="22"/>
          <w:szCs w:val="22"/>
          <w:lang w:val="en-US" w:eastAsia="en-US"/>
          <w14:ligatures w14:val="none"/>
        </w:rPr>
        <w:t>your</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kind</w:t>
      </w:r>
      <w:r w:rsidRPr="00CB5F04">
        <w:rPr>
          <w:rFonts w:eastAsia="Tahoma"/>
          <w:spacing w:val="-3"/>
          <w:sz w:val="22"/>
          <w:szCs w:val="22"/>
          <w:lang w:val="en-US" w:eastAsia="en-US"/>
          <w14:ligatures w14:val="none"/>
        </w:rPr>
        <w:t xml:space="preserve"> </w:t>
      </w:r>
      <w:r w:rsidRPr="00CB5F04">
        <w:rPr>
          <w:rFonts w:eastAsia="Tahoma"/>
          <w:spacing w:val="-2"/>
          <w:sz w:val="22"/>
          <w:szCs w:val="22"/>
          <w:lang w:val="en-US" w:eastAsia="en-US"/>
          <w14:ligatures w14:val="none"/>
        </w:rPr>
        <w:t>assistance.</w:t>
      </w:r>
    </w:p>
    <w:p w14:paraId="1ED8D06E" w14:textId="77777777" w:rsidR="00FA659E" w:rsidRDefault="00FA659E" w:rsidP="00271344">
      <w:pPr>
        <w:widowControl w:val="0"/>
        <w:autoSpaceDE w:val="0"/>
        <w:autoSpaceDN w:val="0"/>
        <w:spacing w:line="213" w:lineRule="exact"/>
        <w:ind w:left="490"/>
        <w:rPr>
          <w:rFonts w:eastAsia="Tahoma"/>
          <w:color w:val="255C8E"/>
          <w:spacing w:val="-6"/>
          <w:sz w:val="22"/>
          <w:szCs w:val="22"/>
          <w:lang w:val="en-US" w:eastAsia="en-US"/>
          <w14:ligatures w14:val="none"/>
        </w:rPr>
      </w:pPr>
    </w:p>
    <w:p w14:paraId="2DE12E67" w14:textId="62D395A8" w:rsidR="005F3298" w:rsidRPr="005F3298" w:rsidRDefault="005F3298" w:rsidP="00271344">
      <w:pPr>
        <w:widowControl w:val="0"/>
        <w:autoSpaceDE w:val="0"/>
        <w:autoSpaceDN w:val="0"/>
        <w:spacing w:line="213" w:lineRule="exact"/>
        <w:ind w:left="490"/>
        <w:rPr>
          <w:rFonts w:eastAsia="Tahoma"/>
          <w:color w:val="000000" w:themeColor="text1"/>
          <w:spacing w:val="-6"/>
          <w:sz w:val="22"/>
          <w:szCs w:val="22"/>
          <w:lang w:val="en-US" w:eastAsia="en-US"/>
          <w14:ligatures w14:val="none"/>
        </w:rPr>
      </w:pPr>
      <w:r w:rsidRPr="005F3298">
        <w:rPr>
          <w:rFonts w:eastAsia="Tahoma"/>
          <w:color w:val="000000" w:themeColor="text1"/>
          <w:spacing w:val="-6"/>
          <w:sz w:val="22"/>
          <w:szCs w:val="22"/>
          <w:lang w:val="en-US" w:eastAsia="en-US"/>
          <w14:ligatures w14:val="none"/>
        </w:rPr>
        <w:t>Shivendra Parmar</w:t>
      </w:r>
    </w:p>
    <w:p w14:paraId="19E00FB0" w14:textId="179E8FE6" w:rsidR="005F3298" w:rsidRPr="005F3298" w:rsidRDefault="005F3298" w:rsidP="00271344">
      <w:pPr>
        <w:widowControl w:val="0"/>
        <w:autoSpaceDE w:val="0"/>
        <w:autoSpaceDN w:val="0"/>
        <w:spacing w:line="213" w:lineRule="exact"/>
        <w:ind w:left="490"/>
        <w:rPr>
          <w:rFonts w:eastAsia="Tahoma"/>
          <w:color w:val="000000" w:themeColor="text1"/>
          <w:spacing w:val="-6"/>
          <w:sz w:val="22"/>
          <w:szCs w:val="22"/>
          <w:lang w:val="en-US" w:eastAsia="en-US"/>
          <w14:ligatures w14:val="none"/>
        </w:rPr>
      </w:pPr>
      <w:r w:rsidRPr="005F3298">
        <w:rPr>
          <w:rFonts w:eastAsia="Tahoma"/>
          <w:color w:val="000000" w:themeColor="text1"/>
          <w:spacing w:val="-6"/>
          <w:sz w:val="22"/>
          <w:szCs w:val="22"/>
          <w:lang w:val="en-US" w:eastAsia="en-US"/>
          <w14:ligatures w14:val="none"/>
        </w:rPr>
        <w:t>AGM, Technical</w:t>
      </w:r>
    </w:p>
    <w:p w14:paraId="69CAA81E" w14:textId="77777777" w:rsidR="00CB5F04" w:rsidRPr="00CB5F04" w:rsidRDefault="00CB5F04" w:rsidP="00CB5F04">
      <w:pPr>
        <w:widowControl w:val="0"/>
        <w:autoSpaceDE w:val="0"/>
        <w:autoSpaceDN w:val="0"/>
        <w:spacing w:before="37"/>
        <w:rPr>
          <w:rFonts w:eastAsia="Tahoma"/>
          <w:sz w:val="22"/>
          <w:szCs w:val="22"/>
          <w:lang w:val="en-US" w:eastAsia="en-US"/>
          <w14:ligatures w14:val="none"/>
        </w:rPr>
      </w:pPr>
    </w:p>
    <w:p w14:paraId="1EA0792B" w14:textId="41EAF7E9" w:rsidR="00CB5F04" w:rsidRPr="005F3298" w:rsidRDefault="00CB5F04" w:rsidP="001142FD">
      <w:pPr>
        <w:pStyle w:val="ListParagraph"/>
        <w:widowControl w:val="0"/>
        <w:numPr>
          <w:ilvl w:val="0"/>
          <w:numId w:val="44"/>
        </w:numPr>
        <w:autoSpaceDE w:val="0"/>
        <w:autoSpaceDN w:val="0"/>
        <w:rPr>
          <w:rFonts w:eastAsia="Tahoma"/>
          <w:spacing w:val="-5"/>
          <w:sz w:val="22"/>
          <w:szCs w:val="22"/>
          <w:lang w:val="en-US" w:eastAsia="en-US"/>
          <w14:ligatures w14:val="none"/>
        </w:rPr>
      </w:pPr>
      <w:r w:rsidRPr="005F3298">
        <w:rPr>
          <w:rFonts w:eastAsia="Tahoma"/>
          <w:sz w:val="22"/>
          <w:szCs w:val="22"/>
          <w:lang w:val="en-US" w:eastAsia="en-US"/>
          <w14:ligatures w14:val="none"/>
        </w:rPr>
        <w:t>D</w:t>
      </w:r>
      <w:r w:rsidR="005F3298" w:rsidRPr="005F3298">
        <w:rPr>
          <w:rFonts w:eastAsia="Tahoma"/>
          <w:sz w:val="22"/>
          <w:szCs w:val="22"/>
          <w:lang w:val="en-US" w:eastAsia="en-US"/>
          <w14:ligatures w14:val="none"/>
        </w:rPr>
        <w:t>e</w:t>
      </w:r>
      <w:r w:rsidRPr="005F3298">
        <w:rPr>
          <w:rFonts w:eastAsia="Tahoma"/>
          <w:sz w:val="22"/>
          <w:szCs w:val="22"/>
          <w:lang w:val="en-US" w:eastAsia="en-US"/>
          <w14:ligatures w14:val="none"/>
        </w:rPr>
        <w:t>ar</w:t>
      </w:r>
      <w:r w:rsidRPr="005F3298">
        <w:rPr>
          <w:rFonts w:eastAsia="Tahoma"/>
          <w:spacing w:val="-2"/>
          <w:sz w:val="22"/>
          <w:szCs w:val="22"/>
          <w:lang w:val="en-US" w:eastAsia="en-US"/>
          <w14:ligatures w14:val="none"/>
        </w:rPr>
        <w:t xml:space="preserve"> </w:t>
      </w:r>
      <w:r w:rsidRPr="005F3298">
        <w:rPr>
          <w:rFonts w:eastAsia="Tahoma"/>
          <w:spacing w:val="-5"/>
          <w:sz w:val="22"/>
          <w:szCs w:val="22"/>
          <w:lang w:val="en-US" w:eastAsia="en-US"/>
          <w14:ligatures w14:val="none"/>
        </w:rPr>
        <w:t>Sir</w:t>
      </w:r>
    </w:p>
    <w:p w14:paraId="75F0A768" w14:textId="77777777" w:rsidR="005F3298" w:rsidRPr="00CB5F04" w:rsidRDefault="005F3298" w:rsidP="00CB5F04">
      <w:pPr>
        <w:widowControl w:val="0"/>
        <w:autoSpaceDE w:val="0"/>
        <w:autoSpaceDN w:val="0"/>
        <w:ind w:left="490"/>
        <w:rPr>
          <w:rFonts w:eastAsia="Tahoma"/>
          <w:sz w:val="22"/>
          <w:szCs w:val="22"/>
          <w:lang w:val="en-US" w:eastAsia="en-US"/>
          <w14:ligatures w14:val="none"/>
        </w:rPr>
      </w:pPr>
    </w:p>
    <w:p w14:paraId="6E8F8379" w14:textId="424F14DE" w:rsidR="00CB5F04" w:rsidRPr="00CB5F04" w:rsidRDefault="00CB5F04" w:rsidP="005F3298">
      <w:pPr>
        <w:widowControl w:val="0"/>
        <w:autoSpaceDE w:val="0"/>
        <w:autoSpaceDN w:val="0"/>
        <w:spacing w:line="252" w:lineRule="auto"/>
        <w:ind w:left="490" w:right="4"/>
        <w:rPr>
          <w:rFonts w:eastAsia="Tahoma"/>
          <w:sz w:val="22"/>
          <w:szCs w:val="22"/>
          <w:lang w:val="en-US" w:eastAsia="en-US"/>
          <w14:ligatures w14:val="none"/>
        </w:rPr>
      </w:pPr>
      <w:r w:rsidRPr="00CB5F04">
        <w:rPr>
          <w:rFonts w:eastAsia="Tahoma"/>
          <w:sz w:val="22"/>
          <w:szCs w:val="22"/>
          <w:lang w:val="en-US" w:eastAsia="en-US"/>
          <w14:ligatures w14:val="none"/>
        </w:rPr>
        <w:t>Thanks.</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Due</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to</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my</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regional</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and</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global</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assignments</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followed</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with</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continuous</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travel,</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I</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was</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unable to attend the two previous meetings.</w:t>
      </w:r>
      <w:r w:rsidR="005F3298">
        <w:rPr>
          <w:rFonts w:eastAsia="Tahoma"/>
          <w:sz w:val="22"/>
          <w:szCs w:val="22"/>
          <w:lang w:val="en-US" w:eastAsia="en-US"/>
          <w14:ligatures w14:val="none"/>
        </w:rPr>
        <w:t xml:space="preserve"> </w:t>
      </w:r>
      <w:r w:rsidRPr="00CB5F04">
        <w:rPr>
          <w:rFonts w:eastAsia="Tahoma"/>
          <w:sz w:val="22"/>
          <w:szCs w:val="22"/>
          <w:lang w:val="en-US" w:eastAsia="en-US"/>
          <w14:ligatures w14:val="none"/>
        </w:rPr>
        <w:t>I</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will</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request</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my</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colleague</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to</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nominate</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themselves</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in</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this</w:t>
      </w:r>
      <w:r w:rsidR="005F3298">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committee. They will revert back to you shortly.</w:t>
      </w:r>
    </w:p>
    <w:p w14:paraId="701F2C6D" w14:textId="77777777" w:rsidR="005F3298" w:rsidRDefault="00CB5F04" w:rsidP="005F3298">
      <w:pPr>
        <w:widowControl w:val="0"/>
        <w:autoSpaceDE w:val="0"/>
        <w:autoSpaceDN w:val="0"/>
        <w:spacing w:before="54" w:line="560" w:lineRule="exact"/>
        <w:ind w:left="490" w:right="4"/>
        <w:rPr>
          <w:rFonts w:eastAsia="Tahoma"/>
          <w:sz w:val="22"/>
          <w:szCs w:val="22"/>
          <w:lang w:val="en-US" w:eastAsia="en-US"/>
          <w14:ligatures w14:val="none"/>
        </w:rPr>
      </w:pPr>
      <w:r w:rsidRPr="00CB5F04">
        <w:rPr>
          <w:rFonts w:eastAsia="Tahoma"/>
          <w:sz w:val="22"/>
          <w:szCs w:val="22"/>
          <w:lang w:val="en-US" w:eastAsia="en-US"/>
          <w14:ligatures w14:val="none"/>
        </w:rPr>
        <w:t>Thank</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you</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once</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again</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for</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bringing</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me</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this</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to</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my</w:t>
      </w:r>
      <w:r w:rsidRPr="00CB5F04">
        <w:rPr>
          <w:rFonts w:eastAsia="Tahoma"/>
          <w:spacing w:val="-5"/>
          <w:sz w:val="22"/>
          <w:szCs w:val="22"/>
          <w:lang w:val="en-US" w:eastAsia="en-US"/>
          <w14:ligatures w14:val="none"/>
        </w:rPr>
        <w:t xml:space="preserve"> </w:t>
      </w:r>
      <w:r w:rsidRPr="00CB5F04">
        <w:rPr>
          <w:rFonts w:eastAsia="Tahoma"/>
          <w:sz w:val="22"/>
          <w:szCs w:val="22"/>
          <w:lang w:val="en-US" w:eastAsia="en-US"/>
          <w14:ligatures w14:val="none"/>
        </w:rPr>
        <w:t xml:space="preserve">notice. </w:t>
      </w:r>
    </w:p>
    <w:p w14:paraId="12B3BD0F" w14:textId="78B919C9" w:rsidR="00CB5F04" w:rsidRPr="00CB5F04" w:rsidRDefault="00CB5F04" w:rsidP="005F3298">
      <w:pPr>
        <w:widowControl w:val="0"/>
        <w:autoSpaceDE w:val="0"/>
        <w:autoSpaceDN w:val="0"/>
        <w:spacing w:before="54" w:line="560" w:lineRule="exact"/>
        <w:ind w:left="490" w:right="4"/>
        <w:rPr>
          <w:rFonts w:eastAsia="Tahoma"/>
          <w:sz w:val="22"/>
          <w:szCs w:val="22"/>
          <w:lang w:val="en-US" w:eastAsia="en-US"/>
          <w14:ligatures w14:val="none"/>
        </w:rPr>
      </w:pPr>
      <w:r w:rsidRPr="00CB5F04">
        <w:rPr>
          <w:rFonts w:eastAsia="Tahoma"/>
          <w:sz w:val="22"/>
          <w:szCs w:val="22"/>
          <w:lang w:val="en-US" w:eastAsia="en-US"/>
          <w14:ligatures w14:val="none"/>
        </w:rPr>
        <w:t>Warm regards</w:t>
      </w:r>
    </w:p>
    <w:p w14:paraId="1468A4EB" w14:textId="77777777" w:rsidR="00CB5F04" w:rsidRPr="00CB5F04" w:rsidRDefault="00CB5F04" w:rsidP="00CB5F04">
      <w:pPr>
        <w:widowControl w:val="0"/>
        <w:autoSpaceDE w:val="0"/>
        <w:autoSpaceDN w:val="0"/>
        <w:spacing w:line="213" w:lineRule="exact"/>
        <w:ind w:left="490"/>
        <w:rPr>
          <w:rFonts w:eastAsia="Tahoma"/>
          <w:sz w:val="22"/>
          <w:szCs w:val="22"/>
          <w:lang w:val="en-US" w:eastAsia="en-US"/>
          <w14:ligatures w14:val="none"/>
        </w:rPr>
      </w:pPr>
      <w:r w:rsidRPr="00CB5F04">
        <w:rPr>
          <w:rFonts w:eastAsia="Tahoma"/>
          <w:sz w:val="22"/>
          <w:szCs w:val="22"/>
          <w:lang w:val="en-US" w:eastAsia="en-US"/>
          <w14:ligatures w14:val="none"/>
        </w:rPr>
        <w:t>Dr.</w:t>
      </w:r>
      <w:r w:rsidRPr="00CB5F04">
        <w:rPr>
          <w:rFonts w:eastAsia="Tahoma"/>
          <w:spacing w:val="-19"/>
          <w:sz w:val="22"/>
          <w:szCs w:val="22"/>
          <w:lang w:val="en-US" w:eastAsia="en-US"/>
          <w14:ligatures w14:val="none"/>
        </w:rPr>
        <w:t xml:space="preserve"> </w:t>
      </w:r>
      <w:r w:rsidRPr="00CB5F04">
        <w:rPr>
          <w:rFonts w:eastAsia="Tahoma"/>
          <w:sz w:val="22"/>
          <w:szCs w:val="22"/>
          <w:lang w:val="en-US" w:eastAsia="en-US"/>
          <w14:ligatures w14:val="none"/>
        </w:rPr>
        <w:t>Shanmuga</w:t>
      </w:r>
      <w:r w:rsidRPr="00CB5F04">
        <w:rPr>
          <w:rFonts w:eastAsia="Tahoma"/>
          <w:spacing w:val="-16"/>
          <w:sz w:val="22"/>
          <w:szCs w:val="22"/>
          <w:lang w:val="en-US" w:eastAsia="en-US"/>
          <w14:ligatures w14:val="none"/>
        </w:rPr>
        <w:t xml:space="preserve"> </w:t>
      </w:r>
      <w:r w:rsidRPr="00CB5F04">
        <w:rPr>
          <w:rFonts w:eastAsia="Tahoma"/>
          <w:spacing w:val="-2"/>
          <w:sz w:val="22"/>
          <w:szCs w:val="22"/>
          <w:lang w:val="en-US" w:eastAsia="en-US"/>
          <w14:ligatures w14:val="none"/>
        </w:rPr>
        <w:t>Sundaram</w:t>
      </w:r>
    </w:p>
    <w:p w14:paraId="0D8B9541" w14:textId="77777777" w:rsidR="00CB5F04" w:rsidRPr="00CB5F04" w:rsidRDefault="00CB5F04" w:rsidP="00CB5F04">
      <w:pPr>
        <w:widowControl w:val="0"/>
        <w:autoSpaceDE w:val="0"/>
        <w:autoSpaceDN w:val="0"/>
        <w:spacing w:before="15"/>
        <w:ind w:left="490"/>
        <w:rPr>
          <w:rFonts w:eastAsia="Tahoma"/>
          <w:sz w:val="22"/>
          <w:szCs w:val="22"/>
          <w:lang w:val="en-US" w:eastAsia="en-US"/>
          <w14:ligatures w14:val="none"/>
        </w:rPr>
      </w:pPr>
      <w:r w:rsidRPr="00CB5F04">
        <w:rPr>
          <w:rFonts w:eastAsia="Tahoma"/>
          <w:sz w:val="22"/>
          <w:szCs w:val="22"/>
          <w:lang w:val="en-US" w:eastAsia="en-US"/>
          <w14:ligatures w14:val="none"/>
        </w:rPr>
        <w:t>Senior</w:t>
      </w:r>
      <w:r w:rsidRPr="00CB5F04">
        <w:rPr>
          <w:rFonts w:eastAsia="Tahoma"/>
          <w:spacing w:val="-6"/>
          <w:sz w:val="22"/>
          <w:szCs w:val="22"/>
          <w:lang w:val="en-US" w:eastAsia="en-US"/>
          <w14:ligatures w14:val="none"/>
        </w:rPr>
        <w:t xml:space="preserve"> </w:t>
      </w:r>
      <w:r w:rsidRPr="00CB5F04">
        <w:rPr>
          <w:rFonts w:eastAsia="Tahoma"/>
          <w:sz w:val="22"/>
          <w:szCs w:val="22"/>
          <w:lang w:val="en-US" w:eastAsia="en-US"/>
          <w14:ligatures w14:val="none"/>
        </w:rPr>
        <w:t>Vice</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President</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w:t>
      </w:r>
      <w:r w:rsidRPr="00CB5F04">
        <w:rPr>
          <w:rFonts w:eastAsia="Tahoma"/>
          <w:spacing w:val="-3"/>
          <w:sz w:val="22"/>
          <w:szCs w:val="22"/>
          <w:lang w:val="en-US" w:eastAsia="en-US"/>
          <w14:ligatures w14:val="none"/>
        </w:rPr>
        <w:t xml:space="preserve"> </w:t>
      </w:r>
      <w:r w:rsidRPr="00CB5F04">
        <w:rPr>
          <w:rFonts w:eastAsia="Tahoma"/>
          <w:sz w:val="22"/>
          <w:szCs w:val="22"/>
          <w:lang w:val="en-US" w:eastAsia="en-US"/>
          <w14:ligatures w14:val="none"/>
        </w:rPr>
        <w:t>Products,</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India,</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Middle</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East</w:t>
      </w:r>
      <w:r w:rsidRPr="00CB5F04">
        <w:rPr>
          <w:rFonts w:eastAsia="Tahoma"/>
          <w:spacing w:val="-4"/>
          <w:sz w:val="22"/>
          <w:szCs w:val="22"/>
          <w:lang w:val="en-US" w:eastAsia="en-US"/>
          <w14:ligatures w14:val="none"/>
        </w:rPr>
        <w:t xml:space="preserve"> </w:t>
      </w:r>
      <w:r w:rsidRPr="00CB5F04">
        <w:rPr>
          <w:rFonts w:eastAsia="Tahoma"/>
          <w:sz w:val="22"/>
          <w:szCs w:val="22"/>
          <w:lang w:val="en-US" w:eastAsia="en-US"/>
          <w14:ligatures w14:val="none"/>
        </w:rPr>
        <w:t>&amp;</w:t>
      </w:r>
      <w:r w:rsidRPr="00CB5F04">
        <w:rPr>
          <w:rFonts w:eastAsia="Tahoma"/>
          <w:spacing w:val="-3"/>
          <w:sz w:val="22"/>
          <w:szCs w:val="22"/>
          <w:lang w:val="en-US" w:eastAsia="en-US"/>
          <w14:ligatures w14:val="none"/>
        </w:rPr>
        <w:t xml:space="preserve"> </w:t>
      </w:r>
      <w:r w:rsidRPr="00CB5F04">
        <w:rPr>
          <w:rFonts w:eastAsia="Tahoma"/>
          <w:spacing w:val="-2"/>
          <w:sz w:val="22"/>
          <w:szCs w:val="22"/>
          <w:lang w:val="en-US" w:eastAsia="en-US"/>
          <w14:ligatures w14:val="none"/>
        </w:rPr>
        <w:t>Africa</w:t>
      </w:r>
    </w:p>
    <w:p w14:paraId="4B485CD7" w14:textId="77777777" w:rsidR="00271344" w:rsidRPr="00271344" w:rsidRDefault="00271344" w:rsidP="00271344">
      <w:pPr>
        <w:widowControl w:val="0"/>
        <w:autoSpaceDE w:val="0"/>
        <w:autoSpaceDN w:val="0"/>
        <w:spacing w:before="14"/>
        <w:rPr>
          <w:rFonts w:ascii="Tahoma" w:eastAsia="Tahoma" w:hAnsi="Tahoma" w:cs="Tahoma"/>
          <w:szCs w:val="22"/>
          <w:lang w:val="en-US" w:eastAsia="en-US"/>
          <w14:ligatures w14:val="none"/>
        </w:rPr>
      </w:pPr>
    </w:p>
    <w:p w14:paraId="20539DB2" w14:textId="77777777" w:rsidR="0014404B" w:rsidRPr="0014404B" w:rsidRDefault="0014404B" w:rsidP="0014404B">
      <w:pPr>
        <w:rPr>
          <w:b/>
          <w:bCs/>
          <w:u w:val="single"/>
        </w:rPr>
      </w:pPr>
    </w:p>
    <w:p w14:paraId="4C7C2EBE" w14:textId="77777777" w:rsidR="00FB6316" w:rsidRDefault="00FB6316" w:rsidP="00637A2C">
      <w:pPr>
        <w:pStyle w:val="PlainText"/>
        <w:rPr>
          <w:rFonts w:ascii="Times New Roman" w:hAnsi="Times New Roman"/>
          <w:b/>
          <w:bCs/>
          <w:sz w:val="24"/>
          <w:szCs w:val="24"/>
          <w:highlight w:val="yellow"/>
        </w:rPr>
      </w:pPr>
    </w:p>
    <w:p w14:paraId="64E757AA" w14:textId="77777777" w:rsidR="00637A2C" w:rsidRDefault="00637A2C" w:rsidP="00637A2C">
      <w:pPr>
        <w:pStyle w:val="PlainText"/>
        <w:rPr>
          <w:rFonts w:ascii="Times New Roman" w:hAnsi="Times New Roman"/>
          <w:b/>
          <w:bCs/>
          <w:sz w:val="24"/>
          <w:szCs w:val="24"/>
          <w:highlight w:val="yellow"/>
        </w:rPr>
      </w:pPr>
    </w:p>
    <w:p w14:paraId="7CD0D7BE" w14:textId="76330C9B" w:rsidR="009F5A94" w:rsidRDefault="009F5A94" w:rsidP="009F5A94">
      <w:pPr>
        <w:pStyle w:val="PlainText"/>
        <w:jc w:val="center"/>
        <w:rPr>
          <w:rFonts w:ascii="Times New Roman" w:hAnsi="Times New Roman"/>
          <w:b/>
          <w:bCs/>
          <w:sz w:val="24"/>
          <w:szCs w:val="24"/>
        </w:rPr>
      </w:pPr>
      <w:r w:rsidRPr="009F5A94">
        <w:rPr>
          <w:rFonts w:ascii="Times New Roman" w:hAnsi="Times New Roman"/>
          <w:b/>
          <w:bCs/>
          <w:sz w:val="24"/>
          <w:szCs w:val="24"/>
          <w:highlight w:val="yellow"/>
        </w:rPr>
        <w:lastRenderedPageBreak/>
        <w:t xml:space="preserve">Annex </w:t>
      </w:r>
      <w:r>
        <w:rPr>
          <w:rFonts w:ascii="Times New Roman" w:hAnsi="Times New Roman"/>
          <w:b/>
          <w:bCs/>
          <w:sz w:val="24"/>
          <w:szCs w:val="24"/>
        </w:rPr>
        <w:t>3</w:t>
      </w:r>
    </w:p>
    <w:p w14:paraId="72F19E57" w14:textId="35A51967" w:rsidR="009F5A94" w:rsidRDefault="009F5A94" w:rsidP="009F5A94">
      <w:pPr>
        <w:pStyle w:val="PlainText"/>
        <w:jc w:val="center"/>
        <w:rPr>
          <w:rFonts w:ascii="Times New Roman" w:hAnsi="Times New Roman"/>
          <w:b/>
          <w:bCs/>
          <w:sz w:val="24"/>
          <w:szCs w:val="24"/>
        </w:rPr>
      </w:pPr>
      <w:r>
        <w:rPr>
          <w:rFonts w:ascii="Times New Roman" w:hAnsi="Times New Roman"/>
          <w:b/>
          <w:bCs/>
          <w:sz w:val="24"/>
          <w:szCs w:val="24"/>
        </w:rPr>
        <w:t>(Item 2.</w:t>
      </w:r>
      <w:r w:rsidR="00B660D9">
        <w:rPr>
          <w:rFonts w:ascii="Times New Roman" w:hAnsi="Times New Roman"/>
          <w:b/>
          <w:bCs/>
          <w:sz w:val="24"/>
          <w:szCs w:val="24"/>
        </w:rPr>
        <w:t>3</w:t>
      </w:r>
      <w:r>
        <w:rPr>
          <w:rFonts w:ascii="Times New Roman" w:hAnsi="Times New Roman"/>
          <w:b/>
          <w:bCs/>
          <w:sz w:val="24"/>
          <w:szCs w:val="24"/>
        </w:rPr>
        <w:t>)</w:t>
      </w:r>
    </w:p>
    <w:p w14:paraId="37ACDCC4" w14:textId="77777777" w:rsidR="004D430C" w:rsidRPr="009F5A94" w:rsidRDefault="004D430C" w:rsidP="004D430C">
      <w:pPr>
        <w:pStyle w:val="PlainText"/>
        <w:rPr>
          <w:rFonts w:ascii="Times New Roman" w:hAnsi="Times New Roman"/>
          <w:b/>
          <w:sz w:val="24"/>
          <w:szCs w:val="24"/>
        </w:rPr>
      </w:pPr>
    </w:p>
    <w:p w14:paraId="54C15B4E" w14:textId="3E064329" w:rsidR="00972C14" w:rsidRDefault="00972C14" w:rsidP="00972C14">
      <w:pPr>
        <w:jc w:val="center"/>
        <w:rPr>
          <w:b/>
          <w:bCs/>
        </w:rPr>
      </w:pPr>
      <w:r w:rsidRPr="00972C14">
        <w:rPr>
          <w:b/>
          <w:bCs/>
        </w:rPr>
        <w:t>REQUESTS FOR CO-OPTION</w:t>
      </w:r>
    </w:p>
    <w:p w14:paraId="1848F2B0" w14:textId="77777777" w:rsidR="00972C14" w:rsidRPr="00972C14" w:rsidRDefault="00972C14" w:rsidP="00972C14">
      <w:pPr>
        <w:jc w:val="center"/>
        <w:rPr>
          <w:b/>
          <w:bCs/>
        </w:rPr>
      </w:pPr>
    </w:p>
    <w:p w14:paraId="11F6E10B" w14:textId="3109C2E6" w:rsidR="00972C14" w:rsidRPr="00E82E15" w:rsidRDefault="00972C14" w:rsidP="001142FD">
      <w:pPr>
        <w:pStyle w:val="ListParagraph"/>
        <w:numPr>
          <w:ilvl w:val="0"/>
          <w:numId w:val="15"/>
        </w:numPr>
        <w:rPr>
          <w:highlight w:val="green"/>
        </w:rPr>
      </w:pPr>
      <w:r w:rsidRPr="00E82E15">
        <w:rPr>
          <w:b/>
          <w:bCs/>
          <w:highlight w:val="green"/>
          <w:u w:val="single"/>
        </w:rPr>
        <w:t>M/s Star Wire (India) Ltd.</w:t>
      </w:r>
    </w:p>
    <w:p w14:paraId="4AE2AB45" w14:textId="77777777" w:rsidR="00183C1C" w:rsidRDefault="00183C1C" w:rsidP="00972C14"/>
    <w:p w14:paraId="4DB80058" w14:textId="4E591760" w:rsidR="00972C14" w:rsidRPr="00CF2BF2" w:rsidRDefault="00972C14" w:rsidP="00972C14">
      <w:r w:rsidRPr="00CF2BF2">
        <w:t>To</w:t>
      </w:r>
    </w:p>
    <w:p w14:paraId="26F20E28" w14:textId="77777777" w:rsidR="00972C14" w:rsidRPr="00CF2BF2" w:rsidRDefault="00972C14" w:rsidP="00972C14">
      <w:r w:rsidRPr="00CF2BF2">
        <w:t>The Deputy Director General</w:t>
      </w:r>
    </w:p>
    <w:p w14:paraId="2F15D45F" w14:textId="77777777" w:rsidR="00972C14" w:rsidRPr="00CF2BF2" w:rsidRDefault="00972C14" w:rsidP="00972C14">
      <w:r w:rsidRPr="00CF2BF2">
        <w:t>Bureau of Indian Standard,</w:t>
      </w:r>
    </w:p>
    <w:p w14:paraId="7381110F" w14:textId="77777777" w:rsidR="00972C14" w:rsidRPr="00CF2BF2" w:rsidRDefault="00972C14" w:rsidP="00972C14">
      <w:r w:rsidRPr="00CF2BF2">
        <w:t>9, Bahadur Shah Zafar Marg,</w:t>
      </w:r>
    </w:p>
    <w:p w14:paraId="39785068" w14:textId="77777777" w:rsidR="00972C14" w:rsidRDefault="00972C14" w:rsidP="00972C14">
      <w:r w:rsidRPr="00CF2BF2">
        <w:t xml:space="preserve">New Delhi </w:t>
      </w:r>
      <w:r>
        <w:t>–</w:t>
      </w:r>
      <w:r w:rsidRPr="00CF2BF2">
        <w:t xml:space="preserve"> 110002</w:t>
      </w:r>
    </w:p>
    <w:p w14:paraId="57B1653F" w14:textId="77777777" w:rsidR="00972C14" w:rsidRPr="00CF2BF2" w:rsidRDefault="00972C14" w:rsidP="00972C14"/>
    <w:p w14:paraId="4B85F5F5" w14:textId="77777777" w:rsidR="00972C14" w:rsidRDefault="00972C14" w:rsidP="00972C14">
      <w:r w:rsidRPr="00CF2BF2">
        <w:t>Dear Sir/Madam,</w:t>
      </w:r>
    </w:p>
    <w:p w14:paraId="6D398A33" w14:textId="77777777" w:rsidR="00972C14" w:rsidRPr="00CF2BF2" w:rsidRDefault="00972C14" w:rsidP="00972C14"/>
    <w:p w14:paraId="5377AA55" w14:textId="77777777" w:rsidR="00972C14" w:rsidRPr="00CF2BF2" w:rsidRDefault="00972C14" w:rsidP="001142FD">
      <w:pPr>
        <w:pStyle w:val="ListParagraph"/>
        <w:numPr>
          <w:ilvl w:val="0"/>
          <w:numId w:val="14"/>
        </w:numPr>
        <w:spacing w:after="160"/>
        <w:jc w:val="both"/>
      </w:pPr>
      <w:r w:rsidRPr="00CF2BF2">
        <w:t>In reference to the meeting between The Director General (BIS) and Major General</w:t>
      </w:r>
      <w:r>
        <w:t xml:space="preserve"> </w:t>
      </w:r>
      <w:r w:rsidRPr="00CF2BF2">
        <w:t>Ashok Narula, &amp; Ms. Kalpna Adhikari from Star Wire (India) Ltd. I am writing to</w:t>
      </w:r>
      <w:r>
        <w:t xml:space="preserve"> </w:t>
      </w:r>
      <w:r w:rsidRPr="00CF2BF2">
        <w:t>formally submit our requests and follow up on the discussed matters.</w:t>
      </w:r>
    </w:p>
    <w:p w14:paraId="30CE569F" w14:textId="77777777" w:rsidR="00972C14" w:rsidRDefault="00972C14" w:rsidP="001142FD">
      <w:pPr>
        <w:pStyle w:val="ListParagraph"/>
        <w:numPr>
          <w:ilvl w:val="0"/>
          <w:numId w:val="14"/>
        </w:numPr>
        <w:spacing w:after="160"/>
        <w:jc w:val="both"/>
      </w:pPr>
      <w:r w:rsidRPr="00CF2BF2">
        <w:t>We would like to request you to please add us into your mailing list so that in case</w:t>
      </w:r>
      <w:r>
        <w:t xml:space="preserve"> </w:t>
      </w:r>
      <w:r w:rsidRPr="00CF2BF2">
        <w:t>of any meeting regarding the BP Products we too get the intimation. Our company</w:t>
      </w:r>
      <w:r>
        <w:t xml:space="preserve"> </w:t>
      </w:r>
      <w:r w:rsidRPr="00CF2BF2">
        <w:t>contact details are as under.</w:t>
      </w:r>
    </w:p>
    <w:p w14:paraId="76DDE022" w14:textId="77777777" w:rsidR="00972C14" w:rsidRPr="00CF2BF2" w:rsidRDefault="00972C14" w:rsidP="00972C14">
      <w:pPr>
        <w:ind w:firstLine="360"/>
      </w:pPr>
      <w:r w:rsidRPr="00CF2BF2">
        <w:t>• Company Name</w:t>
      </w:r>
      <w:r>
        <w:tab/>
        <w:t xml:space="preserve">: </w:t>
      </w:r>
      <w:r w:rsidRPr="00CF2BF2">
        <w:t>M</w:t>
      </w:r>
      <w:r>
        <w:t>/</w:t>
      </w:r>
      <w:r w:rsidRPr="00CF2BF2">
        <w:t>s Star Wire (India) Ltd.</w:t>
      </w:r>
    </w:p>
    <w:p w14:paraId="38EC7868" w14:textId="77777777" w:rsidR="00972C14" w:rsidRPr="00CF2BF2" w:rsidRDefault="00972C14" w:rsidP="00972C14">
      <w:pPr>
        <w:ind w:firstLine="360"/>
      </w:pPr>
      <w:r w:rsidRPr="00CF2BF2">
        <w:t>• Contact Person</w:t>
      </w:r>
      <w:r>
        <w:tab/>
        <w:t xml:space="preserve">: </w:t>
      </w:r>
      <w:r w:rsidRPr="00CF2BF2">
        <w:t>Ms. Kalpna Adhikari, DGM (Mktg.)</w:t>
      </w:r>
    </w:p>
    <w:p w14:paraId="62D3F197" w14:textId="77777777" w:rsidR="00972C14" w:rsidRPr="00CF2BF2" w:rsidRDefault="00972C14" w:rsidP="00972C14">
      <w:pPr>
        <w:ind w:firstLine="360"/>
      </w:pPr>
      <w:r w:rsidRPr="00CF2BF2">
        <w:t>• Mail</w:t>
      </w:r>
      <w:r>
        <w:tab/>
      </w:r>
      <w:r>
        <w:tab/>
        <w:t xml:space="preserve">: </w:t>
      </w:r>
      <w:hyperlink r:id="rId13" w:history="1">
        <w:r w:rsidRPr="00A37728">
          <w:rPr>
            <w:rStyle w:val="Hyperlink"/>
            <w:rFonts w:eastAsiaTheme="majorEastAsia"/>
          </w:rPr>
          <w:t>kalpanaadhikari@starwire.in</w:t>
        </w:r>
      </w:hyperlink>
      <w:r>
        <w:t xml:space="preserve"> and </w:t>
      </w:r>
      <w:hyperlink r:id="rId14" w:history="1">
        <w:r w:rsidRPr="00A37728">
          <w:rPr>
            <w:rStyle w:val="Hyperlink"/>
            <w:rFonts w:eastAsiaTheme="majorEastAsia"/>
          </w:rPr>
          <w:t>info@starwire.in</w:t>
        </w:r>
      </w:hyperlink>
      <w:r>
        <w:t xml:space="preserve"> </w:t>
      </w:r>
    </w:p>
    <w:p w14:paraId="35633909" w14:textId="025AE01D" w:rsidR="00C57AF8" w:rsidRPr="00CF2BF2" w:rsidRDefault="00972C14" w:rsidP="00C44B92">
      <w:pPr>
        <w:ind w:firstLine="360"/>
      </w:pPr>
      <w:r w:rsidRPr="00CF2BF2">
        <w:t>• Contact Number</w:t>
      </w:r>
      <w:r>
        <w:tab/>
        <w:t xml:space="preserve">: </w:t>
      </w:r>
      <w:r w:rsidRPr="00CF2BF2">
        <w:t>8376900340</w:t>
      </w:r>
    </w:p>
    <w:p w14:paraId="1DB24FDC" w14:textId="77777777" w:rsidR="00972C14" w:rsidRDefault="00972C14" w:rsidP="001142FD">
      <w:pPr>
        <w:pStyle w:val="ListParagraph"/>
        <w:numPr>
          <w:ilvl w:val="0"/>
          <w:numId w:val="14"/>
        </w:numPr>
        <w:spacing w:after="160"/>
        <w:jc w:val="both"/>
      </w:pPr>
      <w:r w:rsidRPr="00CF2BF2">
        <w:t>We would request you if it is possible to designate the Terminal Ballistics</w:t>
      </w:r>
      <w:r>
        <w:t xml:space="preserve"> </w:t>
      </w:r>
      <w:r w:rsidRPr="00CF2BF2">
        <w:t>Research Laboratory (TBRL), Chandigarh, as the authorized testing laboratory for</w:t>
      </w:r>
      <w:r>
        <w:t xml:space="preserve"> </w:t>
      </w:r>
      <w:r w:rsidRPr="00CF2BF2">
        <w:t>ballistic trials of bullet-proof products such as BR Jackets, BR Vests, BR Patkas,</w:t>
      </w:r>
      <w:r>
        <w:t xml:space="preserve"> </w:t>
      </w:r>
      <w:r w:rsidRPr="00CF2BF2">
        <w:t>BR Helmets, BP Morchas, etc. This designation is crucial for ensuring the</w:t>
      </w:r>
      <w:r>
        <w:t xml:space="preserve"> </w:t>
      </w:r>
      <w:r w:rsidRPr="00CF2BF2">
        <w:t>compliance and quality of our products with established standards.</w:t>
      </w:r>
    </w:p>
    <w:p w14:paraId="5CAE7E2A" w14:textId="77777777" w:rsidR="00972C14" w:rsidRDefault="00972C14" w:rsidP="001142FD">
      <w:pPr>
        <w:pStyle w:val="ListParagraph"/>
        <w:numPr>
          <w:ilvl w:val="0"/>
          <w:numId w:val="14"/>
        </w:numPr>
        <w:spacing w:after="160"/>
        <w:jc w:val="both"/>
      </w:pPr>
      <w:r w:rsidRPr="00CF2BF2">
        <w:t>As discussed during the meeting, we urge you to consider developing specific BIS</w:t>
      </w:r>
      <w:r>
        <w:t xml:space="preserve"> </w:t>
      </w:r>
      <w:r w:rsidRPr="00CF2BF2">
        <w:t>standards for the hinges used in BP Morchas. Currently, the standards referenced</w:t>
      </w:r>
      <w:r>
        <w:t xml:space="preserve"> </w:t>
      </w:r>
      <w:r w:rsidRPr="00CF2BF2">
        <w:t>for hinges are intended for conventional doors and are not suitable for bulletproof</w:t>
      </w:r>
      <w:r>
        <w:t xml:space="preserve"> </w:t>
      </w:r>
      <w:r w:rsidRPr="00CF2BF2">
        <w:t>products. Developing tailored standards for hinges used in bulletproof products</w:t>
      </w:r>
      <w:r>
        <w:t xml:space="preserve"> </w:t>
      </w:r>
      <w:r w:rsidRPr="00CF2BF2">
        <w:t>will enhance safety and efficacy.</w:t>
      </w:r>
    </w:p>
    <w:p w14:paraId="2D2B09E5" w14:textId="77777777" w:rsidR="00972C14" w:rsidRPr="00CF2BF2" w:rsidRDefault="00972C14" w:rsidP="00972C14">
      <w:pPr>
        <w:pStyle w:val="ListParagraph"/>
        <w:ind w:left="360"/>
      </w:pPr>
    </w:p>
    <w:p w14:paraId="67275A99" w14:textId="64FED456" w:rsidR="00972C14" w:rsidRPr="00CF2BF2" w:rsidRDefault="00972C14" w:rsidP="00972C14">
      <w:r w:rsidRPr="00CF2BF2">
        <w:t xml:space="preserve">We appreciate your attention to these matters and look forward to your </w:t>
      </w:r>
      <w:r w:rsidR="00E52D7B" w:rsidRPr="00CF2BF2">
        <w:t>favourable</w:t>
      </w:r>
      <w:r>
        <w:t xml:space="preserve"> </w:t>
      </w:r>
      <w:r w:rsidRPr="00CF2BF2">
        <w:t>response.</w:t>
      </w:r>
    </w:p>
    <w:p w14:paraId="6BCB9990" w14:textId="77777777" w:rsidR="00972C14" w:rsidRDefault="00972C14" w:rsidP="00972C14">
      <w:r w:rsidRPr="00CF2BF2">
        <w:t>Thank you for your cooperation.</w:t>
      </w:r>
    </w:p>
    <w:p w14:paraId="49F26888" w14:textId="77777777" w:rsidR="00972C14" w:rsidRPr="00CF2BF2" w:rsidRDefault="00972C14" w:rsidP="00972C14"/>
    <w:p w14:paraId="7CCF1E6C" w14:textId="77777777" w:rsidR="00972C14" w:rsidRPr="00CF2BF2" w:rsidRDefault="00972C14" w:rsidP="00972C14">
      <w:r w:rsidRPr="00CF2BF2">
        <w:t>Yours Sincerely,</w:t>
      </w:r>
    </w:p>
    <w:p w14:paraId="30CF11D7" w14:textId="77777777" w:rsidR="00972C14" w:rsidRDefault="00972C14" w:rsidP="00972C14">
      <w:r w:rsidRPr="00CF2BF2">
        <w:t>For S</w:t>
      </w:r>
      <w:r>
        <w:t xml:space="preserve">tar </w:t>
      </w:r>
      <w:r w:rsidRPr="00CF2BF2">
        <w:t>Wire (I) Lt</w:t>
      </w:r>
      <w:r>
        <w:t>d</w:t>
      </w:r>
    </w:p>
    <w:p w14:paraId="12EC41A5" w14:textId="77777777" w:rsidR="00972C14" w:rsidRDefault="00972C14" w:rsidP="00972C14">
      <w:r>
        <w:t>Kalpana Adhikari</w:t>
      </w:r>
    </w:p>
    <w:p w14:paraId="27A4EACF" w14:textId="73A10989" w:rsidR="009F5A94" w:rsidRPr="00972C14" w:rsidRDefault="00972C14" w:rsidP="00972C14">
      <w:r>
        <w:t>DGM (Mktg.)</w:t>
      </w:r>
    </w:p>
    <w:p w14:paraId="466384BD" w14:textId="77777777" w:rsidR="002717E2" w:rsidRDefault="002717E2" w:rsidP="004D430C">
      <w:pPr>
        <w:pStyle w:val="PlainText"/>
        <w:rPr>
          <w:rFonts w:ascii="Times New Roman" w:hAnsi="Times New Roman"/>
          <w:b/>
          <w:sz w:val="24"/>
          <w:szCs w:val="24"/>
        </w:rPr>
      </w:pPr>
    </w:p>
    <w:p w14:paraId="43A54E28" w14:textId="0A57FA49" w:rsidR="00E52D7B" w:rsidRPr="00E82E15" w:rsidRDefault="002717E2" w:rsidP="001142FD">
      <w:pPr>
        <w:pStyle w:val="ListParagraph"/>
        <w:numPr>
          <w:ilvl w:val="0"/>
          <w:numId w:val="15"/>
        </w:numPr>
        <w:rPr>
          <w:b/>
          <w:bCs/>
          <w:highlight w:val="green"/>
          <w:u w:val="single"/>
        </w:rPr>
      </w:pPr>
      <w:r w:rsidRPr="00E82E15">
        <w:rPr>
          <w:b/>
          <w:bCs/>
          <w:highlight w:val="green"/>
          <w:u w:val="single"/>
        </w:rPr>
        <w:t>S</w:t>
      </w:r>
      <w:r w:rsidR="00B660D9" w:rsidRPr="00E82E15">
        <w:rPr>
          <w:b/>
          <w:bCs/>
          <w:highlight w:val="green"/>
          <w:u w:val="single"/>
        </w:rPr>
        <w:t>hahi Garg</w:t>
      </w:r>
    </w:p>
    <w:p w14:paraId="12A02350" w14:textId="77777777" w:rsidR="002717E2" w:rsidRDefault="002717E2" w:rsidP="002717E2">
      <w:pPr>
        <w:pStyle w:val="ListParagraph"/>
        <w:ind w:left="360"/>
        <w:rPr>
          <w:b/>
          <w:bCs/>
          <w:u w:val="single"/>
        </w:rPr>
      </w:pPr>
    </w:p>
    <w:p w14:paraId="67F614B9" w14:textId="77777777" w:rsidR="00E83B17" w:rsidRPr="00E83B17" w:rsidRDefault="00E83B17" w:rsidP="00E83B17">
      <w:pPr>
        <w:jc w:val="both"/>
        <w:rPr>
          <w:rFonts w:eastAsia="Calibri"/>
          <w:b/>
          <w:bCs/>
          <w:kern w:val="2"/>
          <w:lang w:val="en-US" w:eastAsia="en-US"/>
        </w:rPr>
      </w:pPr>
      <w:r w:rsidRPr="00E83B17">
        <w:rPr>
          <w:rFonts w:eastAsia="Calibri"/>
          <w:b/>
          <w:bCs/>
          <w:kern w:val="2"/>
          <w:lang w:val="en-US" w:eastAsia="en-US"/>
        </w:rPr>
        <w:t>SHAHI GARG</w:t>
      </w:r>
    </w:p>
    <w:p w14:paraId="6685DF49" w14:textId="77777777" w:rsidR="00E83B17" w:rsidRPr="00E83B17" w:rsidRDefault="00E83B17" w:rsidP="00E83B17">
      <w:pPr>
        <w:jc w:val="both"/>
        <w:rPr>
          <w:rFonts w:eastAsia="Calibri"/>
          <w:b/>
          <w:bCs/>
          <w:kern w:val="2"/>
          <w:lang w:val="en-US" w:eastAsia="en-US"/>
        </w:rPr>
      </w:pPr>
    </w:p>
    <w:p w14:paraId="38D3EACE" w14:textId="77777777" w:rsidR="00E83B17" w:rsidRPr="00E83B17" w:rsidRDefault="00E83B17" w:rsidP="00E83B17">
      <w:pPr>
        <w:jc w:val="both"/>
        <w:rPr>
          <w:rFonts w:eastAsia="Calibri"/>
          <w:kern w:val="2"/>
          <w:lang w:val="en-US" w:eastAsia="en-US"/>
        </w:rPr>
      </w:pPr>
      <w:r w:rsidRPr="00E83B17">
        <w:rPr>
          <w:rFonts w:eastAsia="Calibri"/>
          <w:kern w:val="2"/>
          <w:lang w:val="en-US" w:eastAsia="en-US"/>
        </w:rPr>
        <w:t xml:space="preserve">shahigarg220@gmail.com , </w:t>
      </w:r>
      <w:r w:rsidRPr="00E83B17">
        <w:rPr>
          <w:rFonts w:eastAsia="Calibri"/>
          <w:kern w:val="2"/>
          <w:lang w:val="en-US" w:eastAsia="en-US"/>
        </w:rPr>
        <w:tab/>
      </w:r>
      <w:r w:rsidRPr="00E83B17">
        <w:rPr>
          <w:rFonts w:eastAsia="Calibri"/>
          <w:kern w:val="2"/>
          <w:lang w:val="en-US" w:eastAsia="en-US"/>
        </w:rPr>
        <w:tab/>
      </w:r>
      <w:r w:rsidRPr="00E83B17">
        <w:rPr>
          <w:rFonts w:eastAsia="Calibri"/>
          <w:kern w:val="2"/>
          <w:lang w:val="en-US" w:eastAsia="en-US"/>
        </w:rPr>
        <w:tab/>
      </w:r>
      <w:r w:rsidRPr="00E83B17">
        <w:rPr>
          <w:rFonts w:eastAsia="Calibri"/>
          <w:kern w:val="2"/>
          <w:lang w:val="en-US" w:eastAsia="en-US"/>
        </w:rPr>
        <w:tab/>
      </w:r>
      <w:r w:rsidRPr="00E83B17">
        <w:rPr>
          <w:rFonts w:eastAsia="Calibri"/>
          <w:kern w:val="2"/>
          <w:lang w:val="en-US" w:eastAsia="en-US"/>
        </w:rPr>
        <w:tab/>
        <w:t>Kakadiya complex, ghod dod road,</w:t>
      </w:r>
    </w:p>
    <w:p w14:paraId="34E3C145" w14:textId="77777777" w:rsidR="00E83B17" w:rsidRPr="00E83B17" w:rsidRDefault="00E83B17" w:rsidP="00E83B17">
      <w:pPr>
        <w:jc w:val="both"/>
        <w:rPr>
          <w:rFonts w:eastAsia="Calibri"/>
          <w:kern w:val="2"/>
          <w:lang w:val="en-US" w:eastAsia="en-US"/>
        </w:rPr>
      </w:pPr>
      <w:r w:rsidRPr="00E83B17">
        <w:rPr>
          <w:rFonts w:eastAsia="Calibri"/>
          <w:kern w:val="2"/>
          <w:lang w:val="en-US" w:eastAsia="en-US"/>
        </w:rPr>
        <w:t xml:space="preserve">7990483766 </w:t>
      </w:r>
      <w:r w:rsidRPr="00E83B17">
        <w:rPr>
          <w:rFonts w:eastAsia="Calibri"/>
          <w:kern w:val="2"/>
          <w:lang w:val="en-US" w:eastAsia="en-US"/>
        </w:rPr>
        <w:tab/>
      </w:r>
      <w:r w:rsidRPr="00E83B17">
        <w:rPr>
          <w:rFonts w:eastAsia="Calibri"/>
          <w:kern w:val="2"/>
          <w:lang w:val="en-US" w:eastAsia="en-US"/>
        </w:rPr>
        <w:tab/>
      </w:r>
      <w:r w:rsidRPr="00E83B17">
        <w:rPr>
          <w:rFonts w:eastAsia="Calibri"/>
          <w:kern w:val="2"/>
          <w:lang w:val="en-US" w:eastAsia="en-US"/>
        </w:rPr>
        <w:tab/>
      </w:r>
      <w:r w:rsidRPr="00E83B17">
        <w:rPr>
          <w:rFonts w:eastAsia="Calibri"/>
          <w:kern w:val="2"/>
          <w:lang w:val="en-US" w:eastAsia="en-US"/>
        </w:rPr>
        <w:tab/>
      </w:r>
      <w:r w:rsidRPr="00E83B17">
        <w:rPr>
          <w:rFonts w:eastAsia="Calibri"/>
          <w:kern w:val="2"/>
          <w:lang w:val="en-US" w:eastAsia="en-US"/>
        </w:rPr>
        <w:tab/>
      </w:r>
      <w:r w:rsidRPr="00E83B17">
        <w:rPr>
          <w:rFonts w:eastAsia="Calibri"/>
          <w:kern w:val="2"/>
          <w:lang w:val="en-US" w:eastAsia="en-US"/>
        </w:rPr>
        <w:tab/>
      </w:r>
      <w:r w:rsidRPr="00E83B17">
        <w:rPr>
          <w:rFonts w:eastAsia="Calibri"/>
          <w:kern w:val="2"/>
          <w:lang w:val="en-US" w:eastAsia="en-US"/>
        </w:rPr>
        <w:tab/>
        <w:t>Surat-395007 ; GUJARAT.</w:t>
      </w:r>
    </w:p>
    <w:p w14:paraId="207A4524" w14:textId="77777777" w:rsidR="00E83B17" w:rsidRPr="00E83B17" w:rsidRDefault="00E83B17" w:rsidP="00E83B17">
      <w:pPr>
        <w:jc w:val="both"/>
        <w:rPr>
          <w:rFonts w:eastAsia="Calibri"/>
          <w:kern w:val="2"/>
          <w:lang w:val="en-US" w:eastAsia="en-US"/>
        </w:rPr>
      </w:pPr>
    </w:p>
    <w:p w14:paraId="0DBB3E16" w14:textId="77777777" w:rsidR="00E83B17" w:rsidRPr="00E83B17" w:rsidRDefault="00E83B17" w:rsidP="00E83B17">
      <w:pPr>
        <w:jc w:val="both"/>
        <w:rPr>
          <w:rFonts w:eastAsia="Calibri"/>
          <w:b/>
          <w:bCs/>
          <w:kern w:val="2"/>
          <w:lang w:val="en-US" w:eastAsia="en-US"/>
        </w:rPr>
      </w:pPr>
      <w:r w:rsidRPr="00E83B17">
        <w:rPr>
          <w:rFonts w:eastAsia="Calibri"/>
          <w:b/>
          <w:bCs/>
          <w:kern w:val="2"/>
          <w:lang w:val="en-US" w:eastAsia="en-US"/>
        </w:rPr>
        <w:t>OBJECTIVE</w:t>
      </w:r>
    </w:p>
    <w:p w14:paraId="63499AD2" w14:textId="77777777" w:rsidR="00E83B17" w:rsidRPr="00E83B17" w:rsidRDefault="00E83B17" w:rsidP="00E83B17">
      <w:pPr>
        <w:jc w:val="both"/>
        <w:rPr>
          <w:rFonts w:eastAsia="Calibri"/>
          <w:b/>
          <w:bCs/>
          <w:kern w:val="2"/>
          <w:lang w:val="en-US" w:eastAsia="en-US"/>
        </w:rPr>
      </w:pPr>
    </w:p>
    <w:p w14:paraId="19C55969" w14:textId="77777777" w:rsidR="00E83B17" w:rsidRPr="00E83B17" w:rsidRDefault="00E83B17" w:rsidP="00E83B17">
      <w:pPr>
        <w:jc w:val="both"/>
        <w:rPr>
          <w:rFonts w:eastAsia="Calibri"/>
          <w:kern w:val="2"/>
          <w:lang w:val="en-US" w:eastAsia="en-US"/>
        </w:rPr>
      </w:pPr>
      <w:r w:rsidRPr="00E83B17">
        <w:rPr>
          <w:rFonts w:eastAsia="Calibri"/>
          <w:kern w:val="2"/>
          <w:lang w:val="en-US" w:eastAsia="en-US"/>
        </w:rPr>
        <w:t>I seek challenging opportunities where I can fully use my skills for the success of the organization.</w:t>
      </w:r>
    </w:p>
    <w:p w14:paraId="4303D2EF" w14:textId="77777777" w:rsidR="00E83B17" w:rsidRPr="00E83B17" w:rsidRDefault="00E83B17" w:rsidP="00E83B17">
      <w:pPr>
        <w:jc w:val="both"/>
        <w:rPr>
          <w:rFonts w:eastAsia="Calibri"/>
          <w:kern w:val="2"/>
          <w:lang w:val="en-US" w:eastAsia="en-US"/>
        </w:rPr>
      </w:pPr>
    </w:p>
    <w:p w14:paraId="04BFE0BC" w14:textId="77777777" w:rsidR="00E83B17" w:rsidRPr="00E83B17" w:rsidRDefault="00E83B17" w:rsidP="00E83B17">
      <w:pPr>
        <w:jc w:val="both"/>
        <w:rPr>
          <w:rFonts w:eastAsia="Calibri"/>
          <w:b/>
          <w:bCs/>
          <w:kern w:val="2"/>
          <w:lang w:val="en-US" w:eastAsia="en-US"/>
        </w:rPr>
      </w:pPr>
      <w:r w:rsidRPr="00E83B17">
        <w:rPr>
          <w:rFonts w:eastAsia="Calibri"/>
          <w:b/>
          <w:bCs/>
          <w:kern w:val="2"/>
          <w:lang w:val="en-US" w:eastAsia="en-US"/>
        </w:rPr>
        <w:t>EDUCATION</w:t>
      </w:r>
    </w:p>
    <w:p w14:paraId="501D51D4" w14:textId="77777777" w:rsidR="00E83B17" w:rsidRPr="00E83B17" w:rsidRDefault="00E83B17" w:rsidP="00E83B17">
      <w:pPr>
        <w:jc w:val="both"/>
        <w:rPr>
          <w:rFonts w:eastAsia="Calibri"/>
          <w:b/>
          <w:bCs/>
          <w:kern w:val="2"/>
          <w:lang w:val="en-US" w:eastAsia="en-US"/>
        </w:rPr>
      </w:pPr>
    </w:p>
    <w:p w14:paraId="0FD92170" w14:textId="77777777" w:rsidR="00E83B17" w:rsidRPr="00E83B17" w:rsidRDefault="00E83B17" w:rsidP="00E83B17">
      <w:pPr>
        <w:jc w:val="both"/>
        <w:rPr>
          <w:rFonts w:eastAsia="Calibri"/>
          <w:b/>
          <w:bCs/>
          <w:kern w:val="2"/>
          <w:lang w:val="en-US" w:eastAsia="en-US"/>
        </w:rPr>
      </w:pPr>
      <w:r w:rsidRPr="00E83B17">
        <w:rPr>
          <w:rFonts w:eastAsia="Calibri"/>
          <w:b/>
          <w:bCs/>
          <w:kern w:val="2"/>
          <w:lang w:val="en-US" w:eastAsia="en-US"/>
        </w:rPr>
        <w:t>2017</w:t>
      </w:r>
      <w:r w:rsidRPr="00E83B17">
        <w:rPr>
          <w:rFonts w:eastAsia="Calibri"/>
          <w:b/>
          <w:bCs/>
          <w:kern w:val="2"/>
          <w:lang w:val="en-US" w:eastAsia="en-US"/>
        </w:rPr>
        <w:tab/>
      </w:r>
      <w:r w:rsidRPr="00E83B17">
        <w:rPr>
          <w:rFonts w:eastAsia="Calibri"/>
          <w:b/>
          <w:bCs/>
          <w:kern w:val="2"/>
          <w:lang w:val="en-US" w:eastAsia="en-US"/>
        </w:rPr>
        <w:tab/>
      </w:r>
      <w:r w:rsidRPr="00E83B17">
        <w:rPr>
          <w:rFonts w:eastAsia="Calibri"/>
          <w:b/>
          <w:bCs/>
          <w:kern w:val="2"/>
          <w:lang w:val="en-US" w:eastAsia="en-US"/>
        </w:rPr>
        <w:tab/>
        <w:t>St.Mark's High School</w:t>
      </w:r>
    </w:p>
    <w:p w14:paraId="17E47CFD" w14:textId="77777777" w:rsidR="00E83B17" w:rsidRPr="00E83B17" w:rsidRDefault="00E83B17" w:rsidP="00E83B17">
      <w:pPr>
        <w:ind w:left="1440" w:firstLine="720"/>
        <w:jc w:val="both"/>
        <w:rPr>
          <w:rFonts w:eastAsia="Calibri"/>
          <w:kern w:val="2"/>
          <w:lang w:val="en-US" w:eastAsia="en-US"/>
        </w:rPr>
      </w:pPr>
      <w:r w:rsidRPr="00E83B17">
        <w:rPr>
          <w:rFonts w:eastAsia="Calibri"/>
          <w:kern w:val="2"/>
          <w:lang w:val="en-US" w:eastAsia="en-US"/>
        </w:rPr>
        <w:t>SSC</w:t>
      </w:r>
    </w:p>
    <w:p w14:paraId="339BAB56" w14:textId="77777777" w:rsidR="00E83B17" w:rsidRPr="00E83B17" w:rsidRDefault="00E83B17" w:rsidP="00E83B17">
      <w:pPr>
        <w:ind w:left="1440" w:firstLine="720"/>
        <w:jc w:val="both"/>
        <w:rPr>
          <w:rFonts w:eastAsia="Calibri"/>
          <w:kern w:val="2"/>
          <w:lang w:val="en-US" w:eastAsia="en-US"/>
        </w:rPr>
      </w:pPr>
      <w:r w:rsidRPr="00E83B17">
        <w:rPr>
          <w:rFonts w:eastAsia="Calibri"/>
          <w:kern w:val="2"/>
          <w:lang w:val="en-US" w:eastAsia="en-US"/>
        </w:rPr>
        <w:t>77%</w:t>
      </w:r>
    </w:p>
    <w:p w14:paraId="7608C945" w14:textId="77777777" w:rsidR="00E83B17" w:rsidRPr="00E83B17" w:rsidRDefault="00E83B17" w:rsidP="00E83B17">
      <w:pPr>
        <w:ind w:left="1440" w:firstLine="720"/>
        <w:jc w:val="both"/>
        <w:rPr>
          <w:rFonts w:eastAsia="Calibri"/>
          <w:b/>
          <w:bCs/>
          <w:kern w:val="2"/>
          <w:lang w:val="en-US" w:eastAsia="en-US"/>
        </w:rPr>
      </w:pPr>
    </w:p>
    <w:p w14:paraId="4A1E63C3" w14:textId="77777777" w:rsidR="00E83B17" w:rsidRPr="00E83B17" w:rsidRDefault="00E83B17" w:rsidP="00E83B17">
      <w:pPr>
        <w:jc w:val="both"/>
        <w:rPr>
          <w:rFonts w:eastAsia="Calibri"/>
          <w:b/>
          <w:bCs/>
          <w:kern w:val="2"/>
          <w:lang w:val="en-US" w:eastAsia="en-US"/>
        </w:rPr>
      </w:pPr>
      <w:r w:rsidRPr="00E83B17">
        <w:rPr>
          <w:rFonts w:eastAsia="Calibri"/>
          <w:b/>
          <w:bCs/>
          <w:kern w:val="2"/>
          <w:lang w:val="en-US" w:eastAsia="en-US"/>
        </w:rPr>
        <w:t>2019</w:t>
      </w:r>
      <w:r w:rsidRPr="00E83B17">
        <w:rPr>
          <w:rFonts w:eastAsia="Calibri"/>
          <w:b/>
          <w:bCs/>
          <w:kern w:val="2"/>
          <w:lang w:val="en-US" w:eastAsia="en-US"/>
        </w:rPr>
        <w:tab/>
      </w:r>
      <w:r w:rsidRPr="00E83B17">
        <w:rPr>
          <w:rFonts w:eastAsia="Calibri"/>
          <w:b/>
          <w:bCs/>
          <w:kern w:val="2"/>
          <w:lang w:val="en-US" w:eastAsia="en-US"/>
        </w:rPr>
        <w:tab/>
      </w:r>
      <w:r w:rsidRPr="00E83B17">
        <w:rPr>
          <w:rFonts w:eastAsia="Calibri"/>
          <w:b/>
          <w:bCs/>
          <w:kern w:val="2"/>
          <w:lang w:val="en-US" w:eastAsia="en-US"/>
        </w:rPr>
        <w:tab/>
        <w:t>H.M.Bachkaniwala High School</w:t>
      </w:r>
    </w:p>
    <w:p w14:paraId="0AE607E2" w14:textId="77777777" w:rsidR="00E83B17" w:rsidRPr="00E83B17" w:rsidRDefault="00E83B17" w:rsidP="00E83B17">
      <w:pPr>
        <w:ind w:left="1440" w:firstLine="720"/>
        <w:jc w:val="both"/>
        <w:rPr>
          <w:rFonts w:eastAsia="Calibri"/>
          <w:kern w:val="2"/>
          <w:lang w:val="en-US" w:eastAsia="en-US"/>
        </w:rPr>
      </w:pPr>
      <w:r w:rsidRPr="00E83B17">
        <w:rPr>
          <w:rFonts w:eastAsia="Calibri"/>
          <w:kern w:val="2"/>
          <w:lang w:val="en-US" w:eastAsia="en-US"/>
        </w:rPr>
        <w:t>HSC</w:t>
      </w:r>
    </w:p>
    <w:p w14:paraId="35C92CFD" w14:textId="77777777" w:rsidR="00E83B17" w:rsidRPr="00E83B17" w:rsidRDefault="00E83B17" w:rsidP="00E83B17">
      <w:pPr>
        <w:ind w:left="1440" w:firstLine="720"/>
        <w:jc w:val="both"/>
        <w:rPr>
          <w:rFonts w:eastAsia="Calibri"/>
          <w:kern w:val="2"/>
          <w:lang w:val="en-US" w:eastAsia="en-US"/>
        </w:rPr>
      </w:pPr>
      <w:r w:rsidRPr="00E83B17">
        <w:rPr>
          <w:rFonts w:eastAsia="Calibri"/>
          <w:kern w:val="2"/>
          <w:lang w:val="en-US" w:eastAsia="en-US"/>
        </w:rPr>
        <w:t>61%</w:t>
      </w:r>
    </w:p>
    <w:p w14:paraId="01CFAF1F" w14:textId="77777777" w:rsidR="00E83B17" w:rsidRPr="00E83B17" w:rsidRDefault="00E83B17" w:rsidP="00E83B17">
      <w:pPr>
        <w:ind w:left="1440" w:firstLine="720"/>
        <w:jc w:val="both"/>
        <w:rPr>
          <w:rFonts w:eastAsia="Calibri"/>
          <w:b/>
          <w:bCs/>
          <w:kern w:val="2"/>
          <w:lang w:val="en-US" w:eastAsia="en-US"/>
        </w:rPr>
      </w:pPr>
    </w:p>
    <w:p w14:paraId="177DD723" w14:textId="77777777" w:rsidR="00E83B17" w:rsidRPr="00E83B17" w:rsidRDefault="00E83B17" w:rsidP="00E83B17">
      <w:pPr>
        <w:jc w:val="both"/>
        <w:rPr>
          <w:rFonts w:eastAsia="Calibri"/>
          <w:b/>
          <w:bCs/>
          <w:kern w:val="2"/>
          <w:lang w:val="en-US" w:eastAsia="en-US"/>
        </w:rPr>
      </w:pPr>
      <w:r w:rsidRPr="00E83B17">
        <w:rPr>
          <w:rFonts w:eastAsia="Calibri"/>
          <w:b/>
          <w:bCs/>
          <w:kern w:val="2"/>
          <w:lang w:val="en-US" w:eastAsia="en-US"/>
        </w:rPr>
        <w:t>2023</w:t>
      </w:r>
      <w:r w:rsidRPr="00E83B17">
        <w:rPr>
          <w:rFonts w:eastAsia="Calibri"/>
          <w:b/>
          <w:bCs/>
          <w:kern w:val="2"/>
          <w:lang w:val="en-US" w:eastAsia="en-US"/>
        </w:rPr>
        <w:tab/>
      </w:r>
      <w:r w:rsidRPr="00E83B17">
        <w:rPr>
          <w:rFonts w:eastAsia="Calibri"/>
          <w:b/>
          <w:bCs/>
          <w:kern w:val="2"/>
          <w:lang w:val="en-US" w:eastAsia="en-US"/>
        </w:rPr>
        <w:tab/>
      </w:r>
      <w:r w:rsidRPr="00E83B17">
        <w:rPr>
          <w:rFonts w:eastAsia="Calibri"/>
          <w:b/>
          <w:bCs/>
          <w:kern w:val="2"/>
          <w:lang w:val="en-US" w:eastAsia="en-US"/>
        </w:rPr>
        <w:tab/>
        <w:t>The Maharaja Sayajirao University</w:t>
      </w:r>
    </w:p>
    <w:p w14:paraId="51B306E6" w14:textId="77777777" w:rsidR="00E83B17" w:rsidRPr="00E83B17" w:rsidRDefault="00E83B17" w:rsidP="00E83B17">
      <w:pPr>
        <w:ind w:left="1440" w:firstLine="720"/>
        <w:jc w:val="both"/>
        <w:rPr>
          <w:rFonts w:eastAsia="Calibri"/>
          <w:kern w:val="2"/>
          <w:lang w:val="en-US" w:eastAsia="en-US"/>
        </w:rPr>
      </w:pPr>
      <w:r w:rsidRPr="00E83B17">
        <w:rPr>
          <w:rFonts w:eastAsia="Calibri"/>
          <w:kern w:val="2"/>
          <w:lang w:val="en-US" w:eastAsia="en-US"/>
        </w:rPr>
        <w:t>Bachelor of Engineering</w:t>
      </w:r>
    </w:p>
    <w:p w14:paraId="5C1C8456" w14:textId="77777777" w:rsidR="00E83B17" w:rsidRPr="00E83B17" w:rsidRDefault="00E83B17" w:rsidP="00E83B17">
      <w:pPr>
        <w:ind w:left="1440" w:firstLine="720"/>
        <w:jc w:val="both"/>
        <w:rPr>
          <w:rFonts w:eastAsia="Calibri"/>
          <w:kern w:val="2"/>
          <w:lang w:val="en-US" w:eastAsia="en-US"/>
        </w:rPr>
      </w:pPr>
      <w:r w:rsidRPr="00E83B17">
        <w:rPr>
          <w:rFonts w:eastAsia="Calibri"/>
          <w:kern w:val="2"/>
          <w:lang w:val="en-US" w:eastAsia="en-US"/>
        </w:rPr>
        <w:t>82%</w:t>
      </w:r>
    </w:p>
    <w:p w14:paraId="4D0DCED4" w14:textId="77777777" w:rsidR="00E83B17" w:rsidRPr="00E83B17" w:rsidRDefault="00E83B17" w:rsidP="00E83B17">
      <w:pPr>
        <w:ind w:left="1440" w:firstLine="720"/>
        <w:jc w:val="both"/>
        <w:rPr>
          <w:rFonts w:eastAsia="Calibri"/>
          <w:b/>
          <w:bCs/>
          <w:kern w:val="2"/>
          <w:lang w:val="en-US" w:eastAsia="en-US"/>
        </w:rPr>
      </w:pPr>
    </w:p>
    <w:p w14:paraId="25C470F6" w14:textId="77777777" w:rsidR="00E83B17" w:rsidRPr="00E83B17" w:rsidRDefault="00E83B17" w:rsidP="00E83B17">
      <w:pPr>
        <w:jc w:val="both"/>
        <w:rPr>
          <w:rFonts w:eastAsia="Calibri"/>
          <w:b/>
          <w:bCs/>
          <w:kern w:val="2"/>
          <w:lang w:val="en-US" w:eastAsia="en-US"/>
        </w:rPr>
      </w:pPr>
      <w:r w:rsidRPr="00E83B17">
        <w:rPr>
          <w:rFonts w:eastAsia="Calibri"/>
          <w:b/>
          <w:bCs/>
          <w:kern w:val="2"/>
          <w:lang w:val="en-US" w:eastAsia="en-US"/>
        </w:rPr>
        <w:t>PROJECTS</w:t>
      </w:r>
    </w:p>
    <w:p w14:paraId="7C2E4DF4" w14:textId="77777777" w:rsidR="00E83B17" w:rsidRPr="00E83B17" w:rsidRDefault="00E83B17" w:rsidP="00E83B17">
      <w:pPr>
        <w:jc w:val="both"/>
        <w:rPr>
          <w:rFonts w:eastAsia="Calibri"/>
          <w:b/>
          <w:bCs/>
          <w:kern w:val="2"/>
          <w:lang w:val="en-US" w:eastAsia="en-US"/>
        </w:rPr>
      </w:pPr>
    </w:p>
    <w:p w14:paraId="17717983" w14:textId="77777777" w:rsidR="00E83B17" w:rsidRPr="00E83B17" w:rsidRDefault="00E83B17" w:rsidP="00E83B17">
      <w:pPr>
        <w:jc w:val="both"/>
        <w:rPr>
          <w:rFonts w:eastAsia="Calibri"/>
          <w:kern w:val="2"/>
          <w:lang w:val="en-US" w:eastAsia="en-US"/>
        </w:rPr>
      </w:pPr>
      <w:r w:rsidRPr="00E83B17">
        <w:rPr>
          <w:rFonts w:eastAsia="Calibri"/>
          <w:kern w:val="2"/>
          <w:lang w:val="en-US" w:eastAsia="en-US"/>
        </w:rPr>
        <w:t>Influence of different alkali on dyeing of cotton with homo-bifunctional reactive dyes</w:t>
      </w:r>
    </w:p>
    <w:p w14:paraId="774F5168" w14:textId="77777777" w:rsidR="00E83B17" w:rsidRPr="00E83B17" w:rsidRDefault="00E83B17" w:rsidP="00E83B17">
      <w:pPr>
        <w:jc w:val="both"/>
        <w:rPr>
          <w:rFonts w:eastAsia="Calibri"/>
          <w:kern w:val="2"/>
          <w:lang w:val="en-US" w:eastAsia="en-US"/>
        </w:rPr>
      </w:pPr>
    </w:p>
    <w:p w14:paraId="38F2F32D" w14:textId="77777777" w:rsidR="00E83B17" w:rsidRPr="00E83B17" w:rsidRDefault="00E83B17" w:rsidP="00E83B17">
      <w:pPr>
        <w:jc w:val="both"/>
        <w:rPr>
          <w:rFonts w:eastAsia="Calibri"/>
          <w:b/>
          <w:bCs/>
          <w:kern w:val="2"/>
          <w:lang w:val="en-US" w:eastAsia="en-US"/>
        </w:rPr>
      </w:pPr>
      <w:r w:rsidRPr="00E83B17">
        <w:rPr>
          <w:rFonts w:eastAsia="Calibri"/>
          <w:b/>
          <w:bCs/>
          <w:kern w:val="2"/>
          <w:lang w:val="en-US" w:eastAsia="en-US"/>
        </w:rPr>
        <w:t>SKILLS</w:t>
      </w:r>
    </w:p>
    <w:p w14:paraId="5B67CA81" w14:textId="77777777" w:rsidR="00E83B17" w:rsidRPr="00E83B17" w:rsidRDefault="00E83B17" w:rsidP="00E83B17">
      <w:pPr>
        <w:jc w:val="both"/>
        <w:rPr>
          <w:rFonts w:eastAsia="Calibri"/>
          <w:b/>
          <w:bCs/>
          <w:kern w:val="2"/>
          <w:lang w:val="en-US" w:eastAsia="en-US"/>
        </w:rPr>
      </w:pPr>
    </w:p>
    <w:p w14:paraId="37D0A9CE" w14:textId="77777777" w:rsidR="00E83B17" w:rsidRPr="00E83B17" w:rsidRDefault="00E83B17" w:rsidP="00E83B17">
      <w:pPr>
        <w:jc w:val="both"/>
        <w:rPr>
          <w:rFonts w:eastAsia="Calibri"/>
          <w:kern w:val="2"/>
          <w:lang w:val="en-US" w:eastAsia="en-US"/>
        </w:rPr>
      </w:pPr>
      <w:r w:rsidRPr="00E83B17">
        <w:rPr>
          <w:rFonts w:eastAsia="Calibri"/>
          <w:kern w:val="2"/>
          <w:lang w:val="en-US" w:eastAsia="en-US"/>
        </w:rPr>
        <w:t>Communication skills, Computer knowledge, Time management, Leadership skill.</w:t>
      </w:r>
    </w:p>
    <w:p w14:paraId="5B0F0FBD" w14:textId="77777777" w:rsidR="00E83B17" w:rsidRPr="00E83B17" w:rsidRDefault="00E83B17" w:rsidP="00E83B17">
      <w:pPr>
        <w:jc w:val="both"/>
        <w:rPr>
          <w:rFonts w:eastAsia="Calibri"/>
          <w:kern w:val="2"/>
          <w:lang w:val="en-US" w:eastAsia="en-US"/>
        </w:rPr>
      </w:pPr>
    </w:p>
    <w:p w14:paraId="6BDB9F92" w14:textId="77777777" w:rsidR="00E83B17" w:rsidRPr="00E83B17" w:rsidRDefault="00E83B17" w:rsidP="00E83B17">
      <w:pPr>
        <w:jc w:val="both"/>
        <w:rPr>
          <w:rFonts w:eastAsia="Calibri"/>
          <w:b/>
          <w:bCs/>
          <w:kern w:val="2"/>
          <w:lang w:val="en-US" w:eastAsia="en-US"/>
        </w:rPr>
      </w:pPr>
      <w:r w:rsidRPr="00E83B17">
        <w:rPr>
          <w:rFonts w:eastAsia="Calibri"/>
          <w:b/>
          <w:bCs/>
          <w:kern w:val="2"/>
          <w:lang w:val="en-US" w:eastAsia="en-US"/>
        </w:rPr>
        <w:t>ACHIEVEMENTS &amp; AWARDS</w:t>
      </w:r>
    </w:p>
    <w:p w14:paraId="6385A30A" w14:textId="77777777" w:rsidR="00E83B17" w:rsidRPr="00E83B17" w:rsidRDefault="00E83B17" w:rsidP="00E83B17">
      <w:pPr>
        <w:jc w:val="both"/>
        <w:rPr>
          <w:rFonts w:eastAsia="Calibri"/>
          <w:b/>
          <w:bCs/>
          <w:kern w:val="2"/>
          <w:lang w:val="en-US" w:eastAsia="en-US"/>
        </w:rPr>
      </w:pPr>
    </w:p>
    <w:p w14:paraId="18CCB258" w14:textId="77777777" w:rsidR="00E83B17" w:rsidRPr="00E83B17" w:rsidRDefault="00E83B17" w:rsidP="00E83B17">
      <w:pPr>
        <w:jc w:val="both"/>
        <w:rPr>
          <w:rFonts w:eastAsia="Calibri"/>
          <w:kern w:val="2"/>
          <w:lang w:val="en-US" w:eastAsia="en-US"/>
        </w:rPr>
      </w:pPr>
      <w:r w:rsidRPr="00E83B17">
        <w:rPr>
          <w:rFonts w:eastAsia="Calibri"/>
          <w:kern w:val="2"/>
          <w:lang w:val="en-US" w:eastAsia="en-US"/>
        </w:rPr>
        <w:t>Gold medalist in B.E. Recevied 1st Rank certificate from MSU vision. Awarded by ACTI (Association of chemical Technologists-India) for 1st Rank. Got Miss Fresher Award. Proudly, I had represented my university (MSU) in National Integration Camp and State camp. I have served as National Service Scheme (NSS) Coordinator. Our project got published in IJSRD (International Journal for Scientific Rearch and Development).</w:t>
      </w:r>
    </w:p>
    <w:p w14:paraId="7FE2892C" w14:textId="77777777" w:rsidR="00E83B17" w:rsidRPr="00E83B17" w:rsidRDefault="00E83B17" w:rsidP="00E83B17">
      <w:pPr>
        <w:jc w:val="both"/>
        <w:rPr>
          <w:rFonts w:eastAsia="Calibri"/>
          <w:b/>
          <w:bCs/>
          <w:kern w:val="2"/>
          <w:lang w:val="en-US" w:eastAsia="en-US"/>
        </w:rPr>
      </w:pPr>
    </w:p>
    <w:p w14:paraId="30B54775" w14:textId="77777777" w:rsidR="00E83B17" w:rsidRPr="00E83B17" w:rsidRDefault="00E83B17" w:rsidP="00E83B17">
      <w:pPr>
        <w:jc w:val="both"/>
        <w:rPr>
          <w:rFonts w:eastAsia="Calibri"/>
          <w:b/>
          <w:bCs/>
          <w:kern w:val="2"/>
          <w:lang w:val="en-US" w:eastAsia="en-US"/>
        </w:rPr>
      </w:pPr>
      <w:r w:rsidRPr="00E83B17">
        <w:rPr>
          <w:rFonts w:eastAsia="Calibri"/>
          <w:b/>
          <w:bCs/>
          <w:kern w:val="2"/>
          <w:lang w:val="en-US" w:eastAsia="en-US"/>
        </w:rPr>
        <w:t>ACTIVITIES</w:t>
      </w:r>
    </w:p>
    <w:p w14:paraId="358331B1" w14:textId="77777777" w:rsidR="00E83B17" w:rsidRPr="00E83B17" w:rsidRDefault="00E83B17" w:rsidP="00E83B17">
      <w:pPr>
        <w:jc w:val="both"/>
        <w:rPr>
          <w:rFonts w:eastAsia="Calibri"/>
          <w:b/>
          <w:bCs/>
          <w:kern w:val="2"/>
          <w:lang w:val="en-US" w:eastAsia="en-US"/>
        </w:rPr>
      </w:pPr>
    </w:p>
    <w:p w14:paraId="05161325" w14:textId="77777777" w:rsidR="00E83B17" w:rsidRPr="00E83B17" w:rsidRDefault="00E83B17" w:rsidP="00E83B17">
      <w:pPr>
        <w:jc w:val="both"/>
        <w:rPr>
          <w:rFonts w:eastAsia="Calibri"/>
          <w:kern w:val="2"/>
          <w:lang w:val="en-US" w:eastAsia="en-US"/>
        </w:rPr>
      </w:pPr>
      <w:r w:rsidRPr="00E83B17">
        <w:rPr>
          <w:rFonts w:eastAsia="Calibri"/>
          <w:kern w:val="2"/>
          <w:lang w:val="en-US" w:eastAsia="en-US"/>
        </w:rPr>
        <w:lastRenderedPageBreak/>
        <w:t>I have a strong background in community service, including visits to orphanages, old age homes, slum areas, and shelters for disabled individuals. Additionally, I have organized webinars, awareness camps, leadership camps, gaushala &amp; many more. Industrial visits to companies like Hare Krishna Diamond Hub, Balaji Wafers, Aglon Inds. Pvt. Ltd., Donear Ind. Ltd., Ecotex, Nobletex. My active involvement with community has allowed me to organize, manage, and volunteer in various social activities. I have also attended exhibitions to broaden my understanding of diverse fields.</w:t>
      </w:r>
    </w:p>
    <w:p w14:paraId="3AE91CA0" w14:textId="77777777" w:rsidR="00E83B17" w:rsidRPr="00E83B17" w:rsidRDefault="00E83B17" w:rsidP="00E83B17">
      <w:pPr>
        <w:jc w:val="both"/>
        <w:rPr>
          <w:rFonts w:eastAsia="Calibri"/>
          <w:kern w:val="2"/>
          <w:lang w:val="en-US" w:eastAsia="en-US"/>
        </w:rPr>
      </w:pPr>
    </w:p>
    <w:p w14:paraId="1BFC0A15" w14:textId="77777777" w:rsidR="00E83B17" w:rsidRPr="00E83B17" w:rsidRDefault="00E83B17" w:rsidP="00E83B17">
      <w:pPr>
        <w:jc w:val="both"/>
        <w:rPr>
          <w:rFonts w:eastAsia="Calibri"/>
          <w:b/>
          <w:bCs/>
          <w:kern w:val="2"/>
          <w:lang w:val="en-US" w:eastAsia="en-US"/>
        </w:rPr>
      </w:pPr>
      <w:r w:rsidRPr="00E83B17">
        <w:rPr>
          <w:rFonts w:eastAsia="Calibri"/>
          <w:b/>
          <w:bCs/>
          <w:kern w:val="2"/>
          <w:lang w:val="en-US" w:eastAsia="en-US"/>
        </w:rPr>
        <w:t>LANGUAGES</w:t>
      </w:r>
    </w:p>
    <w:p w14:paraId="2F1B86F2" w14:textId="77777777" w:rsidR="00E83B17" w:rsidRPr="00E83B17" w:rsidRDefault="00E83B17" w:rsidP="00E83B17">
      <w:pPr>
        <w:jc w:val="both"/>
        <w:rPr>
          <w:rFonts w:eastAsia="Calibri"/>
          <w:b/>
          <w:bCs/>
          <w:kern w:val="2"/>
          <w:lang w:val="en-US" w:eastAsia="en-US"/>
        </w:rPr>
      </w:pPr>
    </w:p>
    <w:p w14:paraId="4E14B80C" w14:textId="77777777" w:rsidR="00E83B17" w:rsidRPr="00E83B17" w:rsidRDefault="00E83B17" w:rsidP="00E83B17">
      <w:pPr>
        <w:rPr>
          <w:rFonts w:eastAsia="Calibri"/>
          <w:kern w:val="2"/>
          <w:lang w:val="en-US" w:eastAsia="en-US"/>
        </w:rPr>
      </w:pPr>
      <w:r w:rsidRPr="00E83B17">
        <w:rPr>
          <w:rFonts w:eastAsia="Calibri"/>
          <w:kern w:val="2"/>
          <w:lang w:val="en-US" w:eastAsia="en-US"/>
        </w:rPr>
        <w:t>English</w:t>
      </w:r>
    </w:p>
    <w:p w14:paraId="0BE57ECD" w14:textId="77777777" w:rsidR="00E83B17" w:rsidRPr="00E83B17" w:rsidRDefault="00E83B17" w:rsidP="00E83B17">
      <w:pPr>
        <w:rPr>
          <w:rFonts w:eastAsia="Calibri"/>
          <w:kern w:val="2"/>
          <w:lang w:val="en-US" w:eastAsia="en-US"/>
        </w:rPr>
      </w:pPr>
      <w:r w:rsidRPr="00E83B17">
        <w:rPr>
          <w:rFonts w:eastAsia="Calibri"/>
          <w:kern w:val="2"/>
          <w:lang w:val="en-US" w:eastAsia="en-US"/>
        </w:rPr>
        <w:t>Hindi</w:t>
      </w:r>
    </w:p>
    <w:p w14:paraId="7E3E3B29" w14:textId="77777777" w:rsidR="00E83B17" w:rsidRPr="00E83B17" w:rsidRDefault="00E83B17" w:rsidP="00E83B17">
      <w:pPr>
        <w:jc w:val="both"/>
        <w:rPr>
          <w:rFonts w:eastAsia="Calibri"/>
          <w:kern w:val="2"/>
          <w:lang w:val="en-US" w:eastAsia="en-US"/>
        </w:rPr>
      </w:pPr>
      <w:r w:rsidRPr="00E83B17">
        <w:rPr>
          <w:rFonts w:eastAsia="Calibri"/>
          <w:kern w:val="2"/>
          <w:lang w:val="en-US" w:eastAsia="en-US"/>
        </w:rPr>
        <w:t>Gujarati</w:t>
      </w:r>
    </w:p>
    <w:p w14:paraId="3470990B" w14:textId="77777777" w:rsidR="00E83B17" w:rsidRPr="00E83B17" w:rsidRDefault="00E83B17" w:rsidP="00E83B17">
      <w:pPr>
        <w:jc w:val="both"/>
        <w:rPr>
          <w:rFonts w:eastAsia="Calibri"/>
          <w:kern w:val="2"/>
          <w:lang w:val="en-US" w:eastAsia="en-US"/>
        </w:rPr>
      </w:pPr>
    </w:p>
    <w:p w14:paraId="5EAC0C4B" w14:textId="77777777" w:rsidR="00E83B17" w:rsidRPr="00E83B17" w:rsidRDefault="00E83B17" w:rsidP="00E83B17">
      <w:pPr>
        <w:jc w:val="both"/>
        <w:rPr>
          <w:rFonts w:eastAsia="Calibri"/>
          <w:b/>
          <w:bCs/>
          <w:kern w:val="2"/>
          <w:lang w:val="en-US" w:eastAsia="en-US"/>
        </w:rPr>
      </w:pPr>
      <w:r w:rsidRPr="00E83B17">
        <w:rPr>
          <w:rFonts w:eastAsia="Calibri"/>
          <w:b/>
          <w:bCs/>
          <w:kern w:val="2"/>
          <w:lang w:val="en-US" w:eastAsia="en-US"/>
        </w:rPr>
        <w:t>EXPERIENCE</w:t>
      </w:r>
    </w:p>
    <w:p w14:paraId="09607629" w14:textId="77777777" w:rsidR="00E83B17" w:rsidRPr="00E83B17" w:rsidRDefault="00E83B17" w:rsidP="00E83B17">
      <w:pPr>
        <w:jc w:val="both"/>
        <w:rPr>
          <w:rFonts w:eastAsia="Calibri"/>
          <w:b/>
          <w:bCs/>
          <w:kern w:val="2"/>
          <w:lang w:val="en-US" w:eastAsia="en-US"/>
        </w:rPr>
      </w:pPr>
    </w:p>
    <w:tbl>
      <w:tblPr>
        <w:tblStyle w:val="TableGrid4"/>
        <w:tblW w:w="0" w:type="auto"/>
        <w:tblLook w:val="04A0" w:firstRow="1" w:lastRow="0" w:firstColumn="1" w:lastColumn="0" w:noHBand="0" w:noVBand="1"/>
      </w:tblPr>
      <w:tblGrid>
        <w:gridCol w:w="2689"/>
        <w:gridCol w:w="6661"/>
      </w:tblGrid>
      <w:tr w:rsidR="00E83B17" w:rsidRPr="00E83B17" w14:paraId="4854830C" w14:textId="77777777" w:rsidTr="005C3DF2">
        <w:tc>
          <w:tcPr>
            <w:tcW w:w="2689" w:type="dxa"/>
          </w:tcPr>
          <w:p w14:paraId="54A1BF5C" w14:textId="77777777" w:rsidR="00E83B17" w:rsidRPr="00E83B17" w:rsidRDefault="00E83B17" w:rsidP="00E83B17">
            <w:pPr>
              <w:rPr>
                <w:rFonts w:eastAsia="Calibri"/>
                <w:kern w:val="2"/>
                <w:lang w:eastAsia="en-US"/>
              </w:rPr>
            </w:pPr>
            <w:r w:rsidRPr="00E83B17">
              <w:rPr>
                <w:rFonts w:eastAsia="Calibri"/>
                <w:kern w:val="2"/>
                <w:lang w:eastAsia="en-US"/>
              </w:rPr>
              <w:t>10/06/2022 - 18/06/2022</w:t>
            </w:r>
          </w:p>
        </w:tc>
        <w:tc>
          <w:tcPr>
            <w:tcW w:w="6661" w:type="dxa"/>
          </w:tcPr>
          <w:p w14:paraId="5C371CAA" w14:textId="77777777" w:rsidR="00E83B17" w:rsidRPr="00E83B17" w:rsidRDefault="00E83B17" w:rsidP="00E83B17">
            <w:pPr>
              <w:rPr>
                <w:rFonts w:eastAsia="Calibri"/>
                <w:b/>
                <w:bCs/>
                <w:kern w:val="2"/>
                <w:lang w:eastAsia="en-US"/>
              </w:rPr>
            </w:pPr>
            <w:r w:rsidRPr="00E83B17">
              <w:rPr>
                <w:rFonts w:eastAsia="Calibri"/>
                <w:b/>
                <w:bCs/>
                <w:kern w:val="2"/>
                <w:lang w:eastAsia="en-US"/>
              </w:rPr>
              <w:t>ALOK IND.LTD.</w:t>
            </w:r>
          </w:p>
          <w:p w14:paraId="49538358" w14:textId="77777777" w:rsidR="00E83B17" w:rsidRPr="00E83B17" w:rsidRDefault="00E83B17" w:rsidP="00E83B17">
            <w:pPr>
              <w:rPr>
                <w:rFonts w:eastAsia="Calibri"/>
                <w:kern w:val="2"/>
                <w:lang w:eastAsia="en-US"/>
              </w:rPr>
            </w:pPr>
            <w:r w:rsidRPr="00E83B17">
              <w:rPr>
                <w:rFonts w:eastAsia="Calibri"/>
                <w:kern w:val="2"/>
                <w:lang w:eastAsia="en-US"/>
              </w:rPr>
              <w:t>Intern</w:t>
            </w:r>
          </w:p>
          <w:p w14:paraId="23E29BCA" w14:textId="77777777" w:rsidR="00E83B17" w:rsidRPr="00E83B17" w:rsidRDefault="00E83B17" w:rsidP="00E83B17">
            <w:pPr>
              <w:rPr>
                <w:rFonts w:eastAsia="Calibri"/>
                <w:kern w:val="2"/>
                <w:lang w:eastAsia="en-US"/>
              </w:rPr>
            </w:pPr>
            <w:r w:rsidRPr="00E83B17">
              <w:rPr>
                <w:rFonts w:eastAsia="Calibri"/>
                <w:kern w:val="2"/>
                <w:lang w:eastAsia="en-US"/>
              </w:rPr>
              <w:t>Grey inspection</w:t>
            </w:r>
          </w:p>
          <w:p w14:paraId="477F5F89" w14:textId="77777777" w:rsidR="00E83B17" w:rsidRPr="00E83B17" w:rsidRDefault="00E83B17" w:rsidP="00E83B17">
            <w:pPr>
              <w:rPr>
                <w:rFonts w:eastAsia="Calibri"/>
                <w:kern w:val="2"/>
                <w:lang w:eastAsia="en-US"/>
              </w:rPr>
            </w:pPr>
            <w:r w:rsidRPr="00E83B17">
              <w:rPr>
                <w:rFonts w:eastAsia="Calibri"/>
                <w:kern w:val="2"/>
                <w:lang w:eastAsia="en-US"/>
              </w:rPr>
              <w:t>Scouring &amp; Desizing &amp; Bleaching</w:t>
            </w:r>
          </w:p>
          <w:p w14:paraId="7C80EBB9" w14:textId="77777777" w:rsidR="00E83B17" w:rsidRPr="00E83B17" w:rsidRDefault="00E83B17" w:rsidP="00E83B17">
            <w:pPr>
              <w:rPr>
                <w:rFonts w:eastAsia="Calibri"/>
                <w:kern w:val="2"/>
                <w:lang w:eastAsia="en-US"/>
              </w:rPr>
            </w:pPr>
            <w:r w:rsidRPr="00E83B17">
              <w:rPr>
                <w:rFonts w:eastAsia="Calibri"/>
                <w:kern w:val="2"/>
                <w:lang w:eastAsia="en-US"/>
              </w:rPr>
              <w:t>Dyeing &amp; printing</w:t>
            </w:r>
          </w:p>
          <w:p w14:paraId="78E01A0E" w14:textId="77777777" w:rsidR="00E83B17" w:rsidRPr="00E83B17" w:rsidRDefault="00E83B17" w:rsidP="00E83B17">
            <w:pPr>
              <w:jc w:val="both"/>
              <w:rPr>
                <w:rFonts w:eastAsia="Calibri"/>
                <w:kern w:val="2"/>
                <w:lang w:eastAsia="en-US"/>
              </w:rPr>
            </w:pPr>
            <w:r w:rsidRPr="00E83B17">
              <w:rPr>
                <w:rFonts w:eastAsia="Calibri"/>
                <w:kern w:val="2"/>
                <w:lang w:eastAsia="en-US"/>
              </w:rPr>
              <w:t>Lab instruments &amp; Testing</w:t>
            </w:r>
          </w:p>
        </w:tc>
      </w:tr>
      <w:tr w:rsidR="00E83B17" w:rsidRPr="00E83B17" w14:paraId="59D491B9" w14:textId="77777777" w:rsidTr="005C3DF2">
        <w:tc>
          <w:tcPr>
            <w:tcW w:w="2689" w:type="dxa"/>
          </w:tcPr>
          <w:p w14:paraId="6D3435DA" w14:textId="77777777" w:rsidR="00E83B17" w:rsidRPr="00E83B17" w:rsidRDefault="00E83B17" w:rsidP="00E83B17">
            <w:pPr>
              <w:rPr>
                <w:rFonts w:eastAsia="Calibri"/>
                <w:kern w:val="2"/>
                <w:lang w:eastAsia="en-US"/>
              </w:rPr>
            </w:pPr>
            <w:r w:rsidRPr="00E83B17">
              <w:rPr>
                <w:rFonts w:eastAsia="Calibri"/>
                <w:kern w:val="2"/>
                <w:lang w:eastAsia="en-US"/>
              </w:rPr>
              <w:t>1/11/2023 - Till date</w:t>
            </w:r>
          </w:p>
        </w:tc>
        <w:tc>
          <w:tcPr>
            <w:tcW w:w="6661" w:type="dxa"/>
          </w:tcPr>
          <w:p w14:paraId="0702EBE0" w14:textId="77777777" w:rsidR="00E83B17" w:rsidRPr="00E83B17" w:rsidRDefault="00E83B17" w:rsidP="00E83B17">
            <w:pPr>
              <w:rPr>
                <w:rFonts w:eastAsia="Calibri"/>
                <w:b/>
                <w:bCs/>
                <w:kern w:val="2"/>
                <w:lang w:eastAsia="en-US"/>
              </w:rPr>
            </w:pPr>
            <w:r w:rsidRPr="00E83B17">
              <w:rPr>
                <w:rFonts w:eastAsia="Calibri"/>
                <w:b/>
                <w:bCs/>
                <w:kern w:val="2"/>
                <w:lang w:eastAsia="en-US"/>
              </w:rPr>
              <w:t>Ventara Hi-Tech fabric-MNC</w:t>
            </w:r>
          </w:p>
          <w:p w14:paraId="161FB7A2" w14:textId="77777777" w:rsidR="00E83B17" w:rsidRPr="00E83B17" w:rsidRDefault="00E83B17" w:rsidP="00E83B17">
            <w:pPr>
              <w:jc w:val="both"/>
              <w:rPr>
                <w:rFonts w:eastAsia="Calibri"/>
                <w:kern w:val="2"/>
                <w:lang w:eastAsia="en-US"/>
              </w:rPr>
            </w:pPr>
            <w:r w:rsidRPr="00E83B17">
              <w:rPr>
                <w:rFonts w:eastAsia="Calibri"/>
                <w:kern w:val="2"/>
                <w:lang w:eastAsia="en-US"/>
              </w:rPr>
              <w:t>Quality control Manager/Lab Incharge /Lab Executive</w:t>
            </w:r>
          </w:p>
        </w:tc>
      </w:tr>
    </w:tbl>
    <w:p w14:paraId="4AE7582C" w14:textId="77777777" w:rsidR="00E83B17" w:rsidRPr="00E83B17" w:rsidRDefault="00E83B17" w:rsidP="00E83B17">
      <w:pPr>
        <w:jc w:val="center"/>
        <w:rPr>
          <w:rFonts w:eastAsia="Calibri"/>
          <w:kern w:val="2"/>
          <w:lang w:val="en-US" w:eastAsia="en-US"/>
        </w:rPr>
      </w:pPr>
    </w:p>
    <w:p w14:paraId="282E7464" w14:textId="77777777" w:rsidR="00E83B17" w:rsidRPr="00E83B17" w:rsidRDefault="00E83B17" w:rsidP="00E83B17">
      <w:pPr>
        <w:rPr>
          <w:rFonts w:eastAsia="Calibri"/>
          <w:b/>
          <w:bCs/>
          <w:kern w:val="2"/>
          <w:lang w:val="en-US" w:eastAsia="en-US"/>
        </w:rPr>
      </w:pPr>
      <w:r w:rsidRPr="00E83B17">
        <w:rPr>
          <w:rFonts w:eastAsia="Calibri"/>
          <w:b/>
          <w:bCs/>
          <w:kern w:val="2"/>
          <w:lang w:val="en-US" w:eastAsia="en-US"/>
        </w:rPr>
        <w:t>HOBBIES</w:t>
      </w:r>
    </w:p>
    <w:p w14:paraId="1933E318" w14:textId="77777777" w:rsidR="00E83B17" w:rsidRPr="00E83B17" w:rsidRDefault="00E83B17" w:rsidP="00E83B17">
      <w:pPr>
        <w:rPr>
          <w:rFonts w:eastAsia="Calibri"/>
          <w:b/>
          <w:bCs/>
          <w:kern w:val="2"/>
          <w:lang w:val="en-US" w:eastAsia="en-US"/>
        </w:rPr>
      </w:pPr>
    </w:p>
    <w:p w14:paraId="769BBD1F" w14:textId="77777777" w:rsidR="00E83B17" w:rsidRPr="00E83B17" w:rsidRDefault="00E83B17" w:rsidP="00E83B17">
      <w:pPr>
        <w:rPr>
          <w:rFonts w:eastAsia="Calibri"/>
          <w:kern w:val="2"/>
          <w:lang w:val="en-US" w:eastAsia="en-US"/>
        </w:rPr>
      </w:pPr>
      <w:r w:rsidRPr="00E83B17">
        <w:rPr>
          <w:rFonts w:eastAsia="Calibri"/>
          <w:kern w:val="2"/>
          <w:lang w:val="en-US" w:eastAsia="en-US"/>
        </w:rPr>
        <w:t>Nature walk</w:t>
      </w:r>
    </w:p>
    <w:p w14:paraId="4FB35150" w14:textId="77777777" w:rsidR="00E83B17" w:rsidRPr="00E83B17" w:rsidRDefault="00E83B17" w:rsidP="00E83B17">
      <w:pPr>
        <w:rPr>
          <w:rFonts w:eastAsia="Calibri"/>
          <w:kern w:val="2"/>
          <w:lang w:val="en-US" w:eastAsia="en-US"/>
        </w:rPr>
      </w:pPr>
      <w:r w:rsidRPr="00E83B17">
        <w:rPr>
          <w:rFonts w:eastAsia="Calibri"/>
          <w:kern w:val="2"/>
          <w:lang w:val="en-US" w:eastAsia="en-US"/>
        </w:rPr>
        <w:t>Fashion</w:t>
      </w:r>
    </w:p>
    <w:p w14:paraId="2D433810" w14:textId="77777777" w:rsidR="00E83B17" w:rsidRPr="00E83B17" w:rsidRDefault="00E83B17" w:rsidP="00E83B17">
      <w:pPr>
        <w:rPr>
          <w:rFonts w:eastAsia="Calibri"/>
          <w:kern w:val="2"/>
          <w:lang w:val="en-US" w:eastAsia="en-US"/>
        </w:rPr>
      </w:pPr>
      <w:r w:rsidRPr="00E83B17">
        <w:rPr>
          <w:rFonts w:eastAsia="Calibri"/>
          <w:kern w:val="2"/>
          <w:lang w:val="en-US" w:eastAsia="en-US"/>
        </w:rPr>
        <w:t>Music</w:t>
      </w:r>
    </w:p>
    <w:p w14:paraId="06CA9B07" w14:textId="77777777" w:rsidR="00E83B17" w:rsidRPr="00E83B17" w:rsidRDefault="00E83B17" w:rsidP="00E83B17">
      <w:pPr>
        <w:rPr>
          <w:rFonts w:eastAsia="Calibri"/>
          <w:kern w:val="2"/>
          <w:lang w:val="en-US" w:eastAsia="en-US"/>
        </w:rPr>
      </w:pPr>
      <w:r w:rsidRPr="00E83B17">
        <w:rPr>
          <w:rFonts w:eastAsia="Calibri"/>
          <w:kern w:val="2"/>
          <w:lang w:val="en-US" w:eastAsia="en-US"/>
        </w:rPr>
        <w:t>Reading books</w:t>
      </w:r>
    </w:p>
    <w:p w14:paraId="25AA0D86" w14:textId="77777777" w:rsidR="00E83B17" w:rsidRPr="00E83B17" w:rsidRDefault="00E83B17" w:rsidP="00E83B17">
      <w:pPr>
        <w:rPr>
          <w:rFonts w:eastAsia="Calibri"/>
          <w:kern w:val="2"/>
          <w:lang w:val="en-US" w:eastAsia="en-US"/>
        </w:rPr>
      </w:pPr>
      <w:r w:rsidRPr="00E83B17">
        <w:rPr>
          <w:rFonts w:eastAsia="Calibri"/>
          <w:kern w:val="2"/>
          <w:lang w:val="en-US" w:eastAsia="en-US"/>
        </w:rPr>
        <w:t>Spirituality</w:t>
      </w:r>
    </w:p>
    <w:p w14:paraId="07D58714" w14:textId="77777777" w:rsidR="00E83B17" w:rsidRPr="00E83B17" w:rsidRDefault="00E83B17" w:rsidP="00E83B17">
      <w:pPr>
        <w:rPr>
          <w:rFonts w:eastAsia="Calibri"/>
          <w:kern w:val="2"/>
          <w:lang w:val="en-US" w:eastAsia="en-US"/>
        </w:rPr>
      </w:pPr>
    </w:p>
    <w:p w14:paraId="25ABC2FD" w14:textId="77777777" w:rsidR="00E83B17" w:rsidRPr="00E83B17" w:rsidRDefault="00E83B17" w:rsidP="00E83B17">
      <w:pPr>
        <w:rPr>
          <w:rFonts w:eastAsia="Calibri"/>
          <w:b/>
          <w:bCs/>
          <w:kern w:val="2"/>
          <w:lang w:val="en-US" w:eastAsia="en-US"/>
        </w:rPr>
      </w:pPr>
      <w:r w:rsidRPr="00E83B17">
        <w:rPr>
          <w:rFonts w:eastAsia="Calibri"/>
          <w:b/>
          <w:bCs/>
          <w:kern w:val="2"/>
          <w:lang w:val="en-US" w:eastAsia="en-US"/>
        </w:rPr>
        <w:t>DECLARATION</w:t>
      </w:r>
    </w:p>
    <w:p w14:paraId="49642AA4" w14:textId="77777777" w:rsidR="00E83B17" w:rsidRPr="00E83B17" w:rsidRDefault="00E83B17" w:rsidP="00E83B17">
      <w:pPr>
        <w:rPr>
          <w:rFonts w:eastAsia="Calibri"/>
          <w:b/>
          <w:bCs/>
          <w:kern w:val="2"/>
          <w:lang w:val="en-US" w:eastAsia="en-US"/>
        </w:rPr>
      </w:pPr>
    </w:p>
    <w:p w14:paraId="22C4C167" w14:textId="77777777" w:rsidR="00E83B17" w:rsidRPr="00E83B17" w:rsidRDefault="00E83B17" w:rsidP="00E83B17">
      <w:pPr>
        <w:rPr>
          <w:rFonts w:eastAsia="Calibri"/>
          <w:kern w:val="2"/>
          <w:lang w:val="en-US" w:eastAsia="en-US"/>
        </w:rPr>
      </w:pPr>
      <w:r w:rsidRPr="00E83B17">
        <w:rPr>
          <w:rFonts w:eastAsia="Calibri"/>
          <w:kern w:val="2"/>
          <w:lang w:val="en-US" w:eastAsia="en-US"/>
        </w:rPr>
        <w:t>I have ensured that the information provided by me in this resume is true to my knowledge.</w:t>
      </w:r>
    </w:p>
    <w:p w14:paraId="713C4E81" w14:textId="77777777" w:rsidR="00E83B17" w:rsidRPr="00E83B17" w:rsidRDefault="00E83B17" w:rsidP="00E83B17">
      <w:pPr>
        <w:spacing w:line="276" w:lineRule="auto"/>
        <w:jc w:val="center"/>
        <w:rPr>
          <w:rFonts w:eastAsia="Calibri"/>
          <w:kern w:val="2"/>
          <w:lang w:val="en-US" w:eastAsia="en-US"/>
        </w:rPr>
      </w:pPr>
    </w:p>
    <w:p w14:paraId="319C8CA5" w14:textId="77777777" w:rsidR="00E83B17" w:rsidRPr="00E83B17" w:rsidRDefault="00E83B17" w:rsidP="00E83B17">
      <w:pPr>
        <w:spacing w:line="276" w:lineRule="auto"/>
        <w:jc w:val="center"/>
        <w:rPr>
          <w:rFonts w:eastAsia="Calibri"/>
          <w:kern w:val="2"/>
          <w:lang w:val="en-US" w:eastAsia="en-US"/>
        </w:rPr>
      </w:pPr>
    </w:p>
    <w:p w14:paraId="5DCC716D" w14:textId="77777777" w:rsidR="00E83B17" w:rsidRPr="00E83B17" w:rsidRDefault="00E83B17" w:rsidP="00E83B17">
      <w:pPr>
        <w:spacing w:line="276" w:lineRule="auto"/>
        <w:jc w:val="center"/>
        <w:rPr>
          <w:rFonts w:eastAsia="Calibri"/>
          <w:b/>
          <w:bCs/>
          <w:kern w:val="2"/>
          <w:u w:val="single"/>
          <w:lang w:val="en-US" w:eastAsia="en-US"/>
        </w:rPr>
      </w:pPr>
      <w:r w:rsidRPr="00E83B17">
        <w:rPr>
          <w:rFonts w:eastAsia="Calibri"/>
          <w:b/>
          <w:bCs/>
          <w:kern w:val="2"/>
          <w:u w:val="single"/>
          <w:lang w:val="en-US" w:eastAsia="en-US"/>
        </w:rPr>
        <w:t>Member Details</w:t>
      </w:r>
    </w:p>
    <w:p w14:paraId="07285A7D" w14:textId="77777777" w:rsidR="00E83B17" w:rsidRPr="00E83B17" w:rsidRDefault="00E83B17" w:rsidP="00E83B17">
      <w:pPr>
        <w:spacing w:line="276" w:lineRule="auto"/>
        <w:jc w:val="center"/>
        <w:rPr>
          <w:rFonts w:eastAsia="Calibri"/>
          <w:b/>
          <w:bCs/>
          <w:kern w:val="2"/>
          <w:u w:val="single"/>
          <w:lang w:val="en-US" w:eastAsia="en-US"/>
        </w:rPr>
      </w:pPr>
    </w:p>
    <w:p w14:paraId="32241280"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1. Invite ID</w:t>
      </w:r>
      <w:r w:rsidRPr="00E83B17">
        <w:rPr>
          <w:rFonts w:eastAsia="Calibri"/>
          <w:kern w:val="2"/>
          <w:lang w:val="en-US" w:eastAsia="en-US"/>
        </w:rPr>
        <w:tab/>
      </w:r>
      <w:r w:rsidRPr="00E83B17">
        <w:rPr>
          <w:rFonts w:eastAsia="Calibri"/>
          <w:kern w:val="2"/>
          <w:lang w:val="en-US" w:eastAsia="en-US"/>
        </w:rPr>
        <w:tab/>
      </w:r>
      <w:r w:rsidRPr="00E83B17">
        <w:rPr>
          <w:rFonts w:eastAsia="Calibri"/>
          <w:kern w:val="2"/>
          <w:lang w:val="en-US" w:eastAsia="en-US"/>
        </w:rPr>
        <w:tab/>
      </w:r>
      <w:r w:rsidRPr="00E83B17">
        <w:rPr>
          <w:rFonts w:eastAsia="Calibri"/>
          <w:kern w:val="2"/>
          <w:lang w:val="en-US" w:eastAsia="en-US"/>
        </w:rPr>
        <w:tab/>
        <w:t>5361192879</w:t>
      </w:r>
    </w:p>
    <w:p w14:paraId="2CE68EF8"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2.Name</w:t>
      </w:r>
      <w:r w:rsidRPr="00E83B17">
        <w:rPr>
          <w:rFonts w:eastAsia="Calibri"/>
          <w:kern w:val="2"/>
          <w:lang w:val="en-US" w:eastAsia="en-US"/>
        </w:rPr>
        <w:tab/>
      </w:r>
      <w:r w:rsidRPr="00E83B17">
        <w:rPr>
          <w:rFonts w:eastAsia="Calibri"/>
          <w:kern w:val="2"/>
          <w:lang w:val="en-US" w:eastAsia="en-US"/>
        </w:rPr>
        <w:tab/>
      </w:r>
      <w:r w:rsidRPr="00E83B17">
        <w:rPr>
          <w:rFonts w:eastAsia="Calibri"/>
          <w:kern w:val="2"/>
          <w:lang w:val="en-US" w:eastAsia="en-US"/>
        </w:rPr>
        <w:tab/>
      </w:r>
      <w:r w:rsidRPr="00E83B17">
        <w:rPr>
          <w:rFonts w:eastAsia="Calibri"/>
          <w:kern w:val="2"/>
          <w:lang w:val="en-US" w:eastAsia="en-US"/>
        </w:rPr>
        <w:tab/>
        <w:t>Shahi</w:t>
      </w:r>
    </w:p>
    <w:p w14:paraId="24078B19"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3. Email ID</w:t>
      </w:r>
      <w:r w:rsidRPr="00E83B17">
        <w:rPr>
          <w:rFonts w:eastAsia="Calibri"/>
          <w:kern w:val="2"/>
          <w:lang w:val="en-US" w:eastAsia="en-US"/>
        </w:rPr>
        <w:tab/>
      </w:r>
      <w:r w:rsidRPr="00E83B17">
        <w:rPr>
          <w:rFonts w:eastAsia="Calibri"/>
          <w:kern w:val="2"/>
          <w:lang w:val="en-US" w:eastAsia="en-US"/>
        </w:rPr>
        <w:tab/>
      </w:r>
      <w:r w:rsidRPr="00E83B17">
        <w:rPr>
          <w:rFonts w:eastAsia="Calibri"/>
          <w:kern w:val="2"/>
          <w:lang w:val="en-US" w:eastAsia="en-US"/>
        </w:rPr>
        <w:tab/>
      </w:r>
      <w:r w:rsidRPr="00E83B17">
        <w:rPr>
          <w:rFonts w:eastAsia="Calibri"/>
          <w:kern w:val="2"/>
          <w:lang w:val="en-US" w:eastAsia="en-US"/>
        </w:rPr>
        <w:tab/>
      </w:r>
      <w:hyperlink r:id="rId15" w:history="1">
        <w:r w:rsidRPr="00E83B17">
          <w:rPr>
            <w:rFonts w:eastAsia="Calibri"/>
            <w:color w:val="0563C1"/>
            <w:kern w:val="2"/>
            <w:u w:val="single"/>
            <w:lang w:val="en-US" w:eastAsia="en-US"/>
          </w:rPr>
          <w:t>shahigarg220@gmail.com</w:t>
        </w:r>
      </w:hyperlink>
    </w:p>
    <w:p w14:paraId="5070111A"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4. Alternate Email</w:t>
      </w:r>
    </w:p>
    <w:p w14:paraId="764CF62C"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lastRenderedPageBreak/>
        <w:t>5. Mobile Number</w:t>
      </w:r>
      <w:r w:rsidRPr="00E83B17">
        <w:rPr>
          <w:rFonts w:eastAsia="Calibri"/>
          <w:kern w:val="2"/>
          <w:lang w:val="en-US" w:eastAsia="en-US"/>
        </w:rPr>
        <w:tab/>
      </w:r>
      <w:r w:rsidRPr="00E83B17">
        <w:rPr>
          <w:rFonts w:eastAsia="Calibri"/>
          <w:kern w:val="2"/>
          <w:lang w:val="en-US" w:eastAsia="en-US"/>
        </w:rPr>
        <w:tab/>
      </w:r>
      <w:r w:rsidRPr="00E83B17">
        <w:rPr>
          <w:rFonts w:eastAsia="Calibri"/>
          <w:kern w:val="2"/>
          <w:lang w:val="en-US" w:eastAsia="en-US"/>
        </w:rPr>
        <w:tab/>
        <w:t>7990483766</w:t>
      </w:r>
    </w:p>
    <w:p w14:paraId="018CED20" w14:textId="77777777" w:rsidR="00E83B17" w:rsidRPr="00E83B17" w:rsidRDefault="00E83B17" w:rsidP="00E83B17">
      <w:pPr>
        <w:spacing w:line="276" w:lineRule="auto"/>
        <w:ind w:left="3600" w:hanging="3600"/>
        <w:rPr>
          <w:rFonts w:eastAsia="Calibri"/>
          <w:kern w:val="2"/>
          <w:lang w:val="en-US" w:eastAsia="en-US"/>
        </w:rPr>
      </w:pPr>
      <w:r w:rsidRPr="00E83B17">
        <w:rPr>
          <w:rFonts w:eastAsia="Calibri"/>
          <w:kern w:val="2"/>
          <w:lang w:val="en-US" w:eastAsia="en-US"/>
        </w:rPr>
        <w:t>6. Address</w:t>
      </w:r>
      <w:r w:rsidRPr="00E83B17">
        <w:rPr>
          <w:rFonts w:eastAsia="Calibri"/>
          <w:kern w:val="2"/>
          <w:lang w:val="en-US" w:eastAsia="en-US"/>
        </w:rPr>
        <w:tab/>
        <w:t>Kakadiya Complex opp Kalyan Jewellers Ghod dod road surat 395007, Surat, GUJARAT, India</w:t>
      </w:r>
    </w:p>
    <w:p w14:paraId="167190C3" w14:textId="77777777" w:rsidR="00E83B17" w:rsidRPr="00E83B17" w:rsidRDefault="00E83B17" w:rsidP="00E83B17">
      <w:pPr>
        <w:spacing w:line="276" w:lineRule="auto"/>
        <w:ind w:left="3600" w:hanging="3600"/>
        <w:rPr>
          <w:rFonts w:eastAsia="Calibri"/>
          <w:kern w:val="2"/>
          <w:lang w:val="en-US" w:eastAsia="en-US"/>
        </w:rPr>
      </w:pPr>
      <w:r w:rsidRPr="00E83B17">
        <w:rPr>
          <w:rFonts w:eastAsia="Calibri"/>
          <w:kern w:val="2"/>
          <w:lang w:val="en-US" w:eastAsia="en-US"/>
        </w:rPr>
        <w:t>7. Organization Name</w:t>
      </w:r>
      <w:r w:rsidRPr="00E83B17">
        <w:rPr>
          <w:rFonts w:eastAsia="Calibri"/>
          <w:kern w:val="2"/>
          <w:lang w:val="en-US" w:eastAsia="en-US"/>
        </w:rPr>
        <w:tab/>
        <w:t>Individual Capacity</w:t>
      </w:r>
    </w:p>
    <w:p w14:paraId="1DCB3BCB" w14:textId="77777777" w:rsidR="00E83B17" w:rsidRPr="00E83B17" w:rsidRDefault="00E83B17" w:rsidP="00E83B17">
      <w:pPr>
        <w:spacing w:line="276" w:lineRule="auto"/>
        <w:ind w:left="3600" w:hanging="3600"/>
        <w:rPr>
          <w:rFonts w:eastAsia="Calibri"/>
          <w:kern w:val="2"/>
          <w:lang w:val="en-US" w:eastAsia="en-US"/>
        </w:rPr>
      </w:pPr>
      <w:r w:rsidRPr="00E83B17">
        <w:rPr>
          <w:rFonts w:eastAsia="Calibri"/>
          <w:kern w:val="2"/>
          <w:lang w:val="en-US" w:eastAsia="en-US"/>
        </w:rPr>
        <w:t>8. Designation</w:t>
      </w:r>
    </w:p>
    <w:p w14:paraId="18C1AD82" w14:textId="77777777" w:rsidR="00E83B17" w:rsidRPr="00E83B17" w:rsidRDefault="00E83B17" w:rsidP="00E83B17">
      <w:pPr>
        <w:spacing w:line="276" w:lineRule="auto"/>
        <w:ind w:left="3600" w:hanging="3600"/>
        <w:rPr>
          <w:rFonts w:eastAsia="Calibri"/>
          <w:kern w:val="2"/>
          <w:lang w:val="en-US" w:eastAsia="en-US"/>
        </w:rPr>
      </w:pPr>
      <w:r w:rsidRPr="00E83B17">
        <w:rPr>
          <w:rFonts w:eastAsia="Calibri"/>
          <w:kern w:val="2"/>
          <w:lang w:val="en-US" w:eastAsia="en-US"/>
        </w:rPr>
        <w:t>9. Other Relevant Information</w:t>
      </w:r>
      <w:r w:rsidRPr="00E83B17">
        <w:rPr>
          <w:rFonts w:eastAsia="Calibri"/>
          <w:kern w:val="2"/>
          <w:lang w:val="en-US" w:eastAsia="en-US"/>
        </w:rPr>
        <w:tab/>
        <w:t>Gold Medalist in Bachelor's of Textile Engineering Recognition from Association of Chemical Technologies NSS Coordinator</w:t>
      </w:r>
    </w:p>
    <w:p w14:paraId="592A0C62" w14:textId="77777777" w:rsidR="00E83B17" w:rsidRPr="00E83B17" w:rsidRDefault="00E83B17" w:rsidP="00E83B17">
      <w:pPr>
        <w:spacing w:line="276" w:lineRule="auto"/>
        <w:ind w:left="3600" w:hanging="3600"/>
        <w:jc w:val="both"/>
        <w:rPr>
          <w:rFonts w:eastAsia="Calibri"/>
          <w:b/>
          <w:bCs/>
          <w:kern w:val="2"/>
          <w:lang w:val="en-US" w:eastAsia="en-US"/>
        </w:rPr>
      </w:pPr>
      <w:r w:rsidRPr="00E83B17">
        <w:rPr>
          <w:rFonts w:eastAsia="Calibri"/>
          <w:b/>
          <w:bCs/>
          <w:kern w:val="2"/>
          <w:lang w:val="en-US" w:eastAsia="en-US"/>
        </w:rPr>
        <w:t>Educational Qualification :</w:t>
      </w:r>
    </w:p>
    <w:p w14:paraId="3D29FDFB" w14:textId="77777777" w:rsidR="00E83B17" w:rsidRPr="00E83B17" w:rsidRDefault="00E83B17" w:rsidP="00E83B17">
      <w:pPr>
        <w:spacing w:line="276" w:lineRule="auto"/>
        <w:ind w:left="3600" w:hanging="3600"/>
        <w:jc w:val="both"/>
        <w:rPr>
          <w:rFonts w:eastAsia="Calibri"/>
          <w:b/>
          <w:bCs/>
          <w:kern w:val="2"/>
          <w:lang w:val="en-US" w:eastAsia="en-US"/>
        </w:rPr>
      </w:pPr>
    </w:p>
    <w:p w14:paraId="0F015769" w14:textId="77777777" w:rsidR="00E83B17" w:rsidRPr="00E83B17" w:rsidRDefault="00E83B17" w:rsidP="00E83B17">
      <w:pPr>
        <w:spacing w:line="276" w:lineRule="auto"/>
        <w:ind w:left="3600" w:hanging="3600"/>
        <w:jc w:val="both"/>
        <w:rPr>
          <w:rFonts w:eastAsia="Calibri"/>
          <w:kern w:val="2"/>
          <w:lang w:val="en-US" w:eastAsia="en-US"/>
        </w:rPr>
      </w:pPr>
      <w:r w:rsidRPr="00E83B17">
        <w:rPr>
          <w:rFonts w:eastAsia="Calibri"/>
          <w:kern w:val="2"/>
          <w:lang w:val="en-US" w:eastAsia="en-US"/>
        </w:rPr>
        <w:t xml:space="preserve">Graduate </w:t>
      </w:r>
      <w:r w:rsidRPr="00E83B17">
        <w:rPr>
          <w:rFonts w:eastAsia="Calibri"/>
          <w:kern w:val="2"/>
          <w:lang w:val="en-US" w:eastAsia="en-US"/>
        </w:rPr>
        <w:tab/>
        <w:t>MSU</w:t>
      </w:r>
      <w:r w:rsidRPr="00E83B17">
        <w:rPr>
          <w:rFonts w:eastAsia="Calibri"/>
          <w:kern w:val="2"/>
          <w:lang w:val="en-US" w:eastAsia="en-US"/>
        </w:rPr>
        <w:tab/>
      </w:r>
      <w:r w:rsidRPr="00E83B17">
        <w:rPr>
          <w:rFonts w:eastAsia="Calibri"/>
          <w:kern w:val="2"/>
          <w:lang w:val="en-US" w:eastAsia="en-US"/>
        </w:rPr>
        <w:tab/>
      </w:r>
      <w:r w:rsidRPr="00E83B17">
        <w:rPr>
          <w:rFonts w:eastAsia="Calibri"/>
          <w:kern w:val="2"/>
          <w:lang w:val="en-US" w:eastAsia="en-US"/>
        </w:rPr>
        <w:tab/>
      </w:r>
      <w:r w:rsidRPr="00E83B17">
        <w:rPr>
          <w:rFonts w:eastAsia="Calibri"/>
          <w:kern w:val="2"/>
          <w:lang w:val="en-US" w:eastAsia="en-US"/>
        </w:rPr>
        <w:tab/>
      </w:r>
      <w:r w:rsidRPr="00E83B17">
        <w:rPr>
          <w:rFonts w:eastAsia="Calibri"/>
          <w:kern w:val="2"/>
          <w:lang w:val="en-US" w:eastAsia="en-US"/>
        </w:rPr>
        <w:tab/>
        <w:t>2023</w:t>
      </w:r>
    </w:p>
    <w:p w14:paraId="418306B9" w14:textId="77777777" w:rsidR="00E83B17" w:rsidRPr="00E83B17" w:rsidRDefault="00E83B17" w:rsidP="00E83B17">
      <w:pPr>
        <w:spacing w:line="276" w:lineRule="auto"/>
        <w:ind w:left="3600" w:hanging="3600"/>
        <w:jc w:val="both"/>
        <w:rPr>
          <w:rFonts w:eastAsia="Calibri"/>
          <w:b/>
          <w:bCs/>
          <w:kern w:val="2"/>
          <w:lang w:val="en-US" w:eastAsia="en-US"/>
        </w:rPr>
      </w:pPr>
    </w:p>
    <w:p w14:paraId="5AA5CE28" w14:textId="77777777" w:rsidR="00E83B17" w:rsidRPr="00E83B17" w:rsidRDefault="00E83B17" w:rsidP="00E83B17">
      <w:pPr>
        <w:spacing w:line="276" w:lineRule="auto"/>
        <w:ind w:left="3600" w:hanging="3600"/>
        <w:jc w:val="both"/>
        <w:rPr>
          <w:rFonts w:eastAsia="Calibri"/>
          <w:b/>
          <w:bCs/>
          <w:kern w:val="2"/>
          <w:lang w:val="en-US" w:eastAsia="en-US"/>
        </w:rPr>
      </w:pPr>
      <w:r w:rsidRPr="00E83B17">
        <w:rPr>
          <w:rFonts w:eastAsia="Calibri"/>
          <w:b/>
          <w:bCs/>
          <w:kern w:val="2"/>
          <w:lang w:val="en-US" w:eastAsia="en-US"/>
        </w:rPr>
        <w:t>Experience of R &amp; D projects undertaken :</w:t>
      </w:r>
    </w:p>
    <w:p w14:paraId="25E2C467" w14:textId="77777777" w:rsidR="00E83B17" w:rsidRPr="00E83B17" w:rsidRDefault="00E83B17" w:rsidP="00E83B17">
      <w:pPr>
        <w:spacing w:line="276" w:lineRule="auto"/>
        <w:ind w:left="3600" w:hanging="3600"/>
        <w:jc w:val="both"/>
        <w:rPr>
          <w:rFonts w:eastAsia="Calibri"/>
          <w:b/>
          <w:bCs/>
          <w:kern w:val="2"/>
          <w:lang w:val="en-US" w:eastAsia="en-US"/>
        </w:rPr>
      </w:pPr>
    </w:p>
    <w:tbl>
      <w:tblPr>
        <w:tblStyle w:val="TableGrid4"/>
        <w:tblW w:w="0" w:type="auto"/>
        <w:jc w:val="center"/>
        <w:tblLook w:val="04A0" w:firstRow="1" w:lastRow="0" w:firstColumn="1" w:lastColumn="0" w:noHBand="0" w:noVBand="1"/>
      </w:tblPr>
      <w:tblGrid>
        <w:gridCol w:w="985"/>
        <w:gridCol w:w="2610"/>
        <w:gridCol w:w="4140"/>
        <w:gridCol w:w="1615"/>
      </w:tblGrid>
      <w:tr w:rsidR="00E83B17" w:rsidRPr="00E83B17" w14:paraId="3147FD73" w14:textId="77777777" w:rsidTr="005C3DF2">
        <w:trPr>
          <w:jc w:val="center"/>
        </w:trPr>
        <w:tc>
          <w:tcPr>
            <w:tcW w:w="985" w:type="dxa"/>
          </w:tcPr>
          <w:p w14:paraId="07955E2A"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Sl No.</w:t>
            </w:r>
          </w:p>
        </w:tc>
        <w:tc>
          <w:tcPr>
            <w:tcW w:w="2610" w:type="dxa"/>
          </w:tcPr>
          <w:p w14:paraId="084A3453"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Project Name</w:t>
            </w:r>
          </w:p>
        </w:tc>
        <w:tc>
          <w:tcPr>
            <w:tcW w:w="4140" w:type="dxa"/>
          </w:tcPr>
          <w:p w14:paraId="21C5F712"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Institute Name</w:t>
            </w:r>
          </w:p>
        </w:tc>
        <w:tc>
          <w:tcPr>
            <w:tcW w:w="1615" w:type="dxa"/>
          </w:tcPr>
          <w:p w14:paraId="42A439BE"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Research File</w:t>
            </w:r>
          </w:p>
        </w:tc>
      </w:tr>
      <w:tr w:rsidR="00E83B17" w:rsidRPr="00E83B17" w14:paraId="31432139" w14:textId="77777777" w:rsidTr="005C3DF2">
        <w:trPr>
          <w:jc w:val="center"/>
        </w:trPr>
        <w:tc>
          <w:tcPr>
            <w:tcW w:w="985" w:type="dxa"/>
          </w:tcPr>
          <w:p w14:paraId="31D2ECEF"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1</w:t>
            </w:r>
          </w:p>
        </w:tc>
        <w:tc>
          <w:tcPr>
            <w:tcW w:w="2610" w:type="dxa"/>
          </w:tcPr>
          <w:p w14:paraId="03D86398" w14:textId="77777777" w:rsidR="00E83B17" w:rsidRPr="00E83B17" w:rsidRDefault="00E83B17" w:rsidP="00E83B17">
            <w:pPr>
              <w:spacing w:line="276" w:lineRule="auto"/>
              <w:jc w:val="both"/>
              <w:rPr>
                <w:rFonts w:eastAsia="Calibri"/>
                <w:kern w:val="2"/>
                <w:lang w:eastAsia="en-US"/>
              </w:rPr>
            </w:pPr>
            <w:r w:rsidRPr="00E83B17">
              <w:rPr>
                <w:rFonts w:eastAsia="Calibri"/>
                <w:kern w:val="2"/>
                <w:lang w:eastAsia="en-US"/>
              </w:rPr>
              <w:t>Reactive dyeing on Cotton and Viscose</w:t>
            </w:r>
          </w:p>
          <w:p w14:paraId="1F717EBC" w14:textId="77777777" w:rsidR="00E83B17" w:rsidRPr="00E83B17" w:rsidRDefault="00E83B17" w:rsidP="00E83B17">
            <w:pPr>
              <w:spacing w:line="276" w:lineRule="auto"/>
              <w:jc w:val="both"/>
              <w:rPr>
                <w:rFonts w:eastAsia="Calibri"/>
                <w:kern w:val="2"/>
                <w:lang w:eastAsia="en-US"/>
              </w:rPr>
            </w:pPr>
            <w:r w:rsidRPr="00E83B17">
              <w:rPr>
                <w:rFonts w:eastAsia="Calibri"/>
                <w:kern w:val="2"/>
                <w:lang w:eastAsia="en-US"/>
              </w:rPr>
              <w:t>with different alkalis</w:t>
            </w:r>
          </w:p>
        </w:tc>
        <w:tc>
          <w:tcPr>
            <w:tcW w:w="4140" w:type="dxa"/>
          </w:tcPr>
          <w:p w14:paraId="6017B4D5" w14:textId="77777777" w:rsidR="00E83B17" w:rsidRPr="00E83B17" w:rsidRDefault="00E83B17" w:rsidP="00E83B17">
            <w:pPr>
              <w:spacing w:line="276" w:lineRule="auto"/>
              <w:jc w:val="both"/>
              <w:rPr>
                <w:rFonts w:eastAsia="Calibri"/>
                <w:kern w:val="2"/>
                <w:lang w:eastAsia="en-US"/>
              </w:rPr>
            </w:pPr>
            <w:r w:rsidRPr="00E83B17">
              <w:rPr>
                <w:rFonts w:eastAsia="Calibri"/>
                <w:kern w:val="2"/>
                <w:lang w:eastAsia="en-US"/>
              </w:rPr>
              <w:t>Dyestuffs, auxiliaries, testing and analytical methods, effect of alkalis,</w:t>
            </w:r>
          </w:p>
          <w:p w14:paraId="0881349C" w14:textId="77777777" w:rsidR="00E83B17" w:rsidRPr="00E83B17" w:rsidRDefault="00E83B17" w:rsidP="00E83B17">
            <w:pPr>
              <w:spacing w:line="276" w:lineRule="auto"/>
              <w:jc w:val="both"/>
              <w:rPr>
                <w:rFonts w:eastAsia="Calibri"/>
                <w:kern w:val="2"/>
                <w:lang w:eastAsia="en-US"/>
              </w:rPr>
            </w:pPr>
            <w:r w:rsidRPr="00E83B17">
              <w:rPr>
                <w:rFonts w:eastAsia="Calibri"/>
                <w:kern w:val="2"/>
                <w:lang w:eastAsia="en-US"/>
              </w:rPr>
              <w:t>effect of concentration of various alkalis</w:t>
            </w:r>
          </w:p>
        </w:tc>
        <w:tc>
          <w:tcPr>
            <w:tcW w:w="1615" w:type="dxa"/>
          </w:tcPr>
          <w:p w14:paraId="5FCC075B" w14:textId="77777777" w:rsidR="00E83B17" w:rsidRPr="00E83B17" w:rsidRDefault="00E83B17" w:rsidP="00E83B17">
            <w:pPr>
              <w:spacing w:line="276" w:lineRule="auto"/>
              <w:jc w:val="both"/>
              <w:rPr>
                <w:rFonts w:eastAsia="Calibri"/>
                <w:kern w:val="2"/>
                <w:lang w:eastAsia="en-US"/>
              </w:rPr>
            </w:pPr>
          </w:p>
        </w:tc>
      </w:tr>
    </w:tbl>
    <w:p w14:paraId="775E6883" w14:textId="77777777" w:rsidR="00E83B17" w:rsidRPr="00E83B17" w:rsidRDefault="00E83B17" w:rsidP="00E83B17">
      <w:pPr>
        <w:spacing w:line="276" w:lineRule="auto"/>
        <w:ind w:left="3600" w:hanging="3600"/>
        <w:jc w:val="center"/>
        <w:rPr>
          <w:rFonts w:eastAsia="Calibri"/>
          <w:kern w:val="2"/>
          <w:lang w:val="en-US" w:eastAsia="en-US"/>
        </w:rPr>
      </w:pPr>
    </w:p>
    <w:p w14:paraId="7BDC5D80" w14:textId="77777777" w:rsidR="00E83B17" w:rsidRPr="00E83B17" w:rsidRDefault="00E83B17" w:rsidP="00E83B17">
      <w:pPr>
        <w:spacing w:line="276" w:lineRule="auto"/>
        <w:ind w:left="3600" w:hanging="3600"/>
        <w:jc w:val="both"/>
        <w:rPr>
          <w:rFonts w:eastAsia="Calibri"/>
          <w:b/>
          <w:bCs/>
          <w:kern w:val="2"/>
          <w:lang w:val="en-US" w:eastAsia="en-US"/>
        </w:rPr>
      </w:pPr>
      <w:r w:rsidRPr="00E83B17">
        <w:rPr>
          <w:rFonts w:eastAsia="Calibri"/>
          <w:b/>
          <w:bCs/>
          <w:kern w:val="2"/>
          <w:lang w:val="en-US" w:eastAsia="en-US"/>
        </w:rPr>
        <w:t>Papers Published (Not more than 3 important ones) :</w:t>
      </w:r>
    </w:p>
    <w:p w14:paraId="4FFBF7B4" w14:textId="77777777" w:rsidR="00E83B17" w:rsidRPr="00E83B17" w:rsidRDefault="00E83B17" w:rsidP="00E83B17">
      <w:pPr>
        <w:spacing w:line="276" w:lineRule="auto"/>
        <w:ind w:left="3600" w:hanging="3600"/>
        <w:jc w:val="both"/>
        <w:rPr>
          <w:rFonts w:eastAsia="Calibri"/>
          <w:b/>
          <w:bCs/>
          <w:kern w:val="2"/>
          <w:lang w:val="en-US" w:eastAsia="en-US"/>
        </w:rPr>
      </w:pPr>
    </w:p>
    <w:tbl>
      <w:tblPr>
        <w:tblStyle w:val="TableGrid4"/>
        <w:tblW w:w="0" w:type="auto"/>
        <w:jc w:val="center"/>
        <w:tblLook w:val="04A0" w:firstRow="1" w:lastRow="0" w:firstColumn="1" w:lastColumn="0" w:noHBand="0" w:noVBand="1"/>
      </w:tblPr>
      <w:tblGrid>
        <w:gridCol w:w="916"/>
        <w:gridCol w:w="4839"/>
        <w:gridCol w:w="1260"/>
        <w:gridCol w:w="957"/>
        <w:gridCol w:w="1378"/>
      </w:tblGrid>
      <w:tr w:rsidR="00E83B17" w:rsidRPr="00E83B17" w14:paraId="0BE125A0" w14:textId="77777777" w:rsidTr="005C3DF2">
        <w:trPr>
          <w:jc w:val="center"/>
        </w:trPr>
        <w:tc>
          <w:tcPr>
            <w:tcW w:w="916" w:type="dxa"/>
          </w:tcPr>
          <w:p w14:paraId="105A8624" w14:textId="77777777" w:rsidR="00E83B17" w:rsidRPr="00E83B17" w:rsidRDefault="00E83B17" w:rsidP="00E83B17">
            <w:pPr>
              <w:spacing w:line="276" w:lineRule="auto"/>
              <w:jc w:val="center"/>
              <w:rPr>
                <w:rFonts w:eastAsia="Calibri"/>
                <w:b/>
                <w:bCs/>
                <w:kern w:val="2"/>
                <w:lang w:eastAsia="en-US"/>
              </w:rPr>
            </w:pPr>
            <w:r w:rsidRPr="00E83B17">
              <w:rPr>
                <w:rFonts w:eastAsia="Calibri"/>
                <w:b/>
                <w:bCs/>
                <w:kern w:val="2"/>
                <w:lang w:eastAsia="en-US"/>
              </w:rPr>
              <w:t>Sl No.</w:t>
            </w:r>
          </w:p>
        </w:tc>
        <w:tc>
          <w:tcPr>
            <w:tcW w:w="4839" w:type="dxa"/>
          </w:tcPr>
          <w:p w14:paraId="7BD8CD12" w14:textId="77777777" w:rsidR="00E83B17" w:rsidRPr="00E83B17" w:rsidRDefault="00E83B17" w:rsidP="00E83B17">
            <w:pPr>
              <w:spacing w:line="276" w:lineRule="auto"/>
              <w:jc w:val="center"/>
              <w:rPr>
                <w:rFonts w:eastAsia="Calibri"/>
                <w:b/>
                <w:bCs/>
                <w:kern w:val="2"/>
                <w:lang w:eastAsia="en-US"/>
              </w:rPr>
            </w:pPr>
            <w:r w:rsidRPr="00E83B17">
              <w:rPr>
                <w:rFonts w:eastAsia="Calibri"/>
                <w:b/>
                <w:bCs/>
                <w:kern w:val="2"/>
                <w:lang w:eastAsia="en-US"/>
              </w:rPr>
              <w:t>Title</w:t>
            </w:r>
          </w:p>
        </w:tc>
        <w:tc>
          <w:tcPr>
            <w:tcW w:w="1260" w:type="dxa"/>
          </w:tcPr>
          <w:p w14:paraId="47401C02" w14:textId="77777777" w:rsidR="00E83B17" w:rsidRPr="00E83B17" w:rsidRDefault="00E83B17" w:rsidP="00E83B17">
            <w:pPr>
              <w:spacing w:line="276" w:lineRule="auto"/>
              <w:jc w:val="center"/>
              <w:rPr>
                <w:rFonts w:eastAsia="Calibri"/>
                <w:b/>
                <w:bCs/>
                <w:kern w:val="2"/>
                <w:lang w:eastAsia="en-US"/>
              </w:rPr>
            </w:pPr>
            <w:r w:rsidRPr="00E83B17">
              <w:rPr>
                <w:rFonts w:eastAsia="Calibri"/>
                <w:b/>
                <w:bCs/>
                <w:kern w:val="2"/>
                <w:lang w:eastAsia="en-US"/>
              </w:rPr>
              <w:t>Publisher</w:t>
            </w:r>
          </w:p>
        </w:tc>
        <w:tc>
          <w:tcPr>
            <w:tcW w:w="957" w:type="dxa"/>
          </w:tcPr>
          <w:p w14:paraId="017F44EF" w14:textId="77777777" w:rsidR="00E83B17" w:rsidRPr="00E83B17" w:rsidRDefault="00E83B17" w:rsidP="00E83B17">
            <w:pPr>
              <w:spacing w:line="276" w:lineRule="auto"/>
              <w:jc w:val="center"/>
              <w:rPr>
                <w:rFonts w:eastAsia="Calibri"/>
                <w:b/>
                <w:bCs/>
                <w:kern w:val="2"/>
                <w:lang w:eastAsia="en-US"/>
              </w:rPr>
            </w:pPr>
            <w:r w:rsidRPr="00E83B17">
              <w:rPr>
                <w:rFonts w:eastAsia="Calibri"/>
                <w:b/>
                <w:bCs/>
                <w:kern w:val="2"/>
                <w:lang w:eastAsia="en-US"/>
              </w:rPr>
              <w:t>Year</w:t>
            </w:r>
          </w:p>
        </w:tc>
        <w:tc>
          <w:tcPr>
            <w:tcW w:w="1378" w:type="dxa"/>
          </w:tcPr>
          <w:p w14:paraId="0A842DE3" w14:textId="77777777" w:rsidR="00E83B17" w:rsidRPr="00E83B17" w:rsidRDefault="00E83B17" w:rsidP="00E83B17">
            <w:pPr>
              <w:spacing w:line="276" w:lineRule="auto"/>
              <w:jc w:val="center"/>
              <w:rPr>
                <w:rFonts w:eastAsia="Calibri"/>
                <w:b/>
                <w:bCs/>
                <w:kern w:val="2"/>
                <w:lang w:eastAsia="en-US"/>
              </w:rPr>
            </w:pPr>
            <w:r w:rsidRPr="00E83B17">
              <w:rPr>
                <w:rFonts w:eastAsia="Calibri"/>
                <w:b/>
                <w:bCs/>
                <w:kern w:val="2"/>
                <w:lang w:eastAsia="en-US"/>
              </w:rPr>
              <w:t>File</w:t>
            </w:r>
          </w:p>
        </w:tc>
      </w:tr>
      <w:tr w:rsidR="00E83B17" w:rsidRPr="00E83B17" w14:paraId="691CF0A6" w14:textId="77777777" w:rsidTr="005C3DF2">
        <w:trPr>
          <w:jc w:val="center"/>
        </w:trPr>
        <w:tc>
          <w:tcPr>
            <w:tcW w:w="916" w:type="dxa"/>
          </w:tcPr>
          <w:p w14:paraId="576D2707"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1</w:t>
            </w:r>
          </w:p>
        </w:tc>
        <w:tc>
          <w:tcPr>
            <w:tcW w:w="4839" w:type="dxa"/>
          </w:tcPr>
          <w:p w14:paraId="117F2D12" w14:textId="77777777" w:rsidR="00E83B17" w:rsidRPr="00E83B17" w:rsidRDefault="00E83B17" w:rsidP="00E83B17">
            <w:pPr>
              <w:spacing w:line="276" w:lineRule="auto"/>
              <w:jc w:val="both"/>
              <w:rPr>
                <w:rFonts w:eastAsia="Calibri"/>
                <w:kern w:val="2"/>
                <w:lang w:eastAsia="en-US"/>
              </w:rPr>
            </w:pPr>
            <w:r w:rsidRPr="00E83B17">
              <w:rPr>
                <w:rFonts w:eastAsia="Calibri"/>
                <w:kern w:val="2"/>
                <w:lang w:eastAsia="en-US"/>
              </w:rPr>
              <w:t>Influence of different Alkali on Dyeing of Cotton with Homo-Bifunctional Reactive Dyes</w:t>
            </w:r>
          </w:p>
        </w:tc>
        <w:tc>
          <w:tcPr>
            <w:tcW w:w="1260" w:type="dxa"/>
          </w:tcPr>
          <w:p w14:paraId="56F0CE86" w14:textId="77777777" w:rsidR="00E83B17" w:rsidRPr="00E83B17" w:rsidRDefault="00E83B17" w:rsidP="00E83B17">
            <w:pPr>
              <w:spacing w:line="276" w:lineRule="auto"/>
              <w:jc w:val="both"/>
              <w:rPr>
                <w:rFonts w:eastAsia="Calibri"/>
                <w:kern w:val="2"/>
                <w:lang w:eastAsia="en-US"/>
              </w:rPr>
            </w:pPr>
            <w:r w:rsidRPr="00E83B17">
              <w:rPr>
                <w:rFonts w:eastAsia="Calibri"/>
                <w:kern w:val="2"/>
                <w:lang w:eastAsia="en-US"/>
              </w:rPr>
              <w:t>IJSRD</w:t>
            </w:r>
          </w:p>
        </w:tc>
        <w:tc>
          <w:tcPr>
            <w:tcW w:w="957" w:type="dxa"/>
          </w:tcPr>
          <w:p w14:paraId="6F2FD35A" w14:textId="77777777" w:rsidR="00E83B17" w:rsidRPr="00E83B17" w:rsidRDefault="00E83B17" w:rsidP="00E83B17">
            <w:pPr>
              <w:spacing w:line="276" w:lineRule="auto"/>
              <w:jc w:val="both"/>
              <w:rPr>
                <w:rFonts w:eastAsia="Calibri"/>
                <w:kern w:val="2"/>
                <w:lang w:eastAsia="en-US"/>
              </w:rPr>
            </w:pPr>
            <w:r w:rsidRPr="00E83B17">
              <w:rPr>
                <w:rFonts w:eastAsia="Calibri"/>
                <w:kern w:val="2"/>
                <w:lang w:eastAsia="en-US"/>
              </w:rPr>
              <w:t>2023</w:t>
            </w:r>
          </w:p>
        </w:tc>
        <w:tc>
          <w:tcPr>
            <w:tcW w:w="1378" w:type="dxa"/>
          </w:tcPr>
          <w:p w14:paraId="18CC1A62" w14:textId="77777777" w:rsidR="00E83B17" w:rsidRPr="00E83B17" w:rsidRDefault="00E83B17" w:rsidP="00E83B17">
            <w:pPr>
              <w:spacing w:line="276" w:lineRule="auto"/>
              <w:jc w:val="both"/>
              <w:rPr>
                <w:rFonts w:eastAsia="Calibri"/>
                <w:kern w:val="2"/>
                <w:lang w:eastAsia="en-US"/>
              </w:rPr>
            </w:pPr>
          </w:p>
        </w:tc>
      </w:tr>
    </w:tbl>
    <w:p w14:paraId="16490259" w14:textId="77777777" w:rsidR="00E83B17" w:rsidRPr="00E83B17" w:rsidRDefault="00E83B17" w:rsidP="00E83B17">
      <w:pPr>
        <w:spacing w:line="276" w:lineRule="auto"/>
        <w:jc w:val="both"/>
        <w:rPr>
          <w:rFonts w:eastAsia="Calibri"/>
          <w:b/>
          <w:bCs/>
          <w:kern w:val="2"/>
          <w:lang w:val="en-US" w:eastAsia="en-US"/>
        </w:rPr>
      </w:pPr>
    </w:p>
    <w:p w14:paraId="09EBD558" w14:textId="77777777" w:rsidR="00E83B17" w:rsidRPr="00E83B17" w:rsidRDefault="00E83B17" w:rsidP="00E83B17">
      <w:pPr>
        <w:spacing w:line="276" w:lineRule="auto"/>
        <w:jc w:val="center"/>
        <w:rPr>
          <w:rFonts w:eastAsia="Calibri"/>
          <w:b/>
          <w:bCs/>
          <w:kern w:val="2"/>
          <w:lang w:val="en-US" w:eastAsia="en-US"/>
        </w:rPr>
      </w:pPr>
      <w:r w:rsidRPr="00E83B17">
        <w:rPr>
          <w:rFonts w:eastAsia="Calibri"/>
          <w:b/>
          <w:bCs/>
          <w:kern w:val="2"/>
          <w:lang w:val="en-US" w:eastAsia="en-US"/>
        </w:rPr>
        <w:t>Influence of Different Alkali on Dyeing Of Cotton with Homo - Bifunctional Reactive Dyes</w:t>
      </w:r>
    </w:p>
    <w:p w14:paraId="37644F9C" w14:textId="77777777" w:rsidR="00E83B17" w:rsidRPr="00E83B17" w:rsidRDefault="00E83B17" w:rsidP="00E83B17">
      <w:pPr>
        <w:spacing w:line="276" w:lineRule="auto"/>
        <w:jc w:val="center"/>
        <w:rPr>
          <w:rFonts w:eastAsia="Calibri"/>
          <w:b/>
          <w:bCs/>
          <w:kern w:val="2"/>
          <w:lang w:val="en-US" w:eastAsia="en-US"/>
        </w:rPr>
      </w:pPr>
      <w:r w:rsidRPr="00E83B17">
        <w:rPr>
          <w:rFonts w:eastAsia="Calibri"/>
          <w:b/>
          <w:bCs/>
          <w:kern w:val="2"/>
          <w:lang w:val="en-US" w:eastAsia="en-US"/>
        </w:rPr>
        <w:t>D.P. Panchal1 T.A. Pathak</w:t>
      </w:r>
      <w:r w:rsidRPr="00E83B17">
        <w:rPr>
          <w:rFonts w:eastAsia="Calibri"/>
          <w:b/>
          <w:bCs/>
          <w:kern w:val="2"/>
          <w:vertAlign w:val="superscript"/>
          <w:lang w:val="en-US" w:eastAsia="en-US"/>
        </w:rPr>
        <w:t>2</w:t>
      </w:r>
      <w:r w:rsidRPr="00E83B17">
        <w:rPr>
          <w:rFonts w:eastAsia="Calibri"/>
          <w:b/>
          <w:bCs/>
          <w:kern w:val="2"/>
          <w:lang w:val="en-US" w:eastAsia="en-US"/>
        </w:rPr>
        <w:t xml:space="preserve"> Deepur Kaushik</w:t>
      </w:r>
      <w:r w:rsidRPr="00E83B17">
        <w:rPr>
          <w:rFonts w:eastAsia="Calibri"/>
          <w:b/>
          <w:bCs/>
          <w:kern w:val="2"/>
          <w:vertAlign w:val="superscript"/>
          <w:lang w:val="en-US" w:eastAsia="en-US"/>
        </w:rPr>
        <w:t>3</w:t>
      </w:r>
      <w:r w:rsidRPr="00E83B17">
        <w:rPr>
          <w:rFonts w:eastAsia="Calibri"/>
          <w:b/>
          <w:bCs/>
          <w:kern w:val="2"/>
          <w:lang w:val="en-US" w:eastAsia="en-US"/>
        </w:rPr>
        <w:t xml:space="preserve"> Shahi Garg</w:t>
      </w:r>
      <w:r w:rsidRPr="00E83B17">
        <w:rPr>
          <w:rFonts w:eastAsia="Calibri"/>
          <w:b/>
          <w:bCs/>
          <w:kern w:val="2"/>
          <w:vertAlign w:val="superscript"/>
          <w:lang w:val="en-US" w:eastAsia="en-US"/>
        </w:rPr>
        <w:t>4</w:t>
      </w:r>
      <w:r w:rsidRPr="00E83B17">
        <w:rPr>
          <w:rFonts w:eastAsia="Calibri"/>
          <w:b/>
          <w:bCs/>
          <w:kern w:val="2"/>
          <w:lang w:val="en-US" w:eastAsia="en-US"/>
        </w:rPr>
        <w:t xml:space="preserve"> Karan Darji</w:t>
      </w:r>
      <w:r w:rsidRPr="00E83B17">
        <w:rPr>
          <w:rFonts w:eastAsia="Calibri"/>
          <w:b/>
          <w:bCs/>
          <w:kern w:val="2"/>
          <w:vertAlign w:val="superscript"/>
          <w:lang w:val="en-US" w:eastAsia="en-US"/>
        </w:rPr>
        <w:t>5</w:t>
      </w:r>
    </w:p>
    <w:p w14:paraId="1E4EE7D2" w14:textId="77777777" w:rsidR="00E83B17" w:rsidRPr="00E83B17" w:rsidRDefault="00E83B17" w:rsidP="00E83B17">
      <w:pPr>
        <w:spacing w:line="276" w:lineRule="auto"/>
        <w:jc w:val="center"/>
        <w:rPr>
          <w:rFonts w:eastAsia="Calibri"/>
          <w:kern w:val="2"/>
          <w:lang w:val="en-US" w:eastAsia="en-US"/>
        </w:rPr>
      </w:pPr>
      <w:r w:rsidRPr="00E83B17">
        <w:rPr>
          <w:rFonts w:eastAsia="Calibri"/>
          <w:kern w:val="2"/>
          <w:vertAlign w:val="superscript"/>
          <w:lang w:val="en-US" w:eastAsia="en-US"/>
        </w:rPr>
        <w:t>1,2,3,4,5</w:t>
      </w:r>
      <w:r w:rsidRPr="00E83B17">
        <w:rPr>
          <w:rFonts w:eastAsia="Calibri"/>
          <w:kern w:val="2"/>
          <w:lang w:val="en-US" w:eastAsia="en-US"/>
        </w:rPr>
        <w:t>Department of Textile Chemistry</w:t>
      </w:r>
    </w:p>
    <w:p w14:paraId="54201617" w14:textId="77777777" w:rsidR="00E83B17" w:rsidRPr="00E83B17" w:rsidRDefault="00E83B17" w:rsidP="00E83B17">
      <w:pPr>
        <w:spacing w:line="276" w:lineRule="auto"/>
        <w:jc w:val="center"/>
        <w:rPr>
          <w:rFonts w:eastAsia="Calibri"/>
          <w:kern w:val="2"/>
          <w:lang w:val="en-US" w:eastAsia="en-US"/>
        </w:rPr>
      </w:pPr>
      <w:r w:rsidRPr="00E83B17">
        <w:rPr>
          <w:rFonts w:eastAsia="Calibri"/>
          <w:kern w:val="2"/>
          <w:vertAlign w:val="superscript"/>
          <w:lang w:val="en-US" w:eastAsia="en-US"/>
        </w:rPr>
        <w:t>1,2,3,4,5</w:t>
      </w:r>
      <w:r w:rsidRPr="00E83B17">
        <w:rPr>
          <w:rFonts w:eastAsia="Calibri"/>
          <w:kern w:val="2"/>
          <w:lang w:val="en-US" w:eastAsia="en-US"/>
        </w:rPr>
        <w:t>Faculty of Technology and Engineering, Kalabhavan, The Maharaja Sayajirao University of Baroda, Vadodara, India</w:t>
      </w:r>
    </w:p>
    <w:p w14:paraId="6DFC5009" w14:textId="77777777" w:rsidR="00E83B17" w:rsidRPr="00E83B17" w:rsidRDefault="00E83B17" w:rsidP="00E83B17">
      <w:pPr>
        <w:spacing w:line="276" w:lineRule="auto"/>
        <w:jc w:val="center"/>
        <w:rPr>
          <w:rFonts w:eastAsia="Calibri"/>
          <w:kern w:val="2"/>
          <w:lang w:val="en-US" w:eastAsia="en-US"/>
        </w:rPr>
      </w:pPr>
    </w:p>
    <w:p w14:paraId="039767C1" w14:textId="77777777" w:rsidR="00E83B17" w:rsidRPr="00E83B17" w:rsidRDefault="00E83B17" w:rsidP="00E83B17">
      <w:pPr>
        <w:spacing w:line="276" w:lineRule="auto"/>
        <w:jc w:val="both"/>
        <w:rPr>
          <w:rFonts w:eastAsia="Calibri"/>
          <w:kern w:val="2"/>
          <w:lang w:val="en-US" w:eastAsia="en-US"/>
        </w:rPr>
      </w:pPr>
      <w:r w:rsidRPr="00E83B17">
        <w:rPr>
          <w:rFonts w:eastAsia="Calibri"/>
          <w:b/>
          <w:bCs/>
          <w:kern w:val="2"/>
          <w:lang w:val="en-US" w:eastAsia="en-US"/>
        </w:rPr>
        <w:t xml:space="preserve">Abstract </w:t>
      </w:r>
      <w:r w:rsidRPr="00E83B17">
        <w:rPr>
          <w:rFonts w:eastAsia="Calibri"/>
          <w:kern w:val="2"/>
          <w:lang w:val="en-US" w:eastAsia="en-US"/>
        </w:rPr>
        <w:t xml:space="preserve">— The study's goals are to ascertain how various alkalis affect cellulosic material and the dyeing process that result. In the presence of different fixing agents, the material was colored using homo-bifunctional reactive dye (high exhaust reactive dye). Sodium carbonate is one of the </w:t>
      </w:r>
    </w:p>
    <w:p w14:paraId="6273FB9A"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 xml:space="preserve">common alkalis; a comparison with potassium hydroxide and sodium silicate is being conducted. To optimize the dyeing parameters, the conventional recipe's alkali concentration was also adjusted and decreased. The color strength of the dyed cellulose samples was examined in order to ascertain </w:t>
      </w:r>
    </w:p>
    <w:p w14:paraId="16882E65"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lastRenderedPageBreak/>
        <w:t>how the various alkalis affected the dyeing procedure. Bright and deep hues are produced by bi-functional reactive dyes because they tend to be highly soluble and have good leveling capabilities. Effluent load and expense were decreased by lowering the alkali concentration, which also produced outstanding shades, equal leveling, and fastness attributes comparable to the conventional recipe.</w:t>
      </w:r>
    </w:p>
    <w:p w14:paraId="01689E4E" w14:textId="77777777" w:rsidR="00E83B17" w:rsidRPr="00E83B17" w:rsidRDefault="00E83B17" w:rsidP="00E83B17">
      <w:pPr>
        <w:spacing w:line="276" w:lineRule="auto"/>
        <w:jc w:val="both"/>
        <w:rPr>
          <w:rFonts w:eastAsia="Calibri"/>
          <w:kern w:val="2"/>
          <w:lang w:val="en-US" w:eastAsia="en-US"/>
        </w:rPr>
      </w:pPr>
    </w:p>
    <w:p w14:paraId="258DBFFF" w14:textId="77777777" w:rsidR="00E83B17" w:rsidRPr="00E83B17" w:rsidRDefault="00E83B17" w:rsidP="00E83B17">
      <w:pPr>
        <w:spacing w:line="276" w:lineRule="auto"/>
        <w:rPr>
          <w:rFonts w:eastAsia="Calibri"/>
          <w:kern w:val="2"/>
          <w:lang w:val="en-US" w:eastAsia="en-US"/>
        </w:rPr>
      </w:pPr>
      <w:r w:rsidRPr="00E83B17">
        <w:rPr>
          <w:rFonts w:eastAsia="Calibri"/>
          <w:b/>
          <w:bCs/>
          <w:kern w:val="2"/>
          <w:lang w:val="en-US" w:eastAsia="en-US"/>
        </w:rPr>
        <w:t>Keywords:</w:t>
      </w:r>
      <w:r w:rsidRPr="00E83B17">
        <w:rPr>
          <w:rFonts w:eastAsia="Calibri"/>
          <w:kern w:val="2"/>
          <w:lang w:val="en-US" w:eastAsia="en-US"/>
        </w:rPr>
        <w:t xml:space="preserve"> Alkali, Dyeing of Cotton, Homo-Bifunctional Reactive Dyes</w:t>
      </w:r>
    </w:p>
    <w:p w14:paraId="4A0B732D" w14:textId="77777777" w:rsidR="00E83B17" w:rsidRPr="00E83B17" w:rsidRDefault="00E83B17" w:rsidP="00E83B17">
      <w:pPr>
        <w:spacing w:line="276" w:lineRule="auto"/>
        <w:rPr>
          <w:rFonts w:eastAsia="Calibri"/>
          <w:kern w:val="2"/>
          <w:lang w:val="en-US" w:eastAsia="en-US"/>
        </w:rPr>
      </w:pPr>
    </w:p>
    <w:p w14:paraId="344E6D03" w14:textId="77777777" w:rsidR="00E83B17" w:rsidRPr="00E83B17" w:rsidRDefault="00E83B17" w:rsidP="00E83B17">
      <w:pPr>
        <w:spacing w:line="276" w:lineRule="auto"/>
        <w:jc w:val="center"/>
        <w:rPr>
          <w:rFonts w:eastAsia="Calibri"/>
          <w:b/>
          <w:bCs/>
          <w:kern w:val="2"/>
          <w:lang w:val="en-US" w:eastAsia="en-US"/>
        </w:rPr>
      </w:pPr>
      <w:r w:rsidRPr="00E83B17">
        <w:rPr>
          <w:rFonts w:eastAsia="Calibri"/>
          <w:b/>
          <w:bCs/>
          <w:kern w:val="2"/>
          <w:lang w:val="en-US" w:eastAsia="en-US"/>
        </w:rPr>
        <w:t>I. INTRODUCTION</w:t>
      </w:r>
    </w:p>
    <w:p w14:paraId="3FB8DE49" w14:textId="77777777" w:rsidR="00E83B17" w:rsidRPr="00E83B17" w:rsidRDefault="00E83B17" w:rsidP="00E83B17">
      <w:pPr>
        <w:spacing w:line="276" w:lineRule="auto"/>
        <w:jc w:val="center"/>
        <w:rPr>
          <w:rFonts w:eastAsia="Calibri"/>
          <w:b/>
          <w:bCs/>
          <w:kern w:val="2"/>
          <w:lang w:val="en-US" w:eastAsia="en-US"/>
        </w:rPr>
      </w:pPr>
    </w:p>
    <w:p w14:paraId="32347A53"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Since the dawn of modern civilization, cotton has been used as a textile fabric, and a vast variety of garments are made from cotton fibers. Among all the textile fibers, it is the main type of cellulosic fiber. With the formula (C</w:t>
      </w:r>
      <w:r w:rsidRPr="00E83B17">
        <w:rPr>
          <w:rFonts w:eastAsia="Calibri"/>
          <w:kern w:val="2"/>
          <w:vertAlign w:val="subscript"/>
          <w:lang w:val="en-US" w:eastAsia="en-US"/>
        </w:rPr>
        <w:t>6</w:t>
      </w:r>
      <w:r w:rsidRPr="00E83B17">
        <w:rPr>
          <w:rFonts w:eastAsia="Calibri"/>
          <w:kern w:val="2"/>
          <w:lang w:val="en-US" w:eastAsia="en-US"/>
        </w:rPr>
        <w:t>H</w:t>
      </w:r>
      <w:r w:rsidRPr="00E83B17">
        <w:rPr>
          <w:rFonts w:eastAsia="Calibri"/>
          <w:kern w:val="2"/>
          <w:vertAlign w:val="subscript"/>
          <w:lang w:val="en-US" w:eastAsia="en-US"/>
        </w:rPr>
        <w:t>10</w:t>
      </w:r>
      <w:r w:rsidRPr="00E83B17">
        <w:rPr>
          <w:rFonts w:eastAsia="Calibri"/>
          <w:kern w:val="2"/>
          <w:lang w:val="en-US" w:eastAsia="en-US"/>
        </w:rPr>
        <w:t>O</w:t>
      </w:r>
      <w:r w:rsidRPr="00E83B17">
        <w:rPr>
          <w:rFonts w:eastAsia="Calibri"/>
          <w:kern w:val="2"/>
          <w:vertAlign w:val="subscript"/>
          <w:lang w:val="en-US" w:eastAsia="en-US"/>
        </w:rPr>
        <w:t>5</w:t>
      </w:r>
      <w:r w:rsidRPr="00E83B17">
        <w:rPr>
          <w:rFonts w:eastAsia="Calibri"/>
          <w:kern w:val="2"/>
          <w:lang w:val="en-US" w:eastAsia="en-US"/>
        </w:rPr>
        <w:t>)n, cellulose is an organic molecule that is a polysaccharide made up of a linear chain of several hundred to more than ten thousand β (1→4) connected D-glucose units. Cotton is noted for its comfort, good moisture absorption, and strong wicking qualities. It also has good tensile properties.[1-3]</w:t>
      </w:r>
    </w:p>
    <w:p w14:paraId="224599E5" w14:textId="77777777" w:rsidR="00E83B17" w:rsidRPr="00E83B17" w:rsidRDefault="00E83B17" w:rsidP="00E83B17">
      <w:pPr>
        <w:spacing w:line="276" w:lineRule="auto"/>
        <w:jc w:val="both"/>
        <w:rPr>
          <w:rFonts w:eastAsia="Calibri"/>
          <w:kern w:val="2"/>
          <w:lang w:val="en-US" w:eastAsia="en-US"/>
        </w:rPr>
      </w:pPr>
    </w:p>
    <w:p w14:paraId="632DB491"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Reactive dyes are typically used to dye cellulose because of its brightness, range of colors, strong wet fastness, and flexible application. The discovery of bi-functional reactive dyes in the 1970s was a significant breakthrough. Two reactive groups are carried by a dye that is bi-functional. It is possible for the groups to be hetero- or mixed-functional, or homo-bifunctional. The mid-1980s saw a renewed focus on homo-bifunctional types, with additional research being done on items based on bis-vinylsulphonyl and bis-monochlorotriazinyl.[4] Additional benefits of combined bi-functional dyes include enhanced fastness, faster washing-off, and application across a larger temperature range. It is currently offered for sale by over 50 dye makers and is distinguished by its superior economy, high fixation, and variety of application.[4,5] These H-E dyes were designed to considerably outperform comparable products with a single chlorotriazinyl group in terms of fixing and substantivity exhaustion values. A temperature above 80°C was used in conjunction with the thetriazinyl group's propensity for substantivity improvement to promote good fatigue and leveling qualities. This strategy reduced the amount of color in the effluent by improving color use.[6]</w:t>
      </w:r>
    </w:p>
    <w:p w14:paraId="6B74F85D" w14:textId="77777777" w:rsidR="00E83B17" w:rsidRPr="00E83B17" w:rsidRDefault="00E83B17" w:rsidP="00E83B17">
      <w:pPr>
        <w:spacing w:line="276" w:lineRule="auto"/>
        <w:jc w:val="both"/>
        <w:rPr>
          <w:rFonts w:eastAsia="Calibri"/>
          <w:kern w:val="2"/>
          <w:lang w:val="en-US" w:eastAsia="en-US"/>
        </w:rPr>
      </w:pPr>
    </w:p>
    <w:p w14:paraId="32144CBC" w14:textId="79B60C59"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Specifically, a significant quantity of electrolyte is needed for the reactive dyes to exhaust. NaCl (common salt) and Na</w:t>
      </w:r>
      <w:r w:rsidRPr="00E83B17">
        <w:rPr>
          <w:rFonts w:eastAsia="Calibri"/>
          <w:kern w:val="2"/>
          <w:vertAlign w:val="subscript"/>
          <w:lang w:val="en-US" w:eastAsia="en-US"/>
        </w:rPr>
        <w:t>2</w:t>
      </w:r>
      <w:r w:rsidRPr="00E83B17">
        <w:rPr>
          <w:rFonts w:eastAsia="Calibri"/>
          <w:kern w:val="2"/>
          <w:lang w:val="en-US" w:eastAsia="en-US"/>
        </w:rPr>
        <w:t>SO</w:t>
      </w:r>
      <w:r w:rsidRPr="00E83B17">
        <w:rPr>
          <w:rFonts w:eastAsia="Calibri"/>
          <w:kern w:val="2"/>
          <w:vertAlign w:val="subscript"/>
          <w:lang w:val="en-US" w:eastAsia="en-US"/>
        </w:rPr>
        <w:t>4</w:t>
      </w:r>
      <w:r w:rsidRPr="00E83B17">
        <w:rPr>
          <w:rFonts w:eastAsia="Calibri"/>
          <w:kern w:val="2"/>
          <w:lang w:val="en-US" w:eastAsia="en-US"/>
        </w:rPr>
        <w:t xml:space="preserve"> (Glauber's salt) are the salts that are most frequently used. Additionally, the cellulose fiber surface ionizes in water to produce negative charges, which creates a charge barrier that prevents color molecules from entering. In order to counteract the negative charges on the fiber surface and facilitate the colors' easier diffusion into the fiber, salt is added to the dye bath [7]. Alkali is applied after the dye molecules have been fully exhausted </w:t>
      </w:r>
      <w:r w:rsidRPr="00E83B17">
        <w:rPr>
          <w:rFonts w:eastAsia="Calibri"/>
          <w:kern w:val="2"/>
          <w:lang w:val="en-US" w:eastAsia="en-US"/>
        </w:rPr>
        <w:lastRenderedPageBreak/>
        <w:t>onto the fiber, causing the dye molecules to become fixed on the fiber. The dye bath must remain alkali-free until the dye is fully exhausted in order to prevent the dye from fixing too soon and causing uneven dyeing. Once the dye has been absorbed into the cellulose phase, a reaction between the dye and cellulose may happen.[8,9]</w:t>
      </w:r>
    </w:p>
    <w:p w14:paraId="4FD095C6" w14:textId="77777777" w:rsidR="00E83B17" w:rsidRPr="00E83B17" w:rsidRDefault="00E83B17" w:rsidP="00E83B17">
      <w:pPr>
        <w:spacing w:line="276" w:lineRule="auto"/>
        <w:jc w:val="both"/>
        <w:rPr>
          <w:rFonts w:eastAsia="Calibri"/>
          <w:kern w:val="2"/>
          <w:lang w:val="en-US" w:eastAsia="en-US"/>
        </w:rPr>
      </w:pPr>
    </w:p>
    <w:p w14:paraId="100EAB3B"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 xml:space="preserve">Temperature and alkalinity conditions affect how the reactive site of the dyes interacts with the functional group on the fiber. When alkali is present, reactive dyes react with the cellulosic fiber to create a strong covalent connection between the oxygen atoms of the hydroxyl group in the cellulose and the carbon atoms of the dye molecule. Alkali addition speeds up the rate of neutralization by making the maximum number of -OH groups available in the dye bath. The type of alkali that should be used for fixation depends on type of reactive the dye..[10, 11] </w:t>
      </w:r>
    </w:p>
    <w:p w14:paraId="1DCBAD95" w14:textId="77777777" w:rsidR="00E83B17" w:rsidRPr="00E83B17" w:rsidRDefault="00E83B17" w:rsidP="00E83B17">
      <w:pPr>
        <w:spacing w:line="276" w:lineRule="auto"/>
        <w:jc w:val="both"/>
        <w:rPr>
          <w:rFonts w:eastAsia="Calibri"/>
          <w:kern w:val="2"/>
          <w:lang w:val="en-US" w:eastAsia="en-US"/>
        </w:rPr>
      </w:pPr>
    </w:p>
    <w:p w14:paraId="047F3E76" w14:textId="70808141"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The purpose of the current study was to dye cotton using homo-bifunctional dye, which has higher consistency than hot brand dyes. Additionally, an effort has been made to look at how various alkalies, such as potassium hydroxide, sodium carbonate, and sodium silicate, affect the dyeing of cotton using homo-bifunctional dye. Using accepted evaluation techniques, the findings were assessed for their dyeing performance.</w:t>
      </w:r>
    </w:p>
    <w:p w14:paraId="208BEF17" w14:textId="77777777" w:rsidR="00E83B17" w:rsidRPr="00E83B17" w:rsidRDefault="00E83B17" w:rsidP="00E83B17">
      <w:pPr>
        <w:spacing w:line="276" w:lineRule="auto"/>
        <w:jc w:val="both"/>
        <w:rPr>
          <w:rFonts w:eastAsia="Calibri"/>
          <w:kern w:val="2"/>
          <w:lang w:val="en-US" w:eastAsia="en-US"/>
        </w:rPr>
      </w:pPr>
    </w:p>
    <w:p w14:paraId="335FFE01" w14:textId="77777777" w:rsidR="00E83B17" w:rsidRPr="00E83B17" w:rsidRDefault="00E83B17" w:rsidP="00E83B17">
      <w:pPr>
        <w:spacing w:line="276" w:lineRule="auto"/>
        <w:jc w:val="center"/>
        <w:rPr>
          <w:rFonts w:eastAsia="Calibri"/>
          <w:b/>
          <w:bCs/>
          <w:kern w:val="2"/>
          <w:lang w:val="en-US" w:eastAsia="en-US"/>
        </w:rPr>
      </w:pPr>
      <w:r w:rsidRPr="00E83B17">
        <w:rPr>
          <w:rFonts w:eastAsia="Calibri"/>
          <w:b/>
          <w:bCs/>
          <w:kern w:val="2"/>
          <w:lang w:val="en-US" w:eastAsia="en-US"/>
        </w:rPr>
        <w:t>II. MATERIALS AND EXPERIMENTAL METHODS</w:t>
      </w:r>
    </w:p>
    <w:p w14:paraId="04A02C22" w14:textId="77777777" w:rsidR="00E83B17" w:rsidRPr="00E83B17" w:rsidRDefault="00E83B17" w:rsidP="00E83B17">
      <w:pPr>
        <w:spacing w:line="276" w:lineRule="auto"/>
        <w:jc w:val="center"/>
        <w:rPr>
          <w:rFonts w:eastAsia="Calibri"/>
          <w:b/>
          <w:bCs/>
          <w:kern w:val="2"/>
          <w:lang w:val="en-US" w:eastAsia="en-US"/>
        </w:rPr>
      </w:pPr>
    </w:p>
    <w:p w14:paraId="0FC9B792" w14:textId="77777777" w:rsidR="00E83B17" w:rsidRPr="00E83B17" w:rsidRDefault="00E83B17" w:rsidP="00E83B17">
      <w:pPr>
        <w:spacing w:line="276" w:lineRule="auto"/>
        <w:rPr>
          <w:rFonts w:eastAsia="Calibri"/>
          <w:b/>
          <w:bCs/>
          <w:kern w:val="2"/>
          <w:lang w:val="en-US" w:eastAsia="en-US"/>
        </w:rPr>
      </w:pPr>
      <w:r w:rsidRPr="00E83B17">
        <w:rPr>
          <w:rFonts w:eastAsia="Calibri"/>
          <w:b/>
          <w:bCs/>
          <w:kern w:val="2"/>
          <w:lang w:val="en-US" w:eastAsia="en-US"/>
        </w:rPr>
        <w:t>A. Fibers</w:t>
      </w:r>
    </w:p>
    <w:p w14:paraId="48941DC0" w14:textId="77777777" w:rsidR="00E83B17" w:rsidRPr="00E83B17" w:rsidRDefault="00E83B17" w:rsidP="00E83B17">
      <w:pPr>
        <w:spacing w:line="276" w:lineRule="auto"/>
        <w:rPr>
          <w:rFonts w:eastAsia="Calibri"/>
          <w:b/>
          <w:bCs/>
          <w:kern w:val="2"/>
          <w:lang w:val="en-US" w:eastAsia="en-US"/>
        </w:rPr>
      </w:pPr>
    </w:p>
    <w:p w14:paraId="7546340D" w14:textId="77777777" w:rsidR="00E83B17" w:rsidRPr="00E83B17" w:rsidRDefault="00E83B17" w:rsidP="00E83B17">
      <w:pPr>
        <w:spacing w:line="276" w:lineRule="auto"/>
        <w:rPr>
          <w:rFonts w:eastAsia="Calibri"/>
          <w:kern w:val="2"/>
          <w:lang w:val="en-US" w:eastAsia="en-US"/>
        </w:rPr>
      </w:pPr>
      <w:r w:rsidRPr="00E83B17">
        <w:rPr>
          <w:rFonts w:eastAsia="Calibri"/>
          <w:kern w:val="2"/>
          <w:lang w:val="en-US" w:eastAsia="en-US"/>
        </w:rPr>
        <w:t>There are a number of things to take into account when choosing a cloth for dyeing, such as the fiber composition, weave, and finish (Table 1). The cotton fabric used in this investigation was purchased from local market Vadodara, Gujarat.</w:t>
      </w:r>
    </w:p>
    <w:p w14:paraId="2147C6BE" w14:textId="77777777" w:rsidR="00E83B17" w:rsidRPr="00E83B17" w:rsidRDefault="00E83B17" w:rsidP="00E83B17">
      <w:pPr>
        <w:spacing w:line="276" w:lineRule="auto"/>
        <w:jc w:val="center"/>
        <w:rPr>
          <w:rFonts w:eastAsia="Calibri"/>
          <w:b/>
          <w:bCs/>
          <w:kern w:val="2"/>
          <w:lang w:val="en-US" w:eastAsia="en-US"/>
        </w:rPr>
      </w:pPr>
      <w:r w:rsidRPr="00E83B17">
        <w:rPr>
          <w:rFonts w:eastAsia="Calibri"/>
          <w:b/>
          <w:bCs/>
          <w:kern w:val="2"/>
          <w:lang w:val="en-US" w:eastAsia="en-US"/>
        </w:rPr>
        <w:t>Table 1: Specifications of fabric</w:t>
      </w:r>
    </w:p>
    <w:p w14:paraId="59A02FC7" w14:textId="77777777" w:rsidR="00E83B17" w:rsidRPr="00E83B17" w:rsidRDefault="00E83B17" w:rsidP="00E83B17">
      <w:pPr>
        <w:spacing w:line="276" w:lineRule="auto"/>
        <w:jc w:val="center"/>
        <w:rPr>
          <w:rFonts w:eastAsia="Calibri"/>
          <w:b/>
          <w:bCs/>
          <w:kern w:val="2"/>
          <w:lang w:val="en-US" w:eastAsia="en-US"/>
        </w:rPr>
      </w:pPr>
    </w:p>
    <w:tbl>
      <w:tblPr>
        <w:tblStyle w:val="TableGrid4"/>
        <w:tblW w:w="0" w:type="auto"/>
        <w:jc w:val="center"/>
        <w:tblLook w:val="04A0" w:firstRow="1" w:lastRow="0" w:firstColumn="1" w:lastColumn="0" w:noHBand="0" w:noVBand="1"/>
      </w:tblPr>
      <w:tblGrid>
        <w:gridCol w:w="1975"/>
        <w:gridCol w:w="4258"/>
        <w:gridCol w:w="3117"/>
      </w:tblGrid>
      <w:tr w:rsidR="00E83B17" w:rsidRPr="00E83B17" w14:paraId="54CF1AD0" w14:textId="77777777" w:rsidTr="005C3DF2">
        <w:trPr>
          <w:jc w:val="center"/>
        </w:trPr>
        <w:tc>
          <w:tcPr>
            <w:tcW w:w="1975" w:type="dxa"/>
          </w:tcPr>
          <w:p w14:paraId="7155CD71" w14:textId="77777777" w:rsidR="00E83B17" w:rsidRPr="00E83B17" w:rsidRDefault="00E83B17" w:rsidP="00E83B17">
            <w:pPr>
              <w:spacing w:line="276" w:lineRule="auto"/>
              <w:jc w:val="center"/>
              <w:rPr>
                <w:rFonts w:eastAsia="Calibri"/>
                <w:b/>
                <w:bCs/>
                <w:kern w:val="2"/>
                <w:lang w:eastAsia="en-US"/>
              </w:rPr>
            </w:pPr>
            <w:r w:rsidRPr="00E83B17">
              <w:rPr>
                <w:rFonts w:eastAsia="Calibri"/>
                <w:b/>
                <w:bCs/>
                <w:kern w:val="2"/>
                <w:lang w:eastAsia="en-US"/>
              </w:rPr>
              <w:t>Name of fiber</w:t>
            </w:r>
          </w:p>
        </w:tc>
        <w:tc>
          <w:tcPr>
            <w:tcW w:w="4258" w:type="dxa"/>
          </w:tcPr>
          <w:p w14:paraId="03B75454" w14:textId="77777777" w:rsidR="00E83B17" w:rsidRPr="00E83B17" w:rsidRDefault="00E83B17" w:rsidP="00E83B17">
            <w:pPr>
              <w:spacing w:line="276" w:lineRule="auto"/>
              <w:jc w:val="center"/>
              <w:rPr>
                <w:rFonts w:eastAsia="Calibri"/>
                <w:b/>
                <w:bCs/>
                <w:kern w:val="2"/>
                <w:lang w:eastAsia="en-US"/>
              </w:rPr>
            </w:pPr>
            <w:r w:rsidRPr="00E83B17">
              <w:rPr>
                <w:rFonts w:eastAsia="Calibri"/>
                <w:b/>
                <w:bCs/>
                <w:kern w:val="2"/>
                <w:lang w:eastAsia="en-US"/>
              </w:rPr>
              <w:t xml:space="preserve">Whiteness index </w:t>
            </w:r>
          </w:p>
          <w:p w14:paraId="2B2AB9C3" w14:textId="77777777" w:rsidR="00E83B17" w:rsidRPr="00E83B17" w:rsidRDefault="00E83B17" w:rsidP="00E83B17">
            <w:pPr>
              <w:spacing w:line="276" w:lineRule="auto"/>
              <w:jc w:val="center"/>
              <w:rPr>
                <w:rFonts w:eastAsia="Calibri"/>
                <w:b/>
                <w:bCs/>
                <w:kern w:val="2"/>
                <w:lang w:eastAsia="en-US"/>
              </w:rPr>
            </w:pPr>
            <w:r w:rsidRPr="00E83B17">
              <w:rPr>
                <w:rFonts w:eastAsia="Calibri"/>
                <w:b/>
                <w:bCs/>
                <w:kern w:val="2"/>
                <w:lang w:eastAsia="en-US"/>
              </w:rPr>
              <w:t>(ASTME313)</w:t>
            </w:r>
          </w:p>
        </w:tc>
        <w:tc>
          <w:tcPr>
            <w:tcW w:w="3117" w:type="dxa"/>
          </w:tcPr>
          <w:p w14:paraId="21253DDE" w14:textId="77777777" w:rsidR="00E83B17" w:rsidRPr="00E83B17" w:rsidRDefault="00E83B17" w:rsidP="00E83B17">
            <w:pPr>
              <w:spacing w:line="276" w:lineRule="auto"/>
              <w:jc w:val="center"/>
              <w:rPr>
                <w:rFonts w:eastAsia="Calibri"/>
                <w:b/>
                <w:bCs/>
                <w:kern w:val="2"/>
                <w:lang w:eastAsia="en-US"/>
              </w:rPr>
            </w:pPr>
            <w:r w:rsidRPr="00E83B17">
              <w:rPr>
                <w:rFonts w:eastAsia="Calibri"/>
                <w:b/>
                <w:bCs/>
                <w:kern w:val="2"/>
                <w:lang w:eastAsia="en-US"/>
              </w:rPr>
              <w:t xml:space="preserve">GSM (grams per </w:t>
            </w:r>
          </w:p>
          <w:p w14:paraId="2CC320D3" w14:textId="77777777" w:rsidR="00E83B17" w:rsidRPr="00E83B17" w:rsidRDefault="00E83B17" w:rsidP="00E83B17">
            <w:pPr>
              <w:spacing w:line="276" w:lineRule="auto"/>
              <w:jc w:val="center"/>
              <w:rPr>
                <w:rFonts w:eastAsia="Calibri"/>
                <w:b/>
                <w:bCs/>
                <w:kern w:val="2"/>
                <w:lang w:eastAsia="en-US"/>
              </w:rPr>
            </w:pPr>
            <w:r w:rsidRPr="00E83B17">
              <w:rPr>
                <w:rFonts w:eastAsia="Calibri"/>
                <w:b/>
                <w:bCs/>
                <w:kern w:val="2"/>
                <w:lang w:eastAsia="en-US"/>
              </w:rPr>
              <w:t>square meter)</w:t>
            </w:r>
          </w:p>
        </w:tc>
      </w:tr>
      <w:tr w:rsidR="00E83B17" w:rsidRPr="00E83B17" w14:paraId="1C7C1402" w14:textId="77777777" w:rsidTr="005C3DF2">
        <w:trPr>
          <w:jc w:val="center"/>
        </w:trPr>
        <w:tc>
          <w:tcPr>
            <w:tcW w:w="1975" w:type="dxa"/>
          </w:tcPr>
          <w:p w14:paraId="28448770"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Cotton</w:t>
            </w:r>
          </w:p>
        </w:tc>
        <w:tc>
          <w:tcPr>
            <w:tcW w:w="4258" w:type="dxa"/>
          </w:tcPr>
          <w:p w14:paraId="680CA069"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126.57</w:t>
            </w:r>
          </w:p>
        </w:tc>
        <w:tc>
          <w:tcPr>
            <w:tcW w:w="3117" w:type="dxa"/>
          </w:tcPr>
          <w:p w14:paraId="4772DC59"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110</w:t>
            </w:r>
          </w:p>
        </w:tc>
      </w:tr>
    </w:tbl>
    <w:p w14:paraId="5F1843C0" w14:textId="77777777" w:rsidR="00E83B17" w:rsidRPr="00E83B17" w:rsidRDefault="00E83B17" w:rsidP="00E83B17">
      <w:pPr>
        <w:spacing w:line="276" w:lineRule="auto"/>
        <w:rPr>
          <w:rFonts w:eastAsia="Calibri"/>
          <w:b/>
          <w:bCs/>
          <w:kern w:val="2"/>
          <w:lang w:val="en-US" w:eastAsia="en-US"/>
        </w:rPr>
      </w:pPr>
      <w:r w:rsidRPr="00E83B17">
        <w:rPr>
          <w:rFonts w:eastAsia="Calibri"/>
          <w:b/>
          <w:bCs/>
          <w:kern w:val="2"/>
          <w:lang w:val="en-US" w:eastAsia="en-US"/>
        </w:rPr>
        <w:t>B. Dyestuffs</w:t>
      </w:r>
    </w:p>
    <w:p w14:paraId="40EC1157" w14:textId="77777777" w:rsidR="00E83B17" w:rsidRPr="00E83B17" w:rsidRDefault="00E83B17" w:rsidP="00E83B17">
      <w:pPr>
        <w:spacing w:line="276" w:lineRule="auto"/>
        <w:rPr>
          <w:rFonts w:eastAsia="Calibri"/>
          <w:b/>
          <w:bCs/>
          <w:kern w:val="2"/>
          <w:lang w:val="en-US" w:eastAsia="en-US"/>
        </w:rPr>
      </w:pPr>
    </w:p>
    <w:p w14:paraId="3B62025C"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Reactive dye products belonging to various classes were acquired from a reputable chemical company called Colourtex Ind. Pvt. Ltd. In the current study, homo bifunctional reactive dye with high exhaust was employed (Table 2).</w:t>
      </w:r>
    </w:p>
    <w:p w14:paraId="3A014F66" w14:textId="77777777" w:rsidR="00E83B17" w:rsidRPr="00E83B17" w:rsidRDefault="00E83B17" w:rsidP="00E83B17">
      <w:pPr>
        <w:spacing w:line="276" w:lineRule="auto"/>
        <w:jc w:val="both"/>
        <w:rPr>
          <w:rFonts w:eastAsia="Calibri"/>
          <w:kern w:val="2"/>
          <w:lang w:val="en-US" w:eastAsia="en-US"/>
        </w:rPr>
      </w:pPr>
    </w:p>
    <w:p w14:paraId="5F4FDCEF" w14:textId="77777777" w:rsidR="00E83B17" w:rsidRPr="00E83B17" w:rsidRDefault="00E83B17" w:rsidP="00E83B17">
      <w:pPr>
        <w:spacing w:line="276" w:lineRule="auto"/>
        <w:jc w:val="center"/>
        <w:rPr>
          <w:rFonts w:eastAsia="Calibri"/>
          <w:kern w:val="2"/>
          <w:lang w:val="en-US" w:eastAsia="en-US"/>
        </w:rPr>
      </w:pPr>
    </w:p>
    <w:p w14:paraId="15DBB7B6" w14:textId="77777777" w:rsidR="00E83B17" w:rsidRPr="00E83B17" w:rsidRDefault="00E83B17" w:rsidP="00E83B17">
      <w:pPr>
        <w:spacing w:line="276" w:lineRule="auto"/>
        <w:jc w:val="center"/>
        <w:rPr>
          <w:rFonts w:eastAsia="Calibri"/>
          <w:b/>
          <w:bCs/>
          <w:kern w:val="2"/>
          <w:lang w:val="en-US" w:eastAsia="en-US"/>
        </w:rPr>
      </w:pPr>
      <w:r w:rsidRPr="00E83B17">
        <w:rPr>
          <w:rFonts w:eastAsia="Calibri"/>
          <w:b/>
          <w:bCs/>
          <w:kern w:val="2"/>
          <w:lang w:val="en-US" w:eastAsia="en-US"/>
        </w:rPr>
        <w:t>Table 2: Specification of dyestuff</w:t>
      </w:r>
    </w:p>
    <w:p w14:paraId="29237066" w14:textId="77777777" w:rsidR="00E83B17" w:rsidRPr="00E83B17" w:rsidRDefault="00E83B17" w:rsidP="00E83B17">
      <w:pPr>
        <w:spacing w:line="276" w:lineRule="auto"/>
        <w:jc w:val="center"/>
        <w:rPr>
          <w:rFonts w:eastAsia="Calibri"/>
          <w:b/>
          <w:bCs/>
          <w:kern w:val="2"/>
          <w:lang w:val="en-US" w:eastAsia="en-US"/>
        </w:rPr>
      </w:pPr>
    </w:p>
    <w:tbl>
      <w:tblPr>
        <w:tblStyle w:val="TableGrid4"/>
        <w:tblW w:w="0" w:type="auto"/>
        <w:tblLook w:val="04A0" w:firstRow="1" w:lastRow="0" w:firstColumn="1" w:lastColumn="0" w:noHBand="0" w:noVBand="1"/>
      </w:tblPr>
      <w:tblGrid>
        <w:gridCol w:w="4675"/>
        <w:gridCol w:w="4675"/>
      </w:tblGrid>
      <w:tr w:rsidR="00E83B17" w:rsidRPr="00E83B17" w14:paraId="26008A21" w14:textId="77777777" w:rsidTr="005C3DF2">
        <w:tc>
          <w:tcPr>
            <w:tcW w:w="4675" w:type="dxa"/>
          </w:tcPr>
          <w:p w14:paraId="4F9BC422"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lastRenderedPageBreak/>
              <w:t>Dye Class</w:t>
            </w:r>
          </w:p>
        </w:tc>
        <w:tc>
          <w:tcPr>
            <w:tcW w:w="4675" w:type="dxa"/>
          </w:tcPr>
          <w:p w14:paraId="25C02658"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Homo Bi-Functional (High Exhaust)</w:t>
            </w:r>
          </w:p>
          <w:p w14:paraId="578BB736"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(HE)</w:t>
            </w:r>
          </w:p>
        </w:tc>
      </w:tr>
      <w:tr w:rsidR="00E83B17" w:rsidRPr="00E83B17" w14:paraId="6365D241" w14:textId="77777777" w:rsidTr="005C3DF2">
        <w:tc>
          <w:tcPr>
            <w:tcW w:w="4675" w:type="dxa"/>
          </w:tcPr>
          <w:p w14:paraId="7DBFE2F6"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Chemical name</w:t>
            </w:r>
          </w:p>
        </w:tc>
        <w:tc>
          <w:tcPr>
            <w:tcW w:w="4675" w:type="dxa"/>
          </w:tcPr>
          <w:p w14:paraId="4572E271"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C.I. Reactive Blue 172</w:t>
            </w:r>
          </w:p>
        </w:tc>
      </w:tr>
      <w:tr w:rsidR="00E83B17" w:rsidRPr="00E83B17" w14:paraId="362B3D0A" w14:textId="77777777" w:rsidTr="005C3DF2">
        <w:tc>
          <w:tcPr>
            <w:tcW w:w="4675" w:type="dxa"/>
          </w:tcPr>
          <w:p w14:paraId="543FF336"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Commercial name</w:t>
            </w:r>
          </w:p>
        </w:tc>
        <w:tc>
          <w:tcPr>
            <w:tcW w:w="4675" w:type="dxa"/>
          </w:tcPr>
          <w:p w14:paraId="3462322A"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CoracionNavy Blue HE2R</w:t>
            </w:r>
          </w:p>
        </w:tc>
      </w:tr>
      <w:tr w:rsidR="00E83B17" w:rsidRPr="00E83B17" w14:paraId="7D94CE38" w14:textId="77777777" w:rsidTr="005C3DF2">
        <w:tc>
          <w:tcPr>
            <w:tcW w:w="4675" w:type="dxa"/>
          </w:tcPr>
          <w:p w14:paraId="33D182EC"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Reactive Group</w:t>
            </w:r>
          </w:p>
        </w:tc>
        <w:tc>
          <w:tcPr>
            <w:tcW w:w="4675" w:type="dxa"/>
          </w:tcPr>
          <w:p w14:paraId="07986CDB"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Two Monochlorotriazine groups</w:t>
            </w:r>
          </w:p>
        </w:tc>
      </w:tr>
    </w:tbl>
    <w:p w14:paraId="50B8312E" w14:textId="77777777" w:rsidR="00E83B17" w:rsidRPr="00E83B17" w:rsidRDefault="00E83B17" w:rsidP="00E83B17">
      <w:pPr>
        <w:spacing w:line="276" w:lineRule="auto"/>
        <w:jc w:val="center"/>
        <w:rPr>
          <w:rFonts w:eastAsia="Calibri"/>
          <w:kern w:val="2"/>
          <w:lang w:val="en-US" w:eastAsia="en-US"/>
        </w:rPr>
      </w:pPr>
    </w:p>
    <w:p w14:paraId="45438EB2" w14:textId="77777777" w:rsidR="00E83B17" w:rsidRPr="00E83B17" w:rsidRDefault="00E83B17" w:rsidP="00E83B17">
      <w:pPr>
        <w:spacing w:line="276" w:lineRule="auto"/>
        <w:rPr>
          <w:rFonts w:eastAsia="Calibri"/>
          <w:b/>
          <w:bCs/>
          <w:kern w:val="2"/>
          <w:lang w:val="en-US" w:eastAsia="en-US"/>
        </w:rPr>
      </w:pPr>
      <w:r w:rsidRPr="00E83B17">
        <w:rPr>
          <w:rFonts w:eastAsia="Calibri"/>
          <w:b/>
          <w:bCs/>
          <w:kern w:val="2"/>
          <w:lang w:val="en-US" w:eastAsia="en-US"/>
        </w:rPr>
        <w:t>C. Auxiliaries</w:t>
      </w:r>
    </w:p>
    <w:p w14:paraId="4BC62C76" w14:textId="77777777" w:rsidR="00E83B17" w:rsidRPr="00E83B17" w:rsidRDefault="00E83B17" w:rsidP="00E83B17">
      <w:pPr>
        <w:spacing w:line="276" w:lineRule="auto"/>
        <w:rPr>
          <w:rFonts w:eastAsia="Calibri"/>
          <w:b/>
          <w:bCs/>
          <w:kern w:val="2"/>
          <w:lang w:val="en-US" w:eastAsia="en-US"/>
        </w:rPr>
      </w:pPr>
    </w:p>
    <w:p w14:paraId="0CA496FE"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Chemical auxiliaries of the Laboratory Reagent (L.R.) grade were employed in this investigation. Table 3 has a report with all the chemical details.</w:t>
      </w:r>
    </w:p>
    <w:p w14:paraId="214145DF" w14:textId="77777777" w:rsidR="00E83B17" w:rsidRPr="00E83B17" w:rsidRDefault="00E83B17" w:rsidP="00E83B17">
      <w:pPr>
        <w:spacing w:line="276" w:lineRule="auto"/>
        <w:jc w:val="both"/>
        <w:rPr>
          <w:rFonts w:eastAsia="Calibri"/>
          <w:kern w:val="2"/>
          <w:lang w:val="en-US" w:eastAsia="en-US"/>
        </w:rPr>
      </w:pPr>
    </w:p>
    <w:p w14:paraId="60224D4F" w14:textId="77777777" w:rsidR="00E83B17" w:rsidRPr="00E83B17" w:rsidRDefault="00E83B17" w:rsidP="00E83B17">
      <w:pPr>
        <w:spacing w:line="276" w:lineRule="auto"/>
        <w:jc w:val="center"/>
        <w:rPr>
          <w:rFonts w:eastAsia="Calibri"/>
          <w:b/>
          <w:bCs/>
          <w:kern w:val="2"/>
          <w:lang w:val="en-US" w:eastAsia="en-US"/>
        </w:rPr>
      </w:pPr>
      <w:r w:rsidRPr="00E83B17">
        <w:rPr>
          <w:rFonts w:eastAsia="Calibri"/>
          <w:b/>
          <w:bCs/>
          <w:kern w:val="2"/>
          <w:lang w:val="en-US" w:eastAsia="en-US"/>
        </w:rPr>
        <w:t>Table 3: Specifications of auxiliaries</w:t>
      </w:r>
    </w:p>
    <w:p w14:paraId="1EFCAC9D" w14:textId="77777777" w:rsidR="00E83B17" w:rsidRPr="00E83B17" w:rsidRDefault="00E83B17" w:rsidP="00E83B17">
      <w:pPr>
        <w:spacing w:line="276" w:lineRule="auto"/>
        <w:jc w:val="center"/>
        <w:rPr>
          <w:rFonts w:eastAsia="Calibri"/>
          <w:b/>
          <w:bCs/>
          <w:kern w:val="2"/>
          <w:lang w:val="en-US" w:eastAsia="en-US"/>
        </w:rPr>
      </w:pPr>
    </w:p>
    <w:tbl>
      <w:tblPr>
        <w:tblStyle w:val="TableGrid4"/>
        <w:tblW w:w="0" w:type="auto"/>
        <w:tblLook w:val="04A0" w:firstRow="1" w:lastRow="0" w:firstColumn="1" w:lastColumn="0" w:noHBand="0" w:noVBand="1"/>
      </w:tblPr>
      <w:tblGrid>
        <w:gridCol w:w="3116"/>
        <w:gridCol w:w="3117"/>
        <w:gridCol w:w="3117"/>
      </w:tblGrid>
      <w:tr w:rsidR="00E83B17" w:rsidRPr="00E83B17" w14:paraId="3F447D0E" w14:textId="77777777" w:rsidTr="005C3DF2">
        <w:tc>
          <w:tcPr>
            <w:tcW w:w="3116" w:type="dxa"/>
          </w:tcPr>
          <w:p w14:paraId="5E76BF80"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Name of Chemicals</w:t>
            </w:r>
          </w:p>
        </w:tc>
        <w:tc>
          <w:tcPr>
            <w:tcW w:w="3117" w:type="dxa"/>
          </w:tcPr>
          <w:p w14:paraId="0C9D81BF"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Chemical</w:t>
            </w:r>
          </w:p>
          <w:p w14:paraId="1187339D"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formula</w:t>
            </w:r>
          </w:p>
        </w:tc>
        <w:tc>
          <w:tcPr>
            <w:tcW w:w="3117" w:type="dxa"/>
          </w:tcPr>
          <w:p w14:paraId="0AD3BC7F"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Molecular</w:t>
            </w:r>
          </w:p>
          <w:p w14:paraId="77F2F8EC"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weight (g/mol)</w:t>
            </w:r>
          </w:p>
        </w:tc>
      </w:tr>
      <w:tr w:rsidR="00E83B17" w:rsidRPr="00E83B17" w14:paraId="7E5C13B0" w14:textId="77777777" w:rsidTr="005C3DF2">
        <w:tc>
          <w:tcPr>
            <w:tcW w:w="3116" w:type="dxa"/>
          </w:tcPr>
          <w:p w14:paraId="417E5D93"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Glauber’s salt</w:t>
            </w:r>
          </w:p>
        </w:tc>
        <w:tc>
          <w:tcPr>
            <w:tcW w:w="3117" w:type="dxa"/>
          </w:tcPr>
          <w:p w14:paraId="27D8A1ED"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Na</w:t>
            </w:r>
            <w:r w:rsidRPr="00E83B17">
              <w:rPr>
                <w:rFonts w:eastAsia="Calibri"/>
                <w:kern w:val="2"/>
                <w:vertAlign w:val="subscript"/>
                <w:lang w:eastAsia="en-US"/>
              </w:rPr>
              <w:t>2</w:t>
            </w:r>
            <w:r w:rsidRPr="00E83B17">
              <w:rPr>
                <w:rFonts w:eastAsia="Calibri"/>
                <w:kern w:val="2"/>
                <w:lang w:eastAsia="en-US"/>
              </w:rPr>
              <w:t>SO</w:t>
            </w:r>
            <w:r w:rsidRPr="00E83B17">
              <w:rPr>
                <w:rFonts w:eastAsia="Calibri"/>
                <w:kern w:val="2"/>
                <w:vertAlign w:val="subscript"/>
                <w:lang w:eastAsia="en-US"/>
              </w:rPr>
              <w:t>4</w:t>
            </w:r>
            <w:r w:rsidRPr="00E83B17">
              <w:rPr>
                <w:rFonts w:eastAsia="Calibri"/>
                <w:kern w:val="2"/>
                <w:lang w:eastAsia="en-US"/>
              </w:rPr>
              <w:t xml:space="preserve"> *10H</w:t>
            </w:r>
            <w:r w:rsidRPr="00E83B17">
              <w:rPr>
                <w:rFonts w:eastAsia="Calibri"/>
                <w:kern w:val="2"/>
                <w:vertAlign w:val="subscript"/>
                <w:lang w:eastAsia="en-US"/>
              </w:rPr>
              <w:t>2</w:t>
            </w:r>
            <w:r w:rsidRPr="00E83B17">
              <w:rPr>
                <w:rFonts w:eastAsia="Calibri"/>
                <w:kern w:val="2"/>
                <w:lang w:eastAsia="en-US"/>
              </w:rPr>
              <w:t>O</w:t>
            </w:r>
          </w:p>
        </w:tc>
        <w:tc>
          <w:tcPr>
            <w:tcW w:w="3117" w:type="dxa"/>
          </w:tcPr>
          <w:p w14:paraId="3CC8CC8D"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322.22</w:t>
            </w:r>
          </w:p>
        </w:tc>
      </w:tr>
      <w:tr w:rsidR="00E83B17" w:rsidRPr="00E83B17" w14:paraId="04CB210D" w14:textId="77777777" w:rsidTr="005C3DF2">
        <w:tc>
          <w:tcPr>
            <w:tcW w:w="3116" w:type="dxa"/>
          </w:tcPr>
          <w:p w14:paraId="2D6C384E"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Sodium Carbonate</w:t>
            </w:r>
          </w:p>
        </w:tc>
        <w:tc>
          <w:tcPr>
            <w:tcW w:w="3117" w:type="dxa"/>
          </w:tcPr>
          <w:p w14:paraId="2BB8DB6F"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Na</w:t>
            </w:r>
            <w:r w:rsidRPr="00E83B17">
              <w:rPr>
                <w:rFonts w:eastAsia="Calibri"/>
                <w:kern w:val="2"/>
                <w:vertAlign w:val="subscript"/>
                <w:lang w:eastAsia="en-US"/>
              </w:rPr>
              <w:t>2</w:t>
            </w:r>
            <w:r w:rsidRPr="00E83B17">
              <w:rPr>
                <w:rFonts w:eastAsia="Calibri"/>
                <w:kern w:val="2"/>
                <w:lang w:eastAsia="en-US"/>
              </w:rPr>
              <w:t>CO</w:t>
            </w:r>
            <w:r w:rsidRPr="00E83B17">
              <w:rPr>
                <w:rFonts w:eastAsia="Calibri"/>
                <w:kern w:val="2"/>
                <w:vertAlign w:val="subscript"/>
                <w:lang w:eastAsia="en-US"/>
              </w:rPr>
              <w:t>3</w:t>
            </w:r>
          </w:p>
        </w:tc>
        <w:tc>
          <w:tcPr>
            <w:tcW w:w="3117" w:type="dxa"/>
          </w:tcPr>
          <w:p w14:paraId="6DC6F5A8"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105.98</w:t>
            </w:r>
          </w:p>
        </w:tc>
      </w:tr>
      <w:tr w:rsidR="00E83B17" w:rsidRPr="00E83B17" w14:paraId="44077104" w14:textId="77777777" w:rsidTr="005C3DF2">
        <w:tc>
          <w:tcPr>
            <w:tcW w:w="3116" w:type="dxa"/>
          </w:tcPr>
          <w:p w14:paraId="7FBF9C4D"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Sodium meta-Silicate</w:t>
            </w:r>
          </w:p>
        </w:tc>
        <w:tc>
          <w:tcPr>
            <w:tcW w:w="3117" w:type="dxa"/>
          </w:tcPr>
          <w:p w14:paraId="74DC3918"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(Na</w:t>
            </w:r>
            <w:r w:rsidRPr="00E83B17">
              <w:rPr>
                <w:rFonts w:eastAsia="Calibri"/>
                <w:kern w:val="2"/>
                <w:vertAlign w:val="subscript"/>
                <w:lang w:eastAsia="en-US"/>
              </w:rPr>
              <w:t>2</w:t>
            </w:r>
            <w:r w:rsidRPr="00E83B17">
              <w:rPr>
                <w:rFonts w:eastAsia="Calibri"/>
                <w:kern w:val="2"/>
                <w:lang w:eastAsia="en-US"/>
              </w:rPr>
              <w:t>O)SiO</w:t>
            </w:r>
            <w:r w:rsidRPr="00E83B17">
              <w:rPr>
                <w:rFonts w:eastAsia="Calibri"/>
                <w:kern w:val="2"/>
                <w:vertAlign w:val="subscript"/>
                <w:lang w:eastAsia="en-US"/>
              </w:rPr>
              <w:t>2</w:t>
            </w:r>
          </w:p>
        </w:tc>
        <w:tc>
          <w:tcPr>
            <w:tcW w:w="3117" w:type="dxa"/>
          </w:tcPr>
          <w:p w14:paraId="3F8748FA"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122.6</w:t>
            </w:r>
          </w:p>
        </w:tc>
      </w:tr>
      <w:tr w:rsidR="00E83B17" w:rsidRPr="00E83B17" w14:paraId="4986DFE7" w14:textId="77777777" w:rsidTr="005C3DF2">
        <w:tc>
          <w:tcPr>
            <w:tcW w:w="3116" w:type="dxa"/>
          </w:tcPr>
          <w:p w14:paraId="6C878A41"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Potassium Hydroxide</w:t>
            </w:r>
          </w:p>
        </w:tc>
        <w:tc>
          <w:tcPr>
            <w:tcW w:w="3117" w:type="dxa"/>
          </w:tcPr>
          <w:p w14:paraId="26CFDDB8"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KOH</w:t>
            </w:r>
          </w:p>
        </w:tc>
        <w:tc>
          <w:tcPr>
            <w:tcW w:w="3117" w:type="dxa"/>
          </w:tcPr>
          <w:p w14:paraId="0F79AA4C" w14:textId="77777777" w:rsidR="00E83B17" w:rsidRPr="00E83B17" w:rsidRDefault="00E83B17" w:rsidP="00E83B17">
            <w:pPr>
              <w:spacing w:line="276" w:lineRule="auto"/>
              <w:jc w:val="center"/>
              <w:rPr>
                <w:rFonts w:eastAsia="Calibri"/>
                <w:kern w:val="2"/>
                <w:lang w:eastAsia="en-US"/>
              </w:rPr>
            </w:pPr>
            <w:r w:rsidRPr="00E83B17">
              <w:rPr>
                <w:rFonts w:eastAsia="Calibri"/>
                <w:kern w:val="2"/>
                <w:lang w:eastAsia="en-US"/>
              </w:rPr>
              <w:t>56.10</w:t>
            </w:r>
          </w:p>
        </w:tc>
      </w:tr>
    </w:tbl>
    <w:p w14:paraId="564886E5" w14:textId="77777777" w:rsidR="00E83B17" w:rsidRPr="00E83B17" w:rsidRDefault="00E83B17" w:rsidP="00E83B17">
      <w:pPr>
        <w:spacing w:line="276" w:lineRule="auto"/>
        <w:jc w:val="center"/>
        <w:rPr>
          <w:rFonts w:eastAsia="Calibri"/>
          <w:kern w:val="2"/>
          <w:lang w:val="en-US" w:eastAsia="en-US"/>
        </w:rPr>
      </w:pPr>
    </w:p>
    <w:p w14:paraId="376BE133" w14:textId="77777777" w:rsidR="00E83B17" w:rsidRPr="00E83B17" w:rsidRDefault="00E83B17" w:rsidP="00E83B17">
      <w:pPr>
        <w:spacing w:line="276" w:lineRule="auto"/>
        <w:jc w:val="both"/>
        <w:rPr>
          <w:rFonts w:eastAsia="Calibri"/>
          <w:b/>
          <w:bCs/>
          <w:kern w:val="2"/>
          <w:lang w:val="en-US" w:eastAsia="en-US"/>
        </w:rPr>
      </w:pPr>
      <w:r w:rsidRPr="00E83B17">
        <w:rPr>
          <w:rFonts w:eastAsia="Calibri"/>
          <w:b/>
          <w:bCs/>
          <w:kern w:val="2"/>
          <w:lang w:val="en-US" w:eastAsia="en-US"/>
        </w:rPr>
        <w:t xml:space="preserve">D. Experimental Procedure </w:t>
      </w:r>
    </w:p>
    <w:p w14:paraId="40AB2B7B" w14:textId="77777777" w:rsidR="00E83B17" w:rsidRPr="00E83B17" w:rsidRDefault="00E83B17" w:rsidP="00E83B17">
      <w:pPr>
        <w:spacing w:line="276" w:lineRule="auto"/>
        <w:jc w:val="both"/>
        <w:rPr>
          <w:rFonts w:eastAsia="Calibri"/>
          <w:b/>
          <w:bCs/>
          <w:kern w:val="2"/>
          <w:lang w:val="en-US" w:eastAsia="en-US"/>
        </w:rPr>
      </w:pPr>
    </w:p>
    <w:p w14:paraId="01AFF23E"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Prior to dyeing, cotton samples were given a hot wash. The dye bath was prepared for 3% owf (On weight of fabric) shade. The dyeing was carried out in open bath using the exhaust dyeing technique. The cotton fabric sample was dyed at different pH levels using the following procedure, which took into account the varied alkalis employed as fixing agents.</w:t>
      </w:r>
    </w:p>
    <w:p w14:paraId="55ECDEDB" w14:textId="77777777" w:rsidR="00E83B17" w:rsidRPr="00E83B17" w:rsidRDefault="00E83B17" w:rsidP="00E83B17">
      <w:pPr>
        <w:spacing w:line="276" w:lineRule="auto"/>
        <w:jc w:val="center"/>
        <w:rPr>
          <w:rFonts w:eastAsia="Calibri"/>
          <w:kern w:val="2"/>
          <w:lang w:val="en-US" w:eastAsia="en-US"/>
        </w:rPr>
      </w:pPr>
    </w:p>
    <w:p w14:paraId="7B2E6973" w14:textId="77777777" w:rsidR="00E83B17" w:rsidRPr="00E83B17" w:rsidRDefault="00E83B17" w:rsidP="00E83B17">
      <w:pPr>
        <w:spacing w:line="276" w:lineRule="auto"/>
        <w:jc w:val="center"/>
        <w:rPr>
          <w:rFonts w:eastAsia="Calibri"/>
          <w:b/>
          <w:bCs/>
          <w:kern w:val="2"/>
          <w:lang w:val="en-US" w:eastAsia="en-US"/>
        </w:rPr>
      </w:pPr>
      <w:r w:rsidRPr="00E83B17">
        <w:rPr>
          <w:rFonts w:eastAsia="Calibri"/>
          <w:b/>
          <w:bCs/>
          <w:kern w:val="2"/>
          <w:lang w:val="en-US" w:eastAsia="en-US"/>
        </w:rPr>
        <w:t>Table 4: Dye bath formulation for dyeing</w:t>
      </w:r>
      <w:r w:rsidRPr="00E83B17">
        <w:rPr>
          <w:rFonts w:eastAsia="Calibri"/>
          <w:b/>
          <w:bCs/>
          <w:kern w:val="2"/>
          <w:lang w:val="en-US" w:eastAsia="en-US"/>
        </w:rPr>
        <w:cr/>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85"/>
        <w:gridCol w:w="1170"/>
      </w:tblGrid>
      <w:tr w:rsidR="00E83B17" w:rsidRPr="00E83B17" w14:paraId="2DE0101E" w14:textId="77777777" w:rsidTr="005C3DF2">
        <w:trPr>
          <w:trHeight w:val="230"/>
          <w:jc w:val="center"/>
        </w:trPr>
        <w:tc>
          <w:tcPr>
            <w:tcW w:w="1885" w:type="dxa"/>
          </w:tcPr>
          <w:p w14:paraId="3E905537" w14:textId="77777777" w:rsidR="00E83B17" w:rsidRPr="00E83B17" w:rsidRDefault="00E83B17" w:rsidP="00E83B17">
            <w:pPr>
              <w:widowControl w:val="0"/>
              <w:autoSpaceDE w:val="0"/>
              <w:autoSpaceDN w:val="0"/>
              <w:spacing w:line="276" w:lineRule="auto"/>
              <w:ind w:left="6"/>
              <w:jc w:val="center"/>
              <w:rPr>
                <w:szCs w:val="28"/>
                <w:lang w:val="en-US" w:eastAsia="en-US"/>
                <w14:ligatures w14:val="none"/>
              </w:rPr>
            </w:pPr>
            <w:r w:rsidRPr="00E83B17">
              <w:rPr>
                <w:szCs w:val="28"/>
                <w:lang w:val="en-US" w:eastAsia="en-US"/>
                <w14:ligatures w14:val="none"/>
              </w:rPr>
              <w:t>M:</w:t>
            </w:r>
            <w:r w:rsidRPr="00E83B17">
              <w:rPr>
                <w:spacing w:val="-3"/>
                <w:szCs w:val="28"/>
                <w:lang w:val="en-US" w:eastAsia="en-US"/>
                <w14:ligatures w14:val="none"/>
              </w:rPr>
              <w:t xml:space="preserve"> </w:t>
            </w:r>
            <w:r w:rsidRPr="00E83B17">
              <w:rPr>
                <w:szCs w:val="28"/>
                <w:lang w:val="en-US" w:eastAsia="en-US"/>
                <w14:ligatures w14:val="none"/>
              </w:rPr>
              <w:t>L:</w:t>
            </w:r>
            <w:r w:rsidRPr="00E83B17">
              <w:rPr>
                <w:spacing w:val="-2"/>
                <w:szCs w:val="28"/>
                <w:lang w:val="en-US" w:eastAsia="en-US"/>
                <w14:ligatures w14:val="none"/>
              </w:rPr>
              <w:t xml:space="preserve"> </w:t>
            </w:r>
            <w:r w:rsidRPr="00E83B17">
              <w:rPr>
                <w:spacing w:val="-10"/>
                <w:szCs w:val="28"/>
                <w:lang w:val="en-US" w:eastAsia="en-US"/>
                <w14:ligatures w14:val="none"/>
              </w:rPr>
              <w:t>R</w:t>
            </w:r>
          </w:p>
        </w:tc>
        <w:tc>
          <w:tcPr>
            <w:tcW w:w="1170" w:type="dxa"/>
          </w:tcPr>
          <w:p w14:paraId="42220329" w14:textId="77777777" w:rsidR="00E83B17" w:rsidRPr="00E83B17" w:rsidRDefault="00E83B17" w:rsidP="00E83B17">
            <w:pPr>
              <w:widowControl w:val="0"/>
              <w:autoSpaceDE w:val="0"/>
              <w:autoSpaceDN w:val="0"/>
              <w:spacing w:line="276" w:lineRule="auto"/>
              <w:ind w:left="10" w:right="4"/>
              <w:jc w:val="center"/>
              <w:rPr>
                <w:szCs w:val="28"/>
                <w:lang w:val="en-US" w:eastAsia="en-US"/>
                <w14:ligatures w14:val="none"/>
              </w:rPr>
            </w:pPr>
            <w:r w:rsidRPr="00E83B17">
              <w:rPr>
                <w:spacing w:val="-4"/>
                <w:szCs w:val="28"/>
                <w:lang w:val="en-US" w:eastAsia="en-US"/>
                <w14:ligatures w14:val="none"/>
              </w:rPr>
              <w:t>1:30</w:t>
            </w:r>
          </w:p>
        </w:tc>
      </w:tr>
      <w:tr w:rsidR="00E83B17" w:rsidRPr="00E83B17" w14:paraId="0F210911" w14:textId="77777777" w:rsidTr="005C3DF2">
        <w:trPr>
          <w:trHeight w:val="230"/>
          <w:jc w:val="center"/>
        </w:trPr>
        <w:tc>
          <w:tcPr>
            <w:tcW w:w="1885" w:type="dxa"/>
          </w:tcPr>
          <w:p w14:paraId="07D708AC" w14:textId="77777777" w:rsidR="00E83B17" w:rsidRPr="00E83B17" w:rsidRDefault="00E83B17" w:rsidP="00E83B17">
            <w:pPr>
              <w:widowControl w:val="0"/>
              <w:autoSpaceDE w:val="0"/>
              <w:autoSpaceDN w:val="0"/>
              <w:spacing w:line="276" w:lineRule="auto"/>
              <w:ind w:left="6" w:right="3"/>
              <w:jc w:val="center"/>
              <w:rPr>
                <w:szCs w:val="28"/>
                <w:lang w:val="en-US" w:eastAsia="en-US"/>
                <w14:ligatures w14:val="none"/>
              </w:rPr>
            </w:pPr>
            <w:r w:rsidRPr="00E83B17">
              <w:rPr>
                <w:szCs w:val="28"/>
                <w:lang w:val="en-US" w:eastAsia="en-US"/>
                <w14:ligatures w14:val="none"/>
              </w:rPr>
              <w:t>%</w:t>
            </w:r>
            <w:r w:rsidRPr="00E83B17">
              <w:rPr>
                <w:spacing w:val="-3"/>
                <w:szCs w:val="28"/>
                <w:lang w:val="en-US" w:eastAsia="en-US"/>
                <w14:ligatures w14:val="none"/>
              </w:rPr>
              <w:t xml:space="preserve"> </w:t>
            </w:r>
            <w:r w:rsidRPr="00E83B17">
              <w:rPr>
                <w:spacing w:val="-2"/>
                <w:szCs w:val="28"/>
                <w:lang w:val="en-US" w:eastAsia="en-US"/>
                <w14:ligatures w14:val="none"/>
              </w:rPr>
              <w:t>Shade</w:t>
            </w:r>
          </w:p>
        </w:tc>
        <w:tc>
          <w:tcPr>
            <w:tcW w:w="1170" w:type="dxa"/>
          </w:tcPr>
          <w:p w14:paraId="5F7463AF" w14:textId="77777777" w:rsidR="00E83B17" w:rsidRPr="00E83B17" w:rsidRDefault="00E83B17" w:rsidP="00E83B17">
            <w:pPr>
              <w:widowControl w:val="0"/>
              <w:autoSpaceDE w:val="0"/>
              <w:autoSpaceDN w:val="0"/>
              <w:spacing w:line="276" w:lineRule="auto"/>
              <w:ind w:left="10" w:right="1"/>
              <w:jc w:val="center"/>
              <w:rPr>
                <w:szCs w:val="28"/>
                <w:lang w:val="en-US" w:eastAsia="en-US"/>
                <w14:ligatures w14:val="none"/>
              </w:rPr>
            </w:pPr>
            <w:r w:rsidRPr="00E83B17">
              <w:rPr>
                <w:spacing w:val="-5"/>
                <w:szCs w:val="28"/>
                <w:lang w:val="en-US" w:eastAsia="en-US"/>
                <w14:ligatures w14:val="none"/>
              </w:rPr>
              <w:t>3%</w:t>
            </w:r>
          </w:p>
        </w:tc>
      </w:tr>
      <w:tr w:rsidR="00E83B17" w:rsidRPr="00E83B17" w14:paraId="43F59C06" w14:textId="77777777" w:rsidTr="005C3DF2">
        <w:trPr>
          <w:trHeight w:val="230"/>
          <w:jc w:val="center"/>
        </w:trPr>
        <w:tc>
          <w:tcPr>
            <w:tcW w:w="1885" w:type="dxa"/>
          </w:tcPr>
          <w:p w14:paraId="01659883" w14:textId="77777777" w:rsidR="00E83B17" w:rsidRPr="00E83B17" w:rsidRDefault="00E83B17" w:rsidP="00E83B17">
            <w:pPr>
              <w:widowControl w:val="0"/>
              <w:autoSpaceDE w:val="0"/>
              <w:autoSpaceDN w:val="0"/>
              <w:spacing w:line="276" w:lineRule="auto"/>
              <w:ind w:left="6" w:right="2"/>
              <w:jc w:val="center"/>
              <w:rPr>
                <w:szCs w:val="28"/>
                <w:lang w:val="en-US" w:eastAsia="en-US"/>
                <w14:ligatures w14:val="none"/>
              </w:rPr>
            </w:pPr>
            <w:r w:rsidRPr="00E83B17">
              <w:rPr>
                <w:szCs w:val="28"/>
                <w:lang w:val="en-US" w:eastAsia="en-US"/>
                <w14:ligatures w14:val="none"/>
              </w:rPr>
              <w:t>Glaubersalt</w:t>
            </w:r>
            <w:r w:rsidRPr="00E83B17">
              <w:rPr>
                <w:spacing w:val="-10"/>
                <w:szCs w:val="28"/>
                <w:lang w:val="en-US" w:eastAsia="en-US"/>
                <w14:ligatures w14:val="none"/>
              </w:rPr>
              <w:t xml:space="preserve"> </w:t>
            </w:r>
            <w:r w:rsidRPr="00E83B17">
              <w:rPr>
                <w:spacing w:val="-2"/>
                <w:szCs w:val="28"/>
                <w:lang w:val="en-US" w:eastAsia="en-US"/>
                <w14:ligatures w14:val="none"/>
              </w:rPr>
              <w:t>(gpl)</w:t>
            </w:r>
          </w:p>
        </w:tc>
        <w:tc>
          <w:tcPr>
            <w:tcW w:w="1170" w:type="dxa"/>
          </w:tcPr>
          <w:p w14:paraId="31988A12" w14:textId="77777777" w:rsidR="00E83B17" w:rsidRPr="00E83B17" w:rsidRDefault="00E83B17" w:rsidP="00E83B17">
            <w:pPr>
              <w:widowControl w:val="0"/>
              <w:autoSpaceDE w:val="0"/>
              <w:autoSpaceDN w:val="0"/>
              <w:spacing w:line="276" w:lineRule="auto"/>
              <w:ind w:left="10"/>
              <w:jc w:val="center"/>
              <w:rPr>
                <w:szCs w:val="28"/>
                <w:lang w:val="en-US" w:eastAsia="en-US"/>
                <w14:ligatures w14:val="none"/>
              </w:rPr>
            </w:pPr>
            <w:r w:rsidRPr="00E83B17">
              <w:rPr>
                <w:spacing w:val="-5"/>
                <w:szCs w:val="28"/>
                <w:lang w:val="en-US" w:eastAsia="en-US"/>
                <w14:ligatures w14:val="none"/>
              </w:rPr>
              <w:t>40</w:t>
            </w:r>
          </w:p>
        </w:tc>
      </w:tr>
      <w:tr w:rsidR="00E83B17" w:rsidRPr="00E83B17" w14:paraId="575997F8" w14:textId="77777777" w:rsidTr="005C3DF2">
        <w:trPr>
          <w:trHeight w:val="230"/>
          <w:jc w:val="center"/>
        </w:trPr>
        <w:tc>
          <w:tcPr>
            <w:tcW w:w="1885" w:type="dxa"/>
          </w:tcPr>
          <w:p w14:paraId="406F5C19" w14:textId="77777777" w:rsidR="00E83B17" w:rsidRPr="00E83B17" w:rsidRDefault="00E83B17" w:rsidP="00E83B17">
            <w:pPr>
              <w:widowControl w:val="0"/>
              <w:autoSpaceDE w:val="0"/>
              <w:autoSpaceDN w:val="0"/>
              <w:spacing w:line="276" w:lineRule="auto"/>
              <w:ind w:left="6"/>
              <w:jc w:val="center"/>
              <w:rPr>
                <w:szCs w:val="28"/>
                <w:lang w:val="en-US" w:eastAsia="en-US"/>
                <w14:ligatures w14:val="none"/>
              </w:rPr>
            </w:pPr>
            <w:r w:rsidRPr="00E83B17">
              <w:rPr>
                <w:szCs w:val="28"/>
                <w:lang w:val="en-US" w:eastAsia="en-US"/>
                <w14:ligatures w14:val="none"/>
              </w:rPr>
              <w:t>Alkali</w:t>
            </w:r>
            <w:r w:rsidRPr="00E83B17">
              <w:rPr>
                <w:spacing w:val="-8"/>
                <w:szCs w:val="28"/>
                <w:lang w:val="en-US" w:eastAsia="en-US"/>
                <w14:ligatures w14:val="none"/>
              </w:rPr>
              <w:t xml:space="preserve"> </w:t>
            </w:r>
            <w:r w:rsidRPr="00E83B17">
              <w:rPr>
                <w:spacing w:val="-2"/>
                <w:szCs w:val="28"/>
                <w:lang w:val="en-US" w:eastAsia="en-US"/>
                <w14:ligatures w14:val="none"/>
              </w:rPr>
              <w:t>(gpl)</w:t>
            </w:r>
          </w:p>
        </w:tc>
        <w:tc>
          <w:tcPr>
            <w:tcW w:w="1170" w:type="dxa"/>
          </w:tcPr>
          <w:p w14:paraId="0B2CF903" w14:textId="77777777" w:rsidR="00E83B17" w:rsidRPr="00E83B17" w:rsidRDefault="00E83B17" w:rsidP="00E83B17">
            <w:pPr>
              <w:widowControl w:val="0"/>
              <w:autoSpaceDE w:val="0"/>
              <w:autoSpaceDN w:val="0"/>
              <w:spacing w:line="276" w:lineRule="auto"/>
              <w:ind w:left="10" w:right="2"/>
              <w:jc w:val="center"/>
              <w:rPr>
                <w:szCs w:val="28"/>
                <w:lang w:val="en-US" w:eastAsia="en-US"/>
                <w14:ligatures w14:val="none"/>
              </w:rPr>
            </w:pPr>
            <w:r w:rsidRPr="00E83B17">
              <w:rPr>
                <w:szCs w:val="28"/>
                <w:lang w:val="en-US" w:eastAsia="en-US"/>
                <w14:ligatures w14:val="none"/>
              </w:rPr>
              <w:t>20,</w:t>
            </w:r>
            <w:r w:rsidRPr="00E83B17">
              <w:rPr>
                <w:spacing w:val="-2"/>
                <w:szCs w:val="28"/>
                <w:lang w:val="en-US" w:eastAsia="en-US"/>
                <w14:ligatures w14:val="none"/>
              </w:rPr>
              <w:t xml:space="preserve"> </w:t>
            </w:r>
            <w:r w:rsidRPr="00E83B17">
              <w:rPr>
                <w:szCs w:val="28"/>
                <w:lang w:val="en-US" w:eastAsia="en-US"/>
                <w14:ligatures w14:val="none"/>
              </w:rPr>
              <w:t>40,</w:t>
            </w:r>
            <w:r w:rsidRPr="00E83B17">
              <w:rPr>
                <w:spacing w:val="-1"/>
                <w:szCs w:val="28"/>
                <w:lang w:val="en-US" w:eastAsia="en-US"/>
                <w14:ligatures w14:val="none"/>
              </w:rPr>
              <w:t xml:space="preserve"> </w:t>
            </w:r>
            <w:r w:rsidRPr="00E83B17">
              <w:rPr>
                <w:spacing w:val="-5"/>
                <w:szCs w:val="28"/>
                <w:lang w:val="en-US" w:eastAsia="en-US"/>
                <w14:ligatures w14:val="none"/>
              </w:rPr>
              <w:t>60</w:t>
            </w:r>
          </w:p>
        </w:tc>
      </w:tr>
      <w:tr w:rsidR="00E83B17" w:rsidRPr="00E83B17" w14:paraId="72AA83B2" w14:textId="77777777" w:rsidTr="005C3DF2">
        <w:trPr>
          <w:trHeight w:val="230"/>
          <w:jc w:val="center"/>
        </w:trPr>
        <w:tc>
          <w:tcPr>
            <w:tcW w:w="1885" w:type="dxa"/>
          </w:tcPr>
          <w:p w14:paraId="2327E18F" w14:textId="77777777" w:rsidR="00E83B17" w:rsidRPr="00E83B17" w:rsidRDefault="00E83B17" w:rsidP="00E83B17">
            <w:pPr>
              <w:widowControl w:val="0"/>
              <w:autoSpaceDE w:val="0"/>
              <w:autoSpaceDN w:val="0"/>
              <w:spacing w:line="276" w:lineRule="auto"/>
              <w:ind w:left="6" w:right="2"/>
              <w:jc w:val="center"/>
              <w:rPr>
                <w:szCs w:val="28"/>
                <w:lang w:val="en-US" w:eastAsia="en-US"/>
                <w14:ligatures w14:val="none"/>
              </w:rPr>
            </w:pPr>
            <w:r w:rsidRPr="00E83B17">
              <w:rPr>
                <w:szCs w:val="28"/>
                <w:lang w:val="en-US" w:eastAsia="en-US"/>
                <w14:ligatures w14:val="none"/>
              </w:rPr>
              <w:t>Temperature</w:t>
            </w:r>
            <w:r w:rsidRPr="00E83B17">
              <w:rPr>
                <w:spacing w:val="-12"/>
                <w:szCs w:val="28"/>
                <w:lang w:val="en-US" w:eastAsia="en-US"/>
                <w14:ligatures w14:val="none"/>
              </w:rPr>
              <w:t xml:space="preserve"> </w:t>
            </w:r>
            <w:r w:rsidRPr="00E83B17">
              <w:rPr>
                <w:spacing w:val="-4"/>
                <w:szCs w:val="28"/>
                <w:lang w:val="en-US" w:eastAsia="en-US"/>
                <w14:ligatures w14:val="none"/>
              </w:rPr>
              <w:t>(</w:t>
            </w:r>
            <w:r w:rsidRPr="00E83B17">
              <w:rPr>
                <w:spacing w:val="-4"/>
                <w:szCs w:val="28"/>
                <w:vertAlign w:val="superscript"/>
                <w:lang w:val="en-US" w:eastAsia="en-US"/>
                <w14:ligatures w14:val="none"/>
              </w:rPr>
              <w:t>o</w:t>
            </w:r>
            <w:r w:rsidRPr="00E83B17">
              <w:rPr>
                <w:spacing w:val="-4"/>
                <w:szCs w:val="28"/>
                <w:lang w:val="en-US" w:eastAsia="en-US"/>
                <w14:ligatures w14:val="none"/>
              </w:rPr>
              <w:t>C)</w:t>
            </w:r>
          </w:p>
        </w:tc>
        <w:tc>
          <w:tcPr>
            <w:tcW w:w="1170" w:type="dxa"/>
          </w:tcPr>
          <w:p w14:paraId="4C04E3F8" w14:textId="77777777" w:rsidR="00E83B17" w:rsidRPr="00E83B17" w:rsidRDefault="00E83B17" w:rsidP="00E83B17">
            <w:pPr>
              <w:widowControl w:val="0"/>
              <w:autoSpaceDE w:val="0"/>
              <w:autoSpaceDN w:val="0"/>
              <w:spacing w:line="276" w:lineRule="auto"/>
              <w:ind w:left="10" w:right="2"/>
              <w:jc w:val="center"/>
              <w:rPr>
                <w:szCs w:val="28"/>
                <w:lang w:val="en-US" w:eastAsia="en-US"/>
                <w14:ligatures w14:val="none"/>
              </w:rPr>
            </w:pPr>
            <w:r w:rsidRPr="00E83B17">
              <w:rPr>
                <w:spacing w:val="-2"/>
                <w:szCs w:val="28"/>
                <w:lang w:val="en-US" w:eastAsia="en-US"/>
                <w14:ligatures w14:val="none"/>
              </w:rPr>
              <w:t>90-</w:t>
            </w:r>
            <w:r w:rsidRPr="00E83B17">
              <w:rPr>
                <w:spacing w:val="-5"/>
                <w:szCs w:val="28"/>
                <w:lang w:val="en-US" w:eastAsia="en-US"/>
                <w14:ligatures w14:val="none"/>
              </w:rPr>
              <w:t>95</w:t>
            </w:r>
          </w:p>
        </w:tc>
      </w:tr>
      <w:tr w:rsidR="00E83B17" w:rsidRPr="00E83B17" w14:paraId="4C6CE1DD" w14:textId="77777777" w:rsidTr="005C3DF2">
        <w:trPr>
          <w:trHeight w:val="230"/>
          <w:jc w:val="center"/>
        </w:trPr>
        <w:tc>
          <w:tcPr>
            <w:tcW w:w="1885" w:type="dxa"/>
          </w:tcPr>
          <w:p w14:paraId="128B455E" w14:textId="77777777" w:rsidR="00E83B17" w:rsidRPr="00E83B17" w:rsidRDefault="00E83B17" w:rsidP="00E83B17">
            <w:pPr>
              <w:widowControl w:val="0"/>
              <w:autoSpaceDE w:val="0"/>
              <w:autoSpaceDN w:val="0"/>
              <w:spacing w:line="276" w:lineRule="auto"/>
              <w:ind w:left="6" w:right="2"/>
              <w:jc w:val="center"/>
              <w:rPr>
                <w:szCs w:val="28"/>
                <w:lang w:val="en-US" w:eastAsia="en-US"/>
                <w14:ligatures w14:val="none"/>
              </w:rPr>
            </w:pPr>
            <w:r w:rsidRPr="00E83B17">
              <w:rPr>
                <w:szCs w:val="28"/>
                <w:lang w:val="en-US" w:eastAsia="en-US"/>
                <w14:ligatures w14:val="none"/>
              </w:rPr>
              <w:t>Time</w:t>
            </w:r>
            <w:r w:rsidRPr="00E83B17">
              <w:rPr>
                <w:spacing w:val="-7"/>
                <w:szCs w:val="28"/>
                <w:lang w:val="en-US" w:eastAsia="en-US"/>
                <w14:ligatures w14:val="none"/>
              </w:rPr>
              <w:t xml:space="preserve"> </w:t>
            </w:r>
            <w:r w:rsidRPr="00E83B17">
              <w:rPr>
                <w:spacing w:val="-2"/>
                <w:szCs w:val="28"/>
                <w:lang w:val="en-US" w:eastAsia="en-US"/>
                <w14:ligatures w14:val="none"/>
              </w:rPr>
              <w:t>(mins)</w:t>
            </w:r>
          </w:p>
        </w:tc>
        <w:tc>
          <w:tcPr>
            <w:tcW w:w="1170" w:type="dxa"/>
          </w:tcPr>
          <w:p w14:paraId="03F0EAD0" w14:textId="77777777" w:rsidR="00E83B17" w:rsidRPr="00E83B17" w:rsidRDefault="00E83B17" w:rsidP="00E83B17">
            <w:pPr>
              <w:widowControl w:val="0"/>
              <w:autoSpaceDE w:val="0"/>
              <w:autoSpaceDN w:val="0"/>
              <w:spacing w:line="276" w:lineRule="auto"/>
              <w:ind w:left="10" w:right="2"/>
              <w:jc w:val="center"/>
              <w:rPr>
                <w:szCs w:val="28"/>
                <w:lang w:val="en-US" w:eastAsia="en-US"/>
                <w14:ligatures w14:val="none"/>
              </w:rPr>
            </w:pPr>
            <w:r w:rsidRPr="00E83B17">
              <w:rPr>
                <w:spacing w:val="-2"/>
                <w:szCs w:val="28"/>
                <w:lang w:val="en-US" w:eastAsia="en-US"/>
                <w14:ligatures w14:val="none"/>
              </w:rPr>
              <w:t>45-</w:t>
            </w:r>
            <w:r w:rsidRPr="00E83B17">
              <w:rPr>
                <w:spacing w:val="-5"/>
                <w:szCs w:val="28"/>
                <w:lang w:val="en-US" w:eastAsia="en-US"/>
                <w14:ligatures w14:val="none"/>
              </w:rPr>
              <w:t>60</w:t>
            </w:r>
          </w:p>
        </w:tc>
      </w:tr>
    </w:tbl>
    <w:p w14:paraId="0821ACE3" w14:textId="77777777" w:rsidR="00E83B17" w:rsidRPr="00E83B17" w:rsidRDefault="00E83B17" w:rsidP="00E83B17">
      <w:pPr>
        <w:spacing w:line="276" w:lineRule="auto"/>
        <w:jc w:val="center"/>
        <w:rPr>
          <w:rFonts w:eastAsia="Calibri"/>
          <w:kern w:val="2"/>
          <w:lang w:val="en-US" w:eastAsia="en-US"/>
        </w:rPr>
      </w:pPr>
    </w:p>
    <w:p w14:paraId="0EF22C87" w14:textId="77777777" w:rsidR="00E83B17" w:rsidRPr="00E83B17" w:rsidRDefault="00E83B17" w:rsidP="00E83B17">
      <w:pPr>
        <w:spacing w:line="276" w:lineRule="auto"/>
        <w:jc w:val="center"/>
        <w:rPr>
          <w:rFonts w:eastAsia="Calibri"/>
          <w:b/>
          <w:bCs/>
          <w:kern w:val="2"/>
          <w:lang w:val="en-US" w:eastAsia="en-US"/>
        </w:rPr>
      </w:pPr>
      <w:r w:rsidRPr="00E83B17">
        <w:rPr>
          <w:rFonts w:eastAsia="Calibri"/>
          <w:b/>
          <w:bCs/>
          <w:kern w:val="2"/>
          <w:lang w:val="en-US" w:eastAsia="en-US"/>
        </w:rPr>
        <w:t>Table 5: pH of dyebath based on alkali used</w:t>
      </w:r>
    </w:p>
    <w:p w14:paraId="7BA2E306" w14:textId="77777777" w:rsidR="00E83B17" w:rsidRPr="00E83B17" w:rsidRDefault="00E83B17" w:rsidP="00E83B17">
      <w:pPr>
        <w:spacing w:line="276" w:lineRule="auto"/>
        <w:jc w:val="center"/>
        <w:rPr>
          <w:rFonts w:eastAsia="Calibri"/>
          <w:b/>
          <w:bCs/>
          <w:kern w:val="2"/>
          <w:lang w:val="en-US"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45"/>
        <w:gridCol w:w="630"/>
      </w:tblGrid>
      <w:tr w:rsidR="00E83B17" w:rsidRPr="00E83B17" w14:paraId="456363EC" w14:textId="77777777" w:rsidTr="005C3DF2">
        <w:trPr>
          <w:trHeight w:val="230"/>
          <w:jc w:val="center"/>
        </w:trPr>
        <w:tc>
          <w:tcPr>
            <w:tcW w:w="2245" w:type="dxa"/>
          </w:tcPr>
          <w:p w14:paraId="32EC4EEC" w14:textId="77777777" w:rsidR="00E83B17" w:rsidRPr="00E83B17" w:rsidRDefault="00E83B17" w:rsidP="00E83B17">
            <w:pPr>
              <w:widowControl w:val="0"/>
              <w:autoSpaceDE w:val="0"/>
              <w:autoSpaceDN w:val="0"/>
              <w:spacing w:line="276" w:lineRule="auto"/>
              <w:ind w:left="6"/>
              <w:jc w:val="center"/>
              <w:rPr>
                <w:b/>
                <w:bCs/>
                <w:szCs w:val="28"/>
                <w:lang w:val="en-US" w:eastAsia="en-US"/>
                <w14:ligatures w14:val="none"/>
              </w:rPr>
            </w:pPr>
            <w:r w:rsidRPr="00E83B17">
              <w:rPr>
                <w:b/>
                <w:bCs/>
                <w:spacing w:val="-2"/>
                <w:szCs w:val="28"/>
                <w:lang w:val="en-US" w:eastAsia="en-US"/>
                <w14:ligatures w14:val="none"/>
              </w:rPr>
              <w:t>Alkali</w:t>
            </w:r>
          </w:p>
        </w:tc>
        <w:tc>
          <w:tcPr>
            <w:tcW w:w="630" w:type="dxa"/>
          </w:tcPr>
          <w:p w14:paraId="2E9C833C" w14:textId="77777777" w:rsidR="00E83B17" w:rsidRPr="00E83B17" w:rsidRDefault="00E83B17" w:rsidP="00E83B17">
            <w:pPr>
              <w:widowControl w:val="0"/>
              <w:autoSpaceDE w:val="0"/>
              <w:autoSpaceDN w:val="0"/>
              <w:spacing w:line="276" w:lineRule="auto"/>
              <w:ind w:left="11"/>
              <w:jc w:val="center"/>
              <w:rPr>
                <w:b/>
                <w:bCs/>
                <w:szCs w:val="28"/>
                <w:lang w:val="en-US" w:eastAsia="en-US"/>
                <w14:ligatures w14:val="none"/>
              </w:rPr>
            </w:pPr>
            <w:r w:rsidRPr="00E83B17">
              <w:rPr>
                <w:b/>
                <w:bCs/>
                <w:spacing w:val="-5"/>
                <w:szCs w:val="28"/>
                <w:lang w:val="en-US" w:eastAsia="en-US"/>
                <w14:ligatures w14:val="none"/>
              </w:rPr>
              <w:t>pH</w:t>
            </w:r>
          </w:p>
        </w:tc>
      </w:tr>
      <w:tr w:rsidR="00E83B17" w:rsidRPr="00E83B17" w14:paraId="5C45EFC9" w14:textId="77777777" w:rsidTr="005C3DF2">
        <w:trPr>
          <w:trHeight w:val="227"/>
          <w:jc w:val="center"/>
        </w:trPr>
        <w:tc>
          <w:tcPr>
            <w:tcW w:w="2245" w:type="dxa"/>
          </w:tcPr>
          <w:p w14:paraId="10FD2762" w14:textId="77777777" w:rsidR="00E83B17" w:rsidRPr="00E83B17" w:rsidRDefault="00E83B17" w:rsidP="00E83B17">
            <w:pPr>
              <w:widowControl w:val="0"/>
              <w:autoSpaceDE w:val="0"/>
              <w:autoSpaceDN w:val="0"/>
              <w:spacing w:line="276" w:lineRule="auto"/>
              <w:ind w:left="6" w:right="2"/>
              <w:jc w:val="center"/>
              <w:rPr>
                <w:szCs w:val="28"/>
                <w:lang w:val="en-US" w:eastAsia="en-US"/>
                <w14:ligatures w14:val="none"/>
              </w:rPr>
            </w:pPr>
            <w:r w:rsidRPr="00E83B17">
              <w:rPr>
                <w:szCs w:val="28"/>
                <w:lang w:val="en-US" w:eastAsia="en-US"/>
                <w14:ligatures w14:val="none"/>
              </w:rPr>
              <w:lastRenderedPageBreak/>
              <w:t>Sodium</w:t>
            </w:r>
            <w:r w:rsidRPr="00E83B17">
              <w:rPr>
                <w:spacing w:val="-10"/>
                <w:szCs w:val="28"/>
                <w:lang w:val="en-US" w:eastAsia="en-US"/>
                <w14:ligatures w14:val="none"/>
              </w:rPr>
              <w:t xml:space="preserve"> </w:t>
            </w:r>
            <w:r w:rsidRPr="00E83B17">
              <w:rPr>
                <w:spacing w:val="-2"/>
                <w:szCs w:val="28"/>
                <w:lang w:val="en-US" w:eastAsia="en-US"/>
                <w14:ligatures w14:val="none"/>
              </w:rPr>
              <w:t>carbonate</w:t>
            </w:r>
          </w:p>
        </w:tc>
        <w:tc>
          <w:tcPr>
            <w:tcW w:w="630" w:type="dxa"/>
          </w:tcPr>
          <w:p w14:paraId="5ADC9B7D" w14:textId="77777777" w:rsidR="00E83B17" w:rsidRPr="00E83B17" w:rsidRDefault="00E83B17" w:rsidP="00E83B17">
            <w:pPr>
              <w:widowControl w:val="0"/>
              <w:autoSpaceDE w:val="0"/>
              <w:autoSpaceDN w:val="0"/>
              <w:spacing w:line="276" w:lineRule="auto"/>
              <w:ind w:left="11" w:right="1"/>
              <w:jc w:val="center"/>
              <w:rPr>
                <w:szCs w:val="28"/>
                <w:lang w:val="en-US" w:eastAsia="en-US"/>
                <w14:ligatures w14:val="none"/>
              </w:rPr>
            </w:pPr>
            <w:r w:rsidRPr="00E83B17">
              <w:rPr>
                <w:spacing w:val="-4"/>
                <w:szCs w:val="28"/>
                <w:lang w:val="en-US" w:eastAsia="en-US"/>
                <w14:ligatures w14:val="none"/>
              </w:rPr>
              <w:t>10.7</w:t>
            </w:r>
          </w:p>
        </w:tc>
      </w:tr>
      <w:tr w:rsidR="00E83B17" w:rsidRPr="00E83B17" w14:paraId="5A84F014" w14:textId="77777777" w:rsidTr="005C3DF2">
        <w:trPr>
          <w:trHeight w:val="230"/>
          <w:jc w:val="center"/>
        </w:trPr>
        <w:tc>
          <w:tcPr>
            <w:tcW w:w="2245" w:type="dxa"/>
          </w:tcPr>
          <w:p w14:paraId="020CE902" w14:textId="77777777" w:rsidR="00E83B17" w:rsidRPr="00E83B17" w:rsidRDefault="00E83B17" w:rsidP="00E83B17">
            <w:pPr>
              <w:widowControl w:val="0"/>
              <w:autoSpaceDE w:val="0"/>
              <w:autoSpaceDN w:val="0"/>
              <w:spacing w:line="276" w:lineRule="auto"/>
              <w:ind w:left="6" w:right="1"/>
              <w:jc w:val="center"/>
              <w:rPr>
                <w:szCs w:val="28"/>
                <w:lang w:val="en-US" w:eastAsia="en-US"/>
                <w14:ligatures w14:val="none"/>
              </w:rPr>
            </w:pPr>
            <w:r w:rsidRPr="00E83B17">
              <w:rPr>
                <w:szCs w:val="28"/>
                <w:lang w:val="en-US" w:eastAsia="en-US"/>
                <w14:ligatures w14:val="none"/>
              </w:rPr>
              <w:t>Sodium</w:t>
            </w:r>
            <w:r w:rsidRPr="00E83B17">
              <w:rPr>
                <w:spacing w:val="-12"/>
                <w:szCs w:val="28"/>
                <w:lang w:val="en-US" w:eastAsia="en-US"/>
                <w14:ligatures w14:val="none"/>
              </w:rPr>
              <w:t xml:space="preserve"> </w:t>
            </w:r>
            <w:r w:rsidRPr="00E83B17">
              <w:rPr>
                <w:szCs w:val="28"/>
                <w:lang w:val="en-US" w:eastAsia="en-US"/>
                <w14:ligatures w14:val="none"/>
              </w:rPr>
              <w:t>meta-</w:t>
            </w:r>
            <w:r w:rsidRPr="00E83B17">
              <w:rPr>
                <w:spacing w:val="-2"/>
                <w:szCs w:val="28"/>
                <w:lang w:val="en-US" w:eastAsia="en-US"/>
                <w14:ligatures w14:val="none"/>
              </w:rPr>
              <w:t>silicate</w:t>
            </w:r>
          </w:p>
        </w:tc>
        <w:tc>
          <w:tcPr>
            <w:tcW w:w="630" w:type="dxa"/>
          </w:tcPr>
          <w:p w14:paraId="4453B649" w14:textId="77777777" w:rsidR="00E83B17" w:rsidRPr="00E83B17" w:rsidRDefault="00E83B17" w:rsidP="00E83B17">
            <w:pPr>
              <w:widowControl w:val="0"/>
              <w:autoSpaceDE w:val="0"/>
              <w:autoSpaceDN w:val="0"/>
              <w:spacing w:line="276" w:lineRule="auto"/>
              <w:ind w:left="11" w:right="1"/>
              <w:jc w:val="center"/>
              <w:rPr>
                <w:szCs w:val="28"/>
                <w:lang w:val="en-US" w:eastAsia="en-US"/>
                <w14:ligatures w14:val="none"/>
              </w:rPr>
            </w:pPr>
            <w:r w:rsidRPr="00E83B17">
              <w:rPr>
                <w:spacing w:val="-4"/>
                <w:szCs w:val="28"/>
                <w:lang w:val="en-US" w:eastAsia="en-US"/>
                <w14:ligatures w14:val="none"/>
              </w:rPr>
              <w:t>11.5</w:t>
            </w:r>
          </w:p>
        </w:tc>
      </w:tr>
      <w:tr w:rsidR="00E83B17" w:rsidRPr="00E83B17" w14:paraId="5646E6B7" w14:textId="77777777" w:rsidTr="005C3DF2">
        <w:trPr>
          <w:trHeight w:val="232"/>
          <w:jc w:val="center"/>
        </w:trPr>
        <w:tc>
          <w:tcPr>
            <w:tcW w:w="2245" w:type="dxa"/>
          </w:tcPr>
          <w:p w14:paraId="38FB0CC7" w14:textId="77777777" w:rsidR="00E83B17" w:rsidRPr="00E83B17" w:rsidRDefault="00E83B17" w:rsidP="00E83B17">
            <w:pPr>
              <w:widowControl w:val="0"/>
              <w:autoSpaceDE w:val="0"/>
              <w:autoSpaceDN w:val="0"/>
              <w:spacing w:line="276" w:lineRule="auto"/>
              <w:ind w:left="6" w:right="2"/>
              <w:jc w:val="center"/>
              <w:rPr>
                <w:szCs w:val="28"/>
                <w:lang w:val="en-US" w:eastAsia="en-US"/>
                <w14:ligatures w14:val="none"/>
              </w:rPr>
            </w:pPr>
            <w:r w:rsidRPr="00E83B17">
              <w:rPr>
                <w:szCs w:val="28"/>
                <w:lang w:val="en-US" w:eastAsia="en-US"/>
                <w14:ligatures w14:val="none"/>
              </w:rPr>
              <w:t>Potassium</w:t>
            </w:r>
            <w:r w:rsidRPr="00E83B17">
              <w:rPr>
                <w:spacing w:val="-11"/>
                <w:szCs w:val="28"/>
                <w:lang w:val="en-US" w:eastAsia="en-US"/>
                <w14:ligatures w14:val="none"/>
              </w:rPr>
              <w:t xml:space="preserve"> </w:t>
            </w:r>
            <w:r w:rsidRPr="00E83B17">
              <w:rPr>
                <w:spacing w:val="-2"/>
                <w:szCs w:val="28"/>
                <w:lang w:val="en-US" w:eastAsia="en-US"/>
                <w14:ligatures w14:val="none"/>
              </w:rPr>
              <w:t>hydroxide</w:t>
            </w:r>
          </w:p>
        </w:tc>
        <w:tc>
          <w:tcPr>
            <w:tcW w:w="630" w:type="dxa"/>
          </w:tcPr>
          <w:p w14:paraId="1225FC26" w14:textId="77777777" w:rsidR="00E83B17" w:rsidRPr="00E83B17" w:rsidRDefault="00E83B17" w:rsidP="00E83B17">
            <w:pPr>
              <w:widowControl w:val="0"/>
              <w:autoSpaceDE w:val="0"/>
              <w:autoSpaceDN w:val="0"/>
              <w:spacing w:line="276" w:lineRule="auto"/>
              <w:ind w:left="11" w:right="1"/>
              <w:jc w:val="center"/>
              <w:rPr>
                <w:szCs w:val="28"/>
                <w:lang w:val="en-US" w:eastAsia="en-US"/>
                <w14:ligatures w14:val="none"/>
              </w:rPr>
            </w:pPr>
            <w:r w:rsidRPr="00E83B17">
              <w:rPr>
                <w:spacing w:val="-4"/>
                <w:szCs w:val="28"/>
                <w:lang w:val="en-US" w:eastAsia="en-US"/>
                <w14:ligatures w14:val="none"/>
              </w:rPr>
              <w:t>12.7</w:t>
            </w:r>
          </w:p>
        </w:tc>
      </w:tr>
    </w:tbl>
    <w:p w14:paraId="790DDB0F" w14:textId="77777777" w:rsidR="00E83B17" w:rsidRPr="00E83B17" w:rsidRDefault="00E83B17" w:rsidP="00E83B17">
      <w:pPr>
        <w:spacing w:line="276" w:lineRule="auto"/>
        <w:jc w:val="center"/>
        <w:rPr>
          <w:rFonts w:eastAsia="Calibri"/>
          <w:b/>
          <w:bCs/>
          <w:kern w:val="2"/>
          <w:lang w:val="en-US" w:eastAsia="en-US"/>
        </w:rPr>
      </w:pPr>
    </w:p>
    <w:p w14:paraId="2399D3D3"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All of the samples were dyed using the exhaust dyeing method in a water-heated dyebath in a laboratory. Utilizing HE dyes, a dye bath with a 3% owf shade was created for cotton fabric. After 10 minutes of room temperature dying, the bath's temperature was gradually increased to 95oC (Table 4). To help the color run out, electrolyte or salt was applied after 15 minutes and left for 30 minutes. The dye bath must remain alkali-free until the dye is fully exhausted in order to prevent the dye from fixing too soon and causing uneven dyeing. As a result, alkali was given to the dye bath after 30 minutes to maintain the pH based on the various alkalis employed (Table 5). After cooling the bath to room temperature and rinsing the samples under tap water, the dyeing process was extended for a further fifteen minutes. The samples were then subjected to a 10- to 15-minute treatment at 60–70 oC using 2 gpl non-ionic detergents to remove the hydrolyzed unfixed dye from the fiber surface. The samples were then dried after receiving a thorough washing in cold water. A similar process was used to dye cotton using various concentrations of the aforementioned alkalis. After that, the color and fastness characteristics of each sample were examined.</w:t>
      </w:r>
    </w:p>
    <w:p w14:paraId="5F60056A" w14:textId="77777777" w:rsidR="00E83B17" w:rsidRPr="00E83B17" w:rsidRDefault="00E83B17" w:rsidP="00E83B17">
      <w:pPr>
        <w:spacing w:line="276" w:lineRule="auto"/>
        <w:jc w:val="both"/>
        <w:rPr>
          <w:rFonts w:eastAsia="Calibri"/>
          <w:kern w:val="2"/>
          <w:lang w:val="en-US" w:eastAsia="en-US"/>
        </w:rPr>
      </w:pPr>
    </w:p>
    <w:p w14:paraId="01BCA374" w14:textId="77777777" w:rsidR="00E83B17" w:rsidRPr="00E83B17" w:rsidRDefault="00E83B17" w:rsidP="00E83B17">
      <w:pPr>
        <w:spacing w:line="276" w:lineRule="auto"/>
        <w:jc w:val="both"/>
        <w:rPr>
          <w:rFonts w:eastAsia="Calibri"/>
          <w:b/>
          <w:bCs/>
          <w:kern w:val="2"/>
          <w:lang w:val="en-US" w:eastAsia="en-US"/>
        </w:rPr>
      </w:pPr>
      <w:r w:rsidRPr="00E83B17">
        <w:rPr>
          <w:rFonts w:eastAsia="Calibri"/>
          <w:b/>
          <w:bCs/>
          <w:kern w:val="2"/>
          <w:lang w:val="en-US" w:eastAsia="en-US"/>
        </w:rPr>
        <w:t>E. Testing and analytical methods</w:t>
      </w:r>
    </w:p>
    <w:p w14:paraId="3CD75ADA" w14:textId="77777777" w:rsidR="00E83B17" w:rsidRPr="00E83B17" w:rsidRDefault="00E83B17" w:rsidP="00E83B17">
      <w:pPr>
        <w:spacing w:line="276" w:lineRule="auto"/>
        <w:jc w:val="both"/>
        <w:rPr>
          <w:rFonts w:eastAsia="Calibri"/>
          <w:b/>
          <w:bCs/>
          <w:kern w:val="2"/>
          <w:lang w:val="en-US" w:eastAsia="en-US"/>
        </w:rPr>
      </w:pPr>
    </w:p>
    <w:p w14:paraId="2CC54281" w14:textId="77777777" w:rsidR="00E83B17" w:rsidRPr="00E83B17" w:rsidRDefault="00E83B17" w:rsidP="00E83B17">
      <w:pPr>
        <w:spacing w:line="276" w:lineRule="auto"/>
        <w:jc w:val="both"/>
        <w:rPr>
          <w:rFonts w:eastAsia="Calibri"/>
          <w:i/>
          <w:iCs/>
          <w:kern w:val="2"/>
          <w:lang w:val="en-US" w:eastAsia="en-US"/>
        </w:rPr>
      </w:pPr>
      <w:r w:rsidRPr="00E83B17">
        <w:rPr>
          <w:rFonts w:eastAsia="Calibri"/>
          <w:kern w:val="2"/>
          <w:lang w:val="en-US" w:eastAsia="en-US"/>
        </w:rPr>
        <w:t xml:space="preserve">1) </w:t>
      </w:r>
      <w:r w:rsidRPr="00E83B17">
        <w:rPr>
          <w:rFonts w:eastAsia="Calibri"/>
          <w:i/>
          <w:iCs/>
          <w:kern w:val="2"/>
          <w:lang w:val="en-US" w:eastAsia="en-US"/>
        </w:rPr>
        <w:t>Determination of color strength</w:t>
      </w:r>
    </w:p>
    <w:p w14:paraId="26950929" w14:textId="77777777" w:rsidR="00E83B17" w:rsidRPr="00E83B17" w:rsidRDefault="00E83B17" w:rsidP="00E83B17">
      <w:pPr>
        <w:spacing w:line="276" w:lineRule="auto"/>
        <w:jc w:val="both"/>
        <w:rPr>
          <w:rFonts w:eastAsia="Calibri"/>
          <w:kern w:val="2"/>
          <w:lang w:val="en-US" w:eastAsia="en-US"/>
        </w:rPr>
      </w:pPr>
    </w:p>
    <w:p w14:paraId="3E8D2982"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On various cotton fabric samples, the color parameters of distinct reactive dyed samples were assessed using a computer color matching (CCM) system called the "Premier Color Scan Spectrophotometer" (Model 5100). Different wavelengths of light are transmitted, scattered, and reflected differently by the colored textile materials. The current analysis made advantage of this principle.</w:t>
      </w:r>
    </w:p>
    <w:p w14:paraId="487E423C" w14:textId="77777777" w:rsidR="00E83B17" w:rsidRPr="00E83B17" w:rsidRDefault="00E83B17" w:rsidP="00E83B17">
      <w:pPr>
        <w:spacing w:line="276" w:lineRule="auto"/>
        <w:jc w:val="both"/>
        <w:rPr>
          <w:rFonts w:eastAsia="Calibri"/>
          <w:kern w:val="2"/>
          <w:lang w:val="en-US" w:eastAsia="en-US"/>
        </w:rPr>
      </w:pPr>
    </w:p>
    <w:p w14:paraId="2EBFC1C1" w14:textId="77777777" w:rsidR="00E83B17" w:rsidRPr="00E83B17" w:rsidRDefault="00E83B17" w:rsidP="00E83B17">
      <w:pPr>
        <w:spacing w:line="276" w:lineRule="auto"/>
        <w:jc w:val="center"/>
        <w:rPr>
          <w:rFonts w:eastAsia="Calibri"/>
          <w:kern w:val="2"/>
          <w:lang w:val="en-US" w:eastAsia="en-US"/>
        </w:rPr>
      </w:pPr>
      <w:r w:rsidRPr="00E83B17">
        <w:rPr>
          <w:rFonts w:eastAsia="Calibri"/>
          <w:kern w:val="2"/>
          <w:lang w:val="en-US" w:eastAsia="en-US"/>
        </w:rPr>
        <w:t>K/S= (1-R)</w:t>
      </w:r>
      <w:r w:rsidRPr="00E83B17">
        <w:rPr>
          <w:rFonts w:eastAsia="Calibri"/>
          <w:kern w:val="2"/>
          <w:vertAlign w:val="superscript"/>
          <w:lang w:val="en-US" w:eastAsia="en-US"/>
        </w:rPr>
        <w:t>2</w:t>
      </w:r>
      <w:r w:rsidRPr="00E83B17">
        <w:rPr>
          <w:rFonts w:eastAsia="Calibri"/>
          <w:kern w:val="2"/>
          <w:lang w:val="en-US" w:eastAsia="en-US"/>
        </w:rPr>
        <w:t>/2R</w:t>
      </w:r>
    </w:p>
    <w:p w14:paraId="0D78C74F" w14:textId="77777777" w:rsidR="00E83B17" w:rsidRPr="00E83B17" w:rsidRDefault="00E83B17" w:rsidP="00E83B17">
      <w:pPr>
        <w:spacing w:line="276" w:lineRule="auto"/>
        <w:jc w:val="center"/>
        <w:rPr>
          <w:rFonts w:eastAsia="Calibri"/>
          <w:kern w:val="2"/>
          <w:lang w:val="en-US" w:eastAsia="en-US"/>
        </w:rPr>
      </w:pPr>
    </w:p>
    <w:p w14:paraId="6D82CC08" w14:textId="77777777" w:rsidR="00E83B17" w:rsidRPr="00E83B17" w:rsidRDefault="00E83B17" w:rsidP="00E83B17">
      <w:pPr>
        <w:spacing w:line="276" w:lineRule="auto"/>
        <w:ind w:left="720"/>
        <w:rPr>
          <w:rFonts w:eastAsia="Calibri"/>
          <w:kern w:val="2"/>
          <w:lang w:val="en-US" w:eastAsia="en-US"/>
        </w:rPr>
      </w:pPr>
      <w:r w:rsidRPr="00E83B17">
        <w:rPr>
          <w:rFonts w:eastAsia="Calibri"/>
          <w:kern w:val="2"/>
          <w:lang w:val="en-US" w:eastAsia="en-US"/>
        </w:rPr>
        <w:t>Where,</w:t>
      </w:r>
    </w:p>
    <w:p w14:paraId="4DDA40CC" w14:textId="77777777" w:rsidR="00E83B17" w:rsidRPr="00E83B17" w:rsidRDefault="00E83B17" w:rsidP="00E83B17">
      <w:pPr>
        <w:spacing w:line="276" w:lineRule="auto"/>
        <w:ind w:left="720"/>
        <w:rPr>
          <w:rFonts w:eastAsia="Calibri"/>
          <w:kern w:val="2"/>
          <w:lang w:val="en-US" w:eastAsia="en-US"/>
        </w:rPr>
      </w:pPr>
    </w:p>
    <w:p w14:paraId="48F4AF8B" w14:textId="77777777" w:rsidR="00E83B17" w:rsidRPr="00E83B17" w:rsidRDefault="00E83B17" w:rsidP="00E83B17">
      <w:pPr>
        <w:spacing w:line="276" w:lineRule="auto"/>
        <w:ind w:left="720"/>
        <w:rPr>
          <w:rFonts w:eastAsia="Calibri"/>
          <w:kern w:val="2"/>
          <w:lang w:val="en-US" w:eastAsia="en-US"/>
        </w:rPr>
      </w:pPr>
      <w:r w:rsidRPr="00E83B17">
        <w:rPr>
          <w:rFonts w:eastAsia="Calibri"/>
          <w:kern w:val="2"/>
          <w:lang w:val="en-US" w:eastAsia="en-US"/>
        </w:rPr>
        <w:t>K=Absorption Coefficient,</w:t>
      </w:r>
    </w:p>
    <w:p w14:paraId="6DFF54BD" w14:textId="77777777" w:rsidR="00E83B17" w:rsidRPr="00E83B17" w:rsidRDefault="00E83B17" w:rsidP="00E83B17">
      <w:pPr>
        <w:spacing w:line="276" w:lineRule="auto"/>
        <w:ind w:left="720"/>
        <w:rPr>
          <w:rFonts w:eastAsia="Calibri"/>
          <w:kern w:val="2"/>
          <w:lang w:val="en-US" w:eastAsia="en-US"/>
        </w:rPr>
      </w:pPr>
      <w:r w:rsidRPr="00E83B17">
        <w:rPr>
          <w:rFonts w:eastAsia="Calibri"/>
          <w:kern w:val="2"/>
          <w:lang w:val="en-US" w:eastAsia="en-US"/>
        </w:rPr>
        <w:t>S=Scattering Coefficient</w:t>
      </w:r>
    </w:p>
    <w:p w14:paraId="7762D06A" w14:textId="77777777" w:rsidR="00E83B17" w:rsidRPr="00E83B17" w:rsidRDefault="00E83B17" w:rsidP="00E83B17">
      <w:pPr>
        <w:spacing w:line="276" w:lineRule="auto"/>
        <w:ind w:left="720"/>
        <w:jc w:val="both"/>
        <w:rPr>
          <w:rFonts w:eastAsia="Calibri"/>
          <w:kern w:val="2"/>
          <w:lang w:val="en-US" w:eastAsia="en-US"/>
        </w:rPr>
      </w:pPr>
      <w:r w:rsidRPr="00E83B17">
        <w:rPr>
          <w:rFonts w:eastAsia="Calibri"/>
          <w:kern w:val="2"/>
          <w:lang w:val="en-US" w:eastAsia="en-US"/>
        </w:rPr>
        <w:t>R=Reflectance.</w:t>
      </w:r>
    </w:p>
    <w:p w14:paraId="24E27928" w14:textId="77777777" w:rsidR="00E83B17" w:rsidRPr="00E83B17" w:rsidRDefault="00E83B17" w:rsidP="00E83B17">
      <w:pPr>
        <w:spacing w:line="276" w:lineRule="auto"/>
        <w:ind w:left="720"/>
        <w:jc w:val="both"/>
        <w:rPr>
          <w:rFonts w:eastAsia="Calibri"/>
          <w:kern w:val="2"/>
          <w:lang w:val="en-US" w:eastAsia="en-US"/>
        </w:rPr>
      </w:pPr>
    </w:p>
    <w:p w14:paraId="1F4EB6BF" w14:textId="77777777" w:rsidR="00E83B17" w:rsidRPr="00E83B17" w:rsidRDefault="00E83B17" w:rsidP="00E83B17">
      <w:pPr>
        <w:spacing w:line="276" w:lineRule="auto"/>
        <w:rPr>
          <w:rFonts w:eastAsia="Calibri"/>
          <w:i/>
          <w:iCs/>
          <w:kern w:val="2"/>
          <w:lang w:val="en-US" w:eastAsia="en-US"/>
        </w:rPr>
      </w:pPr>
      <w:r w:rsidRPr="00E83B17">
        <w:rPr>
          <w:rFonts w:eastAsia="Calibri"/>
          <w:kern w:val="2"/>
          <w:lang w:val="en-US" w:eastAsia="en-US"/>
        </w:rPr>
        <w:t xml:space="preserve">2) </w:t>
      </w:r>
      <w:r w:rsidRPr="00E83B17">
        <w:rPr>
          <w:rFonts w:eastAsia="Calibri"/>
          <w:i/>
          <w:iCs/>
          <w:kern w:val="2"/>
          <w:lang w:val="en-US" w:eastAsia="en-US"/>
        </w:rPr>
        <w:t>Determination of washing f astness (AATCC 61-1994 test method)</w:t>
      </w:r>
    </w:p>
    <w:p w14:paraId="29C56E3E" w14:textId="77777777" w:rsidR="00E83B17" w:rsidRPr="00E83B17" w:rsidRDefault="00E83B17" w:rsidP="00E83B17">
      <w:pPr>
        <w:spacing w:line="276" w:lineRule="auto"/>
        <w:rPr>
          <w:rFonts w:eastAsia="Calibri"/>
          <w:i/>
          <w:iCs/>
          <w:kern w:val="2"/>
          <w:lang w:val="en-US" w:eastAsia="en-US"/>
        </w:rPr>
      </w:pPr>
    </w:p>
    <w:p w14:paraId="1623047C"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AATCC 61-1994 test method was used for the determination of washing fastness of dyed fabrics. Launder-O-meter is used for this purpose. The fabric to be tested of 10 × 4 cm was placed between two adjacent undyed fabrics of same size. Then sewed it along four side to form a composite specimen. The composite specimen was placed in a glass jar containing 5 g/l soap solutionand 2 g/l soda ash solution, keeping material to liquor ratio 1:50. Jars were then closed and placed in Launder-O-meter. Machine was then run for 30 minutes at 60 ± 2 ºC temperature after completion of treatment, the samples were removed and washed with water, squeezed, and dried in air. By using Grey scale, the change in shade was assessed and graded from 1 to 5 (1 means poor and 5 means excellent fastness to washing).[12]</w:t>
      </w:r>
    </w:p>
    <w:p w14:paraId="586FD938" w14:textId="77777777" w:rsidR="00E83B17" w:rsidRPr="00E83B17" w:rsidRDefault="00E83B17" w:rsidP="00E83B17">
      <w:pPr>
        <w:spacing w:line="276" w:lineRule="auto"/>
        <w:jc w:val="both"/>
        <w:rPr>
          <w:rFonts w:eastAsia="Calibri"/>
          <w:kern w:val="2"/>
          <w:lang w:val="en-US" w:eastAsia="en-US"/>
        </w:rPr>
      </w:pPr>
    </w:p>
    <w:p w14:paraId="55ED20D2" w14:textId="77777777" w:rsidR="00E83B17" w:rsidRPr="00E83B17" w:rsidRDefault="00E83B17" w:rsidP="00E83B17">
      <w:pPr>
        <w:spacing w:line="276" w:lineRule="auto"/>
        <w:jc w:val="both"/>
        <w:rPr>
          <w:rFonts w:eastAsia="Calibri"/>
          <w:i/>
          <w:iCs/>
          <w:kern w:val="2"/>
          <w:lang w:val="en-US" w:eastAsia="en-US"/>
        </w:rPr>
      </w:pPr>
      <w:r w:rsidRPr="00E83B17">
        <w:rPr>
          <w:rFonts w:eastAsia="Calibri"/>
          <w:kern w:val="2"/>
          <w:lang w:val="en-US" w:eastAsia="en-US"/>
        </w:rPr>
        <w:t xml:space="preserve">3) </w:t>
      </w:r>
      <w:r w:rsidRPr="00E83B17">
        <w:rPr>
          <w:rFonts w:eastAsia="Calibri"/>
          <w:i/>
          <w:iCs/>
          <w:kern w:val="2"/>
          <w:lang w:val="en-US" w:eastAsia="en-US"/>
        </w:rPr>
        <w:t>Determination of rubbing fastness (AATCC-08)</w:t>
      </w:r>
    </w:p>
    <w:p w14:paraId="0510EC36" w14:textId="77777777" w:rsidR="00E83B17" w:rsidRPr="00E83B17" w:rsidRDefault="00E83B17" w:rsidP="00E83B17">
      <w:pPr>
        <w:spacing w:line="276" w:lineRule="auto"/>
        <w:jc w:val="both"/>
        <w:rPr>
          <w:rFonts w:eastAsia="Calibri"/>
          <w:i/>
          <w:iCs/>
          <w:kern w:val="2"/>
          <w:lang w:val="en-US" w:eastAsia="en-US"/>
        </w:rPr>
      </w:pPr>
    </w:p>
    <w:p w14:paraId="754297E0"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A device used for the rubbing test has a finger of 1-6 cm diameter moving to and fro in a straight line covers a 10 cm track on the specimen with a force of 6N, a suitable apparatus is the crock-meter. The rubbing cloth against which the specimens were tested consist of desized, bleached and unfinished cloth cut into 10 ×10 cm size. Piece of material to be tested were prepared in two pairs of pieces not less than 15× 15 cm</w:t>
      </w:r>
      <w:r w:rsidRPr="00E83B17">
        <w:rPr>
          <w:rFonts w:eastAsia="Calibri"/>
          <w:kern w:val="2"/>
          <w:vertAlign w:val="superscript"/>
          <w:lang w:val="en-US" w:eastAsia="en-US"/>
        </w:rPr>
        <w:t>2</w:t>
      </w:r>
      <w:r w:rsidRPr="00E83B17">
        <w:rPr>
          <w:rFonts w:eastAsia="Calibri"/>
          <w:kern w:val="2"/>
          <w:lang w:val="en-US" w:eastAsia="en-US"/>
        </w:rPr>
        <w:t>, one for the dry rubbing and the other for the wet rubbing test. In both the cases, it travels 10 times in 10 seconds along the track. The staining of the rubbing cloth was assessed with grey scale and graded from 1 to 5 (1 means poor and 5 means excellent fastness to rubbing).[12]</w:t>
      </w:r>
    </w:p>
    <w:p w14:paraId="16C9586D" w14:textId="77777777" w:rsidR="00E83B17" w:rsidRPr="00E83B17" w:rsidRDefault="00E83B17" w:rsidP="00E83B17">
      <w:pPr>
        <w:spacing w:line="276" w:lineRule="auto"/>
        <w:jc w:val="both"/>
        <w:rPr>
          <w:rFonts w:eastAsia="Calibri"/>
          <w:kern w:val="2"/>
          <w:lang w:val="en-US" w:eastAsia="en-US"/>
        </w:rPr>
      </w:pPr>
    </w:p>
    <w:p w14:paraId="4551FE3A" w14:textId="77777777" w:rsidR="00E83B17" w:rsidRPr="00E83B17" w:rsidRDefault="00E83B17" w:rsidP="00E83B17">
      <w:pPr>
        <w:spacing w:line="276" w:lineRule="auto"/>
        <w:jc w:val="both"/>
        <w:rPr>
          <w:rFonts w:eastAsia="Calibri"/>
          <w:i/>
          <w:iCs/>
          <w:kern w:val="2"/>
          <w:lang w:val="en-US" w:eastAsia="en-US"/>
        </w:rPr>
      </w:pPr>
      <w:r w:rsidRPr="00E83B17">
        <w:rPr>
          <w:rFonts w:eastAsia="Calibri"/>
          <w:kern w:val="2"/>
          <w:lang w:val="en-US" w:eastAsia="en-US"/>
        </w:rPr>
        <w:t xml:space="preserve">4) </w:t>
      </w:r>
      <w:r w:rsidRPr="00E83B17">
        <w:rPr>
          <w:rFonts w:eastAsia="Calibri"/>
          <w:i/>
          <w:iCs/>
          <w:kern w:val="2"/>
          <w:lang w:val="en-US" w:eastAsia="en-US"/>
        </w:rPr>
        <w:t xml:space="preserve">Determination of light fastness (AATCC 16-B- 1977) </w:t>
      </w:r>
    </w:p>
    <w:p w14:paraId="7592CC7C" w14:textId="77777777" w:rsidR="00E83B17" w:rsidRPr="00E83B17" w:rsidRDefault="00E83B17" w:rsidP="00E83B17">
      <w:pPr>
        <w:spacing w:line="276" w:lineRule="auto"/>
        <w:jc w:val="both"/>
        <w:rPr>
          <w:rFonts w:eastAsia="Calibri"/>
          <w:kern w:val="2"/>
          <w:lang w:val="en-US" w:eastAsia="en-US"/>
        </w:rPr>
      </w:pPr>
    </w:p>
    <w:p w14:paraId="1BBBB3F3"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Color fastness to light was evaluated by exposing the dyed samples to sunlight for 8 hours in a normal manner (according to AATCC test method 16-B- 1977) to see the effect of fading of colour due to sunlight. The light fastness properties were evaluated by comparison of exposed portion with the unexposed portion of the material. They were graded from 1 to 8 (1 means poor and 8 means excellent fastness to light) based on blue wool standard scale.[12]</w:t>
      </w:r>
    </w:p>
    <w:p w14:paraId="0AF33158" w14:textId="77777777" w:rsidR="00E83B17" w:rsidRPr="00E83B17" w:rsidRDefault="00E83B17" w:rsidP="00E83B17">
      <w:pPr>
        <w:spacing w:line="276" w:lineRule="auto"/>
        <w:jc w:val="both"/>
        <w:rPr>
          <w:rFonts w:eastAsia="Calibri"/>
          <w:kern w:val="2"/>
          <w:lang w:val="en-US" w:eastAsia="en-US"/>
        </w:rPr>
      </w:pPr>
    </w:p>
    <w:p w14:paraId="2EB8BC0F" w14:textId="77777777" w:rsidR="00E83B17" w:rsidRPr="00E83B17" w:rsidRDefault="00E83B17" w:rsidP="00E83B17">
      <w:pPr>
        <w:spacing w:line="276" w:lineRule="auto"/>
        <w:jc w:val="center"/>
        <w:rPr>
          <w:rFonts w:eastAsia="Calibri"/>
          <w:b/>
          <w:bCs/>
          <w:kern w:val="2"/>
          <w:lang w:val="en-US" w:eastAsia="en-US"/>
        </w:rPr>
      </w:pPr>
      <w:r w:rsidRPr="00E83B17">
        <w:rPr>
          <w:rFonts w:eastAsia="Calibri"/>
          <w:b/>
          <w:bCs/>
          <w:kern w:val="2"/>
          <w:lang w:val="en-US" w:eastAsia="en-US"/>
        </w:rPr>
        <w:t>III RESULT AND DISCUSSION</w:t>
      </w:r>
    </w:p>
    <w:p w14:paraId="0013630B" w14:textId="77777777" w:rsidR="00E83B17" w:rsidRPr="00E83B17" w:rsidRDefault="00E83B17" w:rsidP="00E83B17">
      <w:pPr>
        <w:spacing w:line="276" w:lineRule="auto"/>
        <w:jc w:val="center"/>
        <w:rPr>
          <w:rFonts w:eastAsia="Calibri"/>
          <w:b/>
          <w:bCs/>
          <w:kern w:val="2"/>
          <w:lang w:val="en-US" w:eastAsia="en-US"/>
        </w:rPr>
      </w:pPr>
    </w:p>
    <w:p w14:paraId="02CB5D70" w14:textId="77777777" w:rsidR="00E83B17" w:rsidRPr="00E83B17" w:rsidRDefault="00E83B17" w:rsidP="00E83B17">
      <w:pPr>
        <w:spacing w:line="276" w:lineRule="auto"/>
        <w:rPr>
          <w:rFonts w:eastAsia="Calibri"/>
          <w:i/>
          <w:iCs/>
          <w:kern w:val="2"/>
          <w:lang w:val="en-US" w:eastAsia="en-US"/>
        </w:rPr>
      </w:pPr>
      <w:r w:rsidRPr="00E83B17">
        <w:rPr>
          <w:rFonts w:eastAsia="Calibri"/>
          <w:kern w:val="2"/>
          <w:lang w:val="en-US" w:eastAsia="en-US"/>
        </w:rPr>
        <w:t xml:space="preserve">A. </w:t>
      </w:r>
      <w:r w:rsidRPr="00E83B17">
        <w:rPr>
          <w:rFonts w:eastAsia="Calibri"/>
          <w:i/>
          <w:iCs/>
          <w:kern w:val="2"/>
          <w:lang w:val="en-US" w:eastAsia="en-US"/>
        </w:rPr>
        <w:t>Effect of different alkali on the color strength (K/S) values of cotton dyed with homo-bifunctional reactive dye</w:t>
      </w:r>
    </w:p>
    <w:p w14:paraId="4ECC4D42"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The laboratory's Premier Color Scan 5100 CCM system was used to measure the dyed samples' color strength. Evaluation was conducted for each sample based on variations in pH and alkali dosage. The results in terms of K/S values are presented in Table 6.</w:t>
      </w:r>
    </w:p>
    <w:p w14:paraId="0EBCAD9F" w14:textId="77777777" w:rsidR="00E83B17" w:rsidRPr="00E83B17" w:rsidRDefault="00E83B17" w:rsidP="00E83B17">
      <w:pPr>
        <w:spacing w:line="276" w:lineRule="auto"/>
        <w:jc w:val="both"/>
        <w:rPr>
          <w:rFonts w:eastAsia="Calibri"/>
          <w:kern w:val="2"/>
          <w:lang w:val="en-US" w:eastAsia="en-US"/>
        </w:rPr>
      </w:pPr>
    </w:p>
    <w:p w14:paraId="775D6973" w14:textId="77777777" w:rsidR="00E83B17" w:rsidRPr="00E83B17" w:rsidRDefault="00E83B17" w:rsidP="00E83B17">
      <w:pPr>
        <w:spacing w:line="276" w:lineRule="auto"/>
        <w:jc w:val="center"/>
        <w:rPr>
          <w:rFonts w:eastAsia="Calibri"/>
          <w:b/>
          <w:bCs/>
          <w:kern w:val="2"/>
          <w:lang w:val="en-US" w:eastAsia="en-US"/>
        </w:rPr>
      </w:pPr>
      <w:r w:rsidRPr="00E83B17">
        <w:rPr>
          <w:rFonts w:eastAsia="Calibri"/>
          <w:b/>
          <w:bCs/>
          <w:kern w:val="2"/>
          <w:lang w:val="en-US" w:eastAsia="en-US"/>
        </w:rPr>
        <w:lastRenderedPageBreak/>
        <w:t xml:space="preserve">Table 6: Colour strength (K/S) values of cotton sample dyed with </w:t>
      </w:r>
    </w:p>
    <w:p w14:paraId="55A365ED" w14:textId="77777777" w:rsidR="00E83B17" w:rsidRPr="00E83B17" w:rsidRDefault="00E83B17" w:rsidP="00E83B17">
      <w:pPr>
        <w:spacing w:line="276" w:lineRule="auto"/>
        <w:jc w:val="center"/>
        <w:rPr>
          <w:rFonts w:eastAsia="Calibri"/>
          <w:b/>
          <w:bCs/>
          <w:kern w:val="2"/>
          <w:lang w:val="en-US" w:eastAsia="en-US"/>
        </w:rPr>
      </w:pPr>
      <w:r w:rsidRPr="00E83B17">
        <w:rPr>
          <w:rFonts w:eastAsia="Calibri"/>
          <w:b/>
          <w:bCs/>
          <w:kern w:val="2"/>
          <w:lang w:val="en-US" w:eastAsia="en-US"/>
        </w:rPr>
        <w:t>homo-bifunctional reactive dye</w:t>
      </w:r>
    </w:p>
    <w:p w14:paraId="788A0664" w14:textId="77777777" w:rsidR="00E83B17" w:rsidRPr="00E83B17" w:rsidRDefault="00E83B17" w:rsidP="00E83B17">
      <w:pPr>
        <w:spacing w:line="276" w:lineRule="auto"/>
        <w:jc w:val="center"/>
        <w:rPr>
          <w:rFonts w:eastAsia="Calibri"/>
          <w:b/>
          <w:bCs/>
          <w:kern w:val="2"/>
          <w:lang w:val="en-US"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35"/>
        <w:gridCol w:w="1890"/>
        <w:gridCol w:w="1800"/>
      </w:tblGrid>
      <w:tr w:rsidR="00E83B17" w:rsidRPr="00E83B17" w14:paraId="50E3EC13" w14:textId="77777777" w:rsidTr="005C3DF2">
        <w:trPr>
          <w:trHeight w:val="460"/>
          <w:jc w:val="center"/>
        </w:trPr>
        <w:tc>
          <w:tcPr>
            <w:tcW w:w="3235" w:type="dxa"/>
          </w:tcPr>
          <w:p w14:paraId="62242D9A" w14:textId="77777777" w:rsidR="00E83B17" w:rsidRPr="00E83B17" w:rsidRDefault="00E83B17" w:rsidP="00E83B17">
            <w:pPr>
              <w:widowControl w:val="0"/>
              <w:autoSpaceDE w:val="0"/>
              <w:autoSpaceDN w:val="0"/>
              <w:spacing w:line="276" w:lineRule="auto"/>
              <w:ind w:left="145" w:right="138"/>
              <w:jc w:val="center"/>
              <w:rPr>
                <w:b/>
                <w:bCs/>
                <w:lang w:val="en-US" w:eastAsia="en-US"/>
                <w14:ligatures w14:val="none"/>
              </w:rPr>
            </w:pPr>
            <w:r w:rsidRPr="00E83B17">
              <w:rPr>
                <w:b/>
                <w:bCs/>
                <w:spacing w:val="-2"/>
                <w:lang w:val="en-US" w:eastAsia="en-US"/>
                <w14:ligatures w14:val="none"/>
              </w:rPr>
              <w:t>Alkali</w:t>
            </w:r>
          </w:p>
        </w:tc>
        <w:tc>
          <w:tcPr>
            <w:tcW w:w="1890" w:type="dxa"/>
          </w:tcPr>
          <w:p w14:paraId="20F64FC7" w14:textId="77777777" w:rsidR="00E83B17" w:rsidRPr="00E83B17" w:rsidRDefault="00E83B17" w:rsidP="00E83B17">
            <w:pPr>
              <w:widowControl w:val="0"/>
              <w:autoSpaceDE w:val="0"/>
              <w:autoSpaceDN w:val="0"/>
              <w:spacing w:line="276" w:lineRule="auto"/>
              <w:ind w:left="186"/>
              <w:rPr>
                <w:b/>
                <w:bCs/>
                <w:lang w:val="en-US" w:eastAsia="en-US"/>
                <w14:ligatures w14:val="none"/>
              </w:rPr>
            </w:pPr>
            <w:r w:rsidRPr="00E83B17">
              <w:rPr>
                <w:b/>
                <w:bCs/>
                <w:spacing w:val="-2"/>
                <w:lang w:val="en-US" w:eastAsia="en-US"/>
                <w14:ligatures w14:val="none"/>
              </w:rPr>
              <w:t>Concentration</w:t>
            </w:r>
          </w:p>
          <w:p w14:paraId="245F4F2D" w14:textId="77777777" w:rsidR="00E83B17" w:rsidRPr="00E83B17" w:rsidRDefault="00E83B17" w:rsidP="00E83B17">
            <w:pPr>
              <w:widowControl w:val="0"/>
              <w:autoSpaceDE w:val="0"/>
              <w:autoSpaceDN w:val="0"/>
              <w:spacing w:line="276" w:lineRule="auto"/>
              <w:ind w:left="201"/>
              <w:rPr>
                <w:b/>
                <w:bCs/>
                <w:lang w:val="en-US" w:eastAsia="en-US"/>
                <w14:ligatures w14:val="none"/>
              </w:rPr>
            </w:pPr>
            <w:r w:rsidRPr="00E83B17">
              <w:rPr>
                <w:b/>
                <w:bCs/>
                <w:lang w:val="en-US" w:eastAsia="en-US"/>
                <w14:ligatures w14:val="none"/>
              </w:rPr>
              <w:t>of</w:t>
            </w:r>
            <w:r w:rsidRPr="00E83B17">
              <w:rPr>
                <w:b/>
                <w:bCs/>
                <w:spacing w:val="-5"/>
                <w:lang w:val="en-US" w:eastAsia="en-US"/>
                <w14:ligatures w14:val="none"/>
              </w:rPr>
              <w:t xml:space="preserve"> </w:t>
            </w:r>
            <w:r w:rsidRPr="00E83B17">
              <w:rPr>
                <w:b/>
                <w:bCs/>
                <w:lang w:val="en-US" w:eastAsia="en-US"/>
                <w14:ligatures w14:val="none"/>
              </w:rPr>
              <w:t>alkali</w:t>
            </w:r>
            <w:r w:rsidRPr="00E83B17">
              <w:rPr>
                <w:b/>
                <w:bCs/>
                <w:spacing w:val="-3"/>
                <w:lang w:val="en-US" w:eastAsia="en-US"/>
                <w14:ligatures w14:val="none"/>
              </w:rPr>
              <w:t xml:space="preserve"> </w:t>
            </w:r>
            <w:r w:rsidRPr="00E83B17">
              <w:rPr>
                <w:b/>
                <w:bCs/>
                <w:spacing w:val="-2"/>
                <w:lang w:val="en-US" w:eastAsia="en-US"/>
                <w14:ligatures w14:val="none"/>
              </w:rPr>
              <w:t>(gpl)</w:t>
            </w:r>
          </w:p>
        </w:tc>
        <w:tc>
          <w:tcPr>
            <w:tcW w:w="1800" w:type="dxa"/>
          </w:tcPr>
          <w:p w14:paraId="776D2891" w14:textId="77777777" w:rsidR="00E83B17" w:rsidRPr="00E83B17" w:rsidRDefault="00E83B17" w:rsidP="00E83B17">
            <w:pPr>
              <w:widowControl w:val="0"/>
              <w:autoSpaceDE w:val="0"/>
              <w:autoSpaceDN w:val="0"/>
              <w:spacing w:line="276" w:lineRule="auto"/>
              <w:ind w:left="11" w:right="3"/>
              <w:jc w:val="center"/>
              <w:rPr>
                <w:b/>
                <w:bCs/>
                <w:lang w:val="en-US" w:eastAsia="en-US"/>
                <w14:ligatures w14:val="none"/>
              </w:rPr>
            </w:pPr>
            <w:r w:rsidRPr="00E83B17">
              <w:rPr>
                <w:b/>
                <w:bCs/>
                <w:lang w:val="en-US" w:eastAsia="en-US"/>
                <w14:ligatures w14:val="none"/>
              </w:rPr>
              <w:t>Colour</w:t>
            </w:r>
            <w:r w:rsidRPr="00E83B17">
              <w:rPr>
                <w:b/>
                <w:bCs/>
                <w:spacing w:val="-8"/>
                <w:lang w:val="en-US" w:eastAsia="en-US"/>
                <w14:ligatures w14:val="none"/>
              </w:rPr>
              <w:t xml:space="preserve"> </w:t>
            </w:r>
            <w:r w:rsidRPr="00E83B17">
              <w:rPr>
                <w:b/>
                <w:bCs/>
                <w:spacing w:val="-2"/>
                <w:lang w:val="en-US" w:eastAsia="en-US"/>
                <w14:ligatures w14:val="none"/>
              </w:rPr>
              <w:t>strength</w:t>
            </w:r>
          </w:p>
          <w:p w14:paraId="31BA3DDC" w14:textId="77777777" w:rsidR="00E83B17" w:rsidRPr="00E83B17" w:rsidRDefault="00E83B17" w:rsidP="00E83B17">
            <w:pPr>
              <w:widowControl w:val="0"/>
              <w:autoSpaceDE w:val="0"/>
              <w:autoSpaceDN w:val="0"/>
              <w:spacing w:line="276" w:lineRule="auto"/>
              <w:ind w:left="11" w:right="4"/>
              <w:jc w:val="center"/>
              <w:rPr>
                <w:b/>
                <w:bCs/>
                <w:lang w:val="en-US" w:eastAsia="en-US"/>
                <w14:ligatures w14:val="none"/>
              </w:rPr>
            </w:pPr>
            <w:r w:rsidRPr="00E83B17">
              <w:rPr>
                <w:b/>
                <w:bCs/>
                <w:spacing w:val="-2"/>
                <w:lang w:val="en-US" w:eastAsia="en-US"/>
                <w14:ligatures w14:val="none"/>
              </w:rPr>
              <w:t>(</w:t>
            </w:r>
            <w:r w:rsidRPr="00E83B17">
              <w:rPr>
                <w:b/>
                <w:bCs/>
                <w:i/>
                <w:spacing w:val="-2"/>
                <w:lang w:val="en-US" w:eastAsia="en-US"/>
                <w14:ligatures w14:val="none"/>
              </w:rPr>
              <w:t>K/S</w:t>
            </w:r>
            <w:r w:rsidRPr="00E83B17">
              <w:rPr>
                <w:b/>
                <w:bCs/>
                <w:spacing w:val="-2"/>
                <w:lang w:val="en-US" w:eastAsia="en-US"/>
                <w14:ligatures w14:val="none"/>
              </w:rPr>
              <w:t>)</w:t>
            </w:r>
          </w:p>
        </w:tc>
      </w:tr>
      <w:tr w:rsidR="00E83B17" w:rsidRPr="00E83B17" w14:paraId="53139893" w14:textId="77777777" w:rsidTr="005C3DF2">
        <w:trPr>
          <w:trHeight w:val="230"/>
          <w:jc w:val="center"/>
        </w:trPr>
        <w:tc>
          <w:tcPr>
            <w:tcW w:w="3235" w:type="dxa"/>
            <w:vMerge w:val="restart"/>
          </w:tcPr>
          <w:p w14:paraId="52E475DC" w14:textId="77777777" w:rsidR="00E83B17" w:rsidRPr="00E83B17" w:rsidRDefault="00E83B17" w:rsidP="00E83B17">
            <w:pPr>
              <w:widowControl w:val="0"/>
              <w:autoSpaceDE w:val="0"/>
              <w:autoSpaceDN w:val="0"/>
              <w:spacing w:line="276" w:lineRule="auto"/>
              <w:ind w:left="557" w:right="190" w:hanging="359"/>
              <w:jc w:val="center"/>
              <w:rPr>
                <w:lang w:val="en-US" w:eastAsia="en-US"/>
                <w14:ligatures w14:val="none"/>
              </w:rPr>
            </w:pPr>
            <w:r w:rsidRPr="00E83B17">
              <w:rPr>
                <w:lang w:val="en-US" w:eastAsia="en-US"/>
                <w14:ligatures w14:val="none"/>
              </w:rPr>
              <w:t>Sodium</w:t>
            </w:r>
            <w:r w:rsidRPr="00E83B17">
              <w:rPr>
                <w:spacing w:val="-13"/>
                <w:lang w:val="en-US" w:eastAsia="en-US"/>
                <w14:ligatures w14:val="none"/>
              </w:rPr>
              <w:t xml:space="preserve"> </w:t>
            </w:r>
            <w:r w:rsidRPr="00E83B17">
              <w:rPr>
                <w:lang w:val="en-US" w:eastAsia="en-US"/>
                <w14:ligatures w14:val="none"/>
              </w:rPr>
              <w:t xml:space="preserve">Carbonate </w:t>
            </w:r>
            <w:r w:rsidRPr="00E83B17">
              <w:rPr>
                <w:spacing w:val="-2"/>
                <w:position w:val="2"/>
                <w:lang w:val="en-US" w:eastAsia="en-US"/>
                <w14:ligatures w14:val="none"/>
              </w:rPr>
              <w:t>(Na</w:t>
            </w:r>
            <w:r w:rsidRPr="00E83B17">
              <w:rPr>
                <w:spacing w:val="-2"/>
                <w:vertAlign w:val="subscript"/>
                <w:lang w:val="en-US" w:eastAsia="en-US"/>
                <w14:ligatures w14:val="none"/>
              </w:rPr>
              <w:t>2</w:t>
            </w:r>
            <w:r w:rsidRPr="00E83B17">
              <w:rPr>
                <w:spacing w:val="-2"/>
                <w:position w:val="2"/>
                <w:lang w:val="en-US" w:eastAsia="en-US"/>
                <w14:ligatures w14:val="none"/>
              </w:rPr>
              <w:t>CO</w:t>
            </w:r>
            <w:r w:rsidRPr="00E83B17">
              <w:rPr>
                <w:spacing w:val="-2"/>
                <w:vertAlign w:val="subscript"/>
                <w:lang w:val="en-US" w:eastAsia="en-US"/>
                <w14:ligatures w14:val="none"/>
              </w:rPr>
              <w:t>3</w:t>
            </w:r>
            <w:r w:rsidRPr="00E83B17">
              <w:rPr>
                <w:spacing w:val="-2"/>
                <w:position w:val="2"/>
                <w:lang w:val="en-US" w:eastAsia="en-US"/>
                <w14:ligatures w14:val="none"/>
              </w:rPr>
              <w:t>)</w:t>
            </w:r>
          </w:p>
        </w:tc>
        <w:tc>
          <w:tcPr>
            <w:tcW w:w="1890" w:type="dxa"/>
          </w:tcPr>
          <w:p w14:paraId="218A5469" w14:textId="77777777" w:rsidR="00E83B17" w:rsidRPr="00E83B17" w:rsidRDefault="00E83B17" w:rsidP="00E83B17">
            <w:pPr>
              <w:widowControl w:val="0"/>
              <w:autoSpaceDE w:val="0"/>
              <w:autoSpaceDN w:val="0"/>
              <w:spacing w:line="276" w:lineRule="auto"/>
              <w:ind w:left="8"/>
              <w:jc w:val="center"/>
              <w:rPr>
                <w:lang w:val="en-US" w:eastAsia="en-US"/>
                <w14:ligatures w14:val="none"/>
              </w:rPr>
            </w:pPr>
            <w:r w:rsidRPr="00E83B17">
              <w:rPr>
                <w:spacing w:val="-5"/>
                <w:lang w:val="en-US" w:eastAsia="en-US"/>
                <w14:ligatures w14:val="none"/>
              </w:rPr>
              <w:t>20</w:t>
            </w:r>
          </w:p>
        </w:tc>
        <w:tc>
          <w:tcPr>
            <w:tcW w:w="1800" w:type="dxa"/>
          </w:tcPr>
          <w:p w14:paraId="52D511AA"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2"/>
                <w:lang w:val="en-US" w:eastAsia="en-US"/>
                <w14:ligatures w14:val="none"/>
              </w:rPr>
              <w:t>1.663</w:t>
            </w:r>
          </w:p>
        </w:tc>
      </w:tr>
      <w:tr w:rsidR="00E83B17" w:rsidRPr="00E83B17" w14:paraId="4CAB10B0" w14:textId="77777777" w:rsidTr="005C3DF2">
        <w:trPr>
          <w:trHeight w:val="230"/>
          <w:jc w:val="center"/>
        </w:trPr>
        <w:tc>
          <w:tcPr>
            <w:tcW w:w="3235" w:type="dxa"/>
            <w:vMerge/>
            <w:tcBorders>
              <w:top w:val="nil"/>
            </w:tcBorders>
          </w:tcPr>
          <w:p w14:paraId="31D115DF" w14:textId="77777777" w:rsidR="00E83B17" w:rsidRPr="00E83B17" w:rsidRDefault="00E83B17" w:rsidP="00E83B17">
            <w:pPr>
              <w:widowControl w:val="0"/>
              <w:autoSpaceDE w:val="0"/>
              <w:autoSpaceDN w:val="0"/>
              <w:spacing w:line="276" w:lineRule="auto"/>
              <w:jc w:val="center"/>
              <w:rPr>
                <w:lang w:val="en-US" w:eastAsia="en-US"/>
                <w14:ligatures w14:val="none"/>
              </w:rPr>
            </w:pPr>
          </w:p>
        </w:tc>
        <w:tc>
          <w:tcPr>
            <w:tcW w:w="1890" w:type="dxa"/>
          </w:tcPr>
          <w:p w14:paraId="3D40D704" w14:textId="77777777" w:rsidR="00E83B17" w:rsidRPr="00E83B17" w:rsidRDefault="00E83B17" w:rsidP="00E83B17">
            <w:pPr>
              <w:widowControl w:val="0"/>
              <w:autoSpaceDE w:val="0"/>
              <w:autoSpaceDN w:val="0"/>
              <w:spacing w:line="276" w:lineRule="auto"/>
              <w:ind w:left="8"/>
              <w:jc w:val="center"/>
              <w:rPr>
                <w:lang w:val="en-US" w:eastAsia="en-US"/>
                <w14:ligatures w14:val="none"/>
              </w:rPr>
            </w:pPr>
            <w:r w:rsidRPr="00E83B17">
              <w:rPr>
                <w:spacing w:val="-5"/>
                <w:lang w:val="en-US" w:eastAsia="en-US"/>
                <w14:ligatures w14:val="none"/>
              </w:rPr>
              <w:t>40</w:t>
            </w:r>
          </w:p>
        </w:tc>
        <w:tc>
          <w:tcPr>
            <w:tcW w:w="1800" w:type="dxa"/>
          </w:tcPr>
          <w:p w14:paraId="7B858778"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2"/>
                <w:lang w:val="en-US" w:eastAsia="en-US"/>
                <w14:ligatures w14:val="none"/>
              </w:rPr>
              <w:t>1.671</w:t>
            </w:r>
          </w:p>
        </w:tc>
      </w:tr>
      <w:tr w:rsidR="00E83B17" w:rsidRPr="00E83B17" w14:paraId="556C4C27" w14:textId="77777777" w:rsidTr="005C3DF2">
        <w:trPr>
          <w:trHeight w:val="230"/>
          <w:jc w:val="center"/>
        </w:trPr>
        <w:tc>
          <w:tcPr>
            <w:tcW w:w="3235" w:type="dxa"/>
            <w:vMerge/>
            <w:tcBorders>
              <w:top w:val="nil"/>
            </w:tcBorders>
          </w:tcPr>
          <w:p w14:paraId="59AC00C9" w14:textId="77777777" w:rsidR="00E83B17" w:rsidRPr="00E83B17" w:rsidRDefault="00E83B17" w:rsidP="00E83B17">
            <w:pPr>
              <w:widowControl w:val="0"/>
              <w:autoSpaceDE w:val="0"/>
              <w:autoSpaceDN w:val="0"/>
              <w:spacing w:line="276" w:lineRule="auto"/>
              <w:jc w:val="center"/>
              <w:rPr>
                <w:lang w:val="en-US" w:eastAsia="en-US"/>
                <w14:ligatures w14:val="none"/>
              </w:rPr>
            </w:pPr>
          </w:p>
        </w:tc>
        <w:tc>
          <w:tcPr>
            <w:tcW w:w="1890" w:type="dxa"/>
          </w:tcPr>
          <w:p w14:paraId="36A6F87C" w14:textId="77777777" w:rsidR="00E83B17" w:rsidRPr="00E83B17" w:rsidRDefault="00E83B17" w:rsidP="00E83B17">
            <w:pPr>
              <w:widowControl w:val="0"/>
              <w:autoSpaceDE w:val="0"/>
              <w:autoSpaceDN w:val="0"/>
              <w:spacing w:line="276" w:lineRule="auto"/>
              <w:ind w:left="8"/>
              <w:jc w:val="center"/>
              <w:rPr>
                <w:lang w:val="en-US" w:eastAsia="en-US"/>
                <w14:ligatures w14:val="none"/>
              </w:rPr>
            </w:pPr>
            <w:r w:rsidRPr="00E83B17">
              <w:rPr>
                <w:spacing w:val="-5"/>
                <w:lang w:val="en-US" w:eastAsia="en-US"/>
                <w14:ligatures w14:val="none"/>
              </w:rPr>
              <w:t>60</w:t>
            </w:r>
          </w:p>
        </w:tc>
        <w:tc>
          <w:tcPr>
            <w:tcW w:w="1800" w:type="dxa"/>
          </w:tcPr>
          <w:p w14:paraId="3E97823E"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2"/>
                <w:lang w:val="en-US" w:eastAsia="en-US"/>
                <w14:ligatures w14:val="none"/>
              </w:rPr>
              <w:t>2.072</w:t>
            </w:r>
          </w:p>
        </w:tc>
      </w:tr>
      <w:tr w:rsidR="00E83B17" w:rsidRPr="00E83B17" w14:paraId="0F22FAB6" w14:textId="77777777" w:rsidTr="005C3DF2">
        <w:trPr>
          <w:trHeight w:val="230"/>
          <w:jc w:val="center"/>
        </w:trPr>
        <w:tc>
          <w:tcPr>
            <w:tcW w:w="3235" w:type="dxa"/>
            <w:vMerge w:val="restart"/>
          </w:tcPr>
          <w:p w14:paraId="36B266E2" w14:textId="77777777" w:rsidR="00E83B17" w:rsidRPr="00E83B17" w:rsidRDefault="00E83B17" w:rsidP="00E83B17">
            <w:pPr>
              <w:widowControl w:val="0"/>
              <w:autoSpaceDE w:val="0"/>
              <w:autoSpaceDN w:val="0"/>
              <w:spacing w:line="276" w:lineRule="auto"/>
              <w:ind w:left="145" w:right="137"/>
              <w:jc w:val="center"/>
              <w:rPr>
                <w:lang w:val="en-US" w:eastAsia="en-US"/>
                <w14:ligatures w14:val="none"/>
              </w:rPr>
            </w:pPr>
            <w:r w:rsidRPr="00E83B17">
              <w:rPr>
                <w:spacing w:val="-2"/>
                <w:lang w:val="en-US" w:eastAsia="en-US"/>
                <w14:ligatures w14:val="none"/>
              </w:rPr>
              <w:t>Sodiummeta- Silicate</w:t>
            </w:r>
          </w:p>
          <w:p w14:paraId="7521C976" w14:textId="77777777" w:rsidR="00E83B17" w:rsidRPr="00E83B17" w:rsidRDefault="00E83B17" w:rsidP="00E83B17">
            <w:pPr>
              <w:widowControl w:val="0"/>
              <w:autoSpaceDE w:val="0"/>
              <w:autoSpaceDN w:val="0"/>
              <w:bidi/>
              <w:spacing w:line="276" w:lineRule="auto"/>
              <w:ind w:left="145" w:right="137"/>
              <w:jc w:val="center"/>
              <w:rPr>
                <w:lang w:val="en-US" w:eastAsia="en-US"/>
                <w14:ligatures w14:val="none"/>
              </w:rPr>
            </w:pPr>
            <w:r w:rsidRPr="00E83B17">
              <w:rPr>
                <w:spacing w:val="-2"/>
                <w:position w:val="2"/>
                <w:lang w:val="en-US" w:eastAsia="en-US"/>
                <w14:ligatures w14:val="none"/>
              </w:rPr>
              <w:t>[(Na</w:t>
            </w:r>
            <w:r w:rsidRPr="00E83B17">
              <w:rPr>
                <w:spacing w:val="-2"/>
                <w:vertAlign w:val="subscript"/>
                <w:lang w:val="en-US" w:eastAsia="en-US"/>
                <w14:ligatures w14:val="none"/>
              </w:rPr>
              <w:t>2</w:t>
            </w:r>
            <w:r w:rsidRPr="00E83B17">
              <w:rPr>
                <w:spacing w:val="-2"/>
                <w:position w:val="2"/>
                <w:lang w:val="en-US" w:eastAsia="en-US"/>
                <w14:ligatures w14:val="none"/>
              </w:rPr>
              <w:t>O)SiO</w:t>
            </w:r>
            <w:r w:rsidRPr="00E83B17">
              <w:rPr>
                <w:spacing w:val="-2"/>
                <w:vertAlign w:val="subscript"/>
                <w:lang w:val="en-US" w:eastAsia="en-US"/>
                <w14:ligatures w14:val="none"/>
              </w:rPr>
              <w:t>2</w:t>
            </w:r>
            <w:r w:rsidRPr="00E83B17">
              <w:rPr>
                <w:spacing w:val="-2"/>
                <w:position w:val="2"/>
                <w:lang w:val="en-US" w:eastAsia="en-US"/>
                <w14:ligatures w14:val="none"/>
              </w:rPr>
              <w:t>]</w:t>
            </w:r>
          </w:p>
        </w:tc>
        <w:tc>
          <w:tcPr>
            <w:tcW w:w="1890" w:type="dxa"/>
          </w:tcPr>
          <w:p w14:paraId="2C3A9A25" w14:textId="77777777" w:rsidR="00E83B17" w:rsidRPr="00E83B17" w:rsidRDefault="00E83B17" w:rsidP="00E83B17">
            <w:pPr>
              <w:widowControl w:val="0"/>
              <w:autoSpaceDE w:val="0"/>
              <w:autoSpaceDN w:val="0"/>
              <w:spacing w:line="276" w:lineRule="auto"/>
              <w:ind w:left="8"/>
              <w:jc w:val="center"/>
              <w:rPr>
                <w:lang w:val="en-US" w:eastAsia="en-US"/>
                <w14:ligatures w14:val="none"/>
              </w:rPr>
            </w:pPr>
            <w:r w:rsidRPr="00E83B17">
              <w:rPr>
                <w:spacing w:val="-5"/>
                <w:lang w:val="en-US" w:eastAsia="en-US"/>
                <w14:ligatures w14:val="none"/>
              </w:rPr>
              <w:t>20</w:t>
            </w:r>
          </w:p>
        </w:tc>
        <w:tc>
          <w:tcPr>
            <w:tcW w:w="1800" w:type="dxa"/>
          </w:tcPr>
          <w:p w14:paraId="5F385508"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2"/>
                <w:lang w:val="en-US" w:eastAsia="en-US"/>
                <w14:ligatures w14:val="none"/>
              </w:rPr>
              <w:t>1.101</w:t>
            </w:r>
          </w:p>
        </w:tc>
      </w:tr>
      <w:tr w:rsidR="00E83B17" w:rsidRPr="00E83B17" w14:paraId="0391CB79" w14:textId="77777777" w:rsidTr="005C3DF2">
        <w:trPr>
          <w:trHeight w:val="230"/>
          <w:jc w:val="center"/>
        </w:trPr>
        <w:tc>
          <w:tcPr>
            <w:tcW w:w="3235" w:type="dxa"/>
            <w:vMerge/>
            <w:tcBorders>
              <w:top w:val="nil"/>
            </w:tcBorders>
          </w:tcPr>
          <w:p w14:paraId="4BF8D3AF" w14:textId="77777777" w:rsidR="00E83B17" w:rsidRPr="00E83B17" w:rsidRDefault="00E83B17" w:rsidP="00E83B17">
            <w:pPr>
              <w:widowControl w:val="0"/>
              <w:autoSpaceDE w:val="0"/>
              <w:autoSpaceDN w:val="0"/>
              <w:spacing w:line="276" w:lineRule="auto"/>
              <w:jc w:val="center"/>
              <w:rPr>
                <w:lang w:val="en-US" w:eastAsia="en-US"/>
                <w14:ligatures w14:val="none"/>
              </w:rPr>
            </w:pPr>
          </w:p>
        </w:tc>
        <w:tc>
          <w:tcPr>
            <w:tcW w:w="1890" w:type="dxa"/>
          </w:tcPr>
          <w:p w14:paraId="23DDC9ED" w14:textId="77777777" w:rsidR="00E83B17" w:rsidRPr="00E83B17" w:rsidRDefault="00E83B17" w:rsidP="00E83B17">
            <w:pPr>
              <w:widowControl w:val="0"/>
              <w:autoSpaceDE w:val="0"/>
              <w:autoSpaceDN w:val="0"/>
              <w:spacing w:line="276" w:lineRule="auto"/>
              <w:ind w:left="8"/>
              <w:jc w:val="center"/>
              <w:rPr>
                <w:lang w:val="en-US" w:eastAsia="en-US"/>
                <w14:ligatures w14:val="none"/>
              </w:rPr>
            </w:pPr>
            <w:r w:rsidRPr="00E83B17">
              <w:rPr>
                <w:spacing w:val="-5"/>
                <w:lang w:val="en-US" w:eastAsia="en-US"/>
                <w14:ligatures w14:val="none"/>
              </w:rPr>
              <w:t>40</w:t>
            </w:r>
          </w:p>
        </w:tc>
        <w:tc>
          <w:tcPr>
            <w:tcW w:w="1800" w:type="dxa"/>
          </w:tcPr>
          <w:p w14:paraId="0E984B6A"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2"/>
                <w:lang w:val="en-US" w:eastAsia="en-US"/>
                <w14:ligatures w14:val="none"/>
              </w:rPr>
              <w:t>1.466</w:t>
            </w:r>
          </w:p>
        </w:tc>
      </w:tr>
      <w:tr w:rsidR="00E83B17" w:rsidRPr="00E83B17" w14:paraId="2AC9BCA5" w14:textId="77777777" w:rsidTr="005C3DF2">
        <w:trPr>
          <w:trHeight w:val="230"/>
          <w:jc w:val="center"/>
        </w:trPr>
        <w:tc>
          <w:tcPr>
            <w:tcW w:w="3235" w:type="dxa"/>
            <w:vMerge/>
            <w:tcBorders>
              <w:top w:val="nil"/>
            </w:tcBorders>
          </w:tcPr>
          <w:p w14:paraId="0B3789A6" w14:textId="77777777" w:rsidR="00E83B17" w:rsidRPr="00E83B17" w:rsidRDefault="00E83B17" w:rsidP="00E83B17">
            <w:pPr>
              <w:widowControl w:val="0"/>
              <w:autoSpaceDE w:val="0"/>
              <w:autoSpaceDN w:val="0"/>
              <w:spacing w:line="276" w:lineRule="auto"/>
              <w:jc w:val="center"/>
              <w:rPr>
                <w:lang w:val="en-US" w:eastAsia="en-US"/>
                <w14:ligatures w14:val="none"/>
              </w:rPr>
            </w:pPr>
          </w:p>
        </w:tc>
        <w:tc>
          <w:tcPr>
            <w:tcW w:w="1890" w:type="dxa"/>
          </w:tcPr>
          <w:p w14:paraId="6CA84A9E" w14:textId="77777777" w:rsidR="00E83B17" w:rsidRPr="00E83B17" w:rsidRDefault="00E83B17" w:rsidP="00E83B17">
            <w:pPr>
              <w:widowControl w:val="0"/>
              <w:autoSpaceDE w:val="0"/>
              <w:autoSpaceDN w:val="0"/>
              <w:spacing w:line="276" w:lineRule="auto"/>
              <w:ind w:left="8"/>
              <w:jc w:val="center"/>
              <w:rPr>
                <w:lang w:val="en-US" w:eastAsia="en-US"/>
                <w14:ligatures w14:val="none"/>
              </w:rPr>
            </w:pPr>
            <w:r w:rsidRPr="00E83B17">
              <w:rPr>
                <w:spacing w:val="-5"/>
                <w:lang w:val="en-US" w:eastAsia="en-US"/>
                <w14:ligatures w14:val="none"/>
              </w:rPr>
              <w:t>60</w:t>
            </w:r>
          </w:p>
        </w:tc>
        <w:tc>
          <w:tcPr>
            <w:tcW w:w="1800" w:type="dxa"/>
          </w:tcPr>
          <w:p w14:paraId="0F437AC6"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4"/>
                <w:lang w:val="en-US" w:eastAsia="en-US"/>
                <w14:ligatures w14:val="none"/>
              </w:rPr>
              <w:t>2.43</w:t>
            </w:r>
          </w:p>
        </w:tc>
      </w:tr>
      <w:tr w:rsidR="00E83B17" w:rsidRPr="00E83B17" w14:paraId="389D2DF4" w14:textId="77777777" w:rsidTr="005C3DF2">
        <w:trPr>
          <w:trHeight w:val="230"/>
          <w:jc w:val="center"/>
        </w:trPr>
        <w:tc>
          <w:tcPr>
            <w:tcW w:w="3235" w:type="dxa"/>
            <w:vMerge w:val="restart"/>
          </w:tcPr>
          <w:p w14:paraId="1856E10F" w14:textId="77777777" w:rsidR="00E83B17" w:rsidRPr="00E83B17" w:rsidRDefault="00E83B17" w:rsidP="00E83B17">
            <w:pPr>
              <w:widowControl w:val="0"/>
              <w:autoSpaceDE w:val="0"/>
              <w:autoSpaceDN w:val="0"/>
              <w:spacing w:line="276" w:lineRule="auto"/>
              <w:ind w:left="208" w:right="195" w:firstLine="326"/>
              <w:jc w:val="center"/>
              <w:rPr>
                <w:lang w:val="en-US" w:eastAsia="en-US"/>
                <w14:ligatures w14:val="none"/>
              </w:rPr>
            </w:pPr>
            <w:r w:rsidRPr="00E83B17">
              <w:rPr>
                <w:spacing w:val="-2"/>
                <w:lang w:val="en-US" w:eastAsia="en-US"/>
                <w14:ligatures w14:val="none"/>
              </w:rPr>
              <w:t xml:space="preserve">Potassium </w:t>
            </w:r>
            <w:r w:rsidRPr="00E83B17">
              <w:rPr>
                <w:lang w:val="en-US" w:eastAsia="en-US"/>
                <w14:ligatures w14:val="none"/>
              </w:rPr>
              <w:t>Hydroxide</w:t>
            </w:r>
            <w:r w:rsidRPr="00E83B17">
              <w:rPr>
                <w:spacing w:val="-13"/>
                <w:lang w:val="en-US" w:eastAsia="en-US"/>
                <w14:ligatures w14:val="none"/>
              </w:rPr>
              <w:t xml:space="preserve"> </w:t>
            </w:r>
            <w:r w:rsidRPr="00E83B17">
              <w:rPr>
                <w:lang w:val="en-US" w:eastAsia="en-US"/>
                <w14:ligatures w14:val="none"/>
              </w:rPr>
              <w:t>(KOH)</w:t>
            </w:r>
          </w:p>
        </w:tc>
        <w:tc>
          <w:tcPr>
            <w:tcW w:w="1890" w:type="dxa"/>
          </w:tcPr>
          <w:p w14:paraId="5804AB21" w14:textId="77777777" w:rsidR="00E83B17" w:rsidRPr="00E83B17" w:rsidRDefault="00E83B17" w:rsidP="00E83B17">
            <w:pPr>
              <w:widowControl w:val="0"/>
              <w:autoSpaceDE w:val="0"/>
              <w:autoSpaceDN w:val="0"/>
              <w:spacing w:line="276" w:lineRule="auto"/>
              <w:ind w:left="8"/>
              <w:jc w:val="center"/>
              <w:rPr>
                <w:lang w:val="en-US" w:eastAsia="en-US"/>
                <w14:ligatures w14:val="none"/>
              </w:rPr>
            </w:pPr>
            <w:r w:rsidRPr="00E83B17">
              <w:rPr>
                <w:spacing w:val="-5"/>
                <w:lang w:val="en-US" w:eastAsia="en-US"/>
                <w14:ligatures w14:val="none"/>
              </w:rPr>
              <w:t>20</w:t>
            </w:r>
          </w:p>
        </w:tc>
        <w:tc>
          <w:tcPr>
            <w:tcW w:w="1800" w:type="dxa"/>
          </w:tcPr>
          <w:p w14:paraId="4625F10C"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2"/>
                <w:lang w:val="en-US" w:eastAsia="en-US"/>
                <w14:ligatures w14:val="none"/>
              </w:rPr>
              <w:t>1.293</w:t>
            </w:r>
          </w:p>
        </w:tc>
      </w:tr>
      <w:tr w:rsidR="00E83B17" w:rsidRPr="00E83B17" w14:paraId="1029C7F9" w14:textId="77777777" w:rsidTr="005C3DF2">
        <w:trPr>
          <w:trHeight w:val="230"/>
          <w:jc w:val="center"/>
        </w:trPr>
        <w:tc>
          <w:tcPr>
            <w:tcW w:w="3235" w:type="dxa"/>
            <w:vMerge/>
            <w:tcBorders>
              <w:top w:val="nil"/>
            </w:tcBorders>
          </w:tcPr>
          <w:p w14:paraId="00F8C642" w14:textId="77777777" w:rsidR="00E83B17" w:rsidRPr="00E83B17" w:rsidRDefault="00E83B17" w:rsidP="00E83B17">
            <w:pPr>
              <w:widowControl w:val="0"/>
              <w:autoSpaceDE w:val="0"/>
              <w:autoSpaceDN w:val="0"/>
              <w:spacing w:line="276" w:lineRule="auto"/>
              <w:rPr>
                <w:lang w:val="en-US" w:eastAsia="en-US"/>
                <w14:ligatures w14:val="none"/>
              </w:rPr>
            </w:pPr>
          </w:p>
        </w:tc>
        <w:tc>
          <w:tcPr>
            <w:tcW w:w="1890" w:type="dxa"/>
          </w:tcPr>
          <w:p w14:paraId="62DA7292" w14:textId="77777777" w:rsidR="00E83B17" w:rsidRPr="00E83B17" w:rsidRDefault="00E83B17" w:rsidP="00E83B17">
            <w:pPr>
              <w:widowControl w:val="0"/>
              <w:autoSpaceDE w:val="0"/>
              <w:autoSpaceDN w:val="0"/>
              <w:spacing w:line="276" w:lineRule="auto"/>
              <w:ind w:left="8"/>
              <w:jc w:val="center"/>
              <w:rPr>
                <w:lang w:val="en-US" w:eastAsia="en-US"/>
                <w14:ligatures w14:val="none"/>
              </w:rPr>
            </w:pPr>
            <w:r w:rsidRPr="00E83B17">
              <w:rPr>
                <w:spacing w:val="-5"/>
                <w:lang w:val="en-US" w:eastAsia="en-US"/>
                <w14:ligatures w14:val="none"/>
              </w:rPr>
              <w:t>40</w:t>
            </w:r>
          </w:p>
        </w:tc>
        <w:tc>
          <w:tcPr>
            <w:tcW w:w="1800" w:type="dxa"/>
          </w:tcPr>
          <w:p w14:paraId="716A2567"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4"/>
                <w:lang w:val="en-US" w:eastAsia="en-US"/>
                <w14:ligatures w14:val="none"/>
              </w:rPr>
              <w:t>1.46</w:t>
            </w:r>
          </w:p>
        </w:tc>
      </w:tr>
      <w:tr w:rsidR="00E83B17" w:rsidRPr="00E83B17" w14:paraId="728FE11B" w14:textId="77777777" w:rsidTr="005C3DF2">
        <w:trPr>
          <w:trHeight w:val="230"/>
          <w:jc w:val="center"/>
        </w:trPr>
        <w:tc>
          <w:tcPr>
            <w:tcW w:w="3235" w:type="dxa"/>
            <w:vMerge/>
            <w:tcBorders>
              <w:top w:val="nil"/>
            </w:tcBorders>
          </w:tcPr>
          <w:p w14:paraId="2DE94FFC" w14:textId="77777777" w:rsidR="00E83B17" w:rsidRPr="00E83B17" w:rsidRDefault="00E83B17" w:rsidP="00E83B17">
            <w:pPr>
              <w:widowControl w:val="0"/>
              <w:autoSpaceDE w:val="0"/>
              <w:autoSpaceDN w:val="0"/>
              <w:spacing w:line="276" w:lineRule="auto"/>
              <w:rPr>
                <w:lang w:val="en-US" w:eastAsia="en-US"/>
                <w14:ligatures w14:val="none"/>
              </w:rPr>
            </w:pPr>
          </w:p>
        </w:tc>
        <w:tc>
          <w:tcPr>
            <w:tcW w:w="1890" w:type="dxa"/>
          </w:tcPr>
          <w:p w14:paraId="6AAE36AF" w14:textId="77777777" w:rsidR="00E83B17" w:rsidRPr="00E83B17" w:rsidRDefault="00E83B17" w:rsidP="00E83B17">
            <w:pPr>
              <w:widowControl w:val="0"/>
              <w:autoSpaceDE w:val="0"/>
              <w:autoSpaceDN w:val="0"/>
              <w:spacing w:line="276" w:lineRule="auto"/>
              <w:ind w:left="8"/>
              <w:jc w:val="center"/>
              <w:rPr>
                <w:lang w:val="en-US" w:eastAsia="en-US"/>
                <w14:ligatures w14:val="none"/>
              </w:rPr>
            </w:pPr>
            <w:r w:rsidRPr="00E83B17">
              <w:rPr>
                <w:spacing w:val="-5"/>
                <w:lang w:val="en-US" w:eastAsia="en-US"/>
                <w14:ligatures w14:val="none"/>
              </w:rPr>
              <w:t>60</w:t>
            </w:r>
          </w:p>
        </w:tc>
        <w:tc>
          <w:tcPr>
            <w:tcW w:w="1800" w:type="dxa"/>
          </w:tcPr>
          <w:p w14:paraId="3874C3FF"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2"/>
                <w:lang w:val="en-US" w:eastAsia="en-US"/>
                <w14:ligatures w14:val="none"/>
              </w:rPr>
              <w:t>1.624</w:t>
            </w:r>
          </w:p>
        </w:tc>
      </w:tr>
    </w:tbl>
    <w:p w14:paraId="14BBAFFD" w14:textId="77777777" w:rsidR="00E83B17" w:rsidRPr="00E83B17" w:rsidRDefault="00E83B17" w:rsidP="00E83B17">
      <w:pPr>
        <w:spacing w:line="276" w:lineRule="auto"/>
        <w:jc w:val="center"/>
        <w:rPr>
          <w:rFonts w:eastAsia="Calibri"/>
          <w:kern w:val="2"/>
          <w:lang w:val="en-US" w:eastAsia="en-US"/>
        </w:rPr>
      </w:pPr>
    </w:p>
    <w:p w14:paraId="7F5B3507" w14:textId="77777777" w:rsidR="00E83B17" w:rsidRPr="00E83B17" w:rsidRDefault="00E83B17" w:rsidP="00E83B17">
      <w:pPr>
        <w:spacing w:line="276" w:lineRule="auto"/>
        <w:rPr>
          <w:rFonts w:eastAsia="Calibri"/>
          <w:i/>
          <w:iCs/>
          <w:kern w:val="2"/>
          <w:lang w:val="en-US" w:eastAsia="en-US"/>
        </w:rPr>
      </w:pPr>
      <w:r w:rsidRPr="00E83B17">
        <w:rPr>
          <w:rFonts w:eastAsia="Calibri"/>
          <w:kern w:val="2"/>
          <w:lang w:val="en-US" w:eastAsia="en-US"/>
        </w:rPr>
        <w:t>1</w:t>
      </w:r>
      <w:r w:rsidRPr="00E83B17">
        <w:rPr>
          <w:rFonts w:eastAsia="Calibri"/>
          <w:i/>
          <w:iCs/>
          <w:kern w:val="2"/>
          <w:lang w:val="en-US" w:eastAsia="en-US"/>
        </w:rPr>
        <w:t>) Effect of alkali</w:t>
      </w:r>
    </w:p>
    <w:p w14:paraId="690E4F9E" w14:textId="77777777" w:rsidR="00E83B17" w:rsidRPr="00E83B17" w:rsidRDefault="00E83B17" w:rsidP="00E83B17">
      <w:pPr>
        <w:spacing w:line="276" w:lineRule="auto"/>
        <w:rPr>
          <w:rFonts w:eastAsia="Calibri"/>
          <w:kern w:val="2"/>
          <w:lang w:val="en-US" w:eastAsia="en-US"/>
        </w:rPr>
      </w:pPr>
    </w:p>
    <w:p w14:paraId="651146D3"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Various alkalis were employed as fixing agents in cotton dyeing, as this study examines. It was for this reason that the pH varied according to the alkalis employed. While potassium hydroxide and sodium meta-silicate provide a greater alkaline environment for dyeing, HE dyes need a milder alkaline environment to create covalent bonds. Although these two alkalis can be employed as a buffer system, they provide duller colors when used alone since HE dyes cannot withstand extremely high alkaline dyeing conditions [13]. Because soda ash is a moderate alkali and is in the right pH range, it reacts with the fiber to create a long- lasting bond that keeps the dye attached to the fiber. In all three of the dyebath's alkali concentrations, it effectively activates the fiber molecules to allow them to chemically attack the dye and provide outstanding depth of shade (Figure 1).</w:t>
      </w:r>
    </w:p>
    <w:p w14:paraId="62D6F21A" w14:textId="77777777" w:rsidR="00E83B17" w:rsidRPr="00E83B17" w:rsidRDefault="00E83B17" w:rsidP="00E83B17">
      <w:pPr>
        <w:spacing w:line="276" w:lineRule="auto"/>
        <w:jc w:val="both"/>
        <w:rPr>
          <w:rFonts w:eastAsia="Calibri"/>
          <w:kern w:val="2"/>
          <w:lang w:val="en-US" w:eastAsia="en-US"/>
        </w:rPr>
      </w:pPr>
    </w:p>
    <w:p w14:paraId="6B12CD66" w14:textId="77777777" w:rsidR="00E83B17" w:rsidRPr="00E83B17" w:rsidRDefault="00E83B17" w:rsidP="00E83B17">
      <w:pPr>
        <w:spacing w:line="276" w:lineRule="auto"/>
        <w:rPr>
          <w:rFonts w:eastAsia="Calibri"/>
          <w:i/>
          <w:iCs/>
          <w:kern w:val="2"/>
          <w:lang w:val="en-US" w:eastAsia="en-US"/>
        </w:rPr>
      </w:pPr>
      <w:r w:rsidRPr="00E83B17">
        <w:rPr>
          <w:rFonts w:eastAsia="Calibri"/>
          <w:kern w:val="2"/>
          <w:lang w:val="en-US" w:eastAsia="en-US"/>
        </w:rPr>
        <w:t xml:space="preserve">2) </w:t>
      </w:r>
      <w:r w:rsidRPr="00E83B17">
        <w:rPr>
          <w:rFonts w:eastAsia="Calibri"/>
          <w:i/>
          <w:iCs/>
          <w:kern w:val="2"/>
          <w:lang w:val="en-US" w:eastAsia="en-US"/>
        </w:rPr>
        <w:t>Effect of concentration of various alkalis</w:t>
      </w:r>
    </w:p>
    <w:p w14:paraId="4B5EA8DB" w14:textId="77777777" w:rsidR="00E83B17" w:rsidRPr="00E83B17" w:rsidRDefault="00E83B17" w:rsidP="00E83B17">
      <w:pPr>
        <w:spacing w:line="276" w:lineRule="auto"/>
        <w:rPr>
          <w:rFonts w:eastAsia="Calibri"/>
          <w:i/>
          <w:iCs/>
          <w:kern w:val="2"/>
          <w:lang w:val="en-US" w:eastAsia="en-US"/>
        </w:rPr>
      </w:pPr>
    </w:p>
    <w:p w14:paraId="0980BB7E"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The dyeing recipe took into account three distinct alkali concentrations. As needed, the normal concentration of 40 gpl produced the best outcomes. When the concentrations were changed, the findings demonstrated that the depth of shade was achieved at or nearly as well as that of samples dyed in the presence of 40 gpl of alkali when the concentration was reduced, i.e., 20 gpl. Additionally, as the alkali effluent load rises, greater alkali dosages, such as 60 gpl, are found to be environmentally hazardous.</w:t>
      </w:r>
    </w:p>
    <w:p w14:paraId="2AA593C3" w14:textId="77777777" w:rsidR="00E83B17" w:rsidRPr="00E83B17" w:rsidRDefault="00E83B17" w:rsidP="00E83B17">
      <w:pPr>
        <w:spacing w:line="276" w:lineRule="auto"/>
        <w:jc w:val="center"/>
        <w:rPr>
          <w:rFonts w:eastAsia="Calibri"/>
          <w:kern w:val="2"/>
          <w:lang w:val="en-US" w:eastAsia="en-US"/>
        </w:rPr>
      </w:pPr>
      <w:r w:rsidRPr="00E83B17">
        <w:rPr>
          <w:rFonts w:ascii="Calibri" w:eastAsia="Calibri" w:hAnsi="Calibri" w:cs="Arial"/>
          <w:noProof/>
          <w:kern w:val="2"/>
          <w:sz w:val="22"/>
          <w:szCs w:val="22"/>
          <w:lang w:val="en-US" w:eastAsia="en-US"/>
        </w:rPr>
        <w:lastRenderedPageBreak/>
        <w:drawing>
          <wp:inline distT="0" distB="0" distL="0" distR="0" wp14:anchorId="03CB0A7A" wp14:editId="1F5DADD5">
            <wp:extent cx="2495550" cy="2524125"/>
            <wp:effectExtent l="0" t="0" r="0" b="9525"/>
            <wp:docPr id="534380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8002" name="Picture 1" descr="A screenshot of a computer&#10;&#10;Description automatically generated"/>
                    <pic:cNvPicPr/>
                  </pic:nvPicPr>
                  <pic:blipFill rotWithShape="1">
                    <a:blip r:embed="rId16"/>
                    <a:srcRect l="27738" t="14530" r="61286" b="59544"/>
                    <a:stretch/>
                  </pic:blipFill>
                  <pic:spPr bwMode="auto">
                    <a:xfrm>
                      <a:off x="0" y="0"/>
                      <a:ext cx="2495550" cy="2524125"/>
                    </a:xfrm>
                    <a:prstGeom prst="rect">
                      <a:avLst/>
                    </a:prstGeom>
                    <a:ln>
                      <a:noFill/>
                    </a:ln>
                    <a:extLst>
                      <a:ext uri="{53640926-AAD7-44D8-BBD7-CCE9431645EC}">
                        <a14:shadowObscured xmlns:a14="http://schemas.microsoft.com/office/drawing/2010/main"/>
                      </a:ext>
                    </a:extLst>
                  </pic:spPr>
                </pic:pic>
              </a:graphicData>
            </a:graphic>
          </wp:inline>
        </w:drawing>
      </w:r>
    </w:p>
    <w:p w14:paraId="2D226227" w14:textId="77777777" w:rsidR="00E83B17" w:rsidRPr="00E83B17" w:rsidRDefault="00E83B17" w:rsidP="00E83B17">
      <w:pPr>
        <w:spacing w:line="276" w:lineRule="auto"/>
        <w:jc w:val="center"/>
        <w:rPr>
          <w:rFonts w:eastAsia="Calibri"/>
          <w:kern w:val="2"/>
          <w:lang w:val="en-US" w:eastAsia="en-US"/>
        </w:rPr>
      </w:pPr>
    </w:p>
    <w:p w14:paraId="1B1C427E" w14:textId="77777777" w:rsidR="00E83B17" w:rsidRPr="00E83B17" w:rsidRDefault="00E83B17" w:rsidP="00E83B17">
      <w:pPr>
        <w:spacing w:line="276" w:lineRule="auto"/>
        <w:jc w:val="center"/>
        <w:rPr>
          <w:rFonts w:eastAsia="Calibri"/>
          <w:kern w:val="2"/>
          <w:lang w:val="en-US" w:eastAsia="en-US"/>
        </w:rPr>
      </w:pPr>
      <w:r w:rsidRPr="00E83B17">
        <w:rPr>
          <w:rFonts w:eastAsia="Calibri"/>
          <w:kern w:val="2"/>
          <w:lang w:val="en-US" w:eastAsia="en-US"/>
        </w:rPr>
        <w:t>A) Conc. of alkali (gpl)</w:t>
      </w:r>
      <w:r w:rsidRPr="00E83B17">
        <w:rPr>
          <w:rFonts w:eastAsia="Calibri"/>
          <w:kern w:val="2"/>
          <w:lang w:val="en-US" w:eastAsia="en-US"/>
        </w:rPr>
        <w:cr/>
      </w:r>
    </w:p>
    <w:p w14:paraId="262FAAD3" w14:textId="77777777" w:rsidR="00E83B17" w:rsidRPr="00E83B17" w:rsidRDefault="00E83B17" w:rsidP="00E83B17">
      <w:pPr>
        <w:spacing w:line="276" w:lineRule="auto"/>
        <w:jc w:val="center"/>
        <w:rPr>
          <w:rFonts w:eastAsia="Calibri"/>
          <w:kern w:val="2"/>
          <w:lang w:val="en-US" w:eastAsia="en-US"/>
        </w:rPr>
      </w:pPr>
      <w:r w:rsidRPr="00E83B17">
        <w:rPr>
          <w:rFonts w:ascii="Calibri" w:eastAsia="Calibri" w:hAnsi="Calibri" w:cs="Arial"/>
          <w:noProof/>
          <w:kern w:val="2"/>
          <w:sz w:val="22"/>
          <w:szCs w:val="22"/>
          <w:lang w:val="en-US" w:eastAsia="en-US"/>
        </w:rPr>
        <w:drawing>
          <wp:inline distT="0" distB="0" distL="0" distR="0" wp14:anchorId="67E2911A" wp14:editId="79E592A5">
            <wp:extent cx="2333625" cy="2771775"/>
            <wp:effectExtent l="0" t="0" r="9525" b="9525"/>
            <wp:docPr id="16404068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06802" name="Picture 1" descr="A screenshot of a computer&#10;&#10;Description automatically generated"/>
                    <pic:cNvPicPr/>
                  </pic:nvPicPr>
                  <pic:blipFill rotWithShape="1">
                    <a:blip r:embed="rId17"/>
                    <a:srcRect l="27933" t="41488" r="61418" b="32726"/>
                    <a:stretch/>
                  </pic:blipFill>
                  <pic:spPr bwMode="auto">
                    <a:xfrm>
                      <a:off x="0" y="0"/>
                      <a:ext cx="2333625" cy="2771775"/>
                    </a:xfrm>
                    <a:prstGeom prst="rect">
                      <a:avLst/>
                    </a:prstGeom>
                    <a:ln>
                      <a:noFill/>
                    </a:ln>
                    <a:extLst>
                      <a:ext uri="{53640926-AAD7-44D8-BBD7-CCE9431645EC}">
                        <a14:shadowObscured xmlns:a14="http://schemas.microsoft.com/office/drawing/2010/main"/>
                      </a:ext>
                    </a:extLst>
                  </pic:spPr>
                </pic:pic>
              </a:graphicData>
            </a:graphic>
          </wp:inline>
        </w:drawing>
      </w:r>
    </w:p>
    <w:p w14:paraId="0DB92C55" w14:textId="77777777" w:rsidR="00E83B17" w:rsidRPr="00E83B17" w:rsidRDefault="00E83B17" w:rsidP="00E83B17">
      <w:pPr>
        <w:spacing w:line="276" w:lineRule="auto"/>
        <w:jc w:val="center"/>
        <w:rPr>
          <w:rFonts w:eastAsia="Calibri"/>
          <w:kern w:val="2"/>
          <w:lang w:val="en-US" w:eastAsia="en-US"/>
        </w:rPr>
      </w:pPr>
    </w:p>
    <w:p w14:paraId="13E67DE4" w14:textId="77777777" w:rsidR="00E83B17" w:rsidRPr="00E83B17" w:rsidRDefault="00E83B17" w:rsidP="00E83B17">
      <w:pPr>
        <w:spacing w:line="276" w:lineRule="auto"/>
        <w:jc w:val="center"/>
        <w:rPr>
          <w:rFonts w:eastAsia="Calibri"/>
          <w:kern w:val="2"/>
          <w:lang w:val="en-US" w:eastAsia="en-US"/>
        </w:rPr>
      </w:pPr>
      <w:r w:rsidRPr="00E83B17">
        <w:rPr>
          <w:rFonts w:eastAsia="Calibri"/>
          <w:kern w:val="2"/>
          <w:lang w:val="en-US" w:eastAsia="en-US"/>
        </w:rPr>
        <w:t>B) Conc. Of alkali (gpl)</w:t>
      </w:r>
    </w:p>
    <w:p w14:paraId="0C785279" w14:textId="77777777" w:rsidR="00E83B17" w:rsidRPr="00E83B17" w:rsidRDefault="00E83B17" w:rsidP="00E83B17">
      <w:pPr>
        <w:spacing w:line="276" w:lineRule="auto"/>
        <w:jc w:val="center"/>
        <w:rPr>
          <w:rFonts w:eastAsia="Calibri"/>
          <w:kern w:val="2"/>
          <w:lang w:val="en-US" w:eastAsia="en-US"/>
        </w:rPr>
      </w:pPr>
    </w:p>
    <w:p w14:paraId="7F0099BC" w14:textId="77777777" w:rsidR="00E83B17" w:rsidRPr="00E83B17" w:rsidRDefault="00E83B17" w:rsidP="00E83B17">
      <w:pPr>
        <w:spacing w:line="276" w:lineRule="auto"/>
        <w:jc w:val="center"/>
        <w:rPr>
          <w:rFonts w:eastAsia="Calibri"/>
          <w:kern w:val="2"/>
          <w:lang w:val="en-US" w:eastAsia="en-US"/>
        </w:rPr>
      </w:pPr>
    </w:p>
    <w:p w14:paraId="5516C0D3" w14:textId="77777777" w:rsidR="00E83B17" w:rsidRPr="00E83B17" w:rsidRDefault="00E83B17" w:rsidP="00E83B17">
      <w:pPr>
        <w:spacing w:line="276" w:lineRule="auto"/>
        <w:jc w:val="center"/>
        <w:rPr>
          <w:rFonts w:eastAsia="Calibri"/>
          <w:kern w:val="2"/>
          <w:lang w:val="en-US" w:eastAsia="en-US"/>
        </w:rPr>
      </w:pPr>
    </w:p>
    <w:p w14:paraId="64F03E55" w14:textId="77777777" w:rsidR="00E83B17" w:rsidRPr="00E83B17" w:rsidRDefault="00E83B17" w:rsidP="00E83B17">
      <w:pPr>
        <w:spacing w:line="276" w:lineRule="auto"/>
        <w:jc w:val="center"/>
        <w:rPr>
          <w:rFonts w:eastAsia="Calibri"/>
          <w:kern w:val="2"/>
          <w:lang w:val="en-US" w:eastAsia="en-US"/>
        </w:rPr>
      </w:pPr>
    </w:p>
    <w:p w14:paraId="6F94415B" w14:textId="77777777" w:rsidR="00E83B17" w:rsidRPr="00E83B17" w:rsidRDefault="00E83B17" w:rsidP="00E83B17">
      <w:pPr>
        <w:spacing w:line="276" w:lineRule="auto"/>
        <w:jc w:val="center"/>
        <w:rPr>
          <w:rFonts w:eastAsia="Calibri"/>
          <w:kern w:val="2"/>
          <w:lang w:val="en-US" w:eastAsia="en-US"/>
        </w:rPr>
      </w:pPr>
    </w:p>
    <w:p w14:paraId="259C3147" w14:textId="77777777" w:rsidR="00E83B17" w:rsidRPr="00E83B17" w:rsidRDefault="00E83B17" w:rsidP="00E83B17">
      <w:pPr>
        <w:spacing w:line="276" w:lineRule="auto"/>
        <w:jc w:val="center"/>
        <w:rPr>
          <w:rFonts w:eastAsia="Calibri"/>
          <w:kern w:val="2"/>
          <w:lang w:val="en-US" w:eastAsia="en-US"/>
        </w:rPr>
      </w:pPr>
    </w:p>
    <w:p w14:paraId="741B35F3" w14:textId="77777777" w:rsidR="00E83B17" w:rsidRPr="00E83B17" w:rsidRDefault="00E83B17" w:rsidP="00E83B17">
      <w:pPr>
        <w:spacing w:line="276" w:lineRule="auto"/>
        <w:jc w:val="center"/>
        <w:rPr>
          <w:rFonts w:eastAsia="Calibri"/>
          <w:kern w:val="2"/>
          <w:lang w:val="en-US" w:eastAsia="en-US"/>
        </w:rPr>
      </w:pPr>
    </w:p>
    <w:p w14:paraId="52F19E37" w14:textId="77777777" w:rsidR="00E83B17" w:rsidRPr="00E83B17" w:rsidRDefault="00E83B17" w:rsidP="00E83B17">
      <w:pPr>
        <w:spacing w:line="276" w:lineRule="auto"/>
        <w:jc w:val="center"/>
        <w:rPr>
          <w:rFonts w:eastAsia="Calibri"/>
          <w:kern w:val="2"/>
          <w:lang w:val="en-US" w:eastAsia="en-US"/>
        </w:rPr>
      </w:pPr>
    </w:p>
    <w:p w14:paraId="1A4F9640" w14:textId="77777777" w:rsidR="00E83B17" w:rsidRPr="00E83B17" w:rsidRDefault="00E83B17" w:rsidP="00E83B17">
      <w:pPr>
        <w:spacing w:line="276" w:lineRule="auto"/>
        <w:jc w:val="center"/>
        <w:rPr>
          <w:rFonts w:eastAsia="Calibri"/>
          <w:kern w:val="2"/>
          <w:lang w:val="en-US" w:eastAsia="en-US"/>
        </w:rPr>
      </w:pPr>
    </w:p>
    <w:p w14:paraId="7A43C8CC" w14:textId="77777777" w:rsidR="00E83B17" w:rsidRPr="00E83B17" w:rsidRDefault="00E83B17" w:rsidP="00E83B17">
      <w:pPr>
        <w:spacing w:line="276" w:lineRule="auto"/>
        <w:jc w:val="center"/>
        <w:rPr>
          <w:rFonts w:eastAsia="Calibri"/>
          <w:kern w:val="2"/>
          <w:lang w:val="en-US" w:eastAsia="en-US"/>
        </w:rPr>
      </w:pPr>
      <w:r w:rsidRPr="00E83B17">
        <w:rPr>
          <w:rFonts w:ascii="Calibri" w:eastAsia="Calibri" w:hAnsi="Calibri" w:cs="Arial"/>
          <w:noProof/>
          <w:kern w:val="2"/>
          <w:sz w:val="22"/>
          <w:szCs w:val="22"/>
          <w:lang w:val="en-US" w:eastAsia="en-US"/>
        </w:rPr>
        <w:drawing>
          <wp:inline distT="0" distB="0" distL="0" distR="0" wp14:anchorId="7737BBF9" wp14:editId="30333F36">
            <wp:extent cx="2447925" cy="2190750"/>
            <wp:effectExtent l="0" t="0" r="9525" b="0"/>
            <wp:docPr id="4460117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11797" name="Picture 1" descr="A screenshot of a computer&#10;&#10;Description automatically generated"/>
                    <pic:cNvPicPr/>
                  </pic:nvPicPr>
                  <pic:blipFill rotWithShape="1">
                    <a:blip r:embed="rId17"/>
                    <a:srcRect l="27941" t="68456" r="61234" b="5656"/>
                    <a:stretch/>
                  </pic:blipFill>
                  <pic:spPr bwMode="auto">
                    <a:xfrm>
                      <a:off x="0" y="0"/>
                      <a:ext cx="2447925" cy="2190750"/>
                    </a:xfrm>
                    <a:prstGeom prst="rect">
                      <a:avLst/>
                    </a:prstGeom>
                    <a:ln>
                      <a:noFill/>
                    </a:ln>
                    <a:extLst>
                      <a:ext uri="{53640926-AAD7-44D8-BBD7-CCE9431645EC}">
                        <a14:shadowObscured xmlns:a14="http://schemas.microsoft.com/office/drawing/2010/main"/>
                      </a:ext>
                    </a:extLst>
                  </pic:spPr>
                </pic:pic>
              </a:graphicData>
            </a:graphic>
          </wp:inline>
        </w:drawing>
      </w:r>
    </w:p>
    <w:p w14:paraId="157B391E" w14:textId="77777777" w:rsidR="00E83B17" w:rsidRPr="00E83B17" w:rsidRDefault="00E83B17" w:rsidP="00E83B17">
      <w:pPr>
        <w:spacing w:line="276" w:lineRule="auto"/>
        <w:jc w:val="center"/>
        <w:rPr>
          <w:rFonts w:eastAsia="Calibri"/>
          <w:kern w:val="2"/>
          <w:lang w:val="en-US" w:eastAsia="en-US"/>
        </w:rPr>
      </w:pPr>
    </w:p>
    <w:p w14:paraId="334AE2E1" w14:textId="77777777" w:rsidR="00E83B17" w:rsidRPr="00E83B17" w:rsidRDefault="00E83B17" w:rsidP="00E83B17">
      <w:pPr>
        <w:spacing w:line="276" w:lineRule="auto"/>
        <w:jc w:val="center"/>
        <w:rPr>
          <w:rFonts w:eastAsia="Calibri"/>
          <w:kern w:val="2"/>
          <w:lang w:val="en-US" w:eastAsia="en-US"/>
        </w:rPr>
      </w:pPr>
      <w:r w:rsidRPr="00E83B17">
        <w:rPr>
          <w:rFonts w:eastAsia="Calibri"/>
          <w:kern w:val="2"/>
          <w:lang w:val="en-US" w:eastAsia="en-US"/>
        </w:rPr>
        <w:t>C) Conc. of alkali (gpl)</w:t>
      </w:r>
      <w:r w:rsidRPr="00E83B17">
        <w:rPr>
          <w:rFonts w:eastAsia="Calibri"/>
          <w:kern w:val="2"/>
          <w:lang w:val="en-US" w:eastAsia="en-US"/>
        </w:rPr>
        <w:cr/>
      </w:r>
    </w:p>
    <w:p w14:paraId="5AEEA74E" w14:textId="77777777" w:rsidR="00E83B17" w:rsidRPr="00E83B17" w:rsidRDefault="00E83B17" w:rsidP="00E83B17">
      <w:pPr>
        <w:spacing w:line="276" w:lineRule="auto"/>
        <w:jc w:val="center"/>
        <w:rPr>
          <w:rFonts w:eastAsia="Calibri"/>
          <w:kern w:val="2"/>
          <w:lang w:val="en-US" w:eastAsia="en-US"/>
        </w:rPr>
      </w:pPr>
      <w:r w:rsidRPr="00E83B17">
        <w:rPr>
          <w:rFonts w:eastAsia="Calibri"/>
          <w:kern w:val="2"/>
          <w:lang w:val="en-US" w:eastAsia="en-US"/>
        </w:rPr>
        <w:t>Fig. 1: Color strength obtained based on different alkalis</w:t>
      </w:r>
    </w:p>
    <w:p w14:paraId="109545D0" w14:textId="77777777" w:rsidR="00E83B17" w:rsidRPr="00E83B17" w:rsidRDefault="00E83B17" w:rsidP="00E83B17">
      <w:pPr>
        <w:spacing w:line="276" w:lineRule="auto"/>
        <w:jc w:val="center"/>
        <w:rPr>
          <w:rFonts w:eastAsia="Calibri"/>
          <w:kern w:val="2"/>
          <w:lang w:val="en-US" w:eastAsia="en-US"/>
        </w:rPr>
      </w:pPr>
      <w:r w:rsidRPr="00E83B17">
        <w:rPr>
          <w:rFonts w:eastAsia="Calibri"/>
          <w:kern w:val="2"/>
          <w:lang w:val="en-US" w:eastAsia="en-US"/>
        </w:rPr>
        <w:t>used i.e., (a) Sodium carbonate, (b)Sodium meta-silicate, (c)</w:t>
      </w:r>
    </w:p>
    <w:p w14:paraId="49A3F44F" w14:textId="77777777" w:rsidR="00E83B17" w:rsidRPr="00E83B17" w:rsidRDefault="00E83B17" w:rsidP="00E83B17">
      <w:pPr>
        <w:spacing w:line="276" w:lineRule="auto"/>
        <w:jc w:val="center"/>
        <w:rPr>
          <w:rFonts w:eastAsia="Calibri"/>
          <w:kern w:val="2"/>
          <w:lang w:val="en-US" w:eastAsia="en-US"/>
        </w:rPr>
      </w:pPr>
      <w:r w:rsidRPr="00E83B17">
        <w:rPr>
          <w:rFonts w:eastAsia="Calibri"/>
          <w:kern w:val="2"/>
          <w:lang w:val="en-US" w:eastAsia="en-US"/>
        </w:rPr>
        <w:t>Potassium hydroxide</w:t>
      </w:r>
    </w:p>
    <w:p w14:paraId="31E059EF" w14:textId="77777777" w:rsidR="00E83B17" w:rsidRPr="00E83B17" w:rsidRDefault="00E83B17" w:rsidP="00E83B17">
      <w:pPr>
        <w:spacing w:line="276" w:lineRule="auto"/>
        <w:jc w:val="center"/>
        <w:rPr>
          <w:rFonts w:eastAsia="Calibri"/>
          <w:kern w:val="2"/>
          <w:lang w:val="en-US" w:eastAsia="en-US"/>
        </w:rPr>
      </w:pPr>
    </w:p>
    <w:p w14:paraId="06E6FA7F" w14:textId="77777777" w:rsidR="00E83B17" w:rsidRPr="00E83B17" w:rsidRDefault="00E83B17" w:rsidP="00E83B17">
      <w:pPr>
        <w:spacing w:line="276" w:lineRule="auto"/>
        <w:jc w:val="both"/>
        <w:rPr>
          <w:rFonts w:eastAsia="Calibri"/>
          <w:i/>
          <w:iCs/>
          <w:kern w:val="2"/>
          <w:lang w:val="en-US" w:eastAsia="en-US"/>
        </w:rPr>
      </w:pPr>
      <w:r w:rsidRPr="00E83B17">
        <w:rPr>
          <w:rFonts w:eastAsia="Calibri"/>
          <w:kern w:val="2"/>
          <w:lang w:val="en-US" w:eastAsia="en-US"/>
        </w:rPr>
        <w:t>B</w:t>
      </w:r>
      <w:r w:rsidRPr="00E83B17">
        <w:rPr>
          <w:rFonts w:eastAsia="Calibri"/>
          <w:i/>
          <w:iCs/>
          <w:kern w:val="2"/>
          <w:lang w:val="en-US" w:eastAsia="en-US"/>
        </w:rPr>
        <w:t>. Effect of different alkali on the fastness properties of cotton dyed with homo-bifunctional reactive dye</w:t>
      </w:r>
    </w:p>
    <w:p w14:paraId="6624975A" w14:textId="77777777" w:rsidR="00E83B17" w:rsidRPr="00E83B17" w:rsidRDefault="00E83B17" w:rsidP="00E83B17">
      <w:pPr>
        <w:spacing w:line="276" w:lineRule="auto"/>
        <w:jc w:val="both"/>
        <w:rPr>
          <w:rFonts w:eastAsia="Calibri"/>
          <w:i/>
          <w:iCs/>
          <w:kern w:val="2"/>
          <w:lang w:val="en-US" w:eastAsia="en-US"/>
        </w:rPr>
      </w:pPr>
    </w:p>
    <w:p w14:paraId="24CF40E6"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The fastness attributes are the most crucial requirements for any dyeing from the perspective of the consumer. Table 7 displays the results of the evaluation of the dyed samples'</w:t>
      </w:r>
    </w:p>
    <w:p w14:paraId="3DF96BEE" w14:textId="77777777" w:rsidR="00E83B17" w:rsidRPr="00E83B17" w:rsidRDefault="00E83B17" w:rsidP="00E83B17">
      <w:pPr>
        <w:spacing w:line="276" w:lineRule="auto"/>
        <w:jc w:val="both"/>
        <w:rPr>
          <w:rFonts w:eastAsia="Calibri"/>
          <w:kern w:val="2"/>
          <w:lang w:val="en-US" w:eastAsia="en-US"/>
        </w:rPr>
      </w:pPr>
    </w:p>
    <w:p w14:paraId="24AE6207" w14:textId="77777777" w:rsidR="00E83B17" w:rsidRPr="00E83B17" w:rsidRDefault="00E83B17" w:rsidP="00E83B17">
      <w:pPr>
        <w:spacing w:line="276" w:lineRule="auto"/>
        <w:jc w:val="center"/>
        <w:rPr>
          <w:rFonts w:eastAsia="Calibri"/>
          <w:b/>
          <w:bCs/>
          <w:kern w:val="2"/>
          <w:lang w:val="en-US" w:eastAsia="en-US"/>
        </w:rPr>
      </w:pPr>
      <w:r w:rsidRPr="00E83B17">
        <w:rPr>
          <w:rFonts w:eastAsia="Calibri"/>
          <w:b/>
          <w:bCs/>
          <w:kern w:val="2"/>
          <w:lang w:val="en-US" w:eastAsia="en-US"/>
        </w:rPr>
        <w:t>Table 7: Fastness ratings of cotton dyed with homo-bifunctional reactive dye</w:t>
      </w:r>
    </w:p>
    <w:p w14:paraId="50F374D8" w14:textId="77777777" w:rsidR="00E83B17" w:rsidRPr="00E83B17" w:rsidRDefault="00E83B17" w:rsidP="00E83B17">
      <w:pPr>
        <w:spacing w:line="276" w:lineRule="auto"/>
        <w:jc w:val="center"/>
        <w:rPr>
          <w:rFonts w:eastAsia="Calibri"/>
          <w:b/>
          <w:bCs/>
          <w:kern w:val="2"/>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27"/>
        <w:gridCol w:w="1419"/>
        <w:gridCol w:w="1003"/>
        <w:gridCol w:w="1072"/>
        <w:gridCol w:w="1184"/>
        <w:gridCol w:w="1138"/>
        <w:gridCol w:w="1527"/>
      </w:tblGrid>
      <w:tr w:rsidR="00E83B17" w:rsidRPr="00E83B17" w14:paraId="56BB3350" w14:textId="77777777" w:rsidTr="005C3DF2">
        <w:trPr>
          <w:trHeight w:val="460"/>
        </w:trPr>
        <w:tc>
          <w:tcPr>
            <w:tcW w:w="1082" w:type="pct"/>
            <w:vMerge w:val="restart"/>
          </w:tcPr>
          <w:p w14:paraId="26D65531" w14:textId="77777777" w:rsidR="00E83B17" w:rsidRPr="00E83B17" w:rsidRDefault="00E83B17" w:rsidP="00E83B17">
            <w:pPr>
              <w:widowControl w:val="0"/>
              <w:autoSpaceDE w:val="0"/>
              <w:autoSpaceDN w:val="0"/>
              <w:spacing w:line="276" w:lineRule="auto"/>
              <w:ind w:left="30"/>
              <w:jc w:val="center"/>
              <w:rPr>
                <w:lang w:val="en-US" w:eastAsia="en-US"/>
                <w14:ligatures w14:val="none"/>
              </w:rPr>
            </w:pPr>
            <w:r w:rsidRPr="00E83B17">
              <w:rPr>
                <w:lang w:val="en-US" w:eastAsia="en-US"/>
                <w14:ligatures w14:val="none"/>
              </w:rPr>
              <w:t>Name</w:t>
            </w:r>
            <w:r w:rsidRPr="00E83B17">
              <w:rPr>
                <w:spacing w:val="-4"/>
                <w:lang w:val="en-US" w:eastAsia="en-US"/>
                <w14:ligatures w14:val="none"/>
              </w:rPr>
              <w:t xml:space="preserve"> </w:t>
            </w:r>
            <w:r w:rsidRPr="00E83B17">
              <w:rPr>
                <w:lang w:val="en-US" w:eastAsia="en-US"/>
                <w14:ligatures w14:val="none"/>
              </w:rPr>
              <w:t>of</w:t>
            </w:r>
            <w:r w:rsidRPr="00E83B17">
              <w:rPr>
                <w:spacing w:val="-6"/>
                <w:lang w:val="en-US" w:eastAsia="en-US"/>
                <w14:ligatures w14:val="none"/>
              </w:rPr>
              <w:t xml:space="preserve"> </w:t>
            </w:r>
            <w:r w:rsidRPr="00E83B17">
              <w:rPr>
                <w:spacing w:val="-2"/>
                <w:lang w:val="en-US" w:eastAsia="en-US"/>
                <w14:ligatures w14:val="none"/>
              </w:rPr>
              <w:t>alkali</w:t>
            </w:r>
          </w:p>
        </w:tc>
        <w:tc>
          <w:tcPr>
            <w:tcW w:w="757" w:type="pct"/>
            <w:vMerge w:val="restart"/>
          </w:tcPr>
          <w:p w14:paraId="078F00A9" w14:textId="77777777" w:rsidR="00E83B17" w:rsidRPr="00E83B17" w:rsidRDefault="00E83B17" w:rsidP="00E83B17">
            <w:pPr>
              <w:widowControl w:val="0"/>
              <w:autoSpaceDE w:val="0"/>
              <w:autoSpaceDN w:val="0"/>
              <w:spacing w:line="276" w:lineRule="auto"/>
              <w:jc w:val="center"/>
              <w:rPr>
                <w:lang w:val="en-US" w:eastAsia="en-US"/>
                <w14:ligatures w14:val="none"/>
              </w:rPr>
            </w:pPr>
            <w:r w:rsidRPr="00E83B17">
              <w:rPr>
                <w:spacing w:val="-2"/>
                <w:lang w:val="en-US" w:eastAsia="en-US"/>
                <w14:ligatures w14:val="none"/>
              </w:rPr>
              <w:t xml:space="preserve">Concentration </w:t>
            </w:r>
            <w:r w:rsidRPr="00E83B17">
              <w:rPr>
                <w:lang w:val="en-US" w:eastAsia="en-US"/>
                <w14:ligatures w14:val="none"/>
              </w:rPr>
              <w:t>of alkali</w:t>
            </w:r>
          </w:p>
        </w:tc>
        <w:tc>
          <w:tcPr>
            <w:tcW w:w="1107" w:type="pct"/>
            <w:gridSpan w:val="2"/>
          </w:tcPr>
          <w:p w14:paraId="14190E4B" w14:textId="77777777" w:rsidR="00E83B17" w:rsidRPr="00E83B17" w:rsidRDefault="00E83B17" w:rsidP="00E83B17">
            <w:pPr>
              <w:widowControl w:val="0"/>
              <w:autoSpaceDE w:val="0"/>
              <w:autoSpaceDN w:val="0"/>
              <w:spacing w:line="276" w:lineRule="auto"/>
              <w:ind w:left="7"/>
              <w:jc w:val="center"/>
              <w:rPr>
                <w:lang w:val="en-US" w:eastAsia="en-US"/>
                <w14:ligatures w14:val="none"/>
              </w:rPr>
            </w:pPr>
            <w:r w:rsidRPr="00E83B17">
              <w:rPr>
                <w:lang w:val="en-US" w:eastAsia="en-US"/>
                <w14:ligatures w14:val="none"/>
              </w:rPr>
              <w:t>Washing</w:t>
            </w:r>
            <w:r w:rsidRPr="00E83B17">
              <w:rPr>
                <w:spacing w:val="-8"/>
                <w:lang w:val="en-US" w:eastAsia="en-US"/>
                <w14:ligatures w14:val="none"/>
              </w:rPr>
              <w:t xml:space="preserve"> </w:t>
            </w:r>
            <w:r w:rsidRPr="00E83B17">
              <w:rPr>
                <w:lang w:val="en-US" w:eastAsia="en-US"/>
                <w14:ligatures w14:val="none"/>
              </w:rPr>
              <w:t>fastness</w:t>
            </w:r>
            <w:r w:rsidRPr="00E83B17">
              <w:rPr>
                <w:spacing w:val="-9"/>
                <w:lang w:val="en-US" w:eastAsia="en-US"/>
                <w14:ligatures w14:val="none"/>
              </w:rPr>
              <w:t xml:space="preserve"> </w:t>
            </w:r>
            <w:r w:rsidRPr="00E83B17">
              <w:rPr>
                <w:spacing w:val="-2"/>
                <w:lang w:val="en-US" w:eastAsia="en-US"/>
                <w14:ligatures w14:val="none"/>
              </w:rPr>
              <w:t>ratings</w:t>
            </w:r>
          </w:p>
          <w:p w14:paraId="2045FDE2" w14:textId="77777777" w:rsidR="00E83B17" w:rsidRPr="00E83B17" w:rsidRDefault="00E83B17" w:rsidP="00E83B17">
            <w:pPr>
              <w:widowControl w:val="0"/>
              <w:autoSpaceDE w:val="0"/>
              <w:autoSpaceDN w:val="0"/>
              <w:spacing w:line="276" w:lineRule="auto"/>
              <w:ind w:left="7" w:right="7"/>
              <w:jc w:val="center"/>
              <w:rPr>
                <w:lang w:val="en-US" w:eastAsia="en-US"/>
                <w14:ligatures w14:val="none"/>
              </w:rPr>
            </w:pPr>
            <w:r w:rsidRPr="00E83B17">
              <w:rPr>
                <w:lang w:val="en-US" w:eastAsia="en-US"/>
                <w14:ligatures w14:val="none"/>
              </w:rPr>
              <w:t>(1</w:t>
            </w:r>
            <w:r w:rsidRPr="00E83B17">
              <w:rPr>
                <w:spacing w:val="-3"/>
                <w:lang w:val="en-US" w:eastAsia="en-US"/>
                <w14:ligatures w14:val="none"/>
              </w:rPr>
              <w:t xml:space="preserve"> </w:t>
            </w:r>
            <w:r w:rsidRPr="00E83B17">
              <w:rPr>
                <w:lang w:val="en-US" w:eastAsia="en-US"/>
                <w14:ligatures w14:val="none"/>
              </w:rPr>
              <w:t>to</w:t>
            </w:r>
            <w:r w:rsidRPr="00E83B17">
              <w:rPr>
                <w:spacing w:val="-3"/>
                <w:lang w:val="en-US" w:eastAsia="en-US"/>
                <w14:ligatures w14:val="none"/>
              </w:rPr>
              <w:t xml:space="preserve"> </w:t>
            </w:r>
            <w:r w:rsidRPr="00E83B17">
              <w:rPr>
                <w:lang w:val="en-US" w:eastAsia="en-US"/>
                <w14:ligatures w14:val="none"/>
              </w:rPr>
              <w:t>5)</w:t>
            </w:r>
            <w:r w:rsidRPr="00E83B17">
              <w:rPr>
                <w:spacing w:val="-4"/>
                <w:lang w:val="en-US" w:eastAsia="en-US"/>
                <w14:ligatures w14:val="none"/>
              </w:rPr>
              <w:t xml:space="preserve"> </w:t>
            </w:r>
            <w:r w:rsidRPr="00E83B17">
              <w:rPr>
                <w:lang w:val="en-US" w:eastAsia="en-US"/>
                <w14:ligatures w14:val="none"/>
              </w:rPr>
              <w:t>(colour</w:t>
            </w:r>
            <w:r w:rsidRPr="00E83B17">
              <w:rPr>
                <w:spacing w:val="-4"/>
                <w:lang w:val="en-US" w:eastAsia="en-US"/>
                <w14:ligatures w14:val="none"/>
              </w:rPr>
              <w:t xml:space="preserve"> </w:t>
            </w:r>
            <w:r w:rsidRPr="00E83B17">
              <w:rPr>
                <w:spacing w:val="-2"/>
                <w:lang w:val="en-US" w:eastAsia="en-US"/>
                <w14:ligatures w14:val="none"/>
              </w:rPr>
              <w:t>stain)</w:t>
            </w:r>
          </w:p>
        </w:tc>
        <w:tc>
          <w:tcPr>
            <w:tcW w:w="1239" w:type="pct"/>
            <w:gridSpan w:val="2"/>
          </w:tcPr>
          <w:p w14:paraId="38298824" w14:textId="77777777" w:rsidR="00E83B17" w:rsidRPr="00E83B17" w:rsidRDefault="00E83B17" w:rsidP="00E83B17">
            <w:pPr>
              <w:widowControl w:val="0"/>
              <w:autoSpaceDE w:val="0"/>
              <w:autoSpaceDN w:val="0"/>
              <w:spacing w:line="276" w:lineRule="auto"/>
              <w:ind w:left="7"/>
              <w:jc w:val="center"/>
              <w:rPr>
                <w:lang w:val="en-US" w:eastAsia="en-US"/>
                <w14:ligatures w14:val="none"/>
              </w:rPr>
            </w:pPr>
            <w:r w:rsidRPr="00E83B17">
              <w:rPr>
                <w:lang w:val="en-US" w:eastAsia="en-US"/>
                <w14:ligatures w14:val="none"/>
              </w:rPr>
              <w:t>Rubbing</w:t>
            </w:r>
            <w:r w:rsidRPr="00E83B17">
              <w:rPr>
                <w:spacing w:val="-8"/>
                <w:lang w:val="en-US" w:eastAsia="en-US"/>
                <w14:ligatures w14:val="none"/>
              </w:rPr>
              <w:t xml:space="preserve"> </w:t>
            </w:r>
            <w:r w:rsidRPr="00E83B17">
              <w:rPr>
                <w:lang w:val="en-US" w:eastAsia="en-US"/>
                <w14:ligatures w14:val="none"/>
              </w:rPr>
              <w:t>fastness</w:t>
            </w:r>
            <w:r w:rsidRPr="00E83B17">
              <w:rPr>
                <w:spacing w:val="-9"/>
                <w:lang w:val="en-US" w:eastAsia="en-US"/>
                <w14:ligatures w14:val="none"/>
              </w:rPr>
              <w:t xml:space="preserve"> </w:t>
            </w:r>
            <w:r w:rsidRPr="00E83B17">
              <w:rPr>
                <w:spacing w:val="-2"/>
                <w:lang w:val="en-US" w:eastAsia="en-US"/>
                <w14:ligatures w14:val="none"/>
              </w:rPr>
              <w:t>ratings</w:t>
            </w:r>
          </w:p>
          <w:p w14:paraId="2C589A08" w14:textId="77777777" w:rsidR="00E83B17" w:rsidRPr="00E83B17" w:rsidRDefault="00E83B17" w:rsidP="00E83B17">
            <w:pPr>
              <w:widowControl w:val="0"/>
              <w:autoSpaceDE w:val="0"/>
              <w:autoSpaceDN w:val="0"/>
              <w:spacing w:line="276" w:lineRule="auto"/>
              <w:ind w:left="7" w:right="1"/>
              <w:jc w:val="center"/>
              <w:rPr>
                <w:lang w:val="en-US" w:eastAsia="en-US"/>
                <w14:ligatures w14:val="none"/>
              </w:rPr>
            </w:pPr>
            <w:r w:rsidRPr="00E83B17">
              <w:rPr>
                <w:lang w:val="en-US" w:eastAsia="en-US"/>
                <w14:ligatures w14:val="none"/>
              </w:rPr>
              <w:t>(1</w:t>
            </w:r>
            <w:r w:rsidRPr="00E83B17">
              <w:rPr>
                <w:spacing w:val="-1"/>
                <w:lang w:val="en-US" w:eastAsia="en-US"/>
                <w14:ligatures w14:val="none"/>
              </w:rPr>
              <w:t xml:space="preserve"> </w:t>
            </w:r>
            <w:r w:rsidRPr="00E83B17">
              <w:rPr>
                <w:lang w:val="en-US" w:eastAsia="en-US"/>
                <w14:ligatures w14:val="none"/>
              </w:rPr>
              <w:t>to</w:t>
            </w:r>
            <w:r w:rsidRPr="00E83B17">
              <w:rPr>
                <w:spacing w:val="-1"/>
                <w:lang w:val="en-US" w:eastAsia="en-US"/>
                <w14:ligatures w14:val="none"/>
              </w:rPr>
              <w:t xml:space="preserve"> </w:t>
            </w:r>
            <w:r w:rsidRPr="00E83B17">
              <w:rPr>
                <w:spacing w:val="-5"/>
                <w:lang w:val="en-US" w:eastAsia="en-US"/>
                <w14:ligatures w14:val="none"/>
              </w:rPr>
              <w:t>5)</w:t>
            </w:r>
          </w:p>
        </w:tc>
        <w:tc>
          <w:tcPr>
            <w:tcW w:w="815" w:type="pct"/>
          </w:tcPr>
          <w:p w14:paraId="5E19ED49" w14:textId="77777777" w:rsidR="00E83B17" w:rsidRPr="00E83B17" w:rsidRDefault="00E83B17" w:rsidP="00E83B17">
            <w:pPr>
              <w:widowControl w:val="0"/>
              <w:autoSpaceDE w:val="0"/>
              <w:autoSpaceDN w:val="0"/>
              <w:spacing w:line="276" w:lineRule="auto"/>
              <w:ind w:left="169"/>
              <w:jc w:val="center"/>
              <w:rPr>
                <w:lang w:val="en-US" w:eastAsia="en-US"/>
                <w14:ligatures w14:val="none"/>
              </w:rPr>
            </w:pPr>
            <w:r w:rsidRPr="00E83B17">
              <w:rPr>
                <w:lang w:val="en-US" w:eastAsia="en-US"/>
                <w14:ligatures w14:val="none"/>
              </w:rPr>
              <w:t>Light</w:t>
            </w:r>
            <w:r w:rsidRPr="00E83B17">
              <w:rPr>
                <w:spacing w:val="-7"/>
                <w:lang w:val="en-US" w:eastAsia="en-US"/>
                <w14:ligatures w14:val="none"/>
              </w:rPr>
              <w:t xml:space="preserve"> </w:t>
            </w:r>
            <w:r w:rsidRPr="00E83B17">
              <w:rPr>
                <w:spacing w:val="-2"/>
                <w:lang w:val="en-US" w:eastAsia="en-US"/>
                <w14:ligatures w14:val="none"/>
              </w:rPr>
              <w:t>fastness</w:t>
            </w:r>
          </w:p>
          <w:p w14:paraId="23B0F532" w14:textId="77777777" w:rsidR="00E83B17" w:rsidRPr="00E83B17" w:rsidRDefault="00E83B17" w:rsidP="00E83B17">
            <w:pPr>
              <w:widowControl w:val="0"/>
              <w:autoSpaceDE w:val="0"/>
              <w:autoSpaceDN w:val="0"/>
              <w:spacing w:line="276" w:lineRule="auto"/>
              <w:ind w:left="133"/>
              <w:jc w:val="center"/>
              <w:rPr>
                <w:lang w:val="en-US" w:eastAsia="en-US"/>
                <w14:ligatures w14:val="none"/>
              </w:rPr>
            </w:pPr>
            <w:r w:rsidRPr="00E83B17">
              <w:rPr>
                <w:lang w:val="en-US" w:eastAsia="en-US"/>
                <w14:ligatures w14:val="none"/>
              </w:rPr>
              <w:t>ratings</w:t>
            </w:r>
            <w:r w:rsidRPr="00E83B17">
              <w:rPr>
                <w:spacing w:val="-5"/>
                <w:lang w:val="en-US" w:eastAsia="en-US"/>
                <w14:ligatures w14:val="none"/>
              </w:rPr>
              <w:t xml:space="preserve"> </w:t>
            </w:r>
            <w:r w:rsidRPr="00E83B17">
              <w:rPr>
                <w:lang w:val="en-US" w:eastAsia="en-US"/>
                <w14:ligatures w14:val="none"/>
              </w:rPr>
              <w:t>(1</w:t>
            </w:r>
            <w:r w:rsidRPr="00E83B17">
              <w:rPr>
                <w:spacing w:val="-2"/>
                <w:lang w:val="en-US" w:eastAsia="en-US"/>
                <w14:ligatures w14:val="none"/>
              </w:rPr>
              <w:t xml:space="preserve"> </w:t>
            </w:r>
            <w:r w:rsidRPr="00E83B17">
              <w:rPr>
                <w:lang w:val="en-US" w:eastAsia="en-US"/>
                <w14:ligatures w14:val="none"/>
              </w:rPr>
              <w:t>to</w:t>
            </w:r>
            <w:r w:rsidRPr="00E83B17">
              <w:rPr>
                <w:spacing w:val="-2"/>
                <w:lang w:val="en-US" w:eastAsia="en-US"/>
                <w14:ligatures w14:val="none"/>
              </w:rPr>
              <w:t xml:space="preserve"> </w:t>
            </w:r>
            <w:r w:rsidRPr="00E83B17">
              <w:rPr>
                <w:spacing w:val="-7"/>
                <w:lang w:val="en-US" w:eastAsia="en-US"/>
                <w14:ligatures w14:val="none"/>
              </w:rPr>
              <w:t>8)</w:t>
            </w:r>
          </w:p>
        </w:tc>
      </w:tr>
      <w:tr w:rsidR="00E83B17" w:rsidRPr="00E83B17" w14:paraId="1A7B8EF3" w14:textId="77777777" w:rsidTr="005C3DF2">
        <w:trPr>
          <w:trHeight w:val="230"/>
        </w:trPr>
        <w:tc>
          <w:tcPr>
            <w:tcW w:w="1082" w:type="pct"/>
            <w:vMerge/>
          </w:tcPr>
          <w:p w14:paraId="66AC6E16" w14:textId="77777777" w:rsidR="00E83B17" w:rsidRPr="00E83B17" w:rsidRDefault="00E83B17" w:rsidP="00E83B17">
            <w:pPr>
              <w:widowControl w:val="0"/>
              <w:autoSpaceDE w:val="0"/>
              <w:autoSpaceDN w:val="0"/>
              <w:spacing w:line="276" w:lineRule="auto"/>
              <w:jc w:val="center"/>
              <w:rPr>
                <w:lang w:val="en-US" w:eastAsia="en-US"/>
                <w14:ligatures w14:val="none"/>
              </w:rPr>
            </w:pPr>
          </w:p>
        </w:tc>
        <w:tc>
          <w:tcPr>
            <w:tcW w:w="757" w:type="pct"/>
            <w:vMerge/>
          </w:tcPr>
          <w:p w14:paraId="00081CA9" w14:textId="77777777" w:rsidR="00E83B17" w:rsidRPr="00E83B17" w:rsidRDefault="00E83B17" w:rsidP="00E83B17">
            <w:pPr>
              <w:widowControl w:val="0"/>
              <w:autoSpaceDE w:val="0"/>
              <w:autoSpaceDN w:val="0"/>
              <w:spacing w:line="276" w:lineRule="auto"/>
              <w:jc w:val="center"/>
              <w:rPr>
                <w:lang w:val="en-US" w:eastAsia="en-US"/>
                <w14:ligatures w14:val="none"/>
              </w:rPr>
            </w:pPr>
          </w:p>
        </w:tc>
        <w:tc>
          <w:tcPr>
            <w:tcW w:w="535" w:type="pct"/>
          </w:tcPr>
          <w:p w14:paraId="52402AA1" w14:textId="77777777" w:rsidR="00E83B17" w:rsidRPr="00E83B17" w:rsidRDefault="00E83B17" w:rsidP="00E83B17">
            <w:pPr>
              <w:widowControl w:val="0"/>
              <w:autoSpaceDE w:val="0"/>
              <w:autoSpaceDN w:val="0"/>
              <w:spacing w:line="276" w:lineRule="auto"/>
              <w:ind w:left="11" w:right="5"/>
              <w:jc w:val="center"/>
              <w:rPr>
                <w:lang w:val="en-US" w:eastAsia="en-US"/>
                <w14:ligatures w14:val="none"/>
              </w:rPr>
            </w:pPr>
            <w:r w:rsidRPr="00E83B17">
              <w:rPr>
                <w:lang w:val="en-US" w:eastAsia="en-US"/>
                <w14:ligatures w14:val="none"/>
              </w:rPr>
              <w:t>Dry</w:t>
            </w:r>
            <w:r w:rsidRPr="00E83B17">
              <w:rPr>
                <w:spacing w:val="-5"/>
                <w:lang w:val="en-US" w:eastAsia="en-US"/>
                <w14:ligatures w14:val="none"/>
              </w:rPr>
              <w:t xml:space="preserve"> </w:t>
            </w:r>
            <w:r w:rsidRPr="00E83B17">
              <w:rPr>
                <w:spacing w:val="-2"/>
                <w:lang w:val="en-US" w:eastAsia="en-US"/>
                <w14:ligatures w14:val="none"/>
              </w:rPr>
              <w:t>rubbing</w:t>
            </w:r>
          </w:p>
        </w:tc>
        <w:tc>
          <w:tcPr>
            <w:tcW w:w="572" w:type="pct"/>
          </w:tcPr>
          <w:p w14:paraId="02B034EA" w14:textId="77777777" w:rsidR="00E83B17" w:rsidRPr="00E83B17" w:rsidRDefault="00E83B17" w:rsidP="00E83B17">
            <w:pPr>
              <w:widowControl w:val="0"/>
              <w:autoSpaceDE w:val="0"/>
              <w:autoSpaceDN w:val="0"/>
              <w:spacing w:line="276" w:lineRule="auto"/>
              <w:ind w:left="11" w:right="7"/>
              <w:jc w:val="center"/>
              <w:rPr>
                <w:lang w:val="en-US" w:eastAsia="en-US"/>
                <w14:ligatures w14:val="none"/>
              </w:rPr>
            </w:pPr>
            <w:r w:rsidRPr="00E83B17">
              <w:rPr>
                <w:lang w:val="en-US" w:eastAsia="en-US"/>
                <w14:ligatures w14:val="none"/>
              </w:rPr>
              <w:t>Wet</w:t>
            </w:r>
            <w:r w:rsidRPr="00E83B17">
              <w:rPr>
                <w:spacing w:val="-3"/>
                <w:lang w:val="en-US" w:eastAsia="en-US"/>
                <w14:ligatures w14:val="none"/>
              </w:rPr>
              <w:t xml:space="preserve"> </w:t>
            </w:r>
            <w:r w:rsidRPr="00E83B17">
              <w:rPr>
                <w:spacing w:val="-2"/>
                <w:lang w:val="en-US" w:eastAsia="en-US"/>
                <w14:ligatures w14:val="none"/>
              </w:rPr>
              <w:t>rubbing</w:t>
            </w:r>
          </w:p>
        </w:tc>
        <w:tc>
          <w:tcPr>
            <w:tcW w:w="632" w:type="pct"/>
          </w:tcPr>
          <w:p w14:paraId="3CEAAEA1" w14:textId="77777777" w:rsidR="00E83B17" w:rsidRPr="00E83B17" w:rsidRDefault="00E83B17" w:rsidP="00E83B17">
            <w:pPr>
              <w:widowControl w:val="0"/>
              <w:autoSpaceDE w:val="0"/>
              <w:autoSpaceDN w:val="0"/>
              <w:spacing w:line="276" w:lineRule="auto"/>
              <w:ind w:left="11" w:right="4"/>
              <w:jc w:val="center"/>
              <w:rPr>
                <w:lang w:val="en-US" w:eastAsia="en-US"/>
                <w14:ligatures w14:val="none"/>
              </w:rPr>
            </w:pPr>
            <w:r w:rsidRPr="00E83B17">
              <w:rPr>
                <w:lang w:val="en-US" w:eastAsia="en-US"/>
                <w14:ligatures w14:val="none"/>
              </w:rPr>
              <w:t>Colour</w:t>
            </w:r>
            <w:r w:rsidRPr="00E83B17">
              <w:rPr>
                <w:spacing w:val="-8"/>
                <w:lang w:val="en-US" w:eastAsia="en-US"/>
                <w14:ligatures w14:val="none"/>
              </w:rPr>
              <w:t xml:space="preserve"> </w:t>
            </w:r>
            <w:r w:rsidRPr="00E83B17">
              <w:rPr>
                <w:spacing w:val="-2"/>
                <w:lang w:val="en-US" w:eastAsia="en-US"/>
                <w14:ligatures w14:val="none"/>
              </w:rPr>
              <w:t>stain</w:t>
            </w:r>
          </w:p>
        </w:tc>
        <w:tc>
          <w:tcPr>
            <w:tcW w:w="607" w:type="pct"/>
          </w:tcPr>
          <w:p w14:paraId="123A241F" w14:textId="77777777" w:rsidR="00E83B17" w:rsidRPr="00E83B17" w:rsidRDefault="00E83B17" w:rsidP="00E83B17">
            <w:pPr>
              <w:widowControl w:val="0"/>
              <w:autoSpaceDE w:val="0"/>
              <w:autoSpaceDN w:val="0"/>
              <w:spacing w:line="276" w:lineRule="auto"/>
              <w:ind w:left="6" w:right="6"/>
              <w:jc w:val="center"/>
              <w:rPr>
                <w:lang w:val="en-US" w:eastAsia="en-US"/>
                <w14:ligatures w14:val="none"/>
              </w:rPr>
            </w:pPr>
            <w:r w:rsidRPr="00E83B17">
              <w:rPr>
                <w:lang w:val="en-US" w:eastAsia="en-US"/>
                <w14:ligatures w14:val="none"/>
              </w:rPr>
              <w:t>Colour</w:t>
            </w:r>
            <w:r w:rsidRPr="00E83B17">
              <w:rPr>
                <w:spacing w:val="-8"/>
                <w:lang w:val="en-US" w:eastAsia="en-US"/>
                <w14:ligatures w14:val="none"/>
              </w:rPr>
              <w:t xml:space="preserve"> </w:t>
            </w:r>
            <w:r w:rsidRPr="00E83B17">
              <w:rPr>
                <w:spacing w:val="-2"/>
                <w:lang w:val="en-US" w:eastAsia="en-US"/>
                <w14:ligatures w14:val="none"/>
              </w:rPr>
              <w:t>change</w:t>
            </w:r>
          </w:p>
        </w:tc>
        <w:tc>
          <w:tcPr>
            <w:tcW w:w="815" w:type="pct"/>
          </w:tcPr>
          <w:p w14:paraId="5B886445" w14:textId="77777777" w:rsidR="00E83B17" w:rsidRPr="00E83B17" w:rsidRDefault="00E83B17" w:rsidP="00E83B17">
            <w:pPr>
              <w:widowControl w:val="0"/>
              <w:autoSpaceDE w:val="0"/>
              <w:autoSpaceDN w:val="0"/>
              <w:spacing w:line="276" w:lineRule="auto"/>
              <w:ind w:left="6" w:right="4"/>
              <w:jc w:val="center"/>
              <w:rPr>
                <w:lang w:val="en-US" w:eastAsia="en-US"/>
                <w14:ligatures w14:val="none"/>
              </w:rPr>
            </w:pPr>
            <w:r w:rsidRPr="00E83B17">
              <w:rPr>
                <w:lang w:val="en-US" w:eastAsia="en-US"/>
                <w14:ligatures w14:val="none"/>
              </w:rPr>
              <w:t>Colour</w:t>
            </w:r>
            <w:r w:rsidRPr="00E83B17">
              <w:rPr>
                <w:spacing w:val="-8"/>
                <w:lang w:val="en-US" w:eastAsia="en-US"/>
                <w14:ligatures w14:val="none"/>
              </w:rPr>
              <w:t xml:space="preserve"> </w:t>
            </w:r>
            <w:r w:rsidRPr="00E83B17">
              <w:rPr>
                <w:spacing w:val="-2"/>
                <w:lang w:val="en-US" w:eastAsia="en-US"/>
                <w14:ligatures w14:val="none"/>
              </w:rPr>
              <w:t>fading</w:t>
            </w:r>
          </w:p>
        </w:tc>
      </w:tr>
      <w:tr w:rsidR="00E83B17" w:rsidRPr="00E83B17" w14:paraId="5E71B384" w14:textId="77777777" w:rsidTr="005C3DF2">
        <w:trPr>
          <w:trHeight w:val="230"/>
        </w:trPr>
        <w:tc>
          <w:tcPr>
            <w:tcW w:w="1082" w:type="pct"/>
            <w:vMerge w:val="restart"/>
          </w:tcPr>
          <w:p w14:paraId="1127B8A0" w14:textId="77777777" w:rsidR="00E83B17" w:rsidRPr="00E83B17" w:rsidRDefault="00E83B17" w:rsidP="00E83B17">
            <w:pPr>
              <w:widowControl w:val="0"/>
              <w:autoSpaceDE w:val="0"/>
              <w:autoSpaceDN w:val="0"/>
              <w:spacing w:line="276" w:lineRule="auto"/>
              <w:ind w:left="30" w:right="296" w:hanging="30"/>
              <w:jc w:val="center"/>
              <w:rPr>
                <w:lang w:val="en-US" w:eastAsia="en-US"/>
                <w14:ligatures w14:val="none"/>
              </w:rPr>
            </w:pPr>
            <w:r w:rsidRPr="00E83B17">
              <w:rPr>
                <w:lang w:val="en-US" w:eastAsia="en-US"/>
                <w14:ligatures w14:val="none"/>
              </w:rPr>
              <w:t>Sodium</w:t>
            </w:r>
            <w:r w:rsidRPr="00E83B17">
              <w:rPr>
                <w:spacing w:val="-13"/>
                <w:lang w:val="en-US" w:eastAsia="en-US"/>
                <w14:ligatures w14:val="none"/>
              </w:rPr>
              <w:t xml:space="preserve"> </w:t>
            </w:r>
            <w:r w:rsidRPr="00E83B17">
              <w:rPr>
                <w:lang w:val="en-US" w:eastAsia="en-US"/>
                <w14:ligatures w14:val="none"/>
              </w:rPr>
              <w:t xml:space="preserve">Carbonate </w:t>
            </w:r>
            <w:r w:rsidRPr="00E83B17">
              <w:rPr>
                <w:spacing w:val="-2"/>
                <w:position w:val="2"/>
                <w:lang w:val="en-US" w:eastAsia="en-US"/>
                <w14:ligatures w14:val="none"/>
              </w:rPr>
              <w:t>(Na</w:t>
            </w:r>
            <w:r w:rsidRPr="00E83B17">
              <w:rPr>
                <w:spacing w:val="-2"/>
                <w:vertAlign w:val="subscript"/>
                <w:lang w:val="en-US" w:eastAsia="en-US"/>
                <w14:ligatures w14:val="none"/>
              </w:rPr>
              <w:t>2</w:t>
            </w:r>
            <w:r w:rsidRPr="00E83B17">
              <w:rPr>
                <w:spacing w:val="-2"/>
                <w:position w:val="2"/>
                <w:lang w:val="en-US" w:eastAsia="en-US"/>
                <w14:ligatures w14:val="none"/>
              </w:rPr>
              <w:t>CO</w:t>
            </w:r>
            <w:r w:rsidRPr="00E83B17">
              <w:rPr>
                <w:spacing w:val="-2"/>
                <w:vertAlign w:val="subscript"/>
                <w:lang w:val="en-US" w:eastAsia="en-US"/>
                <w14:ligatures w14:val="none"/>
              </w:rPr>
              <w:t>3</w:t>
            </w:r>
            <w:r w:rsidRPr="00E83B17">
              <w:rPr>
                <w:spacing w:val="-2"/>
                <w:position w:val="2"/>
                <w:lang w:val="en-US" w:eastAsia="en-US"/>
                <w14:ligatures w14:val="none"/>
              </w:rPr>
              <w:t>)</w:t>
            </w:r>
          </w:p>
        </w:tc>
        <w:tc>
          <w:tcPr>
            <w:tcW w:w="757" w:type="pct"/>
          </w:tcPr>
          <w:p w14:paraId="3BE29C61" w14:textId="77777777" w:rsidR="00E83B17" w:rsidRPr="00E83B17" w:rsidRDefault="00E83B17" w:rsidP="00E83B17">
            <w:pPr>
              <w:widowControl w:val="0"/>
              <w:autoSpaceDE w:val="0"/>
              <w:autoSpaceDN w:val="0"/>
              <w:spacing w:line="276" w:lineRule="auto"/>
              <w:ind w:left="6"/>
              <w:jc w:val="center"/>
              <w:rPr>
                <w:lang w:val="en-US" w:eastAsia="en-US"/>
                <w14:ligatures w14:val="none"/>
              </w:rPr>
            </w:pPr>
            <w:r w:rsidRPr="00E83B17">
              <w:rPr>
                <w:spacing w:val="-5"/>
                <w:lang w:val="en-US" w:eastAsia="en-US"/>
                <w14:ligatures w14:val="none"/>
              </w:rPr>
              <w:t>20</w:t>
            </w:r>
          </w:p>
        </w:tc>
        <w:tc>
          <w:tcPr>
            <w:tcW w:w="535" w:type="pct"/>
          </w:tcPr>
          <w:p w14:paraId="7F960F4C"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10"/>
                <w:lang w:val="en-US" w:eastAsia="en-US"/>
                <w14:ligatures w14:val="none"/>
              </w:rPr>
              <w:t>5</w:t>
            </w:r>
          </w:p>
        </w:tc>
        <w:tc>
          <w:tcPr>
            <w:tcW w:w="572" w:type="pct"/>
          </w:tcPr>
          <w:p w14:paraId="3AD5E38D"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10"/>
                <w:lang w:val="en-US" w:eastAsia="en-US"/>
                <w14:ligatures w14:val="none"/>
              </w:rPr>
              <w:t>5</w:t>
            </w:r>
          </w:p>
        </w:tc>
        <w:tc>
          <w:tcPr>
            <w:tcW w:w="632" w:type="pct"/>
          </w:tcPr>
          <w:p w14:paraId="3A876553"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10"/>
                <w:lang w:val="en-US" w:eastAsia="en-US"/>
                <w14:ligatures w14:val="none"/>
              </w:rPr>
              <w:t>5</w:t>
            </w:r>
          </w:p>
        </w:tc>
        <w:tc>
          <w:tcPr>
            <w:tcW w:w="607" w:type="pct"/>
          </w:tcPr>
          <w:p w14:paraId="7746F777" w14:textId="77777777" w:rsidR="00E83B17" w:rsidRPr="00E83B17" w:rsidRDefault="00E83B17" w:rsidP="00E83B17">
            <w:pPr>
              <w:widowControl w:val="0"/>
              <w:autoSpaceDE w:val="0"/>
              <w:autoSpaceDN w:val="0"/>
              <w:spacing w:line="276" w:lineRule="auto"/>
              <w:ind w:left="6" w:right="3"/>
              <w:jc w:val="center"/>
              <w:rPr>
                <w:lang w:val="en-US" w:eastAsia="en-US"/>
                <w14:ligatures w14:val="none"/>
              </w:rPr>
            </w:pPr>
            <w:r w:rsidRPr="00E83B17">
              <w:rPr>
                <w:spacing w:val="-10"/>
                <w:lang w:val="en-US" w:eastAsia="en-US"/>
                <w14:ligatures w14:val="none"/>
              </w:rPr>
              <w:t>5</w:t>
            </w:r>
          </w:p>
        </w:tc>
        <w:tc>
          <w:tcPr>
            <w:tcW w:w="815" w:type="pct"/>
          </w:tcPr>
          <w:p w14:paraId="78909A05" w14:textId="77777777" w:rsidR="00E83B17" w:rsidRPr="00E83B17" w:rsidRDefault="00E83B17" w:rsidP="00E83B17">
            <w:pPr>
              <w:widowControl w:val="0"/>
              <w:autoSpaceDE w:val="0"/>
              <w:autoSpaceDN w:val="0"/>
              <w:spacing w:line="276" w:lineRule="auto"/>
              <w:ind w:left="6"/>
              <w:jc w:val="center"/>
              <w:rPr>
                <w:lang w:val="en-US" w:eastAsia="en-US"/>
                <w14:ligatures w14:val="none"/>
              </w:rPr>
            </w:pPr>
            <w:r w:rsidRPr="00E83B17">
              <w:rPr>
                <w:spacing w:val="-10"/>
                <w:lang w:val="en-US" w:eastAsia="en-US"/>
                <w14:ligatures w14:val="none"/>
              </w:rPr>
              <w:t>7</w:t>
            </w:r>
          </w:p>
        </w:tc>
      </w:tr>
      <w:tr w:rsidR="00E83B17" w:rsidRPr="00E83B17" w14:paraId="796F69D0" w14:textId="77777777" w:rsidTr="005C3DF2">
        <w:trPr>
          <w:trHeight w:val="230"/>
        </w:trPr>
        <w:tc>
          <w:tcPr>
            <w:tcW w:w="1082" w:type="pct"/>
            <w:vMerge/>
          </w:tcPr>
          <w:p w14:paraId="4B00B8FA" w14:textId="77777777" w:rsidR="00E83B17" w:rsidRPr="00E83B17" w:rsidRDefault="00E83B17" w:rsidP="00E83B17">
            <w:pPr>
              <w:widowControl w:val="0"/>
              <w:autoSpaceDE w:val="0"/>
              <w:autoSpaceDN w:val="0"/>
              <w:spacing w:line="276" w:lineRule="auto"/>
              <w:ind w:left="30" w:hanging="30"/>
              <w:jc w:val="center"/>
              <w:rPr>
                <w:lang w:val="en-US" w:eastAsia="en-US"/>
                <w14:ligatures w14:val="none"/>
              </w:rPr>
            </w:pPr>
          </w:p>
        </w:tc>
        <w:tc>
          <w:tcPr>
            <w:tcW w:w="757" w:type="pct"/>
          </w:tcPr>
          <w:p w14:paraId="75C5297B" w14:textId="77777777" w:rsidR="00E83B17" w:rsidRPr="00E83B17" w:rsidRDefault="00E83B17" w:rsidP="00E83B17">
            <w:pPr>
              <w:widowControl w:val="0"/>
              <w:autoSpaceDE w:val="0"/>
              <w:autoSpaceDN w:val="0"/>
              <w:spacing w:line="276" w:lineRule="auto"/>
              <w:ind w:left="6"/>
              <w:jc w:val="center"/>
              <w:rPr>
                <w:lang w:val="en-US" w:eastAsia="en-US"/>
                <w14:ligatures w14:val="none"/>
              </w:rPr>
            </w:pPr>
            <w:r w:rsidRPr="00E83B17">
              <w:rPr>
                <w:spacing w:val="-5"/>
                <w:lang w:val="en-US" w:eastAsia="en-US"/>
                <w14:ligatures w14:val="none"/>
              </w:rPr>
              <w:t>40</w:t>
            </w:r>
          </w:p>
        </w:tc>
        <w:tc>
          <w:tcPr>
            <w:tcW w:w="535" w:type="pct"/>
          </w:tcPr>
          <w:p w14:paraId="27D54BA5"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10"/>
                <w:lang w:val="en-US" w:eastAsia="en-US"/>
                <w14:ligatures w14:val="none"/>
              </w:rPr>
              <w:t>5</w:t>
            </w:r>
          </w:p>
        </w:tc>
        <w:tc>
          <w:tcPr>
            <w:tcW w:w="572" w:type="pct"/>
          </w:tcPr>
          <w:p w14:paraId="3CC3CB70"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10"/>
                <w:lang w:val="en-US" w:eastAsia="en-US"/>
                <w14:ligatures w14:val="none"/>
              </w:rPr>
              <w:t>5</w:t>
            </w:r>
          </w:p>
        </w:tc>
        <w:tc>
          <w:tcPr>
            <w:tcW w:w="632" w:type="pct"/>
          </w:tcPr>
          <w:p w14:paraId="3E606101"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10"/>
                <w:lang w:val="en-US" w:eastAsia="en-US"/>
                <w14:ligatures w14:val="none"/>
              </w:rPr>
              <w:t>5</w:t>
            </w:r>
          </w:p>
        </w:tc>
        <w:tc>
          <w:tcPr>
            <w:tcW w:w="607" w:type="pct"/>
          </w:tcPr>
          <w:p w14:paraId="12762AA0" w14:textId="77777777" w:rsidR="00E83B17" w:rsidRPr="00E83B17" w:rsidRDefault="00E83B17" w:rsidP="00E83B17">
            <w:pPr>
              <w:widowControl w:val="0"/>
              <w:autoSpaceDE w:val="0"/>
              <w:autoSpaceDN w:val="0"/>
              <w:spacing w:line="276" w:lineRule="auto"/>
              <w:ind w:left="6" w:right="3"/>
              <w:jc w:val="center"/>
              <w:rPr>
                <w:lang w:val="en-US" w:eastAsia="en-US"/>
                <w14:ligatures w14:val="none"/>
              </w:rPr>
            </w:pPr>
            <w:r w:rsidRPr="00E83B17">
              <w:rPr>
                <w:spacing w:val="-10"/>
                <w:lang w:val="en-US" w:eastAsia="en-US"/>
                <w14:ligatures w14:val="none"/>
              </w:rPr>
              <w:t>5</w:t>
            </w:r>
          </w:p>
        </w:tc>
        <w:tc>
          <w:tcPr>
            <w:tcW w:w="815" w:type="pct"/>
          </w:tcPr>
          <w:p w14:paraId="5A4DE5A2" w14:textId="77777777" w:rsidR="00E83B17" w:rsidRPr="00E83B17" w:rsidRDefault="00E83B17" w:rsidP="00E83B17">
            <w:pPr>
              <w:widowControl w:val="0"/>
              <w:autoSpaceDE w:val="0"/>
              <w:autoSpaceDN w:val="0"/>
              <w:spacing w:line="276" w:lineRule="auto"/>
              <w:ind w:left="6"/>
              <w:jc w:val="center"/>
              <w:rPr>
                <w:lang w:val="en-US" w:eastAsia="en-US"/>
                <w14:ligatures w14:val="none"/>
              </w:rPr>
            </w:pPr>
            <w:r w:rsidRPr="00E83B17">
              <w:rPr>
                <w:spacing w:val="-10"/>
                <w:lang w:val="en-US" w:eastAsia="en-US"/>
                <w14:ligatures w14:val="none"/>
              </w:rPr>
              <w:t>7</w:t>
            </w:r>
          </w:p>
        </w:tc>
      </w:tr>
      <w:tr w:rsidR="00E83B17" w:rsidRPr="00E83B17" w14:paraId="37A8D7D8" w14:textId="77777777" w:rsidTr="005C3DF2">
        <w:trPr>
          <w:trHeight w:val="230"/>
        </w:trPr>
        <w:tc>
          <w:tcPr>
            <w:tcW w:w="1082" w:type="pct"/>
            <w:vMerge/>
          </w:tcPr>
          <w:p w14:paraId="423B5B54" w14:textId="77777777" w:rsidR="00E83B17" w:rsidRPr="00E83B17" w:rsidRDefault="00E83B17" w:rsidP="00E83B17">
            <w:pPr>
              <w:widowControl w:val="0"/>
              <w:autoSpaceDE w:val="0"/>
              <w:autoSpaceDN w:val="0"/>
              <w:spacing w:line="276" w:lineRule="auto"/>
              <w:ind w:left="30" w:hanging="30"/>
              <w:jc w:val="center"/>
              <w:rPr>
                <w:lang w:val="en-US" w:eastAsia="en-US"/>
                <w14:ligatures w14:val="none"/>
              </w:rPr>
            </w:pPr>
          </w:p>
        </w:tc>
        <w:tc>
          <w:tcPr>
            <w:tcW w:w="757" w:type="pct"/>
          </w:tcPr>
          <w:p w14:paraId="7A2B8EA3" w14:textId="77777777" w:rsidR="00E83B17" w:rsidRPr="00E83B17" w:rsidRDefault="00E83B17" w:rsidP="00E83B17">
            <w:pPr>
              <w:widowControl w:val="0"/>
              <w:autoSpaceDE w:val="0"/>
              <w:autoSpaceDN w:val="0"/>
              <w:spacing w:line="276" w:lineRule="auto"/>
              <w:ind w:left="6"/>
              <w:jc w:val="center"/>
              <w:rPr>
                <w:lang w:val="en-US" w:eastAsia="en-US"/>
                <w14:ligatures w14:val="none"/>
              </w:rPr>
            </w:pPr>
            <w:r w:rsidRPr="00E83B17">
              <w:rPr>
                <w:spacing w:val="-5"/>
                <w:lang w:val="en-US" w:eastAsia="en-US"/>
                <w14:ligatures w14:val="none"/>
              </w:rPr>
              <w:t>60</w:t>
            </w:r>
          </w:p>
        </w:tc>
        <w:tc>
          <w:tcPr>
            <w:tcW w:w="535" w:type="pct"/>
          </w:tcPr>
          <w:p w14:paraId="740BFD58"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10"/>
                <w:lang w:val="en-US" w:eastAsia="en-US"/>
                <w14:ligatures w14:val="none"/>
              </w:rPr>
              <w:t>5</w:t>
            </w:r>
          </w:p>
        </w:tc>
        <w:tc>
          <w:tcPr>
            <w:tcW w:w="572" w:type="pct"/>
          </w:tcPr>
          <w:p w14:paraId="0B031C06"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10"/>
                <w:lang w:val="en-US" w:eastAsia="en-US"/>
                <w14:ligatures w14:val="none"/>
              </w:rPr>
              <w:t>5</w:t>
            </w:r>
          </w:p>
        </w:tc>
        <w:tc>
          <w:tcPr>
            <w:tcW w:w="632" w:type="pct"/>
          </w:tcPr>
          <w:p w14:paraId="1156B9D2"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10"/>
                <w:lang w:val="en-US" w:eastAsia="en-US"/>
                <w14:ligatures w14:val="none"/>
              </w:rPr>
              <w:t>5</w:t>
            </w:r>
          </w:p>
        </w:tc>
        <w:tc>
          <w:tcPr>
            <w:tcW w:w="607" w:type="pct"/>
          </w:tcPr>
          <w:p w14:paraId="47236423" w14:textId="77777777" w:rsidR="00E83B17" w:rsidRPr="00E83B17" w:rsidRDefault="00E83B17" w:rsidP="00E83B17">
            <w:pPr>
              <w:widowControl w:val="0"/>
              <w:autoSpaceDE w:val="0"/>
              <w:autoSpaceDN w:val="0"/>
              <w:spacing w:line="276" w:lineRule="auto"/>
              <w:ind w:left="6" w:right="3"/>
              <w:jc w:val="center"/>
              <w:rPr>
                <w:lang w:val="en-US" w:eastAsia="en-US"/>
                <w14:ligatures w14:val="none"/>
              </w:rPr>
            </w:pPr>
            <w:r w:rsidRPr="00E83B17">
              <w:rPr>
                <w:spacing w:val="-10"/>
                <w:lang w:val="en-US" w:eastAsia="en-US"/>
                <w14:ligatures w14:val="none"/>
              </w:rPr>
              <w:t>5</w:t>
            </w:r>
          </w:p>
        </w:tc>
        <w:tc>
          <w:tcPr>
            <w:tcW w:w="815" w:type="pct"/>
          </w:tcPr>
          <w:p w14:paraId="33C56B0E" w14:textId="77777777" w:rsidR="00E83B17" w:rsidRPr="00E83B17" w:rsidRDefault="00E83B17" w:rsidP="00E83B17">
            <w:pPr>
              <w:widowControl w:val="0"/>
              <w:autoSpaceDE w:val="0"/>
              <w:autoSpaceDN w:val="0"/>
              <w:spacing w:line="276" w:lineRule="auto"/>
              <w:ind w:left="6"/>
              <w:jc w:val="center"/>
              <w:rPr>
                <w:lang w:val="en-US" w:eastAsia="en-US"/>
                <w14:ligatures w14:val="none"/>
              </w:rPr>
            </w:pPr>
            <w:r w:rsidRPr="00E83B17">
              <w:rPr>
                <w:spacing w:val="-10"/>
                <w:lang w:val="en-US" w:eastAsia="en-US"/>
                <w14:ligatures w14:val="none"/>
              </w:rPr>
              <w:t>7</w:t>
            </w:r>
          </w:p>
        </w:tc>
      </w:tr>
      <w:tr w:rsidR="00E83B17" w:rsidRPr="00E83B17" w14:paraId="0B9A3DF8" w14:textId="77777777" w:rsidTr="005C3DF2">
        <w:trPr>
          <w:trHeight w:val="230"/>
        </w:trPr>
        <w:tc>
          <w:tcPr>
            <w:tcW w:w="1082" w:type="pct"/>
            <w:vMerge w:val="restart"/>
          </w:tcPr>
          <w:p w14:paraId="636D588D" w14:textId="77777777" w:rsidR="00E83B17" w:rsidRPr="00E83B17" w:rsidRDefault="00E83B17" w:rsidP="00E83B17">
            <w:pPr>
              <w:widowControl w:val="0"/>
              <w:autoSpaceDE w:val="0"/>
              <w:autoSpaceDN w:val="0"/>
              <w:spacing w:line="276" w:lineRule="auto"/>
              <w:ind w:left="30" w:hanging="30"/>
              <w:jc w:val="center"/>
              <w:rPr>
                <w:lang w:val="en-US" w:eastAsia="en-US"/>
                <w14:ligatures w14:val="none"/>
              </w:rPr>
            </w:pPr>
            <w:r w:rsidRPr="00E83B17">
              <w:rPr>
                <w:spacing w:val="-2"/>
                <w:lang w:val="en-US" w:eastAsia="en-US"/>
                <w14:ligatures w14:val="none"/>
              </w:rPr>
              <w:t xml:space="preserve">Sodiummeta-Silicate </w:t>
            </w:r>
            <w:r w:rsidRPr="00E83B17">
              <w:rPr>
                <w:spacing w:val="-2"/>
                <w:position w:val="2"/>
                <w:lang w:val="en-US" w:eastAsia="en-US"/>
                <w14:ligatures w14:val="none"/>
              </w:rPr>
              <w:lastRenderedPageBreak/>
              <w:t>[(Na</w:t>
            </w:r>
            <w:r w:rsidRPr="00E83B17">
              <w:rPr>
                <w:spacing w:val="-2"/>
                <w:vertAlign w:val="subscript"/>
                <w:lang w:val="en-US" w:eastAsia="en-US"/>
                <w14:ligatures w14:val="none"/>
              </w:rPr>
              <w:t>2</w:t>
            </w:r>
            <w:r w:rsidRPr="00E83B17">
              <w:rPr>
                <w:spacing w:val="-2"/>
                <w:position w:val="2"/>
                <w:lang w:val="en-US" w:eastAsia="en-US"/>
                <w14:ligatures w14:val="none"/>
              </w:rPr>
              <w:t>O)SiO</w:t>
            </w:r>
            <w:r w:rsidRPr="00E83B17">
              <w:rPr>
                <w:spacing w:val="-2"/>
                <w:vertAlign w:val="subscript"/>
                <w:lang w:val="en-US" w:eastAsia="en-US"/>
                <w14:ligatures w14:val="none"/>
              </w:rPr>
              <w:t>2</w:t>
            </w:r>
            <w:r w:rsidRPr="00E83B17">
              <w:rPr>
                <w:spacing w:val="-2"/>
                <w:position w:val="2"/>
                <w:lang w:val="en-US" w:eastAsia="en-US"/>
                <w14:ligatures w14:val="none"/>
              </w:rPr>
              <w:t>]</w:t>
            </w:r>
          </w:p>
        </w:tc>
        <w:tc>
          <w:tcPr>
            <w:tcW w:w="757" w:type="pct"/>
          </w:tcPr>
          <w:p w14:paraId="74EB0651" w14:textId="77777777" w:rsidR="00E83B17" w:rsidRPr="00E83B17" w:rsidRDefault="00E83B17" w:rsidP="00E83B17">
            <w:pPr>
              <w:widowControl w:val="0"/>
              <w:autoSpaceDE w:val="0"/>
              <w:autoSpaceDN w:val="0"/>
              <w:spacing w:line="276" w:lineRule="auto"/>
              <w:ind w:left="6"/>
              <w:jc w:val="center"/>
              <w:rPr>
                <w:lang w:val="en-US" w:eastAsia="en-US"/>
                <w14:ligatures w14:val="none"/>
              </w:rPr>
            </w:pPr>
            <w:r w:rsidRPr="00E83B17">
              <w:rPr>
                <w:spacing w:val="-5"/>
                <w:lang w:val="en-US" w:eastAsia="en-US"/>
                <w14:ligatures w14:val="none"/>
              </w:rPr>
              <w:lastRenderedPageBreak/>
              <w:t>20</w:t>
            </w:r>
          </w:p>
        </w:tc>
        <w:tc>
          <w:tcPr>
            <w:tcW w:w="535" w:type="pct"/>
          </w:tcPr>
          <w:p w14:paraId="775E3D3F"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10"/>
                <w:lang w:val="en-US" w:eastAsia="en-US"/>
                <w14:ligatures w14:val="none"/>
              </w:rPr>
              <w:t>5</w:t>
            </w:r>
          </w:p>
        </w:tc>
        <w:tc>
          <w:tcPr>
            <w:tcW w:w="572" w:type="pct"/>
          </w:tcPr>
          <w:p w14:paraId="75608269"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10"/>
                <w:lang w:val="en-US" w:eastAsia="en-US"/>
                <w14:ligatures w14:val="none"/>
              </w:rPr>
              <w:t>5</w:t>
            </w:r>
          </w:p>
        </w:tc>
        <w:tc>
          <w:tcPr>
            <w:tcW w:w="632" w:type="pct"/>
          </w:tcPr>
          <w:p w14:paraId="1277DEF9" w14:textId="77777777" w:rsidR="00E83B17" w:rsidRPr="00E83B17" w:rsidRDefault="00E83B17" w:rsidP="00E83B17">
            <w:pPr>
              <w:widowControl w:val="0"/>
              <w:autoSpaceDE w:val="0"/>
              <w:autoSpaceDN w:val="0"/>
              <w:spacing w:line="276" w:lineRule="auto"/>
              <w:ind w:left="11" w:right="1"/>
              <w:jc w:val="center"/>
              <w:rPr>
                <w:lang w:val="en-US" w:eastAsia="en-US"/>
                <w14:ligatures w14:val="none"/>
              </w:rPr>
            </w:pPr>
            <w:r w:rsidRPr="00E83B17">
              <w:rPr>
                <w:spacing w:val="-5"/>
                <w:lang w:val="en-US" w:eastAsia="en-US"/>
                <w14:ligatures w14:val="none"/>
              </w:rPr>
              <w:t>4.5</w:t>
            </w:r>
          </w:p>
        </w:tc>
        <w:tc>
          <w:tcPr>
            <w:tcW w:w="607" w:type="pct"/>
          </w:tcPr>
          <w:p w14:paraId="1BB1AE6E" w14:textId="77777777" w:rsidR="00E83B17" w:rsidRPr="00E83B17" w:rsidRDefault="00E83B17" w:rsidP="00E83B17">
            <w:pPr>
              <w:widowControl w:val="0"/>
              <w:autoSpaceDE w:val="0"/>
              <w:autoSpaceDN w:val="0"/>
              <w:spacing w:line="276" w:lineRule="auto"/>
              <w:ind w:left="6" w:right="1"/>
              <w:jc w:val="center"/>
              <w:rPr>
                <w:lang w:val="en-US" w:eastAsia="en-US"/>
                <w14:ligatures w14:val="none"/>
              </w:rPr>
            </w:pPr>
            <w:r w:rsidRPr="00E83B17">
              <w:rPr>
                <w:spacing w:val="-5"/>
                <w:lang w:val="en-US" w:eastAsia="en-US"/>
                <w14:ligatures w14:val="none"/>
              </w:rPr>
              <w:t>4.5</w:t>
            </w:r>
          </w:p>
        </w:tc>
        <w:tc>
          <w:tcPr>
            <w:tcW w:w="815" w:type="pct"/>
          </w:tcPr>
          <w:p w14:paraId="0A7D7FBD" w14:textId="77777777" w:rsidR="00E83B17" w:rsidRPr="00E83B17" w:rsidRDefault="00E83B17" w:rsidP="00E83B17">
            <w:pPr>
              <w:widowControl w:val="0"/>
              <w:autoSpaceDE w:val="0"/>
              <w:autoSpaceDN w:val="0"/>
              <w:spacing w:line="276" w:lineRule="auto"/>
              <w:ind w:left="6"/>
              <w:jc w:val="center"/>
              <w:rPr>
                <w:lang w:val="en-US" w:eastAsia="en-US"/>
                <w14:ligatures w14:val="none"/>
              </w:rPr>
            </w:pPr>
            <w:r w:rsidRPr="00E83B17">
              <w:rPr>
                <w:spacing w:val="-10"/>
                <w:lang w:val="en-US" w:eastAsia="en-US"/>
                <w14:ligatures w14:val="none"/>
              </w:rPr>
              <w:t>5</w:t>
            </w:r>
          </w:p>
        </w:tc>
      </w:tr>
      <w:tr w:rsidR="00E83B17" w:rsidRPr="00E83B17" w14:paraId="4BC0B73B" w14:textId="77777777" w:rsidTr="005C3DF2">
        <w:trPr>
          <w:trHeight w:val="230"/>
        </w:trPr>
        <w:tc>
          <w:tcPr>
            <w:tcW w:w="1082" w:type="pct"/>
            <w:vMerge/>
          </w:tcPr>
          <w:p w14:paraId="3748116F" w14:textId="77777777" w:rsidR="00E83B17" w:rsidRPr="00E83B17" w:rsidRDefault="00E83B17" w:rsidP="00E83B17">
            <w:pPr>
              <w:widowControl w:val="0"/>
              <w:autoSpaceDE w:val="0"/>
              <w:autoSpaceDN w:val="0"/>
              <w:spacing w:line="276" w:lineRule="auto"/>
              <w:ind w:left="30" w:hanging="30"/>
              <w:jc w:val="center"/>
              <w:rPr>
                <w:lang w:val="en-US" w:eastAsia="en-US"/>
                <w14:ligatures w14:val="none"/>
              </w:rPr>
            </w:pPr>
          </w:p>
        </w:tc>
        <w:tc>
          <w:tcPr>
            <w:tcW w:w="757" w:type="pct"/>
          </w:tcPr>
          <w:p w14:paraId="62D1ADF5" w14:textId="77777777" w:rsidR="00E83B17" w:rsidRPr="00E83B17" w:rsidRDefault="00E83B17" w:rsidP="00E83B17">
            <w:pPr>
              <w:widowControl w:val="0"/>
              <w:autoSpaceDE w:val="0"/>
              <w:autoSpaceDN w:val="0"/>
              <w:spacing w:line="276" w:lineRule="auto"/>
              <w:ind w:left="6"/>
              <w:jc w:val="center"/>
              <w:rPr>
                <w:lang w:val="en-US" w:eastAsia="en-US"/>
                <w14:ligatures w14:val="none"/>
              </w:rPr>
            </w:pPr>
            <w:r w:rsidRPr="00E83B17">
              <w:rPr>
                <w:spacing w:val="-5"/>
                <w:lang w:val="en-US" w:eastAsia="en-US"/>
                <w14:ligatures w14:val="none"/>
              </w:rPr>
              <w:t>40</w:t>
            </w:r>
          </w:p>
        </w:tc>
        <w:tc>
          <w:tcPr>
            <w:tcW w:w="535" w:type="pct"/>
          </w:tcPr>
          <w:p w14:paraId="210B79A8" w14:textId="77777777" w:rsidR="00E83B17" w:rsidRPr="00E83B17" w:rsidRDefault="00E83B17" w:rsidP="00E83B17">
            <w:pPr>
              <w:widowControl w:val="0"/>
              <w:autoSpaceDE w:val="0"/>
              <w:autoSpaceDN w:val="0"/>
              <w:spacing w:line="276" w:lineRule="auto"/>
              <w:ind w:left="11"/>
              <w:jc w:val="center"/>
              <w:rPr>
                <w:lang w:val="en-US" w:eastAsia="en-US"/>
                <w14:ligatures w14:val="none"/>
              </w:rPr>
            </w:pPr>
            <w:r w:rsidRPr="00E83B17">
              <w:rPr>
                <w:spacing w:val="-5"/>
                <w:lang w:val="en-US" w:eastAsia="en-US"/>
                <w14:ligatures w14:val="none"/>
              </w:rPr>
              <w:t>3.5</w:t>
            </w:r>
          </w:p>
        </w:tc>
        <w:tc>
          <w:tcPr>
            <w:tcW w:w="572" w:type="pct"/>
          </w:tcPr>
          <w:p w14:paraId="5046D9DA" w14:textId="77777777" w:rsidR="00E83B17" w:rsidRPr="00E83B17" w:rsidRDefault="00E83B17" w:rsidP="00E83B17">
            <w:pPr>
              <w:widowControl w:val="0"/>
              <w:autoSpaceDE w:val="0"/>
              <w:autoSpaceDN w:val="0"/>
              <w:spacing w:line="276" w:lineRule="auto"/>
              <w:ind w:left="11" w:right="1"/>
              <w:jc w:val="center"/>
              <w:rPr>
                <w:lang w:val="en-US" w:eastAsia="en-US"/>
                <w14:ligatures w14:val="none"/>
              </w:rPr>
            </w:pPr>
            <w:r w:rsidRPr="00E83B17">
              <w:rPr>
                <w:spacing w:val="-5"/>
                <w:lang w:val="en-US" w:eastAsia="en-US"/>
                <w14:ligatures w14:val="none"/>
              </w:rPr>
              <w:t>4.5</w:t>
            </w:r>
          </w:p>
        </w:tc>
        <w:tc>
          <w:tcPr>
            <w:tcW w:w="632" w:type="pct"/>
          </w:tcPr>
          <w:p w14:paraId="49206666" w14:textId="77777777" w:rsidR="00E83B17" w:rsidRPr="00E83B17" w:rsidRDefault="00E83B17" w:rsidP="00E83B17">
            <w:pPr>
              <w:widowControl w:val="0"/>
              <w:autoSpaceDE w:val="0"/>
              <w:autoSpaceDN w:val="0"/>
              <w:spacing w:line="276" w:lineRule="auto"/>
              <w:ind w:left="11"/>
              <w:jc w:val="center"/>
              <w:rPr>
                <w:lang w:val="en-US" w:eastAsia="en-US"/>
                <w14:ligatures w14:val="none"/>
              </w:rPr>
            </w:pPr>
            <w:r w:rsidRPr="00E83B17">
              <w:rPr>
                <w:spacing w:val="-5"/>
                <w:lang w:val="en-US" w:eastAsia="en-US"/>
                <w14:ligatures w14:val="none"/>
              </w:rPr>
              <w:t>3.5</w:t>
            </w:r>
          </w:p>
        </w:tc>
        <w:tc>
          <w:tcPr>
            <w:tcW w:w="607" w:type="pct"/>
          </w:tcPr>
          <w:p w14:paraId="7B052799" w14:textId="77777777" w:rsidR="00E83B17" w:rsidRPr="00E83B17" w:rsidRDefault="00E83B17" w:rsidP="00E83B17">
            <w:pPr>
              <w:widowControl w:val="0"/>
              <w:autoSpaceDE w:val="0"/>
              <w:autoSpaceDN w:val="0"/>
              <w:spacing w:line="276" w:lineRule="auto"/>
              <w:ind w:left="6" w:right="1"/>
              <w:jc w:val="center"/>
              <w:rPr>
                <w:lang w:val="en-US" w:eastAsia="en-US"/>
                <w14:ligatures w14:val="none"/>
              </w:rPr>
            </w:pPr>
            <w:r w:rsidRPr="00E83B17">
              <w:rPr>
                <w:spacing w:val="-5"/>
                <w:lang w:val="en-US" w:eastAsia="en-US"/>
                <w14:ligatures w14:val="none"/>
              </w:rPr>
              <w:t>4.5</w:t>
            </w:r>
          </w:p>
        </w:tc>
        <w:tc>
          <w:tcPr>
            <w:tcW w:w="815" w:type="pct"/>
          </w:tcPr>
          <w:p w14:paraId="0FCD22E7" w14:textId="77777777" w:rsidR="00E83B17" w:rsidRPr="00E83B17" w:rsidRDefault="00E83B17" w:rsidP="00E83B17">
            <w:pPr>
              <w:widowControl w:val="0"/>
              <w:autoSpaceDE w:val="0"/>
              <w:autoSpaceDN w:val="0"/>
              <w:spacing w:line="276" w:lineRule="auto"/>
              <w:ind w:left="6"/>
              <w:jc w:val="center"/>
              <w:rPr>
                <w:lang w:val="en-US" w:eastAsia="en-US"/>
                <w14:ligatures w14:val="none"/>
              </w:rPr>
            </w:pPr>
            <w:r w:rsidRPr="00E83B17">
              <w:rPr>
                <w:spacing w:val="-10"/>
                <w:lang w:val="en-US" w:eastAsia="en-US"/>
                <w14:ligatures w14:val="none"/>
              </w:rPr>
              <w:t>7</w:t>
            </w:r>
          </w:p>
        </w:tc>
      </w:tr>
      <w:tr w:rsidR="00E83B17" w:rsidRPr="00E83B17" w14:paraId="7D469AFF" w14:textId="77777777" w:rsidTr="005C3DF2">
        <w:trPr>
          <w:trHeight w:val="230"/>
        </w:trPr>
        <w:tc>
          <w:tcPr>
            <w:tcW w:w="1082" w:type="pct"/>
            <w:vMerge/>
          </w:tcPr>
          <w:p w14:paraId="3B423EEE" w14:textId="77777777" w:rsidR="00E83B17" w:rsidRPr="00E83B17" w:rsidRDefault="00E83B17" w:rsidP="00E83B17">
            <w:pPr>
              <w:widowControl w:val="0"/>
              <w:autoSpaceDE w:val="0"/>
              <w:autoSpaceDN w:val="0"/>
              <w:spacing w:line="276" w:lineRule="auto"/>
              <w:ind w:left="30" w:hanging="30"/>
              <w:jc w:val="center"/>
              <w:rPr>
                <w:lang w:val="en-US" w:eastAsia="en-US"/>
                <w14:ligatures w14:val="none"/>
              </w:rPr>
            </w:pPr>
          </w:p>
        </w:tc>
        <w:tc>
          <w:tcPr>
            <w:tcW w:w="757" w:type="pct"/>
          </w:tcPr>
          <w:p w14:paraId="77750AE5" w14:textId="77777777" w:rsidR="00E83B17" w:rsidRPr="00E83B17" w:rsidRDefault="00E83B17" w:rsidP="00E83B17">
            <w:pPr>
              <w:widowControl w:val="0"/>
              <w:autoSpaceDE w:val="0"/>
              <w:autoSpaceDN w:val="0"/>
              <w:spacing w:line="276" w:lineRule="auto"/>
              <w:ind w:left="6"/>
              <w:jc w:val="center"/>
              <w:rPr>
                <w:lang w:val="en-US" w:eastAsia="en-US"/>
                <w14:ligatures w14:val="none"/>
              </w:rPr>
            </w:pPr>
            <w:r w:rsidRPr="00E83B17">
              <w:rPr>
                <w:spacing w:val="-5"/>
                <w:lang w:val="en-US" w:eastAsia="en-US"/>
                <w14:ligatures w14:val="none"/>
              </w:rPr>
              <w:t>60</w:t>
            </w:r>
          </w:p>
        </w:tc>
        <w:tc>
          <w:tcPr>
            <w:tcW w:w="535" w:type="pct"/>
          </w:tcPr>
          <w:p w14:paraId="602FFC9C"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10"/>
                <w:lang w:val="en-US" w:eastAsia="en-US"/>
                <w14:ligatures w14:val="none"/>
              </w:rPr>
              <w:t>4</w:t>
            </w:r>
          </w:p>
        </w:tc>
        <w:tc>
          <w:tcPr>
            <w:tcW w:w="572" w:type="pct"/>
          </w:tcPr>
          <w:p w14:paraId="2BFACB75" w14:textId="77777777" w:rsidR="00E83B17" w:rsidRPr="00E83B17" w:rsidRDefault="00E83B17" w:rsidP="00E83B17">
            <w:pPr>
              <w:widowControl w:val="0"/>
              <w:autoSpaceDE w:val="0"/>
              <w:autoSpaceDN w:val="0"/>
              <w:spacing w:line="276" w:lineRule="auto"/>
              <w:ind w:left="11" w:right="1"/>
              <w:jc w:val="center"/>
              <w:rPr>
                <w:lang w:val="en-US" w:eastAsia="en-US"/>
                <w14:ligatures w14:val="none"/>
              </w:rPr>
            </w:pPr>
            <w:r w:rsidRPr="00E83B17">
              <w:rPr>
                <w:spacing w:val="-5"/>
                <w:lang w:val="en-US" w:eastAsia="en-US"/>
                <w14:ligatures w14:val="none"/>
              </w:rPr>
              <w:t>3.5</w:t>
            </w:r>
          </w:p>
        </w:tc>
        <w:tc>
          <w:tcPr>
            <w:tcW w:w="632" w:type="pct"/>
          </w:tcPr>
          <w:p w14:paraId="4F5C18BA"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10"/>
                <w:lang w:val="en-US" w:eastAsia="en-US"/>
                <w14:ligatures w14:val="none"/>
              </w:rPr>
              <w:t>4</w:t>
            </w:r>
          </w:p>
        </w:tc>
        <w:tc>
          <w:tcPr>
            <w:tcW w:w="607" w:type="pct"/>
          </w:tcPr>
          <w:p w14:paraId="1B2D6D84" w14:textId="77777777" w:rsidR="00E83B17" w:rsidRPr="00E83B17" w:rsidRDefault="00E83B17" w:rsidP="00E83B17">
            <w:pPr>
              <w:widowControl w:val="0"/>
              <w:autoSpaceDE w:val="0"/>
              <w:autoSpaceDN w:val="0"/>
              <w:spacing w:line="276" w:lineRule="auto"/>
              <w:ind w:left="6" w:right="3"/>
              <w:jc w:val="center"/>
              <w:rPr>
                <w:lang w:val="en-US" w:eastAsia="en-US"/>
                <w14:ligatures w14:val="none"/>
              </w:rPr>
            </w:pPr>
            <w:r w:rsidRPr="00E83B17">
              <w:rPr>
                <w:spacing w:val="-10"/>
                <w:lang w:val="en-US" w:eastAsia="en-US"/>
                <w14:ligatures w14:val="none"/>
              </w:rPr>
              <w:t>4</w:t>
            </w:r>
          </w:p>
        </w:tc>
        <w:tc>
          <w:tcPr>
            <w:tcW w:w="815" w:type="pct"/>
          </w:tcPr>
          <w:p w14:paraId="38CF218B" w14:textId="77777777" w:rsidR="00E83B17" w:rsidRPr="00E83B17" w:rsidRDefault="00E83B17" w:rsidP="00E83B17">
            <w:pPr>
              <w:widowControl w:val="0"/>
              <w:autoSpaceDE w:val="0"/>
              <w:autoSpaceDN w:val="0"/>
              <w:spacing w:line="276" w:lineRule="auto"/>
              <w:ind w:left="6"/>
              <w:jc w:val="center"/>
              <w:rPr>
                <w:lang w:val="en-US" w:eastAsia="en-US"/>
                <w14:ligatures w14:val="none"/>
              </w:rPr>
            </w:pPr>
            <w:r w:rsidRPr="00E83B17">
              <w:rPr>
                <w:spacing w:val="-10"/>
                <w:lang w:val="en-US" w:eastAsia="en-US"/>
                <w14:ligatures w14:val="none"/>
              </w:rPr>
              <w:t>7</w:t>
            </w:r>
          </w:p>
        </w:tc>
      </w:tr>
      <w:tr w:rsidR="00E83B17" w:rsidRPr="00E83B17" w14:paraId="1723B5CA" w14:textId="77777777" w:rsidTr="005C3DF2">
        <w:trPr>
          <w:trHeight w:val="230"/>
        </w:trPr>
        <w:tc>
          <w:tcPr>
            <w:tcW w:w="1082" w:type="pct"/>
            <w:vMerge w:val="restart"/>
          </w:tcPr>
          <w:p w14:paraId="18B5301C" w14:textId="77777777" w:rsidR="00E83B17" w:rsidRPr="00E83B17" w:rsidRDefault="00E83B17" w:rsidP="00E83B17">
            <w:pPr>
              <w:widowControl w:val="0"/>
              <w:autoSpaceDE w:val="0"/>
              <w:autoSpaceDN w:val="0"/>
              <w:spacing w:line="276" w:lineRule="auto"/>
              <w:ind w:left="30" w:hanging="30"/>
              <w:jc w:val="center"/>
              <w:rPr>
                <w:lang w:val="en-US" w:eastAsia="en-US"/>
                <w14:ligatures w14:val="none"/>
              </w:rPr>
            </w:pPr>
            <w:r w:rsidRPr="00E83B17">
              <w:rPr>
                <w:spacing w:val="-2"/>
                <w:lang w:val="en-US" w:eastAsia="en-US"/>
                <w14:ligatures w14:val="none"/>
              </w:rPr>
              <w:t>Potassium Hydroxide (KOH)</w:t>
            </w:r>
          </w:p>
        </w:tc>
        <w:tc>
          <w:tcPr>
            <w:tcW w:w="757" w:type="pct"/>
          </w:tcPr>
          <w:p w14:paraId="7A03653B" w14:textId="77777777" w:rsidR="00E83B17" w:rsidRPr="00E83B17" w:rsidRDefault="00E83B17" w:rsidP="00E83B17">
            <w:pPr>
              <w:widowControl w:val="0"/>
              <w:autoSpaceDE w:val="0"/>
              <w:autoSpaceDN w:val="0"/>
              <w:spacing w:line="276" w:lineRule="auto"/>
              <w:ind w:left="6"/>
              <w:jc w:val="center"/>
              <w:rPr>
                <w:lang w:val="en-US" w:eastAsia="en-US"/>
                <w14:ligatures w14:val="none"/>
              </w:rPr>
            </w:pPr>
            <w:r w:rsidRPr="00E83B17">
              <w:rPr>
                <w:spacing w:val="-5"/>
                <w:lang w:val="en-US" w:eastAsia="en-US"/>
                <w14:ligatures w14:val="none"/>
              </w:rPr>
              <w:t>20</w:t>
            </w:r>
          </w:p>
        </w:tc>
        <w:tc>
          <w:tcPr>
            <w:tcW w:w="535" w:type="pct"/>
          </w:tcPr>
          <w:p w14:paraId="6F4F7813" w14:textId="77777777" w:rsidR="00E83B17" w:rsidRPr="00E83B17" w:rsidRDefault="00E83B17" w:rsidP="00E83B17">
            <w:pPr>
              <w:widowControl w:val="0"/>
              <w:autoSpaceDE w:val="0"/>
              <w:autoSpaceDN w:val="0"/>
              <w:spacing w:line="276" w:lineRule="auto"/>
              <w:ind w:left="11"/>
              <w:jc w:val="center"/>
              <w:rPr>
                <w:lang w:val="en-US" w:eastAsia="en-US"/>
                <w14:ligatures w14:val="none"/>
              </w:rPr>
            </w:pPr>
            <w:r w:rsidRPr="00E83B17">
              <w:rPr>
                <w:spacing w:val="-5"/>
                <w:lang w:val="en-US" w:eastAsia="en-US"/>
                <w14:ligatures w14:val="none"/>
              </w:rPr>
              <w:t>3.5</w:t>
            </w:r>
          </w:p>
        </w:tc>
        <w:tc>
          <w:tcPr>
            <w:tcW w:w="572" w:type="pct"/>
          </w:tcPr>
          <w:p w14:paraId="56BE6377" w14:textId="77777777" w:rsidR="00E83B17" w:rsidRPr="00E83B17" w:rsidRDefault="00E83B17" w:rsidP="00E83B17">
            <w:pPr>
              <w:widowControl w:val="0"/>
              <w:autoSpaceDE w:val="0"/>
              <w:autoSpaceDN w:val="0"/>
              <w:spacing w:line="276" w:lineRule="auto"/>
              <w:ind w:left="11"/>
              <w:jc w:val="center"/>
              <w:rPr>
                <w:lang w:val="en-US" w:eastAsia="en-US"/>
                <w14:ligatures w14:val="none"/>
              </w:rPr>
            </w:pPr>
            <w:r w:rsidRPr="00E83B17">
              <w:rPr>
                <w:spacing w:val="-5"/>
                <w:lang w:val="en-US" w:eastAsia="en-US"/>
                <w14:ligatures w14:val="none"/>
              </w:rPr>
              <w:t>3.5</w:t>
            </w:r>
          </w:p>
        </w:tc>
        <w:tc>
          <w:tcPr>
            <w:tcW w:w="632" w:type="pct"/>
          </w:tcPr>
          <w:p w14:paraId="60FAC217"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10"/>
                <w:lang w:val="en-US" w:eastAsia="en-US"/>
                <w14:ligatures w14:val="none"/>
              </w:rPr>
              <w:t>4</w:t>
            </w:r>
          </w:p>
        </w:tc>
        <w:tc>
          <w:tcPr>
            <w:tcW w:w="607" w:type="pct"/>
          </w:tcPr>
          <w:p w14:paraId="0EF4E1D9" w14:textId="77777777" w:rsidR="00E83B17" w:rsidRPr="00E83B17" w:rsidRDefault="00E83B17" w:rsidP="00E83B17">
            <w:pPr>
              <w:widowControl w:val="0"/>
              <w:autoSpaceDE w:val="0"/>
              <w:autoSpaceDN w:val="0"/>
              <w:spacing w:line="276" w:lineRule="auto"/>
              <w:ind w:left="6" w:right="3"/>
              <w:jc w:val="center"/>
              <w:rPr>
                <w:lang w:val="en-US" w:eastAsia="en-US"/>
                <w14:ligatures w14:val="none"/>
              </w:rPr>
            </w:pPr>
            <w:r w:rsidRPr="00E83B17">
              <w:rPr>
                <w:spacing w:val="-10"/>
                <w:lang w:val="en-US" w:eastAsia="en-US"/>
                <w14:ligatures w14:val="none"/>
              </w:rPr>
              <w:t>4</w:t>
            </w:r>
          </w:p>
        </w:tc>
        <w:tc>
          <w:tcPr>
            <w:tcW w:w="815" w:type="pct"/>
          </w:tcPr>
          <w:p w14:paraId="6388EE1D" w14:textId="77777777" w:rsidR="00E83B17" w:rsidRPr="00E83B17" w:rsidRDefault="00E83B17" w:rsidP="00E83B17">
            <w:pPr>
              <w:widowControl w:val="0"/>
              <w:autoSpaceDE w:val="0"/>
              <w:autoSpaceDN w:val="0"/>
              <w:spacing w:line="276" w:lineRule="auto"/>
              <w:ind w:left="6"/>
              <w:jc w:val="center"/>
              <w:rPr>
                <w:lang w:val="en-US" w:eastAsia="en-US"/>
                <w14:ligatures w14:val="none"/>
              </w:rPr>
            </w:pPr>
            <w:r w:rsidRPr="00E83B17">
              <w:rPr>
                <w:spacing w:val="-10"/>
                <w:lang w:val="en-US" w:eastAsia="en-US"/>
                <w14:ligatures w14:val="none"/>
              </w:rPr>
              <w:t>5</w:t>
            </w:r>
          </w:p>
        </w:tc>
      </w:tr>
      <w:tr w:rsidR="00E83B17" w:rsidRPr="00E83B17" w14:paraId="4A7E2DFB" w14:textId="77777777" w:rsidTr="005C3DF2">
        <w:trPr>
          <w:trHeight w:val="230"/>
        </w:trPr>
        <w:tc>
          <w:tcPr>
            <w:tcW w:w="1082" w:type="pct"/>
            <w:vMerge/>
          </w:tcPr>
          <w:p w14:paraId="5001C566" w14:textId="77777777" w:rsidR="00E83B17" w:rsidRPr="00E83B17" w:rsidRDefault="00E83B17" w:rsidP="00E83B17">
            <w:pPr>
              <w:widowControl w:val="0"/>
              <w:autoSpaceDE w:val="0"/>
              <w:autoSpaceDN w:val="0"/>
              <w:spacing w:line="276" w:lineRule="auto"/>
              <w:rPr>
                <w:lang w:val="en-US" w:eastAsia="en-US"/>
                <w14:ligatures w14:val="none"/>
              </w:rPr>
            </w:pPr>
          </w:p>
        </w:tc>
        <w:tc>
          <w:tcPr>
            <w:tcW w:w="757" w:type="pct"/>
          </w:tcPr>
          <w:p w14:paraId="6EFEAAAD" w14:textId="77777777" w:rsidR="00E83B17" w:rsidRPr="00E83B17" w:rsidRDefault="00E83B17" w:rsidP="00E83B17">
            <w:pPr>
              <w:widowControl w:val="0"/>
              <w:autoSpaceDE w:val="0"/>
              <w:autoSpaceDN w:val="0"/>
              <w:spacing w:line="276" w:lineRule="auto"/>
              <w:ind w:left="6"/>
              <w:jc w:val="center"/>
              <w:rPr>
                <w:lang w:val="en-US" w:eastAsia="en-US"/>
                <w14:ligatures w14:val="none"/>
              </w:rPr>
            </w:pPr>
            <w:r w:rsidRPr="00E83B17">
              <w:rPr>
                <w:spacing w:val="-5"/>
                <w:lang w:val="en-US" w:eastAsia="en-US"/>
                <w14:ligatures w14:val="none"/>
              </w:rPr>
              <w:t>40</w:t>
            </w:r>
          </w:p>
        </w:tc>
        <w:tc>
          <w:tcPr>
            <w:tcW w:w="535" w:type="pct"/>
          </w:tcPr>
          <w:p w14:paraId="3AE699C5" w14:textId="77777777" w:rsidR="00E83B17" w:rsidRPr="00E83B17" w:rsidRDefault="00E83B17" w:rsidP="00E83B17">
            <w:pPr>
              <w:widowControl w:val="0"/>
              <w:autoSpaceDE w:val="0"/>
              <w:autoSpaceDN w:val="0"/>
              <w:spacing w:line="276" w:lineRule="auto"/>
              <w:ind w:left="11" w:right="2"/>
              <w:jc w:val="center"/>
              <w:rPr>
                <w:lang w:val="en-US" w:eastAsia="en-US"/>
                <w14:ligatures w14:val="none"/>
              </w:rPr>
            </w:pPr>
            <w:r w:rsidRPr="00E83B17">
              <w:rPr>
                <w:spacing w:val="-5"/>
                <w:lang w:val="en-US" w:eastAsia="en-US"/>
                <w14:ligatures w14:val="none"/>
              </w:rPr>
              <w:t>4.5</w:t>
            </w:r>
          </w:p>
        </w:tc>
        <w:tc>
          <w:tcPr>
            <w:tcW w:w="572" w:type="pct"/>
          </w:tcPr>
          <w:p w14:paraId="3BA5FC33" w14:textId="77777777" w:rsidR="00E83B17" w:rsidRPr="00E83B17" w:rsidRDefault="00E83B17" w:rsidP="00E83B17">
            <w:pPr>
              <w:widowControl w:val="0"/>
              <w:autoSpaceDE w:val="0"/>
              <w:autoSpaceDN w:val="0"/>
              <w:spacing w:line="276" w:lineRule="auto"/>
              <w:ind w:left="11"/>
              <w:jc w:val="center"/>
              <w:rPr>
                <w:lang w:val="en-US" w:eastAsia="en-US"/>
                <w14:ligatures w14:val="none"/>
              </w:rPr>
            </w:pPr>
            <w:r w:rsidRPr="00E83B17">
              <w:rPr>
                <w:spacing w:val="-5"/>
                <w:lang w:val="en-US" w:eastAsia="en-US"/>
                <w14:ligatures w14:val="none"/>
              </w:rPr>
              <w:t>3.5</w:t>
            </w:r>
          </w:p>
        </w:tc>
        <w:tc>
          <w:tcPr>
            <w:tcW w:w="632" w:type="pct"/>
          </w:tcPr>
          <w:p w14:paraId="69C8FE00" w14:textId="77777777" w:rsidR="00E83B17" w:rsidRPr="00E83B17" w:rsidRDefault="00E83B17" w:rsidP="00E83B17">
            <w:pPr>
              <w:widowControl w:val="0"/>
              <w:autoSpaceDE w:val="0"/>
              <w:autoSpaceDN w:val="0"/>
              <w:spacing w:line="276" w:lineRule="auto"/>
              <w:ind w:left="11" w:right="1"/>
              <w:jc w:val="center"/>
              <w:rPr>
                <w:lang w:val="en-US" w:eastAsia="en-US"/>
                <w14:ligatures w14:val="none"/>
              </w:rPr>
            </w:pPr>
            <w:r w:rsidRPr="00E83B17">
              <w:rPr>
                <w:spacing w:val="-5"/>
                <w:lang w:val="en-US" w:eastAsia="en-US"/>
                <w14:ligatures w14:val="none"/>
              </w:rPr>
              <w:t>4.5</w:t>
            </w:r>
          </w:p>
        </w:tc>
        <w:tc>
          <w:tcPr>
            <w:tcW w:w="607" w:type="pct"/>
          </w:tcPr>
          <w:p w14:paraId="5EC53F28" w14:textId="77777777" w:rsidR="00E83B17" w:rsidRPr="00E83B17" w:rsidRDefault="00E83B17" w:rsidP="00E83B17">
            <w:pPr>
              <w:widowControl w:val="0"/>
              <w:autoSpaceDE w:val="0"/>
              <w:autoSpaceDN w:val="0"/>
              <w:spacing w:line="276" w:lineRule="auto"/>
              <w:ind w:left="6"/>
              <w:jc w:val="center"/>
              <w:rPr>
                <w:lang w:val="en-US" w:eastAsia="en-US"/>
                <w14:ligatures w14:val="none"/>
              </w:rPr>
            </w:pPr>
            <w:r w:rsidRPr="00E83B17">
              <w:rPr>
                <w:spacing w:val="-5"/>
                <w:lang w:val="en-US" w:eastAsia="en-US"/>
                <w14:ligatures w14:val="none"/>
              </w:rPr>
              <w:t>3.5</w:t>
            </w:r>
          </w:p>
        </w:tc>
        <w:tc>
          <w:tcPr>
            <w:tcW w:w="815" w:type="pct"/>
          </w:tcPr>
          <w:p w14:paraId="5014D6B8" w14:textId="77777777" w:rsidR="00E83B17" w:rsidRPr="00E83B17" w:rsidRDefault="00E83B17" w:rsidP="00E83B17">
            <w:pPr>
              <w:widowControl w:val="0"/>
              <w:autoSpaceDE w:val="0"/>
              <w:autoSpaceDN w:val="0"/>
              <w:spacing w:line="276" w:lineRule="auto"/>
              <w:ind w:left="6"/>
              <w:jc w:val="center"/>
              <w:rPr>
                <w:lang w:val="en-US" w:eastAsia="en-US"/>
                <w14:ligatures w14:val="none"/>
              </w:rPr>
            </w:pPr>
            <w:r w:rsidRPr="00E83B17">
              <w:rPr>
                <w:spacing w:val="-10"/>
                <w:lang w:val="en-US" w:eastAsia="en-US"/>
                <w14:ligatures w14:val="none"/>
              </w:rPr>
              <w:t>5</w:t>
            </w:r>
          </w:p>
        </w:tc>
      </w:tr>
      <w:tr w:rsidR="00E83B17" w:rsidRPr="00E83B17" w14:paraId="7335C396" w14:textId="77777777" w:rsidTr="005C3DF2">
        <w:trPr>
          <w:trHeight w:val="230"/>
        </w:trPr>
        <w:tc>
          <w:tcPr>
            <w:tcW w:w="1082" w:type="pct"/>
            <w:vMerge/>
          </w:tcPr>
          <w:p w14:paraId="65B6C78E" w14:textId="77777777" w:rsidR="00E83B17" w:rsidRPr="00E83B17" w:rsidRDefault="00E83B17" w:rsidP="00E83B17">
            <w:pPr>
              <w:widowControl w:val="0"/>
              <w:autoSpaceDE w:val="0"/>
              <w:autoSpaceDN w:val="0"/>
              <w:spacing w:line="276" w:lineRule="auto"/>
              <w:rPr>
                <w:lang w:val="en-US" w:eastAsia="en-US"/>
                <w14:ligatures w14:val="none"/>
              </w:rPr>
            </w:pPr>
          </w:p>
        </w:tc>
        <w:tc>
          <w:tcPr>
            <w:tcW w:w="757" w:type="pct"/>
          </w:tcPr>
          <w:p w14:paraId="30127677" w14:textId="77777777" w:rsidR="00E83B17" w:rsidRPr="00E83B17" w:rsidRDefault="00E83B17" w:rsidP="00E83B17">
            <w:pPr>
              <w:widowControl w:val="0"/>
              <w:autoSpaceDE w:val="0"/>
              <w:autoSpaceDN w:val="0"/>
              <w:spacing w:line="276" w:lineRule="auto"/>
              <w:ind w:left="6"/>
              <w:jc w:val="center"/>
              <w:rPr>
                <w:lang w:val="en-US" w:eastAsia="en-US"/>
                <w14:ligatures w14:val="none"/>
              </w:rPr>
            </w:pPr>
            <w:r w:rsidRPr="00E83B17">
              <w:rPr>
                <w:spacing w:val="-5"/>
                <w:lang w:val="en-US" w:eastAsia="en-US"/>
                <w14:ligatures w14:val="none"/>
              </w:rPr>
              <w:t>60</w:t>
            </w:r>
          </w:p>
        </w:tc>
        <w:tc>
          <w:tcPr>
            <w:tcW w:w="535" w:type="pct"/>
          </w:tcPr>
          <w:p w14:paraId="4F5791F0"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10"/>
                <w:lang w:val="en-US" w:eastAsia="en-US"/>
                <w14:ligatures w14:val="none"/>
              </w:rPr>
              <w:t>4</w:t>
            </w:r>
          </w:p>
        </w:tc>
        <w:tc>
          <w:tcPr>
            <w:tcW w:w="572" w:type="pct"/>
          </w:tcPr>
          <w:p w14:paraId="6D8694CD" w14:textId="77777777" w:rsidR="00E83B17" w:rsidRPr="00E83B17" w:rsidRDefault="00E83B17" w:rsidP="00E83B17">
            <w:pPr>
              <w:widowControl w:val="0"/>
              <w:autoSpaceDE w:val="0"/>
              <w:autoSpaceDN w:val="0"/>
              <w:spacing w:line="276" w:lineRule="auto"/>
              <w:ind w:left="11" w:right="3"/>
              <w:jc w:val="center"/>
              <w:rPr>
                <w:lang w:val="en-US" w:eastAsia="en-US"/>
                <w14:ligatures w14:val="none"/>
              </w:rPr>
            </w:pPr>
            <w:r w:rsidRPr="00E83B17">
              <w:rPr>
                <w:spacing w:val="-10"/>
                <w:lang w:val="en-US" w:eastAsia="en-US"/>
                <w14:ligatures w14:val="none"/>
              </w:rPr>
              <w:t>4</w:t>
            </w:r>
          </w:p>
        </w:tc>
        <w:tc>
          <w:tcPr>
            <w:tcW w:w="632" w:type="pct"/>
          </w:tcPr>
          <w:p w14:paraId="5F077CE6" w14:textId="77777777" w:rsidR="00E83B17" w:rsidRPr="00E83B17" w:rsidRDefault="00E83B17" w:rsidP="00E83B17">
            <w:pPr>
              <w:widowControl w:val="0"/>
              <w:autoSpaceDE w:val="0"/>
              <w:autoSpaceDN w:val="0"/>
              <w:spacing w:line="276" w:lineRule="auto"/>
              <w:ind w:left="11" w:right="1"/>
              <w:jc w:val="center"/>
              <w:rPr>
                <w:lang w:val="en-US" w:eastAsia="en-US"/>
                <w14:ligatures w14:val="none"/>
              </w:rPr>
            </w:pPr>
            <w:r w:rsidRPr="00E83B17">
              <w:rPr>
                <w:spacing w:val="-5"/>
                <w:lang w:val="en-US" w:eastAsia="en-US"/>
                <w14:ligatures w14:val="none"/>
              </w:rPr>
              <w:t>3.5</w:t>
            </w:r>
          </w:p>
        </w:tc>
        <w:tc>
          <w:tcPr>
            <w:tcW w:w="607" w:type="pct"/>
          </w:tcPr>
          <w:p w14:paraId="3D4F6A22" w14:textId="77777777" w:rsidR="00E83B17" w:rsidRPr="00E83B17" w:rsidRDefault="00E83B17" w:rsidP="00E83B17">
            <w:pPr>
              <w:widowControl w:val="0"/>
              <w:autoSpaceDE w:val="0"/>
              <w:autoSpaceDN w:val="0"/>
              <w:spacing w:line="276" w:lineRule="auto"/>
              <w:ind w:left="6" w:right="3"/>
              <w:jc w:val="center"/>
              <w:rPr>
                <w:lang w:val="en-US" w:eastAsia="en-US"/>
                <w14:ligatures w14:val="none"/>
              </w:rPr>
            </w:pPr>
            <w:r w:rsidRPr="00E83B17">
              <w:rPr>
                <w:spacing w:val="-10"/>
                <w:lang w:val="en-US" w:eastAsia="en-US"/>
                <w14:ligatures w14:val="none"/>
              </w:rPr>
              <w:t>4</w:t>
            </w:r>
          </w:p>
        </w:tc>
        <w:tc>
          <w:tcPr>
            <w:tcW w:w="815" w:type="pct"/>
          </w:tcPr>
          <w:p w14:paraId="2AA76761" w14:textId="77777777" w:rsidR="00E83B17" w:rsidRPr="00E83B17" w:rsidRDefault="00E83B17" w:rsidP="00E83B17">
            <w:pPr>
              <w:widowControl w:val="0"/>
              <w:autoSpaceDE w:val="0"/>
              <w:autoSpaceDN w:val="0"/>
              <w:spacing w:line="276" w:lineRule="auto"/>
              <w:ind w:left="6"/>
              <w:jc w:val="center"/>
              <w:rPr>
                <w:lang w:val="en-US" w:eastAsia="en-US"/>
                <w14:ligatures w14:val="none"/>
              </w:rPr>
            </w:pPr>
            <w:r w:rsidRPr="00E83B17">
              <w:rPr>
                <w:spacing w:val="-10"/>
                <w:lang w:val="en-US" w:eastAsia="en-US"/>
                <w14:ligatures w14:val="none"/>
              </w:rPr>
              <w:t>7</w:t>
            </w:r>
          </w:p>
        </w:tc>
      </w:tr>
    </w:tbl>
    <w:p w14:paraId="5A9EACAE" w14:textId="77777777" w:rsidR="00E83B17" w:rsidRDefault="00E83B17" w:rsidP="00E83B17">
      <w:pPr>
        <w:spacing w:line="276" w:lineRule="auto"/>
        <w:jc w:val="center"/>
        <w:rPr>
          <w:rFonts w:eastAsia="Calibri"/>
          <w:b/>
          <w:bCs/>
          <w:kern w:val="2"/>
          <w:lang w:val="en-US" w:eastAsia="en-US"/>
        </w:rPr>
      </w:pPr>
    </w:p>
    <w:p w14:paraId="709D390A" w14:textId="447F16E8" w:rsidR="00E83B17" w:rsidRPr="00E83B17" w:rsidRDefault="00E83B17" w:rsidP="00E83B17">
      <w:pPr>
        <w:spacing w:line="276" w:lineRule="auto"/>
        <w:jc w:val="center"/>
        <w:rPr>
          <w:rFonts w:eastAsia="Calibri"/>
          <w:b/>
          <w:bCs/>
          <w:kern w:val="2"/>
          <w:lang w:val="en-US" w:eastAsia="en-US"/>
        </w:rPr>
      </w:pPr>
      <w:r w:rsidRPr="00E83B17">
        <w:rPr>
          <w:rFonts w:eastAsia="Calibri"/>
          <w:b/>
          <w:bCs/>
          <w:kern w:val="2"/>
          <w:lang w:val="en-US" w:eastAsia="en-US"/>
        </w:rPr>
        <w:t>IV. CONCLUSION</w:t>
      </w:r>
    </w:p>
    <w:p w14:paraId="5AA235E2" w14:textId="77777777" w:rsidR="00E83B17" w:rsidRPr="00E83B17" w:rsidRDefault="00E83B17" w:rsidP="00E83B17">
      <w:pPr>
        <w:spacing w:line="276" w:lineRule="auto"/>
        <w:jc w:val="center"/>
        <w:rPr>
          <w:rFonts w:eastAsia="Calibri"/>
          <w:b/>
          <w:bCs/>
          <w:kern w:val="2"/>
          <w:lang w:val="en-US" w:eastAsia="en-US"/>
        </w:rPr>
      </w:pPr>
    </w:p>
    <w:p w14:paraId="1BFA05AE"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Brighter hues and better exhaustion are produced when homo-bifunctional dyes are applied to cotton fabric. According to the study's findings, sodium carbonate produced a superior fixation than other alkalis when utilized as a fixation agent. This was because sodium carbonate supplied the ideal pH level needed for HE dyes. When the amount of alkalis was varied, it was discovered that dropping the concentration below the recommended level might produce great results. Because potassium hydroxide and sodium meta- silicate are extremely alkaline by nature, they negatively affect the dye's pH and higher concentrations of these alkalis can result in higher effluent loads. As a result, it can be said that sodium carbonate, when employed under conditions of lower concentration, can produce equally good outcomes as regular alkali dosage while also reducing effluent burden.</w:t>
      </w:r>
    </w:p>
    <w:p w14:paraId="61B8B13C" w14:textId="77777777" w:rsidR="00E83B17" w:rsidRPr="00E83B17" w:rsidRDefault="00E83B17" w:rsidP="00E83B17">
      <w:pPr>
        <w:spacing w:line="276" w:lineRule="auto"/>
        <w:jc w:val="both"/>
        <w:rPr>
          <w:rFonts w:eastAsia="Calibri"/>
          <w:kern w:val="2"/>
          <w:lang w:val="en-US" w:eastAsia="en-US"/>
        </w:rPr>
      </w:pPr>
    </w:p>
    <w:p w14:paraId="05744083" w14:textId="77777777" w:rsidR="00E83B17" w:rsidRPr="00E83B17" w:rsidRDefault="00E83B17" w:rsidP="00E83B17">
      <w:pPr>
        <w:spacing w:line="276" w:lineRule="auto"/>
        <w:jc w:val="center"/>
        <w:rPr>
          <w:rFonts w:eastAsia="Calibri"/>
          <w:b/>
          <w:bCs/>
          <w:kern w:val="2"/>
          <w:lang w:val="en-US" w:eastAsia="en-US"/>
        </w:rPr>
      </w:pPr>
      <w:r w:rsidRPr="00E83B17">
        <w:rPr>
          <w:rFonts w:eastAsia="Calibri"/>
          <w:b/>
          <w:bCs/>
          <w:kern w:val="2"/>
          <w:lang w:val="en-US" w:eastAsia="en-US"/>
        </w:rPr>
        <w:t>REFERENCES</w:t>
      </w:r>
    </w:p>
    <w:p w14:paraId="57DBA2C7" w14:textId="77777777" w:rsidR="00E83B17" w:rsidRPr="00E83B17" w:rsidRDefault="00E83B17" w:rsidP="00E83B17">
      <w:pPr>
        <w:spacing w:line="276" w:lineRule="auto"/>
        <w:jc w:val="center"/>
        <w:rPr>
          <w:rFonts w:eastAsia="Calibri"/>
          <w:b/>
          <w:bCs/>
          <w:kern w:val="2"/>
          <w:lang w:val="en-US" w:eastAsia="en-US"/>
        </w:rPr>
      </w:pPr>
    </w:p>
    <w:p w14:paraId="2000872F"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[1] Kaur, P. and Saini, G., 2019. A review on reactive dyes and their application in textile industry. Journal of Textile and Apparel Technology and Management, 10(4).</w:t>
      </w:r>
    </w:p>
    <w:p w14:paraId="4F4ED636"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[2] Khan, A., Khan, M.K., Rahman, T. and Hossain, M.T., 2018. Reactive Dyeing of Cotton and Its Blends: A Review. Textile Science and Clothing Technology, 2(3), 45</w:t>
      </w:r>
    </w:p>
    <w:p w14:paraId="1E7CC20A"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[3] Khatri, Z., Akhtar, M. and Ahemad, M., 2020. Evaluation of Ultrasonic Pre-treatment on Reactive Dyeing of Cotton. Journal of Textile and Apparel Technology and Management, 10(4).</w:t>
      </w:r>
    </w:p>
    <w:p w14:paraId="332CCD1B"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[4] Hunter A., Renfrew M., Reactive dye for textile fibres, Multifunctional reactive dyes, Bifunctional reactive dyes, Society of dyers and colourists, 1999, 105-120.</w:t>
      </w:r>
    </w:p>
    <w:p w14:paraId="58C5459F"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[5] Chattopadhyay J.N., Fundamentals and practices in coloration of textiles, Dyeing with reactive dyes, Woodhead Publishing, 2004, 156-188.</w:t>
      </w:r>
    </w:p>
    <w:p w14:paraId="230CC32C"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[6] Gulrajani M.L., Reactive dyes: chemistry and applications in textiles, Woodhead Publishing, 2019.</w:t>
      </w:r>
    </w:p>
    <w:p w14:paraId="3BA843BB"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[7] Hasan M.S., HasanM.M., HasanM.A. and HossainM.T., Assessment of Colour Fastness Properties of Reactive Dye on Cotton Knit Fabric, Journal of Textile and Apparel Technology and Management, 2020, 10(4).</w:t>
      </w:r>
    </w:p>
    <w:p w14:paraId="413B211E"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[8] Hosseinnejad M., MonjeziA., RahimiM.K. and NamaziH., Investigation of the effect of different parameters on reactive dyeing of cotton fabric, Fibers and Polymers, 2019, 20(3),524-532.</w:t>
      </w:r>
    </w:p>
    <w:p w14:paraId="147260FB"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lastRenderedPageBreak/>
        <w:t>[9] Gokarneshan N., VijayalakshmiK., &amp; RamakrishnanV., Effect of Alkali Concentration on Dyeing Cotton Knitted Fabrics with Reactive Dyes, Journal of Engineered Fibers and Fabrics, 2012, 7(4), 30-41.</w:t>
      </w:r>
    </w:p>
    <w:p w14:paraId="02FF31F0" w14:textId="77777777" w:rsidR="00E83B17" w:rsidRPr="00E83B17" w:rsidRDefault="00E83B17" w:rsidP="00E83B17">
      <w:pPr>
        <w:spacing w:line="276" w:lineRule="auto"/>
        <w:jc w:val="both"/>
        <w:rPr>
          <w:rFonts w:eastAsia="Calibri"/>
          <w:kern w:val="2"/>
          <w:lang w:val="en-US" w:eastAsia="en-US"/>
        </w:rPr>
      </w:pPr>
      <w:r w:rsidRPr="00E83B17">
        <w:rPr>
          <w:rFonts w:eastAsia="Calibri"/>
          <w:kern w:val="2"/>
          <w:lang w:val="en-US" w:eastAsia="en-US"/>
        </w:rPr>
        <w:t>[10]Trotman E.R., Dyeing and chemical technology of textile fibres, Reactive dyes, 1970, (4), 520-524.</w:t>
      </w:r>
    </w:p>
    <w:p w14:paraId="132B72DF" w14:textId="77777777" w:rsidR="00E83B17" w:rsidRPr="00E83B17" w:rsidRDefault="00E83B17" w:rsidP="00E83B17">
      <w:pPr>
        <w:spacing w:line="276" w:lineRule="auto"/>
        <w:rPr>
          <w:rFonts w:eastAsia="Calibri"/>
          <w:kern w:val="2"/>
          <w:lang w:val="en-US" w:eastAsia="en-US"/>
        </w:rPr>
      </w:pPr>
      <w:r w:rsidRPr="00E83B17">
        <w:rPr>
          <w:rFonts w:eastAsia="Calibri"/>
          <w:kern w:val="2"/>
          <w:lang w:val="en-US" w:eastAsia="en-US"/>
        </w:rPr>
        <w:t>[11]Mahapatra N., Reactive dyes, Textile dyes, Woodhead Publication, 2016,175-197.</w:t>
      </w:r>
    </w:p>
    <w:p w14:paraId="04E28EB6" w14:textId="77777777" w:rsidR="00E83B17" w:rsidRPr="00E83B17" w:rsidRDefault="00E83B17" w:rsidP="00E83B17">
      <w:pPr>
        <w:spacing w:line="276" w:lineRule="auto"/>
        <w:rPr>
          <w:rFonts w:eastAsia="Calibri"/>
          <w:kern w:val="2"/>
          <w:lang w:val="en-US" w:eastAsia="en-US"/>
        </w:rPr>
      </w:pPr>
      <w:r w:rsidRPr="00E83B17">
        <w:rPr>
          <w:rFonts w:eastAsia="Calibri"/>
          <w:kern w:val="2"/>
          <w:lang w:val="en-US" w:eastAsia="en-US"/>
        </w:rPr>
        <w:t xml:space="preserve">[12]American Association Of Textile Chemists And </w:t>
      </w:r>
    </w:p>
    <w:p w14:paraId="0289A15B" w14:textId="77777777" w:rsidR="00E83B17" w:rsidRPr="00E83B17" w:rsidRDefault="00E83B17" w:rsidP="00E83B17">
      <w:pPr>
        <w:spacing w:line="276" w:lineRule="auto"/>
        <w:rPr>
          <w:rFonts w:eastAsia="Calibri"/>
          <w:kern w:val="2"/>
          <w:lang w:val="en-US" w:eastAsia="en-US"/>
        </w:rPr>
      </w:pPr>
      <w:r w:rsidRPr="00E83B17">
        <w:rPr>
          <w:rFonts w:eastAsia="Calibri"/>
          <w:kern w:val="2"/>
          <w:lang w:val="en-US" w:eastAsia="en-US"/>
        </w:rPr>
        <w:t>Colorists, Technical Manual, (85), 2010.</w:t>
      </w:r>
    </w:p>
    <w:p w14:paraId="170A80E4" w14:textId="466B0C33" w:rsidR="00D11B6E" w:rsidRDefault="00E83B17" w:rsidP="008B3C93">
      <w:pPr>
        <w:spacing w:line="276" w:lineRule="auto"/>
        <w:rPr>
          <w:rFonts w:eastAsia="Calibri"/>
          <w:kern w:val="2"/>
          <w:lang w:val="en-US" w:eastAsia="en-US"/>
        </w:rPr>
      </w:pPr>
      <w:r w:rsidRPr="00E83B17">
        <w:rPr>
          <w:rFonts w:eastAsia="Calibri"/>
          <w:kern w:val="2"/>
          <w:lang w:val="en-US" w:eastAsia="en-US"/>
        </w:rPr>
        <w:t xml:space="preserve">[13]Burkinshaw S.M., Katsarelias D., The wash-off of </w:t>
      </w:r>
      <w:r>
        <w:rPr>
          <w:rFonts w:eastAsia="Calibri"/>
          <w:kern w:val="2"/>
          <w:lang w:val="en-US" w:eastAsia="en-US"/>
        </w:rPr>
        <w:t xml:space="preserve"> </w:t>
      </w:r>
      <w:r w:rsidRPr="00E83B17">
        <w:rPr>
          <w:rFonts w:eastAsia="Calibri"/>
          <w:kern w:val="2"/>
          <w:lang w:val="en-US" w:eastAsia="en-US"/>
        </w:rPr>
        <w:t xml:space="preserve">reactive dyes on cellulosic fibres, part 4: The use of </w:t>
      </w:r>
      <w:r>
        <w:rPr>
          <w:rFonts w:eastAsia="Calibri"/>
          <w:kern w:val="2"/>
          <w:lang w:val="en-US" w:eastAsia="en-US"/>
        </w:rPr>
        <w:t xml:space="preserve"> </w:t>
      </w:r>
      <w:r w:rsidRPr="00E83B17">
        <w:rPr>
          <w:rFonts w:eastAsia="Calibri"/>
          <w:kern w:val="2"/>
          <w:lang w:val="en-US" w:eastAsia="en-US"/>
        </w:rPr>
        <w:t xml:space="preserve">different alkalis with monochlorotriazinyl dyes on </w:t>
      </w:r>
      <w:r>
        <w:rPr>
          <w:rFonts w:eastAsia="Calibri"/>
          <w:kern w:val="2"/>
          <w:lang w:val="en-US" w:eastAsia="en-US"/>
        </w:rPr>
        <w:t xml:space="preserve"> </w:t>
      </w:r>
      <w:r w:rsidRPr="00E83B17">
        <w:rPr>
          <w:rFonts w:eastAsia="Calibri"/>
          <w:kern w:val="2"/>
          <w:lang w:val="en-US" w:eastAsia="en-US"/>
        </w:rPr>
        <w:t>cotton, Dyes and pigments, 1997,</w:t>
      </w:r>
      <w:r>
        <w:rPr>
          <w:rFonts w:eastAsia="Calibri"/>
          <w:kern w:val="2"/>
          <w:lang w:val="en-US" w:eastAsia="en-US"/>
        </w:rPr>
        <w:t xml:space="preserve"> </w:t>
      </w:r>
      <w:r w:rsidRPr="00E83B17">
        <w:rPr>
          <w:rFonts w:eastAsia="Calibri"/>
          <w:kern w:val="2"/>
          <w:lang w:val="en-US" w:eastAsia="en-US"/>
        </w:rPr>
        <w:t>35(3), 249-259</w:t>
      </w:r>
    </w:p>
    <w:p w14:paraId="4359CC1D" w14:textId="77777777" w:rsidR="008B3C93" w:rsidRPr="008B3C93" w:rsidRDefault="008B3C93" w:rsidP="008B3C93">
      <w:pPr>
        <w:spacing w:line="276" w:lineRule="auto"/>
        <w:rPr>
          <w:rFonts w:eastAsia="Calibri"/>
          <w:kern w:val="2"/>
          <w:lang w:val="en-US" w:eastAsia="en-US"/>
        </w:rPr>
      </w:pPr>
    </w:p>
    <w:p w14:paraId="7C2E7561" w14:textId="110BA288" w:rsidR="005035DB" w:rsidRPr="005035DB" w:rsidRDefault="002717E2" w:rsidP="001142FD">
      <w:pPr>
        <w:pStyle w:val="ListParagraph"/>
        <w:numPr>
          <w:ilvl w:val="0"/>
          <w:numId w:val="15"/>
        </w:numPr>
        <w:rPr>
          <w:b/>
          <w:bCs/>
          <w:highlight w:val="green"/>
          <w:u w:val="single"/>
        </w:rPr>
      </w:pPr>
      <w:r w:rsidRPr="005035DB">
        <w:rPr>
          <w:b/>
          <w:bCs/>
          <w:highlight w:val="green"/>
          <w:u w:val="single"/>
        </w:rPr>
        <w:t>Mr Gopal Suryavanshi</w:t>
      </w:r>
    </w:p>
    <w:p w14:paraId="0B1FB005" w14:textId="77777777" w:rsidR="003A6566" w:rsidRDefault="003A6566" w:rsidP="009F5A94">
      <w:pPr>
        <w:pStyle w:val="PlainText"/>
        <w:jc w:val="center"/>
        <w:rPr>
          <w:rFonts w:ascii="Times New Roman" w:hAnsi="Times New Roman"/>
          <w:b/>
          <w:bCs/>
          <w:sz w:val="24"/>
          <w:szCs w:val="24"/>
          <w:highlight w:val="yellow"/>
        </w:rPr>
      </w:pPr>
    </w:p>
    <w:p w14:paraId="06670690" w14:textId="77777777" w:rsidR="005035DB" w:rsidRPr="005035DB" w:rsidRDefault="005035DB" w:rsidP="005035DB">
      <w:pPr>
        <w:spacing w:line="276" w:lineRule="auto"/>
        <w:jc w:val="both"/>
        <w:rPr>
          <w:b/>
          <w:bCs/>
        </w:rPr>
      </w:pPr>
      <w:r w:rsidRPr="005035DB">
        <w:rPr>
          <w:b/>
          <w:bCs/>
        </w:rPr>
        <w:t>RESUME</w:t>
      </w:r>
    </w:p>
    <w:p w14:paraId="39737CE8" w14:textId="77777777" w:rsidR="005035DB" w:rsidRPr="005035DB" w:rsidRDefault="005035DB" w:rsidP="005035DB">
      <w:pPr>
        <w:spacing w:line="276" w:lineRule="auto"/>
        <w:jc w:val="both"/>
      </w:pPr>
    </w:p>
    <w:p w14:paraId="1E8BABC5" w14:textId="77777777" w:rsidR="005035DB" w:rsidRPr="005035DB" w:rsidRDefault="005035DB" w:rsidP="005035DB">
      <w:pPr>
        <w:spacing w:line="276" w:lineRule="auto"/>
        <w:jc w:val="both"/>
      </w:pPr>
      <w:r w:rsidRPr="005035DB">
        <w:t xml:space="preserve">GOPAL AMRUT SURYAWANSHI                                                             </w:t>
      </w:r>
    </w:p>
    <w:p w14:paraId="6F497616" w14:textId="77777777" w:rsidR="005035DB" w:rsidRPr="005035DB" w:rsidRDefault="005035DB" w:rsidP="005035DB">
      <w:pPr>
        <w:spacing w:line="276" w:lineRule="auto"/>
        <w:jc w:val="both"/>
      </w:pPr>
      <w:r w:rsidRPr="005035DB">
        <w:t>Regional Manager Quality &amp; R&amp;D</w:t>
      </w:r>
    </w:p>
    <w:p w14:paraId="70441BCE" w14:textId="77777777" w:rsidR="005035DB" w:rsidRPr="005035DB" w:rsidRDefault="005035DB" w:rsidP="005035DB">
      <w:pPr>
        <w:spacing w:line="276" w:lineRule="auto"/>
        <w:jc w:val="both"/>
      </w:pPr>
      <w:r w:rsidRPr="005035DB">
        <w:t>Avgol India Pvt Ltd.</w:t>
      </w:r>
      <w:r w:rsidRPr="005035DB">
        <w:rPr>
          <w:noProof/>
        </w:rPr>
        <w:t xml:space="preserve"> </w:t>
      </w:r>
    </w:p>
    <w:p w14:paraId="7FEBAABD" w14:textId="77777777" w:rsidR="005035DB" w:rsidRPr="005035DB" w:rsidRDefault="005035DB" w:rsidP="005035DB">
      <w:pPr>
        <w:spacing w:line="276" w:lineRule="auto"/>
        <w:jc w:val="both"/>
      </w:pPr>
      <w:r w:rsidRPr="005035DB">
        <w:t>From 2017 to till date</w:t>
      </w:r>
    </w:p>
    <w:p w14:paraId="0F020D13" w14:textId="77777777" w:rsidR="005035DB" w:rsidRPr="005035DB" w:rsidRDefault="005035DB" w:rsidP="005035DB">
      <w:pPr>
        <w:spacing w:line="276" w:lineRule="auto"/>
        <w:jc w:val="both"/>
      </w:pPr>
      <w:r w:rsidRPr="005035DB">
        <w:t xml:space="preserve">Email: </w:t>
      </w:r>
      <w:hyperlink r:id="rId18" w:history="1">
        <w:r w:rsidRPr="005035DB">
          <w:rPr>
            <w:rStyle w:val="Hyperlink"/>
            <w:rFonts w:eastAsiaTheme="majorEastAsia"/>
          </w:rPr>
          <w:t>gopal.suryawamshi@avgol.com</w:t>
        </w:r>
      </w:hyperlink>
    </w:p>
    <w:p w14:paraId="5CBC417B" w14:textId="77777777" w:rsidR="005035DB" w:rsidRPr="005035DB" w:rsidRDefault="005035DB" w:rsidP="005035DB">
      <w:pPr>
        <w:spacing w:line="276" w:lineRule="auto"/>
        <w:jc w:val="both"/>
      </w:pPr>
      <w:r w:rsidRPr="005035DB">
        <w:t>Mobile: +91 9712906724</w:t>
      </w:r>
    </w:p>
    <w:p w14:paraId="3D28F2A3" w14:textId="77777777" w:rsidR="005035DB" w:rsidRPr="005035DB" w:rsidRDefault="005035DB" w:rsidP="005035DB">
      <w:pPr>
        <w:spacing w:line="276" w:lineRule="auto"/>
        <w:jc w:val="both"/>
      </w:pPr>
    </w:p>
    <w:p w14:paraId="66F120B8" w14:textId="77777777" w:rsidR="005035DB" w:rsidRPr="005035DB" w:rsidRDefault="005035DB" w:rsidP="005035DB">
      <w:pPr>
        <w:spacing w:line="276" w:lineRule="auto"/>
        <w:jc w:val="both"/>
        <w:rPr>
          <w:b/>
          <w:bCs/>
        </w:rPr>
      </w:pPr>
      <w:r w:rsidRPr="005035DB">
        <w:rPr>
          <w:b/>
          <w:bCs/>
        </w:rPr>
        <w:t>PERSONAL EXPERIENCE</w:t>
      </w:r>
    </w:p>
    <w:p w14:paraId="4B8113F3" w14:textId="77777777" w:rsidR="005035DB" w:rsidRPr="005035DB" w:rsidRDefault="005035DB" w:rsidP="005035DB">
      <w:pPr>
        <w:spacing w:line="276" w:lineRule="auto"/>
        <w:jc w:val="both"/>
      </w:pPr>
    </w:p>
    <w:p w14:paraId="09C296B1" w14:textId="4755C1D3" w:rsidR="005035DB" w:rsidRPr="005035DB" w:rsidRDefault="005035DB" w:rsidP="005035DB">
      <w:pPr>
        <w:spacing w:line="276" w:lineRule="auto"/>
        <w:jc w:val="both"/>
      </w:pPr>
      <w:r w:rsidRPr="005035DB">
        <w:t>Having more than 14 years of experience in the field of Testing, Quality Assurance and Quality Control of Nonwoven Fabric manufacturing such as Spun-melt, Spun-lace, Needle punch and Surgical cotton.</w:t>
      </w:r>
      <w:r w:rsidR="00FD2C1F">
        <w:t xml:space="preserve"> </w:t>
      </w:r>
      <w:r w:rsidRPr="005035DB">
        <w:t>Additionally, having working experience quality management system implementation such ISO 9001 : 2015 in various organisations.</w:t>
      </w:r>
    </w:p>
    <w:p w14:paraId="091BAD5D" w14:textId="77777777" w:rsidR="005035DB" w:rsidRPr="005035DB" w:rsidRDefault="005035DB" w:rsidP="005035DB">
      <w:pPr>
        <w:spacing w:line="276" w:lineRule="auto"/>
        <w:jc w:val="both"/>
      </w:pPr>
    </w:p>
    <w:p w14:paraId="05D690F2" w14:textId="77777777" w:rsidR="005035DB" w:rsidRPr="005035DB" w:rsidRDefault="005035DB" w:rsidP="005035DB">
      <w:pPr>
        <w:spacing w:line="276" w:lineRule="auto"/>
        <w:jc w:val="both"/>
        <w:rPr>
          <w:b/>
          <w:bCs/>
        </w:rPr>
      </w:pPr>
      <w:r w:rsidRPr="005035DB">
        <w:rPr>
          <w:b/>
          <w:bCs/>
        </w:rPr>
        <w:t>EDUCATIONAL QUALIFICATIONS</w:t>
      </w:r>
    </w:p>
    <w:p w14:paraId="13834452" w14:textId="77777777" w:rsidR="005035DB" w:rsidRPr="005035DB" w:rsidRDefault="005035DB" w:rsidP="005035DB">
      <w:pPr>
        <w:spacing w:line="276" w:lineRule="auto"/>
        <w:jc w:val="both"/>
      </w:pPr>
    </w:p>
    <w:p w14:paraId="2DE0BE4E" w14:textId="77777777" w:rsidR="005035DB" w:rsidRPr="005035DB" w:rsidRDefault="005035DB" w:rsidP="005035DB">
      <w:pPr>
        <w:spacing w:line="276" w:lineRule="auto"/>
        <w:jc w:val="both"/>
      </w:pPr>
      <w:r w:rsidRPr="005035DB">
        <w:t>BSc-Microbiology, DMLT, Diploma in Textiles.</w:t>
      </w:r>
    </w:p>
    <w:p w14:paraId="21F178E0" w14:textId="77777777" w:rsidR="005035DB" w:rsidRPr="005035DB" w:rsidRDefault="005035DB" w:rsidP="005035DB">
      <w:pPr>
        <w:spacing w:line="276" w:lineRule="auto"/>
        <w:jc w:val="both"/>
      </w:pPr>
    </w:p>
    <w:p w14:paraId="4EF85536" w14:textId="1BDC3419" w:rsidR="005035DB" w:rsidRPr="00FD2C1F" w:rsidRDefault="005035DB" w:rsidP="00FD2C1F">
      <w:pPr>
        <w:spacing w:line="276" w:lineRule="auto"/>
        <w:jc w:val="center"/>
        <w:rPr>
          <w:b/>
          <w:bCs/>
          <w:u w:val="single"/>
        </w:rPr>
      </w:pPr>
      <w:r w:rsidRPr="005035DB">
        <w:rPr>
          <w:b/>
          <w:bCs/>
          <w:u w:val="single"/>
        </w:rPr>
        <w:t>AUTHORIZATION LETTER</w:t>
      </w:r>
    </w:p>
    <w:p w14:paraId="27E9C56C" w14:textId="77777777" w:rsidR="005035DB" w:rsidRPr="005035DB" w:rsidRDefault="005035DB" w:rsidP="005035DB">
      <w:pPr>
        <w:spacing w:line="276" w:lineRule="auto"/>
        <w:jc w:val="center"/>
        <w:rPr>
          <w:b/>
          <w:bCs/>
        </w:rPr>
      </w:pPr>
      <w:r w:rsidRPr="005035DB">
        <w:rPr>
          <w:b/>
          <w:bCs/>
        </w:rPr>
        <w:t>TO WHOM SO EVER IT MAY CONCERN</w:t>
      </w:r>
    </w:p>
    <w:p w14:paraId="4E477AAE" w14:textId="77777777" w:rsidR="005035DB" w:rsidRPr="005035DB" w:rsidRDefault="005035DB" w:rsidP="005035DB">
      <w:pPr>
        <w:spacing w:line="276" w:lineRule="auto"/>
        <w:jc w:val="center"/>
      </w:pPr>
    </w:p>
    <w:p w14:paraId="273A32C3" w14:textId="77777777" w:rsidR="005035DB" w:rsidRPr="005035DB" w:rsidRDefault="005035DB" w:rsidP="005035DB">
      <w:pPr>
        <w:spacing w:line="276" w:lineRule="auto"/>
        <w:jc w:val="both"/>
      </w:pPr>
      <w:r w:rsidRPr="005035DB">
        <w:lastRenderedPageBreak/>
        <w:t xml:space="preserve">Hereby declare that Mr. Gopal Arnrut Suryawanshi is working with Avgol India Pvt Ltd as Regina! Quality &amp; R&amp;D Manager from March 2017 to till date. His official communication email id is </w:t>
      </w:r>
      <w:hyperlink r:id="rId19" w:history="1">
        <w:r w:rsidRPr="005035DB">
          <w:rPr>
            <w:rStyle w:val="Hyperlink"/>
            <w:rFonts w:eastAsiaTheme="majorEastAsia"/>
          </w:rPr>
          <w:t>gopal.suryawanshi@avgol.corn</w:t>
        </w:r>
      </w:hyperlink>
    </w:p>
    <w:p w14:paraId="7EBA3C9A" w14:textId="77777777" w:rsidR="005035DB" w:rsidRPr="005035DB" w:rsidRDefault="005035DB" w:rsidP="005035DB">
      <w:pPr>
        <w:spacing w:line="276" w:lineRule="auto"/>
        <w:jc w:val="both"/>
      </w:pPr>
    </w:p>
    <w:p w14:paraId="49B3D103" w14:textId="77777777" w:rsidR="005035DB" w:rsidRPr="005035DB" w:rsidRDefault="005035DB" w:rsidP="005035DB">
      <w:pPr>
        <w:spacing w:line="276" w:lineRule="auto"/>
        <w:jc w:val="both"/>
      </w:pPr>
      <w:r w:rsidRPr="005035DB">
        <w:t>Mr. Gopal Suryawanshi is authorized as one of the primary contact persons for quality control and its standards and certifications related communications for Avgol India Pvt Ltd.</w:t>
      </w:r>
    </w:p>
    <w:p w14:paraId="12663DAE" w14:textId="77777777" w:rsidR="005035DB" w:rsidRPr="005035DB" w:rsidRDefault="005035DB" w:rsidP="005035DB">
      <w:pPr>
        <w:spacing w:line="276" w:lineRule="auto"/>
        <w:jc w:val="both"/>
      </w:pPr>
    </w:p>
    <w:p w14:paraId="7758EAAA" w14:textId="77777777" w:rsidR="005035DB" w:rsidRPr="005035DB" w:rsidRDefault="005035DB" w:rsidP="005035DB">
      <w:pPr>
        <w:spacing w:line="276" w:lineRule="auto"/>
        <w:jc w:val="both"/>
      </w:pPr>
      <w:r w:rsidRPr="005035DB">
        <w:t>For Avgol India Pvt Ltd</w:t>
      </w:r>
    </w:p>
    <w:p w14:paraId="292F6D47" w14:textId="77777777" w:rsidR="005035DB" w:rsidRPr="005035DB" w:rsidRDefault="005035DB" w:rsidP="005035DB">
      <w:pPr>
        <w:spacing w:line="276" w:lineRule="auto"/>
        <w:jc w:val="both"/>
      </w:pPr>
    </w:p>
    <w:p w14:paraId="17454C53" w14:textId="138E366B" w:rsidR="005035DB" w:rsidRPr="005035DB" w:rsidRDefault="005035DB" w:rsidP="005035DB">
      <w:pPr>
        <w:spacing w:line="276" w:lineRule="auto"/>
        <w:jc w:val="both"/>
        <w:rPr>
          <w:b/>
          <w:bCs/>
          <w:u w:val="single"/>
        </w:rPr>
      </w:pPr>
      <w:r w:rsidRPr="005035DB">
        <w:rPr>
          <w:b/>
          <w:bCs/>
          <w:u w:val="single"/>
        </w:rPr>
        <w:t>Member Details</w:t>
      </w:r>
    </w:p>
    <w:p w14:paraId="588DD98D" w14:textId="77777777" w:rsidR="005035DB" w:rsidRPr="005035DB" w:rsidRDefault="005035DB" w:rsidP="005035DB">
      <w:pPr>
        <w:spacing w:line="276" w:lineRule="auto"/>
        <w:jc w:val="both"/>
      </w:pPr>
      <w:r w:rsidRPr="005035DB">
        <w:t>1. Invite Id</w:t>
      </w:r>
      <w:r w:rsidRPr="005035DB">
        <w:tab/>
      </w:r>
      <w:r w:rsidRPr="005035DB">
        <w:tab/>
      </w:r>
      <w:r w:rsidRPr="005035DB">
        <w:tab/>
      </w:r>
      <w:r w:rsidRPr="005035DB">
        <w:tab/>
        <w:t>0913190829</w:t>
      </w:r>
    </w:p>
    <w:p w14:paraId="54DFE86A" w14:textId="77777777" w:rsidR="005035DB" w:rsidRPr="005035DB" w:rsidRDefault="005035DB" w:rsidP="005035DB">
      <w:pPr>
        <w:spacing w:line="276" w:lineRule="auto"/>
        <w:jc w:val="both"/>
      </w:pPr>
      <w:r w:rsidRPr="005035DB">
        <w:t>2. Name</w:t>
      </w:r>
      <w:r w:rsidRPr="005035DB">
        <w:tab/>
      </w:r>
      <w:r w:rsidRPr="005035DB">
        <w:tab/>
      </w:r>
      <w:r w:rsidRPr="005035DB">
        <w:tab/>
      </w:r>
      <w:r w:rsidRPr="005035DB">
        <w:tab/>
        <w:t>Gopal Suryawanshi</w:t>
      </w:r>
    </w:p>
    <w:p w14:paraId="2CE3FD74" w14:textId="77777777" w:rsidR="005035DB" w:rsidRPr="005035DB" w:rsidRDefault="005035DB" w:rsidP="005035DB">
      <w:pPr>
        <w:spacing w:line="276" w:lineRule="auto"/>
        <w:jc w:val="both"/>
      </w:pPr>
      <w:r w:rsidRPr="005035DB">
        <w:t>3. Email ID</w:t>
      </w:r>
      <w:r w:rsidRPr="005035DB">
        <w:tab/>
      </w:r>
      <w:r w:rsidRPr="005035DB">
        <w:tab/>
      </w:r>
      <w:r w:rsidRPr="005035DB">
        <w:tab/>
      </w:r>
      <w:r w:rsidRPr="005035DB">
        <w:tab/>
      </w:r>
      <w:hyperlink r:id="rId20" w:history="1">
        <w:r w:rsidRPr="005035DB">
          <w:rPr>
            <w:rStyle w:val="Hyperlink"/>
            <w:rFonts w:eastAsiaTheme="majorEastAsia"/>
          </w:rPr>
          <w:t>gopal.suryawanshi@avgol.com</w:t>
        </w:r>
      </w:hyperlink>
    </w:p>
    <w:p w14:paraId="417F27E7" w14:textId="77777777" w:rsidR="005035DB" w:rsidRPr="005035DB" w:rsidRDefault="005035DB" w:rsidP="005035DB">
      <w:pPr>
        <w:spacing w:line="276" w:lineRule="auto"/>
        <w:jc w:val="both"/>
      </w:pPr>
      <w:r w:rsidRPr="005035DB">
        <w:t>4. Alternate Email</w:t>
      </w:r>
      <w:r w:rsidRPr="005035DB">
        <w:tab/>
      </w:r>
      <w:r w:rsidRPr="005035DB">
        <w:tab/>
      </w:r>
      <w:r w:rsidRPr="005035DB">
        <w:tab/>
      </w:r>
      <w:hyperlink r:id="rId21" w:history="1">
        <w:r w:rsidRPr="005035DB">
          <w:rPr>
            <w:rStyle w:val="Hyperlink"/>
            <w:rFonts w:eastAsiaTheme="majorEastAsia"/>
          </w:rPr>
          <w:t>gopal7985@gmail.com</w:t>
        </w:r>
      </w:hyperlink>
    </w:p>
    <w:p w14:paraId="462A9DD0" w14:textId="77777777" w:rsidR="005035DB" w:rsidRPr="005035DB" w:rsidRDefault="005035DB" w:rsidP="005035DB">
      <w:pPr>
        <w:spacing w:line="276" w:lineRule="auto"/>
        <w:jc w:val="both"/>
      </w:pPr>
      <w:r w:rsidRPr="005035DB">
        <w:t>5. Mobile Number</w:t>
      </w:r>
      <w:r w:rsidRPr="005035DB">
        <w:tab/>
      </w:r>
      <w:r w:rsidRPr="005035DB">
        <w:tab/>
      </w:r>
      <w:r w:rsidRPr="005035DB">
        <w:tab/>
        <w:t>9879647084</w:t>
      </w:r>
    </w:p>
    <w:p w14:paraId="6BF506AE" w14:textId="77777777" w:rsidR="005035DB" w:rsidRPr="005035DB" w:rsidRDefault="005035DB" w:rsidP="005035DB">
      <w:pPr>
        <w:spacing w:line="276" w:lineRule="auto"/>
        <w:ind w:left="3600" w:hanging="3600"/>
        <w:jc w:val="both"/>
      </w:pPr>
      <w:r w:rsidRPr="005035DB">
        <w:t>6. Address</w:t>
      </w:r>
      <w:r w:rsidRPr="005035DB">
        <w:tab/>
        <w:t>Industrial Area Mandideep, Bhopal, Bhopal, MADHYA PRADESH, India</w:t>
      </w:r>
    </w:p>
    <w:p w14:paraId="320E4469" w14:textId="77777777" w:rsidR="005035DB" w:rsidRPr="005035DB" w:rsidRDefault="005035DB" w:rsidP="005035DB">
      <w:pPr>
        <w:spacing w:line="276" w:lineRule="auto"/>
        <w:jc w:val="both"/>
      </w:pPr>
      <w:r w:rsidRPr="005035DB">
        <w:t>7. Organization Name</w:t>
      </w:r>
      <w:r w:rsidRPr="005035DB">
        <w:tab/>
      </w:r>
      <w:r w:rsidRPr="005035DB">
        <w:tab/>
      </w:r>
      <w:r w:rsidRPr="005035DB">
        <w:tab/>
        <w:t>Avgol India Pvt Ltd</w:t>
      </w:r>
    </w:p>
    <w:p w14:paraId="68634C14" w14:textId="77777777" w:rsidR="005035DB" w:rsidRPr="005035DB" w:rsidRDefault="005035DB" w:rsidP="005035DB">
      <w:pPr>
        <w:spacing w:line="276" w:lineRule="auto"/>
        <w:jc w:val="both"/>
      </w:pPr>
      <w:r w:rsidRPr="005035DB">
        <w:t>8. Designation</w:t>
      </w:r>
      <w:r w:rsidRPr="005035DB">
        <w:tab/>
      </w:r>
      <w:r w:rsidRPr="005035DB">
        <w:tab/>
      </w:r>
      <w:r w:rsidRPr="005035DB">
        <w:tab/>
      </w:r>
      <w:r w:rsidRPr="005035DB">
        <w:tab/>
        <w:t>Regional QA &amp; R&amp;D Manager</w:t>
      </w:r>
    </w:p>
    <w:p w14:paraId="1C13D4AF" w14:textId="5B7D7011" w:rsidR="005035DB" w:rsidRPr="005035DB" w:rsidRDefault="005035DB" w:rsidP="008B5826">
      <w:pPr>
        <w:spacing w:line="276" w:lineRule="auto"/>
        <w:ind w:left="3600" w:hanging="3600"/>
        <w:jc w:val="both"/>
      </w:pPr>
      <w:r w:rsidRPr="005035DB">
        <w:t>9. Other Relevant Information</w:t>
      </w:r>
      <w:r w:rsidRPr="005035DB">
        <w:tab/>
        <w:t>Having work experience in Technical Textile (Nonwovens - Spun-lace, Spun-Melt &amp; Needle punching) for Hygiene and Medical application in Quality Control &amp; Quality Assurance. Having Diploma in Laboratory Technics, Science Graduate with Microbiology &amp; LLB.</w:t>
      </w:r>
    </w:p>
    <w:p w14:paraId="1DA0ECED" w14:textId="6131F671" w:rsidR="005035DB" w:rsidRPr="005035DB" w:rsidRDefault="005035DB" w:rsidP="005035DB">
      <w:pPr>
        <w:spacing w:line="276" w:lineRule="auto"/>
        <w:jc w:val="both"/>
        <w:rPr>
          <w:b/>
          <w:bCs/>
        </w:rPr>
      </w:pPr>
      <w:r w:rsidRPr="005035DB">
        <w:rPr>
          <w:b/>
          <w:bCs/>
        </w:rPr>
        <w:t>Educational Qualification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05"/>
        <w:gridCol w:w="2281"/>
        <w:gridCol w:w="3814"/>
        <w:gridCol w:w="2470"/>
      </w:tblGrid>
      <w:tr w:rsidR="005035DB" w:rsidRPr="005035DB" w14:paraId="796572C9" w14:textId="77777777" w:rsidTr="005C3DF2">
        <w:trPr>
          <w:trHeight w:val="575"/>
        </w:trPr>
        <w:tc>
          <w:tcPr>
            <w:tcW w:w="430" w:type="pct"/>
          </w:tcPr>
          <w:p w14:paraId="41AE0E40" w14:textId="77777777" w:rsidR="005035DB" w:rsidRPr="005035DB" w:rsidRDefault="005035DB" w:rsidP="005C3DF2">
            <w:pPr>
              <w:widowControl w:val="0"/>
              <w:autoSpaceDE w:val="0"/>
              <w:autoSpaceDN w:val="0"/>
              <w:spacing w:line="276" w:lineRule="auto"/>
              <w:ind w:left="185"/>
              <w:rPr>
                <w:rFonts w:eastAsia="Verdana"/>
                <w:b/>
                <w14:ligatures w14:val="none"/>
              </w:rPr>
            </w:pPr>
            <w:r w:rsidRPr="005035DB">
              <w:rPr>
                <w:rFonts w:eastAsia="Verdana"/>
                <w:b/>
                <w14:ligatures w14:val="none"/>
              </w:rPr>
              <w:t>S</w:t>
            </w:r>
          </w:p>
          <w:p w14:paraId="4D657209" w14:textId="77777777" w:rsidR="005035DB" w:rsidRPr="005035DB" w:rsidRDefault="005035DB" w:rsidP="005C3DF2">
            <w:pPr>
              <w:widowControl w:val="0"/>
              <w:autoSpaceDE w:val="0"/>
              <w:autoSpaceDN w:val="0"/>
              <w:spacing w:line="276" w:lineRule="auto"/>
              <w:ind w:left="185"/>
              <w:rPr>
                <w:rFonts w:eastAsia="Verdana"/>
                <w:b/>
                <w14:ligatures w14:val="none"/>
              </w:rPr>
            </w:pPr>
            <w:r w:rsidRPr="005035DB">
              <w:rPr>
                <w:rFonts w:eastAsia="Verdana"/>
                <w:b/>
                <w14:ligatures w14:val="none"/>
              </w:rPr>
              <w:t>No</w:t>
            </w:r>
            <w:r w:rsidRPr="005035DB">
              <w:rPr>
                <w:rFonts w:eastAsia="Verdana"/>
                <w:b/>
                <w14:ligatures w14:val="none"/>
              </w:rPr>
              <w:tab/>
            </w:r>
          </w:p>
        </w:tc>
        <w:tc>
          <w:tcPr>
            <w:tcW w:w="1217" w:type="pct"/>
          </w:tcPr>
          <w:p w14:paraId="47D4935E" w14:textId="77777777" w:rsidR="005035DB" w:rsidRPr="005035DB" w:rsidRDefault="005035DB" w:rsidP="005C3DF2">
            <w:pPr>
              <w:widowControl w:val="0"/>
              <w:autoSpaceDE w:val="0"/>
              <w:autoSpaceDN w:val="0"/>
              <w:spacing w:line="276" w:lineRule="auto"/>
              <w:ind w:left="185"/>
              <w:jc w:val="center"/>
              <w:rPr>
                <w:rFonts w:eastAsia="Verdana"/>
                <w:b/>
                <w14:ligatures w14:val="none"/>
              </w:rPr>
            </w:pPr>
            <w:r w:rsidRPr="005035DB">
              <w:rPr>
                <w:rFonts w:eastAsia="Verdana"/>
                <w:b/>
                <w14:ligatures w14:val="none"/>
              </w:rPr>
              <w:t>Degree</w:t>
            </w:r>
          </w:p>
        </w:tc>
        <w:tc>
          <w:tcPr>
            <w:tcW w:w="2035" w:type="pct"/>
          </w:tcPr>
          <w:p w14:paraId="41265DA8" w14:textId="77777777" w:rsidR="005035DB" w:rsidRPr="005035DB" w:rsidRDefault="005035DB" w:rsidP="005C3DF2">
            <w:pPr>
              <w:widowControl w:val="0"/>
              <w:autoSpaceDE w:val="0"/>
              <w:autoSpaceDN w:val="0"/>
              <w:spacing w:line="276" w:lineRule="auto"/>
              <w:ind w:left="185"/>
              <w:jc w:val="center"/>
              <w:rPr>
                <w:rFonts w:eastAsia="Verdana"/>
                <w:b/>
                <w14:ligatures w14:val="none"/>
              </w:rPr>
            </w:pPr>
            <w:r w:rsidRPr="005035DB">
              <w:rPr>
                <w:rFonts w:eastAsia="Verdana"/>
                <w:b/>
                <w14:ligatures w14:val="none"/>
              </w:rPr>
              <w:t>Institute Name</w:t>
            </w:r>
          </w:p>
        </w:tc>
        <w:tc>
          <w:tcPr>
            <w:tcW w:w="1318" w:type="pct"/>
          </w:tcPr>
          <w:p w14:paraId="77E3CE12" w14:textId="77777777" w:rsidR="005035DB" w:rsidRPr="005035DB" w:rsidRDefault="005035DB" w:rsidP="005C3DF2">
            <w:pPr>
              <w:widowControl w:val="0"/>
              <w:autoSpaceDE w:val="0"/>
              <w:autoSpaceDN w:val="0"/>
              <w:spacing w:line="276" w:lineRule="auto"/>
              <w:ind w:left="186"/>
              <w:jc w:val="center"/>
              <w:rPr>
                <w:rFonts w:eastAsia="Verdana"/>
                <w:b/>
                <w14:ligatures w14:val="none"/>
              </w:rPr>
            </w:pPr>
            <w:r w:rsidRPr="005035DB">
              <w:rPr>
                <w:rFonts w:eastAsia="Verdana"/>
                <w:b/>
                <w14:ligatures w14:val="none"/>
              </w:rPr>
              <w:t>Passing Year</w:t>
            </w:r>
          </w:p>
        </w:tc>
      </w:tr>
      <w:tr w:rsidR="005035DB" w:rsidRPr="005035DB" w14:paraId="262CD185" w14:textId="77777777" w:rsidTr="005C3DF2">
        <w:trPr>
          <w:trHeight w:val="287"/>
        </w:trPr>
        <w:tc>
          <w:tcPr>
            <w:tcW w:w="430" w:type="pct"/>
          </w:tcPr>
          <w:p w14:paraId="43F17896" w14:textId="77777777" w:rsidR="005035DB" w:rsidRPr="005035DB" w:rsidRDefault="005035DB" w:rsidP="005C3DF2">
            <w:pPr>
              <w:widowControl w:val="0"/>
              <w:autoSpaceDE w:val="0"/>
              <w:autoSpaceDN w:val="0"/>
              <w:spacing w:line="276" w:lineRule="auto"/>
              <w:ind w:right="-10"/>
              <w:jc w:val="center"/>
              <w:rPr>
                <w:rFonts w:eastAsia="Verdana"/>
                <w14:ligatures w14:val="none"/>
              </w:rPr>
            </w:pPr>
            <w:r w:rsidRPr="005035DB">
              <w:rPr>
                <w:rFonts w:eastAsia="Verdana"/>
                <w14:ligatures w14:val="none"/>
              </w:rPr>
              <w:t>1</w:t>
            </w:r>
          </w:p>
        </w:tc>
        <w:tc>
          <w:tcPr>
            <w:tcW w:w="1217" w:type="pct"/>
          </w:tcPr>
          <w:p w14:paraId="21ABFE2B" w14:textId="77777777" w:rsidR="005035DB" w:rsidRPr="005035DB" w:rsidRDefault="005035DB" w:rsidP="005C3DF2">
            <w:pPr>
              <w:widowControl w:val="0"/>
              <w:autoSpaceDE w:val="0"/>
              <w:autoSpaceDN w:val="0"/>
              <w:spacing w:line="276" w:lineRule="auto"/>
              <w:ind w:left="185"/>
              <w:rPr>
                <w:rFonts w:eastAsia="Verdana"/>
                <w14:ligatures w14:val="none"/>
              </w:rPr>
            </w:pPr>
            <w:r w:rsidRPr="005035DB">
              <w:rPr>
                <w:rFonts w:eastAsia="Verdana"/>
                <w14:ligatures w14:val="none"/>
              </w:rPr>
              <w:t>Graduate</w:t>
            </w:r>
          </w:p>
        </w:tc>
        <w:tc>
          <w:tcPr>
            <w:tcW w:w="2035" w:type="pct"/>
          </w:tcPr>
          <w:p w14:paraId="5E426BC5" w14:textId="77777777" w:rsidR="005035DB" w:rsidRPr="005035DB" w:rsidRDefault="005035DB" w:rsidP="005C3DF2">
            <w:pPr>
              <w:widowControl w:val="0"/>
              <w:autoSpaceDE w:val="0"/>
              <w:autoSpaceDN w:val="0"/>
              <w:spacing w:line="276" w:lineRule="auto"/>
              <w:ind w:left="185"/>
              <w:rPr>
                <w:rFonts w:eastAsia="Verdana"/>
                <w14:ligatures w14:val="none"/>
              </w:rPr>
            </w:pPr>
            <w:r w:rsidRPr="005035DB">
              <w:rPr>
                <w:rFonts w:eastAsia="Verdana"/>
                <w14:ligatures w14:val="none"/>
              </w:rPr>
              <w:t>SRK University Bhopal</w:t>
            </w:r>
          </w:p>
        </w:tc>
        <w:tc>
          <w:tcPr>
            <w:tcW w:w="1318" w:type="pct"/>
          </w:tcPr>
          <w:p w14:paraId="352D4E97" w14:textId="77777777" w:rsidR="005035DB" w:rsidRPr="005035DB" w:rsidRDefault="005035DB" w:rsidP="005C3DF2">
            <w:pPr>
              <w:widowControl w:val="0"/>
              <w:autoSpaceDE w:val="0"/>
              <w:autoSpaceDN w:val="0"/>
              <w:spacing w:line="276" w:lineRule="auto"/>
              <w:ind w:left="186"/>
              <w:rPr>
                <w:rFonts w:eastAsia="Verdana"/>
                <w14:ligatures w14:val="none"/>
              </w:rPr>
            </w:pPr>
            <w:r w:rsidRPr="005035DB">
              <w:rPr>
                <w:rFonts w:eastAsia="Verdana"/>
                <w14:ligatures w14:val="none"/>
              </w:rPr>
              <w:t>2020</w:t>
            </w:r>
          </w:p>
        </w:tc>
      </w:tr>
      <w:tr w:rsidR="005035DB" w:rsidRPr="005035DB" w14:paraId="457CC1C4" w14:textId="77777777" w:rsidTr="005C3DF2">
        <w:trPr>
          <w:trHeight w:val="233"/>
        </w:trPr>
        <w:tc>
          <w:tcPr>
            <w:tcW w:w="430" w:type="pct"/>
          </w:tcPr>
          <w:p w14:paraId="206EACEA" w14:textId="77777777" w:rsidR="005035DB" w:rsidRPr="005035DB" w:rsidRDefault="005035DB" w:rsidP="005C3DF2">
            <w:pPr>
              <w:widowControl w:val="0"/>
              <w:autoSpaceDE w:val="0"/>
              <w:autoSpaceDN w:val="0"/>
              <w:spacing w:line="276" w:lineRule="auto"/>
              <w:ind w:right="-10"/>
              <w:jc w:val="center"/>
              <w:rPr>
                <w:rFonts w:eastAsia="Verdana"/>
                <w14:ligatures w14:val="none"/>
              </w:rPr>
            </w:pPr>
            <w:r w:rsidRPr="005035DB">
              <w:rPr>
                <w:rFonts w:eastAsia="Verdana"/>
                <w14:ligatures w14:val="none"/>
              </w:rPr>
              <w:t>2</w:t>
            </w:r>
          </w:p>
        </w:tc>
        <w:tc>
          <w:tcPr>
            <w:tcW w:w="1217" w:type="pct"/>
          </w:tcPr>
          <w:p w14:paraId="50EC5F6E" w14:textId="77777777" w:rsidR="005035DB" w:rsidRPr="005035DB" w:rsidRDefault="005035DB" w:rsidP="005C3DF2">
            <w:pPr>
              <w:widowControl w:val="0"/>
              <w:autoSpaceDE w:val="0"/>
              <w:autoSpaceDN w:val="0"/>
              <w:spacing w:line="276" w:lineRule="auto"/>
              <w:ind w:left="185"/>
              <w:rPr>
                <w:rFonts w:eastAsia="Verdana"/>
                <w14:ligatures w14:val="none"/>
              </w:rPr>
            </w:pPr>
            <w:r w:rsidRPr="005035DB">
              <w:rPr>
                <w:rFonts w:eastAsia="Verdana"/>
                <w14:ligatures w14:val="none"/>
              </w:rPr>
              <w:t>Post Graduate</w:t>
            </w:r>
          </w:p>
        </w:tc>
        <w:tc>
          <w:tcPr>
            <w:tcW w:w="2035" w:type="pct"/>
          </w:tcPr>
          <w:p w14:paraId="1715D14F" w14:textId="77777777" w:rsidR="005035DB" w:rsidRPr="005035DB" w:rsidRDefault="005035DB" w:rsidP="005C3DF2">
            <w:pPr>
              <w:widowControl w:val="0"/>
              <w:autoSpaceDE w:val="0"/>
              <w:autoSpaceDN w:val="0"/>
              <w:spacing w:line="276" w:lineRule="auto"/>
              <w:ind w:left="185"/>
              <w:rPr>
                <w:rFonts w:eastAsia="Verdana"/>
                <w14:ligatures w14:val="none"/>
              </w:rPr>
            </w:pPr>
            <w:r w:rsidRPr="005035DB">
              <w:rPr>
                <w:rFonts w:eastAsia="Verdana"/>
                <w14:ligatures w14:val="none"/>
              </w:rPr>
              <w:t>Not Applicable</w:t>
            </w:r>
          </w:p>
        </w:tc>
        <w:tc>
          <w:tcPr>
            <w:tcW w:w="1318" w:type="pct"/>
          </w:tcPr>
          <w:p w14:paraId="3B0B8F14" w14:textId="77777777" w:rsidR="005035DB" w:rsidRPr="005035DB" w:rsidRDefault="005035DB" w:rsidP="005C3DF2">
            <w:pPr>
              <w:widowControl w:val="0"/>
              <w:autoSpaceDE w:val="0"/>
              <w:autoSpaceDN w:val="0"/>
              <w:spacing w:line="276" w:lineRule="auto"/>
              <w:ind w:left="186"/>
              <w:rPr>
                <w:rFonts w:eastAsia="Verdana"/>
                <w14:ligatures w14:val="none"/>
              </w:rPr>
            </w:pPr>
            <w:r w:rsidRPr="005035DB">
              <w:rPr>
                <w:rFonts w:eastAsia="Verdana"/>
                <w14:ligatures w14:val="none"/>
              </w:rPr>
              <w:t>2020</w:t>
            </w:r>
          </w:p>
        </w:tc>
      </w:tr>
      <w:tr w:rsidR="005035DB" w:rsidRPr="005035DB" w14:paraId="6602ACE9" w14:textId="77777777" w:rsidTr="005C3DF2">
        <w:trPr>
          <w:trHeight w:val="350"/>
        </w:trPr>
        <w:tc>
          <w:tcPr>
            <w:tcW w:w="430" w:type="pct"/>
          </w:tcPr>
          <w:p w14:paraId="5E224B53" w14:textId="77777777" w:rsidR="005035DB" w:rsidRPr="005035DB" w:rsidRDefault="005035DB" w:rsidP="005C3DF2">
            <w:pPr>
              <w:widowControl w:val="0"/>
              <w:autoSpaceDE w:val="0"/>
              <w:autoSpaceDN w:val="0"/>
              <w:spacing w:line="276" w:lineRule="auto"/>
              <w:ind w:right="-10"/>
              <w:jc w:val="center"/>
              <w:rPr>
                <w:rFonts w:eastAsia="Verdana"/>
                <w14:ligatures w14:val="none"/>
              </w:rPr>
            </w:pPr>
            <w:r w:rsidRPr="005035DB">
              <w:rPr>
                <w:rFonts w:eastAsia="Verdana"/>
                <w14:ligatures w14:val="none"/>
              </w:rPr>
              <w:t>3</w:t>
            </w:r>
          </w:p>
        </w:tc>
        <w:tc>
          <w:tcPr>
            <w:tcW w:w="1217" w:type="pct"/>
          </w:tcPr>
          <w:p w14:paraId="64B0A829" w14:textId="77777777" w:rsidR="005035DB" w:rsidRPr="005035DB" w:rsidRDefault="005035DB" w:rsidP="005C3DF2">
            <w:pPr>
              <w:widowControl w:val="0"/>
              <w:autoSpaceDE w:val="0"/>
              <w:autoSpaceDN w:val="0"/>
              <w:spacing w:line="276" w:lineRule="auto"/>
              <w:ind w:left="185"/>
              <w:rPr>
                <w:rFonts w:eastAsia="Verdana"/>
                <w14:ligatures w14:val="none"/>
              </w:rPr>
            </w:pPr>
            <w:r w:rsidRPr="005035DB">
              <w:rPr>
                <w:rFonts w:eastAsia="Verdana"/>
                <w14:ligatures w14:val="none"/>
              </w:rPr>
              <w:t>Doctorate</w:t>
            </w:r>
          </w:p>
        </w:tc>
        <w:tc>
          <w:tcPr>
            <w:tcW w:w="2035" w:type="pct"/>
          </w:tcPr>
          <w:p w14:paraId="68301425" w14:textId="77777777" w:rsidR="005035DB" w:rsidRPr="005035DB" w:rsidRDefault="005035DB" w:rsidP="005C3DF2">
            <w:pPr>
              <w:widowControl w:val="0"/>
              <w:autoSpaceDE w:val="0"/>
              <w:autoSpaceDN w:val="0"/>
              <w:spacing w:line="276" w:lineRule="auto"/>
              <w:ind w:left="185"/>
              <w:rPr>
                <w:rFonts w:eastAsia="Verdana"/>
                <w14:ligatures w14:val="none"/>
              </w:rPr>
            </w:pPr>
            <w:r w:rsidRPr="005035DB">
              <w:rPr>
                <w:rFonts w:eastAsia="Verdana"/>
                <w14:ligatures w14:val="none"/>
              </w:rPr>
              <w:t>Not Applicable</w:t>
            </w:r>
          </w:p>
        </w:tc>
        <w:tc>
          <w:tcPr>
            <w:tcW w:w="1318" w:type="pct"/>
          </w:tcPr>
          <w:p w14:paraId="1781B4D2" w14:textId="77777777" w:rsidR="005035DB" w:rsidRPr="005035DB" w:rsidRDefault="005035DB" w:rsidP="005C3DF2">
            <w:pPr>
              <w:widowControl w:val="0"/>
              <w:autoSpaceDE w:val="0"/>
              <w:autoSpaceDN w:val="0"/>
              <w:spacing w:line="276" w:lineRule="auto"/>
              <w:ind w:left="186"/>
              <w:rPr>
                <w:rFonts w:eastAsia="Verdana"/>
                <w14:ligatures w14:val="none"/>
              </w:rPr>
            </w:pPr>
            <w:r w:rsidRPr="005035DB">
              <w:rPr>
                <w:rFonts w:eastAsia="Verdana"/>
                <w14:ligatures w14:val="none"/>
              </w:rPr>
              <w:t>2020</w:t>
            </w:r>
          </w:p>
        </w:tc>
      </w:tr>
    </w:tbl>
    <w:p w14:paraId="0FB05192" w14:textId="77777777" w:rsidR="005035DB" w:rsidRPr="005035DB" w:rsidRDefault="005035DB" w:rsidP="005035DB">
      <w:pPr>
        <w:spacing w:line="276" w:lineRule="auto"/>
        <w:jc w:val="both"/>
        <w:rPr>
          <w:b/>
          <w:bCs/>
        </w:rPr>
      </w:pPr>
    </w:p>
    <w:p w14:paraId="49616BCF" w14:textId="486CCB88" w:rsidR="005035DB" w:rsidRPr="005035DB" w:rsidRDefault="005035DB" w:rsidP="005035DB">
      <w:pPr>
        <w:rPr>
          <w:b/>
          <w:bCs/>
        </w:rPr>
      </w:pPr>
      <w:r w:rsidRPr="005035DB">
        <w:rPr>
          <w:b/>
          <w:bCs/>
        </w:rPr>
        <w:t>Experience of R &amp; D projects undertaken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14"/>
        <w:gridCol w:w="2682"/>
        <w:gridCol w:w="2477"/>
        <w:gridCol w:w="3497"/>
      </w:tblGrid>
      <w:tr w:rsidR="005035DB" w:rsidRPr="005035DB" w14:paraId="3B8E7B06" w14:textId="77777777" w:rsidTr="00FD2C1F">
        <w:trPr>
          <w:trHeight w:val="647"/>
        </w:trPr>
        <w:tc>
          <w:tcPr>
            <w:tcW w:w="381" w:type="pct"/>
          </w:tcPr>
          <w:p w14:paraId="060D094F" w14:textId="77777777" w:rsidR="005035DB" w:rsidRPr="005035DB" w:rsidRDefault="005035DB" w:rsidP="005C3DF2">
            <w:pPr>
              <w:spacing w:line="276" w:lineRule="auto"/>
              <w:jc w:val="center"/>
              <w:rPr>
                <w:b/>
                <w:bCs/>
              </w:rPr>
            </w:pPr>
            <w:r w:rsidRPr="005035DB">
              <w:rPr>
                <w:b/>
                <w:bCs/>
              </w:rPr>
              <w:t>S</w:t>
            </w:r>
          </w:p>
          <w:p w14:paraId="3D2ACC54" w14:textId="77777777" w:rsidR="005035DB" w:rsidRPr="005035DB" w:rsidRDefault="005035DB" w:rsidP="005C3DF2">
            <w:pPr>
              <w:spacing w:line="276" w:lineRule="auto"/>
              <w:jc w:val="center"/>
              <w:rPr>
                <w:b/>
                <w:bCs/>
              </w:rPr>
            </w:pPr>
            <w:r w:rsidRPr="005035DB">
              <w:rPr>
                <w:b/>
                <w:bCs/>
              </w:rPr>
              <w:t>No</w:t>
            </w:r>
          </w:p>
        </w:tc>
        <w:tc>
          <w:tcPr>
            <w:tcW w:w="1431" w:type="pct"/>
          </w:tcPr>
          <w:p w14:paraId="2DED87EF" w14:textId="77777777" w:rsidR="005035DB" w:rsidRPr="005035DB" w:rsidRDefault="005035DB" w:rsidP="005C3DF2">
            <w:pPr>
              <w:spacing w:line="276" w:lineRule="auto"/>
              <w:jc w:val="center"/>
              <w:rPr>
                <w:b/>
                <w:bCs/>
              </w:rPr>
            </w:pPr>
          </w:p>
          <w:p w14:paraId="0C84B85D" w14:textId="77777777" w:rsidR="005035DB" w:rsidRPr="005035DB" w:rsidRDefault="005035DB" w:rsidP="005C3DF2">
            <w:pPr>
              <w:spacing w:line="276" w:lineRule="auto"/>
              <w:jc w:val="center"/>
              <w:rPr>
                <w:b/>
                <w:bCs/>
              </w:rPr>
            </w:pPr>
            <w:r w:rsidRPr="005035DB">
              <w:rPr>
                <w:b/>
                <w:bCs/>
              </w:rPr>
              <w:t>Project Name</w:t>
            </w:r>
          </w:p>
        </w:tc>
        <w:tc>
          <w:tcPr>
            <w:tcW w:w="1322" w:type="pct"/>
          </w:tcPr>
          <w:p w14:paraId="5AA187C6" w14:textId="77777777" w:rsidR="005035DB" w:rsidRPr="005035DB" w:rsidRDefault="005035DB" w:rsidP="005C3DF2">
            <w:pPr>
              <w:spacing w:line="276" w:lineRule="auto"/>
              <w:jc w:val="center"/>
              <w:rPr>
                <w:b/>
                <w:bCs/>
              </w:rPr>
            </w:pPr>
          </w:p>
          <w:p w14:paraId="01E2956B" w14:textId="77777777" w:rsidR="005035DB" w:rsidRPr="005035DB" w:rsidRDefault="005035DB" w:rsidP="005C3DF2">
            <w:pPr>
              <w:spacing w:line="276" w:lineRule="auto"/>
              <w:jc w:val="center"/>
              <w:rPr>
                <w:b/>
                <w:bCs/>
              </w:rPr>
            </w:pPr>
            <w:r w:rsidRPr="005035DB">
              <w:rPr>
                <w:b/>
                <w:bCs/>
              </w:rPr>
              <w:t>Institute Name</w:t>
            </w:r>
          </w:p>
        </w:tc>
        <w:tc>
          <w:tcPr>
            <w:tcW w:w="1866" w:type="pct"/>
          </w:tcPr>
          <w:p w14:paraId="6C8ADF38" w14:textId="77777777" w:rsidR="005035DB" w:rsidRPr="005035DB" w:rsidRDefault="005035DB" w:rsidP="005C3DF2">
            <w:pPr>
              <w:spacing w:line="276" w:lineRule="auto"/>
              <w:jc w:val="center"/>
              <w:rPr>
                <w:b/>
                <w:bCs/>
              </w:rPr>
            </w:pPr>
          </w:p>
          <w:p w14:paraId="26A24DC6" w14:textId="77777777" w:rsidR="005035DB" w:rsidRPr="005035DB" w:rsidRDefault="005035DB" w:rsidP="005C3DF2">
            <w:pPr>
              <w:spacing w:line="276" w:lineRule="auto"/>
              <w:jc w:val="center"/>
              <w:rPr>
                <w:b/>
                <w:bCs/>
              </w:rPr>
            </w:pPr>
            <w:r w:rsidRPr="005035DB">
              <w:rPr>
                <w:b/>
                <w:bCs/>
              </w:rPr>
              <w:t>Research File</w:t>
            </w:r>
          </w:p>
        </w:tc>
      </w:tr>
      <w:tr w:rsidR="005035DB" w:rsidRPr="005035DB" w14:paraId="304CEC10" w14:textId="77777777" w:rsidTr="00FD2C1F">
        <w:trPr>
          <w:trHeight w:val="440"/>
        </w:trPr>
        <w:tc>
          <w:tcPr>
            <w:tcW w:w="381" w:type="pct"/>
          </w:tcPr>
          <w:p w14:paraId="641263B4" w14:textId="77777777" w:rsidR="005035DB" w:rsidRPr="005035DB" w:rsidRDefault="005035DB" w:rsidP="005C3DF2">
            <w:pPr>
              <w:spacing w:line="276" w:lineRule="auto"/>
              <w:jc w:val="center"/>
              <w:rPr>
                <w:b/>
                <w:bCs/>
              </w:rPr>
            </w:pPr>
            <w:r w:rsidRPr="005035DB">
              <w:rPr>
                <w:b/>
                <w:bCs/>
              </w:rPr>
              <w:t>1</w:t>
            </w:r>
          </w:p>
        </w:tc>
        <w:tc>
          <w:tcPr>
            <w:tcW w:w="1431" w:type="pct"/>
          </w:tcPr>
          <w:p w14:paraId="3087D805" w14:textId="77777777" w:rsidR="005035DB" w:rsidRPr="005035DB" w:rsidRDefault="005035DB" w:rsidP="005C3DF2">
            <w:pPr>
              <w:spacing w:line="276" w:lineRule="auto"/>
              <w:jc w:val="center"/>
              <w:rPr>
                <w:b/>
                <w:bCs/>
              </w:rPr>
            </w:pPr>
            <w:r w:rsidRPr="005035DB">
              <w:rPr>
                <w:b/>
                <w:bCs/>
              </w:rPr>
              <w:t>Gopal Suryawanshi</w:t>
            </w:r>
          </w:p>
        </w:tc>
        <w:tc>
          <w:tcPr>
            <w:tcW w:w="1322" w:type="pct"/>
          </w:tcPr>
          <w:p w14:paraId="6676F34F" w14:textId="77777777" w:rsidR="005035DB" w:rsidRPr="005035DB" w:rsidRDefault="005035DB" w:rsidP="005C3DF2">
            <w:pPr>
              <w:spacing w:line="276" w:lineRule="auto"/>
              <w:jc w:val="center"/>
              <w:rPr>
                <w:b/>
                <w:bCs/>
              </w:rPr>
            </w:pPr>
            <w:r w:rsidRPr="005035DB">
              <w:rPr>
                <w:b/>
                <w:bCs/>
              </w:rPr>
              <w:t>NA</w:t>
            </w:r>
          </w:p>
        </w:tc>
        <w:tc>
          <w:tcPr>
            <w:tcW w:w="1866" w:type="pct"/>
          </w:tcPr>
          <w:p w14:paraId="7C610014" w14:textId="77777777" w:rsidR="005035DB" w:rsidRPr="005035DB" w:rsidRDefault="005035DB" w:rsidP="005C3DF2">
            <w:pPr>
              <w:spacing w:line="276" w:lineRule="auto"/>
              <w:jc w:val="center"/>
              <w:rPr>
                <w:b/>
                <w:bCs/>
              </w:rPr>
            </w:pPr>
            <w:r w:rsidRPr="005035DB">
              <w:rPr>
                <w:b/>
                <w:bCs/>
              </w:rPr>
              <w:t>No document uploaded</w:t>
            </w:r>
          </w:p>
        </w:tc>
      </w:tr>
    </w:tbl>
    <w:p w14:paraId="17064833" w14:textId="77777777" w:rsidR="003A6566" w:rsidRDefault="003A6566" w:rsidP="00FD2C1F">
      <w:pPr>
        <w:pStyle w:val="PlainText"/>
        <w:rPr>
          <w:rFonts w:ascii="Times New Roman" w:hAnsi="Times New Roman"/>
          <w:b/>
          <w:bCs/>
          <w:sz w:val="24"/>
          <w:szCs w:val="24"/>
          <w:highlight w:val="yellow"/>
        </w:rPr>
      </w:pPr>
    </w:p>
    <w:p w14:paraId="44CA5F3E" w14:textId="77777777" w:rsidR="00C44B92" w:rsidRDefault="00C44B92" w:rsidP="00FD2C1F">
      <w:pPr>
        <w:pStyle w:val="PlainText"/>
        <w:rPr>
          <w:rFonts w:ascii="Times New Roman" w:hAnsi="Times New Roman"/>
          <w:b/>
          <w:bCs/>
          <w:sz w:val="24"/>
          <w:szCs w:val="24"/>
          <w:highlight w:val="yellow"/>
        </w:rPr>
      </w:pPr>
    </w:p>
    <w:p w14:paraId="69F6D718" w14:textId="77777777" w:rsidR="00FD2C1F" w:rsidRDefault="00FD2C1F" w:rsidP="00FD2C1F">
      <w:pPr>
        <w:pStyle w:val="PlainText"/>
        <w:rPr>
          <w:rFonts w:ascii="Times New Roman" w:hAnsi="Times New Roman"/>
          <w:b/>
          <w:bCs/>
          <w:sz w:val="24"/>
          <w:szCs w:val="24"/>
          <w:highlight w:val="yellow"/>
        </w:rPr>
      </w:pPr>
    </w:p>
    <w:p w14:paraId="5690AE00" w14:textId="19616D34" w:rsidR="009F5A94" w:rsidRDefault="009F5A94" w:rsidP="009F5A94">
      <w:pPr>
        <w:pStyle w:val="PlainText"/>
        <w:jc w:val="center"/>
        <w:rPr>
          <w:rFonts w:ascii="Times New Roman" w:hAnsi="Times New Roman"/>
          <w:b/>
          <w:bCs/>
          <w:sz w:val="24"/>
          <w:szCs w:val="24"/>
        </w:rPr>
      </w:pPr>
      <w:r w:rsidRPr="009F5A94">
        <w:rPr>
          <w:rFonts w:ascii="Times New Roman" w:hAnsi="Times New Roman"/>
          <w:b/>
          <w:bCs/>
          <w:sz w:val="24"/>
          <w:szCs w:val="24"/>
          <w:highlight w:val="yellow"/>
        </w:rPr>
        <w:lastRenderedPageBreak/>
        <w:t xml:space="preserve">Annex </w:t>
      </w:r>
      <w:r>
        <w:rPr>
          <w:rFonts w:ascii="Times New Roman" w:hAnsi="Times New Roman"/>
          <w:b/>
          <w:bCs/>
          <w:sz w:val="24"/>
          <w:szCs w:val="24"/>
        </w:rPr>
        <w:t>4</w:t>
      </w:r>
    </w:p>
    <w:p w14:paraId="07701995" w14:textId="289C662E" w:rsidR="009F5A94" w:rsidRPr="009F5A94" w:rsidRDefault="009F5A94" w:rsidP="009F5A94">
      <w:pPr>
        <w:pStyle w:val="PlainText"/>
        <w:jc w:val="center"/>
        <w:rPr>
          <w:rFonts w:ascii="Times New Roman" w:hAnsi="Times New Roman"/>
          <w:b/>
          <w:sz w:val="24"/>
          <w:szCs w:val="24"/>
        </w:rPr>
      </w:pPr>
      <w:r>
        <w:rPr>
          <w:rFonts w:ascii="Times New Roman" w:hAnsi="Times New Roman"/>
          <w:b/>
          <w:bCs/>
          <w:sz w:val="24"/>
          <w:szCs w:val="24"/>
        </w:rPr>
        <w:t xml:space="preserve">(Item </w:t>
      </w:r>
      <w:r w:rsidR="00C44B92">
        <w:rPr>
          <w:rFonts w:ascii="Times New Roman" w:hAnsi="Times New Roman"/>
          <w:b/>
          <w:bCs/>
          <w:sz w:val="24"/>
          <w:szCs w:val="24"/>
        </w:rPr>
        <w:t>3</w:t>
      </w:r>
      <w:r>
        <w:rPr>
          <w:rFonts w:ascii="Times New Roman" w:hAnsi="Times New Roman"/>
          <w:b/>
          <w:bCs/>
          <w:sz w:val="24"/>
          <w:szCs w:val="24"/>
        </w:rPr>
        <w:t>.1)</w:t>
      </w:r>
    </w:p>
    <w:p w14:paraId="5A825F59" w14:textId="77777777" w:rsidR="009F5A94" w:rsidRDefault="009F5A94" w:rsidP="009F5A94">
      <w:pPr>
        <w:pStyle w:val="PlainText"/>
        <w:jc w:val="center"/>
        <w:rPr>
          <w:rFonts w:ascii="Times New Roman" w:hAnsi="Times New Roman"/>
          <w:b/>
          <w:sz w:val="24"/>
          <w:szCs w:val="24"/>
        </w:rPr>
      </w:pPr>
    </w:p>
    <w:p w14:paraId="4A119BD3" w14:textId="77777777" w:rsidR="00EC5E67" w:rsidRPr="00E25607" w:rsidRDefault="00EC5E67" w:rsidP="00EC5E67">
      <w:pPr>
        <w:jc w:val="center"/>
        <w:rPr>
          <w:b/>
          <w:bCs/>
          <w:color w:val="000000"/>
        </w:rPr>
      </w:pPr>
      <w:r w:rsidRPr="00E25607">
        <w:rPr>
          <w:b/>
          <w:bCs/>
          <w:color w:val="000000"/>
        </w:rPr>
        <w:t xml:space="preserve">SUMMARY OF ACTIONS TAKEN ON THE MINUTES OF THE </w:t>
      </w:r>
    </w:p>
    <w:p w14:paraId="2093BCDB" w14:textId="6E8AB5AF" w:rsidR="00EC5E67" w:rsidRPr="00E25607" w:rsidRDefault="00D721F6" w:rsidP="00EC5E67">
      <w:pPr>
        <w:jc w:val="center"/>
        <w:rPr>
          <w:b/>
          <w:bCs/>
          <w:color w:val="000000"/>
        </w:rPr>
      </w:pPr>
      <w:r>
        <w:rPr>
          <w:b/>
          <w:bCs/>
          <w:color w:val="000000"/>
        </w:rPr>
        <w:t>LAST</w:t>
      </w:r>
      <w:r w:rsidR="00EC5E67" w:rsidRPr="00E25607">
        <w:rPr>
          <w:b/>
          <w:bCs/>
          <w:color w:val="000000"/>
        </w:rPr>
        <w:t xml:space="preserve"> MEETING OF TXD 32 </w:t>
      </w:r>
    </w:p>
    <w:p w14:paraId="56B33D3C" w14:textId="77777777" w:rsidR="009F5A94" w:rsidRDefault="009F5A94" w:rsidP="009F5A94">
      <w:pPr>
        <w:pStyle w:val="PlainText"/>
        <w:jc w:val="center"/>
        <w:rPr>
          <w:rFonts w:ascii="Times New Roman" w:hAnsi="Times New Roman"/>
          <w:b/>
          <w:sz w:val="24"/>
          <w:szCs w:val="24"/>
        </w:rPr>
      </w:pPr>
    </w:p>
    <w:tbl>
      <w:tblPr>
        <w:tblStyle w:val="TableGrid"/>
        <w:tblW w:w="0" w:type="auto"/>
        <w:tblLook w:val="04A0" w:firstRow="1" w:lastRow="0" w:firstColumn="1" w:lastColumn="0" w:noHBand="0" w:noVBand="1"/>
      </w:tblPr>
      <w:tblGrid>
        <w:gridCol w:w="895"/>
        <w:gridCol w:w="5338"/>
        <w:gridCol w:w="3117"/>
      </w:tblGrid>
      <w:tr w:rsidR="00B74C6E" w:rsidRPr="00E25607" w14:paraId="73984745" w14:textId="77777777" w:rsidTr="005C3DF2">
        <w:tc>
          <w:tcPr>
            <w:tcW w:w="895" w:type="dxa"/>
          </w:tcPr>
          <w:p w14:paraId="5FE55A5D" w14:textId="77777777" w:rsidR="00B74C6E" w:rsidRPr="00E25607" w:rsidRDefault="00B74C6E" w:rsidP="005C3DF2">
            <w:pPr>
              <w:jc w:val="center"/>
              <w:rPr>
                <w:b/>
                <w:bCs/>
                <w:color w:val="000000"/>
              </w:rPr>
            </w:pPr>
            <w:r w:rsidRPr="00E25607">
              <w:rPr>
                <w:b/>
                <w:bCs/>
                <w:color w:val="000000"/>
              </w:rPr>
              <w:t xml:space="preserve">ITEM NO. </w:t>
            </w:r>
          </w:p>
        </w:tc>
        <w:tc>
          <w:tcPr>
            <w:tcW w:w="5338" w:type="dxa"/>
          </w:tcPr>
          <w:p w14:paraId="7CC88DFA" w14:textId="77777777" w:rsidR="00B74C6E" w:rsidRPr="00E25607" w:rsidRDefault="00B74C6E" w:rsidP="005C3DF2">
            <w:pPr>
              <w:jc w:val="center"/>
              <w:rPr>
                <w:b/>
                <w:bCs/>
                <w:color w:val="000000"/>
              </w:rPr>
            </w:pPr>
            <w:r w:rsidRPr="00E25607">
              <w:rPr>
                <w:b/>
                <w:bCs/>
                <w:color w:val="000000"/>
              </w:rPr>
              <w:t>DESCRIPTION OF ACTION REQUIRED</w:t>
            </w:r>
          </w:p>
        </w:tc>
        <w:tc>
          <w:tcPr>
            <w:tcW w:w="3117" w:type="dxa"/>
          </w:tcPr>
          <w:p w14:paraId="34FBBB1D" w14:textId="77777777" w:rsidR="00B74C6E" w:rsidRPr="00E25607" w:rsidRDefault="00B74C6E" w:rsidP="005C3DF2">
            <w:pPr>
              <w:jc w:val="center"/>
              <w:rPr>
                <w:b/>
                <w:bCs/>
                <w:color w:val="000000"/>
              </w:rPr>
            </w:pPr>
            <w:r w:rsidRPr="00E25607">
              <w:rPr>
                <w:b/>
                <w:bCs/>
                <w:color w:val="000000"/>
              </w:rPr>
              <w:t xml:space="preserve">ACTION TAKEN </w:t>
            </w:r>
          </w:p>
          <w:p w14:paraId="384614C9" w14:textId="77777777" w:rsidR="00B74C6E" w:rsidRPr="00E25607" w:rsidRDefault="00B74C6E" w:rsidP="005C3DF2">
            <w:pPr>
              <w:jc w:val="center"/>
              <w:rPr>
                <w:b/>
                <w:bCs/>
                <w:color w:val="000000"/>
              </w:rPr>
            </w:pPr>
          </w:p>
        </w:tc>
      </w:tr>
      <w:tr w:rsidR="00B74C6E" w:rsidRPr="00E25607" w14:paraId="7135DC7C" w14:textId="77777777" w:rsidTr="005C3DF2">
        <w:tc>
          <w:tcPr>
            <w:tcW w:w="895" w:type="dxa"/>
          </w:tcPr>
          <w:p w14:paraId="33F3239E" w14:textId="013B5427" w:rsidR="00B74C6E" w:rsidRPr="00E25607" w:rsidRDefault="00B74C6E" w:rsidP="005C3DF2">
            <w:pPr>
              <w:jc w:val="center"/>
              <w:rPr>
                <w:b/>
                <w:bCs/>
                <w:color w:val="000000"/>
              </w:rPr>
            </w:pPr>
            <w:r w:rsidRPr="00E25607">
              <w:rPr>
                <w:b/>
                <w:bCs/>
                <w:color w:val="000000"/>
              </w:rPr>
              <w:t>2.1 &amp; 2.2</w:t>
            </w:r>
            <w:r w:rsidR="0023330C">
              <w:rPr>
                <w:b/>
                <w:bCs/>
                <w:color w:val="000000"/>
              </w:rPr>
              <w:t xml:space="preserve"> </w:t>
            </w:r>
          </w:p>
        </w:tc>
        <w:tc>
          <w:tcPr>
            <w:tcW w:w="5338" w:type="dxa"/>
          </w:tcPr>
          <w:p w14:paraId="11AA407D" w14:textId="77777777" w:rsidR="00B74C6E" w:rsidRPr="00E25607" w:rsidRDefault="00B74C6E" w:rsidP="005C3DF2">
            <w:pPr>
              <w:pStyle w:val="Default"/>
              <w:rPr>
                <w:sz w:val="23"/>
                <w:szCs w:val="23"/>
              </w:rPr>
            </w:pPr>
            <w:r w:rsidRPr="00E25607">
              <w:rPr>
                <w:b/>
              </w:rPr>
              <w:t>SCOPE AND COMPOSITION OF TXD 32</w:t>
            </w:r>
          </w:p>
        </w:tc>
        <w:tc>
          <w:tcPr>
            <w:tcW w:w="3117" w:type="dxa"/>
          </w:tcPr>
          <w:p w14:paraId="4B78B7F4" w14:textId="77777777" w:rsidR="00B74C6E" w:rsidRPr="00E25607" w:rsidRDefault="00B74C6E" w:rsidP="005C3DF2">
            <w:pPr>
              <w:pStyle w:val="Default"/>
            </w:pPr>
            <w:r w:rsidRPr="00E25607">
              <w:rPr>
                <w:sz w:val="23"/>
                <w:szCs w:val="23"/>
              </w:rPr>
              <w:t xml:space="preserve">Updated composition is given in </w:t>
            </w:r>
            <w:r w:rsidRPr="00E25607">
              <w:rPr>
                <w:b/>
                <w:bCs/>
                <w:sz w:val="23"/>
                <w:szCs w:val="23"/>
              </w:rPr>
              <w:t>Annex 1</w:t>
            </w:r>
          </w:p>
        </w:tc>
      </w:tr>
      <w:tr w:rsidR="00B74C6E" w:rsidRPr="00E25607" w14:paraId="5BC7270A" w14:textId="77777777" w:rsidTr="005C3DF2">
        <w:tc>
          <w:tcPr>
            <w:tcW w:w="895" w:type="dxa"/>
          </w:tcPr>
          <w:p w14:paraId="3A5880E0" w14:textId="40B5DE71" w:rsidR="00B74C6E" w:rsidRPr="00E25607" w:rsidRDefault="009A0229" w:rsidP="005C3DF2">
            <w:pPr>
              <w:jc w:val="center"/>
              <w:rPr>
                <w:b/>
                <w:bCs/>
              </w:rPr>
            </w:pPr>
            <w:r>
              <w:rPr>
                <w:b/>
                <w:bCs/>
              </w:rPr>
              <w:t>4.1 &amp;4.2</w:t>
            </w:r>
          </w:p>
        </w:tc>
        <w:tc>
          <w:tcPr>
            <w:tcW w:w="5338" w:type="dxa"/>
          </w:tcPr>
          <w:p w14:paraId="0FB74EBA" w14:textId="606573D2" w:rsidR="00B74C6E" w:rsidRPr="00E25607" w:rsidRDefault="009A0229" w:rsidP="005C3DF2">
            <w:pPr>
              <w:rPr>
                <w:bCs/>
              </w:rPr>
            </w:pPr>
            <w:r>
              <w:rPr>
                <w:bCs/>
              </w:rPr>
              <w:t>The committee decided to finalize the amendment to IS 15768</w:t>
            </w:r>
          </w:p>
        </w:tc>
        <w:tc>
          <w:tcPr>
            <w:tcW w:w="3117" w:type="dxa"/>
          </w:tcPr>
          <w:p w14:paraId="0653E6BA" w14:textId="2A9A24FF" w:rsidR="00B74C6E" w:rsidRPr="00E25607" w:rsidRDefault="009A0229" w:rsidP="005C3DF2">
            <w:r>
              <w:t>Under publication</w:t>
            </w:r>
          </w:p>
        </w:tc>
      </w:tr>
    </w:tbl>
    <w:p w14:paraId="2A3C5213" w14:textId="77777777" w:rsidR="001A18EB" w:rsidRDefault="001A18EB" w:rsidP="009F5A94">
      <w:pPr>
        <w:pStyle w:val="PlainText"/>
        <w:jc w:val="center"/>
        <w:rPr>
          <w:rFonts w:ascii="Times New Roman" w:hAnsi="Times New Roman"/>
          <w:b/>
          <w:bCs/>
          <w:sz w:val="24"/>
          <w:szCs w:val="24"/>
          <w:highlight w:val="yellow"/>
        </w:rPr>
      </w:pPr>
    </w:p>
    <w:p w14:paraId="1F193148" w14:textId="77777777" w:rsidR="001A18EB" w:rsidRDefault="001A18EB" w:rsidP="009F5A94">
      <w:pPr>
        <w:pStyle w:val="PlainText"/>
        <w:jc w:val="center"/>
        <w:rPr>
          <w:rFonts w:ascii="Times New Roman" w:hAnsi="Times New Roman"/>
          <w:b/>
          <w:bCs/>
          <w:sz w:val="24"/>
          <w:szCs w:val="24"/>
          <w:highlight w:val="yellow"/>
        </w:rPr>
      </w:pPr>
    </w:p>
    <w:p w14:paraId="05ED2F76" w14:textId="77777777" w:rsidR="001A18EB" w:rsidRDefault="001A18EB" w:rsidP="009F5A94">
      <w:pPr>
        <w:pStyle w:val="PlainText"/>
        <w:jc w:val="center"/>
        <w:rPr>
          <w:rFonts w:ascii="Times New Roman" w:hAnsi="Times New Roman"/>
          <w:b/>
          <w:bCs/>
          <w:sz w:val="24"/>
          <w:szCs w:val="24"/>
          <w:highlight w:val="yellow"/>
        </w:rPr>
      </w:pPr>
    </w:p>
    <w:p w14:paraId="4CDB9449" w14:textId="77777777" w:rsidR="001A18EB" w:rsidRDefault="001A18EB" w:rsidP="009F5A94">
      <w:pPr>
        <w:pStyle w:val="PlainText"/>
        <w:jc w:val="center"/>
        <w:rPr>
          <w:rFonts w:ascii="Times New Roman" w:hAnsi="Times New Roman"/>
          <w:b/>
          <w:bCs/>
          <w:sz w:val="24"/>
          <w:szCs w:val="24"/>
          <w:highlight w:val="yellow"/>
        </w:rPr>
      </w:pPr>
    </w:p>
    <w:p w14:paraId="5BC7ECB2" w14:textId="77777777" w:rsidR="001A18EB" w:rsidRDefault="001A18EB" w:rsidP="009F5A94">
      <w:pPr>
        <w:pStyle w:val="PlainText"/>
        <w:jc w:val="center"/>
        <w:rPr>
          <w:rFonts w:ascii="Times New Roman" w:hAnsi="Times New Roman"/>
          <w:b/>
          <w:bCs/>
          <w:sz w:val="24"/>
          <w:szCs w:val="24"/>
          <w:highlight w:val="yellow"/>
        </w:rPr>
      </w:pPr>
    </w:p>
    <w:p w14:paraId="15828A4B" w14:textId="77777777" w:rsidR="001A18EB" w:rsidRDefault="001A18EB" w:rsidP="009F5A94">
      <w:pPr>
        <w:pStyle w:val="PlainText"/>
        <w:jc w:val="center"/>
        <w:rPr>
          <w:rFonts w:ascii="Times New Roman" w:hAnsi="Times New Roman"/>
          <w:b/>
          <w:bCs/>
          <w:sz w:val="24"/>
          <w:szCs w:val="24"/>
          <w:highlight w:val="yellow"/>
        </w:rPr>
      </w:pPr>
    </w:p>
    <w:p w14:paraId="3CCC32FF" w14:textId="77777777" w:rsidR="001A18EB" w:rsidRDefault="001A18EB" w:rsidP="009F5A94">
      <w:pPr>
        <w:pStyle w:val="PlainText"/>
        <w:jc w:val="center"/>
        <w:rPr>
          <w:rFonts w:ascii="Times New Roman" w:hAnsi="Times New Roman"/>
          <w:b/>
          <w:bCs/>
          <w:sz w:val="24"/>
          <w:szCs w:val="24"/>
          <w:highlight w:val="yellow"/>
        </w:rPr>
      </w:pPr>
    </w:p>
    <w:p w14:paraId="5B633656" w14:textId="77777777" w:rsidR="001A18EB" w:rsidRDefault="001A18EB" w:rsidP="009F5A94">
      <w:pPr>
        <w:pStyle w:val="PlainText"/>
        <w:jc w:val="center"/>
        <w:rPr>
          <w:rFonts w:ascii="Times New Roman" w:hAnsi="Times New Roman"/>
          <w:b/>
          <w:bCs/>
          <w:sz w:val="24"/>
          <w:szCs w:val="24"/>
          <w:highlight w:val="yellow"/>
        </w:rPr>
      </w:pPr>
    </w:p>
    <w:p w14:paraId="1293AB3B" w14:textId="77777777" w:rsidR="001A18EB" w:rsidRDefault="001A18EB" w:rsidP="009F5A94">
      <w:pPr>
        <w:pStyle w:val="PlainText"/>
        <w:jc w:val="center"/>
        <w:rPr>
          <w:rFonts w:ascii="Times New Roman" w:hAnsi="Times New Roman"/>
          <w:b/>
          <w:bCs/>
          <w:sz w:val="24"/>
          <w:szCs w:val="24"/>
          <w:highlight w:val="yellow"/>
        </w:rPr>
      </w:pPr>
    </w:p>
    <w:p w14:paraId="535910B5" w14:textId="77777777" w:rsidR="001A18EB" w:rsidRDefault="001A18EB" w:rsidP="009F5A94">
      <w:pPr>
        <w:pStyle w:val="PlainText"/>
        <w:jc w:val="center"/>
        <w:rPr>
          <w:rFonts w:ascii="Times New Roman" w:hAnsi="Times New Roman"/>
          <w:b/>
          <w:bCs/>
          <w:sz w:val="24"/>
          <w:szCs w:val="24"/>
          <w:highlight w:val="yellow"/>
        </w:rPr>
      </w:pPr>
    </w:p>
    <w:p w14:paraId="080C4D07" w14:textId="77777777" w:rsidR="001A18EB" w:rsidRDefault="001A18EB" w:rsidP="009F5A94">
      <w:pPr>
        <w:pStyle w:val="PlainText"/>
        <w:jc w:val="center"/>
        <w:rPr>
          <w:rFonts w:ascii="Times New Roman" w:hAnsi="Times New Roman"/>
          <w:b/>
          <w:bCs/>
          <w:sz w:val="24"/>
          <w:szCs w:val="24"/>
          <w:highlight w:val="yellow"/>
        </w:rPr>
      </w:pPr>
    </w:p>
    <w:p w14:paraId="508143D8" w14:textId="77777777" w:rsidR="001A18EB" w:rsidRDefault="001A18EB" w:rsidP="009F5A94">
      <w:pPr>
        <w:pStyle w:val="PlainText"/>
        <w:jc w:val="center"/>
        <w:rPr>
          <w:rFonts w:ascii="Times New Roman" w:hAnsi="Times New Roman"/>
          <w:b/>
          <w:bCs/>
          <w:sz w:val="24"/>
          <w:szCs w:val="24"/>
          <w:highlight w:val="yellow"/>
        </w:rPr>
      </w:pPr>
    </w:p>
    <w:p w14:paraId="53EFA2AB" w14:textId="77777777" w:rsidR="001A18EB" w:rsidRDefault="001A18EB" w:rsidP="009F5A94">
      <w:pPr>
        <w:pStyle w:val="PlainText"/>
        <w:jc w:val="center"/>
        <w:rPr>
          <w:rFonts w:ascii="Times New Roman" w:hAnsi="Times New Roman"/>
          <w:b/>
          <w:bCs/>
          <w:sz w:val="24"/>
          <w:szCs w:val="24"/>
          <w:highlight w:val="yellow"/>
        </w:rPr>
      </w:pPr>
    </w:p>
    <w:p w14:paraId="609696DF" w14:textId="77777777" w:rsidR="001A18EB" w:rsidRDefault="001A18EB" w:rsidP="009F5A94">
      <w:pPr>
        <w:pStyle w:val="PlainText"/>
        <w:jc w:val="center"/>
        <w:rPr>
          <w:rFonts w:ascii="Times New Roman" w:hAnsi="Times New Roman"/>
          <w:b/>
          <w:bCs/>
          <w:sz w:val="24"/>
          <w:szCs w:val="24"/>
          <w:highlight w:val="yellow"/>
        </w:rPr>
      </w:pPr>
    </w:p>
    <w:p w14:paraId="46A09045" w14:textId="77777777" w:rsidR="001A18EB" w:rsidRDefault="001A18EB" w:rsidP="009F5A94">
      <w:pPr>
        <w:pStyle w:val="PlainText"/>
        <w:jc w:val="center"/>
        <w:rPr>
          <w:rFonts w:ascii="Times New Roman" w:hAnsi="Times New Roman"/>
          <w:b/>
          <w:bCs/>
          <w:sz w:val="24"/>
          <w:szCs w:val="24"/>
          <w:highlight w:val="yellow"/>
        </w:rPr>
      </w:pPr>
    </w:p>
    <w:p w14:paraId="550B5433" w14:textId="77777777" w:rsidR="001A18EB" w:rsidRDefault="001A18EB" w:rsidP="009F5A94">
      <w:pPr>
        <w:pStyle w:val="PlainText"/>
        <w:jc w:val="center"/>
        <w:rPr>
          <w:rFonts w:ascii="Times New Roman" w:hAnsi="Times New Roman"/>
          <w:b/>
          <w:bCs/>
          <w:sz w:val="24"/>
          <w:szCs w:val="24"/>
          <w:highlight w:val="yellow"/>
        </w:rPr>
      </w:pPr>
    </w:p>
    <w:p w14:paraId="4AE1C50E" w14:textId="77777777" w:rsidR="001A18EB" w:rsidRDefault="001A18EB" w:rsidP="009F5A94">
      <w:pPr>
        <w:pStyle w:val="PlainText"/>
        <w:jc w:val="center"/>
        <w:rPr>
          <w:rFonts w:ascii="Times New Roman" w:hAnsi="Times New Roman"/>
          <w:b/>
          <w:bCs/>
          <w:sz w:val="24"/>
          <w:szCs w:val="24"/>
          <w:highlight w:val="yellow"/>
        </w:rPr>
      </w:pPr>
    </w:p>
    <w:p w14:paraId="1A5EE25F" w14:textId="77777777" w:rsidR="001A18EB" w:rsidRDefault="001A18EB" w:rsidP="009F5A94">
      <w:pPr>
        <w:pStyle w:val="PlainText"/>
        <w:jc w:val="center"/>
        <w:rPr>
          <w:rFonts w:ascii="Times New Roman" w:hAnsi="Times New Roman"/>
          <w:b/>
          <w:bCs/>
          <w:sz w:val="24"/>
          <w:szCs w:val="24"/>
          <w:highlight w:val="yellow"/>
        </w:rPr>
      </w:pPr>
    </w:p>
    <w:p w14:paraId="5264A55E" w14:textId="77777777" w:rsidR="001A18EB" w:rsidRDefault="001A18EB" w:rsidP="009F5A94">
      <w:pPr>
        <w:pStyle w:val="PlainText"/>
        <w:jc w:val="center"/>
        <w:rPr>
          <w:rFonts w:ascii="Times New Roman" w:hAnsi="Times New Roman"/>
          <w:b/>
          <w:bCs/>
          <w:sz w:val="24"/>
          <w:szCs w:val="24"/>
          <w:highlight w:val="yellow"/>
        </w:rPr>
      </w:pPr>
    </w:p>
    <w:p w14:paraId="0D157E0B" w14:textId="77777777" w:rsidR="001A18EB" w:rsidRDefault="001A18EB" w:rsidP="009F5A94">
      <w:pPr>
        <w:pStyle w:val="PlainText"/>
        <w:jc w:val="center"/>
        <w:rPr>
          <w:rFonts w:ascii="Times New Roman" w:hAnsi="Times New Roman"/>
          <w:b/>
          <w:bCs/>
          <w:sz w:val="24"/>
          <w:szCs w:val="24"/>
          <w:highlight w:val="yellow"/>
        </w:rPr>
      </w:pPr>
    </w:p>
    <w:p w14:paraId="369F3490" w14:textId="77777777" w:rsidR="001A18EB" w:rsidRDefault="001A18EB" w:rsidP="009F5A94">
      <w:pPr>
        <w:pStyle w:val="PlainText"/>
        <w:jc w:val="center"/>
        <w:rPr>
          <w:rFonts w:ascii="Times New Roman" w:hAnsi="Times New Roman"/>
          <w:b/>
          <w:bCs/>
          <w:sz w:val="24"/>
          <w:szCs w:val="24"/>
          <w:highlight w:val="yellow"/>
        </w:rPr>
      </w:pPr>
    </w:p>
    <w:p w14:paraId="47196435" w14:textId="77777777" w:rsidR="001A18EB" w:rsidRDefault="001A18EB" w:rsidP="009F5A94">
      <w:pPr>
        <w:pStyle w:val="PlainText"/>
        <w:jc w:val="center"/>
        <w:rPr>
          <w:rFonts w:ascii="Times New Roman" w:hAnsi="Times New Roman"/>
          <w:b/>
          <w:bCs/>
          <w:sz w:val="24"/>
          <w:szCs w:val="24"/>
          <w:highlight w:val="yellow"/>
        </w:rPr>
      </w:pPr>
    </w:p>
    <w:p w14:paraId="36752287" w14:textId="77777777" w:rsidR="001A18EB" w:rsidRDefault="001A18EB" w:rsidP="009F5A94">
      <w:pPr>
        <w:pStyle w:val="PlainText"/>
        <w:jc w:val="center"/>
        <w:rPr>
          <w:rFonts w:ascii="Times New Roman" w:hAnsi="Times New Roman"/>
          <w:b/>
          <w:bCs/>
          <w:sz w:val="24"/>
          <w:szCs w:val="24"/>
          <w:highlight w:val="yellow"/>
        </w:rPr>
      </w:pPr>
    </w:p>
    <w:p w14:paraId="7908E819" w14:textId="77777777" w:rsidR="001A18EB" w:rsidRDefault="001A18EB" w:rsidP="009F5A94">
      <w:pPr>
        <w:pStyle w:val="PlainText"/>
        <w:jc w:val="center"/>
        <w:rPr>
          <w:rFonts w:ascii="Times New Roman" w:hAnsi="Times New Roman"/>
          <w:b/>
          <w:bCs/>
          <w:sz w:val="24"/>
          <w:szCs w:val="24"/>
          <w:highlight w:val="yellow"/>
        </w:rPr>
      </w:pPr>
    </w:p>
    <w:p w14:paraId="1F5A5271" w14:textId="77777777" w:rsidR="001A18EB" w:rsidRDefault="001A18EB" w:rsidP="009F5A94">
      <w:pPr>
        <w:pStyle w:val="PlainText"/>
        <w:jc w:val="center"/>
        <w:rPr>
          <w:rFonts w:ascii="Times New Roman" w:hAnsi="Times New Roman"/>
          <w:b/>
          <w:bCs/>
          <w:sz w:val="24"/>
          <w:szCs w:val="24"/>
          <w:highlight w:val="yellow"/>
        </w:rPr>
      </w:pPr>
    </w:p>
    <w:p w14:paraId="581449CE" w14:textId="77777777" w:rsidR="001A18EB" w:rsidRDefault="001A18EB" w:rsidP="009F5A94">
      <w:pPr>
        <w:pStyle w:val="PlainText"/>
        <w:jc w:val="center"/>
        <w:rPr>
          <w:rFonts w:ascii="Times New Roman" w:hAnsi="Times New Roman"/>
          <w:b/>
          <w:bCs/>
          <w:sz w:val="24"/>
          <w:szCs w:val="24"/>
          <w:highlight w:val="yellow"/>
        </w:rPr>
      </w:pPr>
    </w:p>
    <w:p w14:paraId="11F9B2B3" w14:textId="77777777" w:rsidR="001A18EB" w:rsidRDefault="001A18EB" w:rsidP="009F5A94">
      <w:pPr>
        <w:pStyle w:val="PlainText"/>
        <w:jc w:val="center"/>
        <w:rPr>
          <w:rFonts w:ascii="Times New Roman" w:hAnsi="Times New Roman"/>
          <w:b/>
          <w:bCs/>
          <w:sz w:val="24"/>
          <w:szCs w:val="24"/>
          <w:highlight w:val="yellow"/>
        </w:rPr>
      </w:pPr>
    </w:p>
    <w:p w14:paraId="1DD308A0" w14:textId="77777777" w:rsidR="001A18EB" w:rsidRDefault="001A18EB" w:rsidP="009F5A94">
      <w:pPr>
        <w:pStyle w:val="PlainText"/>
        <w:jc w:val="center"/>
        <w:rPr>
          <w:rFonts w:ascii="Times New Roman" w:hAnsi="Times New Roman"/>
          <w:b/>
          <w:bCs/>
          <w:sz w:val="24"/>
          <w:szCs w:val="24"/>
          <w:highlight w:val="yellow"/>
        </w:rPr>
      </w:pPr>
    </w:p>
    <w:p w14:paraId="1DA62E1B" w14:textId="77777777" w:rsidR="001A18EB" w:rsidRDefault="001A18EB" w:rsidP="009F5A94">
      <w:pPr>
        <w:pStyle w:val="PlainText"/>
        <w:jc w:val="center"/>
        <w:rPr>
          <w:rFonts w:ascii="Times New Roman" w:hAnsi="Times New Roman"/>
          <w:b/>
          <w:bCs/>
          <w:sz w:val="24"/>
          <w:szCs w:val="24"/>
          <w:highlight w:val="yellow"/>
        </w:rPr>
      </w:pPr>
    </w:p>
    <w:p w14:paraId="36396038" w14:textId="77777777" w:rsidR="001A18EB" w:rsidRDefault="001A18EB" w:rsidP="009F5A94">
      <w:pPr>
        <w:pStyle w:val="PlainText"/>
        <w:jc w:val="center"/>
        <w:rPr>
          <w:rFonts w:ascii="Times New Roman" w:hAnsi="Times New Roman"/>
          <w:b/>
          <w:bCs/>
          <w:sz w:val="24"/>
          <w:szCs w:val="24"/>
          <w:highlight w:val="yellow"/>
        </w:rPr>
      </w:pPr>
    </w:p>
    <w:p w14:paraId="27D19EF9" w14:textId="77777777" w:rsidR="001A18EB" w:rsidRDefault="001A18EB" w:rsidP="009F5A94">
      <w:pPr>
        <w:pStyle w:val="PlainText"/>
        <w:jc w:val="center"/>
        <w:rPr>
          <w:rFonts w:ascii="Times New Roman" w:hAnsi="Times New Roman"/>
          <w:b/>
          <w:bCs/>
          <w:sz w:val="24"/>
          <w:szCs w:val="24"/>
          <w:highlight w:val="yellow"/>
        </w:rPr>
      </w:pPr>
    </w:p>
    <w:p w14:paraId="63004186" w14:textId="77777777" w:rsidR="00FD2C1F" w:rsidRDefault="00FD2C1F" w:rsidP="009F5A94">
      <w:pPr>
        <w:pStyle w:val="PlainText"/>
        <w:jc w:val="center"/>
        <w:rPr>
          <w:rFonts w:ascii="Times New Roman" w:hAnsi="Times New Roman"/>
          <w:b/>
          <w:bCs/>
          <w:sz w:val="24"/>
          <w:szCs w:val="24"/>
          <w:highlight w:val="yellow"/>
        </w:rPr>
      </w:pPr>
    </w:p>
    <w:p w14:paraId="73729269" w14:textId="08545F1D" w:rsidR="009F5A94" w:rsidRDefault="009F5A94" w:rsidP="009F5A94">
      <w:pPr>
        <w:pStyle w:val="PlainText"/>
        <w:jc w:val="center"/>
        <w:rPr>
          <w:rFonts w:ascii="Times New Roman" w:hAnsi="Times New Roman"/>
          <w:b/>
          <w:bCs/>
          <w:sz w:val="24"/>
          <w:szCs w:val="24"/>
        </w:rPr>
      </w:pPr>
      <w:r w:rsidRPr="009F5A94">
        <w:rPr>
          <w:rFonts w:ascii="Times New Roman" w:hAnsi="Times New Roman"/>
          <w:b/>
          <w:bCs/>
          <w:sz w:val="24"/>
          <w:szCs w:val="24"/>
          <w:highlight w:val="yellow"/>
        </w:rPr>
        <w:lastRenderedPageBreak/>
        <w:t xml:space="preserve">Annex </w:t>
      </w:r>
      <w:r>
        <w:rPr>
          <w:rFonts w:ascii="Times New Roman" w:hAnsi="Times New Roman"/>
          <w:b/>
          <w:bCs/>
          <w:sz w:val="24"/>
          <w:szCs w:val="24"/>
        </w:rPr>
        <w:t>5</w:t>
      </w:r>
    </w:p>
    <w:p w14:paraId="0D67CA9F" w14:textId="52C627F1" w:rsidR="009F5A94" w:rsidRPr="009F5A94" w:rsidRDefault="009F5A94" w:rsidP="009F5A94">
      <w:pPr>
        <w:pStyle w:val="PlainText"/>
        <w:jc w:val="center"/>
        <w:rPr>
          <w:rFonts w:ascii="Times New Roman" w:hAnsi="Times New Roman"/>
          <w:b/>
          <w:sz w:val="24"/>
          <w:szCs w:val="24"/>
        </w:rPr>
      </w:pPr>
      <w:r>
        <w:rPr>
          <w:rFonts w:ascii="Times New Roman" w:hAnsi="Times New Roman"/>
          <w:b/>
          <w:bCs/>
          <w:sz w:val="24"/>
          <w:szCs w:val="24"/>
        </w:rPr>
        <w:t xml:space="preserve">(Item </w:t>
      </w:r>
      <w:r w:rsidR="001A18EB">
        <w:rPr>
          <w:rFonts w:ascii="Times New Roman" w:hAnsi="Times New Roman"/>
          <w:b/>
          <w:bCs/>
          <w:sz w:val="24"/>
          <w:szCs w:val="24"/>
        </w:rPr>
        <w:t>4</w:t>
      </w:r>
      <w:r>
        <w:rPr>
          <w:rFonts w:ascii="Times New Roman" w:hAnsi="Times New Roman"/>
          <w:b/>
          <w:bCs/>
          <w:sz w:val="24"/>
          <w:szCs w:val="24"/>
        </w:rPr>
        <w:t>.1)</w:t>
      </w:r>
    </w:p>
    <w:p w14:paraId="1915C6A6" w14:textId="77777777" w:rsidR="009F5A94" w:rsidRDefault="009F5A94" w:rsidP="009F5A94">
      <w:pPr>
        <w:pStyle w:val="PlainText"/>
        <w:jc w:val="center"/>
        <w:rPr>
          <w:rFonts w:ascii="Times New Roman" w:hAnsi="Times New Roman"/>
          <w:b/>
          <w:sz w:val="24"/>
          <w:szCs w:val="24"/>
        </w:rPr>
      </w:pPr>
    </w:p>
    <w:p w14:paraId="1F10A50D" w14:textId="2CD2F23C" w:rsidR="001A18EB" w:rsidRPr="00C44B92" w:rsidRDefault="00C44B92" w:rsidP="00C44B92">
      <w:pPr>
        <w:jc w:val="center"/>
        <w:rPr>
          <w:b/>
          <w:bCs/>
        </w:rPr>
      </w:pPr>
      <w:r w:rsidRPr="00C44B92">
        <w:rPr>
          <w:b/>
          <w:bCs/>
        </w:rPr>
        <w:t>WIDE CIRCULATION DRAFTS</w:t>
      </w:r>
    </w:p>
    <w:p w14:paraId="3720CEB7" w14:textId="77777777" w:rsidR="00CD448D" w:rsidRPr="00517567" w:rsidRDefault="00CD448D" w:rsidP="001142FD">
      <w:pPr>
        <w:pStyle w:val="Quote"/>
        <w:numPr>
          <w:ilvl w:val="0"/>
          <w:numId w:val="45"/>
        </w:numPr>
        <w:spacing w:line="276" w:lineRule="auto"/>
        <w:jc w:val="both"/>
        <w:rPr>
          <w:i w:val="0"/>
          <w:iCs w:val="0"/>
          <w:highlight w:val="green"/>
        </w:rPr>
      </w:pPr>
      <w:r w:rsidRPr="00517567">
        <w:rPr>
          <w:rFonts w:eastAsiaTheme="majorEastAsia"/>
          <w:b/>
          <w:bCs/>
          <w:i w:val="0"/>
          <w:iCs w:val="0"/>
          <w:highlight w:val="green"/>
        </w:rPr>
        <w:t>[Doc : TXD/32/25492]</w:t>
      </w:r>
      <w:r w:rsidRPr="00517567">
        <w:rPr>
          <w:i w:val="0"/>
          <w:iCs w:val="0"/>
          <w:highlight w:val="green"/>
        </w:rPr>
        <w:t xml:space="preserve"> </w:t>
      </w:r>
      <w:r w:rsidRPr="00517567">
        <w:rPr>
          <w:rFonts w:eastAsiaTheme="majorEastAsia"/>
          <w:i w:val="0"/>
          <w:iCs w:val="0"/>
          <w:highlight w:val="green"/>
        </w:rPr>
        <w:t>IS 12722 : 1989</w:t>
      </w:r>
      <w:r w:rsidRPr="00517567">
        <w:rPr>
          <w:i w:val="0"/>
          <w:iCs w:val="0"/>
          <w:highlight w:val="green"/>
        </w:rPr>
        <w:t xml:space="preserve"> Textile </w:t>
      </w:r>
      <w:r w:rsidRPr="00517567">
        <w:rPr>
          <w:b/>
          <w:bCs/>
          <w:highlight w:val="green"/>
        </w:rPr>
        <w:t xml:space="preserve">— </w:t>
      </w:r>
      <w:r w:rsidRPr="00517567">
        <w:rPr>
          <w:i w:val="0"/>
          <w:iCs w:val="0"/>
          <w:highlight w:val="green"/>
        </w:rPr>
        <w:t>Floor Coverings Determination of Flame Resistance by Tablet Test</w:t>
      </w:r>
    </w:p>
    <w:p w14:paraId="5E0F5813" w14:textId="77777777" w:rsidR="00F12B51" w:rsidRDefault="00F12B51" w:rsidP="00F12B51"/>
    <w:p w14:paraId="5982FCC3" w14:textId="77777777" w:rsidR="00F12B51" w:rsidRPr="0013322B" w:rsidRDefault="00F12B51" w:rsidP="00F12B51">
      <w:pPr>
        <w:tabs>
          <w:tab w:val="left" w:pos="1830"/>
        </w:tabs>
        <w:spacing w:line="276" w:lineRule="auto"/>
        <w:jc w:val="center"/>
        <w:rPr>
          <w:b/>
          <w:bCs/>
          <w:sz w:val="28"/>
          <w:szCs w:val="28"/>
        </w:rPr>
      </w:pPr>
      <w:r w:rsidRPr="0013322B">
        <w:rPr>
          <w:rFonts w:ascii="Kokila" w:hAnsi="Kokila" w:cs="Kokila" w:hint="cs"/>
          <w:b/>
          <w:bCs/>
          <w:sz w:val="28"/>
          <w:szCs w:val="28"/>
          <w:cs/>
        </w:rPr>
        <w:t>भारतीय</w:t>
      </w:r>
      <w:r w:rsidRPr="0013322B">
        <w:rPr>
          <w:rFonts w:asciiTheme="majorBidi" w:hAnsiTheme="majorBidi" w:cstheme="majorBidi"/>
          <w:b/>
          <w:bCs/>
          <w:sz w:val="28"/>
          <w:szCs w:val="28"/>
          <w:cs/>
        </w:rPr>
        <w:t xml:space="preserve"> </w:t>
      </w:r>
      <w:r w:rsidRPr="0013322B">
        <w:rPr>
          <w:rFonts w:ascii="Kokila" w:hAnsi="Kokila" w:cs="Kokila" w:hint="cs"/>
          <w:b/>
          <w:bCs/>
          <w:sz w:val="28"/>
          <w:szCs w:val="28"/>
          <w:cs/>
        </w:rPr>
        <w:t>मानक</w:t>
      </w:r>
      <w:r w:rsidRPr="0013322B">
        <w:rPr>
          <w:b/>
          <w:bCs/>
          <w:sz w:val="28"/>
          <w:szCs w:val="28"/>
          <w:cs/>
        </w:rPr>
        <w:t xml:space="preserve"> </w:t>
      </w:r>
      <w:r w:rsidRPr="0013322B">
        <w:rPr>
          <w:rFonts w:ascii="Kokila" w:hAnsi="Kokila" w:cs="Kokila" w:hint="cs"/>
          <w:b/>
          <w:bCs/>
          <w:sz w:val="28"/>
          <w:szCs w:val="28"/>
          <w:cs/>
        </w:rPr>
        <w:t>ब्यूरो</w:t>
      </w:r>
    </w:p>
    <w:p w14:paraId="1127BC81" w14:textId="77777777" w:rsidR="00F12B51" w:rsidRPr="0013322B" w:rsidRDefault="00F12B51" w:rsidP="00F12B51">
      <w:pPr>
        <w:tabs>
          <w:tab w:val="left" w:pos="1830"/>
        </w:tabs>
        <w:spacing w:line="276" w:lineRule="auto"/>
        <w:jc w:val="center"/>
        <w:rPr>
          <w:b/>
          <w:bCs/>
          <w:sz w:val="28"/>
          <w:szCs w:val="28"/>
        </w:rPr>
      </w:pPr>
      <w:r w:rsidRPr="0013322B">
        <w:rPr>
          <w:b/>
          <w:bCs/>
          <w:sz w:val="28"/>
          <w:szCs w:val="28"/>
        </w:rPr>
        <w:t>BUREAU OF INDIAN STANDARDS</w:t>
      </w:r>
    </w:p>
    <w:p w14:paraId="3C775769" w14:textId="77777777" w:rsidR="00F12B51" w:rsidRPr="00771D1C" w:rsidRDefault="00F12B51" w:rsidP="00F12B51">
      <w:pPr>
        <w:tabs>
          <w:tab w:val="left" w:pos="1830"/>
        </w:tabs>
        <w:spacing w:line="276" w:lineRule="auto"/>
        <w:rPr>
          <w:u w:val="single"/>
        </w:rPr>
      </w:pPr>
    </w:p>
    <w:p w14:paraId="496139FA" w14:textId="77777777" w:rsidR="00F12B51" w:rsidRPr="00771D1C" w:rsidRDefault="00F12B51" w:rsidP="00F12B51">
      <w:pPr>
        <w:tabs>
          <w:tab w:val="left" w:pos="1830"/>
        </w:tabs>
        <w:spacing w:line="276" w:lineRule="auto"/>
      </w:pPr>
      <w:r w:rsidRPr="0013322B">
        <w:rPr>
          <w:i/>
          <w:iCs/>
        </w:rPr>
        <w:t>Draft for comments only</w:t>
      </w:r>
      <w:r w:rsidRPr="0013322B">
        <w:tab/>
      </w:r>
      <w:r w:rsidRPr="00771D1C">
        <w:t xml:space="preserve">                               </w:t>
      </w:r>
      <w:r>
        <w:t xml:space="preserve">                           Doc: TXD </w:t>
      </w:r>
      <w:r w:rsidRPr="00DC2A99">
        <w:t xml:space="preserve">32 </w:t>
      </w:r>
      <w:r>
        <w:t>(25492)WC</w:t>
      </w:r>
    </w:p>
    <w:p w14:paraId="31F9F5B3" w14:textId="77777777" w:rsidR="00F12B51" w:rsidRPr="00771D1C" w:rsidRDefault="00F12B51" w:rsidP="00F12B51">
      <w:pPr>
        <w:spacing w:line="276" w:lineRule="auto"/>
        <w:jc w:val="right"/>
      </w:pPr>
      <w:r w:rsidRPr="00771D1C">
        <w:t xml:space="preserve">             </w:t>
      </w:r>
    </w:p>
    <w:p w14:paraId="5D53B19C" w14:textId="77777777" w:rsidR="00F12B51" w:rsidRPr="00771D1C" w:rsidRDefault="00F12B51" w:rsidP="00F12B51">
      <w:pPr>
        <w:spacing w:line="276" w:lineRule="auto"/>
      </w:pPr>
    </w:p>
    <w:p w14:paraId="6ED1A8DA" w14:textId="77777777" w:rsidR="00F12B51" w:rsidRPr="007029D5" w:rsidRDefault="00F12B51" w:rsidP="00F12B51">
      <w:pPr>
        <w:spacing w:line="276" w:lineRule="auto"/>
        <w:jc w:val="center"/>
        <w:rPr>
          <w:rFonts w:asciiTheme="majorBidi" w:hAnsiTheme="majorBidi" w:cstheme="majorBidi"/>
          <w:sz w:val="28"/>
          <w:szCs w:val="28"/>
        </w:rPr>
      </w:pPr>
      <w:r w:rsidRPr="00761CB2">
        <w:rPr>
          <w:rFonts w:ascii="Kokila" w:hAnsi="Kokila" w:cs="Kokila" w:hint="cs"/>
          <w:i/>
          <w:iCs/>
          <w:sz w:val="28"/>
          <w:szCs w:val="28"/>
          <w:cs/>
        </w:rPr>
        <w:t>भारतीय</w:t>
      </w:r>
      <w:r w:rsidRPr="00761CB2">
        <w:rPr>
          <w:rFonts w:asciiTheme="majorBidi" w:hAnsiTheme="majorBidi" w:cstheme="majorBidi"/>
          <w:i/>
          <w:iCs/>
          <w:sz w:val="28"/>
          <w:szCs w:val="28"/>
        </w:rPr>
        <w:t xml:space="preserve"> </w:t>
      </w:r>
      <w:r w:rsidRPr="00761CB2">
        <w:rPr>
          <w:rFonts w:ascii="Kokila" w:hAnsi="Kokila" w:cs="Kokila" w:hint="cs"/>
          <w:i/>
          <w:iCs/>
          <w:sz w:val="28"/>
          <w:szCs w:val="28"/>
          <w:cs/>
        </w:rPr>
        <w:t>मानक</w:t>
      </w:r>
      <w:r w:rsidRPr="00761CB2">
        <w:rPr>
          <w:rFonts w:asciiTheme="majorBidi" w:hAnsiTheme="majorBidi" w:cstheme="majorBidi"/>
          <w:i/>
          <w:iCs/>
          <w:sz w:val="28"/>
          <w:szCs w:val="28"/>
          <w:cs/>
        </w:rPr>
        <w:t xml:space="preserve"> </w:t>
      </w:r>
      <w:r w:rsidRPr="00761CB2">
        <w:rPr>
          <w:rFonts w:asciiTheme="majorBidi" w:hAnsiTheme="majorBidi" w:cstheme="majorBidi"/>
          <w:sz w:val="28"/>
          <w:szCs w:val="28"/>
        </w:rPr>
        <w:t xml:space="preserve"> </w:t>
      </w:r>
      <w:r w:rsidRPr="00761CB2">
        <w:rPr>
          <w:rFonts w:ascii="Kokila" w:hAnsi="Kokila" w:cs="Kokila" w:hint="cs"/>
          <w:sz w:val="28"/>
          <w:szCs w:val="28"/>
          <w:cs/>
        </w:rPr>
        <w:t>मसौदा</w:t>
      </w:r>
    </w:p>
    <w:p w14:paraId="7C47A4B5" w14:textId="77777777" w:rsidR="00F12B51" w:rsidRPr="00FC24D4" w:rsidRDefault="00F12B51" w:rsidP="00F12B51">
      <w:pPr>
        <w:spacing w:line="276" w:lineRule="auto"/>
        <w:jc w:val="center"/>
        <w:rPr>
          <w:rFonts w:asciiTheme="minorBidi" w:hAnsiTheme="minorBidi"/>
          <w:b/>
          <w:bCs/>
          <w:sz w:val="28"/>
          <w:szCs w:val="28"/>
        </w:rPr>
      </w:pPr>
      <w:r w:rsidRPr="00761CB2">
        <w:rPr>
          <w:rFonts w:ascii="Kokila" w:hAnsi="Kokila" w:cs="Kokila" w:hint="cs"/>
          <w:b/>
          <w:bCs/>
          <w:sz w:val="28"/>
          <w:szCs w:val="28"/>
          <w:cs/>
        </w:rPr>
        <w:t>फर्श</w:t>
      </w:r>
      <w:r w:rsidRPr="00761CB2">
        <w:rPr>
          <w:rFonts w:asciiTheme="minorBidi" w:hAnsiTheme="minorBidi" w:hint="cs"/>
          <w:b/>
          <w:bCs/>
          <w:sz w:val="28"/>
          <w:szCs w:val="28"/>
          <w:cs/>
        </w:rPr>
        <w:t xml:space="preserve"> </w:t>
      </w:r>
      <w:r w:rsidRPr="00761CB2">
        <w:rPr>
          <w:rFonts w:ascii="Kokila" w:hAnsi="Kokila" w:cs="Kokila" w:hint="cs"/>
          <w:b/>
          <w:bCs/>
          <w:sz w:val="28"/>
          <w:szCs w:val="28"/>
          <w:cs/>
        </w:rPr>
        <w:t>पर</w:t>
      </w:r>
      <w:r w:rsidRPr="00761CB2">
        <w:rPr>
          <w:rFonts w:asciiTheme="minorBidi" w:hAnsiTheme="minorBidi" w:hint="cs"/>
          <w:b/>
          <w:bCs/>
          <w:sz w:val="28"/>
          <w:szCs w:val="28"/>
          <w:cs/>
        </w:rPr>
        <w:t xml:space="preserve"> </w:t>
      </w:r>
      <w:r w:rsidRPr="00761CB2">
        <w:rPr>
          <w:rFonts w:ascii="Kokila" w:hAnsi="Kokila" w:cs="Kokila" w:hint="cs"/>
          <w:b/>
          <w:bCs/>
          <w:sz w:val="28"/>
          <w:szCs w:val="28"/>
          <w:cs/>
        </w:rPr>
        <w:t>बिछाए</w:t>
      </w:r>
      <w:r w:rsidRPr="00761CB2">
        <w:rPr>
          <w:rFonts w:asciiTheme="minorBidi" w:hAnsiTheme="minorBidi" w:hint="cs"/>
          <w:b/>
          <w:bCs/>
          <w:sz w:val="28"/>
          <w:szCs w:val="28"/>
          <w:cs/>
        </w:rPr>
        <w:t xml:space="preserve"> </w:t>
      </w:r>
      <w:r w:rsidRPr="00761CB2">
        <w:rPr>
          <w:rFonts w:ascii="Kokila" w:hAnsi="Kokila" w:cs="Kokila" w:hint="cs"/>
          <w:b/>
          <w:bCs/>
          <w:sz w:val="28"/>
          <w:szCs w:val="28"/>
          <w:cs/>
        </w:rPr>
        <w:t>जाने</w:t>
      </w:r>
      <w:r w:rsidRPr="00761CB2">
        <w:rPr>
          <w:rFonts w:asciiTheme="minorBidi" w:hAnsiTheme="minorBidi" w:hint="cs"/>
          <w:b/>
          <w:bCs/>
          <w:sz w:val="28"/>
          <w:szCs w:val="28"/>
          <w:cs/>
        </w:rPr>
        <w:t xml:space="preserve"> </w:t>
      </w:r>
      <w:r w:rsidRPr="00761CB2">
        <w:rPr>
          <w:rFonts w:ascii="Kokila" w:hAnsi="Kokila" w:cs="Kokila" w:hint="cs"/>
          <w:b/>
          <w:bCs/>
          <w:sz w:val="28"/>
          <w:szCs w:val="28"/>
          <w:cs/>
        </w:rPr>
        <w:t>बाले</w:t>
      </w:r>
      <w:r w:rsidRPr="00761CB2">
        <w:rPr>
          <w:rFonts w:asciiTheme="minorBidi" w:hAnsiTheme="minorBidi" w:hint="cs"/>
          <w:b/>
          <w:bCs/>
          <w:sz w:val="28"/>
          <w:szCs w:val="28"/>
          <w:cs/>
        </w:rPr>
        <w:t xml:space="preserve"> </w:t>
      </w:r>
      <w:r w:rsidRPr="00761CB2">
        <w:rPr>
          <w:rFonts w:ascii="Kokila" w:hAnsi="Kokila" w:cs="Kokila" w:hint="cs"/>
          <w:b/>
          <w:bCs/>
          <w:sz w:val="28"/>
          <w:szCs w:val="28"/>
          <w:cs/>
        </w:rPr>
        <w:t>वस्त्रादि</w:t>
      </w:r>
      <w:r>
        <w:rPr>
          <w:rFonts w:asciiTheme="minorBidi" w:hAnsiTheme="minorBidi"/>
          <w:b/>
          <w:bCs/>
          <w:sz w:val="28"/>
          <w:szCs w:val="28"/>
        </w:rPr>
        <w:t xml:space="preserve"> </w:t>
      </w:r>
      <w:r w:rsidRPr="00FC24D4">
        <w:rPr>
          <w:rFonts w:asciiTheme="minorBidi" w:hAnsiTheme="minorBidi"/>
          <w:sz w:val="28"/>
          <w:szCs w:val="28"/>
        </w:rPr>
        <w:t>—</w:t>
      </w:r>
      <w:r w:rsidRPr="00761CB2">
        <w:rPr>
          <w:rFonts w:asciiTheme="minorBidi" w:hAnsiTheme="minorBidi" w:hint="cs"/>
          <w:b/>
          <w:bCs/>
          <w:sz w:val="28"/>
          <w:szCs w:val="28"/>
          <w:cs/>
        </w:rPr>
        <w:t xml:space="preserve"> </w:t>
      </w:r>
      <w:r w:rsidRPr="00761CB2">
        <w:rPr>
          <w:rFonts w:ascii="Kokila" w:hAnsi="Kokila" w:cs="Kokila" w:hint="cs"/>
          <w:b/>
          <w:bCs/>
          <w:sz w:val="28"/>
          <w:szCs w:val="28"/>
          <w:cs/>
        </w:rPr>
        <w:t>गोली</w:t>
      </w:r>
      <w:r w:rsidRPr="00761CB2">
        <w:rPr>
          <w:rFonts w:asciiTheme="minorBidi" w:hAnsiTheme="minorBidi" w:hint="cs"/>
          <w:b/>
          <w:bCs/>
          <w:sz w:val="28"/>
          <w:szCs w:val="28"/>
          <w:cs/>
        </w:rPr>
        <w:t xml:space="preserve"> </w:t>
      </w:r>
      <w:r w:rsidRPr="00761CB2">
        <w:rPr>
          <w:rFonts w:ascii="Kokila" w:hAnsi="Kokila" w:cs="Kokila" w:hint="cs"/>
          <w:b/>
          <w:bCs/>
          <w:sz w:val="28"/>
          <w:szCs w:val="28"/>
          <w:cs/>
        </w:rPr>
        <w:t>परीक्षण</w:t>
      </w:r>
      <w:r w:rsidRPr="00761CB2">
        <w:rPr>
          <w:rFonts w:asciiTheme="minorBidi" w:hAnsiTheme="minorBidi" w:hint="cs"/>
          <w:b/>
          <w:bCs/>
          <w:sz w:val="28"/>
          <w:szCs w:val="28"/>
          <w:cs/>
        </w:rPr>
        <w:t xml:space="preserve"> </w:t>
      </w:r>
      <w:r w:rsidRPr="00761CB2">
        <w:rPr>
          <w:rFonts w:ascii="Kokila" w:hAnsi="Kokila" w:cs="Kokila" w:hint="cs"/>
          <w:b/>
          <w:bCs/>
          <w:sz w:val="28"/>
          <w:szCs w:val="28"/>
          <w:cs/>
        </w:rPr>
        <w:t>द्वारा</w:t>
      </w:r>
      <w:r w:rsidRPr="00761CB2">
        <w:rPr>
          <w:rFonts w:asciiTheme="minorBidi" w:hAnsiTheme="minorBidi" w:hint="cs"/>
          <w:b/>
          <w:bCs/>
          <w:sz w:val="28"/>
          <w:szCs w:val="28"/>
          <w:cs/>
        </w:rPr>
        <w:t xml:space="preserve"> </w:t>
      </w:r>
      <w:r w:rsidRPr="00761CB2">
        <w:rPr>
          <w:rFonts w:ascii="Kokila" w:hAnsi="Kokila" w:cs="Kokila" w:hint="cs"/>
          <w:b/>
          <w:bCs/>
          <w:sz w:val="28"/>
          <w:szCs w:val="28"/>
          <w:cs/>
        </w:rPr>
        <w:t>ज्वाला</w:t>
      </w:r>
      <w:r w:rsidRPr="00761CB2">
        <w:rPr>
          <w:rFonts w:asciiTheme="minorBidi" w:hAnsiTheme="minorBidi" w:hint="cs"/>
          <w:b/>
          <w:bCs/>
          <w:sz w:val="28"/>
          <w:szCs w:val="28"/>
          <w:cs/>
        </w:rPr>
        <w:t xml:space="preserve"> </w:t>
      </w:r>
      <w:r w:rsidRPr="00761CB2">
        <w:rPr>
          <w:rFonts w:ascii="Kokila" w:hAnsi="Kokila" w:cs="Kokila" w:hint="cs"/>
          <w:b/>
          <w:bCs/>
          <w:sz w:val="28"/>
          <w:szCs w:val="28"/>
          <w:cs/>
        </w:rPr>
        <w:t>प्रतिरोध</w:t>
      </w:r>
      <w:r w:rsidRPr="00761CB2">
        <w:rPr>
          <w:rFonts w:asciiTheme="minorBidi" w:hAnsiTheme="minorBidi"/>
          <w:b/>
          <w:bCs/>
          <w:sz w:val="28"/>
          <w:szCs w:val="28"/>
          <w:cs/>
        </w:rPr>
        <w:t xml:space="preserve"> </w:t>
      </w:r>
      <w:r w:rsidRPr="00761CB2">
        <w:rPr>
          <w:rFonts w:ascii="Kokila" w:hAnsi="Kokila" w:cs="Kokila" w:hint="cs"/>
          <w:b/>
          <w:bCs/>
          <w:sz w:val="28"/>
          <w:szCs w:val="28"/>
          <w:cs/>
        </w:rPr>
        <w:t>निर्धारण</w:t>
      </w:r>
      <w:r w:rsidRPr="00761CB2">
        <w:rPr>
          <w:rFonts w:asciiTheme="minorBidi" w:hAnsiTheme="minorBidi" w:hint="cs"/>
          <w:b/>
          <w:bCs/>
          <w:sz w:val="28"/>
          <w:szCs w:val="28"/>
          <w:cs/>
        </w:rPr>
        <w:t xml:space="preserve"> </w:t>
      </w:r>
      <w:r w:rsidRPr="00761CB2">
        <w:rPr>
          <w:rFonts w:ascii="Kokila" w:hAnsi="Kokila" w:cs="Kokila" w:hint="cs"/>
          <w:b/>
          <w:bCs/>
          <w:sz w:val="28"/>
          <w:szCs w:val="28"/>
          <w:cs/>
        </w:rPr>
        <w:t>बिधी</w:t>
      </w:r>
    </w:p>
    <w:p w14:paraId="6386BB26" w14:textId="77777777" w:rsidR="00F12B51" w:rsidRPr="003E0487" w:rsidRDefault="00F12B51" w:rsidP="00F12B51">
      <w:pPr>
        <w:spacing w:line="276" w:lineRule="auto"/>
        <w:jc w:val="center"/>
        <w:rPr>
          <w:rFonts w:ascii="Kokila" w:hAnsi="Kokila" w:cs="Kokila"/>
          <w:i/>
          <w:iCs/>
          <w:sz w:val="32"/>
          <w:szCs w:val="32"/>
          <w:cs/>
        </w:rPr>
      </w:pPr>
      <w:r w:rsidRPr="00771D1C">
        <w:rPr>
          <w:cs/>
        </w:rPr>
        <w:t xml:space="preserve"> </w:t>
      </w:r>
      <w:r w:rsidRPr="003E0487">
        <w:rPr>
          <w:rFonts w:ascii="Kokila" w:hAnsi="Kokila" w:cs="Kokila"/>
          <w:sz w:val="32"/>
          <w:szCs w:val="32"/>
          <w:cs/>
        </w:rPr>
        <w:t xml:space="preserve">(आई एस </w:t>
      </w:r>
      <w:r w:rsidRPr="003E0487">
        <w:rPr>
          <w:rFonts w:ascii="Kokila" w:hAnsi="Kokila" w:cs="Kokila"/>
          <w:sz w:val="32"/>
          <w:szCs w:val="32"/>
        </w:rPr>
        <w:t xml:space="preserve">12722 </w:t>
      </w:r>
      <w:r w:rsidRPr="003E0487">
        <w:rPr>
          <w:rFonts w:ascii="Kokila" w:hAnsi="Kokila" w:cs="Kokila"/>
          <w:sz w:val="32"/>
          <w:szCs w:val="32"/>
          <w:cs/>
          <w:lang w:bidi="hi-IN"/>
        </w:rPr>
        <w:t>का</w:t>
      </w:r>
      <w:r>
        <w:rPr>
          <w:rFonts w:ascii="Kokila" w:hAnsi="Kokila" w:cs="Kokila"/>
          <w:sz w:val="32"/>
          <w:szCs w:val="32"/>
          <w:cs/>
          <w:lang w:bidi="hi-IN"/>
        </w:rPr>
        <w:t xml:space="preserve"> </w:t>
      </w:r>
      <w:r w:rsidRPr="003E0487">
        <w:rPr>
          <w:rFonts w:ascii="Kokila" w:hAnsi="Kokila" w:cs="Kokila"/>
          <w:i/>
          <w:iCs/>
          <w:sz w:val="32"/>
          <w:szCs w:val="32"/>
          <w:cs/>
          <w:lang w:bidi="hi-IN"/>
        </w:rPr>
        <w:t xml:space="preserve">पहला </w:t>
      </w:r>
      <w:r w:rsidRPr="003E0487">
        <w:rPr>
          <w:rFonts w:ascii="Kokila" w:hAnsi="Kokila" w:cs="Kokila"/>
          <w:i/>
          <w:iCs/>
          <w:sz w:val="32"/>
          <w:szCs w:val="32"/>
        </w:rPr>
        <w:t xml:space="preserve"> </w:t>
      </w:r>
      <w:r w:rsidRPr="003E0487">
        <w:rPr>
          <w:rFonts w:ascii="Kokila" w:hAnsi="Kokila" w:cs="Kokila"/>
          <w:i/>
          <w:iCs/>
          <w:sz w:val="32"/>
          <w:szCs w:val="32"/>
          <w:cs/>
          <w:lang w:bidi="hi-IN"/>
        </w:rPr>
        <w:t>पुनरीक्षण</w:t>
      </w:r>
      <w:r w:rsidRPr="003E0487">
        <w:rPr>
          <w:rFonts w:ascii="Kokila" w:hAnsi="Kokila" w:cs="Kokila"/>
          <w:sz w:val="32"/>
          <w:szCs w:val="32"/>
          <w:cs/>
        </w:rPr>
        <w:t>)</w:t>
      </w:r>
    </w:p>
    <w:p w14:paraId="42C68356" w14:textId="77777777" w:rsidR="00F12B51" w:rsidRPr="00262D0C" w:rsidRDefault="00F12B51" w:rsidP="00F12B51">
      <w:pPr>
        <w:autoSpaceDE w:val="0"/>
        <w:autoSpaceDN w:val="0"/>
        <w:adjustRightInd w:val="0"/>
        <w:spacing w:line="276" w:lineRule="auto"/>
        <w:rPr>
          <w:b/>
          <w:iCs/>
          <w:color w:val="000000"/>
          <w:sz w:val="28"/>
          <w:szCs w:val="28"/>
        </w:rPr>
      </w:pPr>
    </w:p>
    <w:p w14:paraId="54A94E9C" w14:textId="77777777" w:rsidR="00F12B51" w:rsidRPr="00262D0C" w:rsidRDefault="00F12B51" w:rsidP="00F12B51">
      <w:pPr>
        <w:autoSpaceDE w:val="0"/>
        <w:autoSpaceDN w:val="0"/>
        <w:adjustRightInd w:val="0"/>
        <w:spacing w:line="276" w:lineRule="auto"/>
        <w:jc w:val="center"/>
        <w:rPr>
          <w:b/>
          <w:bCs/>
          <w:i/>
          <w:iCs/>
        </w:rPr>
      </w:pPr>
      <w:r w:rsidRPr="00262D0C">
        <w:rPr>
          <w:color w:val="000000"/>
          <w:sz w:val="28"/>
          <w:szCs w:val="28"/>
        </w:rPr>
        <w:t>Draft</w:t>
      </w:r>
      <w:r w:rsidRPr="00262D0C">
        <w:rPr>
          <w:iCs/>
          <w:color w:val="000000"/>
          <w:sz w:val="28"/>
          <w:szCs w:val="28"/>
        </w:rPr>
        <w:t xml:space="preserve"> </w:t>
      </w:r>
      <w:r w:rsidRPr="00262D0C">
        <w:rPr>
          <w:i/>
          <w:color w:val="000000"/>
          <w:sz w:val="28"/>
          <w:szCs w:val="28"/>
        </w:rPr>
        <w:t>Indian Standard</w:t>
      </w:r>
    </w:p>
    <w:p w14:paraId="7E39A4BD" w14:textId="77777777" w:rsidR="00F12B51" w:rsidRPr="00262D0C" w:rsidRDefault="00F12B51" w:rsidP="00F12B51">
      <w:pPr>
        <w:autoSpaceDE w:val="0"/>
        <w:autoSpaceDN w:val="0"/>
        <w:adjustRightInd w:val="0"/>
        <w:spacing w:line="276" w:lineRule="auto"/>
        <w:ind w:right="-330"/>
        <w:jc w:val="center"/>
        <w:rPr>
          <w:b/>
          <w:bCs/>
          <w:i/>
          <w:iCs/>
        </w:rPr>
      </w:pPr>
    </w:p>
    <w:p w14:paraId="0471E059" w14:textId="77777777" w:rsidR="00F12B51" w:rsidRPr="00761CB2" w:rsidRDefault="00F12B51" w:rsidP="00F12B51">
      <w:pPr>
        <w:autoSpaceDE w:val="0"/>
        <w:autoSpaceDN w:val="0"/>
        <w:adjustRightInd w:val="0"/>
        <w:spacing w:line="276" w:lineRule="auto"/>
        <w:ind w:right="-330"/>
        <w:jc w:val="center"/>
        <w:rPr>
          <w:b/>
          <w:bCs/>
        </w:rPr>
      </w:pPr>
      <w:r>
        <w:rPr>
          <w:b/>
          <w:bCs/>
        </w:rPr>
        <w:t>Textile Floor Coverings —</w:t>
      </w:r>
      <w:r w:rsidRPr="00761CB2">
        <w:rPr>
          <w:b/>
          <w:bCs/>
        </w:rPr>
        <w:t xml:space="preserve"> Determination </w:t>
      </w:r>
      <w:r>
        <w:rPr>
          <w:b/>
          <w:bCs/>
        </w:rPr>
        <w:t>o</w:t>
      </w:r>
      <w:r w:rsidRPr="00761CB2">
        <w:rPr>
          <w:b/>
          <w:bCs/>
        </w:rPr>
        <w:t xml:space="preserve">f Flame Resistance </w:t>
      </w:r>
    </w:p>
    <w:p w14:paraId="1FB86936" w14:textId="77777777" w:rsidR="00F12B51" w:rsidRDefault="00F12B51" w:rsidP="00F12B51">
      <w:pPr>
        <w:autoSpaceDE w:val="0"/>
        <w:autoSpaceDN w:val="0"/>
        <w:adjustRightInd w:val="0"/>
        <w:spacing w:line="276" w:lineRule="auto"/>
        <w:ind w:right="-330"/>
        <w:jc w:val="center"/>
        <w:rPr>
          <w:b/>
          <w:bCs/>
        </w:rPr>
      </w:pPr>
      <w:r>
        <w:rPr>
          <w:b/>
          <w:bCs/>
        </w:rPr>
        <w:t>b</w:t>
      </w:r>
      <w:r w:rsidRPr="00761CB2">
        <w:rPr>
          <w:b/>
          <w:bCs/>
        </w:rPr>
        <w:t>y Tablet Test</w:t>
      </w:r>
    </w:p>
    <w:p w14:paraId="00A8FCE9" w14:textId="77777777" w:rsidR="00F12B51" w:rsidRPr="00262D0C" w:rsidRDefault="00F12B51" w:rsidP="00F12B51">
      <w:pPr>
        <w:autoSpaceDE w:val="0"/>
        <w:autoSpaceDN w:val="0"/>
        <w:adjustRightInd w:val="0"/>
        <w:spacing w:line="276" w:lineRule="auto"/>
        <w:ind w:right="-330"/>
        <w:jc w:val="center"/>
        <w:rPr>
          <w:b/>
          <w:bCs/>
        </w:rPr>
      </w:pPr>
    </w:p>
    <w:p w14:paraId="6DFB2446" w14:textId="77777777" w:rsidR="00F12B51" w:rsidRPr="00771D1C" w:rsidRDefault="00F12B51" w:rsidP="00F12B51">
      <w:pPr>
        <w:autoSpaceDE w:val="0"/>
        <w:autoSpaceDN w:val="0"/>
        <w:adjustRightInd w:val="0"/>
        <w:spacing w:line="276" w:lineRule="auto"/>
        <w:ind w:right="-330"/>
        <w:jc w:val="center"/>
        <w:rPr>
          <w:b/>
        </w:rPr>
      </w:pPr>
      <w:r w:rsidRPr="00262D0C">
        <w:rPr>
          <w:b/>
        </w:rPr>
        <w:t xml:space="preserve"> (</w:t>
      </w:r>
      <w:r w:rsidRPr="00C91B7A">
        <w:rPr>
          <w:b/>
          <w:i/>
          <w:iCs/>
        </w:rPr>
        <w:t>First revision</w:t>
      </w:r>
      <w:r>
        <w:rPr>
          <w:b/>
        </w:rPr>
        <w:t xml:space="preserve"> of IS 12722</w:t>
      </w:r>
      <w:r w:rsidRPr="00262D0C">
        <w:rPr>
          <w:b/>
        </w:rPr>
        <w:t>)</w:t>
      </w:r>
    </w:p>
    <w:p w14:paraId="56AB8305" w14:textId="77777777" w:rsidR="00F12B51" w:rsidRDefault="00F12B51" w:rsidP="00F12B51">
      <w:pPr>
        <w:spacing w:line="276" w:lineRule="auto"/>
        <w:jc w:val="both"/>
        <w:rPr>
          <w:b/>
          <w:bCs/>
          <w:szCs w:val="22"/>
        </w:rPr>
      </w:pPr>
    </w:p>
    <w:p w14:paraId="0CCE4A49" w14:textId="77777777" w:rsidR="00F12B51" w:rsidRDefault="00F12B51" w:rsidP="00F12B51">
      <w:pPr>
        <w:spacing w:line="276" w:lineRule="auto"/>
        <w:jc w:val="both"/>
        <w:rPr>
          <w:b/>
          <w:bCs/>
          <w:szCs w:val="22"/>
        </w:rPr>
      </w:pPr>
    </w:p>
    <w:p w14:paraId="61048279" w14:textId="77777777" w:rsidR="00F12B51" w:rsidRPr="00771D1C" w:rsidRDefault="00F12B51" w:rsidP="00F12B51">
      <w:pPr>
        <w:pBdr>
          <w:bottom w:val="single" w:sz="12" w:space="1" w:color="auto"/>
        </w:pBdr>
        <w:autoSpaceDE w:val="0"/>
        <w:autoSpaceDN w:val="0"/>
        <w:adjustRightInd w:val="0"/>
        <w:spacing w:line="276" w:lineRule="auto"/>
        <w:rPr>
          <w:b/>
          <w:bCs/>
          <w:iCs/>
          <w:color w:val="000000"/>
        </w:rPr>
      </w:pPr>
      <w:r w:rsidRPr="00CB2D52">
        <w:rPr>
          <w:b/>
          <w:bCs/>
        </w:rPr>
        <w:t>ICS 13.220.40</w:t>
      </w:r>
    </w:p>
    <w:p w14:paraId="050E3F64" w14:textId="77777777" w:rsidR="00F12B51" w:rsidRPr="00771D1C" w:rsidRDefault="00F12B51" w:rsidP="00F12B51">
      <w:pPr>
        <w:autoSpaceDE w:val="0"/>
        <w:autoSpaceDN w:val="0"/>
        <w:adjustRightInd w:val="0"/>
        <w:spacing w:line="276" w:lineRule="auto"/>
        <w:rPr>
          <w:iCs/>
          <w:color w:val="000000"/>
        </w:rPr>
      </w:pPr>
      <w:r w:rsidRPr="00771D1C">
        <w:rPr>
          <w:iCs/>
          <w:color w:val="000000"/>
        </w:rPr>
        <w:t>Not to be reproduced without permission of                       Last date for receipt of comment is</w:t>
      </w:r>
    </w:p>
    <w:p w14:paraId="0EA2943B" w14:textId="77777777" w:rsidR="00F12B51" w:rsidRPr="00771D1C" w:rsidRDefault="00F12B51" w:rsidP="00F12B51">
      <w:pPr>
        <w:pBdr>
          <w:bottom w:val="single" w:sz="12" w:space="1" w:color="auto"/>
        </w:pBdr>
        <w:autoSpaceDE w:val="0"/>
        <w:autoSpaceDN w:val="0"/>
        <w:adjustRightInd w:val="0"/>
        <w:spacing w:line="276" w:lineRule="auto"/>
        <w:jc w:val="both"/>
        <w:rPr>
          <w:b/>
          <w:iCs/>
          <w:color w:val="000000"/>
        </w:rPr>
      </w:pPr>
      <w:r w:rsidRPr="00771D1C">
        <w:rPr>
          <w:iCs/>
          <w:color w:val="000000"/>
        </w:rPr>
        <w:t xml:space="preserve">BIS or used as Standard                                                                             </w:t>
      </w:r>
      <w:r>
        <w:rPr>
          <w:iCs/>
          <w:color w:val="000000"/>
        </w:rPr>
        <w:t>01 July 2024</w:t>
      </w:r>
    </w:p>
    <w:p w14:paraId="0E1D580E" w14:textId="77777777" w:rsidR="00F12B51" w:rsidRDefault="00F12B51" w:rsidP="00F12B51">
      <w:pPr>
        <w:spacing w:line="276" w:lineRule="auto"/>
        <w:jc w:val="both"/>
        <w:rPr>
          <w:b/>
          <w:bCs/>
          <w:szCs w:val="22"/>
        </w:rPr>
      </w:pPr>
    </w:p>
    <w:p w14:paraId="16C7C28B" w14:textId="77777777" w:rsidR="00F12B51" w:rsidRPr="00F15CCF" w:rsidRDefault="00F12B51" w:rsidP="00F12B51">
      <w:pPr>
        <w:spacing w:line="276" w:lineRule="auto"/>
        <w:jc w:val="both"/>
        <w:rPr>
          <w:szCs w:val="22"/>
        </w:rPr>
      </w:pPr>
      <w:r w:rsidRPr="00F15CCF">
        <w:rPr>
          <w:szCs w:val="22"/>
        </w:rPr>
        <w:t>Textiles Protective Clothing Sectional Committee</w:t>
      </w:r>
      <w:r>
        <w:rPr>
          <w:szCs w:val="22"/>
        </w:rPr>
        <w:t>, TXD 32</w:t>
      </w:r>
    </w:p>
    <w:p w14:paraId="087EFD7B" w14:textId="77777777" w:rsidR="00F12B51" w:rsidRDefault="00F12B51" w:rsidP="00F12B51">
      <w:pPr>
        <w:spacing w:line="276" w:lineRule="auto"/>
        <w:jc w:val="both"/>
        <w:rPr>
          <w:b/>
          <w:bCs/>
          <w:szCs w:val="22"/>
        </w:rPr>
      </w:pPr>
    </w:p>
    <w:p w14:paraId="0ACF06E4" w14:textId="77777777" w:rsidR="00F12B51" w:rsidRDefault="00F12B51" w:rsidP="00F12B51">
      <w:pPr>
        <w:spacing w:line="276" w:lineRule="auto"/>
        <w:jc w:val="both"/>
        <w:rPr>
          <w:b/>
          <w:bCs/>
          <w:szCs w:val="22"/>
        </w:rPr>
      </w:pPr>
      <w:r w:rsidRPr="00250999">
        <w:rPr>
          <w:b/>
          <w:bCs/>
          <w:szCs w:val="22"/>
        </w:rPr>
        <w:t>FOREWORD</w:t>
      </w:r>
    </w:p>
    <w:p w14:paraId="43481CF0" w14:textId="77777777" w:rsidR="00F12B51" w:rsidRPr="00250999" w:rsidRDefault="00F12B51" w:rsidP="00F12B51">
      <w:pPr>
        <w:spacing w:line="276" w:lineRule="auto"/>
        <w:jc w:val="both"/>
        <w:rPr>
          <w:szCs w:val="22"/>
        </w:rPr>
      </w:pPr>
    </w:p>
    <w:p w14:paraId="408B014C" w14:textId="77777777" w:rsidR="00F12B51" w:rsidRDefault="00F12B51" w:rsidP="00F12B51">
      <w:pPr>
        <w:spacing w:line="276" w:lineRule="auto"/>
        <w:jc w:val="both"/>
        <w:rPr>
          <w:szCs w:val="22"/>
        </w:rPr>
      </w:pPr>
      <w:r w:rsidRPr="00250999">
        <w:rPr>
          <w:szCs w:val="22"/>
        </w:rPr>
        <w:t>Besides the conventional textile floor coverings manufactured from wool, silk jute, etc., these are now</w:t>
      </w:r>
      <w:r>
        <w:rPr>
          <w:szCs w:val="22"/>
        </w:rPr>
        <w:t xml:space="preserve"> </w:t>
      </w:r>
      <w:r w:rsidRPr="00250999">
        <w:rPr>
          <w:szCs w:val="22"/>
        </w:rPr>
        <w:t>increasingly being manufactured utilizing blends containing man-made fibres. Their flammability</w:t>
      </w:r>
      <w:r>
        <w:rPr>
          <w:szCs w:val="22"/>
        </w:rPr>
        <w:t xml:space="preserve"> </w:t>
      </w:r>
      <w:r w:rsidRPr="00250999">
        <w:rPr>
          <w:szCs w:val="22"/>
        </w:rPr>
        <w:t xml:space="preserve">depends upon the constituent fibres, exposure conditions during actual use and the </w:t>
      </w:r>
      <w:r w:rsidRPr="00250999">
        <w:rPr>
          <w:szCs w:val="22"/>
        </w:rPr>
        <w:lastRenderedPageBreak/>
        <w:t>nature of flame</w:t>
      </w:r>
      <w:r>
        <w:rPr>
          <w:szCs w:val="22"/>
        </w:rPr>
        <w:t xml:space="preserve"> </w:t>
      </w:r>
      <w:r w:rsidRPr="00250999">
        <w:rPr>
          <w:szCs w:val="22"/>
        </w:rPr>
        <w:t>retardant treatment imparted. The floor coverings are norma</w:t>
      </w:r>
      <w:r>
        <w:rPr>
          <w:szCs w:val="22"/>
        </w:rPr>
        <w:t>lly subjected to various treatm</w:t>
      </w:r>
      <w:r w:rsidRPr="00250999">
        <w:rPr>
          <w:szCs w:val="22"/>
        </w:rPr>
        <w:t>ents,</w:t>
      </w:r>
      <w:r>
        <w:rPr>
          <w:szCs w:val="22"/>
        </w:rPr>
        <w:t xml:space="preserve"> </w:t>
      </w:r>
      <w:r w:rsidRPr="00250999">
        <w:rPr>
          <w:szCs w:val="22"/>
        </w:rPr>
        <w:t>such as shampooing, dry-cleaning, washing and hot water extraction cleaning during actual use.</w:t>
      </w:r>
      <w:r>
        <w:rPr>
          <w:szCs w:val="22"/>
        </w:rPr>
        <w:t xml:space="preserve"> The fl</w:t>
      </w:r>
      <w:r w:rsidRPr="00250999">
        <w:rPr>
          <w:szCs w:val="22"/>
        </w:rPr>
        <w:t>ame retardant finish is required to withstand these treatments. Since the type of such treatments vary considerably depending upon the end use, it is recommended that the type and number</w:t>
      </w:r>
      <w:r>
        <w:rPr>
          <w:szCs w:val="22"/>
        </w:rPr>
        <w:t xml:space="preserve"> </w:t>
      </w:r>
      <w:r w:rsidRPr="00250999">
        <w:rPr>
          <w:szCs w:val="22"/>
        </w:rPr>
        <w:t>of such treatments may be as agreed to between the buyer and the seller.</w:t>
      </w:r>
    </w:p>
    <w:p w14:paraId="18A9F624" w14:textId="77777777" w:rsidR="00F12B51" w:rsidRDefault="00F12B51" w:rsidP="00F12B51">
      <w:pPr>
        <w:spacing w:line="276" w:lineRule="auto"/>
        <w:jc w:val="both"/>
        <w:rPr>
          <w:szCs w:val="22"/>
        </w:rPr>
      </w:pPr>
    </w:p>
    <w:p w14:paraId="4B54804B" w14:textId="77777777" w:rsidR="00F12B51" w:rsidRDefault="00F12B51" w:rsidP="00F12B51">
      <w:pPr>
        <w:spacing w:line="276" w:lineRule="auto"/>
        <w:jc w:val="both"/>
        <w:rPr>
          <w:szCs w:val="22"/>
        </w:rPr>
      </w:pPr>
      <w:r>
        <w:rPr>
          <w:szCs w:val="22"/>
        </w:rPr>
        <w:t>This standard was first published in the year 1989 and it is being revised again to update the reference in the standard.</w:t>
      </w:r>
    </w:p>
    <w:p w14:paraId="03CAA673" w14:textId="77777777" w:rsidR="00F12B51" w:rsidRDefault="00F12B51" w:rsidP="00F12B51">
      <w:pPr>
        <w:spacing w:line="276" w:lineRule="auto"/>
        <w:jc w:val="both"/>
        <w:rPr>
          <w:szCs w:val="22"/>
        </w:rPr>
      </w:pPr>
    </w:p>
    <w:p w14:paraId="10603E28" w14:textId="77777777" w:rsidR="00F12B51" w:rsidRDefault="00F12B51" w:rsidP="00F12B51">
      <w:pPr>
        <w:spacing w:line="276" w:lineRule="auto"/>
        <w:jc w:val="both"/>
        <w:rPr>
          <w:szCs w:val="22"/>
        </w:rPr>
      </w:pPr>
      <w:r w:rsidRPr="00250999">
        <w:rPr>
          <w:szCs w:val="22"/>
        </w:rPr>
        <w:t>While preparing this standard, considerable assistance has been derived from IS</w:t>
      </w:r>
      <w:r>
        <w:rPr>
          <w:szCs w:val="22"/>
        </w:rPr>
        <w:t xml:space="preserve">O 6925 </w:t>
      </w:r>
      <w:r w:rsidRPr="00250999">
        <w:rPr>
          <w:szCs w:val="22"/>
        </w:rPr>
        <w:t>‘Textile floor coverings-Burning behaviour - Tablet test at ambient temperature’, issued by the</w:t>
      </w:r>
      <w:r>
        <w:rPr>
          <w:szCs w:val="22"/>
        </w:rPr>
        <w:t xml:space="preserve"> </w:t>
      </w:r>
      <w:r w:rsidRPr="00250999">
        <w:rPr>
          <w:szCs w:val="22"/>
        </w:rPr>
        <w:t>International Org</w:t>
      </w:r>
      <w:r>
        <w:rPr>
          <w:szCs w:val="22"/>
        </w:rPr>
        <w:t>anization for Standardization (</w:t>
      </w:r>
      <w:r w:rsidRPr="00250999">
        <w:rPr>
          <w:szCs w:val="22"/>
        </w:rPr>
        <w:t>IS</w:t>
      </w:r>
      <w:r>
        <w:rPr>
          <w:szCs w:val="22"/>
        </w:rPr>
        <w:t>O</w:t>
      </w:r>
      <w:r w:rsidRPr="00250999">
        <w:rPr>
          <w:szCs w:val="22"/>
        </w:rPr>
        <w:t>).</w:t>
      </w:r>
    </w:p>
    <w:p w14:paraId="573D36BB" w14:textId="77777777" w:rsidR="00F12B51" w:rsidRPr="00250999" w:rsidRDefault="00F12B51" w:rsidP="00F12B51">
      <w:pPr>
        <w:spacing w:line="276" w:lineRule="auto"/>
        <w:jc w:val="both"/>
        <w:rPr>
          <w:szCs w:val="22"/>
        </w:rPr>
      </w:pPr>
    </w:p>
    <w:p w14:paraId="62699898" w14:textId="77777777" w:rsidR="00F12B51" w:rsidRDefault="00F12B51" w:rsidP="00F12B51">
      <w:pPr>
        <w:spacing w:line="276" w:lineRule="auto"/>
        <w:jc w:val="both"/>
        <w:rPr>
          <w:szCs w:val="22"/>
        </w:rPr>
      </w:pPr>
      <w:r w:rsidRPr="00761CB2">
        <w:rPr>
          <w:szCs w:val="22"/>
        </w:rPr>
        <w:t>In reporting the result of a test or analysis made in accordance with this standard, if the final value, observed or calculated, is to be rounded off, it shall be don</w:t>
      </w:r>
      <w:r>
        <w:rPr>
          <w:szCs w:val="22"/>
        </w:rPr>
        <w:t>e in accordance with IS 2</w:t>
      </w:r>
      <w:r w:rsidRPr="00761CB2">
        <w:rPr>
          <w:szCs w:val="22"/>
        </w:rPr>
        <w:t xml:space="preserve"> ‘Rules for rounding off numerical values (</w:t>
      </w:r>
      <w:r w:rsidRPr="007029D5">
        <w:rPr>
          <w:i/>
          <w:iCs/>
          <w:szCs w:val="22"/>
        </w:rPr>
        <w:t>second revision</w:t>
      </w:r>
      <w:r w:rsidRPr="00761CB2">
        <w:rPr>
          <w:szCs w:val="22"/>
        </w:rPr>
        <w:t>)’.</w:t>
      </w:r>
    </w:p>
    <w:p w14:paraId="080FF84E" w14:textId="77777777" w:rsidR="00F12B51" w:rsidRDefault="00F12B51" w:rsidP="00F12B51">
      <w:pPr>
        <w:spacing w:line="276" w:lineRule="auto"/>
        <w:jc w:val="both"/>
        <w:rPr>
          <w:szCs w:val="22"/>
        </w:rPr>
      </w:pPr>
    </w:p>
    <w:p w14:paraId="67B59031" w14:textId="77777777" w:rsidR="00F12B51" w:rsidRDefault="00F12B51" w:rsidP="00F12B51">
      <w:pPr>
        <w:spacing w:line="276" w:lineRule="auto"/>
        <w:jc w:val="both"/>
        <w:rPr>
          <w:b/>
          <w:bCs/>
          <w:szCs w:val="22"/>
        </w:rPr>
      </w:pPr>
      <w:r w:rsidRPr="00761B2C">
        <w:rPr>
          <w:b/>
          <w:bCs/>
          <w:szCs w:val="22"/>
        </w:rPr>
        <w:t>1 SCOPE</w:t>
      </w:r>
    </w:p>
    <w:p w14:paraId="3B69890F" w14:textId="77777777" w:rsidR="00F12B51" w:rsidRPr="00761B2C" w:rsidRDefault="00F12B51" w:rsidP="00F12B51">
      <w:pPr>
        <w:spacing w:line="276" w:lineRule="auto"/>
        <w:jc w:val="both"/>
        <w:rPr>
          <w:b/>
          <w:bCs/>
          <w:szCs w:val="22"/>
        </w:rPr>
      </w:pPr>
    </w:p>
    <w:p w14:paraId="5ABBD572" w14:textId="77777777" w:rsidR="00F12B51" w:rsidRPr="00761B2C" w:rsidRDefault="00F12B51" w:rsidP="00F12B51">
      <w:pPr>
        <w:spacing w:line="276" w:lineRule="auto"/>
        <w:jc w:val="both"/>
        <w:rPr>
          <w:szCs w:val="22"/>
        </w:rPr>
      </w:pPr>
      <w:r w:rsidRPr="00761B2C">
        <w:rPr>
          <w:b/>
          <w:bCs/>
          <w:szCs w:val="22"/>
        </w:rPr>
        <w:t>1.1</w:t>
      </w:r>
      <w:r w:rsidRPr="00761B2C">
        <w:rPr>
          <w:szCs w:val="22"/>
        </w:rPr>
        <w:t xml:space="preserve"> This standard prescribes a method for the</w:t>
      </w:r>
      <w:r>
        <w:rPr>
          <w:szCs w:val="22"/>
        </w:rPr>
        <w:t xml:space="preserve"> </w:t>
      </w:r>
      <w:r w:rsidRPr="00761B2C">
        <w:rPr>
          <w:szCs w:val="22"/>
        </w:rPr>
        <w:t>determination of flame resistance of textile floor</w:t>
      </w:r>
      <w:r>
        <w:rPr>
          <w:szCs w:val="22"/>
        </w:rPr>
        <w:t xml:space="preserve"> </w:t>
      </w:r>
      <w:r w:rsidRPr="00761B2C">
        <w:rPr>
          <w:szCs w:val="22"/>
        </w:rPr>
        <w:t>coverings in a horizontal position when exposed</w:t>
      </w:r>
      <w:r>
        <w:rPr>
          <w:szCs w:val="22"/>
        </w:rPr>
        <w:t xml:space="preserve"> </w:t>
      </w:r>
      <w:r w:rsidRPr="00761B2C">
        <w:rPr>
          <w:szCs w:val="22"/>
        </w:rPr>
        <w:t>to a small source of ignition under controlled</w:t>
      </w:r>
      <w:r>
        <w:rPr>
          <w:szCs w:val="22"/>
        </w:rPr>
        <w:t xml:space="preserve"> </w:t>
      </w:r>
      <w:r w:rsidRPr="00761B2C">
        <w:rPr>
          <w:szCs w:val="22"/>
        </w:rPr>
        <w:t>laboratory conditions.</w:t>
      </w:r>
    </w:p>
    <w:p w14:paraId="72F85DD0" w14:textId="77777777" w:rsidR="00F12B51" w:rsidRDefault="00F12B51" w:rsidP="00F12B51">
      <w:pPr>
        <w:spacing w:line="276" w:lineRule="auto"/>
        <w:jc w:val="both"/>
        <w:rPr>
          <w:b/>
          <w:bCs/>
          <w:szCs w:val="22"/>
        </w:rPr>
      </w:pPr>
    </w:p>
    <w:p w14:paraId="3D33E7E1" w14:textId="77777777" w:rsidR="00F12B51" w:rsidRPr="00761B2C" w:rsidRDefault="00F12B51" w:rsidP="00F12B51">
      <w:pPr>
        <w:spacing w:line="276" w:lineRule="auto"/>
        <w:jc w:val="both"/>
        <w:rPr>
          <w:szCs w:val="22"/>
        </w:rPr>
      </w:pPr>
      <w:r w:rsidRPr="00761B2C">
        <w:rPr>
          <w:b/>
          <w:bCs/>
          <w:szCs w:val="22"/>
        </w:rPr>
        <w:t>1.2</w:t>
      </w:r>
      <w:r>
        <w:rPr>
          <w:szCs w:val="22"/>
        </w:rPr>
        <w:t xml:space="preserve"> The meth</w:t>
      </w:r>
      <w:r w:rsidRPr="00761B2C">
        <w:rPr>
          <w:szCs w:val="22"/>
        </w:rPr>
        <w:t>o</w:t>
      </w:r>
      <w:r>
        <w:rPr>
          <w:szCs w:val="22"/>
        </w:rPr>
        <w:t>d</w:t>
      </w:r>
      <w:r w:rsidRPr="00761B2C">
        <w:rPr>
          <w:szCs w:val="22"/>
        </w:rPr>
        <w:t xml:space="preserve"> is applicable to all types of</w:t>
      </w:r>
      <w:r>
        <w:rPr>
          <w:szCs w:val="22"/>
        </w:rPr>
        <w:t xml:space="preserve"> </w:t>
      </w:r>
      <w:r w:rsidRPr="00761B2C">
        <w:rPr>
          <w:szCs w:val="22"/>
        </w:rPr>
        <w:t>textile floor cover</w:t>
      </w:r>
      <w:r>
        <w:rPr>
          <w:szCs w:val="22"/>
        </w:rPr>
        <w:t>ings irrespective of their cons</w:t>
      </w:r>
      <w:r w:rsidRPr="00761B2C">
        <w:rPr>
          <w:szCs w:val="22"/>
        </w:rPr>
        <w:t>truction or their fibre composition. The method</w:t>
      </w:r>
      <w:r>
        <w:rPr>
          <w:szCs w:val="22"/>
        </w:rPr>
        <w:t xml:space="preserve"> </w:t>
      </w:r>
      <w:r w:rsidRPr="00761B2C">
        <w:rPr>
          <w:szCs w:val="22"/>
        </w:rPr>
        <w:t>may also be applicable to unfinished material.</w:t>
      </w:r>
    </w:p>
    <w:p w14:paraId="0B536B33" w14:textId="77777777" w:rsidR="00F12B51" w:rsidRDefault="00F12B51" w:rsidP="00F12B51">
      <w:pPr>
        <w:spacing w:line="276" w:lineRule="auto"/>
        <w:jc w:val="both"/>
        <w:rPr>
          <w:b/>
          <w:bCs/>
          <w:szCs w:val="22"/>
        </w:rPr>
      </w:pPr>
    </w:p>
    <w:p w14:paraId="1A442972" w14:textId="77777777" w:rsidR="00F12B51" w:rsidRDefault="00F12B51" w:rsidP="00F12B51">
      <w:pPr>
        <w:spacing w:line="276" w:lineRule="auto"/>
        <w:jc w:val="both"/>
        <w:rPr>
          <w:szCs w:val="22"/>
        </w:rPr>
      </w:pPr>
      <w:r w:rsidRPr="00761B2C">
        <w:rPr>
          <w:b/>
          <w:bCs/>
          <w:szCs w:val="22"/>
        </w:rPr>
        <w:t xml:space="preserve">1.3 </w:t>
      </w:r>
      <w:r w:rsidRPr="00761B2C">
        <w:rPr>
          <w:szCs w:val="22"/>
        </w:rPr>
        <w:t>The results obtained on specimens in a horizontal position, as specified in this standard, do</w:t>
      </w:r>
      <w:r>
        <w:rPr>
          <w:szCs w:val="22"/>
        </w:rPr>
        <w:t xml:space="preserve"> </w:t>
      </w:r>
      <w:r w:rsidRPr="00761B2C">
        <w:rPr>
          <w:szCs w:val="22"/>
        </w:rPr>
        <w:t>not apply to the behaviour of the textile floor</w:t>
      </w:r>
      <w:r>
        <w:rPr>
          <w:szCs w:val="22"/>
        </w:rPr>
        <w:t xml:space="preserve"> </w:t>
      </w:r>
      <w:r w:rsidRPr="00761B2C">
        <w:rPr>
          <w:szCs w:val="22"/>
        </w:rPr>
        <w:t>covering when used in another position, particularly in a vertical position.</w:t>
      </w:r>
    </w:p>
    <w:p w14:paraId="43F6AA71" w14:textId="77777777" w:rsidR="00F12B51" w:rsidRDefault="00F12B51" w:rsidP="00F12B51">
      <w:pPr>
        <w:spacing w:line="276" w:lineRule="auto"/>
        <w:jc w:val="both"/>
        <w:rPr>
          <w:szCs w:val="22"/>
        </w:rPr>
      </w:pPr>
    </w:p>
    <w:p w14:paraId="68F59B72" w14:textId="77777777" w:rsidR="00F12B51" w:rsidRDefault="00F12B51" w:rsidP="00F12B51">
      <w:pPr>
        <w:spacing w:line="276" w:lineRule="auto"/>
        <w:ind w:left="720"/>
        <w:jc w:val="both"/>
        <w:rPr>
          <w:sz w:val="16"/>
          <w:szCs w:val="14"/>
        </w:rPr>
      </w:pPr>
      <w:r w:rsidRPr="00761B2C">
        <w:rPr>
          <w:sz w:val="16"/>
          <w:szCs w:val="14"/>
        </w:rPr>
        <w:t>NOTE — The method should be used solely to assess the properties of materials or systems in response to heat and flame under controlled laboratory conditions and should not be used for the evaluation or regulation of the hazard of textile floor coverings under actual fire conditions. The method has been used extensively in the trade for acceptance testing and is considered satisfactory as a test for acceptance of merchandise, provided that an appropriate sampling plan such as given IS 7877 (Part I). Methods of sampling and tests for handmade carpets: Part 1 Sampling and selection of areas of physical tests, is used.</w:t>
      </w:r>
    </w:p>
    <w:p w14:paraId="315961EC" w14:textId="77777777" w:rsidR="00F12B51" w:rsidRDefault="00F12B51" w:rsidP="00F12B51">
      <w:pPr>
        <w:spacing w:line="276" w:lineRule="auto"/>
        <w:jc w:val="both"/>
        <w:rPr>
          <w:sz w:val="16"/>
          <w:szCs w:val="14"/>
        </w:rPr>
      </w:pPr>
    </w:p>
    <w:p w14:paraId="4D0E57BA" w14:textId="77777777" w:rsidR="00F12B51" w:rsidRDefault="00F12B51" w:rsidP="00F12B51">
      <w:pPr>
        <w:spacing w:line="276" w:lineRule="auto"/>
        <w:jc w:val="both"/>
        <w:rPr>
          <w:b/>
          <w:bCs/>
          <w:szCs w:val="22"/>
        </w:rPr>
      </w:pPr>
      <w:r w:rsidRPr="008B59AB">
        <w:rPr>
          <w:b/>
          <w:bCs/>
          <w:szCs w:val="22"/>
        </w:rPr>
        <w:t>2 REFERENCES</w:t>
      </w:r>
    </w:p>
    <w:p w14:paraId="3A484EDE" w14:textId="77777777" w:rsidR="00F12B51" w:rsidRDefault="00F12B51" w:rsidP="00F12B51">
      <w:pPr>
        <w:spacing w:line="276" w:lineRule="auto"/>
        <w:jc w:val="both"/>
        <w:rPr>
          <w:b/>
          <w:bCs/>
          <w:szCs w:val="22"/>
        </w:rPr>
      </w:pPr>
    </w:p>
    <w:p w14:paraId="03065B64" w14:textId="77777777" w:rsidR="00F12B51" w:rsidRDefault="00F12B51" w:rsidP="00F12B51">
      <w:pPr>
        <w:spacing w:line="276" w:lineRule="auto"/>
        <w:jc w:val="both"/>
        <w:rPr>
          <w:szCs w:val="22"/>
        </w:rPr>
      </w:pPr>
      <w:r w:rsidRPr="008B59AB">
        <w:rPr>
          <w:szCs w:val="22"/>
        </w:rPr>
        <w:lastRenderedPageBreak/>
        <w:t xml:space="preserve">The standards listed </w:t>
      </w:r>
      <w:r w:rsidRPr="00050740">
        <w:rPr>
          <w:szCs w:val="22"/>
        </w:rPr>
        <w:t>in Annex A contain provisions which through reference in this text, constitute provisions of this standard. At the time of publication, the editions indicated were valid. All standards are subjected to revision, and parties to agreements based on this standard are encourage to investigate the possibility of applying the most recent editions of the standards indicated in Annex A.</w:t>
      </w:r>
    </w:p>
    <w:p w14:paraId="25ECBC68" w14:textId="77777777" w:rsidR="00F12B51" w:rsidRDefault="00F12B51" w:rsidP="00F12B51">
      <w:pPr>
        <w:spacing w:line="276" w:lineRule="auto"/>
        <w:jc w:val="both"/>
        <w:rPr>
          <w:szCs w:val="22"/>
        </w:rPr>
      </w:pPr>
    </w:p>
    <w:p w14:paraId="0604BAA7" w14:textId="77777777" w:rsidR="00F12B51" w:rsidRDefault="00F12B51" w:rsidP="00F12B51">
      <w:pPr>
        <w:spacing w:line="276" w:lineRule="auto"/>
        <w:jc w:val="both"/>
        <w:rPr>
          <w:b/>
          <w:bCs/>
          <w:szCs w:val="22"/>
        </w:rPr>
      </w:pPr>
      <w:r w:rsidRPr="008B59AB">
        <w:rPr>
          <w:b/>
          <w:bCs/>
          <w:szCs w:val="22"/>
        </w:rPr>
        <w:t>3 PRINCIPLE</w:t>
      </w:r>
    </w:p>
    <w:p w14:paraId="7E794D1D" w14:textId="77777777" w:rsidR="00F12B51" w:rsidRPr="008B59AB" w:rsidRDefault="00F12B51" w:rsidP="00F12B51">
      <w:pPr>
        <w:spacing w:line="276" w:lineRule="auto"/>
        <w:jc w:val="both"/>
        <w:rPr>
          <w:b/>
          <w:bCs/>
          <w:szCs w:val="22"/>
        </w:rPr>
      </w:pPr>
    </w:p>
    <w:p w14:paraId="0E90576F" w14:textId="77777777" w:rsidR="00F12B51" w:rsidRPr="008B59AB" w:rsidRDefault="00F12B51" w:rsidP="00F12B51">
      <w:pPr>
        <w:spacing w:line="276" w:lineRule="auto"/>
        <w:jc w:val="both"/>
        <w:rPr>
          <w:szCs w:val="22"/>
        </w:rPr>
      </w:pPr>
      <w:r w:rsidRPr="008B59AB">
        <w:rPr>
          <w:b/>
          <w:bCs/>
          <w:szCs w:val="22"/>
        </w:rPr>
        <w:t>3.1</w:t>
      </w:r>
      <w:r w:rsidRPr="008B59AB">
        <w:rPr>
          <w:szCs w:val="22"/>
        </w:rPr>
        <w:t xml:space="preserve"> A specimen of textile floor covering is exposed in a horizontal position to the action of a</w:t>
      </w:r>
      <w:r>
        <w:rPr>
          <w:szCs w:val="22"/>
        </w:rPr>
        <w:t xml:space="preserve"> small ignition source (methenamine tablet</w:t>
      </w:r>
      <w:r w:rsidRPr="008B59AB">
        <w:rPr>
          <w:szCs w:val="22"/>
        </w:rPr>
        <w:t>)</w:t>
      </w:r>
      <w:r>
        <w:rPr>
          <w:szCs w:val="22"/>
        </w:rPr>
        <w:t xml:space="preserve"> </w:t>
      </w:r>
      <w:r w:rsidRPr="008B59AB">
        <w:rPr>
          <w:szCs w:val="22"/>
        </w:rPr>
        <w:t>under specified conditions and the resulting damaged length is measured.</w:t>
      </w:r>
    </w:p>
    <w:p w14:paraId="52770794" w14:textId="77777777" w:rsidR="00F12B51" w:rsidRDefault="00F12B51" w:rsidP="00F12B51">
      <w:pPr>
        <w:spacing w:line="276" w:lineRule="auto"/>
        <w:jc w:val="both"/>
        <w:rPr>
          <w:b/>
          <w:bCs/>
          <w:szCs w:val="22"/>
        </w:rPr>
      </w:pPr>
    </w:p>
    <w:p w14:paraId="3B6A92D4" w14:textId="77777777" w:rsidR="00F12B51" w:rsidRDefault="00F12B51" w:rsidP="00F12B51">
      <w:pPr>
        <w:spacing w:line="276" w:lineRule="auto"/>
        <w:jc w:val="both"/>
        <w:rPr>
          <w:b/>
          <w:bCs/>
          <w:szCs w:val="22"/>
        </w:rPr>
      </w:pPr>
      <w:r w:rsidRPr="008B59AB">
        <w:rPr>
          <w:b/>
          <w:bCs/>
          <w:szCs w:val="22"/>
        </w:rPr>
        <w:t>4 APPARATUS</w:t>
      </w:r>
    </w:p>
    <w:p w14:paraId="028FB599" w14:textId="77777777" w:rsidR="00F12B51" w:rsidRDefault="00F12B51" w:rsidP="00F12B51">
      <w:pPr>
        <w:spacing w:line="276" w:lineRule="auto"/>
        <w:jc w:val="both"/>
        <w:rPr>
          <w:b/>
          <w:bCs/>
          <w:szCs w:val="22"/>
        </w:rPr>
      </w:pPr>
    </w:p>
    <w:p w14:paraId="5E36553E" w14:textId="77777777" w:rsidR="00F12B51" w:rsidRDefault="00F12B51" w:rsidP="00F12B51">
      <w:pPr>
        <w:spacing w:line="276" w:lineRule="auto"/>
        <w:jc w:val="both"/>
        <w:rPr>
          <w:b/>
          <w:bCs/>
          <w:szCs w:val="22"/>
        </w:rPr>
      </w:pPr>
      <w:r w:rsidRPr="008B59AB">
        <w:rPr>
          <w:b/>
          <w:bCs/>
          <w:szCs w:val="22"/>
        </w:rPr>
        <w:t>4.1 Test Box</w:t>
      </w:r>
    </w:p>
    <w:p w14:paraId="6571213C" w14:textId="77777777" w:rsidR="00F12B51" w:rsidRPr="008B59AB" w:rsidRDefault="00F12B51" w:rsidP="00F12B51">
      <w:pPr>
        <w:spacing w:line="276" w:lineRule="auto"/>
        <w:jc w:val="both"/>
        <w:rPr>
          <w:b/>
          <w:bCs/>
          <w:szCs w:val="22"/>
        </w:rPr>
      </w:pPr>
    </w:p>
    <w:p w14:paraId="4014F95A" w14:textId="77777777" w:rsidR="00F12B51" w:rsidRPr="008B59AB" w:rsidRDefault="00F12B51" w:rsidP="00F12B51">
      <w:pPr>
        <w:spacing w:line="276" w:lineRule="auto"/>
        <w:jc w:val="both"/>
        <w:rPr>
          <w:szCs w:val="22"/>
        </w:rPr>
      </w:pPr>
      <w:r w:rsidRPr="008B59AB">
        <w:rPr>
          <w:szCs w:val="22"/>
        </w:rPr>
        <w:t>A test box with ins</w:t>
      </w:r>
      <w:r>
        <w:rPr>
          <w:szCs w:val="22"/>
        </w:rPr>
        <w:t xml:space="preserve">ide dimensions of 300 × 300 × </w:t>
      </w:r>
      <w:r w:rsidRPr="008B59AB">
        <w:rPr>
          <w:szCs w:val="22"/>
        </w:rPr>
        <w:t>300 mm and made from hard, fire resistant insulation board with similar thermal properties to</w:t>
      </w:r>
      <w:r>
        <w:rPr>
          <w:szCs w:val="22"/>
        </w:rPr>
        <w:t xml:space="preserve"> </w:t>
      </w:r>
      <w:r w:rsidRPr="008B59AB">
        <w:rPr>
          <w:szCs w:val="22"/>
        </w:rPr>
        <w:t>asbestos cement board, not less than 6 mm thick.</w:t>
      </w:r>
      <w:r>
        <w:rPr>
          <w:szCs w:val="22"/>
        </w:rPr>
        <w:t xml:space="preserve"> </w:t>
      </w:r>
      <w:r w:rsidRPr="008B59AB">
        <w:rPr>
          <w:szCs w:val="22"/>
        </w:rPr>
        <w:t>The chamber is open at the top and has a flat</w:t>
      </w:r>
      <w:r>
        <w:rPr>
          <w:szCs w:val="22"/>
        </w:rPr>
        <w:t xml:space="preserve"> </w:t>
      </w:r>
      <w:r w:rsidRPr="008B59AB">
        <w:rPr>
          <w:szCs w:val="22"/>
        </w:rPr>
        <w:t>removable base made of the same material as</w:t>
      </w:r>
      <w:r>
        <w:rPr>
          <w:szCs w:val="22"/>
        </w:rPr>
        <w:t xml:space="preserve"> </w:t>
      </w:r>
      <w:r w:rsidRPr="008B59AB">
        <w:rPr>
          <w:szCs w:val="22"/>
        </w:rPr>
        <w:t>above. The joints shall be air tight.</w:t>
      </w:r>
    </w:p>
    <w:p w14:paraId="7FAEC383" w14:textId="77777777" w:rsidR="00F12B51" w:rsidRDefault="00F12B51" w:rsidP="00F12B51">
      <w:pPr>
        <w:spacing w:line="276" w:lineRule="auto"/>
        <w:jc w:val="both"/>
        <w:rPr>
          <w:szCs w:val="22"/>
        </w:rPr>
      </w:pPr>
    </w:p>
    <w:p w14:paraId="6E8F8647" w14:textId="77777777" w:rsidR="00F12B51" w:rsidRDefault="00F12B51" w:rsidP="00F12B51">
      <w:pPr>
        <w:spacing w:line="276" w:lineRule="auto"/>
        <w:ind w:firstLine="720"/>
        <w:jc w:val="both"/>
        <w:rPr>
          <w:sz w:val="16"/>
          <w:szCs w:val="14"/>
        </w:rPr>
      </w:pPr>
      <w:r w:rsidRPr="008B59AB">
        <w:rPr>
          <w:sz w:val="16"/>
          <w:szCs w:val="14"/>
        </w:rPr>
        <w:t>NOTE — Any other test chamber giving identical results may be used.</w:t>
      </w:r>
    </w:p>
    <w:p w14:paraId="131F3E38" w14:textId="77777777" w:rsidR="00F12B51" w:rsidRDefault="00F12B51" w:rsidP="00F12B51">
      <w:pPr>
        <w:spacing w:line="276" w:lineRule="auto"/>
        <w:jc w:val="both"/>
        <w:rPr>
          <w:sz w:val="16"/>
          <w:szCs w:val="14"/>
        </w:rPr>
      </w:pPr>
    </w:p>
    <w:p w14:paraId="30A29787" w14:textId="77777777" w:rsidR="00F12B51" w:rsidRDefault="00F12B51" w:rsidP="00F12B51">
      <w:pPr>
        <w:spacing w:line="276" w:lineRule="auto"/>
        <w:jc w:val="both"/>
        <w:rPr>
          <w:b/>
          <w:bCs/>
        </w:rPr>
      </w:pPr>
      <w:r w:rsidRPr="00A128A0">
        <w:rPr>
          <w:b/>
          <w:bCs/>
        </w:rPr>
        <w:t>4.2 Square Metal Plate</w:t>
      </w:r>
    </w:p>
    <w:p w14:paraId="689BDDD2" w14:textId="77777777" w:rsidR="00F12B51" w:rsidRPr="00A128A0" w:rsidRDefault="00F12B51" w:rsidP="00F12B51">
      <w:pPr>
        <w:spacing w:line="276" w:lineRule="auto"/>
        <w:jc w:val="both"/>
        <w:rPr>
          <w:b/>
          <w:bCs/>
        </w:rPr>
      </w:pPr>
    </w:p>
    <w:p w14:paraId="3E99C1F1" w14:textId="77777777" w:rsidR="00F12B51" w:rsidRPr="00A128A0" w:rsidRDefault="00F12B51" w:rsidP="00F12B51">
      <w:pPr>
        <w:spacing w:line="276" w:lineRule="auto"/>
        <w:jc w:val="both"/>
      </w:pPr>
      <w:r w:rsidRPr="00A128A0">
        <w:t>The square metal plate shall b</w:t>
      </w:r>
      <w:r>
        <w:t xml:space="preserve">e of size 230 × </w:t>
      </w:r>
      <w:r w:rsidRPr="00A128A0">
        <w:t xml:space="preserve">230 mm, 6.5 </w:t>
      </w:r>
      <w:r>
        <w:t>±</w:t>
      </w:r>
      <w:r w:rsidRPr="00A128A0">
        <w:t xml:space="preserve"> 0.5 mm thick, with a 206 mm</w:t>
      </w:r>
      <w:r>
        <w:t xml:space="preserve"> </w:t>
      </w:r>
      <w:r w:rsidRPr="00A128A0">
        <w:t>diameter hole cut in the centre of the plate.</w:t>
      </w:r>
    </w:p>
    <w:p w14:paraId="2BB20FAC" w14:textId="77777777" w:rsidR="00F12B51" w:rsidRDefault="00F12B51" w:rsidP="00F12B51">
      <w:pPr>
        <w:spacing w:line="276" w:lineRule="auto"/>
        <w:jc w:val="both"/>
        <w:rPr>
          <w:b/>
          <w:bCs/>
        </w:rPr>
      </w:pPr>
    </w:p>
    <w:p w14:paraId="690FFA25" w14:textId="77777777" w:rsidR="00F12B51" w:rsidRPr="00A128A0" w:rsidRDefault="00F12B51" w:rsidP="00F12B51">
      <w:pPr>
        <w:spacing w:line="276" w:lineRule="auto"/>
        <w:jc w:val="both"/>
        <w:rPr>
          <w:b/>
          <w:bCs/>
        </w:rPr>
      </w:pPr>
      <w:r w:rsidRPr="00A128A0">
        <w:rPr>
          <w:b/>
          <w:bCs/>
        </w:rPr>
        <w:t>4.3 Desiccator(s)</w:t>
      </w:r>
    </w:p>
    <w:p w14:paraId="24FC5448" w14:textId="77777777" w:rsidR="00F12B51" w:rsidRDefault="00F12B51" w:rsidP="00F12B51">
      <w:pPr>
        <w:spacing w:line="276" w:lineRule="auto"/>
        <w:jc w:val="both"/>
      </w:pPr>
    </w:p>
    <w:p w14:paraId="7F3A04C7" w14:textId="77777777" w:rsidR="00F12B51" w:rsidRPr="00A128A0" w:rsidRDefault="00F12B51" w:rsidP="00F12B51">
      <w:pPr>
        <w:spacing w:line="276" w:lineRule="auto"/>
        <w:jc w:val="both"/>
      </w:pPr>
      <w:r w:rsidRPr="00A128A0">
        <w:t>The desiccator shall be required for storing the</w:t>
      </w:r>
      <w:r>
        <w:t xml:space="preserve"> methenamine tablets (set 5.1</w:t>
      </w:r>
      <w:r w:rsidRPr="00A128A0">
        <w:t>) and the bone dry</w:t>
      </w:r>
      <w:r>
        <w:t xml:space="preserve"> specimens (</w:t>
      </w:r>
      <w:r w:rsidRPr="00A128A0">
        <w:rPr>
          <w:i/>
          <w:iCs/>
        </w:rPr>
        <w:t>see</w:t>
      </w:r>
      <w:r>
        <w:t xml:space="preserve"> </w:t>
      </w:r>
      <w:r w:rsidRPr="00A128A0">
        <w:rPr>
          <w:b/>
          <w:bCs/>
        </w:rPr>
        <w:t>6.4.2</w:t>
      </w:r>
      <w:r w:rsidRPr="00A128A0">
        <w:t>). It is recommended that</w:t>
      </w:r>
      <w:r>
        <w:t xml:space="preserve"> </w:t>
      </w:r>
      <w:r w:rsidRPr="00A128A0">
        <w:t>self-indicating silica gel is used as desiccant.</w:t>
      </w:r>
    </w:p>
    <w:p w14:paraId="6FD63017" w14:textId="77777777" w:rsidR="00F12B51" w:rsidRDefault="00F12B51" w:rsidP="00F12B51">
      <w:pPr>
        <w:spacing w:line="276" w:lineRule="auto"/>
        <w:jc w:val="both"/>
        <w:rPr>
          <w:b/>
          <w:bCs/>
        </w:rPr>
      </w:pPr>
    </w:p>
    <w:p w14:paraId="06FFCE7B" w14:textId="77777777" w:rsidR="00F12B51" w:rsidRDefault="00F12B51" w:rsidP="00F12B51">
      <w:pPr>
        <w:spacing w:line="276" w:lineRule="auto"/>
        <w:jc w:val="both"/>
        <w:rPr>
          <w:b/>
          <w:bCs/>
        </w:rPr>
      </w:pPr>
      <w:r w:rsidRPr="00A128A0">
        <w:rPr>
          <w:b/>
          <w:bCs/>
        </w:rPr>
        <w:t>4.4 Circulating Air Oven</w:t>
      </w:r>
    </w:p>
    <w:p w14:paraId="1EA0FC5C" w14:textId="77777777" w:rsidR="00F12B51" w:rsidRPr="00A128A0" w:rsidRDefault="00F12B51" w:rsidP="00F12B51">
      <w:pPr>
        <w:spacing w:line="276" w:lineRule="auto"/>
        <w:jc w:val="both"/>
        <w:rPr>
          <w:b/>
          <w:bCs/>
        </w:rPr>
      </w:pPr>
    </w:p>
    <w:p w14:paraId="20FE0754" w14:textId="77777777" w:rsidR="00F12B51" w:rsidRPr="00A128A0" w:rsidRDefault="00F12B51" w:rsidP="00F12B51">
      <w:pPr>
        <w:spacing w:line="276" w:lineRule="auto"/>
        <w:jc w:val="both"/>
      </w:pPr>
      <w:r w:rsidRPr="00A128A0">
        <w:t>The oven shall be ventilated, forced draught and</w:t>
      </w:r>
      <w:r>
        <w:t xml:space="preserve"> </w:t>
      </w:r>
      <w:r w:rsidRPr="00A128A0">
        <w:t>ther</w:t>
      </w:r>
      <w:r>
        <w:t>mostatically controlled at 105 ± 2 º</w:t>
      </w:r>
      <w:r w:rsidRPr="00A128A0">
        <w:t>C</w:t>
      </w:r>
      <w:r>
        <w:t xml:space="preserve"> </w:t>
      </w:r>
      <w:r w:rsidRPr="00A128A0">
        <w:t>throughout the enclosure.</w:t>
      </w:r>
    </w:p>
    <w:p w14:paraId="4C6BD3F1" w14:textId="77777777" w:rsidR="00F12B51" w:rsidRDefault="00F12B51" w:rsidP="00F12B51">
      <w:pPr>
        <w:spacing w:line="276" w:lineRule="auto"/>
        <w:jc w:val="both"/>
        <w:rPr>
          <w:b/>
          <w:bCs/>
        </w:rPr>
      </w:pPr>
    </w:p>
    <w:p w14:paraId="5FAEA7C1" w14:textId="77777777" w:rsidR="00F12B51" w:rsidRPr="00A128A0" w:rsidRDefault="00F12B51" w:rsidP="00F12B51">
      <w:pPr>
        <w:spacing w:line="276" w:lineRule="auto"/>
        <w:jc w:val="both"/>
      </w:pPr>
      <w:r w:rsidRPr="00A128A0">
        <w:rPr>
          <w:b/>
          <w:bCs/>
        </w:rPr>
        <w:t>4.5</w:t>
      </w:r>
      <w:r w:rsidRPr="00A128A0">
        <w:t xml:space="preserve"> </w:t>
      </w:r>
      <w:r w:rsidRPr="00A128A0">
        <w:rPr>
          <w:b/>
          <w:bCs/>
        </w:rPr>
        <w:t>Glove</w:t>
      </w:r>
      <w:r w:rsidRPr="00A128A0">
        <w:t>, disposable, of polyethylene, polypropylene or rubber.</w:t>
      </w:r>
    </w:p>
    <w:p w14:paraId="4A6683D5" w14:textId="77777777" w:rsidR="00F12B51" w:rsidRDefault="00F12B51" w:rsidP="00F12B51">
      <w:pPr>
        <w:spacing w:line="276" w:lineRule="auto"/>
        <w:jc w:val="both"/>
        <w:rPr>
          <w:b/>
          <w:bCs/>
        </w:rPr>
      </w:pPr>
    </w:p>
    <w:p w14:paraId="59DC71B9" w14:textId="77777777" w:rsidR="00F12B51" w:rsidRPr="00A128A0" w:rsidRDefault="00F12B51" w:rsidP="00F12B51">
      <w:pPr>
        <w:spacing w:line="276" w:lineRule="auto"/>
        <w:jc w:val="both"/>
      </w:pPr>
      <w:r w:rsidRPr="00A128A0">
        <w:rPr>
          <w:b/>
          <w:bCs/>
        </w:rPr>
        <w:t>4.6</w:t>
      </w:r>
      <w:r w:rsidRPr="00A128A0">
        <w:t xml:space="preserve"> </w:t>
      </w:r>
      <w:r w:rsidRPr="00A128A0">
        <w:rPr>
          <w:b/>
          <w:bCs/>
        </w:rPr>
        <w:t>Rule</w:t>
      </w:r>
      <w:r w:rsidRPr="00A128A0">
        <w:t>, graduated in mm.</w:t>
      </w:r>
    </w:p>
    <w:p w14:paraId="79039CE5" w14:textId="77777777" w:rsidR="00F12B51" w:rsidRDefault="00F12B51" w:rsidP="00F12B51">
      <w:pPr>
        <w:spacing w:line="276" w:lineRule="auto"/>
        <w:jc w:val="both"/>
      </w:pPr>
    </w:p>
    <w:p w14:paraId="1AA70377" w14:textId="77777777" w:rsidR="00F12B51" w:rsidRDefault="00F12B51" w:rsidP="00F12B51">
      <w:pPr>
        <w:spacing w:line="276" w:lineRule="auto"/>
        <w:jc w:val="both"/>
        <w:rPr>
          <w:b/>
          <w:bCs/>
        </w:rPr>
      </w:pPr>
      <w:r w:rsidRPr="00A128A0">
        <w:rPr>
          <w:b/>
          <w:bCs/>
        </w:rPr>
        <w:t>4.7 Vacuum cleaner</w:t>
      </w:r>
    </w:p>
    <w:p w14:paraId="143CB2E4" w14:textId="77777777" w:rsidR="00F12B51" w:rsidRPr="00A128A0" w:rsidRDefault="00F12B51" w:rsidP="00F12B51">
      <w:pPr>
        <w:spacing w:line="276" w:lineRule="auto"/>
        <w:jc w:val="both"/>
        <w:rPr>
          <w:b/>
          <w:bCs/>
        </w:rPr>
      </w:pPr>
    </w:p>
    <w:p w14:paraId="77A79351" w14:textId="77777777" w:rsidR="00F12B51" w:rsidRDefault="00F12B51" w:rsidP="00F12B51">
      <w:pPr>
        <w:spacing w:line="276" w:lineRule="auto"/>
        <w:jc w:val="both"/>
      </w:pPr>
      <w:r w:rsidRPr="00A128A0">
        <w:t>A vacuum cleaner of which all surfaces in contact with the specimen are flat and smooth, shall</w:t>
      </w:r>
      <w:r>
        <w:t xml:space="preserve"> </w:t>
      </w:r>
      <w:r w:rsidRPr="00A128A0">
        <w:t>be required.</w:t>
      </w:r>
    </w:p>
    <w:p w14:paraId="72CB76FE" w14:textId="77777777" w:rsidR="00F12B51" w:rsidRPr="00A128A0" w:rsidRDefault="00F12B51" w:rsidP="00F12B51">
      <w:pPr>
        <w:spacing w:line="276" w:lineRule="auto"/>
        <w:jc w:val="both"/>
      </w:pPr>
    </w:p>
    <w:p w14:paraId="02A0F61F" w14:textId="77777777" w:rsidR="00F12B51" w:rsidRDefault="00F12B51" w:rsidP="00F12B51">
      <w:pPr>
        <w:spacing w:line="276" w:lineRule="auto"/>
        <w:jc w:val="both"/>
        <w:rPr>
          <w:b/>
          <w:bCs/>
        </w:rPr>
      </w:pPr>
      <w:r w:rsidRPr="00A128A0">
        <w:rPr>
          <w:b/>
          <w:bCs/>
        </w:rPr>
        <w:t>4.8 Laboratory Fume Hood</w:t>
      </w:r>
    </w:p>
    <w:p w14:paraId="740EC2DF" w14:textId="77777777" w:rsidR="00F12B51" w:rsidRPr="00A128A0" w:rsidRDefault="00F12B51" w:rsidP="00F12B51">
      <w:pPr>
        <w:spacing w:line="276" w:lineRule="auto"/>
        <w:jc w:val="both"/>
        <w:rPr>
          <w:b/>
          <w:bCs/>
        </w:rPr>
      </w:pPr>
    </w:p>
    <w:p w14:paraId="7556ED61" w14:textId="77777777" w:rsidR="00F12B51" w:rsidRPr="00A128A0" w:rsidRDefault="00F12B51" w:rsidP="00F12B51">
      <w:pPr>
        <w:spacing w:line="276" w:lineRule="auto"/>
        <w:jc w:val="both"/>
      </w:pPr>
      <w:r>
        <w:t>Laboratory fume hood of about 2</w:t>
      </w:r>
      <w:r w:rsidRPr="00A128A0">
        <w:t>m</w:t>
      </w:r>
      <w:r w:rsidRPr="00A128A0">
        <w:rPr>
          <w:vertAlign w:val="superscript"/>
        </w:rPr>
        <w:t>3</w:t>
      </w:r>
      <w:r w:rsidRPr="00A128A0">
        <w:t xml:space="preserve"> capacity,</w:t>
      </w:r>
      <w:r>
        <w:t xml:space="preserve"> </w:t>
      </w:r>
      <w:r w:rsidRPr="00A128A0">
        <w:t>capable of being closed and having its draught</w:t>
      </w:r>
      <w:r>
        <w:t xml:space="preserve"> </w:t>
      </w:r>
      <w:r w:rsidRPr="00A128A0">
        <w:t>turned off during the test shall be required. The</w:t>
      </w:r>
      <w:r>
        <w:t xml:space="preserve"> </w:t>
      </w:r>
      <w:r w:rsidRPr="00A128A0">
        <w:t>front or one of the sides of the hood shall be of</w:t>
      </w:r>
      <w:r>
        <w:t xml:space="preserve"> </w:t>
      </w:r>
      <w:r w:rsidRPr="00A128A0">
        <w:t>glass in order to permit observation of the</w:t>
      </w:r>
      <w:r>
        <w:t xml:space="preserve"> </w:t>
      </w:r>
      <w:r w:rsidRPr="00A128A0">
        <w:t>specimen during the test.</w:t>
      </w:r>
    </w:p>
    <w:p w14:paraId="22DDA97C" w14:textId="77777777" w:rsidR="00F12B51" w:rsidRDefault="00F12B51" w:rsidP="00F12B51">
      <w:pPr>
        <w:spacing w:line="276" w:lineRule="auto"/>
        <w:jc w:val="both"/>
        <w:rPr>
          <w:b/>
          <w:bCs/>
        </w:rPr>
      </w:pPr>
    </w:p>
    <w:p w14:paraId="2CBBCEA4" w14:textId="77777777" w:rsidR="00F12B51" w:rsidRPr="00A128A0" w:rsidRDefault="00F12B51" w:rsidP="00F12B51">
      <w:pPr>
        <w:spacing w:line="276" w:lineRule="auto"/>
        <w:jc w:val="both"/>
        <w:rPr>
          <w:b/>
          <w:bCs/>
        </w:rPr>
      </w:pPr>
      <w:r w:rsidRPr="00A128A0">
        <w:rPr>
          <w:b/>
          <w:bCs/>
        </w:rPr>
        <w:t>4.9 Timing Device</w:t>
      </w:r>
    </w:p>
    <w:p w14:paraId="3BF34631" w14:textId="77777777" w:rsidR="00F12B51" w:rsidRDefault="00F12B51" w:rsidP="00F12B51">
      <w:pPr>
        <w:spacing w:line="276" w:lineRule="auto"/>
        <w:jc w:val="both"/>
      </w:pPr>
    </w:p>
    <w:p w14:paraId="7ED88CC1" w14:textId="77777777" w:rsidR="00F12B51" w:rsidRDefault="00F12B51" w:rsidP="00F12B51">
      <w:pPr>
        <w:spacing w:line="276" w:lineRule="auto"/>
        <w:jc w:val="both"/>
      </w:pPr>
      <w:r w:rsidRPr="00A128A0">
        <w:t>Requirement of timing device will be optional.</w:t>
      </w:r>
    </w:p>
    <w:p w14:paraId="549CC8D7" w14:textId="77777777" w:rsidR="00F12B51" w:rsidRDefault="00F12B51" w:rsidP="00F12B51">
      <w:pPr>
        <w:spacing w:line="276" w:lineRule="auto"/>
        <w:jc w:val="both"/>
      </w:pPr>
    </w:p>
    <w:p w14:paraId="1DD1BC32" w14:textId="77777777" w:rsidR="00F12B51" w:rsidRDefault="00F12B51" w:rsidP="00F12B51">
      <w:pPr>
        <w:spacing w:line="276" w:lineRule="auto"/>
        <w:jc w:val="both"/>
        <w:rPr>
          <w:b/>
          <w:bCs/>
        </w:rPr>
      </w:pPr>
      <w:r w:rsidRPr="00A128A0">
        <w:rPr>
          <w:b/>
          <w:bCs/>
        </w:rPr>
        <w:t>5 REAGENTS</w:t>
      </w:r>
    </w:p>
    <w:p w14:paraId="122D86B6" w14:textId="77777777" w:rsidR="00F12B51" w:rsidRPr="00A128A0" w:rsidRDefault="00F12B51" w:rsidP="00F12B51">
      <w:pPr>
        <w:spacing w:line="276" w:lineRule="auto"/>
        <w:jc w:val="both"/>
        <w:rPr>
          <w:b/>
          <w:bCs/>
        </w:rPr>
      </w:pPr>
    </w:p>
    <w:p w14:paraId="77959E99" w14:textId="77777777" w:rsidR="00F12B51" w:rsidRDefault="00F12B51" w:rsidP="00F12B51">
      <w:pPr>
        <w:spacing w:line="276" w:lineRule="auto"/>
        <w:jc w:val="both"/>
        <w:rPr>
          <w:b/>
          <w:bCs/>
        </w:rPr>
      </w:pPr>
      <w:r w:rsidRPr="00A128A0">
        <w:rPr>
          <w:b/>
          <w:bCs/>
        </w:rPr>
        <w:t>5.1</w:t>
      </w:r>
      <w:r w:rsidRPr="00A128A0">
        <w:t xml:space="preserve"> </w:t>
      </w:r>
      <w:r w:rsidRPr="00A128A0">
        <w:rPr>
          <w:b/>
          <w:bCs/>
        </w:rPr>
        <w:t>Methenamine Tablet</w:t>
      </w:r>
    </w:p>
    <w:p w14:paraId="41F25369" w14:textId="77777777" w:rsidR="00F12B51" w:rsidRPr="00A128A0" w:rsidRDefault="00F12B51" w:rsidP="00F12B51">
      <w:pPr>
        <w:spacing w:line="276" w:lineRule="auto"/>
        <w:jc w:val="both"/>
        <w:rPr>
          <w:b/>
          <w:bCs/>
        </w:rPr>
      </w:pPr>
    </w:p>
    <w:p w14:paraId="0876B857" w14:textId="77777777" w:rsidR="00F12B51" w:rsidRPr="00A128A0" w:rsidRDefault="00F12B51" w:rsidP="00F12B51">
      <w:pPr>
        <w:spacing w:line="276" w:lineRule="auto"/>
        <w:jc w:val="both"/>
      </w:pPr>
      <w:r w:rsidRPr="00A128A0">
        <w:rPr>
          <w:b/>
          <w:bCs/>
        </w:rPr>
        <w:t>5.1.1</w:t>
      </w:r>
      <w:r w:rsidRPr="00A128A0">
        <w:t xml:space="preserve"> Tablets of hexamethylenetetramine, flat,</w:t>
      </w:r>
      <w:r>
        <w:t xml:space="preserve"> </w:t>
      </w:r>
      <w:r w:rsidRPr="00A128A0">
        <w:t xml:space="preserve">having a mass of 150 </w:t>
      </w:r>
      <w:r>
        <w:t>±</w:t>
      </w:r>
      <w:r w:rsidRPr="00A128A0">
        <w:t xml:space="preserve"> 5 mg and a diameter of</w:t>
      </w:r>
    </w:p>
    <w:p w14:paraId="4D8AA93D" w14:textId="77777777" w:rsidR="00F12B51" w:rsidRPr="00A128A0" w:rsidRDefault="00F12B51" w:rsidP="00F12B51">
      <w:pPr>
        <w:spacing w:line="276" w:lineRule="auto"/>
        <w:jc w:val="both"/>
      </w:pPr>
      <w:r w:rsidRPr="00A128A0">
        <w:t>6 mm.</w:t>
      </w:r>
    </w:p>
    <w:p w14:paraId="5B8B5583" w14:textId="77777777" w:rsidR="00F12B51" w:rsidRDefault="00F12B51" w:rsidP="00F12B51">
      <w:pPr>
        <w:spacing w:line="276" w:lineRule="auto"/>
        <w:jc w:val="both"/>
      </w:pPr>
    </w:p>
    <w:p w14:paraId="0B5C5FF4" w14:textId="77777777" w:rsidR="00F12B51" w:rsidRPr="00A128A0" w:rsidRDefault="00F12B51" w:rsidP="00F12B51">
      <w:pPr>
        <w:spacing w:line="276" w:lineRule="auto"/>
        <w:ind w:firstLine="720"/>
        <w:jc w:val="both"/>
        <w:rPr>
          <w:sz w:val="16"/>
          <w:szCs w:val="16"/>
        </w:rPr>
      </w:pPr>
      <w:r w:rsidRPr="00A128A0">
        <w:rPr>
          <w:sz w:val="16"/>
          <w:szCs w:val="16"/>
        </w:rPr>
        <w:t>NOTE — Storage of the tablets in a desiccator reduces the tendency to crack upon ignition.</w:t>
      </w:r>
    </w:p>
    <w:p w14:paraId="71D9D38D" w14:textId="77777777" w:rsidR="00F12B51" w:rsidRDefault="00F12B51" w:rsidP="00F12B51">
      <w:pPr>
        <w:spacing w:line="276" w:lineRule="auto"/>
        <w:jc w:val="both"/>
      </w:pPr>
    </w:p>
    <w:p w14:paraId="4C95C61A" w14:textId="77777777" w:rsidR="00F12B51" w:rsidRPr="00A128A0" w:rsidRDefault="00F12B51" w:rsidP="00F12B51">
      <w:pPr>
        <w:spacing w:line="276" w:lineRule="auto"/>
        <w:jc w:val="both"/>
        <w:rPr>
          <w:b/>
          <w:bCs/>
        </w:rPr>
      </w:pPr>
      <w:r w:rsidRPr="00A128A0">
        <w:rPr>
          <w:b/>
          <w:bCs/>
        </w:rPr>
        <w:t>6 PREPARATION OF TEST SPECIMENS</w:t>
      </w:r>
    </w:p>
    <w:p w14:paraId="28DDB348" w14:textId="77777777" w:rsidR="00F12B51" w:rsidRDefault="00F12B51" w:rsidP="00F12B51">
      <w:pPr>
        <w:spacing w:line="276" w:lineRule="auto"/>
        <w:jc w:val="both"/>
        <w:rPr>
          <w:b/>
          <w:bCs/>
        </w:rPr>
      </w:pPr>
    </w:p>
    <w:p w14:paraId="5C3390D8" w14:textId="77777777" w:rsidR="00F12B51" w:rsidRDefault="00F12B51" w:rsidP="00F12B51">
      <w:pPr>
        <w:spacing w:line="276" w:lineRule="auto"/>
        <w:jc w:val="both"/>
        <w:rPr>
          <w:b/>
          <w:bCs/>
        </w:rPr>
      </w:pPr>
      <w:r w:rsidRPr="00A128A0">
        <w:rPr>
          <w:b/>
          <w:bCs/>
        </w:rPr>
        <w:t>6.1 Sampling</w:t>
      </w:r>
    </w:p>
    <w:p w14:paraId="41489772" w14:textId="77777777" w:rsidR="00F12B51" w:rsidRPr="00A128A0" w:rsidRDefault="00F12B51" w:rsidP="00F12B51">
      <w:pPr>
        <w:spacing w:line="276" w:lineRule="auto"/>
        <w:jc w:val="both"/>
        <w:rPr>
          <w:b/>
          <w:bCs/>
        </w:rPr>
      </w:pPr>
    </w:p>
    <w:p w14:paraId="18E6B640" w14:textId="77777777" w:rsidR="00F12B51" w:rsidRPr="00A128A0" w:rsidRDefault="00F12B51" w:rsidP="00F12B51">
      <w:pPr>
        <w:spacing w:line="276" w:lineRule="auto"/>
        <w:jc w:val="both"/>
      </w:pPr>
      <w:r w:rsidRPr="00A128A0">
        <w:rPr>
          <w:b/>
          <w:bCs/>
        </w:rPr>
        <w:t>6.1.1</w:t>
      </w:r>
      <w:r w:rsidRPr="00A128A0">
        <w:t xml:space="preserve"> Sampling of specimens shall be carried out</w:t>
      </w:r>
      <w:r>
        <w:t xml:space="preserve"> in accordance with IS 7877 (</w:t>
      </w:r>
      <w:r w:rsidRPr="00A128A0">
        <w:t>Part 1</w:t>
      </w:r>
      <w:r>
        <w:t>)</w:t>
      </w:r>
      <w:r w:rsidRPr="00A128A0">
        <w:t>.</w:t>
      </w:r>
    </w:p>
    <w:p w14:paraId="65EA73D0" w14:textId="77777777" w:rsidR="00F12B51" w:rsidRDefault="00F12B51" w:rsidP="00F12B51">
      <w:pPr>
        <w:spacing w:line="276" w:lineRule="auto"/>
        <w:jc w:val="both"/>
        <w:rPr>
          <w:b/>
          <w:bCs/>
        </w:rPr>
      </w:pPr>
    </w:p>
    <w:p w14:paraId="6E69E619" w14:textId="77777777" w:rsidR="00F12B51" w:rsidRDefault="00F12B51" w:rsidP="00F12B51">
      <w:pPr>
        <w:spacing w:line="276" w:lineRule="auto"/>
        <w:jc w:val="both"/>
        <w:rPr>
          <w:b/>
          <w:bCs/>
        </w:rPr>
      </w:pPr>
      <w:r w:rsidRPr="00A128A0">
        <w:rPr>
          <w:b/>
          <w:bCs/>
        </w:rPr>
        <w:t>6.2 Dimensions and Number</w:t>
      </w:r>
    </w:p>
    <w:p w14:paraId="6FAD50BA" w14:textId="77777777" w:rsidR="00F12B51" w:rsidRPr="00A128A0" w:rsidRDefault="00F12B51" w:rsidP="00F12B51">
      <w:pPr>
        <w:spacing w:line="276" w:lineRule="auto"/>
        <w:jc w:val="both"/>
        <w:rPr>
          <w:b/>
          <w:bCs/>
        </w:rPr>
      </w:pPr>
    </w:p>
    <w:p w14:paraId="66FEF551" w14:textId="77777777" w:rsidR="00F12B51" w:rsidRDefault="00F12B51" w:rsidP="00F12B51">
      <w:pPr>
        <w:spacing w:line="276" w:lineRule="auto"/>
        <w:jc w:val="both"/>
      </w:pPr>
      <w:r w:rsidRPr="00A128A0">
        <w:rPr>
          <w:b/>
          <w:bCs/>
        </w:rPr>
        <w:t>6.2.1</w:t>
      </w:r>
      <w:r w:rsidRPr="00A128A0">
        <w:t xml:space="preserve"> Cut at least eight specimens, each 230 </w:t>
      </w:r>
      <w:r>
        <w:t xml:space="preserve">± </w:t>
      </w:r>
      <w:r w:rsidRPr="00A128A0">
        <w:t>3 mm square, from each sample.</w:t>
      </w:r>
    </w:p>
    <w:p w14:paraId="5E16071B" w14:textId="77777777" w:rsidR="00F12B51" w:rsidRDefault="00F12B51" w:rsidP="00F12B51">
      <w:pPr>
        <w:spacing w:line="276" w:lineRule="auto"/>
        <w:jc w:val="both"/>
      </w:pPr>
    </w:p>
    <w:p w14:paraId="0E1B791E" w14:textId="77777777" w:rsidR="00F12B51" w:rsidRDefault="00F12B51" w:rsidP="00F12B51">
      <w:pPr>
        <w:spacing w:line="276" w:lineRule="auto"/>
        <w:jc w:val="both"/>
        <w:rPr>
          <w:b/>
          <w:bCs/>
        </w:rPr>
      </w:pPr>
      <w:r w:rsidRPr="00A128A0">
        <w:rPr>
          <w:b/>
          <w:bCs/>
        </w:rPr>
        <w:t>6.3 Underlays</w:t>
      </w:r>
    </w:p>
    <w:p w14:paraId="4F02335D" w14:textId="77777777" w:rsidR="00F12B51" w:rsidRPr="00A128A0" w:rsidRDefault="00F12B51" w:rsidP="00F12B51">
      <w:pPr>
        <w:spacing w:line="276" w:lineRule="auto"/>
        <w:jc w:val="both"/>
        <w:rPr>
          <w:b/>
          <w:bCs/>
        </w:rPr>
      </w:pPr>
    </w:p>
    <w:p w14:paraId="22794ADB" w14:textId="77777777" w:rsidR="00F12B51" w:rsidRDefault="00F12B51" w:rsidP="00F12B51">
      <w:pPr>
        <w:spacing w:line="276" w:lineRule="auto"/>
        <w:jc w:val="both"/>
      </w:pPr>
      <w:r w:rsidRPr="00A128A0">
        <w:rPr>
          <w:b/>
          <w:bCs/>
        </w:rPr>
        <w:lastRenderedPageBreak/>
        <w:t>6.3.1</w:t>
      </w:r>
      <w:r w:rsidRPr="00A128A0">
        <w:t xml:space="preserve"> The use of an underlay is not specified.</w:t>
      </w:r>
      <w:r>
        <w:t xml:space="preserve"> </w:t>
      </w:r>
      <w:r w:rsidRPr="00A128A0">
        <w:t>However, subject to agreement between the interested parties, this method can be used to assess</w:t>
      </w:r>
      <w:r>
        <w:t xml:space="preserve"> </w:t>
      </w:r>
      <w:r w:rsidRPr="00A128A0">
        <w:t>the effect of an underlay in combination with a</w:t>
      </w:r>
      <w:r>
        <w:t xml:space="preserve"> </w:t>
      </w:r>
      <w:r w:rsidRPr="00A128A0">
        <w:t>textile floor covering.</w:t>
      </w:r>
    </w:p>
    <w:p w14:paraId="223985C2" w14:textId="77777777" w:rsidR="00F12B51" w:rsidRPr="00A128A0" w:rsidRDefault="00F12B51" w:rsidP="00F12B51">
      <w:pPr>
        <w:spacing w:line="276" w:lineRule="auto"/>
        <w:jc w:val="both"/>
      </w:pPr>
    </w:p>
    <w:p w14:paraId="13CD20EC" w14:textId="77777777" w:rsidR="00F12B51" w:rsidRDefault="00F12B51" w:rsidP="00F12B51">
      <w:pPr>
        <w:spacing w:line="276" w:lineRule="auto"/>
        <w:jc w:val="both"/>
        <w:rPr>
          <w:b/>
          <w:bCs/>
        </w:rPr>
      </w:pPr>
      <w:r w:rsidRPr="00A128A0">
        <w:rPr>
          <w:b/>
          <w:bCs/>
        </w:rPr>
        <w:t>6.4 Conditioning of Test Specimens</w:t>
      </w:r>
    </w:p>
    <w:p w14:paraId="3F74AF1D" w14:textId="77777777" w:rsidR="00F12B51" w:rsidRPr="00A128A0" w:rsidRDefault="00F12B51" w:rsidP="00F12B51">
      <w:pPr>
        <w:spacing w:line="276" w:lineRule="auto"/>
        <w:jc w:val="both"/>
        <w:rPr>
          <w:b/>
          <w:bCs/>
        </w:rPr>
      </w:pPr>
    </w:p>
    <w:p w14:paraId="7A6EB9E8" w14:textId="77777777" w:rsidR="00F12B51" w:rsidRPr="00A128A0" w:rsidRDefault="00F12B51" w:rsidP="00F12B51">
      <w:pPr>
        <w:spacing w:line="276" w:lineRule="auto"/>
        <w:jc w:val="both"/>
      </w:pPr>
      <w:r w:rsidRPr="00A128A0">
        <w:rPr>
          <w:b/>
          <w:bCs/>
        </w:rPr>
        <w:t>6.4.1</w:t>
      </w:r>
      <w:r w:rsidRPr="00A128A0">
        <w:t xml:space="preserve"> Clean each specimen with the vacuum</w:t>
      </w:r>
      <w:r>
        <w:t xml:space="preserve"> cleaner (</w:t>
      </w:r>
      <w:r w:rsidRPr="00FB6618">
        <w:rPr>
          <w:b/>
          <w:bCs/>
        </w:rPr>
        <w:t>4.7</w:t>
      </w:r>
      <w:r w:rsidRPr="00A128A0">
        <w:t>) until the pile is free from fluff or</w:t>
      </w:r>
      <w:r>
        <w:t xml:space="preserve"> </w:t>
      </w:r>
      <w:r w:rsidRPr="00A128A0">
        <w:t>loose ends of yarn, fibres, etc.</w:t>
      </w:r>
    </w:p>
    <w:p w14:paraId="04DEF956" w14:textId="77777777" w:rsidR="00F12B51" w:rsidRDefault="00F12B51" w:rsidP="00F12B51">
      <w:pPr>
        <w:spacing w:line="276" w:lineRule="auto"/>
        <w:jc w:val="both"/>
        <w:rPr>
          <w:b/>
          <w:bCs/>
        </w:rPr>
      </w:pPr>
    </w:p>
    <w:p w14:paraId="79101C0D" w14:textId="77777777" w:rsidR="00F12B51" w:rsidRDefault="00F12B51" w:rsidP="00F12B51">
      <w:pPr>
        <w:spacing w:line="276" w:lineRule="auto"/>
        <w:jc w:val="both"/>
      </w:pPr>
      <w:r w:rsidRPr="00FB6618">
        <w:rPr>
          <w:b/>
          <w:bCs/>
        </w:rPr>
        <w:t>6.4.2</w:t>
      </w:r>
      <w:r w:rsidRPr="00A128A0">
        <w:t xml:space="preserve"> Condition the test specimens in a manner</w:t>
      </w:r>
      <w:r>
        <w:t xml:space="preserve"> </w:t>
      </w:r>
      <w:r w:rsidRPr="00A128A0">
        <w:t>that will permit free air circulation so that they</w:t>
      </w:r>
      <w:r>
        <w:t xml:space="preserve"> </w:t>
      </w:r>
      <w:r w:rsidRPr="00A128A0">
        <w:t>are not resting upon one another, in one of the</w:t>
      </w:r>
      <w:r>
        <w:t xml:space="preserve"> </w:t>
      </w:r>
      <w:r w:rsidRPr="00A128A0">
        <w:t>following ways, or as agreed between the interested parties:</w:t>
      </w:r>
    </w:p>
    <w:p w14:paraId="7A110752" w14:textId="77777777" w:rsidR="00F12B51" w:rsidRDefault="00F12B51" w:rsidP="00F12B51">
      <w:pPr>
        <w:spacing w:line="276" w:lineRule="auto"/>
        <w:jc w:val="both"/>
      </w:pPr>
    </w:p>
    <w:p w14:paraId="7A52C481" w14:textId="77777777" w:rsidR="00F12B51" w:rsidRPr="00FB6618" w:rsidRDefault="00F12B51" w:rsidP="001142FD">
      <w:pPr>
        <w:pStyle w:val="ListParagraph"/>
        <w:numPr>
          <w:ilvl w:val="0"/>
          <w:numId w:val="16"/>
        </w:numPr>
        <w:spacing w:line="276" w:lineRule="auto"/>
        <w:jc w:val="both"/>
      </w:pPr>
      <w:r w:rsidRPr="00FB6618">
        <w:t>In the standard atmosphere of 27 ± 2</w:t>
      </w:r>
      <w:r>
        <w:t xml:space="preserve"> </w:t>
      </w:r>
      <w:r w:rsidRPr="00FB6618">
        <w:t>°C and 65 ± 2 percent relative humidity in accordance with IS 6359, or</w:t>
      </w:r>
    </w:p>
    <w:p w14:paraId="54498279" w14:textId="77777777" w:rsidR="00F12B51" w:rsidRDefault="00F12B51" w:rsidP="001142FD">
      <w:pPr>
        <w:pStyle w:val="ListParagraph"/>
        <w:numPr>
          <w:ilvl w:val="0"/>
          <w:numId w:val="16"/>
        </w:numPr>
        <w:spacing w:line="276" w:lineRule="auto"/>
        <w:jc w:val="both"/>
      </w:pPr>
      <w:r w:rsidRPr="00FB6618">
        <w:t>By drying the specimens in the oven (</w:t>
      </w:r>
      <w:r w:rsidRPr="00FB6618">
        <w:rPr>
          <w:b/>
          <w:bCs/>
        </w:rPr>
        <w:t>4.4</w:t>
      </w:r>
      <w:r w:rsidRPr="00FB6618">
        <w:t>) at 105 ± 2</w:t>
      </w:r>
      <w:r>
        <w:t xml:space="preserve"> </w:t>
      </w:r>
      <w:r w:rsidRPr="00FB6618">
        <w:t>°C for 2 hours, removing the specimens from the oven with a gloved hand (</w:t>
      </w:r>
      <w:r w:rsidRPr="00FB6618">
        <w:rPr>
          <w:i/>
          <w:iCs/>
        </w:rPr>
        <w:t>see</w:t>
      </w:r>
      <w:r w:rsidRPr="00FB6618">
        <w:t xml:space="preserve"> </w:t>
      </w:r>
      <w:r w:rsidRPr="00FB6618">
        <w:rPr>
          <w:b/>
          <w:bCs/>
        </w:rPr>
        <w:t>4.5</w:t>
      </w:r>
      <w:r w:rsidRPr="00FB6618">
        <w:t>) and placing the specimens immediately in the desiccator (</w:t>
      </w:r>
      <w:r w:rsidRPr="00FB6618">
        <w:rPr>
          <w:b/>
          <w:bCs/>
        </w:rPr>
        <w:t>4.3</w:t>
      </w:r>
      <w:r w:rsidRPr="00FB6618">
        <w:t>) for at least 1 hour, until they reach ambient temperature.</w:t>
      </w:r>
    </w:p>
    <w:p w14:paraId="231F2E4E" w14:textId="77777777" w:rsidR="00F12B51" w:rsidRDefault="00F12B51" w:rsidP="00F12B51">
      <w:pPr>
        <w:spacing w:line="276" w:lineRule="auto"/>
        <w:jc w:val="both"/>
      </w:pPr>
    </w:p>
    <w:p w14:paraId="7E4031B6" w14:textId="77777777" w:rsidR="00F12B51" w:rsidRPr="00FB6618" w:rsidRDefault="00F12B51" w:rsidP="00F12B51">
      <w:pPr>
        <w:spacing w:line="276" w:lineRule="auto"/>
        <w:ind w:left="360"/>
        <w:jc w:val="both"/>
        <w:rPr>
          <w:sz w:val="16"/>
          <w:szCs w:val="16"/>
        </w:rPr>
      </w:pPr>
      <w:r w:rsidRPr="00FB6618">
        <w:rPr>
          <w:sz w:val="16"/>
          <w:szCs w:val="16"/>
        </w:rPr>
        <w:t>NOTE — The use of bone dry specimens may be more stringent than the use of specimens conditioned at 65 percent relative humidity. However, it may be that use of specimens conditioned at 65 percent relative humidity is more realistic. Performance requirements should be set accordingly.</w:t>
      </w:r>
    </w:p>
    <w:p w14:paraId="7FC008FA" w14:textId="77777777" w:rsidR="00F12B51" w:rsidRDefault="00F12B51" w:rsidP="00F12B51">
      <w:pPr>
        <w:spacing w:line="276" w:lineRule="auto"/>
        <w:jc w:val="both"/>
        <w:rPr>
          <w:b/>
          <w:bCs/>
        </w:rPr>
      </w:pPr>
    </w:p>
    <w:p w14:paraId="05255463" w14:textId="77777777" w:rsidR="00F12B51" w:rsidRDefault="00F12B51" w:rsidP="00F12B51">
      <w:pPr>
        <w:spacing w:line="276" w:lineRule="auto"/>
        <w:jc w:val="both"/>
        <w:rPr>
          <w:b/>
          <w:bCs/>
        </w:rPr>
      </w:pPr>
      <w:r w:rsidRPr="00FB6618">
        <w:rPr>
          <w:b/>
          <w:bCs/>
        </w:rPr>
        <w:t>7 DURABILITY OF FLAME RETARDANT</w:t>
      </w:r>
      <w:r>
        <w:rPr>
          <w:b/>
          <w:bCs/>
        </w:rPr>
        <w:t xml:space="preserve"> </w:t>
      </w:r>
      <w:r w:rsidRPr="00FB6618">
        <w:rPr>
          <w:b/>
          <w:bCs/>
        </w:rPr>
        <w:t>TREATMENT</w:t>
      </w:r>
    </w:p>
    <w:p w14:paraId="04230D4B" w14:textId="77777777" w:rsidR="00F12B51" w:rsidRPr="00FB6618" w:rsidRDefault="00F12B51" w:rsidP="00F12B51">
      <w:pPr>
        <w:spacing w:line="276" w:lineRule="auto"/>
        <w:jc w:val="both"/>
        <w:rPr>
          <w:b/>
          <w:bCs/>
        </w:rPr>
      </w:pPr>
    </w:p>
    <w:p w14:paraId="4FC1B9FB" w14:textId="77777777" w:rsidR="00F12B51" w:rsidRDefault="00F12B51" w:rsidP="00F12B51">
      <w:pPr>
        <w:spacing w:line="276" w:lineRule="auto"/>
        <w:jc w:val="both"/>
      </w:pPr>
      <w:r w:rsidRPr="00FB6618">
        <w:rPr>
          <w:b/>
          <w:bCs/>
        </w:rPr>
        <w:t>7.1</w:t>
      </w:r>
      <w:r w:rsidRPr="00FB6618">
        <w:t xml:space="preserve"> For checking the durability of flame retardant treatment applied to the textile floor-coverings, the type and number of treatments for</w:t>
      </w:r>
      <w:r>
        <w:t xml:space="preserve"> </w:t>
      </w:r>
      <w:r w:rsidRPr="00FB6618">
        <w:t>shampooing, dry-cleaning, washing and/or hot</w:t>
      </w:r>
      <w:r>
        <w:t xml:space="preserve"> </w:t>
      </w:r>
      <w:r w:rsidRPr="00FB6618">
        <w:t>water extraction cleaning, etc shall be as per the</w:t>
      </w:r>
      <w:r>
        <w:t xml:space="preserve"> </w:t>
      </w:r>
      <w:r w:rsidRPr="00FB6618">
        <w:t>agreement between the buyer and the seller (</w:t>
      </w:r>
      <w:r w:rsidRPr="00FB6618">
        <w:rPr>
          <w:i/>
          <w:iCs/>
        </w:rPr>
        <w:t>see</w:t>
      </w:r>
      <w:r>
        <w:t xml:space="preserve"> </w:t>
      </w:r>
      <w:r w:rsidRPr="00FB6618">
        <w:t>also IS 11471</w:t>
      </w:r>
      <w:r>
        <w:t>and IS 11969</w:t>
      </w:r>
      <w:r w:rsidRPr="00FB6618">
        <w:t>).</w:t>
      </w:r>
    </w:p>
    <w:p w14:paraId="5608B3D0" w14:textId="77777777" w:rsidR="00F12B51" w:rsidRDefault="00F12B51" w:rsidP="00F12B51">
      <w:pPr>
        <w:spacing w:line="276" w:lineRule="auto"/>
        <w:jc w:val="both"/>
      </w:pPr>
    </w:p>
    <w:p w14:paraId="26E72667" w14:textId="77777777" w:rsidR="00F12B51" w:rsidRDefault="00F12B51" w:rsidP="00F12B51">
      <w:pPr>
        <w:spacing w:line="276" w:lineRule="auto"/>
        <w:jc w:val="both"/>
        <w:rPr>
          <w:b/>
          <w:bCs/>
        </w:rPr>
      </w:pPr>
      <w:r w:rsidRPr="00CB3365">
        <w:rPr>
          <w:b/>
          <w:bCs/>
        </w:rPr>
        <w:t>8 PROCEDURE</w:t>
      </w:r>
    </w:p>
    <w:p w14:paraId="0CB91038" w14:textId="77777777" w:rsidR="00F12B51" w:rsidRPr="00CB3365" w:rsidRDefault="00F12B51" w:rsidP="00F12B51">
      <w:pPr>
        <w:spacing w:line="276" w:lineRule="auto"/>
        <w:jc w:val="both"/>
        <w:rPr>
          <w:b/>
          <w:bCs/>
        </w:rPr>
      </w:pPr>
    </w:p>
    <w:p w14:paraId="32AFDCCE" w14:textId="77777777" w:rsidR="00F12B51" w:rsidRPr="00CB3365" w:rsidRDefault="00F12B51" w:rsidP="00F12B51">
      <w:pPr>
        <w:spacing w:line="276" w:lineRule="auto"/>
        <w:jc w:val="both"/>
      </w:pPr>
      <w:r w:rsidRPr="00CB3365">
        <w:rPr>
          <w:b/>
          <w:bCs/>
        </w:rPr>
        <w:t>8.1</w:t>
      </w:r>
      <w:r w:rsidRPr="00CB3365">
        <w:t xml:space="preserve"> Carry out th</w:t>
      </w:r>
      <w:r>
        <w:t xml:space="preserve">e test in an atmosphere having a </w:t>
      </w:r>
      <w:r w:rsidRPr="00CB3365">
        <w:t>temperature between 15 and 35°C and a relative:</w:t>
      </w:r>
      <w:r>
        <w:t xml:space="preserve"> </w:t>
      </w:r>
      <w:r w:rsidRPr="00CB3365">
        <w:t>humidity between 20 and 70 percent.</w:t>
      </w:r>
    </w:p>
    <w:p w14:paraId="1FB6A7F9" w14:textId="77777777" w:rsidR="00F12B51" w:rsidRDefault="00F12B51" w:rsidP="00F12B51">
      <w:pPr>
        <w:spacing w:line="276" w:lineRule="auto"/>
        <w:jc w:val="both"/>
        <w:rPr>
          <w:b/>
          <w:bCs/>
        </w:rPr>
      </w:pPr>
    </w:p>
    <w:p w14:paraId="3D56CCD4" w14:textId="77777777" w:rsidR="00F12B51" w:rsidRPr="00CB3365" w:rsidRDefault="00F12B51" w:rsidP="00F12B51">
      <w:pPr>
        <w:spacing w:line="276" w:lineRule="auto"/>
        <w:jc w:val="both"/>
      </w:pPr>
      <w:r w:rsidRPr="00CB3365">
        <w:rPr>
          <w:b/>
          <w:bCs/>
        </w:rPr>
        <w:t>8.2</w:t>
      </w:r>
      <w:r w:rsidRPr="00CB3365">
        <w:t xml:space="preserve"> Place the test chamber (</w:t>
      </w:r>
      <w:r w:rsidRPr="00CB3365">
        <w:rPr>
          <w:b/>
          <w:bCs/>
        </w:rPr>
        <w:t>4.1</w:t>
      </w:r>
      <w:r w:rsidRPr="00CB3365">
        <w:t>) in the laboratory fume hood (4.8)</w:t>
      </w:r>
      <w:r>
        <w:t xml:space="preserve"> with </w:t>
      </w:r>
      <w:r w:rsidRPr="00CB3365">
        <w:t>the ventilation turned off.</w:t>
      </w:r>
    </w:p>
    <w:p w14:paraId="45FCC4E5" w14:textId="77777777" w:rsidR="00F12B51" w:rsidRDefault="00F12B51" w:rsidP="00F12B51">
      <w:pPr>
        <w:spacing w:line="276" w:lineRule="auto"/>
        <w:jc w:val="both"/>
        <w:rPr>
          <w:b/>
          <w:bCs/>
        </w:rPr>
      </w:pPr>
    </w:p>
    <w:p w14:paraId="0D1A63E7" w14:textId="77777777" w:rsidR="00F12B51" w:rsidRDefault="00F12B51" w:rsidP="00F12B51">
      <w:pPr>
        <w:spacing w:line="276" w:lineRule="auto"/>
        <w:jc w:val="both"/>
      </w:pPr>
      <w:r w:rsidRPr="00CB3365">
        <w:rPr>
          <w:b/>
          <w:bCs/>
        </w:rPr>
        <w:lastRenderedPageBreak/>
        <w:t>8.3</w:t>
      </w:r>
      <w:r w:rsidRPr="00CB3365">
        <w:t xml:space="preserve"> Remove a specimen from the conditioning</w:t>
      </w:r>
      <w:r>
        <w:t xml:space="preserve"> </w:t>
      </w:r>
      <w:r w:rsidRPr="00CB3365">
        <w:t>atmosphere or desiccator according to the method</w:t>
      </w:r>
      <w:r>
        <w:t xml:space="preserve"> </w:t>
      </w:r>
      <w:r w:rsidRPr="00CB3365">
        <w:t>of conditioning chosen in (</w:t>
      </w:r>
      <w:r w:rsidRPr="00CB3365">
        <w:rPr>
          <w:b/>
          <w:bCs/>
        </w:rPr>
        <w:t>6.4</w:t>
      </w:r>
      <w:r w:rsidRPr="00CB3365">
        <w:t>) with a gloved</w:t>
      </w:r>
      <w:r>
        <w:t xml:space="preserve"> </w:t>
      </w:r>
      <w:r w:rsidRPr="00CB3365">
        <w:t>hand and, if there is a pile, brush it in a direction opposite to the lay to bring the pile to an</w:t>
      </w:r>
      <w:r>
        <w:t xml:space="preserve"> </w:t>
      </w:r>
      <w:r w:rsidRPr="00CB3365">
        <w:t>upright position.</w:t>
      </w:r>
    </w:p>
    <w:p w14:paraId="48775F2C" w14:textId="77777777" w:rsidR="00F12B51" w:rsidRPr="00CB3365" w:rsidRDefault="00F12B51" w:rsidP="00F12B51">
      <w:pPr>
        <w:spacing w:line="276" w:lineRule="auto"/>
        <w:jc w:val="both"/>
      </w:pPr>
    </w:p>
    <w:p w14:paraId="268AF50D" w14:textId="77777777" w:rsidR="00F12B51" w:rsidRPr="00CB3365" w:rsidRDefault="00F12B51" w:rsidP="00F12B51">
      <w:pPr>
        <w:spacing w:line="276" w:lineRule="auto"/>
        <w:jc w:val="both"/>
      </w:pPr>
      <w:r w:rsidRPr="00CB3365">
        <w:rPr>
          <w:b/>
          <w:bCs/>
        </w:rPr>
        <w:t>8.4</w:t>
      </w:r>
      <w:r w:rsidRPr="00CB3365">
        <w:t xml:space="preserve"> Place the specimen flat on the floor of the test</w:t>
      </w:r>
      <w:r>
        <w:t xml:space="preserve"> </w:t>
      </w:r>
      <w:r w:rsidRPr="00CB3365">
        <w:t>box with the use surface uppermost, ensuring the</w:t>
      </w:r>
      <w:r>
        <w:t xml:space="preserve"> </w:t>
      </w:r>
      <w:r w:rsidRPr="00CB3365">
        <w:t>specimen is horizontal. Place the metal plate</w:t>
      </w:r>
      <w:r>
        <w:t xml:space="preserve"> </w:t>
      </w:r>
      <w:r w:rsidRPr="00CB3365">
        <w:t>(</w:t>
      </w:r>
      <w:r w:rsidRPr="00CB3365">
        <w:rPr>
          <w:b/>
          <w:bCs/>
        </w:rPr>
        <w:t>4.2</w:t>
      </w:r>
      <w:r w:rsidRPr="00CB3365">
        <w:t>) on top of the specimen, and line up the</w:t>
      </w:r>
      <w:r>
        <w:t xml:space="preserve"> </w:t>
      </w:r>
      <w:r w:rsidRPr="00CB3365">
        <w:t>outside edges of the plate with those of the specimen.</w:t>
      </w:r>
    </w:p>
    <w:p w14:paraId="3BE7B3F0" w14:textId="77777777" w:rsidR="00F12B51" w:rsidRDefault="00F12B51" w:rsidP="00F12B51">
      <w:pPr>
        <w:spacing w:line="276" w:lineRule="auto"/>
        <w:jc w:val="both"/>
        <w:rPr>
          <w:b/>
          <w:bCs/>
        </w:rPr>
      </w:pPr>
    </w:p>
    <w:p w14:paraId="42EECB37" w14:textId="77777777" w:rsidR="00F12B51" w:rsidRPr="00CB3365" w:rsidRDefault="00F12B51" w:rsidP="00F12B51">
      <w:pPr>
        <w:spacing w:line="276" w:lineRule="auto"/>
        <w:jc w:val="both"/>
      </w:pPr>
      <w:r w:rsidRPr="00CB3365">
        <w:rPr>
          <w:b/>
          <w:bCs/>
        </w:rPr>
        <w:t>8.5</w:t>
      </w:r>
      <w:r>
        <w:t xml:space="preserve"> Place a methenamine tablet (</w:t>
      </w:r>
      <w:r w:rsidRPr="00CB3365">
        <w:rPr>
          <w:b/>
          <w:bCs/>
        </w:rPr>
        <w:t>5.1</w:t>
      </w:r>
      <w:r w:rsidRPr="00CB3365">
        <w:t>) flat and</w:t>
      </w:r>
      <w:r>
        <w:t xml:space="preserve"> </w:t>
      </w:r>
      <w:r w:rsidRPr="00CB3365">
        <w:t>in the centre of the specimen and ignite the tablet</w:t>
      </w:r>
      <w:r>
        <w:t xml:space="preserve"> </w:t>
      </w:r>
      <w:r w:rsidRPr="00CB3365">
        <w:t>with a lighted match which shall only lightly</w:t>
      </w:r>
      <w:r>
        <w:t xml:space="preserve"> </w:t>
      </w:r>
      <w:r w:rsidRPr="00CB3365">
        <w:t>touch the upper face of the tablet. If ‘used, start</w:t>
      </w:r>
      <w:r>
        <w:t xml:space="preserve"> the timing device (</w:t>
      </w:r>
      <w:r w:rsidRPr="00CB3365">
        <w:rPr>
          <w:b/>
          <w:bCs/>
        </w:rPr>
        <w:t>4.9</w:t>
      </w:r>
      <w:r w:rsidRPr="00CB3365">
        <w:t>). Do not touch the specimen with the lighted match.</w:t>
      </w:r>
    </w:p>
    <w:p w14:paraId="5DF6CC54" w14:textId="77777777" w:rsidR="00F12B51" w:rsidRDefault="00F12B51" w:rsidP="00F12B51">
      <w:pPr>
        <w:spacing w:line="276" w:lineRule="auto"/>
        <w:jc w:val="both"/>
        <w:rPr>
          <w:b/>
          <w:bCs/>
        </w:rPr>
      </w:pPr>
    </w:p>
    <w:p w14:paraId="60099A11" w14:textId="77777777" w:rsidR="00F12B51" w:rsidRPr="00CB3365" w:rsidRDefault="00F12B51" w:rsidP="00F12B51">
      <w:pPr>
        <w:spacing w:line="276" w:lineRule="auto"/>
        <w:jc w:val="both"/>
      </w:pPr>
      <w:r w:rsidRPr="00CB3365">
        <w:rPr>
          <w:b/>
          <w:bCs/>
        </w:rPr>
        <w:t>8.5.1</w:t>
      </w:r>
      <w:r w:rsidRPr="00CB3365">
        <w:t xml:space="preserve"> If more than 2 minutes elapses between</w:t>
      </w:r>
      <w:r>
        <w:t xml:space="preserve"> </w:t>
      </w:r>
      <w:r w:rsidRPr="00CB3365">
        <w:t>removal of the specimen from the conditioning</w:t>
      </w:r>
      <w:r>
        <w:t xml:space="preserve"> </w:t>
      </w:r>
      <w:r w:rsidRPr="00CB3365">
        <w:t>atmosphere or the desiccator and ignition of the</w:t>
      </w:r>
      <w:r>
        <w:t xml:space="preserve"> </w:t>
      </w:r>
      <w:r w:rsidRPr="00CB3365">
        <w:t xml:space="preserve">tablet, repeat the procedure specified in </w:t>
      </w:r>
      <w:r w:rsidRPr="00CB3365">
        <w:rPr>
          <w:b/>
          <w:bCs/>
        </w:rPr>
        <w:t>8.1</w:t>
      </w:r>
      <w:r w:rsidRPr="00CB3365">
        <w:t xml:space="preserve"> to</w:t>
      </w:r>
      <w:r>
        <w:t xml:space="preserve"> </w:t>
      </w:r>
      <w:r w:rsidRPr="00CB3365">
        <w:rPr>
          <w:b/>
          <w:bCs/>
        </w:rPr>
        <w:t>8.5</w:t>
      </w:r>
      <w:r w:rsidRPr="00CB3365">
        <w:t xml:space="preserve"> with a new conditioned specimen. Close the</w:t>
      </w:r>
      <w:r>
        <w:t xml:space="preserve"> </w:t>
      </w:r>
      <w:r w:rsidRPr="00CB3365">
        <w:t>fume cupboard.</w:t>
      </w:r>
    </w:p>
    <w:p w14:paraId="6B685910" w14:textId="77777777" w:rsidR="00F12B51" w:rsidRDefault="00F12B51" w:rsidP="00F12B51">
      <w:pPr>
        <w:spacing w:line="276" w:lineRule="auto"/>
        <w:jc w:val="both"/>
        <w:rPr>
          <w:b/>
          <w:bCs/>
        </w:rPr>
      </w:pPr>
    </w:p>
    <w:p w14:paraId="1D2DA151" w14:textId="77777777" w:rsidR="00F12B51" w:rsidRPr="00CB3365" w:rsidRDefault="00F12B51" w:rsidP="00F12B51">
      <w:pPr>
        <w:spacing w:line="276" w:lineRule="auto"/>
        <w:jc w:val="both"/>
      </w:pPr>
      <w:r w:rsidRPr="00CB3365">
        <w:rPr>
          <w:b/>
          <w:bCs/>
        </w:rPr>
        <w:t>8.5.2</w:t>
      </w:r>
      <w:r w:rsidRPr="00CB3365">
        <w:t xml:space="preserve"> If the tablet cracks upon ignition, consider</w:t>
      </w:r>
      <w:r>
        <w:t xml:space="preserve"> </w:t>
      </w:r>
      <w:r w:rsidRPr="00CB3365">
        <w:t>the test result void.</w:t>
      </w:r>
    </w:p>
    <w:p w14:paraId="7A92667B" w14:textId="77777777" w:rsidR="00F12B51" w:rsidRDefault="00F12B51" w:rsidP="00F12B51">
      <w:pPr>
        <w:spacing w:line="276" w:lineRule="auto"/>
        <w:jc w:val="both"/>
        <w:rPr>
          <w:b/>
          <w:bCs/>
        </w:rPr>
      </w:pPr>
    </w:p>
    <w:p w14:paraId="5D727684" w14:textId="77777777" w:rsidR="00F12B51" w:rsidRPr="00CB3365" w:rsidRDefault="00F12B51" w:rsidP="00F12B51">
      <w:pPr>
        <w:spacing w:line="276" w:lineRule="auto"/>
        <w:jc w:val="both"/>
      </w:pPr>
      <w:r w:rsidRPr="00CB3365">
        <w:rPr>
          <w:b/>
          <w:bCs/>
        </w:rPr>
        <w:t>8.6</w:t>
      </w:r>
      <w:r w:rsidRPr="00CB3365">
        <w:t xml:space="preserve"> Allow the ignition flame or any propagated</w:t>
      </w:r>
      <w:r>
        <w:t xml:space="preserve"> </w:t>
      </w:r>
      <w:r w:rsidRPr="00CB3365">
        <w:t>flame to burn until extinction or until the flame</w:t>
      </w:r>
      <w:r>
        <w:t xml:space="preserve"> </w:t>
      </w:r>
      <w:r w:rsidRPr="00CB3365">
        <w:t>or glowing reaches the edges of the hole in the</w:t>
      </w:r>
      <w:r>
        <w:t xml:space="preserve"> </w:t>
      </w:r>
      <w:r w:rsidRPr="00CB3365">
        <w:t>metal plate. Terminate the test when either of</w:t>
      </w:r>
      <w:r>
        <w:t xml:space="preserve"> </w:t>
      </w:r>
      <w:r w:rsidRPr="00CB3365">
        <w:t>the above conditions is reached. Stop the timing</w:t>
      </w:r>
      <w:r>
        <w:t xml:space="preserve"> </w:t>
      </w:r>
      <w:r w:rsidRPr="00CB3365">
        <w:t>device, if used. Start the ventilation in the fume</w:t>
      </w:r>
      <w:r>
        <w:t xml:space="preserve"> </w:t>
      </w:r>
      <w:r w:rsidRPr="00CB3365">
        <w:t>hood to eliminate any volatile products of</w:t>
      </w:r>
      <w:r>
        <w:t xml:space="preserve"> </w:t>
      </w:r>
      <w:r w:rsidRPr="00CB3365">
        <w:t>combustion.</w:t>
      </w:r>
    </w:p>
    <w:p w14:paraId="0B398D22" w14:textId="77777777" w:rsidR="00F12B51" w:rsidRDefault="00F12B51" w:rsidP="00F12B51">
      <w:pPr>
        <w:spacing w:line="276" w:lineRule="auto"/>
        <w:jc w:val="both"/>
        <w:rPr>
          <w:b/>
          <w:bCs/>
        </w:rPr>
      </w:pPr>
    </w:p>
    <w:p w14:paraId="39E80966" w14:textId="77777777" w:rsidR="00F12B51" w:rsidRPr="00CB3365" w:rsidRDefault="00F12B51" w:rsidP="00F12B51">
      <w:pPr>
        <w:spacing w:line="276" w:lineRule="auto"/>
        <w:jc w:val="both"/>
      </w:pPr>
      <w:r w:rsidRPr="00CB3365">
        <w:rPr>
          <w:b/>
          <w:bCs/>
        </w:rPr>
        <w:t>8.7</w:t>
      </w:r>
      <w:r w:rsidRPr="00CB3365">
        <w:t xml:space="preserve"> After each spe</w:t>
      </w:r>
      <w:r>
        <w:t xml:space="preserve">cimen has been tested, lift the </w:t>
      </w:r>
      <w:r w:rsidRPr="00CB3365">
        <w:t>removable base from the test chamber and fret</w:t>
      </w:r>
      <w:r>
        <w:t xml:space="preserve"> </w:t>
      </w:r>
      <w:r w:rsidRPr="00CB3365">
        <w:t>it of any residue which would prevent the next</w:t>
      </w:r>
      <w:r>
        <w:t xml:space="preserve"> </w:t>
      </w:r>
      <w:r w:rsidRPr="00CB3365">
        <w:t>specimen from lying in a horizontal plane. Allow</w:t>
      </w:r>
      <w:r>
        <w:t xml:space="preserve"> </w:t>
      </w:r>
      <w:r w:rsidRPr="00CB3365">
        <w:t>sufficient time between each test for the test</w:t>
      </w:r>
      <w:r>
        <w:t xml:space="preserve"> </w:t>
      </w:r>
      <w:r w:rsidRPr="00CB3365">
        <w:t xml:space="preserve">chamber </w:t>
      </w:r>
      <w:r>
        <w:t>to cool to ambient temperature ±5˚</w:t>
      </w:r>
      <w:r w:rsidRPr="00CB3365">
        <w:t>C.</w:t>
      </w:r>
    </w:p>
    <w:p w14:paraId="15BD62CD" w14:textId="77777777" w:rsidR="00F12B51" w:rsidRDefault="00F12B51" w:rsidP="00F12B51">
      <w:pPr>
        <w:spacing w:line="276" w:lineRule="auto"/>
        <w:jc w:val="both"/>
        <w:rPr>
          <w:b/>
          <w:bCs/>
        </w:rPr>
      </w:pPr>
    </w:p>
    <w:p w14:paraId="1D8416A9" w14:textId="77777777" w:rsidR="00F12B51" w:rsidRPr="00CB3365" w:rsidRDefault="00F12B51" w:rsidP="00F12B51">
      <w:pPr>
        <w:spacing w:line="276" w:lineRule="auto"/>
        <w:jc w:val="both"/>
      </w:pPr>
      <w:r w:rsidRPr="0050745C">
        <w:rPr>
          <w:b/>
          <w:bCs/>
        </w:rPr>
        <w:t>8.8</w:t>
      </w:r>
      <w:r w:rsidRPr="00CB3365">
        <w:t xml:space="preserve"> Repeat the procedure specified in </w:t>
      </w:r>
      <w:r w:rsidRPr="0050745C">
        <w:rPr>
          <w:b/>
          <w:bCs/>
        </w:rPr>
        <w:t>8.3</w:t>
      </w:r>
      <w:r w:rsidRPr="00CB3365">
        <w:t xml:space="preserve"> to </w:t>
      </w:r>
      <w:r w:rsidRPr="0050745C">
        <w:rPr>
          <w:b/>
          <w:bCs/>
        </w:rPr>
        <w:t>8.7</w:t>
      </w:r>
      <w:r>
        <w:t xml:space="preserve"> </w:t>
      </w:r>
      <w:r w:rsidRPr="00CB3365">
        <w:t>on each specimen.</w:t>
      </w:r>
    </w:p>
    <w:p w14:paraId="6F66101B" w14:textId="77777777" w:rsidR="00F12B51" w:rsidRDefault="00F12B51" w:rsidP="00F12B51">
      <w:pPr>
        <w:spacing w:line="276" w:lineRule="auto"/>
        <w:jc w:val="both"/>
        <w:rPr>
          <w:b/>
          <w:bCs/>
        </w:rPr>
      </w:pPr>
    </w:p>
    <w:p w14:paraId="3984DD49" w14:textId="77777777" w:rsidR="00F12B51" w:rsidRDefault="00F12B51" w:rsidP="00F12B51">
      <w:pPr>
        <w:spacing w:line="276" w:lineRule="auto"/>
        <w:jc w:val="both"/>
      </w:pPr>
      <w:r w:rsidRPr="0050745C">
        <w:rPr>
          <w:b/>
          <w:bCs/>
        </w:rPr>
        <w:t>8.9</w:t>
      </w:r>
      <w:r w:rsidRPr="00CB3365">
        <w:t xml:space="preserve"> On each specimen measure, to the nearest</w:t>
      </w:r>
      <w:r>
        <w:t xml:space="preserve"> </w:t>
      </w:r>
      <w:r w:rsidRPr="00CB3365">
        <w:t>mm, the maximum distance between the centr</w:t>
      </w:r>
      <w:r>
        <w:t xml:space="preserve">e </w:t>
      </w:r>
      <w:r w:rsidRPr="00CB3365">
        <w:t>of the specimen and the edge of the damaged</w:t>
      </w:r>
      <w:r>
        <w:t xml:space="preserve"> zone using the rule (</w:t>
      </w:r>
      <w:r w:rsidRPr="0050745C">
        <w:rPr>
          <w:b/>
          <w:bCs/>
        </w:rPr>
        <w:t>4.6</w:t>
      </w:r>
      <w:r w:rsidRPr="00CB3365">
        <w:t>).</w:t>
      </w:r>
    </w:p>
    <w:p w14:paraId="392A0E90" w14:textId="77777777" w:rsidR="00F12B51" w:rsidRDefault="00F12B51" w:rsidP="00F12B51">
      <w:pPr>
        <w:spacing w:line="276" w:lineRule="auto"/>
        <w:jc w:val="both"/>
      </w:pPr>
    </w:p>
    <w:p w14:paraId="1D7D8A5F" w14:textId="77777777" w:rsidR="00F12B51" w:rsidRPr="0050745C" w:rsidRDefault="00F12B51" w:rsidP="00F12B51">
      <w:pPr>
        <w:spacing w:line="276" w:lineRule="auto"/>
        <w:jc w:val="both"/>
      </w:pPr>
      <w:r w:rsidRPr="0050745C">
        <w:rPr>
          <w:b/>
          <w:bCs/>
        </w:rPr>
        <w:t>8.10</w:t>
      </w:r>
      <w:r w:rsidRPr="0050745C">
        <w:t xml:space="preserve"> If required, measure the time in seconds</w:t>
      </w:r>
      <w:r>
        <w:t xml:space="preserve"> </w:t>
      </w:r>
      <w:r w:rsidRPr="0050745C">
        <w:t>from the ignition of the tablet to the moment</w:t>
      </w:r>
      <w:r>
        <w:t xml:space="preserve"> </w:t>
      </w:r>
      <w:r w:rsidRPr="0050745C">
        <w:t>when the flame or glowing reaches the edge of</w:t>
      </w:r>
      <w:r>
        <w:t xml:space="preserve"> </w:t>
      </w:r>
      <w:r w:rsidRPr="0050745C">
        <w:t>the hole in the metal plate, using the timing</w:t>
      </w:r>
      <w:r>
        <w:t xml:space="preserve"> </w:t>
      </w:r>
      <w:r w:rsidRPr="0050745C">
        <w:t>device (</w:t>
      </w:r>
      <w:r w:rsidRPr="0050745C">
        <w:rPr>
          <w:b/>
          <w:bCs/>
        </w:rPr>
        <w:t>4.9</w:t>
      </w:r>
      <w:r w:rsidRPr="0050745C">
        <w:t>).</w:t>
      </w:r>
    </w:p>
    <w:p w14:paraId="7432331A" w14:textId="77777777" w:rsidR="00F12B51" w:rsidRDefault="00F12B51" w:rsidP="00F12B51">
      <w:pPr>
        <w:spacing w:line="276" w:lineRule="auto"/>
        <w:jc w:val="both"/>
        <w:rPr>
          <w:b/>
          <w:bCs/>
        </w:rPr>
      </w:pPr>
    </w:p>
    <w:p w14:paraId="44DF6F6C" w14:textId="77777777" w:rsidR="00F12B51" w:rsidRDefault="00F12B51" w:rsidP="00F12B51">
      <w:pPr>
        <w:spacing w:line="276" w:lineRule="auto"/>
        <w:jc w:val="both"/>
        <w:rPr>
          <w:b/>
          <w:bCs/>
        </w:rPr>
      </w:pPr>
      <w:r w:rsidRPr="0050745C">
        <w:rPr>
          <w:b/>
          <w:bCs/>
        </w:rPr>
        <w:t>9 EXPRESSION OF RESULTS</w:t>
      </w:r>
    </w:p>
    <w:p w14:paraId="4AC24931" w14:textId="77777777" w:rsidR="00F12B51" w:rsidRPr="0050745C" w:rsidRDefault="00F12B51" w:rsidP="00F12B51">
      <w:pPr>
        <w:spacing w:line="276" w:lineRule="auto"/>
        <w:jc w:val="both"/>
        <w:rPr>
          <w:b/>
          <w:bCs/>
        </w:rPr>
      </w:pPr>
    </w:p>
    <w:p w14:paraId="1A7EB72B" w14:textId="77777777" w:rsidR="00F12B51" w:rsidRPr="0050745C" w:rsidRDefault="00F12B51" w:rsidP="00F12B51">
      <w:pPr>
        <w:spacing w:line="276" w:lineRule="auto"/>
        <w:jc w:val="both"/>
      </w:pPr>
      <w:r w:rsidRPr="0050745C">
        <w:rPr>
          <w:b/>
          <w:bCs/>
        </w:rPr>
        <w:lastRenderedPageBreak/>
        <w:t>9.1</w:t>
      </w:r>
      <w:r w:rsidRPr="0050745C">
        <w:t xml:space="preserve"> The results of the test shall be the value</w:t>
      </w:r>
      <w:r>
        <w:t xml:space="preserve"> obtained for each specimen (</w:t>
      </w:r>
      <w:r w:rsidRPr="0050745C">
        <w:rPr>
          <w:i/>
          <w:iCs/>
        </w:rPr>
        <w:t>see</w:t>
      </w:r>
      <w:r w:rsidRPr="0050745C">
        <w:t xml:space="preserve"> </w:t>
      </w:r>
      <w:r w:rsidRPr="0050745C">
        <w:rPr>
          <w:b/>
          <w:bCs/>
        </w:rPr>
        <w:t>8.9</w:t>
      </w:r>
      <w:r w:rsidRPr="0050745C">
        <w:t>).</w:t>
      </w:r>
    </w:p>
    <w:p w14:paraId="0A45A259" w14:textId="77777777" w:rsidR="00F12B51" w:rsidRDefault="00F12B51" w:rsidP="00F12B51">
      <w:pPr>
        <w:spacing w:line="276" w:lineRule="auto"/>
        <w:jc w:val="both"/>
        <w:rPr>
          <w:b/>
          <w:bCs/>
        </w:rPr>
      </w:pPr>
    </w:p>
    <w:p w14:paraId="2C71ECE0" w14:textId="77777777" w:rsidR="00F12B51" w:rsidRDefault="00F12B51" w:rsidP="00F12B51">
      <w:pPr>
        <w:spacing w:line="276" w:lineRule="auto"/>
        <w:jc w:val="both"/>
        <w:rPr>
          <w:b/>
          <w:bCs/>
        </w:rPr>
      </w:pPr>
      <w:r w:rsidRPr="0050745C">
        <w:rPr>
          <w:b/>
          <w:bCs/>
        </w:rPr>
        <w:t>10 TEST REPORT</w:t>
      </w:r>
    </w:p>
    <w:p w14:paraId="29991E39" w14:textId="77777777" w:rsidR="00F12B51" w:rsidRPr="0050745C" w:rsidRDefault="00F12B51" w:rsidP="00F12B51">
      <w:pPr>
        <w:spacing w:line="276" w:lineRule="auto"/>
        <w:jc w:val="both"/>
        <w:rPr>
          <w:b/>
          <w:bCs/>
        </w:rPr>
      </w:pPr>
    </w:p>
    <w:p w14:paraId="72294A2B" w14:textId="77777777" w:rsidR="00F12B51" w:rsidRDefault="00F12B51" w:rsidP="00F12B51">
      <w:pPr>
        <w:spacing w:line="276" w:lineRule="auto"/>
        <w:jc w:val="both"/>
      </w:pPr>
      <w:r w:rsidRPr="0050745C">
        <w:rPr>
          <w:b/>
          <w:bCs/>
        </w:rPr>
        <w:t xml:space="preserve">10.1 </w:t>
      </w:r>
      <w:r w:rsidRPr="0050745C">
        <w:t>The test report shall include the following</w:t>
      </w:r>
      <w:r>
        <w:t xml:space="preserve"> </w:t>
      </w:r>
      <w:r w:rsidRPr="0050745C">
        <w:t>information:</w:t>
      </w:r>
    </w:p>
    <w:p w14:paraId="350F4F2E" w14:textId="77777777" w:rsidR="00F12B51" w:rsidRPr="0050745C" w:rsidRDefault="00F12B51" w:rsidP="00F12B51">
      <w:pPr>
        <w:spacing w:line="276" w:lineRule="auto"/>
        <w:jc w:val="both"/>
      </w:pPr>
    </w:p>
    <w:p w14:paraId="275D5F6B" w14:textId="77777777" w:rsidR="00F12B51" w:rsidRPr="0050745C" w:rsidRDefault="00F12B51" w:rsidP="001142FD">
      <w:pPr>
        <w:pStyle w:val="ListParagraph"/>
        <w:numPr>
          <w:ilvl w:val="0"/>
          <w:numId w:val="17"/>
        </w:numPr>
        <w:spacing w:line="276" w:lineRule="auto"/>
        <w:jc w:val="both"/>
      </w:pPr>
      <w:r w:rsidRPr="0050745C">
        <w:t>A statement of the sampling plan used.</w:t>
      </w:r>
    </w:p>
    <w:p w14:paraId="44225F31" w14:textId="77777777" w:rsidR="00F12B51" w:rsidRPr="0050745C" w:rsidRDefault="00F12B51" w:rsidP="001142FD">
      <w:pPr>
        <w:pStyle w:val="ListParagraph"/>
        <w:numPr>
          <w:ilvl w:val="0"/>
          <w:numId w:val="17"/>
        </w:numPr>
        <w:spacing w:line="276" w:lineRule="auto"/>
        <w:jc w:val="both"/>
      </w:pPr>
      <w:r w:rsidRPr="0050745C">
        <w:t>Whether a separate underlay was incorporated in the test (</w:t>
      </w:r>
      <w:r w:rsidRPr="0050745C">
        <w:rPr>
          <w:i/>
          <w:iCs/>
        </w:rPr>
        <w:t>see</w:t>
      </w:r>
      <w:r w:rsidRPr="0050745C">
        <w:t xml:space="preserve"> </w:t>
      </w:r>
      <w:r w:rsidRPr="0050745C">
        <w:rPr>
          <w:b/>
          <w:bCs/>
        </w:rPr>
        <w:t>6.3</w:t>
      </w:r>
      <w:r w:rsidRPr="0050745C">
        <w:t>).</w:t>
      </w:r>
    </w:p>
    <w:p w14:paraId="75AAB40A" w14:textId="77777777" w:rsidR="00F12B51" w:rsidRPr="0050745C" w:rsidRDefault="00F12B51" w:rsidP="001142FD">
      <w:pPr>
        <w:pStyle w:val="ListParagraph"/>
        <w:numPr>
          <w:ilvl w:val="0"/>
          <w:numId w:val="17"/>
        </w:numPr>
        <w:spacing w:line="276" w:lineRule="auto"/>
        <w:jc w:val="both"/>
      </w:pPr>
      <w:r w:rsidRPr="0050745C">
        <w:t>The conditioning atmosphere used for the test specimens (</w:t>
      </w:r>
      <w:r w:rsidRPr="0050745C">
        <w:rPr>
          <w:i/>
          <w:iCs/>
        </w:rPr>
        <w:t>see</w:t>
      </w:r>
      <w:r w:rsidRPr="0050745C">
        <w:t xml:space="preserve"> </w:t>
      </w:r>
      <w:r w:rsidRPr="0050745C">
        <w:rPr>
          <w:b/>
          <w:bCs/>
        </w:rPr>
        <w:t>6.4</w:t>
      </w:r>
      <w:r w:rsidRPr="0050745C">
        <w:t>).</w:t>
      </w:r>
    </w:p>
    <w:p w14:paraId="30C9CA49" w14:textId="77777777" w:rsidR="00F12B51" w:rsidRPr="0050745C" w:rsidRDefault="00F12B51" w:rsidP="001142FD">
      <w:pPr>
        <w:pStyle w:val="ListParagraph"/>
        <w:numPr>
          <w:ilvl w:val="0"/>
          <w:numId w:val="17"/>
        </w:numPr>
        <w:spacing w:line="276" w:lineRule="auto"/>
        <w:jc w:val="both"/>
      </w:pPr>
      <w:r w:rsidRPr="0050745C">
        <w:t xml:space="preserve">For each specimen, the damaged length as determined in </w:t>
      </w:r>
      <w:r w:rsidRPr="0050745C">
        <w:rPr>
          <w:b/>
          <w:bCs/>
        </w:rPr>
        <w:t>8.9</w:t>
      </w:r>
      <w:r w:rsidRPr="0050745C">
        <w:t>.</w:t>
      </w:r>
    </w:p>
    <w:p w14:paraId="48622684" w14:textId="77777777" w:rsidR="00F12B51" w:rsidRPr="0050745C" w:rsidRDefault="00F12B51" w:rsidP="001142FD">
      <w:pPr>
        <w:pStyle w:val="ListParagraph"/>
        <w:numPr>
          <w:ilvl w:val="0"/>
          <w:numId w:val="17"/>
        </w:numPr>
        <w:spacing w:line="276" w:lineRule="auto"/>
        <w:jc w:val="both"/>
      </w:pPr>
      <w:r w:rsidRPr="0050745C">
        <w:t>If required, the flame spread time measured according to (</w:t>
      </w:r>
      <w:r w:rsidRPr="0050745C">
        <w:rPr>
          <w:b/>
          <w:bCs/>
        </w:rPr>
        <w:t>8.10</w:t>
      </w:r>
      <w:r w:rsidRPr="0050745C">
        <w:t>).</w:t>
      </w:r>
    </w:p>
    <w:p w14:paraId="786C612E" w14:textId="77777777" w:rsidR="00F12B51" w:rsidRDefault="00F12B51" w:rsidP="001142FD">
      <w:pPr>
        <w:pStyle w:val="ListParagraph"/>
        <w:numPr>
          <w:ilvl w:val="0"/>
          <w:numId w:val="17"/>
        </w:numPr>
        <w:spacing w:line="276" w:lineRule="auto"/>
        <w:jc w:val="both"/>
      </w:pPr>
      <w:r w:rsidRPr="0050745C">
        <w:t>Any operating detail not stated in this standard or any incident likely to have an effect on the test results.</w:t>
      </w:r>
    </w:p>
    <w:p w14:paraId="0A84CC5A" w14:textId="77777777" w:rsidR="00F12B51" w:rsidRDefault="00F12B51" w:rsidP="00F12B51">
      <w:pPr>
        <w:spacing w:line="276" w:lineRule="auto"/>
      </w:pPr>
    </w:p>
    <w:p w14:paraId="23A05803" w14:textId="77777777" w:rsidR="00F12B51" w:rsidRPr="00645D45" w:rsidRDefault="00F12B51" w:rsidP="00F12B51">
      <w:pPr>
        <w:spacing w:line="276" w:lineRule="auto"/>
        <w:jc w:val="center"/>
        <w:rPr>
          <w:b/>
          <w:bCs/>
        </w:rPr>
      </w:pPr>
      <w:r w:rsidRPr="00645D45">
        <w:rPr>
          <w:b/>
          <w:bCs/>
        </w:rPr>
        <w:t>ANNEX A</w:t>
      </w:r>
    </w:p>
    <w:p w14:paraId="595D3139" w14:textId="77777777" w:rsidR="00F12B51" w:rsidRPr="00645D45" w:rsidRDefault="00F12B51" w:rsidP="00F12B51">
      <w:pPr>
        <w:spacing w:line="276" w:lineRule="auto"/>
        <w:jc w:val="center"/>
      </w:pPr>
      <w:r w:rsidRPr="00645D45">
        <w:t>(</w:t>
      </w:r>
      <w:r w:rsidRPr="00645D45">
        <w:rPr>
          <w:i/>
          <w:iCs/>
        </w:rPr>
        <w:t xml:space="preserve">Clause </w:t>
      </w:r>
      <w:r w:rsidRPr="00645D45">
        <w:t>2)</w:t>
      </w:r>
    </w:p>
    <w:p w14:paraId="67363225" w14:textId="77777777" w:rsidR="00F12B51" w:rsidRPr="00645D45" w:rsidRDefault="00F12B51" w:rsidP="00F12B51">
      <w:pPr>
        <w:spacing w:line="276" w:lineRule="auto"/>
        <w:jc w:val="center"/>
        <w:rPr>
          <w:b/>
          <w:bCs/>
        </w:rPr>
      </w:pPr>
    </w:p>
    <w:p w14:paraId="252E9880" w14:textId="77777777" w:rsidR="00F12B51" w:rsidRPr="00645D45" w:rsidRDefault="00F12B51" w:rsidP="00F12B51">
      <w:pPr>
        <w:spacing w:line="276" w:lineRule="auto"/>
        <w:jc w:val="center"/>
        <w:rPr>
          <w:b/>
          <w:bCs/>
        </w:rPr>
      </w:pPr>
      <w:r w:rsidRPr="00645D45">
        <w:rPr>
          <w:b/>
          <w:bCs/>
        </w:rPr>
        <w:t>LIST OF REFERRED STANDARDS</w:t>
      </w:r>
    </w:p>
    <w:p w14:paraId="079D1EED" w14:textId="77777777" w:rsidR="00F12B51" w:rsidRDefault="00F12B51" w:rsidP="00F12B51">
      <w:pPr>
        <w:spacing w:line="276"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F12B51" w14:paraId="6EC1A027" w14:textId="77777777" w:rsidTr="005C3DF2">
        <w:tc>
          <w:tcPr>
            <w:tcW w:w="2335" w:type="dxa"/>
          </w:tcPr>
          <w:p w14:paraId="31B814F5" w14:textId="77777777" w:rsidR="00F12B51" w:rsidRPr="004D5211" w:rsidRDefault="00F12B51" w:rsidP="005C3DF2">
            <w:pPr>
              <w:spacing w:line="276" w:lineRule="auto"/>
              <w:jc w:val="center"/>
              <w:rPr>
                <w:i/>
                <w:iCs/>
              </w:rPr>
            </w:pPr>
            <w:r w:rsidRPr="004D5211">
              <w:rPr>
                <w:i/>
                <w:iCs/>
              </w:rPr>
              <w:t>Is No.</w:t>
            </w:r>
          </w:p>
        </w:tc>
        <w:tc>
          <w:tcPr>
            <w:tcW w:w="7015" w:type="dxa"/>
          </w:tcPr>
          <w:p w14:paraId="7E08D0F1" w14:textId="77777777" w:rsidR="00F12B51" w:rsidRDefault="00F12B51" w:rsidP="005C3DF2">
            <w:pPr>
              <w:spacing w:line="276" w:lineRule="auto"/>
              <w:jc w:val="center"/>
              <w:rPr>
                <w:i/>
                <w:iCs/>
              </w:rPr>
            </w:pPr>
            <w:r w:rsidRPr="004D5211">
              <w:rPr>
                <w:i/>
                <w:iCs/>
              </w:rPr>
              <w:t>Title</w:t>
            </w:r>
          </w:p>
          <w:p w14:paraId="3344BADE" w14:textId="77777777" w:rsidR="00F12B51" w:rsidRPr="004D5211" w:rsidRDefault="00F12B51" w:rsidP="005C3DF2">
            <w:pPr>
              <w:spacing w:line="276" w:lineRule="auto"/>
              <w:jc w:val="center"/>
              <w:rPr>
                <w:i/>
                <w:iCs/>
              </w:rPr>
            </w:pPr>
          </w:p>
        </w:tc>
      </w:tr>
      <w:tr w:rsidR="00F12B51" w14:paraId="55E209D6" w14:textId="77777777" w:rsidTr="005C3DF2">
        <w:tc>
          <w:tcPr>
            <w:tcW w:w="2335" w:type="dxa"/>
          </w:tcPr>
          <w:p w14:paraId="1529D947" w14:textId="77777777" w:rsidR="00F12B51" w:rsidRDefault="00F12B51" w:rsidP="005C3DF2">
            <w:pPr>
              <w:spacing w:line="276" w:lineRule="auto"/>
              <w:jc w:val="both"/>
            </w:pPr>
            <w:r w:rsidRPr="000E6C6D">
              <w:t>IS 6359 : 2023</w:t>
            </w:r>
          </w:p>
        </w:tc>
        <w:tc>
          <w:tcPr>
            <w:tcW w:w="7015" w:type="dxa"/>
          </w:tcPr>
          <w:p w14:paraId="01813BDC" w14:textId="77777777" w:rsidR="00F12B51" w:rsidRDefault="00F12B51" w:rsidP="005C3DF2">
            <w:pPr>
              <w:spacing w:line="276" w:lineRule="auto"/>
              <w:jc w:val="both"/>
            </w:pPr>
            <w:r w:rsidRPr="000E6C6D">
              <w:t>Method for conditioning of textiles (</w:t>
            </w:r>
            <w:r w:rsidRPr="000E6C6D">
              <w:rPr>
                <w:i/>
                <w:iCs/>
              </w:rPr>
              <w:t>first revision</w:t>
            </w:r>
            <w:r w:rsidRPr="000E6C6D">
              <w:t>)</w:t>
            </w:r>
          </w:p>
        </w:tc>
      </w:tr>
      <w:tr w:rsidR="00F12B51" w14:paraId="758642B1" w14:textId="77777777" w:rsidTr="005C3DF2">
        <w:tc>
          <w:tcPr>
            <w:tcW w:w="2335" w:type="dxa"/>
          </w:tcPr>
          <w:p w14:paraId="5BA0494F" w14:textId="77777777" w:rsidR="00F12B51" w:rsidRPr="000E6C6D" w:rsidRDefault="00F12B51" w:rsidP="005C3DF2">
            <w:pPr>
              <w:spacing w:line="276" w:lineRule="auto"/>
              <w:jc w:val="both"/>
            </w:pPr>
            <w:r w:rsidRPr="000E6C6D">
              <w:t>IS 11471 : 2020</w:t>
            </w:r>
          </w:p>
          <w:p w14:paraId="2F293697" w14:textId="77777777" w:rsidR="00F12B51" w:rsidRDefault="00F12B51" w:rsidP="005C3DF2">
            <w:pPr>
              <w:spacing w:line="276" w:lineRule="auto"/>
              <w:jc w:val="both"/>
            </w:pPr>
            <w:r w:rsidRPr="000E6C6D">
              <w:t>ISO 2551 : 2020</w:t>
            </w:r>
          </w:p>
        </w:tc>
        <w:tc>
          <w:tcPr>
            <w:tcW w:w="7015" w:type="dxa"/>
          </w:tcPr>
          <w:p w14:paraId="5B1FFEFE" w14:textId="77777777" w:rsidR="00F12B51" w:rsidRDefault="00F12B51" w:rsidP="005C3DF2">
            <w:pPr>
              <w:spacing w:line="276" w:lineRule="auto"/>
              <w:jc w:val="both"/>
            </w:pPr>
            <w:r w:rsidRPr="000E6C6D">
              <w:t>Textile Floor Coverings and Textile Floor Coverings in Tile Form — Determination of Dimensional Changes Due to the Effects of Varied Water and Heat Condition</w:t>
            </w:r>
            <w:r>
              <w:t>s and Distortion out of Plane (</w:t>
            </w:r>
            <w:r w:rsidRPr="000E6C6D">
              <w:rPr>
                <w:i/>
                <w:iCs/>
              </w:rPr>
              <w:t>First Revision</w:t>
            </w:r>
            <w:r w:rsidRPr="000E6C6D">
              <w:t>)</w:t>
            </w:r>
          </w:p>
        </w:tc>
      </w:tr>
      <w:tr w:rsidR="00F12B51" w14:paraId="462DE4E2" w14:textId="77777777" w:rsidTr="005C3DF2">
        <w:tc>
          <w:tcPr>
            <w:tcW w:w="2335" w:type="dxa"/>
          </w:tcPr>
          <w:p w14:paraId="3AB97A23" w14:textId="77777777" w:rsidR="00F12B51" w:rsidRPr="000E6C6D" w:rsidRDefault="00F12B51" w:rsidP="005C3DF2">
            <w:pPr>
              <w:spacing w:line="276" w:lineRule="auto"/>
              <w:jc w:val="both"/>
            </w:pPr>
            <w:r w:rsidRPr="000E6C6D">
              <w:t>IS 11969 : 2020</w:t>
            </w:r>
          </w:p>
          <w:p w14:paraId="788F5186" w14:textId="77777777" w:rsidR="00F12B51" w:rsidRDefault="00F12B51" w:rsidP="005C3DF2">
            <w:pPr>
              <w:spacing w:line="276" w:lineRule="auto"/>
              <w:jc w:val="both"/>
            </w:pPr>
            <w:r w:rsidRPr="000E6C6D">
              <w:t>ISO 18168 : 2020</w:t>
            </w:r>
          </w:p>
        </w:tc>
        <w:tc>
          <w:tcPr>
            <w:tcW w:w="7015" w:type="dxa"/>
          </w:tcPr>
          <w:p w14:paraId="2D378674" w14:textId="77777777" w:rsidR="00F12B51" w:rsidRDefault="00F12B51" w:rsidP="005C3DF2">
            <w:pPr>
              <w:spacing w:line="276" w:lineRule="auto"/>
              <w:jc w:val="both"/>
            </w:pPr>
            <w:r>
              <w:t xml:space="preserve">Textile floor coverings — </w:t>
            </w:r>
            <w:r w:rsidRPr="000E6C6D">
              <w:t>Colour fastness to shampooing (</w:t>
            </w:r>
            <w:r w:rsidRPr="000E6C6D">
              <w:rPr>
                <w:i/>
                <w:iCs/>
              </w:rPr>
              <w:t>first revision</w:t>
            </w:r>
            <w:r w:rsidRPr="000E6C6D">
              <w:t>)</w:t>
            </w:r>
          </w:p>
        </w:tc>
      </w:tr>
      <w:tr w:rsidR="00F12B51" w14:paraId="517A97B7" w14:textId="77777777" w:rsidTr="005C3DF2">
        <w:tc>
          <w:tcPr>
            <w:tcW w:w="2335" w:type="dxa"/>
          </w:tcPr>
          <w:p w14:paraId="69B29CA6" w14:textId="77777777" w:rsidR="00F12B51" w:rsidRDefault="00F12B51" w:rsidP="005C3DF2">
            <w:pPr>
              <w:spacing w:line="276" w:lineRule="auto"/>
              <w:jc w:val="both"/>
            </w:pPr>
            <w:r w:rsidRPr="000E6C6D">
              <w:t>IS 7877 (Part 15) : 1976</w:t>
            </w:r>
          </w:p>
        </w:tc>
        <w:tc>
          <w:tcPr>
            <w:tcW w:w="7015" w:type="dxa"/>
          </w:tcPr>
          <w:p w14:paraId="04307163" w14:textId="77777777" w:rsidR="00F12B51" w:rsidRDefault="00F12B51" w:rsidP="005C3DF2">
            <w:pPr>
              <w:spacing w:line="276" w:lineRule="auto"/>
              <w:jc w:val="both"/>
            </w:pPr>
            <w:r w:rsidRPr="000E6C6D">
              <w:t>Methods of sampling and tests for hand-made carpets</w:t>
            </w:r>
          </w:p>
        </w:tc>
      </w:tr>
    </w:tbl>
    <w:p w14:paraId="00A70A6A" w14:textId="77777777" w:rsidR="00CD448D" w:rsidRPr="0093445F" w:rsidRDefault="00CD448D" w:rsidP="00CD448D"/>
    <w:p w14:paraId="2347465F" w14:textId="77777777" w:rsidR="00CD448D" w:rsidRPr="00517567" w:rsidRDefault="00CD448D" w:rsidP="001142FD">
      <w:pPr>
        <w:pStyle w:val="ListParagraph"/>
        <w:numPr>
          <w:ilvl w:val="0"/>
          <w:numId w:val="45"/>
        </w:numPr>
        <w:rPr>
          <w:highlight w:val="green"/>
        </w:rPr>
      </w:pPr>
      <w:r w:rsidRPr="00517567">
        <w:rPr>
          <w:rFonts w:eastAsiaTheme="majorEastAsia"/>
          <w:b/>
          <w:bCs/>
          <w:highlight w:val="green"/>
        </w:rPr>
        <w:t>[Doc : TXD/32/25486]</w:t>
      </w:r>
      <w:r w:rsidRPr="00517567">
        <w:rPr>
          <w:highlight w:val="green"/>
        </w:rPr>
        <w:t xml:space="preserve"> </w:t>
      </w:r>
      <w:r w:rsidRPr="00517567">
        <w:rPr>
          <w:rFonts w:eastAsiaTheme="majorEastAsia"/>
          <w:highlight w:val="green"/>
        </w:rPr>
        <w:t>IS 10054 : 1996</w:t>
      </w:r>
      <w:r w:rsidRPr="00517567">
        <w:rPr>
          <w:highlight w:val="green"/>
        </w:rPr>
        <w:t xml:space="preserve"> Textiles </w:t>
      </w:r>
      <w:r w:rsidRPr="00517567">
        <w:rPr>
          <w:b/>
          <w:bCs/>
          <w:highlight w:val="green"/>
        </w:rPr>
        <w:t>—</w:t>
      </w:r>
      <w:r w:rsidRPr="00517567">
        <w:rPr>
          <w:highlight w:val="green"/>
        </w:rPr>
        <w:t xml:space="preserve"> High Density Polyethylene (HDPE) Monofilament Mosquito Netting Round Mesh </w:t>
      </w:r>
      <w:r w:rsidRPr="00517567">
        <w:rPr>
          <w:b/>
          <w:bCs/>
          <w:highlight w:val="green"/>
        </w:rPr>
        <w:t>—</w:t>
      </w:r>
      <w:r w:rsidRPr="00517567">
        <w:rPr>
          <w:highlight w:val="green"/>
        </w:rPr>
        <w:t xml:space="preserve"> Specification (</w:t>
      </w:r>
      <w:r w:rsidRPr="00517567">
        <w:rPr>
          <w:i/>
          <w:iCs/>
          <w:highlight w:val="green"/>
        </w:rPr>
        <w:t>first revision</w:t>
      </w:r>
      <w:r w:rsidRPr="00517567">
        <w:rPr>
          <w:highlight w:val="green"/>
        </w:rPr>
        <w:t>)</w:t>
      </w:r>
    </w:p>
    <w:p w14:paraId="1303E27D" w14:textId="77777777" w:rsidR="005D4E25" w:rsidRPr="00564B05" w:rsidRDefault="005D4E25" w:rsidP="005D4E25">
      <w:pPr>
        <w:autoSpaceDE w:val="0"/>
        <w:autoSpaceDN w:val="0"/>
        <w:adjustRightInd w:val="0"/>
        <w:rPr>
          <w:b/>
          <w:bCs/>
          <w:color w:val="0E0A11"/>
          <w14:ligatures w14:val="none"/>
        </w:rPr>
      </w:pPr>
    </w:p>
    <w:p w14:paraId="17148D4F" w14:textId="77777777" w:rsidR="005D4E25" w:rsidRPr="00564B05" w:rsidRDefault="005D4E25" w:rsidP="005D4E25">
      <w:pPr>
        <w:tabs>
          <w:tab w:val="left" w:pos="1830"/>
        </w:tabs>
        <w:spacing w:line="276" w:lineRule="auto"/>
        <w:jc w:val="center"/>
        <w:rPr>
          <w:b/>
          <w:bCs/>
          <w:sz w:val="28"/>
          <w:szCs w:val="28"/>
          <w14:ligatures w14:val="none"/>
        </w:rPr>
      </w:pPr>
      <w:r w:rsidRPr="00564B05">
        <w:rPr>
          <w:rFonts w:ascii="Mangal" w:hAnsi="Mangal" w:cs="Mangal"/>
          <w:b/>
          <w:bCs/>
          <w:sz w:val="28"/>
          <w:szCs w:val="28"/>
          <w:cs/>
          <w:lang w:bidi="hi-IN"/>
          <w14:ligatures w14:val="none"/>
        </w:rPr>
        <w:t>भारतीय मानक</w:t>
      </w:r>
      <w:r w:rsidRPr="00564B05">
        <w:rPr>
          <w:b/>
          <w:bCs/>
          <w:sz w:val="28"/>
          <w:szCs w:val="28"/>
          <w:cs/>
          <w14:ligatures w14:val="none"/>
        </w:rPr>
        <w:t xml:space="preserve"> </w:t>
      </w:r>
      <w:r w:rsidRPr="00564B05">
        <w:rPr>
          <w:rFonts w:cs="Mangal"/>
          <w:b/>
          <w:bCs/>
          <w:sz w:val="28"/>
          <w:szCs w:val="28"/>
          <w:cs/>
          <w:lang w:bidi="hi-IN"/>
          <w14:ligatures w14:val="none"/>
        </w:rPr>
        <w:t>ब्यूरो</w:t>
      </w:r>
    </w:p>
    <w:p w14:paraId="0A7DD683" w14:textId="77777777" w:rsidR="005D4E25" w:rsidRPr="00564B05" w:rsidRDefault="005D4E25" w:rsidP="005D4E25">
      <w:pPr>
        <w:tabs>
          <w:tab w:val="left" w:pos="1830"/>
        </w:tabs>
        <w:spacing w:line="276" w:lineRule="auto"/>
        <w:jc w:val="center"/>
        <w:rPr>
          <w:b/>
          <w:bCs/>
          <w:sz w:val="28"/>
          <w:szCs w:val="28"/>
          <w14:ligatures w14:val="none"/>
        </w:rPr>
      </w:pPr>
      <w:r w:rsidRPr="00564B05">
        <w:rPr>
          <w:b/>
          <w:bCs/>
          <w:sz w:val="28"/>
          <w:szCs w:val="28"/>
          <w14:ligatures w14:val="none"/>
        </w:rPr>
        <w:t>BUREAU OF INDIAN STANDARDS</w:t>
      </w:r>
    </w:p>
    <w:p w14:paraId="189B05A8" w14:textId="77777777" w:rsidR="005D4E25" w:rsidRPr="00564B05" w:rsidRDefault="005D4E25" w:rsidP="005D4E25">
      <w:pPr>
        <w:tabs>
          <w:tab w:val="left" w:pos="1830"/>
        </w:tabs>
        <w:spacing w:line="276" w:lineRule="auto"/>
        <w:rPr>
          <w:u w:val="single"/>
          <w14:ligatures w14:val="none"/>
        </w:rPr>
      </w:pPr>
    </w:p>
    <w:p w14:paraId="0E34BC00" w14:textId="77777777" w:rsidR="005D4E25" w:rsidRPr="00564B05" w:rsidRDefault="005D4E25" w:rsidP="005D4E25">
      <w:pPr>
        <w:tabs>
          <w:tab w:val="left" w:pos="1830"/>
        </w:tabs>
        <w:spacing w:line="276" w:lineRule="auto"/>
        <w:rPr>
          <w14:ligatures w14:val="none"/>
        </w:rPr>
      </w:pPr>
      <w:r w:rsidRPr="00564B05">
        <w:rPr>
          <w:i/>
          <w:iCs/>
          <w14:ligatures w14:val="none"/>
        </w:rPr>
        <w:t>Draft for comments only</w:t>
      </w:r>
      <w:r w:rsidRPr="00564B05">
        <w:rPr>
          <w14:ligatures w14:val="none"/>
        </w:rPr>
        <w:tab/>
        <w:t xml:space="preserve">                                                          Doc: TXD 32 (</w:t>
      </w:r>
      <w:r w:rsidRPr="000E0977">
        <w:t>25486</w:t>
      </w:r>
      <w:r w:rsidRPr="00564B05">
        <w:rPr>
          <w14:ligatures w14:val="none"/>
        </w:rPr>
        <w:t>) WC</w:t>
      </w:r>
    </w:p>
    <w:p w14:paraId="181D07CC" w14:textId="77777777" w:rsidR="005D4E25" w:rsidRPr="00564B05" w:rsidRDefault="005D4E25" w:rsidP="005D4E25">
      <w:pPr>
        <w:spacing w:line="276" w:lineRule="auto"/>
        <w:jc w:val="right"/>
        <w:rPr>
          <w14:ligatures w14:val="none"/>
        </w:rPr>
      </w:pPr>
      <w:r w:rsidRPr="00564B05">
        <w:rPr>
          <w14:ligatures w14:val="none"/>
        </w:rPr>
        <w:t xml:space="preserve">             </w:t>
      </w:r>
    </w:p>
    <w:p w14:paraId="2CC0CEA3" w14:textId="77777777" w:rsidR="005D4E25" w:rsidRPr="00564B05" w:rsidRDefault="005D4E25" w:rsidP="005D4E25">
      <w:pPr>
        <w:spacing w:line="276" w:lineRule="auto"/>
        <w:rPr>
          <w14:ligatures w14:val="none"/>
        </w:rPr>
      </w:pPr>
    </w:p>
    <w:p w14:paraId="7BC41F86" w14:textId="77777777" w:rsidR="005D4E25" w:rsidRPr="00564B05" w:rsidRDefault="005D4E25" w:rsidP="005D4E25">
      <w:pPr>
        <w:spacing w:line="276" w:lineRule="auto"/>
        <w:jc w:val="center"/>
        <w:rPr>
          <w:rFonts w:ascii="Mangal" w:hAnsi="Mangal" w:cs="Mangal"/>
          <w:sz w:val="28"/>
          <w:szCs w:val="28"/>
          <w14:ligatures w14:val="none"/>
        </w:rPr>
      </w:pPr>
      <w:r w:rsidRPr="00564B05">
        <w:rPr>
          <w:rFonts w:ascii="Mangal" w:hAnsi="Mangal" w:cs="Mangal"/>
          <w:i/>
          <w:iCs/>
          <w:sz w:val="28"/>
          <w:szCs w:val="28"/>
          <w:cs/>
          <w:lang w:bidi="hi-IN"/>
          <w14:ligatures w14:val="none"/>
        </w:rPr>
        <w:lastRenderedPageBreak/>
        <w:t>भारतीय</w:t>
      </w:r>
      <w:r w:rsidRPr="00564B05">
        <w:rPr>
          <w:rFonts w:ascii="Mangal" w:hAnsi="Mangal" w:cs="Mangal"/>
          <w:i/>
          <w:iCs/>
          <w:sz w:val="28"/>
          <w:szCs w:val="28"/>
          <w14:ligatures w14:val="none"/>
        </w:rPr>
        <w:t xml:space="preserve"> </w:t>
      </w:r>
      <w:r w:rsidRPr="00564B05">
        <w:rPr>
          <w:rFonts w:ascii="Mangal" w:hAnsi="Mangal" w:cs="Mangal"/>
          <w:i/>
          <w:iCs/>
          <w:sz w:val="28"/>
          <w:szCs w:val="28"/>
          <w:cs/>
          <w:lang w:bidi="hi-IN"/>
          <w14:ligatures w14:val="none"/>
        </w:rPr>
        <w:t xml:space="preserve">मानक </w:t>
      </w:r>
      <w:r w:rsidRPr="00564B05">
        <w:rPr>
          <w:rFonts w:ascii="Mangal" w:hAnsi="Mangal" w:cs="Mangal"/>
          <w:sz w:val="28"/>
          <w:szCs w:val="28"/>
          <w14:ligatures w14:val="none"/>
        </w:rPr>
        <w:t xml:space="preserve"> </w:t>
      </w:r>
      <w:r w:rsidRPr="00564B05">
        <w:rPr>
          <w:rFonts w:ascii="Mangal" w:hAnsi="Mangal" w:cs="Mangal"/>
          <w:sz w:val="28"/>
          <w:szCs w:val="28"/>
          <w:cs/>
          <w:lang w:bidi="hi-IN"/>
          <w14:ligatures w14:val="none"/>
        </w:rPr>
        <w:t>मसौदा</w:t>
      </w:r>
    </w:p>
    <w:p w14:paraId="2DFA4F7E" w14:textId="77777777" w:rsidR="005D4E25" w:rsidRPr="00564B05" w:rsidRDefault="005D4E25" w:rsidP="005D4E25">
      <w:pPr>
        <w:tabs>
          <w:tab w:val="right" w:pos="8640"/>
        </w:tabs>
        <w:spacing w:line="276" w:lineRule="auto"/>
        <w:jc w:val="center"/>
        <w:rPr>
          <w:rFonts w:ascii="Mangal" w:hAnsi="Mangal" w:cs="Mangal"/>
          <w:b/>
          <w:sz w:val="28"/>
          <w:szCs w:val="28"/>
          <w14:ligatures w14:val="none"/>
        </w:rPr>
      </w:pPr>
      <w:r w:rsidRPr="00564B05">
        <w:rPr>
          <w:rFonts w:ascii="Mangal" w:hAnsi="Mangal" w:cs="Mangal"/>
          <w:b/>
          <w:bCs/>
          <w:sz w:val="28"/>
          <w:szCs w:val="28"/>
          <w:cs/>
          <w:lang w:bidi="hi-IN"/>
          <w14:ligatures w14:val="none"/>
        </w:rPr>
        <w:t xml:space="preserve">वस्त्रादि – उच्च घनत्व पॉलीइथलीन  मोनोफिलामेंट का गोल जाली का मच्छरदानी का कपड़ा </w:t>
      </w:r>
      <w:r w:rsidRPr="00564B05">
        <w:rPr>
          <w:rFonts w:ascii="Mangal" w:hAnsi="Mangal" w:cs="Mangal"/>
          <w:sz w:val="28"/>
          <w:szCs w:val="28"/>
          <w:cs/>
          <w:lang w:bidi="hi-IN"/>
          <w14:ligatures w14:val="none"/>
        </w:rPr>
        <w:t>–</w:t>
      </w:r>
      <w:r w:rsidRPr="00564B05">
        <w:rPr>
          <w:rFonts w:ascii="Mangal" w:hAnsi="Mangal" w:cs="Mangal"/>
          <w:b/>
          <w:bCs/>
          <w:sz w:val="28"/>
          <w:szCs w:val="28"/>
          <w:lang w:bidi="hi-IN"/>
          <w14:ligatures w14:val="none"/>
        </w:rPr>
        <w:t xml:space="preserve"> </w:t>
      </w:r>
      <w:r w:rsidRPr="00564B05">
        <w:rPr>
          <w:rFonts w:ascii="Mangal" w:hAnsi="Mangal" w:cs="Mangal"/>
          <w:b/>
          <w:bCs/>
          <w:sz w:val="28"/>
          <w:szCs w:val="28"/>
          <w:cs/>
          <w:lang w:bidi="hi-IN"/>
          <w14:ligatures w14:val="none"/>
        </w:rPr>
        <w:t xml:space="preserve">विशिष्टी </w:t>
      </w:r>
    </w:p>
    <w:p w14:paraId="7F17F36F" w14:textId="5A47A0B5" w:rsidR="005D4E25" w:rsidRPr="002B295B" w:rsidRDefault="005D4E25" w:rsidP="002B295B">
      <w:pPr>
        <w:spacing w:line="276" w:lineRule="auto"/>
        <w:jc w:val="center"/>
        <w:rPr>
          <w:rFonts w:ascii="Mangal" w:hAnsi="Mangal" w:cs="Mangal"/>
          <w:i/>
          <w:iCs/>
          <w:lang w:val="en-US"/>
          <w14:ligatures w14:val="none"/>
        </w:rPr>
      </w:pPr>
      <w:r w:rsidRPr="00564B05">
        <w:rPr>
          <w:rFonts w:ascii="Mangal" w:hAnsi="Mangal" w:cs="Mangal"/>
          <w:cs/>
          <w14:ligatures w14:val="none"/>
        </w:rPr>
        <w:t xml:space="preserve"> (</w:t>
      </w:r>
      <w:r w:rsidRPr="00564B05">
        <w:rPr>
          <w:rFonts w:ascii="Mangal" w:hAnsi="Mangal" w:cs="Mangal"/>
          <w:cs/>
          <w:lang w:bidi="hi-IN"/>
          <w14:ligatures w14:val="none"/>
        </w:rPr>
        <w:t>आई एस</w:t>
      </w:r>
      <w:r w:rsidRPr="00564B05">
        <w:rPr>
          <w:rFonts w:ascii="Mangal" w:hAnsi="Mangal" w:cs="Mangal"/>
          <w:cs/>
          <w14:ligatures w14:val="none"/>
        </w:rPr>
        <w:t xml:space="preserve"> </w:t>
      </w:r>
      <w:r w:rsidRPr="00564B05">
        <w:rPr>
          <w:rFonts w:ascii="Mangal" w:hAnsi="Mangal" w:cs="Mangal"/>
          <w14:ligatures w14:val="none"/>
        </w:rPr>
        <w:t>10054</w:t>
      </w:r>
      <w:r>
        <w:rPr>
          <w:rFonts w:ascii="Mangal" w:hAnsi="Mangal" w:cs="Mangal"/>
          <w14:ligatures w14:val="none"/>
        </w:rPr>
        <w:t xml:space="preserve"> </w:t>
      </w:r>
      <w:r w:rsidRPr="00564B05">
        <w:rPr>
          <w:rFonts w:ascii="Mangal" w:hAnsi="Mangal" w:cs="Mangal"/>
          <w:cs/>
          <w:lang w:bidi="hi-IN"/>
          <w14:ligatures w14:val="none"/>
        </w:rPr>
        <w:t>का</w:t>
      </w:r>
      <w:r w:rsidRPr="00564B05">
        <w:rPr>
          <w:rFonts w:ascii="Mangal" w:hAnsi="Mangal" w:cs="Mangal"/>
          <w14:ligatures w14:val="none"/>
        </w:rPr>
        <w:t xml:space="preserve"> </w:t>
      </w:r>
      <w:r w:rsidRPr="00564B05">
        <w:rPr>
          <w:rFonts w:ascii="Mangal" w:hAnsi="Mangal" w:cs="Mangal" w:hint="cs"/>
          <w:i/>
          <w:iCs/>
          <w:lang w:bidi="hi-IN"/>
          <w14:ligatures w14:val="none"/>
        </w:rPr>
        <w:t>दूसरा</w:t>
      </w:r>
      <w:r>
        <w:rPr>
          <w:rFonts w:ascii="Mangal" w:hAnsi="Mangal" w:cs="Mangal"/>
          <w:i/>
          <w:iCs/>
          <w:lang w:bidi="hi-IN"/>
          <w14:ligatures w14:val="none"/>
        </w:rPr>
        <w:t xml:space="preserve"> </w:t>
      </w:r>
      <w:r w:rsidRPr="00564B05">
        <w:rPr>
          <w:rFonts w:ascii="Mangal" w:hAnsi="Mangal" w:cs="Mangal"/>
          <w:i/>
          <w:iCs/>
          <w:cs/>
          <w:lang w:bidi="hi-IN"/>
          <w14:ligatures w14:val="none"/>
        </w:rPr>
        <w:t>पुनरीक्षण</w:t>
      </w:r>
      <w:r w:rsidRPr="00564B05">
        <w:rPr>
          <w:rFonts w:ascii="Mangal" w:hAnsi="Mangal" w:cs="Mangal"/>
          <w:cs/>
          <w14:ligatures w14:val="none"/>
        </w:rPr>
        <w:t>)</w:t>
      </w:r>
    </w:p>
    <w:p w14:paraId="54E2D632" w14:textId="77777777" w:rsidR="005D4E25" w:rsidRPr="00564B05" w:rsidRDefault="005D4E25" w:rsidP="005D4E25">
      <w:pPr>
        <w:autoSpaceDE w:val="0"/>
        <w:autoSpaceDN w:val="0"/>
        <w:adjustRightInd w:val="0"/>
        <w:spacing w:line="276" w:lineRule="auto"/>
        <w:jc w:val="center"/>
        <w:rPr>
          <w:b/>
          <w:bCs/>
          <w:i/>
          <w:iCs/>
          <w14:ligatures w14:val="none"/>
        </w:rPr>
      </w:pPr>
      <w:r w:rsidRPr="00564B05">
        <w:rPr>
          <w:color w:val="000000"/>
          <w:sz w:val="28"/>
          <w:szCs w:val="28"/>
          <w14:ligatures w14:val="none"/>
        </w:rPr>
        <w:t>Draft</w:t>
      </w:r>
      <w:r w:rsidRPr="00564B05">
        <w:rPr>
          <w:iCs/>
          <w:color w:val="000000"/>
          <w:sz w:val="28"/>
          <w:szCs w:val="28"/>
          <w14:ligatures w14:val="none"/>
        </w:rPr>
        <w:t xml:space="preserve"> </w:t>
      </w:r>
      <w:r w:rsidRPr="00564B05">
        <w:rPr>
          <w:i/>
          <w:color w:val="000000"/>
          <w:sz w:val="28"/>
          <w:szCs w:val="28"/>
          <w14:ligatures w14:val="none"/>
        </w:rPr>
        <w:t>Indian Standard</w:t>
      </w:r>
    </w:p>
    <w:p w14:paraId="1D401329" w14:textId="77777777" w:rsidR="005D4E25" w:rsidRPr="00564B05" w:rsidRDefault="005D4E25" w:rsidP="005D4E25">
      <w:pPr>
        <w:autoSpaceDE w:val="0"/>
        <w:autoSpaceDN w:val="0"/>
        <w:adjustRightInd w:val="0"/>
        <w:spacing w:line="276" w:lineRule="auto"/>
        <w:ind w:right="-330"/>
        <w:jc w:val="center"/>
        <w:rPr>
          <w:b/>
          <w:bCs/>
          <w:i/>
          <w:iCs/>
          <w14:ligatures w14:val="none"/>
        </w:rPr>
      </w:pPr>
    </w:p>
    <w:p w14:paraId="3E2BBAF3" w14:textId="77777777" w:rsidR="005D4E25" w:rsidRPr="00564B05" w:rsidRDefault="005D4E25" w:rsidP="005D4E25">
      <w:pPr>
        <w:autoSpaceDE w:val="0"/>
        <w:autoSpaceDN w:val="0"/>
        <w:adjustRightInd w:val="0"/>
        <w:spacing w:line="276" w:lineRule="auto"/>
        <w:ind w:right="-330"/>
        <w:jc w:val="center"/>
        <w:rPr>
          <w:b/>
          <w:sz w:val="28"/>
          <w:szCs w:val="28"/>
          <w14:ligatures w14:val="none"/>
        </w:rPr>
      </w:pPr>
      <w:r w:rsidRPr="00564B05">
        <w:rPr>
          <w:b/>
          <w:sz w:val="28"/>
          <w:szCs w:val="28"/>
          <w14:ligatures w14:val="none"/>
        </w:rPr>
        <w:t>Textiles —</w:t>
      </w:r>
      <w:r>
        <w:rPr>
          <w:b/>
          <w:sz w:val="28"/>
          <w:szCs w:val="28"/>
          <w14:ligatures w14:val="none"/>
        </w:rPr>
        <w:t xml:space="preserve"> </w:t>
      </w:r>
      <w:r w:rsidRPr="00564B05">
        <w:rPr>
          <w:b/>
          <w:sz w:val="28"/>
          <w:szCs w:val="28"/>
          <w14:ligatures w14:val="none"/>
        </w:rPr>
        <w:t>High Density Polyethylene (HDPE) Monofilament Mosquito Netting, Round Mesh —Specification</w:t>
      </w:r>
    </w:p>
    <w:p w14:paraId="2EAFD8D1" w14:textId="77777777" w:rsidR="005D4E25" w:rsidRPr="00564B05" w:rsidRDefault="005D4E25" w:rsidP="005D4E25">
      <w:pPr>
        <w:autoSpaceDE w:val="0"/>
        <w:autoSpaceDN w:val="0"/>
        <w:adjustRightInd w:val="0"/>
        <w:spacing w:line="276" w:lineRule="auto"/>
        <w:ind w:right="-330"/>
        <w:jc w:val="center"/>
        <w:rPr>
          <w:b/>
          <w:sz w:val="28"/>
          <w:szCs w:val="28"/>
          <w14:ligatures w14:val="none"/>
        </w:rPr>
      </w:pPr>
    </w:p>
    <w:p w14:paraId="2B1D89EB" w14:textId="77777777" w:rsidR="005D4E25" w:rsidRPr="00564B05" w:rsidRDefault="005D4E25" w:rsidP="005D4E25">
      <w:pPr>
        <w:autoSpaceDE w:val="0"/>
        <w:autoSpaceDN w:val="0"/>
        <w:adjustRightInd w:val="0"/>
        <w:spacing w:line="276" w:lineRule="auto"/>
        <w:jc w:val="center"/>
        <w:rPr>
          <w:bCs/>
          <w14:ligatures w14:val="none"/>
        </w:rPr>
      </w:pPr>
      <w:r w:rsidRPr="00564B05">
        <w:rPr>
          <w:bCs/>
          <w14:ligatures w14:val="none"/>
        </w:rPr>
        <w:t xml:space="preserve">( </w:t>
      </w:r>
      <w:r>
        <w:rPr>
          <w:bCs/>
          <w:i/>
          <w:iCs/>
          <w14:ligatures w14:val="none"/>
        </w:rPr>
        <w:t xml:space="preserve">Second </w:t>
      </w:r>
      <w:r w:rsidRPr="00564B05">
        <w:rPr>
          <w:bCs/>
          <w:i/>
          <w:iCs/>
          <w14:ligatures w14:val="none"/>
        </w:rPr>
        <w:t xml:space="preserve">Revision </w:t>
      </w:r>
      <w:r w:rsidRPr="00564B05">
        <w:rPr>
          <w:bCs/>
          <w14:ligatures w14:val="none"/>
        </w:rPr>
        <w:t>of IS 10054 )</w:t>
      </w:r>
    </w:p>
    <w:p w14:paraId="2740B47F" w14:textId="77777777" w:rsidR="005D4E25" w:rsidRPr="00564B05" w:rsidRDefault="005D4E25" w:rsidP="005D4E25">
      <w:pPr>
        <w:spacing w:line="276" w:lineRule="auto"/>
        <w:jc w:val="both"/>
        <w:rPr>
          <w:b/>
          <w:bCs/>
          <w14:ligatures w14:val="none"/>
        </w:rPr>
      </w:pPr>
    </w:p>
    <w:p w14:paraId="7859217C" w14:textId="77777777" w:rsidR="005D4E25" w:rsidRPr="00564B05" w:rsidRDefault="005D4E25" w:rsidP="005D4E25">
      <w:pPr>
        <w:spacing w:line="276" w:lineRule="auto"/>
        <w:jc w:val="both"/>
        <w:rPr>
          <w:b/>
          <w:bCs/>
          <w14:ligatures w14:val="none"/>
        </w:rPr>
      </w:pPr>
    </w:p>
    <w:p w14:paraId="0E66787A" w14:textId="77777777" w:rsidR="005D4E25" w:rsidRPr="00564B05" w:rsidRDefault="005D4E25" w:rsidP="005D4E25">
      <w:pPr>
        <w:pBdr>
          <w:bottom w:val="single" w:sz="12" w:space="1" w:color="auto"/>
        </w:pBdr>
        <w:autoSpaceDE w:val="0"/>
        <w:autoSpaceDN w:val="0"/>
        <w:adjustRightInd w:val="0"/>
        <w:spacing w:line="276" w:lineRule="auto"/>
        <w:rPr>
          <w:b/>
          <w:bCs/>
          <w:iCs/>
          <w:color w:val="000000"/>
          <w14:ligatures w14:val="none"/>
        </w:rPr>
      </w:pPr>
      <w:r w:rsidRPr="00564B05">
        <w:rPr>
          <w:b/>
          <w:bCs/>
          <w14:ligatures w14:val="none"/>
        </w:rPr>
        <w:t>ICS 59.080.30</w:t>
      </w:r>
    </w:p>
    <w:p w14:paraId="0C289F7D" w14:textId="77777777" w:rsidR="005D4E25" w:rsidRPr="00564B05" w:rsidRDefault="005D4E25" w:rsidP="005D4E25">
      <w:pPr>
        <w:autoSpaceDE w:val="0"/>
        <w:autoSpaceDN w:val="0"/>
        <w:adjustRightInd w:val="0"/>
        <w:spacing w:line="276" w:lineRule="auto"/>
        <w:rPr>
          <w:iCs/>
          <w:color w:val="000000"/>
          <w14:ligatures w14:val="none"/>
        </w:rPr>
      </w:pPr>
      <w:r w:rsidRPr="00564B05">
        <w:rPr>
          <w:iCs/>
          <w:color w:val="000000"/>
          <w14:ligatures w14:val="none"/>
        </w:rPr>
        <w:t>Not to be reproduced without permission of                       Last date for receipt of comment is</w:t>
      </w:r>
    </w:p>
    <w:p w14:paraId="0D7B369C" w14:textId="77777777" w:rsidR="005D4E25" w:rsidRPr="00564B05" w:rsidRDefault="005D4E25" w:rsidP="005D4E25">
      <w:pPr>
        <w:pBdr>
          <w:bottom w:val="single" w:sz="12" w:space="1" w:color="auto"/>
        </w:pBdr>
        <w:autoSpaceDE w:val="0"/>
        <w:autoSpaceDN w:val="0"/>
        <w:adjustRightInd w:val="0"/>
        <w:spacing w:line="276" w:lineRule="auto"/>
        <w:jc w:val="both"/>
        <w:rPr>
          <w:b/>
          <w:iCs/>
          <w:color w:val="000000"/>
          <w14:ligatures w14:val="none"/>
        </w:rPr>
      </w:pPr>
      <w:r w:rsidRPr="00564B05">
        <w:rPr>
          <w:iCs/>
          <w:color w:val="000000"/>
          <w14:ligatures w14:val="none"/>
        </w:rPr>
        <w:t xml:space="preserve">BIS or used as Standard                                                                             </w:t>
      </w:r>
      <w:r>
        <w:rPr>
          <w:iCs/>
          <w:color w:val="000000"/>
          <w14:ligatures w14:val="none"/>
        </w:rPr>
        <w:t>01 July 2024</w:t>
      </w:r>
    </w:p>
    <w:p w14:paraId="4AEABAFD" w14:textId="77777777" w:rsidR="005D4E25" w:rsidRPr="00564B05" w:rsidRDefault="005D4E25" w:rsidP="005D4E25">
      <w:pPr>
        <w:spacing w:line="276" w:lineRule="auto"/>
        <w:jc w:val="both"/>
        <w:rPr>
          <w:b/>
          <w:bCs/>
          <w14:ligatures w14:val="none"/>
        </w:rPr>
      </w:pPr>
    </w:p>
    <w:p w14:paraId="2A145E38" w14:textId="77777777" w:rsidR="005D4E25" w:rsidRPr="00564B05" w:rsidRDefault="005D4E25" w:rsidP="005D4E25">
      <w:pPr>
        <w:spacing w:line="276" w:lineRule="auto"/>
        <w:jc w:val="both"/>
        <w:rPr>
          <w14:ligatures w14:val="none"/>
        </w:rPr>
      </w:pPr>
      <w:r w:rsidRPr="00564B05">
        <w:rPr>
          <w14:ligatures w14:val="none"/>
        </w:rPr>
        <w:t>Textiles Protective Clothing Sectional Committee, TXD 32</w:t>
      </w:r>
    </w:p>
    <w:p w14:paraId="6A6F49CE" w14:textId="77777777" w:rsidR="005D4E25" w:rsidRPr="00564B05" w:rsidRDefault="005D4E25" w:rsidP="005D4E25">
      <w:pPr>
        <w:spacing w:line="276" w:lineRule="auto"/>
        <w:jc w:val="both"/>
        <w:rPr>
          <w:b/>
          <w:bCs/>
          <w14:ligatures w14:val="none"/>
        </w:rPr>
      </w:pPr>
    </w:p>
    <w:p w14:paraId="4A6F5E45" w14:textId="77777777" w:rsidR="005D4E25" w:rsidRPr="00564B05" w:rsidRDefault="005D4E25" w:rsidP="005D4E25">
      <w:pPr>
        <w:spacing w:line="276" w:lineRule="auto"/>
        <w:jc w:val="both"/>
        <w:rPr>
          <w14:ligatures w14:val="none"/>
        </w:rPr>
      </w:pPr>
      <w:r w:rsidRPr="00564B05">
        <w:rPr>
          <w14:ligatures w14:val="none"/>
        </w:rPr>
        <w:t>FOREWORD</w:t>
      </w:r>
    </w:p>
    <w:p w14:paraId="2D804F44" w14:textId="77777777" w:rsidR="005D4E25" w:rsidRPr="00564B05" w:rsidRDefault="005D4E25" w:rsidP="005D4E25">
      <w:pPr>
        <w:spacing w:line="276" w:lineRule="auto"/>
        <w:jc w:val="both"/>
        <w:rPr>
          <w:b/>
          <w:bCs/>
          <w14:ligatures w14:val="none"/>
        </w:rPr>
      </w:pPr>
    </w:p>
    <w:p w14:paraId="2E6DA125" w14:textId="77777777" w:rsidR="005D4E25" w:rsidRPr="00564B05" w:rsidRDefault="005D4E25" w:rsidP="005D4E25">
      <w:pPr>
        <w:spacing w:line="276" w:lineRule="auto"/>
        <w:jc w:val="both"/>
        <w:rPr>
          <w14:ligatures w14:val="none"/>
        </w:rPr>
      </w:pPr>
      <w:r w:rsidRPr="00564B05">
        <w:rPr>
          <w14:ligatures w14:val="none"/>
        </w:rPr>
        <w:t>(</w:t>
      </w:r>
      <w:r w:rsidRPr="00564B05">
        <w:rPr>
          <w:i/>
          <w:iCs/>
          <w14:ligatures w14:val="none"/>
        </w:rPr>
        <w:t>Formal clauses will be added</w:t>
      </w:r>
      <w:r w:rsidRPr="00564B05">
        <w:rPr>
          <w14:ligatures w14:val="none"/>
        </w:rPr>
        <w:t xml:space="preserve"> </w:t>
      </w:r>
      <w:r w:rsidRPr="00564B05">
        <w:rPr>
          <w:i/>
          <w:iCs/>
          <w14:ligatures w14:val="none"/>
        </w:rPr>
        <w:t>later</w:t>
      </w:r>
      <w:r w:rsidRPr="00564B05">
        <w:rPr>
          <w14:ligatures w14:val="none"/>
        </w:rPr>
        <w:t>)</w:t>
      </w:r>
    </w:p>
    <w:p w14:paraId="3ECBE02F" w14:textId="77777777" w:rsidR="005D4E25" w:rsidRPr="00564B05" w:rsidRDefault="005D4E25" w:rsidP="005D4E25">
      <w:pPr>
        <w:spacing w:line="276" w:lineRule="auto"/>
        <w:jc w:val="both"/>
        <w:rPr>
          <w14:ligatures w14:val="none"/>
        </w:rPr>
      </w:pPr>
    </w:p>
    <w:p w14:paraId="2E643973" w14:textId="77777777" w:rsidR="005D4E25" w:rsidRPr="00564B05" w:rsidRDefault="005D4E25" w:rsidP="005D4E25">
      <w:pPr>
        <w:spacing w:line="276" w:lineRule="auto"/>
        <w:jc w:val="both"/>
        <w:rPr>
          <w14:ligatures w14:val="none"/>
        </w:rPr>
      </w:pPr>
      <w:r w:rsidRPr="00564B05">
        <w:rPr>
          <w14:ligatures w14:val="none"/>
        </w:rPr>
        <w:t>This standard was originally published in 1981 and was subsequently revised 1996. The present revision has been made in the light of experience gained since last revision and to incorporate the following major changes:</w:t>
      </w:r>
    </w:p>
    <w:p w14:paraId="55FCCA77" w14:textId="77777777" w:rsidR="005D4E25" w:rsidRPr="00564B05" w:rsidRDefault="005D4E25" w:rsidP="005D4E25">
      <w:pPr>
        <w:spacing w:line="276" w:lineRule="auto"/>
        <w:rPr>
          <w14:ligatures w14:val="none"/>
        </w:rPr>
      </w:pPr>
    </w:p>
    <w:p w14:paraId="5DF02154" w14:textId="77777777" w:rsidR="005D4E25" w:rsidRPr="00564B05" w:rsidRDefault="005D4E25" w:rsidP="001142FD">
      <w:pPr>
        <w:numPr>
          <w:ilvl w:val="0"/>
          <w:numId w:val="19"/>
        </w:numPr>
        <w:spacing w:line="276" w:lineRule="auto"/>
        <w:contextualSpacing/>
        <w:rPr>
          <w:lang w:val="en-US"/>
          <w14:ligatures w14:val="none"/>
        </w:rPr>
      </w:pPr>
      <w:r w:rsidRPr="00564B05">
        <w:rPr>
          <w:lang w:val="en-US"/>
          <w14:ligatures w14:val="none"/>
        </w:rPr>
        <w:t>Method for identification of polyethylene has been incorporated in the standard.</w:t>
      </w:r>
    </w:p>
    <w:p w14:paraId="603B7525" w14:textId="77777777" w:rsidR="005D4E25" w:rsidRPr="00564B05" w:rsidRDefault="005D4E25" w:rsidP="001142FD">
      <w:pPr>
        <w:numPr>
          <w:ilvl w:val="0"/>
          <w:numId w:val="19"/>
        </w:numPr>
        <w:spacing w:line="276" w:lineRule="auto"/>
        <w:contextualSpacing/>
        <w:rPr>
          <w:lang w:val="en-US"/>
          <w14:ligatures w14:val="none"/>
        </w:rPr>
      </w:pPr>
      <w:r w:rsidRPr="00564B05">
        <w:rPr>
          <w:lang w:val="en-US"/>
          <w14:ligatures w14:val="none"/>
        </w:rPr>
        <w:t>Packaging clause has been modified.</w:t>
      </w:r>
    </w:p>
    <w:p w14:paraId="640A0047" w14:textId="77777777" w:rsidR="005D4E25" w:rsidRPr="00564B05" w:rsidRDefault="005D4E25" w:rsidP="001142FD">
      <w:pPr>
        <w:numPr>
          <w:ilvl w:val="0"/>
          <w:numId w:val="19"/>
        </w:numPr>
        <w:spacing w:line="276" w:lineRule="auto"/>
        <w:contextualSpacing/>
        <w:rPr>
          <w:lang w:val="en-US"/>
          <w14:ligatures w14:val="none"/>
        </w:rPr>
      </w:pPr>
      <w:r w:rsidRPr="00564B05">
        <w:rPr>
          <w:lang w:val="en-US"/>
          <w14:ligatures w14:val="none"/>
        </w:rPr>
        <w:t>Marking clause has been updated.</w:t>
      </w:r>
    </w:p>
    <w:p w14:paraId="6EB99CF3" w14:textId="77777777" w:rsidR="005D4E25" w:rsidRPr="00564B05" w:rsidRDefault="005D4E25" w:rsidP="001142FD">
      <w:pPr>
        <w:numPr>
          <w:ilvl w:val="0"/>
          <w:numId w:val="19"/>
        </w:numPr>
        <w:spacing w:line="276" w:lineRule="auto"/>
        <w:contextualSpacing/>
        <w:rPr>
          <w:lang w:val="en-US"/>
          <w14:ligatures w14:val="none"/>
        </w:rPr>
      </w:pPr>
      <w:r w:rsidRPr="00564B05">
        <w:rPr>
          <w:lang w:val="en-US"/>
          <w14:ligatures w14:val="none"/>
        </w:rPr>
        <w:t>Method of test for count of yarn has been incorporated.</w:t>
      </w:r>
    </w:p>
    <w:p w14:paraId="61C70B77" w14:textId="77777777" w:rsidR="005D4E25" w:rsidRPr="00564B05" w:rsidRDefault="005D4E25" w:rsidP="001142FD">
      <w:pPr>
        <w:numPr>
          <w:ilvl w:val="0"/>
          <w:numId w:val="19"/>
        </w:numPr>
        <w:spacing w:line="276" w:lineRule="auto"/>
        <w:contextualSpacing/>
        <w:rPr>
          <w:lang w:val="en-US"/>
          <w14:ligatures w14:val="none"/>
        </w:rPr>
      </w:pPr>
      <w:r w:rsidRPr="00564B05">
        <w:rPr>
          <w:lang w:val="en-US"/>
          <w14:ligatures w14:val="none"/>
        </w:rPr>
        <w:t>References to Indian Standard given in Annex A has been updated.</w:t>
      </w:r>
    </w:p>
    <w:p w14:paraId="2C0FB15E" w14:textId="77777777" w:rsidR="005D4E25" w:rsidRPr="00564B05" w:rsidRDefault="005D4E25" w:rsidP="005D4E25">
      <w:pPr>
        <w:spacing w:line="276" w:lineRule="auto"/>
        <w:ind w:left="360"/>
        <w:rPr>
          <w14:ligatures w14:val="none"/>
        </w:rPr>
      </w:pPr>
    </w:p>
    <w:p w14:paraId="71143485" w14:textId="77777777" w:rsidR="005D4E25" w:rsidRPr="00564B05" w:rsidRDefault="005D4E25" w:rsidP="005D4E25">
      <w:pPr>
        <w:spacing w:line="276" w:lineRule="auto"/>
        <w:jc w:val="both"/>
        <w:rPr>
          <w14:ligatures w14:val="none"/>
        </w:rPr>
      </w:pPr>
      <w:r w:rsidRPr="00564B05">
        <w:rPr>
          <w14:ligatures w14:val="none"/>
        </w:rPr>
        <w:t xml:space="preserve">For the purpose of deciding whether a particular requirement of this standard is complied with, the final value, observed or calculated expressing the result of a test or analysis, shall be rounded off in accordance with IS 2 ‘Rules for rounding off numerical values (revised)’. The number of </w:t>
      </w:r>
      <w:r w:rsidRPr="00564B05">
        <w:rPr>
          <w14:ligatures w14:val="none"/>
        </w:rPr>
        <w:lastRenderedPageBreak/>
        <w:t>significant places retained in the rounded off value should be the same as that of the specified value in this standard.</w:t>
      </w:r>
    </w:p>
    <w:p w14:paraId="2F2FB632" w14:textId="77777777" w:rsidR="005D4E25" w:rsidRPr="00564B05" w:rsidRDefault="005D4E25" w:rsidP="005D4E25">
      <w:pPr>
        <w:spacing w:line="276" w:lineRule="auto"/>
        <w:rPr>
          <w:sz w:val="28"/>
          <w:szCs w:val="28"/>
          <w14:ligatures w14:val="none"/>
        </w:rPr>
      </w:pPr>
    </w:p>
    <w:p w14:paraId="546D7AF3" w14:textId="77777777" w:rsidR="005D4E25" w:rsidRPr="00564B05" w:rsidRDefault="005D4E25" w:rsidP="005D4E25">
      <w:pPr>
        <w:spacing w:line="276" w:lineRule="auto"/>
        <w:jc w:val="both"/>
        <w:rPr>
          <w:b/>
          <w:bCs/>
          <w14:ligatures w14:val="none"/>
        </w:rPr>
      </w:pPr>
      <w:r w:rsidRPr="00564B05">
        <w:rPr>
          <w:b/>
          <w:bCs/>
          <w14:ligatures w14:val="none"/>
        </w:rPr>
        <w:t>1 SCOPE</w:t>
      </w:r>
    </w:p>
    <w:p w14:paraId="07128D81" w14:textId="77777777" w:rsidR="005D4E25" w:rsidRPr="00564B05" w:rsidRDefault="005D4E25" w:rsidP="005D4E25">
      <w:pPr>
        <w:spacing w:line="276" w:lineRule="auto"/>
        <w:jc w:val="both"/>
        <w:rPr>
          <w:b/>
          <w:bCs/>
          <w14:ligatures w14:val="none"/>
        </w:rPr>
      </w:pPr>
    </w:p>
    <w:p w14:paraId="6DCB3D71" w14:textId="77777777" w:rsidR="005D4E25" w:rsidRPr="00564B05" w:rsidRDefault="005D4E25" w:rsidP="005D4E25">
      <w:pPr>
        <w:spacing w:line="276" w:lineRule="auto"/>
        <w:jc w:val="both"/>
        <w:rPr>
          <w14:ligatures w14:val="none"/>
        </w:rPr>
      </w:pPr>
      <w:r w:rsidRPr="00564B05">
        <w:rPr>
          <w:b/>
          <w:bCs/>
          <w14:ligatures w14:val="none"/>
        </w:rPr>
        <w:t>1.1</w:t>
      </w:r>
      <w:r w:rsidRPr="00564B05">
        <w:rPr>
          <w14:ligatures w14:val="none"/>
        </w:rPr>
        <w:t xml:space="preserve"> This standard prescribes constructional details and other requirements of HDPE monofilament mosquito netting, round mesh.</w:t>
      </w:r>
    </w:p>
    <w:p w14:paraId="2900FF01" w14:textId="77777777" w:rsidR="005D4E25" w:rsidRPr="00564B05" w:rsidRDefault="005D4E25" w:rsidP="005D4E25">
      <w:pPr>
        <w:spacing w:line="276" w:lineRule="auto"/>
        <w:jc w:val="both"/>
        <w:rPr>
          <w14:ligatures w14:val="none"/>
        </w:rPr>
      </w:pPr>
    </w:p>
    <w:p w14:paraId="264392DF" w14:textId="77777777" w:rsidR="005D4E25" w:rsidRPr="00564B05" w:rsidRDefault="005D4E25" w:rsidP="005D4E25">
      <w:pPr>
        <w:spacing w:line="276" w:lineRule="auto"/>
        <w:jc w:val="both"/>
        <w:rPr>
          <w14:ligatures w14:val="none"/>
        </w:rPr>
      </w:pPr>
      <w:r w:rsidRPr="00564B05">
        <w:rPr>
          <w:b/>
          <w:bCs/>
          <w14:ligatures w14:val="none"/>
        </w:rPr>
        <w:t>1.2</w:t>
      </w:r>
      <w:r w:rsidRPr="00564B05">
        <w:rPr>
          <w14:ligatures w14:val="none"/>
        </w:rPr>
        <w:t xml:space="preserve"> This standard does not specify the general appearance, feel, shade, etc, of the netting.</w:t>
      </w:r>
    </w:p>
    <w:p w14:paraId="09662FC2" w14:textId="77777777" w:rsidR="005D4E25" w:rsidRPr="00564B05" w:rsidRDefault="005D4E25" w:rsidP="005D4E25">
      <w:pPr>
        <w:spacing w:line="276" w:lineRule="auto"/>
        <w:jc w:val="both"/>
        <w:rPr>
          <w14:ligatures w14:val="none"/>
        </w:rPr>
      </w:pPr>
    </w:p>
    <w:p w14:paraId="3042E88A" w14:textId="77777777" w:rsidR="005D4E25" w:rsidRPr="00564B05" w:rsidRDefault="005D4E25" w:rsidP="005D4E25">
      <w:pPr>
        <w:spacing w:line="276" w:lineRule="auto"/>
        <w:jc w:val="both"/>
        <w:rPr>
          <w:b/>
          <w:bCs/>
          <w14:ligatures w14:val="none"/>
        </w:rPr>
      </w:pPr>
      <w:r w:rsidRPr="00564B05">
        <w:rPr>
          <w:b/>
          <w:bCs/>
          <w14:ligatures w14:val="none"/>
        </w:rPr>
        <w:t>2 REFERENCES</w:t>
      </w:r>
    </w:p>
    <w:p w14:paraId="11DFBF6A" w14:textId="77777777" w:rsidR="005D4E25" w:rsidRPr="00564B05" w:rsidRDefault="005D4E25" w:rsidP="005D4E25">
      <w:pPr>
        <w:spacing w:line="276" w:lineRule="auto"/>
        <w:jc w:val="both"/>
        <w:rPr>
          <w:b/>
          <w:bCs/>
          <w14:ligatures w14:val="none"/>
        </w:rPr>
      </w:pPr>
    </w:p>
    <w:p w14:paraId="4FBF11B6" w14:textId="77777777" w:rsidR="005D4E25" w:rsidRPr="00564B05" w:rsidRDefault="005D4E25" w:rsidP="005D4E25">
      <w:pPr>
        <w:spacing w:line="276" w:lineRule="auto"/>
        <w:jc w:val="both"/>
        <w:rPr>
          <w14:ligatures w14:val="none"/>
        </w:rPr>
      </w:pPr>
      <w:r w:rsidRPr="00564B05">
        <w:rPr>
          <w14:ligatures w14:val="none"/>
        </w:rPr>
        <w:t>The standards listed in Annex A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 of the standards indicated in Annex A.</w:t>
      </w:r>
    </w:p>
    <w:p w14:paraId="7017428A" w14:textId="77777777" w:rsidR="005D4E25" w:rsidRPr="00564B05" w:rsidRDefault="005D4E25" w:rsidP="005D4E25">
      <w:pPr>
        <w:spacing w:line="276" w:lineRule="auto"/>
        <w:jc w:val="both"/>
        <w:rPr>
          <w14:ligatures w14:val="none"/>
        </w:rPr>
      </w:pPr>
    </w:p>
    <w:p w14:paraId="476096A7" w14:textId="77777777" w:rsidR="005D4E25" w:rsidRPr="00564B05" w:rsidRDefault="005D4E25" w:rsidP="005D4E25">
      <w:pPr>
        <w:spacing w:line="276" w:lineRule="auto"/>
        <w:jc w:val="both"/>
        <w:rPr>
          <w14:ligatures w14:val="none"/>
        </w:rPr>
      </w:pPr>
      <w:r w:rsidRPr="00564B05">
        <w:rPr>
          <w:b/>
          <w:bCs/>
          <w14:ligatures w14:val="none"/>
        </w:rPr>
        <w:t>3 MANUFACTURE</w:t>
      </w:r>
      <w:r w:rsidRPr="00564B05">
        <w:rPr>
          <w14:ligatures w14:val="none"/>
        </w:rPr>
        <w:t xml:space="preserve"> </w:t>
      </w:r>
    </w:p>
    <w:p w14:paraId="5F805B82" w14:textId="77777777" w:rsidR="005D4E25" w:rsidRPr="00564B05" w:rsidRDefault="005D4E25" w:rsidP="005D4E25">
      <w:pPr>
        <w:spacing w:line="276" w:lineRule="auto"/>
        <w:jc w:val="both"/>
        <w:rPr>
          <w14:ligatures w14:val="none"/>
        </w:rPr>
      </w:pPr>
    </w:p>
    <w:p w14:paraId="5A437812" w14:textId="77777777" w:rsidR="005D4E25" w:rsidRPr="00564B05" w:rsidRDefault="005D4E25" w:rsidP="005D4E25">
      <w:pPr>
        <w:spacing w:line="276" w:lineRule="auto"/>
        <w:jc w:val="both"/>
        <w:rPr>
          <w:b/>
          <w:bCs/>
          <w14:ligatures w14:val="none"/>
        </w:rPr>
      </w:pPr>
      <w:r w:rsidRPr="00564B05">
        <w:rPr>
          <w:b/>
          <w:bCs/>
          <w14:ligatures w14:val="none"/>
        </w:rPr>
        <w:t>3.1 Yarn</w:t>
      </w:r>
    </w:p>
    <w:p w14:paraId="69622F51" w14:textId="77777777" w:rsidR="005D4E25" w:rsidRPr="00564B05" w:rsidRDefault="005D4E25" w:rsidP="005D4E25">
      <w:pPr>
        <w:spacing w:line="276" w:lineRule="auto"/>
        <w:jc w:val="both"/>
        <w:rPr>
          <w:b/>
          <w:bCs/>
          <w14:ligatures w14:val="none"/>
        </w:rPr>
      </w:pPr>
    </w:p>
    <w:p w14:paraId="76BE1C07" w14:textId="77777777" w:rsidR="005D4E25" w:rsidRPr="00564B05" w:rsidRDefault="005D4E25" w:rsidP="005D4E25">
      <w:pPr>
        <w:spacing w:line="276" w:lineRule="auto"/>
        <w:jc w:val="both"/>
        <w:rPr>
          <w14:ligatures w14:val="none"/>
        </w:rPr>
      </w:pPr>
      <w:r w:rsidRPr="00564B05">
        <w:rPr>
          <w14:ligatures w14:val="none"/>
        </w:rPr>
        <w:t>The monofilament yarn used for the manufacture of the netting shall be made out of HDPE of designation HDPE LAN A50 T012, or HDPE LAN A57 T012, or HDPE LAN A50 T022 or HDPE LAN A57 T022 according to IS 7328. However, the density of the material used shall not be more than 955 kg/ m</w:t>
      </w:r>
      <w:r w:rsidRPr="00564B05">
        <w:rPr>
          <w:vertAlign w:val="superscript"/>
          <w14:ligatures w14:val="none"/>
        </w:rPr>
        <w:t xml:space="preserve">3 </w:t>
      </w:r>
      <w:r w:rsidRPr="00564B05">
        <w:rPr>
          <w14:ligatures w14:val="none"/>
        </w:rPr>
        <w:t>at 27°C and the melt flow rate (MFR) - 190/50 of the material shall be between 1.3 to 2.4 g/10 min. The filament shall be uniform and reasonably free from defects.</w:t>
      </w:r>
    </w:p>
    <w:p w14:paraId="76461E11" w14:textId="77777777" w:rsidR="005D4E25" w:rsidRPr="00564B05" w:rsidRDefault="005D4E25" w:rsidP="005D4E25">
      <w:pPr>
        <w:spacing w:line="276" w:lineRule="auto"/>
        <w:jc w:val="both"/>
        <w:rPr>
          <w14:ligatures w14:val="none"/>
        </w:rPr>
      </w:pPr>
    </w:p>
    <w:p w14:paraId="7AFC772C" w14:textId="77777777" w:rsidR="005D4E25" w:rsidRPr="00564B05" w:rsidRDefault="005D4E25" w:rsidP="005D4E25">
      <w:pPr>
        <w:spacing w:line="276" w:lineRule="auto"/>
        <w:rPr>
          <w:b/>
          <w:bCs/>
          <w14:ligatures w14:val="none"/>
        </w:rPr>
      </w:pPr>
      <w:r w:rsidRPr="00564B05">
        <w:rPr>
          <w:b/>
          <w:bCs/>
          <w14:ligatures w14:val="none"/>
        </w:rPr>
        <w:t>3.2 Netting</w:t>
      </w:r>
    </w:p>
    <w:p w14:paraId="4274BCB5" w14:textId="77777777" w:rsidR="005D4E25" w:rsidRPr="00564B05" w:rsidRDefault="005D4E25" w:rsidP="005D4E25">
      <w:pPr>
        <w:spacing w:line="276" w:lineRule="auto"/>
        <w:rPr>
          <w:b/>
          <w:bCs/>
          <w14:ligatures w14:val="none"/>
        </w:rPr>
      </w:pPr>
    </w:p>
    <w:p w14:paraId="137850FC" w14:textId="77777777" w:rsidR="005D4E25" w:rsidRPr="00564B05" w:rsidRDefault="005D4E25" w:rsidP="005D4E25">
      <w:pPr>
        <w:spacing w:line="276" w:lineRule="auto"/>
        <w:rPr>
          <w14:ligatures w14:val="none"/>
        </w:rPr>
      </w:pPr>
      <w:r w:rsidRPr="00564B05">
        <w:rPr>
          <w14:ligatures w14:val="none"/>
        </w:rPr>
        <w:t>The shade of the netting shall be as agreed to between the buyer and the seller and the netting shall be free from knitting and other defects.</w:t>
      </w:r>
    </w:p>
    <w:p w14:paraId="09C7963D" w14:textId="77777777" w:rsidR="005D4E25" w:rsidRPr="00564B05" w:rsidRDefault="005D4E25" w:rsidP="005D4E25">
      <w:pPr>
        <w:spacing w:line="276" w:lineRule="auto"/>
        <w:rPr>
          <w14:ligatures w14:val="none"/>
        </w:rPr>
      </w:pPr>
    </w:p>
    <w:p w14:paraId="48DB4899" w14:textId="77777777" w:rsidR="005D4E25" w:rsidRPr="00564B05" w:rsidRDefault="005D4E25" w:rsidP="005D4E25">
      <w:pPr>
        <w:spacing w:line="276" w:lineRule="auto"/>
        <w:rPr>
          <w14:ligatures w14:val="none"/>
        </w:rPr>
      </w:pPr>
      <w:r w:rsidRPr="00564B05">
        <w:rPr>
          <w:b/>
          <w:bCs/>
          <w14:ligatures w14:val="none"/>
        </w:rPr>
        <w:t>4 REQUIREMENTS</w:t>
      </w:r>
    </w:p>
    <w:p w14:paraId="1F7CF664" w14:textId="77777777" w:rsidR="005D4E25" w:rsidRPr="00564B05" w:rsidRDefault="005D4E25" w:rsidP="005D4E25">
      <w:pPr>
        <w:spacing w:line="276" w:lineRule="auto"/>
        <w:rPr>
          <w:b/>
          <w:bCs/>
          <w14:ligatures w14:val="none"/>
        </w:rPr>
      </w:pPr>
    </w:p>
    <w:p w14:paraId="180527E2" w14:textId="77777777" w:rsidR="005D4E25" w:rsidRPr="00564B05" w:rsidRDefault="005D4E25" w:rsidP="005D4E25">
      <w:pPr>
        <w:spacing w:line="276" w:lineRule="auto"/>
        <w:rPr>
          <w:b/>
          <w:bCs/>
          <w14:ligatures w14:val="none"/>
        </w:rPr>
      </w:pPr>
      <w:r w:rsidRPr="00564B05">
        <w:rPr>
          <w:b/>
          <w:bCs/>
          <w14:ligatures w14:val="none"/>
        </w:rPr>
        <w:t>4.1 Construction</w:t>
      </w:r>
    </w:p>
    <w:p w14:paraId="18D7BC81" w14:textId="77777777" w:rsidR="005D4E25" w:rsidRPr="00564B05" w:rsidRDefault="005D4E25" w:rsidP="005D4E25">
      <w:pPr>
        <w:spacing w:line="276" w:lineRule="auto"/>
        <w:rPr>
          <w:b/>
          <w:bCs/>
          <w14:ligatures w14:val="none"/>
        </w:rPr>
      </w:pPr>
    </w:p>
    <w:p w14:paraId="27676B92" w14:textId="77777777" w:rsidR="005D4E25" w:rsidRPr="00564B05" w:rsidRDefault="005D4E25" w:rsidP="005D4E25">
      <w:pPr>
        <w:spacing w:line="276" w:lineRule="auto"/>
        <w:rPr>
          <w14:ligatures w14:val="none"/>
        </w:rPr>
      </w:pPr>
      <w:r w:rsidRPr="00564B05">
        <w:rPr>
          <w14:ligatures w14:val="none"/>
        </w:rPr>
        <w:lastRenderedPageBreak/>
        <w:t>The netting shall comply with the requirements specified in Table 1. The linear density of filament is given for guidance only.</w:t>
      </w:r>
    </w:p>
    <w:p w14:paraId="45967730" w14:textId="77777777" w:rsidR="005D4E25" w:rsidRPr="00564B05" w:rsidRDefault="005D4E25" w:rsidP="005D4E25">
      <w:pPr>
        <w:spacing w:line="276" w:lineRule="auto"/>
        <w:rPr>
          <w14:ligatures w14:val="none"/>
        </w:rPr>
      </w:pPr>
    </w:p>
    <w:p w14:paraId="38673A4A" w14:textId="77777777" w:rsidR="005D4E25" w:rsidRPr="00564B05" w:rsidRDefault="005D4E25" w:rsidP="005D4E25">
      <w:pPr>
        <w:spacing w:line="276" w:lineRule="auto"/>
        <w:jc w:val="center"/>
        <w:rPr>
          <w:b/>
          <w:bCs/>
          <w14:ligatures w14:val="none"/>
        </w:rPr>
      </w:pPr>
      <w:r w:rsidRPr="00564B05">
        <w:rPr>
          <w:b/>
          <w:bCs/>
          <w14:ligatures w14:val="none"/>
        </w:rPr>
        <w:t>Table 1 Particulars of HDPE Monofilament Mosquito Netting, Round Mesh</w:t>
      </w:r>
    </w:p>
    <w:p w14:paraId="6B33F828" w14:textId="77777777" w:rsidR="005D4E25" w:rsidRPr="00564B05" w:rsidRDefault="005D4E25" w:rsidP="005D4E25">
      <w:pPr>
        <w:spacing w:line="276" w:lineRule="auto"/>
        <w:jc w:val="center"/>
        <w:rPr>
          <w14:ligatures w14:val="none"/>
        </w:rPr>
      </w:pPr>
      <w:r w:rsidRPr="00564B05">
        <w:rPr>
          <w14:ligatures w14:val="none"/>
        </w:rPr>
        <w:t>(</w:t>
      </w:r>
      <w:r w:rsidRPr="00564B05">
        <w:rPr>
          <w:i/>
          <w:iCs/>
          <w14:ligatures w14:val="none"/>
        </w:rPr>
        <w:t>Clause</w:t>
      </w:r>
      <w:r w:rsidRPr="00564B05">
        <w:rPr>
          <w14:ligatures w14:val="none"/>
        </w:rPr>
        <w:t xml:space="preserve"> 4.1)</w:t>
      </w:r>
    </w:p>
    <w:p w14:paraId="43C3F71D" w14:textId="77777777" w:rsidR="005D4E25" w:rsidRPr="00564B05" w:rsidRDefault="005D4E25" w:rsidP="005D4E25">
      <w:pPr>
        <w:spacing w:line="276" w:lineRule="auto"/>
        <w:jc w:val="center"/>
        <w:rPr>
          <w14:ligatures w14:val="none"/>
        </w:rPr>
      </w:pPr>
    </w:p>
    <w:tbl>
      <w:tblPr>
        <w:tblStyle w:val="TableGrid"/>
        <w:tblW w:w="0" w:type="auto"/>
        <w:tblLook w:val="04A0" w:firstRow="1" w:lastRow="0" w:firstColumn="1" w:lastColumn="0" w:noHBand="0" w:noVBand="1"/>
      </w:tblPr>
      <w:tblGrid>
        <w:gridCol w:w="901"/>
        <w:gridCol w:w="1775"/>
        <w:gridCol w:w="1336"/>
        <w:gridCol w:w="1119"/>
        <w:gridCol w:w="1553"/>
        <w:gridCol w:w="1336"/>
        <w:gridCol w:w="1336"/>
      </w:tblGrid>
      <w:tr w:rsidR="005D4E25" w:rsidRPr="00564B05" w14:paraId="15BF4831" w14:textId="77777777" w:rsidTr="005C3DF2">
        <w:tc>
          <w:tcPr>
            <w:tcW w:w="895" w:type="dxa"/>
          </w:tcPr>
          <w:p w14:paraId="4FEBF29E" w14:textId="77777777" w:rsidR="005D4E25" w:rsidRPr="00564B05" w:rsidRDefault="005D4E25" w:rsidP="005C3DF2">
            <w:pPr>
              <w:spacing w:line="276" w:lineRule="auto"/>
              <w:jc w:val="center"/>
              <w:rPr>
                <w:b/>
                <w:bCs/>
                <w:lang w:val="en-IN"/>
              </w:rPr>
            </w:pPr>
            <w:r w:rsidRPr="00564B05">
              <w:rPr>
                <w:b/>
                <w:bCs/>
                <w:lang w:val="en-IN"/>
              </w:rPr>
              <w:t>Sl No.</w:t>
            </w:r>
          </w:p>
        </w:tc>
        <w:tc>
          <w:tcPr>
            <w:tcW w:w="1775" w:type="dxa"/>
          </w:tcPr>
          <w:p w14:paraId="29C7847F" w14:textId="77777777" w:rsidR="005D4E25" w:rsidRPr="00564B05" w:rsidRDefault="005D4E25" w:rsidP="005C3DF2">
            <w:pPr>
              <w:spacing w:line="276" w:lineRule="auto"/>
              <w:jc w:val="center"/>
              <w:rPr>
                <w:b/>
                <w:bCs/>
                <w:lang w:val="en-IN"/>
              </w:rPr>
            </w:pPr>
            <w:r w:rsidRPr="00564B05">
              <w:rPr>
                <w:b/>
                <w:bCs/>
                <w:lang w:val="en-IN"/>
              </w:rPr>
              <w:t xml:space="preserve">Linear Density of Filament </w:t>
            </w:r>
          </w:p>
          <w:p w14:paraId="6632C198" w14:textId="77777777" w:rsidR="005D4E25" w:rsidRPr="00564B05" w:rsidRDefault="005D4E25" w:rsidP="005C3DF2">
            <w:pPr>
              <w:spacing w:line="276" w:lineRule="auto"/>
              <w:jc w:val="center"/>
              <w:rPr>
                <w:b/>
                <w:bCs/>
                <w:lang w:val="en-IN"/>
              </w:rPr>
            </w:pPr>
          </w:p>
        </w:tc>
        <w:tc>
          <w:tcPr>
            <w:tcW w:w="1336" w:type="dxa"/>
          </w:tcPr>
          <w:p w14:paraId="4439CCAB" w14:textId="77777777" w:rsidR="005D4E25" w:rsidRPr="00564B05" w:rsidRDefault="005D4E25" w:rsidP="005C3DF2">
            <w:pPr>
              <w:spacing w:line="276" w:lineRule="auto"/>
              <w:jc w:val="center"/>
              <w:rPr>
                <w:b/>
                <w:bCs/>
                <w:lang w:val="en-IN"/>
              </w:rPr>
            </w:pPr>
            <w:r w:rsidRPr="00564B05">
              <w:rPr>
                <w:b/>
                <w:bCs/>
                <w:lang w:val="en-IN"/>
              </w:rPr>
              <w:t>Number of Holes per cm</w:t>
            </w:r>
            <w:r w:rsidRPr="00564B05">
              <w:rPr>
                <w:b/>
                <w:bCs/>
                <w:vertAlign w:val="superscript"/>
                <w:lang w:val="en-IN"/>
              </w:rPr>
              <w:t>2</w:t>
            </w:r>
          </w:p>
        </w:tc>
        <w:tc>
          <w:tcPr>
            <w:tcW w:w="1119" w:type="dxa"/>
          </w:tcPr>
          <w:p w14:paraId="786D9DE6" w14:textId="77777777" w:rsidR="005D4E25" w:rsidRPr="00564B05" w:rsidRDefault="005D4E25" w:rsidP="005C3DF2">
            <w:pPr>
              <w:spacing w:line="276" w:lineRule="auto"/>
              <w:jc w:val="center"/>
              <w:rPr>
                <w:b/>
                <w:bCs/>
                <w:lang w:val="en-IN"/>
              </w:rPr>
            </w:pPr>
            <w:r w:rsidRPr="00564B05">
              <w:rPr>
                <w:b/>
                <w:bCs/>
                <w:lang w:val="en-IN"/>
              </w:rPr>
              <w:t xml:space="preserve">Mass, </w:t>
            </w:r>
          </w:p>
          <w:p w14:paraId="204F8255" w14:textId="77777777" w:rsidR="005D4E25" w:rsidRPr="00564B05" w:rsidRDefault="005D4E25" w:rsidP="005C3DF2">
            <w:pPr>
              <w:spacing w:line="276" w:lineRule="auto"/>
              <w:jc w:val="center"/>
              <w:rPr>
                <w:b/>
                <w:bCs/>
                <w:lang w:val="en-IN"/>
              </w:rPr>
            </w:pPr>
            <w:r w:rsidRPr="00564B05">
              <w:rPr>
                <w:b/>
                <w:bCs/>
                <w:lang w:val="en-IN"/>
              </w:rPr>
              <w:t>g/m</w:t>
            </w:r>
            <w:r w:rsidRPr="00564B05">
              <w:rPr>
                <w:b/>
                <w:bCs/>
                <w:vertAlign w:val="superscript"/>
                <w:lang w:val="en-IN"/>
              </w:rPr>
              <w:t>2</w:t>
            </w:r>
          </w:p>
        </w:tc>
        <w:tc>
          <w:tcPr>
            <w:tcW w:w="1553" w:type="dxa"/>
          </w:tcPr>
          <w:p w14:paraId="2547C16F" w14:textId="77777777" w:rsidR="005D4E25" w:rsidRPr="00564B05" w:rsidRDefault="005D4E25" w:rsidP="005C3DF2">
            <w:pPr>
              <w:spacing w:line="276" w:lineRule="auto"/>
              <w:jc w:val="center"/>
              <w:rPr>
                <w:b/>
                <w:bCs/>
                <w:lang w:val="en-IN"/>
              </w:rPr>
            </w:pPr>
            <w:r w:rsidRPr="00564B05">
              <w:rPr>
                <w:b/>
                <w:bCs/>
                <w:lang w:val="en-IN"/>
              </w:rPr>
              <w:t xml:space="preserve">Bursting Strength, </w:t>
            </w:r>
          </w:p>
          <w:p w14:paraId="4CD48EE6" w14:textId="77777777" w:rsidR="005D4E25" w:rsidRPr="00564B05" w:rsidRDefault="005D4E25" w:rsidP="005C3DF2">
            <w:pPr>
              <w:spacing w:line="276" w:lineRule="auto"/>
              <w:jc w:val="center"/>
              <w:rPr>
                <w:b/>
                <w:bCs/>
                <w:i/>
                <w:iCs/>
                <w:lang w:val="en-IN"/>
              </w:rPr>
            </w:pPr>
            <w:r w:rsidRPr="00564B05">
              <w:rPr>
                <w:b/>
                <w:bCs/>
                <w:i/>
                <w:iCs/>
                <w:lang w:val="en-IN"/>
              </w:rPr>
              <w:t>Min</w:t>
            </w:r>
          </w:p>
          <w:p w14:paraId="117AE3A7" w14:textId="77777777" w:rsidR="005D4E25" w:rsidRPr="00564B05" w:rsidRDefault="005D4E25" w:rsidP="005C3DF2">
            <w:pPr>
              <w:spacing w:line="276" w:lineRule="auto"/>
              <w:jc w:val="center"/>
              <w:rPr>
                <w:b/>
                <w:bCs/>
                <w:lang w:val="en-IN"/>
              </w:rPr>
            </w:pPr>
            <w:r w:rsidRPr="00564B05">
              <w:rPr>
                <w:b/>
                <w:bCs/>
                <w:lang w:val="en-IN"/>
              </w:rPr>
              <w:t>N (or kgf/m</w:t>
            </w:r>
            <w:r w:rsidRPr="00564B05">
              <w:rPr>
                <w:b/>
                <w:bCs/>
                <w:vertAlign w:val="superscript"/>
                <w:lang w:val="en-IN"/>
              </w:rPr>
              <w:t>2</w:t>
            </w:r>
            <w:r w:rsidRPr="00564B05">
              <w:rPr>
                <w:b/>
                <w:bCs/>
                <w:lang w:val="en-IN"/>
              </w:rPr>
              <w:t>)</w:t>
            </w:r>
          </w:p>
        </w:tc>
        <w:tc>
          <w:tcPr>
            <w:tcW w:w="1336" w:type="dxa"/>
          </w:tcPr>
          <w:p w14:paraId="327C25D5" w14:textId="77777777" w:rsidR="005D4E25" w:rsidRPr="00564B05" w:rsidRDefault="005D4E25" w:rsidP="005C3DF2">
            <w:pPr>
              <w:spacing w:line="276" w:lineRule="auto"/>
              <w:jc w:val="center"/>
              <w:rPr>
                <w:b/>
                <w:bCs/>
                <w:lang w:val="en-IN"/>
              </w:rPr>
            </w:pPr>
            <w:r w:rsidRPr="00564B05">
              <w:rPr>
                <w:b/>
                <w:bCs/>
                <w:lang w:val="en-IN"/>
              </w:rPr>
              <w:t xml:space="preserve">Width, </w:t>
            </w:r>
          </w:p>
          <w:p w14:paraId="5FC41DA4" w14:textId="77777777" w:rsidR="005D4E25" w:rsidRPr="00564B05" w:rsidRDefault="005D4E25" w:rsidP="005C3DF2">
            <w:pPr>
              <w:spacing w:line="276" w:lineRule="auto"/>
              <w:jc w:val="center"/>
              <w:rPr>
                <w:b/>
                <w:bCs/>
                <w:lang w:val="en-IN"/>
              </w:rPr>
            </w:pPr>
            <w:r w:rsidRPr="00564B05">
              <w:rPr>
                <w:b/>
                <w:bCs/>
                <w:lang w:val="en-IN"/>
              </w:rPr>
              <w:t>cm</w:t>
            </w:r>
          </w:p>
        </w:tc>
        <w:tc>
          <w:tcPr>
            <w:tcW w:w="1336" w:type="dxa"/>
          </w:tcPr>
          <w:p w14:paraId="01B1FE70" w14:textId="77777777" w:rsidR="005D4E25" w:rsidRPr="00564B05" w:rsidRDefault="005D4E25" w:rsidP="005C3DF2">
            <w:pPr>
              <w:spacing w:line="276" w:lineRule="auto"/>
              <w:jc w:val="center"/>
              <w:rPr>
                <w:b/>
                <w:bCs/>
                <w:lang w:val="en-IN"/>
              </w:rPr>
            </w:pPr>
            <w:r w:rsidRPr="00564B05">
              <w:rPr>
                <w:b/>
                <w:bCs/>
                <w:lang w:val="en-IN"/>
              </w:rPr>
              <w:t xml:space="preserve">Length, </w:t>
            </w:r>
          </w:p>
          <w:p w14:paraId="247ACAB5" w14:textId="77777777" w:rsidR="005D4E25" w:rsidRPr="00564B05" w:rsidRDefault="005D4E25" w:rsidP="005C3DF2">
            <w:pPr>
              <w:spacing w:line="276" w:lineRule="auto"/>
              <w:jc w:val="center"/>
              <w:rPr>
                <w:b/>
                <w:bCs/>
                <w:lang w:val="en-IN"/>
              </w:rPr>
            </w:pPr>
            <w:r w:rsidRPr="00564B05">
              <w:rPr>
                <w:b/>
                <w:bCs/>
                <w:lang w:val="en-IN"/>
              </w:rPr>
              <w:t>m</w:t>
            </w:r>
          </w:p>
        </w:tc>
      </w:tr>
      <w:tr w:rsidR="005D4E25" w:rsidRPr="00564B05" w14:paraId="2E5380C6" w14:textId="77777777" w:rsidTr="005C3DF2">
        <w:tc>
          <w:tcPr>
            <w:tcW w:w="895" w:type="dxa"/>
          </w:tcPr>
          <w:p w14:paraId="66414063" w14:textId="77777777" w:rsidR="005D4E25" w:rsidRPr="00564B05" w:rsidRDefault="005D4E25" w:rsidP="005C3DF2">
            <w:pPr>
              <w:spacing w:line="276" w:lineRule="auto"/>
              <w:jc w:val="center"/>
              <w:rPr>
                <w:lang w:val="en-IN"/>
              </w:rPr>
            </w:pPr>
            <w:r w:rsidRPr="00564B05">
              <w:rPr>
                <w:lang w:val="en-IN"/>
              </w:rPr>
              <w:t>(1)</w:t>
            </w:r>
          </w:p>
        </w:tc>
        <w:tc>
          <w:tcPr>
            <w:tcW w:w="1775" w:type="dxa"/>
          </w:tcPr>
          <w:p w14:paraId="705005D5" w14:textId="77777777" w:rsidR="005D4E25" w:rsidRPr="00564B05" w:rsidRDefault="005D4E25" w:rsidP="005C3DF2">
            <w:pPr>
              <w:spacing w:line="276" w:lineRule="auto"/>
              <w:jc w:val="center"/>
              <w:rPr>
                <w:lang w:val="en-IN"/>
              </w:rPr>
            </w:pPr>
            <w:r w:rsidRPr="00564B05">
              <w:rPr>
                <w:lang w:val="en-IN"/>
              </w:rPr>
              <w:t>(2)</w:t>
            </w:r>
          </w:p>
        </w:tc>
        <w:tc>
          <w:tcPr>
            <w:tcW w:w="1336" w:type="dxa"/>
          </w:tcPr>
          <w:p w14:paraId="48FC9D7C" w14:textId="77777777" w:rsidR="005D4E25" w:rsidRPr="00564B05" w:rsidRDefault="005D4E25" w:rsidP="005C3DF2">
            <w:pPr>
              <w:spacing w:line="276" w:lineRule="auto"/>
              <w:jc w:val="center"/>
              <w:rPr>
                <w:lang w:val="en-IN"/>
              </w:rPr>
            </w:pPr>
            <w:r w:rsidRPr="00564B05">
              <w:rPr>
                <w:lang w:val="en-IN"/>
              </w:rPr>
              <w:t>(3)</w:t>
            </w:r>
          </w:p>
        </w:tc>
        <w:tc>
          <w:tcPr>
            <w:tcW w:w="1119" w:type="dxa"/>
          </w:tcPr>
          <w:p w14:paraId="1E328779" w14:textId="77777777" w:rsidR="005D4E25" w:rsidRPr="00564B05" w:rsidRDefault="005D4E25" w:rsidP="005C3DF2">
            <w:pPr>
              <w:spacing w:line="276" w:lineRule="auto"/>
              <w:jc w:val="center"/>
              <w:rPr>
                <w:lang w:val="en-IN"/>
              </w:rPr>
            </w:pPr>
            <w:r w:rsidRPr="00564B05">
              <w:rPr>
                <w:lang w:val="en-IN"/>
              </w:rPr>
              <w:t>(4)</w:t>
            </w:r>
          </w:p>
        </w:tc>
        <w:tc>
          <w:tcPr>
            <w:tcW w:w="1553" w:type="dxa"/>
          </w:tcPr>
          <w:p w14:paraId="1383F63D" w14:textId="77777777" w:rsidR="005D4E25" w:rsidRPr="00564B05" w:rsidRDefault="005D4E25" w:rsidP="005C3DF2">
            <w:pPr>
              <w:spacing w:line="276" w:lineRule="auto"/>
              <w:jc w:val="center"/>
              <w:rPr>
                <w:lang w:val="en-IN"/>
              </w:rPr>
            </w:pPr>
            <w:r w:rsidRPr="00564B05">
              <w:rPr>
                <w:lang w:val="en-IN"/>
              </w:rPr>
              <w:t>(5)</w:t>
            </w:r>
          </w:p>
        </w:tc>
        <w:tc>
          <w:tcPr>
            <w:tcW w:w="1336" w:type="dxa"/>
          </w:tcPr>
          <w:p w14:paraId="488A4E5D" w14:textId="77777777" w:rsidR="005D4E25" w:rsidRPr="00564B05" w:rsidRDefault="005D4E25" w:rsidP="005C3DF2">
            <w:pPr>
              <w:spacing w:line="276" w:lineRule="auto"/>
              <w:jc w:val="center"/>
              <w:rPr>
                <w:lang w:val="en-IN"/>
              </w:rPr>
            </w:pPr>
            <w:r w:rsidRPr="00564B05">
              <w:rPr>
                <w:lang w:val="en-IN"/>
              </w:rPr>
              <w:t>(6)</w:t>
            </w:r>
          </w:p>
        </w:tc>
        <w:tc>
          <w:tcPr>
            <w:tcW w:w="1336" w:type="dxa"/>
          </w:tcPr>
          <w:p w14:paraId="7CED1535" w14:textId="77777777" w:rsidR="005D4E25" w:rsidRPr="00564B05" w:rsidRDefault="005D4E25" w:rsidP="005C3DF2">
            <w:pPr>
              <w:spacing w:line="276" w:lineRule="auto"/>
              <w:jc w:val="center"/>
              <w:rPr>
                <w:lang w:val="en-IN"/>
              </w:rPr>
            </w:pPr>
            <w:r w:rsidRPr="00564B05">
              <w:rPr>
                <w:lang w:val="en-IN"/>
              </w:rPr>
              <w:t>(7)</w:t>
            </w:r>
          </w:p>
        </w:tc>
      </w:tr>
      <w:tr w:rsidR="005D4E25" w:rsidRPr="00564B05" w14:paraId="28B2059C" w14:textId="77777777" w:rsidTr="005C3DF2">
        <w:tc>
          <w:tcPr>
            <w:tcW w:w="895" w:type="dxa"/>
          </w:tcPr>
          <w:p w14:paraId="548002C5" w14:textId="77777777" w:rsidR="005D4E25" w:rsidRPr="00564B05" w:rsidRDefault="005D4E25" w:rsidP="005C3DF2">
            <w:pPr>
              <w:spacing w:line="276" w:lineRule="auto"/>
              <w:jc w:val="center"/>
              <w:rPr>
                <w:lang w:val="en-IN"/>
              </w:rPr>
            </w:pPr>
            <w:r w:rsidRPr="00564B05">
              <w:rPr>
                <w:lang w:val="en-IN"/>
              </w:rPr>
              <w:t>i)</w:t>
            </w:r>
          </w:p>
        </w:tc>
        <w:tc>
          <w:tcPr>
            <w:tcW w:w="1775" w:type="dxa"/>
          </w:tcPr>
          <w:p w14:paraId="4DF72D69" w14:textId="77777777" w:rsidR="005D4E25" w:rsidRPr="00564B05" w:rsidRDefault="005D4E25" w:rsidP="005C3DF2">
            <w:pPr>
              <w:spacing w:line="276" w:lineRule="auto"/>
              <w:jc w:val="center"/>
              <w:rPr>
                <w:lang w:val="en-IN"/>
              </w:rPr>
            </w:pPr>
            <w:r w:rsidRPr="00564B05">
              <w:rPr>
                <w:lang w:val="en-IN"/>
              </w:rPr>
              <w:t>18 to 19 tex</w:t>
            </w:r>
          </w:p>
          <w:p w14:paraId="1E95F9ED" w14:textId="77777777" w:rsidR="005D4E25" w:rsidRPr="00564B05" w:rsidRDefault="005D4E25" w:rsidP="005C3DF2">
            <w:pPr>
              <w:spacing w:line="276" w:lineRule="auto"/>
              <w:jc w:val="center"/>
              <w:rPr>
                <w:lang w:val="en-IN"/>
              </w:rPr>
            </w:pPr>
            <w:r w:rsidRPr="00564B05">
              <w:rPr>
                <w:lang w:val="en-IN"/>
              </w:rPr>
              <w:t>(or 160 to 170 denier)</w:t>
            </w:r>
          </w:p>
        </w:tc>
        <w:tc>
          <w:tcPr>
            <w:tcW w:w="1336" w:type="dxa"/>
          </w:tcPr>
          <w:p w14:paraId="7AA1B855" w14:textId="77777777" w:rsidR="005D4E25" w:rsidRPr="00564B05" w:rsidRDefault="005D4E25" w:rsidP="005C3DF2">
            <w:pPr>
              <w:spacing w:line="276" w:lineRule="auto"/>
              <w:jc w:val="center"/>
              <w:rPr>
                <w:lang w:val="en-IN"/>
              </w:rPr>
            </w:pPr>
            <w:r w:rsidRPr="00564B05">
              <w:rPr>
                <w:lang w:val="en-IN"/>
              </w:rPr>
              <w:t>16 to 20</w:t>
            </w:r>
          </w:p>
        </w:tc>
        <w:tc>
          <w:tcPr>
            <w:tcW w:w="1119" w:type="dxa"/>
          </w:tcPr>
          <w:p w14:paraId="2929A0C6" w14:textId="77777777" w:rsidR="005D4E25" w:rsidRPr="00564B05" w:rsidRDefault="005D4E25" w:rsidP="005C3DF2">
            <w:pPr>
              <w:spacing w:line="276" w:lineRule="auto"/>
              <w:jc w:val="center"/>
              <w:rPr>
                <w:lang w:val="en-IN"/>
              </w:rPr>
            </w:pPr>
            <w:r w:rsidRPr="00564B05">
              <w:rPr>
                <w:lang w:val="en-IN"/>
              </w:rPr>
              <w:t>80 ± 5%</w:t>
            </w:r>
          </w:p>
        </w:tc>
        <w:tc>
          <w:tcPr>
            <w:tcW w:w="1553" w:type="dxa"/>
          </w:tcPr>
          <w:p w14:paraId="3D098434" w14:textId="77777777" w:rsidR="005D4E25" w:rsidRPr="00564B05" w:rsidRDefault="005D4E25" w:rsidP="005C3DF2">
            <w:pPr>
              <w:spacing w:line="276" w:lineRule="auto"/>
              <w:jc w:val="center"/>
              <w:rPr>
                <w:lang w:val="en-IN"/>
              </w:rPr>
            </w:pPr>
            <w:r w:rsidRPr="00564B05">
              <w:rPr>
                <w:lang w:val="en-IN"/>
              </w:rPr>
              <w:t>83 (or 8.5)</w:t>
            </w:r>
          </w:p>
        </w:tc>
        <w:tc>
          <w:tcPr>
            <w:tcW w:w="1336" w:type="dxa"/>
          </w:tcPr>
          <w:p w14:paraId="3121822D" w14:textId="77777777" w:rsidR="005D4E25" w:rsidRPr="00564B05" w:rsidRDefault="005D4E25" w:rsidP="005C3DF2">
            <w:pPr>
              <w:spacing w:line="276" w:lineRule="auto"/>
              <w:jc w:val="center"/>
              <w:rPr>
                <w:lang w:val="en-IN"/>
              </w:rPr>
            </w:pPr>
            <w:r w:rsidRPr="00564B05">
              <w:rPr>
                <w:lang w:val="en-IN"/>
              </w:rPr>
              <w:t>122 or as agreed ±1</w:t>
            </w:r>
          </w:p>
        </w:tc>
        <w:tc>
          <w:tcPr>
            <w:tcW w:w="1336" w:type="dxa"/>
          </w:tcPr>
          <w:p w14:paraId="6D8BD688" w14:textId="77777777" w:rsidR="005D4E25" w:rsidRPr="00564B05" w:rsidRDefault="005D4E25" w:rsidP="005C3DF2">
            <w:pPr>
              <w:spacing w:line="276" w:lineRule="auto"/>
              <w:jc w:val="center"/>
              <w:rPr>
                <w:lang w:val="en-IN"/>
              </w:rPr>
            </w:pPr>
            <w:r w:rsidRPr="00564B05">
              <w:rPr>
                <w:lang w:val="en-IN"/>
              </w:rPr>
              <w:t>As agreed</w:t>
            </w:r>
          </w:p>
        </w:tc>
      </w:tr>
      <w:tr w:rsidR="005D4E25" w:rsidRPr="00564B05" w14:paraId="375AD517" w14:textId="77777777" w:rsidTr="005C3DF2">
        <w:tc>
          <w:tcPr>
            <w:tcW w:w="895" w:type="dxa"/>
          </w:tcPr>
          <w:p w14:paraId="508E0238" w14:textId="77777777" w:rsidR="005D4E25" w:rsidRPr="00564B05" w:rsidRDefault="005D4E25" w:rsidP="005C3DF2">
            <w:pPr>
              <w:spacing w:line="276" w:lineRule="auto"/>
              <w:jc w:val="center"/>
              <w:rPr>
                <w:lang w:val="en-IN"/>
              </w:rPr>
            </w:pPr>
            <w:r w:rsidRPr="00564B05">
              <w:rPr>
                <w:lang w:val="en-IN"/>
              </w:rPr>
              <w:t>Method of test</w:t>
            </w:r>
          </w:p>
        </w:tc>
        <w:tc>
          <w:tcPr>
            <w:tcW w:w="1775" w:type="dxa"/>
          </w:tcPr>
          <w:p w14:paraId="72F8024C" w14:textId="77777777" w:rsidR="005D4E25" w:rsidRPr="00564B05" w:rsidRDefault="005D4E25" w:rsidP="005C3DF2">
            <w:pPr>
              <w:spacing w:line="276" w:lineRule="auto"/>
              <w:jc w:val="center"/>
              <w:rPr>
                <w:lang w:val="en-IN"/>
              </w:rPr>
            </w:pPr>
            <w:r w:rsidRPr="00564B05">
              <w:rPr>
                <w:lang w:val="en-IN"/>
              </w:rPr>
              <w:t>IS 3442</w:t>
            </w:r>
          </w:p>
        </w:tc>
        <w:tc>
          <w:tcPr>
            <w:tcW w:w="1336" w:type="dxa"/>
          </w:tcPr>
          <w:p w14:paraId="2F7D034A" w14:textId="77777777" w:rsidR="005D4E25" w:rsidRPr="00564B05" w:rsidRDefault="005D4E25" w:rsidP="005C3DF2">
            <w:pPr>
              <w:spacing w:line="276" w:lineRule="auto"/>
              <w:jc w:val="center"/>
              <w:rPr>
                <w:lang w:val="en-IN"/>
              </w:rPr>
            </w:pPr>
            <w:r w:rsidRPr="00564B05">
              <w:rPr>
                <w:lang w:val="en-IN"/>
              </w:rPr>
              <w:t>Annex B</w:t>
            </w:r>
          </w:p>
        </w:tc>
        <w:tc>
          <w:tcPr>
            <w:tcW w:w="1119" w:type="dxa"/>
          </w:tcPr>
          <w:p w14:paraId="69F3F417" w14:textId="77777777" w:rsidR="005D4E25" w:rsidRPr="00564B05" w:rsidRDefault="005D4E25" w:rsidP="005C3DF2">
            <w:pPr>
              <w:spacing w:line="276" w:lineRule="auto"/>
              <w:jc w:val="center"/>
              <w:rPr>
                <w:lang w:val="en-IN"/>
              </w:rPr>
            </w:pPr>
            <w:r w:rsidRPr="00564B05">
              <w:rPr>
                <w:lang w:val="en-IN"/>
              </w:rPr>
              <w:t>IS 1964</w:t>
            </w:r>
          </w:p>
        </w:tc>
        <w:tc>
          <w:tcPr>
            <w:tcW w:w="1553" w:type="dxa"/>
          </w:tcPr>
          <w:p w14:paraId="4EE7F7C3" w14:textId="77777777" w:rsidR="005D4E25" w:rsidRPr="00564B05" w:rsidRDefault="005D4E25" w:rsidP="005C3DF2">
            <w:pPr>
              <w:spacing w:line="276" w:lineRule="auto"/>
              <w:jc w:val="center"/>
              <w:rPr>
                <w:lang w:val="en-IN"/>
              </w:rPr>
            </w:pPr>
            <w:r w:rsidRPr="00564B05">
              <w:rPr>
                <w:lang w:val="en-IN"/>
              </w:rPr>
              <w:t>IS 1966</w:t>
            </w:r>
          </w:p>
        </w:tc>
        <w:tc>
          <w:tcPr>
            <w:tcW w:w="2672" w:type="dxa"/>
            <w:gridSpan w:val="2"/>
          </w:tcPr>
          <w:p w14:paraId="3418D2C6" w14:textId="77777777" w:rsidR="005D4E25" w:rsidRPr="00564B05" w:rsidRDefault="005D4E25" w:rsidP="005C3DF2">
            <w:pPr>
              <w:spacing w:line="276" w:lineRule="auto"/>
              <w:jc w:val="center"/>
              <w:rPr>
                <w:lang w:val="en-IN"/>
              </w:rPr>
            </w:pPr>
            <w:r w:rsidRPr="00564B05">
              <w:rPr>
                <w:lang w:val="en-IN"/>
              </w:rPr>
              <w:t>IS 1954</w:t>
            </w:r>
          </w:p>
        </w:tc>
      </w:tr>
    </w:tbl>
    <w:p w14:paraId="32ADA10F" w14:textId="77777777" w:rsidR="005D4E25" w:rsidRPr="00564B05" w:rsidRDefault="005D4E25" w:rsidP="005D4E25">
      <w:pPr>
        <w:spacing w:line="276" w:lineRule="auto"/>
        <w:rPr>
          <w14:ligatures w14:val="none"/>
        </w:rPr>
      </w:pPr>
    </w:p>
    <w:p w14:paraId="4A087DC9" w14:textId="77777777" w:rsidR="005D4E25" w:rsidRPr="00564B05" w:rsidRDefault="005D4E25" w:rsidP="005D4E25">
      <w:pPr>
        <w:spacing w:line="276" w:lineRule="auto"/>
        <w:rPr>
          <w:b/>
          <w:bCs/>
          <w14:ligatures w14:val="none"/>
        </w:rPr>
      </w:pPr>
      <w:r w:rsidRPr="00564B05">
        <w:rPr>
          <w:b/>
          <w:bCs/>
          <w14:ligatures w14:val="none"/>
        </w:rPr>
        <w:t>4.2 Colour Fastness</w:t>
      </w:r>
    </w:p>
    <w:p w14:paraId="42CE70D8" w14:textId="77777777" w:rsidR="005D4E25" w:rsidRPr="00564B05" w:rsidRDefault="005D4E25" w:rsidP="005D4E25">
      <w:pPr>
        <w:spacing w:line="276" w:lineRule="auto"/>
        <w:rPr>
          <w:b/>
          <w:bCs/>
          <w14:ligatures w14:val="none"/>
        </w:rPr>
      </w:pPr>
    </w:p>
    <w:p w14:paraId="04CBECBC" w14:textId="77777777" w:rsidR="005D4E25" w:rsidRPr="00564B05" w:rsidRDefault="005D4E25" w:rsidP="005D4E25">
      <w:pPr>
        <w:spacing w:line="276" w:lineRule="auto"/>
        <w:rPr>
          <w14:ligatures w14:val="none"/>
        </w:rPr>
      </w:pPr>
      <w:r w:rsidRPr="00564B05">
        <w:rPr>
          <w14:ligatures w14:val="none"/>
        </w:rPr>
        <w:t>The colour fastness rating of netting shall comply with the requirements specified in Table 2.</w:t>
      </w:r>
    </w:p>
    <w:p w14:paraId="1E4588BE" w14:textId="77777777" w:rsidR="005D4E25" w:rsidRPr="00564B05" w:rsidRDefault="005D4E25" w:rsidP="005D4E25">
      <w:pPr>
        <w:spacing w:line="276" w:lineRule="auto"/>
        <w:rPr>
          <w14:ligatures w14:val="none"/>
        </w:rPr>
      </w:pPr>
    </w:p>
    <w:p w14:paraId="6C9BAD73" w14:textId="77777777" w:rsidR="005D4E25" w:rsidRPr="00564B05" w:rsidRDefault="005D4E25" w:rsidP="005D4E25">
      <w:pPr>
        <w:spacing w:line="276" w:lineRule="auto"/>
        <w:jc w:val="center"/>
        <w:rPr>
          <w:b/>
          <w:bCs/>
          <w14:ligatures w14:val="none"/>
        </w:rPr>
      </w:pPr>
      <w:r w:rsidRPr="00564B05">
        <w:rPr>
          <w:b/>
          <w:bCs/>
          <w14:ligatures w14:val="none"/>
        </w:rPr>
        <w:t>Table 2 Colour Fastness</w:t>
      </w:r>
    </w:p>
    <w:p w14:paraId="2B59F91C" w14:textId="77777777" w:rsidR="005D4E25" w:rsidRPr="00564B05" w:rsidRDefault="005D4E25" w:rsidP="005D4E25">
      <w:pPr>
        <w:spacing w:line="276" w:lineRule="auto"/>
        <w:jc w:val="center"/>
        <w:rPr>
          <w14:ligatures w14:val="none"/>
        </w:rPr>
      </w:pPr>
      <w:r w:rsidRPr="00564B05">
        <w:rPr>
          <w14:ligatures w14:val="none"/>
        </w:rPr>
        <w:t>(</w:t>
      </w:r>
      <w:r w:rsidRPr="00564B05">
        <w:rPr>
          <w:i/>
          <w:iCs/>
          <w14:ligatures w14:val="none"/>
        </w:rPr>
        <w:t>Clause</w:t>
      </w:r>
      <w:r w:rsidRPr="00564B05">
        <w:rPr>
          <w14:ligatures w14:val="none"/>
        </w:rPr>
        <w:t xml:space="preserve"> 4.2)</w:t>
      </w:r>
    </w:p>
    <w:p w14:paraId="35B6630A" w14:textId="77777777" w:rsidR="005D4E25" w:rsidRPr="00564B05" w:rsidRDefault="005D4E25" w:rsidP="005D4E25">
      <w:pPr>
        <w:spacing w:line="276" w:lineRule="auto"/>
        <w:jc w:val="center"/>
        <w:rPr>
          <w14:ligatures w14:val="none"/>
        </w:rPr>
      </w:pPr>
    </w:p>
    <w:tbl>
      <w:tblPr>
        <w:tblStyle w:val="TableGrid"/>
        <w:tblW w:w="0" w:type="auto"/>
        <w:tblLook w:val="04A0" w:firstRow="1" w:lastRow="0" w:firstColumn="1" w:lastColumn="0" w:noHBand="0" w:noVBand="1"/>
      </w:tblPr>
      <w:tblGrid>
        <w:gridCol w:w="1165"/>
        <w:gridCol w:w="3509"/>
        <w:gridCol w:w="2338"/>
        <w:gridCol w:w="2338"/>
      </w:tblGrid>
      <w:tr w:rsidR="005D4E25" w:rsidRPr="00564B05" w14:paraId="71510E34" w14:textId="77777777" w:rsidTr="005C3DF2">
        <w:tc>
          <w:tcPr>
            <w:tcW w:w="1165" w:type="dxa"/>
          </w:tcPr>
          <w:p w14:paraId="3102557E" w14:textId="77777777" w:rsidR="005D4E25" w:rsidRPr="00564B05" w:rsidRDefault="005D4E25" w:rsidP="005C3DF2">
            <w:pPr>
              <w:spacing w:line="276" w:lineRule="auto"/>
              <w:jc w:val="center"/>
              <w:rPr>
                <w:b/>
                <w:bCs/>
                <w:lang w:val="en-IN"/>
              </w:rPr>
            </w:pPr>
            <w:r w:rsidRPr="00564B05">
              <w:rPr>
                <w:b/>
                <w:bCs/>
                <w:lang w:val="en-IN"/>
              </w:rPr>
              <w:t>Sl No.</w:t>
            </w:r>
          </w:p>
        </w:tc>
        <w:tc>
          <w:tcPr>
            <w:tcW w:w="3509" w:type="dxa"/>
          </w:tcPr>
          <w:p w14:paraId="41969AF7" w14:textId="77777777" w:rsidR="005D4E25" w:rsidRPr="00564B05" w:rsidRDefault="005D4E25" w:rsidP="005C3DF2">
            <w:pPr>
              <w:spacing w:line="276" w:lineRule="auto"/>
              <w:jc w:val="center"/>
              <w:rPr>
                <w:b/>
                <w:bCs/>
                <w:lang w:val="en-IN"/>
              </w:rPr>
            </w:pPr>
            <w:r w:rsidRPr="00564B05">
              <w:rPr>
                <w:b/>
                <w:bCs/>
                <w:lang w:val="en-IN"/>
              </w:rPr>
              <w:t>Colour Fastness Rating</w:t>
            </w:r>
          </w:p>
        </w:tc>
        <w:tc>
          <w:tcPr>
            <w:tcW w:w="2338" w:type="dxa"/>
          </w:tcPr>
          <w:p w14:paraId="49C3C78D" w14:textId="77777777" w:rsidR="005D4E25" w:rsidRPr="00564B05" w:rsidRDefault="005D4E25" w:rsidP="005C3DF2">
            <w:pPr>
              <w:spacing w:line="276" w:lineRule="auto"/>
              <w:jc w:val="center"/>
              <w:rPr>
                <w:b/>
                <w:bCs/>
                <w:lang w:val="en-IN"/>
              </w:rPr>
            </w:pPr>
            <w:r w:rsidRPr="00564B05">
              <w:rPr>
                <w:b/>
                <w:bCs/>
                <w:lang w:val="en-IN"/>
              </w:rPr>
              <w:t>Requirement</w:t>
            </w:r>
          </w:p>
        </w:tc>
        <w:tc>
          <w:tcPr>
            <w:tcW w:w="2338" w:type="dxa"/>
          </w:tcPr>
          <w:p w14:paraId="76CB538C" w14:textId="77777777" w:rsidR="005D4E25" w:rsidRPr="00564B05" w:rsidRDefault="005D4E25" w:rsidP="005C3DF2">
            <w:pPr>
              <w:spacing w:line="276" w:lineRule="auto"/>
              <w:jc w:val="center"/>
              <w:rPr>
                <w:b/>
                <w:bCs/>
                <w:lang w:val="en-IN"/>
              </w:rPr>
            </w:pPr>
            <w:r w:rsidRPr="00564B05">
              <w:rPr>
                <w:b/>
                <w:bCs/>
                <w:lang w:val="en-IN"/>
              </w:rPr>
              <w:t>Method of Test</w:t>
            </w:r>
          </w:p>
        </w:tc>
      </w:tr>
      <w:tr w:rsidR="005D4E25" w:rsidRPr="00564B05" w14:paraId="22CD4BD1" w14:textId="77777777" w:rsidTr="005C3DF2">
        <w:tc>
          <w:tcPr>
            <w:tcW w:w="1165" w:type="dxa"/>
          </w:tcPr>
          <w:p w14:paraId="4D9AD3C1" w14:textId="77777777" w:rsidR="005D4E25" w:rsidRPr="00564B05" w:rsidRDefault="005D4E25" w:rsidP="005C3DF2">
            <w:pPr>
              <w:spacing w:line="276" w:lineRule="auto"/>
              <w:jc w:val="center"/>
              <w:rPr>
                <w:lang w:val="en-IN"/>
              </w:rPr>
            </w:pPr>
            <w:r w:rsidRPr="00564B05">
              <w:rPr>
                <w:lang w:val="en-IN"/>
              </w:rPr>
              <w:t>(1)</w:t>
            </w:r>
          </w:p>
        </w:tc>
        <w:tc>
          <w:tcPr>
            <w:tcW w:w="3509" w:type="dxa"/>
          </w:tcPr>
          <w:p w14:paraId="47BA7E7C" w14:textId="77777777" w:rsidR="005D4E25" w:rsidRPr="00564B05" w:rsidRDefault="005D4E25" w:rsidP="005C3DF2">
            <w:pPr>
              <w:spacing w:line="276" w:lineRule="auto"/>
              <w:jc w:val="center"/>
              <w:rPr>
                <w:lang w:val="en-IN"/>
              </w:rPr>
            </w:pPr>
            <w:r w:rsidRPr="00564B05">
              <w:rPr>
                <w:lang w:val="en-IN"/>
              </w:rPr>
              <w:t>(2)</w:t>
            </w:r>
          </w:p>
        </w:tc>
        <w:tc>
          <w:tcPr>
            <w:tcW w:w="2338" w:type="dxa"/>
          </w:tcPr>
          <w:p w14:paraId="5893400D" w14:textId="77777777" w:rsidR="005D4E25" w:rsidRPr="00564B05" w:rsidRDefault="005D4E25" w:rsidP="005C3DF2">
            <w:pPr>
              <w:spacing w:line="276" w:lineRule="auto"/>
              <w:jc w:val="center"/>
              <w:rPr>
                <w:lang w:val="en-IN"/>
              </w:rPr>
            </w:pPr>
            <w:r w:rsidRPr="00564B05">
              <w:rPr>
                <w:lang w:val="en-IN"/>
              </w:rPr>
              <w:t>(3)</w:t>
            </w:r>
          </w:p>
        </w:tc>
        <w:tc>
          <w:tcPr>
            <w:tcW w:w="2338" w:type="dxa"/>
          </w:tcPr>
          <w:p w14:paraId="240D06DF" w14:textId="77777777" w:rsidR="005D4E25" w:rsidRPr="00564B05" w:rsidRDefault="005D4E25" w:rsidP="005C3DF2">
            <w:pPr>
              <w:spacing w:line="276" w:lineRule="auto"/>
              <w:jc w:val="center"/>
              <w:rPr>
                <w:lang w:val="en-IN"/>
              </w:rPr>
            </w:pPr>
            <w:r w:rsidRPr="00564B05">
              <w:rPr>
                <w:lang w:val="en-IN"/>
              </w:rPr>
              <w:t>(4)</w:t>
            </w:r>
          </w:p>
        </w:tc>
      </w:tr>
      <w:tr w:rsidR="005D4E25" w:rsidRPr="00564B05" w14:paraId="07F53693" w14:textId="77777777" w:rsidTr="005C3DF2">
        <w:tc>
          <w:tcPr>
            <w:tcW w:w="1165" w:type="dxa"/>
          </w:tcPr>
          <w:p w14:paraId="38E24A3F" w14:textId="77777777" w:rsidR="005D4E25" w:rsidRPr="00564B05" w:rsidRDefault="005D4E25" w:rsidP="005C3DF2">
            <w:pPr>
              <w:spacing w:line="276" w:lineRule="auto"/>
              <w:jc w:val="center"/>
              <w:rPr>
                <w:lang w:val="en-IN"/>
              </w:rPr>
            </w:pPr>
            <w:r w:rsidRPr="00564B05">
              <w:rPr>
                <w:lang w:val="en-IN"/>
              </w:rPr>
              <w:t>i)</w:t>
            </w:r>
          </w:p>
        </w:tc>
        <w:tc>
          <w:tcPr>
            <w:tcW w:w="3509" w:type="dxa"/>
          </w:tcPr>
          <w:p w14:paraId="5C472B00" w14:textId="77777777" w:rsidR="005D4E25" w:rsidRPr="00564B05" w:rsidRDefault="005D4E25" w:rsidP="005C3DF2">
            <w:pPr>
              <w:spacing w:line="276" w:lineRule="auto"/>
              <w:jc w:val="center"/>
              <w:rPr>
                <w:lang w:val="en-IN"/>
              </w:rPr>
            </w:pPr>
            <w:r w:rsidRPr="00564B05">
              <w:rPr>
                <w:lang w:val="en-IN"/>
              </w:rPr>
              <w:t xml:space="preserve">Light (change in colour), </w:t>
            </w:r>
            <w:r w:rsidRPr="00564B05">
              <w:rPr>
                <w:i/>
                <w:iCs/>
                <w:lang w:val="en-IN"/>
              </w:rPr>
              <w:t>Min</w:t>
            </w:r>
          </w:p>
        </w:tc>
        <w:tc>
          <w:tcPr>
            <w:tcW w:w="2338" w:type="dxa"/>
          </w:tcPr>
          <w:p w14:paraId="31499038" w14:textId="77777777" w:rsidR="005D4E25" w:rsidRPr="00564B05" w:rsidRDefault="005D4E25" w:rsidP="005C3DF2">
            <w:pPr>
              <w:spacing w:line="276" w:lineRule="auto"/>
              <w:jc w:val="center"/>
              <w:rPr>
                <w:lang w:val="en-IN"/>
              </w:rPr>
            </w:pPr>
            <w:r w:rsidRPr="00564B05">
              <w:rPr>
                <w:lang w:val="en-IN"/>
              </w:rPr>
              <w:t>5</w:t>
            </w:r>
          </w:p>
        </w:tc>
        <w:tc>
          <w:tcPr>
            <w:tcW w:w="2338" w:type="dxa"/>
          </w:tcPr>
          <w:p w14:paraId="6E2E796D" w14:textId="77777777" w:rsidR="005D4E25" w:rsidRPr="00564B05" w:rsidRDefault="005D4E25" w:rsidP="005C3DF2">
            <w:pPr>
              <w:spacing w:line="276" w:lineRule="auto"/>
              <w:jc w:val="center"/>
              <w:rPr>
                <w:lang w:val="en-IN"/>
              </w:rPr>
            </w:pPr>
            <w:r w:rsidRPr="00564B05">
              <w:rPr>
                <w:lang w:val="en-IN"/>
              </w:rPr>
              <w:t>IS/ISO 105-B01 or IS/ISO105-B02</w:t>
            </w:r>
          </w:p>
        </w:tc>
      </w:tr>
      <w:tr w:rsidR="005D4E25" w:rsidRPr="00564B05" w14:paraId="6D7D076B" w14:textId="77777777" w:rsidTr="005C3DF2">
        <w:tc>
          <w:tcPr>
            <w:tcW w:w="1165" w:type="dxa"/>
          </w:tcPr>
          <w:p w14:paraId="653B4F23" w14:textId="77777777" w:rsidR="005D4E25" w:rsidRPr="00564B05" w:rsidRDefault="005D4E25" w:rsidP="005C3DF2">
            <w:pPr>
              <w:spacing w:line="276" w:lineRule="auto"/>
              <w:jc w:val="center"/>
              <w:rPr>
                <w:lang w:val="en-IN"/>
              </w:rPr>
            </w:pPr>
            <w:r w:rsidRPr="00564B05">
              <w:rPr>
                <w:lang w:val="en-IN"/>
              </w:rPr>
              <w:t>ii)</w:t>
            </w:r>
          </w:p>
        </w:tc>
        <w:tc>
          <w:tcPr>
            <w:tcW w:w="3509" w:type="dxa"/>
          </w:tcPr>
          <w:p w14:paraId="2F57D239" w14:textId="77777777" w:rsidR="005D4E25" w:rsidRPr="00564B05" w:rsidRDefault="005D4E25" w:rsidP="005C3DF2">
            <w:pPr>
              <w:spacing w:line="276" w:lineRule="auto"/>
              <w:jc w:val="center"/>
              <w:rPr>
                <w:lang w:val="en-IN"/>
              </w:rPr>
            </w:pPr>
            <w:r w:rsidRPr="00564B05">
              <w:rPr>
                <w:lang w:val="en-IN"/>
              </w:rPr>
              <w:t xml:space="preserve">Washing, Test 2 (change in colour and staining), </w:t>
            </w:r>
            <w:r w:rsidRPr="00564B05">
              <w:rPr>
                <w:i/>
                <w:iCs/>
                <w:lang w:val="en-IN"/>
              </w:rPr>
              <w:t>Min</w:t>
            </w:r>
          </w:p>
        </w:tc>
        <w:tc>
          <w:tcPr>
            <w:tcW w:w="2338" w:type="dxa"/>
          </w:tcPr>
          <w:p w14:paraId="5728ACBF" w14:textId="77777777" w:rsidR="005D4E25" w:rsidRPr="00564B05" w:rsidRDefault="005D4E25" w:rsidP="005C3DF2">
            <w:pPr>
              <w:spacing w:line="276" w:lineRule="auto"/>
              <w:jc w:val="center"/>
              <w:rPr>
                <w:lang w:val="en-IN"/>
              </w:rPr>
            </w:pPr>
            <w:r w:rsidRPr="00564B05">
              <w:rPr>
                <w:lang w:val="en-IN"/>
              </w:rPr>
              <w:t>4</w:t>
            </w:r>
          </w:p>
        </w:tc>
        <w:tc>
          <w:tcPr>
            <w:tcW w:w="2338" w:type="dxa"/>
          </w:tcPr>
          <w:p w14:paraId="4E7805A2" w14:textId="77777777" w:rsidR="005D4E25" w:rsidRPr="00564B05" w:rsidRDefault="005D4E25" w:rsidP="005C3DF2">
            <w:pPr>
              <w:spacing w:line="276" w:lineRule="auto"/>
              <w:jc w:val="center"/>
              <w:rPr>
                <w:lang w:val="en-IN"/>
              </w:rPr>
            </w:pPr>
            <w:r w:rsidRPr="00564B05">
              <w:rPr>
                <w:lang w:val="en-IN"/>
              </w:rPr>
              <w:t>IS/ISO 105-C10</w:t>
            </w:r>
          </w:p>
        </w:tc>
      </w:tr>
    </w:tbl>
    <w:p w14:paraId="70927F77" w14:textId="77777777" w:rsidR="005D4E25" w:rsidRPr="00564B05" w:rsidRDefault="005D4E25" w:rsidP="005D4E25">
      <w:pPr>
        <w:spacing w:line="276" w:lineRule="auto"/>
        <w:rPr>
          <w14:ligatures w14:val="none"/>
        </w:rPr>
      </w:pPr>
    </w:p>
    <w:p w14:paraId="3F30F224" w14:textId="77777777" w:rsidR="005D4E25" w:rsidRPr="00564B05" w:rsidRDefault="005D4E25" w:rsidP="001142FD">
      <w:pPr>
        <w:numPr>
          <w:ilvl w:val="1"/>
          <w:numId w:val="18"/>
        </w:numPr>
        <w:spacing w:line="276" w:lineRule="auto"/>
        <w:contextualSpacing/>
        <w:rPr>
          <w:bCs/>
          <w:lang w:val="en-US"/>
          <w14:ligatures w14:val="none"/>
        </w:rPr>
      </w:pPr>
      <w:r w:rsidRPr="00564B05">
        <w:rPr>
          <w:lang w:val="en-US"/>
          <w14:ligatures w14:val="none"/>
        </w:rPr>
        <w:t xml:space="preserve">The </w:t>
      </w:r>
      <w:r w:rsidRPr="00564B05">
        <w:rPr>
          <w:bCs/>
          <w:lang w:val="en-US"/>
          <w14:ligatures w14:val="none"/>
        </w:rPr>
        <w:t>Polyethylene in the monofilament Mosquito Netting shall be identified by the method prescribed in IS 667.</w:t>
      </w:r>
    </w:p>
    <w:p w14:paraId="53C616EF" w14:textId="77777777" w:rsidR="005D4E25" w:rsidRPr="00564B05" w:rsidRDefault="005D4E25" w:rsidP="005D4E25">
      <w:pPr>
        <w:spacing w:line="276" w:lineRule="auto"/>
        <w:rPr>
          <w14:ligatures w14:val="none"/>
        </w:rPr>
      </w:pPr>
    </w:p>
    <w:p w14:paraId="716AB014" w14:textId="77777777" w:rsidR="005D4E25" w:rsidRPr="00564B05" w:rsidRDefault="005D4E25" w:rsidP="005D4E25">
      <w:pPr>
        <w:spacing w:line="276" w:lineRule="auto"/>
        <w:rPr>
          <w:b/>
          <w:bCs/>
          <w14:ligatures w14:val="none"/>
        </w:rPr>
      </w:pPr>
      <w:r w:rsidRPr="00564B05">
        <w:rPr>
          <w:b/>
          <w:bCs/>
          <w14:ligatures w14:val="none"/>
        </w:rPr>
        <w:t>5 MARKING</w:t>
      </w:r>
    </w:p>
    <w:p w14:paraId="24F1E6A1" w14:textId="77777777" w:rsidR="005D4E25" w:rsidRPr="00564B05" w:rsidRDefault="005D4E25" w:rsidP="005D4E25">
      <w:pPr>
        <w:spacing w:line="276" w:lineRule="auto"/>
        <w:rPr>
          <w:b/>
          <w:bCs/>
          <w14:ligatures w14:val="none"/>
        </w:rPr>
      </w:pPr>
    </w:p>
    <w:p w14:paraId="6F296F99" w14:textId="77777777" w:rsidR="005D4E25" w:rsidRPr="00564B05" w:rsidRDefault="005D4E25" w:rsidP="005D4E25">
      <w:pPr>
        <w:spacing w:line="276" w:lineRule="auto"/>
        <w:rPr>
          <w14:ligatures w14:val="none"/>
        </w:rPr>
      </w:pPr>
      <w:r w:rsidRPr="00564B05">
        <w:rPr>
          <w:b/>
          <w:bCs/>
          <w14:ligatures w14:val="none"/>
        </w:rPr>
        <w:t>5.1</w:t>
      </w:r>
      <w:r w:rsidRPr="00564B05">
        <w:rPr>
          <w14:ligatures w14:val="none"/>
        </w:rPr>
        <w:t xml:space="preserve"> The netting shall be marked with the following:</w:t>
      </w:r>
    </w:p>
    <w:p w14:paraId="23AB3ADE" w14:textId="77777777" w:rsidR="005D4E25" w:rsidRPr="00564B05" w:rsidRDefault="005D4E25" w:rsidP="005D4E25">
      <w:pPr>
        <w:spacing w:line="276" w:lineRule="auto"/>
        <w:ind w:firstLine="720"/>
        <w:rPr>
          <w14:ligatures w14:val="none"/>
        </w:rPr>
      </w:pPr>
      <w:r w:rsidRPr="00564B05">
        <w:rPr>
          <w14:ligatures w14:val="none"/>
        </w:rPr>
        <w:t>a) Name of the material;</w:t>
      </w:r>
    </w:p>
    <w:p w14:paraId="7AFE1AE8" w14:textId="77777777" w:rsidR="005D4E25" w:rsidRPr="00564B05" w:rsidRDefault="005D4E25" w:rsidP="005D4E25">
      <w:pPr>
        <w:spacing w:line="276" w:lineRule="auto"/>
        <w:ind w:left="720"/>
        <w:rPr>
          <w14:ligatures w14:val="none"/>
        </w:rPr>
      </w:pPr>
      <w:r w:rsidRPr="00564B05">
        <w:rPr>
          <w14:ligatures w14:val="none"/>
        </w:rPr>
        <w:t>b) Width and length of the piece;</w:t>
      </w:r>
    </w:p>
    <w:p w14:paraId="015B2255" w14:textId="77777777" w:rsidR="005D4E25" w:rsidRPr="00564B05" w:rsidRDefault="005D4E25" w:rsidP="005D4E25">
      <w:pPr>
        <w:spacing w:line="276" w:lineRule="auto"/>
        <w:ind w:left="720"/>
        <w:rPr>
          <w14:ligatures w14:val="none"/>
        </w:rPr>
      </w:pPr>
      <w:r w:rsidRPr="00564B05">
        <w:rPr>
          <w14:ligatures w14:val="none"/>
        </w:rPr>
        <w:lastRenderedPageBreak/>
        <w:t>c) Source of manufacture; and</w:t>
      </w:r>
    </w:p>
    <w:p w14:paraId="2040C782" w14:textId="77777777" w:rsidR="005D4E25" w:rsidRPr="00564B05" w:rsidRDefault="005D4E25" w:rsidP="005D4E25">
      <w:pPr>
        <w:spacing w:line="276" w:lineRule="auto"/>
        <w:ind w:left="720"/>
        <w:rPr>
          <w14:ligatures w14:val="none"/>
        </w:rPr>
      </w:pPr>
      <w:r w:rsidRPr="00564B05">
        <w:rPr>
          <w14:ligatures w14:val="none"/>
        </w:rPr>
        <w:t>d) Year of manufacture</w:t>
      </w:r>
    </w:p>
    <w:p w14:paraId="70329BA5" w14:textId="77777777" w:rsidR="005D4E25" w:rsidRPr="00564B05" w:rsidRDefault="005D4E25" w:rsidP="005D4E25">
      <w:pPr>
        <w:spacing w:line="276" w:lineRule="auto"/>
        <w:rPr>
          <w14:ligatures w14:val="none"/>
        </w:rPr>
      </w:pPr>
    </w:p>
    <w:p w14:paraId="6089F0FA" w14:textId="77777777" w:rsidR="005D4E25" w:rsidRPr="00564B05" w:rsidRDefault="005D4E25" w:rsidP="005D4E25">
      <w:pPr>
        <w:spacing w:line="276" w:lineRule="auto"/>
        <w:jc w:val="both"/>
        <w:rPr>
          <w:b/>
          <w:bCs/>
          <w14:ligatures w14:val="none"/>
        </w:rPr>
      </w:pPr>
      <w:r w:rsidRPr="00564B05">
        <w:rPr>
          <w:b/>
          <w:bCs/>
          <w14:ligatures w14:val="none"/>
        </w:rPr>
        <w:t>5.2 BIS Certification Marking</w:t>
      </w:r>
    </w:p>
    <w:p w14:paraId="26EE9BC9" w14:textId="77777777" w:rsidR="005D4E25" w:rsidRPr="00564B05" w:rsidRDefault="005D4E25" w:rsidP="005D4E25">
      <w:pPr>
        <w:spacing w:line="276" w:lineRule="auto"/>
        <w:jc w:val="both"/>
        <w:rPr>
          <w14:ligatures w14:val="none"/>
        </w:rPr>
      </w:pPr>
    </w:p>
    <w:p w14:paraId="2ADB3641" w14:textId="77777777" w:rsidR="005D4E25" w:rsidRPr="00564B05" w:rsidRDefault="005D4E25" w:rsidP="005D4E25">
      <w:pPr>
        <w:spacing w:line="276" w:lineRule="auto"/>
        <w:jc w:val="both"/>
        <w:rPr>
          <w14:ligatures w14:val="none"/>
        </w:rPr>
      </w:pPr>
      <w:r w:rsidRPr="00564B05">
        <w:rPr>
          <w14:ligatures w14:val="none"/>
        </w:rPr>
        <w:t xml:space="preserve">The product(s) conforming to the requirements of this standard may be certified as per the conformity assessment schemes under the provisions of the </w:t>
      </w:r>
      <w:r w:rsidRPr="00564B05">
        <w:rPr>
          <w:i/>
          <w:iCs/>
          <w14:ligatures w14:val="none"/>
        </w:rPr>
        <w:t>Bureau of Indian Standards Act</w:t>
      </w:r>
      <w:r w:rsidRPr="00564B05">
        <w:rPr>
          <w14:ligatures w14:val="none"/>
        </w:rPr>
        <w:t>, 2016 and the Rules and Regulations framed thereunder, and the products may be marked with the Standard Mark.</w:t>
      </w:r>
    </w:p>
    <w:p w14:paraId="36BD12FC" w14:textId="77777777" w:rsidR="005D4E25" w:rsidRPr="00564B05" w:rsidRDefault="005D4E25" w:rsidP="005D4E25">
      <w:pPr>
        <w:spacing w:line="276" w:lineRule="auto"/>
        <w:jc w:val="both"/>
        <w:rPr>
          <w14:ligatures w14:val="none"/>
        </w:rPr>
      </w:pPr>
    </w:p>
    <w:p w14:paraId="0E8E304E" w14:textId="77777777" w:rsidR="005D4E25" w:rsidRPr="00564B05" w:rsidRDefault="005D4E25" w:rsidP="005D4E25">
      <w:pPr>
        <w:spacing w:line="276" w:lineRule="auto"/>
        <w:jc w:val="both"/>
        <w:rPr>
          <w:b/>
          <w:bCs/>
          <w14:ligatures w14:val="none"/>
        </w:rPr>
      </w:pPr>
      <w:r w:rsidRPr="00564B05">
        <w:rPr>
          <w:b/>
          <w:bCs/>
          <w14:ligatures w14:val="none"/>
        </w:rPr>
        <w:t>6 PACKING</w:t>
      </w:r>
    </w:p>
    <w:p w14:paraId="7FDFE33E" w14:textId="77777777" w:rsidR="005D4E25" w:rsidRPr="00564B05" w:rsidRDefault="005D4E25" w:rsidP="005D4E25">
      <w:pPr>
        <w:spacing w:line="276" w:lineRule="auto"/>
        <w:jc w:val="both"/>
        <w:rPr>
          <w:b/>
          <w:bCs/>
          <w14:ligatures w14:val="none"/>
        </w:rPr>
      </w:pPr>
    </w:p>
    <w:p w14:paraId="4B1DC998" w14:textId="77777777" w:rsidR="005D4E25" w:rsidRPr="00564B05" w:rsidRDefault="005D4E25" w:rsidP="005D4E25">
      <w:pPr>
        <w:spacing w:line="276" w:lineRule="auto"/>
        <w:jc w:val="both"/>
        <w:rPr>
          <w14:ligatures w14:val="none"/>
        </w:rPr>
      </w:pPr>
      <w:r w:rsidRPr="00564B05">
        <w:rPr>
          <w14:ligatures w14:val="none"/>
        </w:rPr>
        <w:t>Each roll or bundle of mosquito netting shall be packed in low density polyethylene film of 60 gm thickness (150 gauge) or any other suitable material as agreed to between the buyer and the seller. The rolls or bundles shall again be packed in bales or cases. The packaging shall be roadworthy, airworthy and seaworthy.</w:t>
      </w:r>
    </w:p>
    <w:p w14:paraId="50CBA0AA" w14:textId="77777777" w:rsidR="005D4E25" w:rsidRPr="00564B05" w:rsidRDefault="005D4E25" w:rsidP="005D4E25">
      <w:pPr>
        <w:spacing w:line="276" w:lineRule="auto"/>
        <w:jc w:val="both"/>
        <w:rPr>
          <w14:ligatures w14:val="none"/>
        </w:rPr>
      </w:pPr>
    </w:p>
    <w:p w14:paraId="2EDF686F" w14:textId="77777777" w:rsidR="005D4E25" w:rsidRPr="00564B05" w:rsidRDefault="005D4E25" w:rsidP="005D4E25">
      <w:pPr>
        <w:spacing w:line="276" w:lineRule="auto"/>
        <w:jc w:val="both"/>
        <w:rPr>
          <w14:ligatures w14:val="none"/>
        </w:rPr>
      </w:pPr>
      <w:r w:rsidRPr="00564B05">
        <w:rPr>
          <w:b/>
          <w:bCs/>
          <w14:ligatures w14:val="none"/>
        </w:rPr>
        <w:t>7 SAMPLING</w:t>
      </w:r>
      <w:r w:rsidRPr="00564B05">
        <w:rPr>
          <w14:ligatures w14:val="none"/>
        </w:rPr>
        <w:t xml:space="preserve"> </w:t>
      </w:r>
    </w:p>
    <w:p w14:paraId="4BB63986" w14:textId="77777777" w:rsidR="005D4E25" w:rsidRPr="00564B05" w:rsidRDefault="005D4E25" w:rsidP="005D4E25">
      <w:pPr>
        <w:spacing w:line="276" w:lineRule="auto"/>
        <w:jc w:val="both"/>
        <w:rPr>
          <w14:ligatures w14:val="none"/>
        </w:rPr>
      </w:pPr>
    </w:p>
    <w:p w14:paraId="28C9A34C" w14:textId="77777777" w:rsidR="005D4E25" w:rsidRPr="00564B05" w:rsidRDefault="005D4E25" w:rsidP="005D4E25">
      <w:pPr>
        <w:spacing w:line="276" w:lineRule="auto"/>
        <w:jc w:val="both"/>
        <w:rPr>
          <w:b/>
          <w:bCs/>
          <w14:ligatures w14:val="none"/>
        </w:rPr>
      </w:pPr>
      <w:r w:rsidRPr="00564B05">
        <w:rPr>
          <w:b/>
          <w:bCs/>
          <w14:ligatures w14:val="none"/>
        </w:rPr>
        <w:t>7.1 Lot</w:t>
      </w:r>
    </w:p>
    <w:p w14:paraId="5A8A5760" w14:textId="77777777" w:rsidR="005D4E25" w:rsidRPr="00564B05" w:rsidRDefault="005D4E25" w:rsidP="005D4E25">
      <w:pPr>
        <w:spacing w:line="276" w:lineRule="auto"/>
        <w:jc w:val="both"/>
        <w:rPr>
          <w:b/>
          <w:bCs/>
          <w14:ligatures w14:val="none"/>
        </w:rPr>
      </w:pPr>
    </w:p>
    <w:p w14:paraId="0846E3A2" w14:textId="77777777" w:rsidR="005D4E25" w:rsidRPr="00564B05" w:rsidRDefault="005D4E25" w:rsidP="005D4E25">
      <w:pPr>
        <w:spacing w:line="276" w:lineRule="auto"/>
        <w:jc w:val="both"/>
        <w:rPr>
          <w14:ligatures w14:val="none"/>
        </w:rPr>
      </w:pPr>
      <w:r w:rsidRPr="00564B05">
        <w:rPr>
          <w14:ligatures w14:val="none"/>
        </w:rPr>
        <w:t>The number of pieces of mosquito netting delivered to a buyer against one despatch note shall constitute a lot.</w:t>
      </w:r>
    </w:p>
    <w:p w14:paraId="22976497" w14:textId="77777777" w:rsidR="005D4E25" w:rsidRPr="00564B05" w:rsidRDefault="005D4E25" w:rsidP="005D4E25">
      <w:pPr>
        <w:spacing w:line="276" w:lineRule="auto"/>
        <w:jc w:val="both"/>
        <w:rPr>
          <w14:ligatures w14:val="none"/>
        </w:rPr>
      </w:pPr>
    </w:p>
    <w:p w14:paraId="24FACB2D" w14:textId="77777777" w:rsidR="005D4E25" w:rsidRPr="00564B05" w:rsidRDefault="005D4E25" w:rsidP="005D4E25">
      <w:pPr>
        <w:spacing w:line="276" w:lineRule="auto"/>
        <w:jc w:val="both"/>
        <w:rPr>
          <w14:ligatures w14:val="none"/>
        </w:rPr>
      </w:pPr>
      <w:r w:rsidRPr="00564B05">
        <w:rPr>
          <w:b/>
          <w:bCs/>
          <w14:ligatures w14:val="none"/>
        </w:rPr>
        <w:t>7.2</w:t>
      </w:r>
      <w:r w:rsidRPr="00564B05">
        <w:rPr>
          <w14:ligatures w14:val="none"/>
        </w:rPr>
        <w:t xml:space="preserve"> For assessing the conformity of the lot to the requirements of the standard, the samples as given in Table 3 shall be drawn at random from the lot for inspection. To ensure the randomness of selection, methods given in IS 4905 shall be followed.</w:t>
      </w:r>
    </w:p>
    <w:p w14:paraId="44513A6A" w14:textId="77777777" w:rsidR="005D4E25" w:rsidRPr="00564B05" w:rsidRDefault="005D4E25" w:rsidP="005D4E25">
      <w:pPr>
        <w:spacing w:line="276" w:lineRule="auto"/>
        <w:jc w:val="both"/>
        <w:rPr>
          <w14:ligatures w14:val="none"/>
        </w:rPr>
      </w:pPr>
    </w:p>
    <w:p w14:paraId="7B3ACFC4" w14:textId="77777777" w:rsidR="005D4E25" w:rsidRPr="00564B05" w:rsidRDefault="005D4E25" w:rsidP="005D4E25">
      <w:pPr>
        <w:spacing w:line="276" w:lineRule="auto"/>
        <w:jc w:val="center"/>
        <w:rPr>
          <w:b/>
          <w:bCs/>
          <w14:ligatures w14:val="none"/>
        </w:rPr>
      </w:pPr>
      <w:r w:rsidRPr="00564B05">
        <w:rPr>
          <w:b/>
          <w:bCs/>
          <w14:ligatures w14:val="none"/>
        </w:rPr>
        <w:t xml:space="preserve">Table 3 Sample Size </w:t>
      </w:r>
    </w:p>
    <w:p w14:paraId="1A419B8D" w14:textId="77777777" w:rsidR="005D4E25" w:rsidRPr="00564B05" w:rsidRDefault="005D4E25" w:rsidP="005D4E25">
      <w:pPr>
        <w:spacing w:line="276" w:lineRule="auto"/>
        <w:jc w:val="center"/>
        <w:rPr>
          <w14:ligatures w14:val="none"/>
        </w:rPr>
      </w:pPr>
      <w:r w:rsidRPr="00564B05">
        <w:rPr>
          <w14:ligatures w14:val="none"/>
        </w:rPr>
        <w:t>(</w:t>
      </w:r>
      <w:r w:rsidRPr="00564B05">
        <w:rPr>
          <w:i/>
          <w:iCs/>
          <w14:ligatures w14:val="none"/>
        </w:rPr>
        <w:t>Clause</w:t>
      </w:r>
      <w:r w:rsidRPr="00564B05">
        <w:rPr>
          <w14:ligatures w14:val="none"/>
        </w:rPr>
        <w:t xml:space="preserve"> 7.2)</w:t>
      </w:r>
    </w:p>
    <w:p w14:paraId="61F921C0" w14:textId="77777777" w:rsidR="005D4E25" w:rsidRPr="00564B05" w:rsidRDefault="005D4E25" w:rsidP="005D4E25">
      <w:pPr>
        <w:spacing w:line="276" w:lineRule="auto"/>
        <w:jc w:val="center"/>
        <w:rPr>
          <w14:ligatures w14:val="none"/>
        </w:rPr>
      </w:pPr>
    </w:p>
    <w:tbl>
      <w:tblPr>
        <w:tblStyle w:val="TableGrid"/>
        <w:tblW w:w="0" w:type="auto"/>
        <w:tblLook w:val="04A0" w:firstRow="1" w:lastRow="0" w:firstColumn="1" w:lastColumn="0" w:noHBand="0" w:noVBand="1"/>
      </w:tblPr>
      <w:tblGrid>
        <w:gridCol w:w="1075"/>
        <w:gridCol w:w="1980"/>
        <w:gridCol w:w="2340"/>
        <w:gridCol w:w="2085"/>
        <w:gridCol w:w="1870"/>
      </w:tblGrid>
      <w:tr w:rsidR="005D4E25" w:rsidRPr="00564B05" w14:paraId="45A1993E" w14:textId="77777777" w:rsidTr="005C3DF2">
        <w:tc>
          <w:tcPr>
            <w:tcW w:w="1075" w:type="dxa"/>
            <w:vMerge w:val="restart"/>
          </w:tcPr>
          <w:p w14:paraId="2D909F10" w14:textId="77777777" w:rsidR="005D4E25" w:rsidRPr="00564B05" w:rsidRDefault="005D4E25" w:rsidP="005C3DF2">
            <w:pPr>
              <w:spacing w:line="276" w:lineRule="auto"/>
              <w:jc w:val="center"/>
              <w:rPr>
                <w:b/>
                <w:bCs/>
                <w:lang w:val="en-IN"/>
              </w:rPr>
            </w:pPr>
            <w:r w:rsidRPr="00564B05">
              <w:rPr>
                <w:b/>
                <w:bCs/>
                <w:lang w:val="en-IN"/>
              </w:rPr>
              <w:t>Sl No.</w:t>
            </w:r>
          </w:p>
        </w:tc>
        <w:tc>
          <w:tcPr>
            <w:tcW w:w="1980" w:type="dxa"/>
            <w:vMerge w:val="restart"/>
          </w:tcPr>
          <w:p w14:paraId="2032FA43" w14:textId="77777777" w:rsidR="005D4E25" w:rsidRPr="00564B05" w:rsidRDefault="005D4E25" w:rsidP="005C3DF2">
            <w:pPr>
              <w:spacing w:line="276" w:lineRule="auto"/>
              <w:jc w:val="center"/>
              <w:rPr>
                <w:b/>
                <w:bCs/>
                <w:lang w:val="en-IN"/>
              </w:rPr>
            </w:pPr>
            <w:r w:rsidRPr="00564B05">
              <w:rPr>
                <w:b/>
                <w:bCs/>
                <w:lang w:val="en-IN"/>
              </w:rPr>
              <w:t>Number of Pieces in the Lot</w:t>
            </w:r>
          </w:p>
        </w:tc>
        <w:tc>
          <w:tcPr>
            <w:tcW w:w="6295" w:type="dxa"/>
            <w:gridSpan w:val="3"/>
          </w:tcPr>
          <w:p w14:paraId="5EB7A0D3" w14:textId="77777777" w:rsidR="005D4E25" w:rsidRPr="00564B05" w:rsidRDefault="005D4E25" w:rsidP="005C3DF2">
            <w:pPr>
              <w:spacing w:line="276" w:lineRule="auto"/>
              <w:jc w:val="center"/>
              <w:rPr>
                <w:b/>
                <w:bCs/>
                <w:lang w:val="en-IN"/>
              </w:rPr>
            </w:pPr>
            <w:r w:rsidRPr="00564B05">
              <w:rPr>
                <w:b/>
                <w:bCs/>
                <w:lang w:val="en-IN"/>
              </w:rPr>
              <w:t>Number of Pieces to be Inspected for</w:t>
            </w:r>
          </w:p>
        </w:tc>
      </w:tr>
      <w:tr w:rsidR="005D4E25" w:rsidRPr="00564B05" w14:paraId="49DD530C" w14:textId="77777777" w:rsidTr="005C3DF2">
        <w:tc>
          <w:tcPr>
            <w:tcW w:w="1075" w:type="dxa"/>
            <w:vMerge/>
          </w:tcPr>
          <w:p w14:paraId="5A0C70B5" w14:textId="77777777" w:rsidR="005D4E25" w:rsidRPr="00564B05" w:rsidRDefault="005D4E25" w:rsidP="005C3DF2">
            <w:pPr>
              <w:spacing w:line="276" w:lineRule="auto"/>
              <w:jc w:val="center"/>
              <w:rPr>
                <w:b/>
                <w:bCs/>
                <w:lang w:val="en-IN"/>
              </w:rPr>
            </w:pPr>
          </w:p>
        </w:tc>
        <w:tc>
          <w:tcPr>
            <w:tcW w:w="1980" w:type="dxa"/>
            <w:vMerge/>
          </w:tcPr>
          <w:p w14:paraId="2A4CC817" w14:textId="77777777" w:rsidR="005D4E25" w:rsidRPr="00564B05" w:rsidRDefault="005D4E25" w:rsidP="005C3DF2">
            <w:pPr>
              <w:spacing w:line="276" w:lineRule="auto"/>
              <w:jc w:val="center"/>
              <w:rPr>
                <w:b/>
                <w:bCs/>
                <w:lang w:val="en-IN"/>
              </w:rPr>
            </w:pPr>
          </w:p>
        </w:tc>
        <w:tc>
          <w:tcPr>
            <w:tcW w:w="2340" w:type="dxa"/>
          </w:tcPr>
          <w:p w14:paraId="5EA4E941" w14:textId="77777777" w:rsidR="005D4E25" w:rsidRPr="00564B05" w:rsidRDefault="005D4E25" w:rsidP="005C3DF2">
            <w:pPr>
              <w:spacing w:line="276" w:lineRule="auto"/>
              <w:jc w:val="center"/>
              <w:rPr>
                <w:b/>
                <w:bCs/>
                <w:lang w:val="en-IN"/>
              </w:rPr>
            </w:pPr>
            <w:r w:rsidRPr="00564B05">
              <w:rPr>
                <w:b/>
                <w:bCs/>
                <w:lang w:val="en-IN"/>
              </w:rPr>
              <w:t>Length, Width and Number of Holes</w:t>
            </w:r>
          </w:p>
        </w:tc>
        <w:tc>
          <w:tcPr>
            <w:tcW w:w="2085" w:type="dxa"/>
          </w:tcPr>
          <w:p w14:paraId="779546B7" w14:textId="77777777" w:rsidR="005D4E25" w:rsidRPr="00564B05" w:rsidRDefault="005D4E25" w:rsidP="005C3DF2">
            <w:pPr>
              <w:spacing w:line="276" w:lineRule="auto"/>
              <w:jc w:val="center"/>
              <w:rPr>
                <w:b/>
                <w:bCs/>
                <w:lang w:val="en-IN"/>
              </w:rPr>
            </w:pPr>
            <w:r w:rsidRPr="00564B05">
              <w:rPr>
                <w:b/>
                <w:bCs/>
                <w:lang w:val="en-IN"/>
              </w:rPr>
              <w:t>Mass and Bursting Strength</w:t>
            </w:r>
          </w:p>
        </w:tc>
        <w:tc>
          <w:tcPr>
            <w:tcW w:w="1870" w:type="dxa"/>
          </w:tcPr>
          <w:p w14:paraId="34C6CE19" w14:textId="77777777" w:rsidR="005D4E25" w:rsidRPr="00564B05" w:rsidRDefault="005D4E25" w:rsidP="005C3DF2">
            <w:pPr>
              <w:spacing w:line="276" w:lineRule="auto"/>
              <w:jc w:val="center"/>
              <w:rPr>
                <w:b/>
                <w:bCs/>
                <w:lang w:val="en-IN"/>
              </w:rPr>
            </w:pPr>
            <w:r w:rsidRPr="00564B05">
              <w:rPr>
                <w:b/>
                <w:bCs/>
                <w:lang w:val="en-IN"/>
              </w:rPr>
              <w:t>Colour Fastness</w:t>
            </w:r>
          </w:p>
        </w:tc>
      </w:tr>
      <w:tr w:rsidR="005D4E25" w:rsidRPr="00564B05" w14:paraId="230A43B5" w14:textId="77777777" w:rsidTr="005C3DF2">
        <w:tc>
          <w:tcPr>
            <w:tcW w:w="1075" w:type="dxa"/>
          </w:tcPr>
          <w:p w14:paraId="4AC7D584" w14:textId="77777777" w:rsidR="005D4E25" w:rsidRPr="00564B05" w:rsidRDefault="005D4E25" w:rsidP="005C3DF2">
            <w:pPr>
              <w:spacing w:line="276" w:lineRule="auto"/>
              <w:jc w:val="center"/>
              <w:rPr>
                <w:lang w:val="en-IN"/>
              </w:rPr>
            </w:pPr>
            <w:r w:rsidRPr="00564B05">
              <w:rPr>
                <w:lang w:val="en-IN"/>
              </w:rPr>
              <w:t>(1)</w:t>
            </w:r>
          </w:p>
        </w:tc>
        <w:tc>
          <w:tcPr>
            <w:tcW w:w="1980" w:type="dxa"/>
          </w:tcPr>
          <w:p w14:paraId="6F5700D7" w14:textId="77777777" w:rsidR="005D4E25" w:rsidRPr="00564B05" w:rsidRDefault="005D4E25" w:rsidP="005C3DF2">
            <w:pPr>
              <w:spacing w:line="276" w:lineRule="auto"/>
              <w:jc w:val="center"/>
              <w:rPr>
                <w:lang w:val="en-IN"/>
              </w:rPr>
            </w:pPr>
            <w:r w:rsidRPr="00564B05">
              <w:rPr>
                <w:lang w:val="en-IN"/>
              </w:rPr>
              <w:t>(2)</w:t>
            </w:r>
          </w:p>
        </w:tc>
        <w:tc>
          <w:tcPr>
            <w:tcW w:w="2340" w:type="dxa"/>
          </w:tcPr>
          <w:p w14:paraId="77C83AC7" w14:textId="77777777" w:rsidR="005D4E25" w:rsidRPr="00564B05" w:rsidRDefault="005D4E25" w:rsidP="005C3DF2">
            <w:pPr>
              <w:spacing w:line="276" w:lineRule="auto"/>
              <w:jc w:val="center"/>
              <w:rPr>
                <w:lang w:val="en-IN"/>
              </w:rPr>
            </w:pPr>
            <w:r w:rsidRPr="00564B05">
              <w:rPr>
                <w:lang w:val="en-IN"/>
              </w:rPr>
              <w:t>(3)</w:t>
            </w:r>
          </w:p>
        </w:tc>
        <w:tc>
          <w:tcPr>
            <w:tcW w:w="2085" w:type="dxa"/>
          </w:tcPr>
          <w:p w14:paraId="5783DC1A" w14:textId="77777777" w:rsidR="005D4E25" w:rsidRPr="00564B05" w:rsidRDefault="005D4E25" w:rsidP="005C3DF2">
            <w:pPr>
              <w:spacing w:line="276" w:lineRule="auto"/>
              <w:jc w:val="center"/>
              <w:rPr>
                <w:lang w:val="en-IN"/>
              </w:rPr>
            </w:pPr>
            <w:r w:rsidRPr="00564B05">
              <w:rPr>
                <w:lang w:val="en-IN"/>
              </w:rPr>
              <w:t>(4)</w:t>
            </w:r>
          </w:p>
        </w:tc>
        <w:tc>
          <w:tcPr>
            <w:tcW w:w="1870" w:type="dxa"/>
          </w:tcPr>
          <w:p w14:paraId="789FBC5D" w14:textId="77777777" w:rsidR="005D4E25" w:rsidRPr="00564B05" w:rsidRDefault="005D4E25" w:rsidP="005C3DF2">
            <w:pPr>
              <w:spacing w:line="276" w:lineRule="auto"/>
              <w:jc w:val="center"/>
              <w:rPr>
                <w:lang w:val="en-IN"/>
              </w:rPr>
            </w:pPr>
            <w:r w:rsidRPr="00564B05">
              <w:rPr>
                <w:lang w:val="en-IN"/>
              </w:rPr>
              <w:t>(5)</w:t>
            </w:r>
          </w:p>
        </w:tc>
      </w:tr>
      <w:tr w:rsidR="005D4E25" w:rsidRPr="00564B05" w14:paraId="22A12DC1" w14:textId="77777777" w:rsidTr="005C3DF2">
        <w:tc>
          <w:tcPr>
            <w:tcW w:w="1075" w:type="dxa"/>
          </w:tcPr>
          <w:p w14:paraId="5BD43D43" w14:textId="77777777" w:rsidR="005D4E25" w:rsidRPr="00564B05" w:rsidRDefault="005D4E25" w:rsidP="005C3DF2">
            <w:pPr>
              <w:spacing w:line="276" w:lineRule="auto"/>
              <w:jc w:val="center"/>
              <w:rPr>
                <w:lang w:val="en-IN"/>
              </w:rPr>
            </w:pPr>
            <w:r w:rsidRPr="00564B05">
              <w:rPr>
                <w:lang w:val="en-IN"/>
              </w:rPr>
              <w:t>i)</w:t>
            </w:r>
          </w:p>
        </w:tc>
        <w:tc>
          <w:tcPr>
            <w:tcW w:w="1980" w:type="dxa"/>
          </w:tcPr>
          <w:p w14:paraId="783F0A41" w14:textId="77777777" w:rsidR="005D4E25" w:rsidRPr="00564B05" w:rsidRDefault="005D4E25" w:rsidP="005C3DF2">
            <w:pPr>
              <w:spacing w:line="276" w:lineRule="auto"/>
              <w:jc w:val="center"/>
              <w:rPr>
                <w:lang w:val="en-IN"/>
              </w:rPr>
            </w:pPr>
            <w:r w:rsidRPr="00564B05">
              <w:rPr>
                <w:lang w:val="en-IN"/>
              </w:rPr>
              <w:t>Up to 100</w:t>
            </w:r>
          </w:p>
        </w:tc>
        <w:tc>
          <w:tcPr>
            <w:tcW w:w="2340" w:type="dxa"/>
          </w:tcPr>
          <w:p w14:paraId="2579546E" w14:textId="77777777" w:rsidR="005D4E25" w:rsidRPr="00564B05" w:rsidRDefault="005D4E25" w:rsidP="005C3DF2">
            <w:pPr>
              <w:spacing w:line="276" w:lineRule="auto"/>
              <w:jc w:val="center"/>
              <w:rPr>
                <w:lang w:val="en-IN"/>
              </w:rPr>
            </w:pPr>
            <w:r w:rsidRPr="00564B05">
              <w:rPr>
                <w:lang w:val="en-IN"/>
              </w:rPr>
              <w:t>8</w:t>
            </w:r>
          </w:p>
        </w:tc>
        <w:tc>
          <w:tcPr>
            <w:tcW w:w="2085" w:type="dxa"/>
          </w:tcPr>
          <w:p w14:paraId="3AA8BA55" w14:textId="77777777" w:rsidR="005D4E25" w:rsidRPr="00564B05" w:rsidRDefault="005D4E25" w:rsidP="005C3DF2">
            <w:pPr>
              <w:spacing w:line="276" w:lineRule="auto"/>
              <w:jc w:val="center"/>
              <w:rPr>
                <w:lang w:val="en-IN"/>
              </w:rPr>
            </w:pPr>
            <w:r w:rsidRPr="00564B05">
              <w:rPr>
                <w:lang w:val="en-IN"/>
              </w:rPr>
              <w:t>3</w:t>
            </w:r>
          </w:p>
        </w:tc>
        <w:tc>
          <w:tcPr>
            <w:tcW w:w="1870" w:type="dxa"/>
          </w:tcPr>
          <w:p w14:paraId="76011575" w14:textId="77777777" w:rsidR="005D4E25" w:rsidRPr="00564B05" w:rsidRDefault="005D4E25" w:rsidP="005C3DF2">
            <w:pPr>
              <w:spacing w:line="276" w:lineRule="auto"/>
              <w:jc w:val="center"/>
              <w:rPr>
                <w:lang w:val="en-IN"/>
              </w:rPr>
            </w:pPr>
            <w:r w:rsidRPr="00564B05">
              <w:rPr>
                <w:lang w:val="en-IN"/>
              </w:rPr>
              <w:t>2</w:t>
            </w:r>
          </w:p>
        </w:tc>
      </w:tr>
      <w:tr w:rsidR="005D4E25" w:rsidRPr="00564B05" w14:paraId="13896010" w14:textId="77777777" w:rsidTr="005C3DF2">
        <w:tc>
          <w:tcPr>
            <w:tcW w:w="1075" w:type="dxa"/>
          </w:tcPr>
          <w:p w14:paraId="1C650F85" w14:textId="77777777" w:rsidR="005D4E25" w:rsidRPr="00564B05" w:rsidRDefault="005D4E25" w:rsidP="005C3DF2">
            <w:pPr>
              <w:spacing w:line="276" w:lineRule="auto"/>
              <w:jc w:val="center"/>
              <w:rPr>
                <w:lang w:val="en-IN"/>
              </w:rPr>
            </w:pPr>
            <w:r w:rsidRPr="00564B05">
              <w:rPr>
                <w:lang w:val="en-IN"/>
              </w:rPr>
              <w:t>ii)</w:t>
            </w:r>
          </w:p>
        </w:tc>
        <w:tc>
          <w:tcPr>
            <w:tcW w:w="1980" w:type="dxa"/>
          </w:tcPr>
          <w:p w14:paraId="6C1122F4" w14:textId="77777777" w:rsidR="005D4E25" w:rsidRPr="00564B05" w:rsidRDefault="005D4E25" w:rsidP="005C3DF2">
            <w:pPr>
              <w:spacing w:line="276" w:lineRule="auto"/>
              <w:jc w:val="center"/>
              <w:rPr>
                <w:lang w:val="en-IN"/>
              </w:rPr>
            </w:pPr>
            <w:r w:rsidRPr="00564B05">
              <w:rPr>
                <w:lang w:val="en-IN"/>
              </w:rPr>
              <w:t>101 to 150</w:t>
            </w:r>
          </w:p>
        </w:tc>
        <w:tc>
          <w:tcPr>
            <w:tcW w:w="2340" w:type="dxa"/>
          </w:tcPr>
          <w:p w14:paraId="6876C8F9" w14:textId="77777777" w:rsidR="005D4E25" w:rsidRPr="00564B05" w:rsidRDefault="005D4E25" w:rsidP="005C3DF2">
            <w:pPr>
              <w:spacing w:line="276" w:lineRule="auto"/>
              <w:jc w:val="center"/>
              <w:rPr>
                <w:lang w:val="en-IN"/>
              </w:rPr>
            </w:pPr>
            <w:r w:rsidRPr="00564B05">
              <w:rPr>
                <w:lang w:val="en-IN"/>
              </w:rPr>
              <w:t>13</w:t>
            </w:r>
          </w:p>
        </w:tc>
        <w:tc>
          <w:tcPr>
            <w:tcW w:w="2085" w:type="dxa"/>
          </w:tcPr>
          <w:p w14:paraId="3008ECAC" w14:textId="77777777" w:rsidR="005D4E25" w:rsidRPr="00564B05" w:rsidRDefault="005D4E25" w:rsidP="005C3DF2">
            <w:pPr>
              <w:spacing w:line="276" w:lineRule="auto"/>
              <w:jc w:val="center"/>
              <w:rPr>
                <w:lang w:val="en-IN"/>
              </w:rPr>
            </w:pPr>
            <w:r w:rsidRPr="00564B05">
              <w:rPr>
                <w:lang w:val="en-IN"/>
              </w:rPr>
              <w:t>5</w:t>
            </w:r>
          </w:p>
        </w:tc>
        <w:tc>
          <w:tcPr>
            <w:tcW w:w="1870" w:type="dxa"/>
          </w:tcPr>
          <w:p w14:paraId="616C51C2" w14:textId="77777777" w:rsidR="005D4E25" w:rsidRPr="00564B05" w:rsidRDefault="005D4E25" w:rsidP="005C3DF2">
            <w:pPr>
              <w:spacing w:line="276" w:lineRule="auto"/>
              <w:jc w:val="center"/>
              <w:rPr>
                <w:lang w:val="en-IN"/>
              </w:rPr>
            </w:pPr>
            <w:r w:rsidRPr="00564B05">
              <w:rPr>
                <w:lang w:val="en-IN"/>
              </w:rPr>
              <w:t>2</w:t>
            </w:r>
          </w:p>
        </w:tc>
      </w:tr>
      <w:tr w:rsidR="005D4E25" w:rsidRPr="00564B05" w14:paraId="652F1F0E" w14:textId="77777777" w:rsidTr="005C3DF2">
        <w:tc>
          <w:tcPr>
            <w:tcW w:w="1075" w:type="dxa"/>
          </w:tcPr>
          <w:p w14:paraId="1836FE76" w14:textId="77777777" w:rsidR="005D4E25" w:rsidRPr="00564B05" w:rsidRDefault="005D4E25" w:rsidP="005C3DF2">
            <w:pPr>
              <w:spacing w:line="276" w:lineRule="auto"/>
              <w:jc w:val="center"/>
              <w:rPr>
                <w:lang w:val="en-IN"/>
              </w:rPr>
            </w:pPr>
            <w:r w:rsidRPr="00564B05">
              <w:rPr>
                <w:lang w:val="en-IN"/>
              </w:rPr>
              <w:t>iii)</w:t>
            </w:r>
          </w:p>
        </w:tc>
        <w:tc>
          <w:tcPr>
            <w:tcW w:w="1980" w:type="dxa"/>
          </w:tcPr>
          <w:p w14:paraId="10CCB4A2" w14:textId="77777777" w:rsidR="005D4E25" w:rsidRPr="00564B05" w:rsidRDefault="005D4E25" w:rsidP="005C3DF2">
            <w:pPr>
              <w:spacing w:line="276" w:lineRule="auto"/>
              <w:jc w:val="center"/>
              <w:rPr>
                <w:lang w:val="en-IN"/>
              </w:rPr>
            </w:pPr>
            <w:r w:rsidRPr="00564B05">
              <w:rPr>
                <w:lang w:val="en-IN"/>
              </w:rPr>
              <w:t>151 to 300</w:t>
            </w:r>
          </w:p>
        </w:tc>
        <w:tc>
          <w:tcPr>
            <w:tcW w:w="2340" w:type="dxa"/>
          </w:tcPr>
          <w:p w14:paraId="183A746F" w14:textId="77777777" w:rsidR="005D4E25" w:rsidRPr="00564B05" w:rsidRDefault="005D4E25" w:rsidP="005C3DF2">
            <w:pPr>
              <w:spacing w:line="276" w:lineRule="auto"/>
              <w:jc w:val="center"/>
              <w:rPr>
                <w:lang w:val="en-IN"/>
              </w:rPr>
            </w:pPr>
            <w:r w:rsidRPr="00564B05">
              <w:rPr>
                <w:lang w:val="en-IN"/>
              </w:rPr>
              <w:t>20</w:t>
            </w:r>
          </w:p>
        </w:tc>
        <w:tc>
          <w:tcPr>
            <w:tcW w:w="2085" w:type="dxa"/>
          </w:tcPr>
          <w:p w14:paraId="1591880A" w14:textId="77777777" w:rsidR="005D4E25" w:rsidRPr="00564B05" w:rsidRDefault="005D4E25" w:rsidP="005C3DF2">
            <w:pPr>
              <w:spacing w:line="276" w:lineRule="auto"/>
              <w:jc w:val="center"/>
              <w:rPr>
                <w:lang w:val="en-IN"/>
              </w:rPr>
            </w:pPr>
            <w:r w:rsidRPr="00564B05">
              <w:rPr>
                <w:lang w:val="en-IN"/>
              </w:rPr>
              <w:t>5</w:t>
            </w:r>
          </w:p>
        </w:tc>
        <w:tc>
          <w:tcPr>
            <w:tcW w:w="1870" w:type="dxa"/>
          </w:tcPr>
          <w:p w14:paraId="0B1CA693" w14:textId="77777777" w:rsidR="005D4E25" w:rsidRPr="00564B05" w:rsidRDefault="005D4E25" w:rsidP="005C3DF2">
            <w:pPr>
              <w:spacing w:line="276" w:lineRule="auto"/>
              <w:jc w:val="center"/>
              <w:rPr>
                <w:lang w:val="en-IN"/>
              </w:rPr>
            </w:pPr>
            <w:r w:rsidRPr="00564B05">
              <w:rPr>
                <w:lang w:val="en-IN"/>
              </w:rPr>
              <w:t>2</w:t>
            </w:r>
          </w:p>
        </w:tc>
      </w:tr>
      <w:tr w:rsidR="005D4E25" w:rsidRPr="00564B05" w14:paraId="7D84E3EF" w14:textId="77777777" w:rsidTr="005C3DF2">
        <w:tc>
          <w:tcPr>
            <w:tcW w:w="1075" w:type="dxa"/>
          </w:tcPr>
          <w:p w14:paraId="5BC74B21" w14:textId="77777777" w:rsidR="005D4E25" w:rsidRPr="00564B05" w:rsidRDefault="005D4E25" w:rsidP="005C3DF2">
            <w:pPr>
              <w:spacing w:line="276" w:lineRule="auto"/>
              <w:jc w:val="center"/>
              <w:rPr>
                <w:lang w:val="en-IN"/>
              </w:rPr>
            </w:pPr>
            <w:r w:rsidRPr="00564B05">
              <w:rPr>
                <w:lang w:val="en-IN"/>
              </w:rPr>
              <w:t>iv)</w:t>
            </w:r>
          </w:p>
        </w:tc>
        <w:tc>
          <w:tcPr>
            <w:tcW w:w="1980" w:type="dxa"/>
          </w:tcPr>
          <w:p w14:paraId="079A122D" w14:textId="77777777" w:rsidR="005D4E25" w:rsidRPr="00564B05" w:rsidRDefault="005D4E25" w:rsidP="005C3DF2">
            <w:pPr>
              <w:spacing w:line="276" w:lineRule="auto"/>
              <w:jc w:val="center"/>
              <w:rPr>
                <w:lang w:val="en-IN"/>
              </w:rPr>
            </w:pPr>
            <w:r w:rsidRPr="00564B05">
              <w:rPr>
                <w:lang w:val="en-IN"/>
              </w:rPr>
              <w:t>301 and above</w:t>
            </w:r>
          </w:p>
        </w:tc>
        <w:tc>
          <w:tcPr>
            <w:tcW w:w="2340" w:type="dxa"/>
          </w:tcPr>
          <w:p w14:paraId="3CB7EC04" w14:textId="77777777" w:rsidR="005D4E25" w:rsidRPr="00564B05" w:rsidRDefault="005D4E25" w:rsidP="005C3DF2">
            <w:pPr>
              <w:spacing w:line="276" w:lineRule="auto"/>
              <w:jc w:val="center"/>
              <w:rPr>
                <w:lang w:val="en-IN"/>
              </w:rPr>
            </w:pPr>
            <w:r w:rsidRPr="00564B05">
              <w:rPr>
                <w:lang w:val="en-IN"/>
              </w:rPr>
              <w:t>32</w:t>
            </w:r>
          </w:p>
        </w:tc>
        <w:tc>
          <w:tcPr>
            <w:tcW w:w="2085" w:type="dxa"/>
          </w:tcPr>
          <w:p w14:paraId="76E61A9C" w14:textId="77777777" w:rsidR="005D4E25" w:rsidRPr="00564B05" w:rsidRDefault="005D4E25" w:rsidP="005C3DF2">
            <w:pPr>
              <w:spacing w:line="276" w:lineRule="auto"/>
              <w:jc w:val="center"/>
              <w:rPr>
                <w:lang w:val="en-IN"/>
              </w:rPr>
            </w:pPr>
            <w:r w:rsidRPr="00564B05">
              <w:rPr>
                <w:lang w:val="en-IN"/>
              </w:rPr>
              <w:t>8</w:t>
            </w:r>
          </w:p>
        </w:tc>
        <w:tc>
          <w:tcPr>
            <w:tcW w:w="1870" w:type="dxa"/>
          </w:tcPr>
          <w:p w14:paraId="7497C59C" w14:textId="77777777" w:rsidR="005D4E25" w:rsidRPr="00564B05" w:rsidRDefault="005D4E25" w:rsidP="005C3DF2">
            <w:pPr>
              <w:spacing w:line="276" w:lineRule="auto"/>
              <w:jc w:val="center"/>
              <w:rPr>
                <w:lang w:val="en-IN"/>
              </w:rPr>
            </w:pPr>
            <w:r w:rsidRPr="00564B05">
              <w:rPr>
                <w:lang w:val="en-IN"/>
              </w:rPr>
              <w:t>3</w:t>
            </w:r>
          </w:p>
        </w:tc>
      </w:tr>
    </w:tbl>
    <w:p w14:paraId="6E29482D" w14:textId="77777777" w:rsidR="005D4E25" w:rsidRPr="00564B05" w:rsidRDefault="005D4E25" w:rsidP="005D4E25">
      <w:pPr>
        <w:spacing w:line="276" w:lineRule="auto"/>
        <w:jc w:val="both"/>
        <w:rPr>
          <w14:ligatures w14:val="none"/>
        </w:rPr>
      </w:pPr>
    </w:p>
    <w:p w14:paraId="40C2C608" w14:textId="77777777" w:rsidR="005D4E25" w:rsidRPr="00564B05" w:rsidRDefault="005D4E25" w:rsidP="005D4E25">
      <w:pPr>
        <w:spacing w:line="276" w:lineRule="auto"/>
        <w:jc w:val="both"/>
        <w:rPr>
          <w14:ligatures w14:val="none"/>
        </w:rPr>
      </w:pPr>
    </w:p>
    <w:p w14:paraId="65143CF6" w14:textId="61F3A1C2" w:rsidR="005D4E25" w:rsidRDefault="005D4E25" w:rsidP="002B295B">
      <w:pPr>
        <w:spacing w:line="276" w:lineRule="auto"/>
        <w:jc w:val="both"/>
        <w:rPr>
          <w14:ligatures w14:val="none"/>
        </w:rPr>
      </w:pPr>
      <w:r w:rsidRPr="00564B05">
        <w:rPr>
          <w:b/>
          <w:bCs/>
          <w14:ligatures w14:val="none"/>
        </w:rPr>
        <w:t>7.3</w:t>
      </w:r>
      <w:r w:rsidRPr="00564B05">
        <w:rPr>
          <w14:ligatures w14:val="none"/>
        </w:rPr>
        <w:t xml:space="preserve"> The lot shall be considered as conforming to the requirements of this standard if all the samples meet the requirements specified in the standard.</w:t>
      </w:r>
    </w:p>
    <w:p w14:paraId="1A36DAEF" w14:textId="77777777" w:rsidR="002B295B" w:rsidRPr="002B295B" w:rsidRDefault="002B295B" w:rsidP="002B295B">
      <w:pPr>
        <w:spacing w:line="276" w:lineRule="auto"/>
        <w:jc w:val="both"/>
        <w:rPr>
          <w14:ligatures w14:val="none"/>
        </w:rPr>
      </w:pPr>
    </w:p>
    <w:p w14:paraId="54739FFA" w14:textId="77777777" w:rsidR="005D4E25" w:rsidRPr="00564B05" w:rsidRDefault="005D4E25" w:rsidP="005D4E25">
      <w:pPr>
        <w:spacing w:line="276" w:lineRule="auto"/>
        <w:jc w:val="center"/>
        <w:rPr>
          <w:b/>
          <w:bCs/>
          <w14:ligatures w14:val="none"/>
        </w:rPr>
      </w:pPr>
      <w:r w:rsidRPr="00564B05">
        <w:rPr>
          <w:b/>
          <w:bCs/>
          <w14:ligatures w14:val="none"/>
        </w:rPr>
        <w:t>ANNEX A</w:t>
      </w:r>
    </w:p>
    <w:p w14:paraId="72CD2843" w14:textId="77777777" w:rsidR="005D4E25" w:rsidRPr="00564B05" w:rsidRDefault="005D4E25" w:rsidP="005D4E25">
      <w:pPr>
        <w:spacing w:line="276" w:lineRule="auto"/>
        <w:jc w:val="center"/>
        <w:rPr>
          <w14:ligatures w14:val="none"/>
        </w:rPr>
      </w:pPr>
      <w:r w:rsidRPr="00564B05">
        <w:rPr>
          <w14:ligatures w14:val="none"/>
        </w:rPr>
        <w:t>(</w:t>
      </w:r>
      <w:r w:rsidRPr="00564B05">
        <w:rPr>
          <w:i/>
          <w:iCs/>
          <w14:ligatures w14:val="none"/>
        </w:rPr>
        <w:t>Clause</w:t>
      </w:r>
      <w:r w:rsidRPr="00564B05">
        <w:rPr>
          <w14:ligatures w14:val="none"/>
        </w:rPr>
        <w:t xml:space="preserve"> 2)</w:t>
      </w:r>
    </w:p>
    <w:p w14:paraId="438E8880" w14:textId="77777777" w:rsidR="005D4E25" w:rsidRPr="00564B05" w:rsidRDefault="005D4E25" w:rsidP="005D4E25">
      <w:pPr>
        <w:spacing w:line="276" w:lineRule="auto"/>
        <w:jc w:val="center"/>
        <w:rPr>
          <w:b/>
          <w:bCs/>
          <w14:ligatures w14:val="none"/>
        </w:rPr>
      </w:pPr>
    </w:p>
    <w:p w14:paraId="4E178192" w14:textId="77777777" w:rsidR="005D4E25" w:rsidRPr="00564B05" w:rsidRDefault="005D4E25" w:rsidP="005D4E25">
      <w:pPr>
        <w:spacing w:line="276" w:lineRule="auto"/>
        <w:jc w:val="center"/>
        <w:rPr>
          <w:b/>
          <w:bCs/>
          <w14:ligatures w14:val="none"/>
        </w:rPr>
      </w:pPr>
      <w:r w:rsidRPr="00564B05">
        <w:rPr>
          <w:b/>
          <w:bCs/>
          <w14:ligatures w14:val="none"/>
        </w:rPr>
        <w:t>LIST OF REFERRED STANDARDS</w:t>
      </w:r>
    </w:p>
    <w:p w14:paraId="76D2AD88" w14:textId="77777777" w:rsidR="005D4E25" w:rsidRPr="00564B05" w:rsidRDefault="005D4E25" w:rsidP="005D4E25">
      <w:pPr>
        <w:spacing w:line="276" w:lineRule="auto"/>
        <w:jc w:val="center"/>
        <w:rPr>
          <w:b/>
          <w:bCs/>
          <w:sz w:val="28"/>
          <w:szCs w:val="28"/>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6475"/>
      </w:tblGrid>
      <w:tr w:rsidR="005D4E25" w:rsidRPr="00564B05" w14:paraId="4BD75FEB" w14:textId="77777777" w:rsidTr="005C3DF2">
        <w:tc>
          <w:tcPr>
            <w:tcW w:w="2875" w:type="dxa"/>
          </w:tcPr>
          <w:p w14:paraId="0B581F0A" w14:textId="77777777" w:rsidR="005D4E25" w:rsidRPr="00564B05" w:rsidRDefault="005D4E25" w:rsidP="005C3DF2">
            <w:pPr>
              <w:spacing w:line="276" w:lineRule="auto"/>
              <w:jc w:val="center"/>
              <w:rPr>
                <w:i/>
                <w:iCs/>
                <w:lang w:val="en-IN"/>
              </w:rPr>
            </w:pPr>
            <w:r w:rsidRPr="00564B05">
              <w:rPr>
                <w:i/>
                <w:iCs/>
                <w:lang w:val="en-IN"/>
              </w:rPr>
              <w:t>IS No.</w:t>
            </w:r>
          </w:p>
        </w:tc>
        <w:tc>
          <w:tcPr>
            <w:tcW w:w="6475" w:type="dxa"/>
          </w:tcPr>
          <w:p w14:paraId="4EAB7403" w14:textId="77777777" w:rsidR="005D4E25" w:rsidRPr="00564B05" w:rsidRDefault="005D4E25" w:rsidP="005C3DF2">
            <w:pPr>
              <w:spacing w:line="276" w:lineRule="auto"/>
              <w:jc w:val="center"/>
              <w:rPr>
                <w:i/>
                <w:iCs/>
                <w:lang w:val="en-IN"/>
              </w:rPr>
            </w:pPr>
            <w:r w:rsidRPr="00564B05">
              <w:rPr>
                <w:i/>
                <w:iCs/>
                <w:lang w:val="en-IN"/>
              </w:rPr>
              <w:t>Title</w:t>
            </w:r>
          </w:p>
          <w:p w14:paraId="228E6578" w14:textId="77777777" w:rsidR="005D4E25" w:rsidRPr="00564B05" w:rsidRDefault="005D4E25" w:rsidP="005C3DF2">
            <w:pPr>
              <w:spacing w:line="276" w:lineRule="auto"/>
              <w:jc w:val="center"/>
              <w:rPr>
                <w:i/>
                <w:iCs/>
                <w:lang w:val="en-IN"/>
              </w:rPr>
            </w:pPr>
          </w:p>
        </w:tc>
      </w:tr>
      <w:tr w:rsidR="005D4E25" w:rsidRPr="00564B05" w14:paraId="14AD8B8D" w14:textId="77777777" w:rsidTr="005C3DF2">
        <w:tc>
          <w:tcPr>
            <w:tcW w:w="2875" w:type="dxa"/>
          </w:tcPr>
          <w:p w14:paraId="2087A479" w14:textId="77777777" w:rsidR="005D4E25" w:rsidRPr="00564B05" w:rsidRDefault="005D4E25" w:rsidP="005C3DF2">
            <w:pPr>
              <w:spacing w:line="276" w:lineRule="auto"/>
              <w:rPr>
                <w:lang w:val="en-IN"/>
              </w:rPr>
            </w:pPr>
            <w:r w:rsidRPr="00564B05">
              <w:rPr>
                <w:lang w:val="en-IN"/>
              </w:rPr>
              <w:t>IS 667 : 1981</w:t>
            </w:r>
          </w:p>
        </w:tc>
        <w:tc>
          <w:tcPr>
            <w:tcW w:w="6475" w:type="dxa"/>
          </w:tcPr>
          <w:p w14:paraId="0EBD713B" w14:textId="77777777" w:rsidR="005D4E25" w:rsidRPr="00564B05" w:rsidRDefault="005D4E25" w:rsidP="005C3DF2">
            <w:pPr>
              <w:spacing w:line="276" w:lineRule="auto"/>
              <w:jc w:val="both"/>
              <w:rPr>
                <w:lang w:val="en-IN"/>
              </w:rPr>
            </w:pPr>
            <w:r w:rsidRPr="00564B05">
              <w:rPr>
                <w:lang w:val="en-IN"/>
              </w:rPr>
              <w:t>Methods for identification of textile fibres (</w:t>
            </w:r>
            <w:r w:rsidRPr="00564B05">
              <w:rPr>
                <w:i/>
                <w:iCs/>
                <w:lang w:val="en-IN"/>
              </w:rPr>
              <w:t>first revision</w:t>
            </w:r>
            <w:r w:rsidRPr="00564B05">
              <w:rPr>
                <w:lang w:val="en-IN"/>
              </w:rPr>
              <w:t>)</w:t>
            </w:r>
          </w:p>
        </w:tc>
      </w:tr>
      <w:tr w:rsidR="005D4E25" w:rsidRPr="00564B05" w14:paraId="5D1A89B1" w14:textId="77777777" w:rsidTr="005C3DF2">
        <w:tc>
          <w:tcPr>
            <w:tcW w:w="2875" w:type="dxa"/>
          </w:tcPr>
          <w:p w14:paraId="60CF4CA7" w14:textId="77777777" w:rsidR="005D4E25" w:rsidRPr="00564B05" w:rsidRDefault="005D4E25" w:rsidP="005C3DF2">
            <w:pPr>
              <w:spacing w:line="276" w:lineRule="auto"/>
              <w:rPr>
                <w:lang w:val="en-IN"/>
              </w:rPr>
            </w:pPr>
            <w:r w:rsidRPr="00564B05">
              <w:rPr>
                <w:lang w:val="en-IN"/>
              </w:rPr>
              <w:t>IS 1954 : 1990</w:t>
            </w:r>
          </w:p>
        </w:tc>
        <w:tc>
          <w:tcPr>
            <w:tcW w:w="6475" w:type="dxa"/>
          </w:tcPr>
          <w:p w14:paraId="0BBC97DC" w14:textId="77777777" w:rsidR="005D4E25" w:rsidRPr="00564B05" w:rsidRDefault="005D4E25" w:rsidP="005C3DF2">
            <w:pPr>
              <w:spacing w:line="276" w:lineRule="auto"/>
              <w:jc w:val="both"/>
              <w:rPr>
                <w:lang w:val="en-IN"/>
              </w:rPr>
            </w:pPr>
            <w:r w:rsidRPr="00564B05">
              <w:rPr>
                <w:lang w:val="en-IN"/>
              </w:rPr>
              <w:t>Determination of length and width of woven fabrics — Methods (</w:t>
            </w:r>
            <w:r w:rsidRPr="00564B05">
              <w:rPr>
                <w:i/>
                <w:iCs/>
                <w:lang w:val="en-IN"/>
              </w:rPr>
              <w:t>second revision</w:t>
            </w:r>
            <w:r w:rsidRPr="00564B05">
              <w:rPr>
                <w:lang w:val="en-IN"/>
              </w:rPr>
              <w:t>)</w:t>
            </w:r>
          </w:p>
        </w:tc>
      </w:tr>
      <w:tr w:rsidR="005D4E25" w:rsidRPr="00564B05" w14:paraId="7FE15483" w14:textId="77777777" w:rsidTr="005C3DF2">
        <w:tc>
          <w:tcPr>
            <w:tcW w:w="2875" w:type="dxa"/>
          </w:tcPr>
          <w:p w14:paraId="5E214309" w14:textId="77777777" w:rsidR="005D4E25" w:rsidRPr="00564B05" w:rsidRDefault="005D4E25" w:rsidP="005C3DF2">
            <w:pPr>
              <w:spacing w:line="276" w:lineRule="auto"/>
              <w:rPr>
                <w:lang w:val="en-IN"/>
              </w:rPr>
            </w:pPr>
            <w:r w:rsidRPr="00564B05">
              <w:rPr>
                <w:lang w:val="en-IN"/>
              </w:rPr>
              <w:t>IS 1964 : 2001</w:t>
            </w:r>
          </w:p>
        </w:tc>
        <w:tc>
          <w:tcPr>
            <w:tcW w:w="6475" w:type="dxa"/>
          </w:tcPr>
          <w:p w14:paraId="3D159426" w14:textId="77777777" w:rsidR="005D4E25" w:rsidRPr="00564B05" w:rsidRDefault="005D4E25" w:rsidP="005C3DF2">
            <w:pPr>
              <w:spacing w:line="276" w:lineRule="auto"/>
              <w:jc w:val="both"/>
              <w:rPr>
                <w:lang w:val="en-IN"/>
              </w:rPr>
            </w:pPr>
            <w:r w:rsidRPr="00564B05">
              <w:rPr>
                <w:lang w:val="en-IN"/>
              </w:rPr>
              <w:t>Textiles — Methods for determination of mass per unit length and mass per unit area of fabrics (</w:t>
            </w:r>
            <w:r w:rsidRPr="00564B05">
              <w:rPr>
                <w:i/>
                <w:iCs/>
                <w:lang w:val="en-IN"/>
              </w:rPr>
              <w:t>second revision</w:t>
            </w:r>
            <w:r w:rsidRPr="00564B05">
              <w:rPr>
                <w:lang w:val="en-IN"/>
              </w:rPr>
              <w:t>)</w:t>
            </w:r>
          </w:p>
        </w:tc>
      </w:tr>
      <w:tr w:rsidR="005D4E25" w:rsidRPr="00564B05" w14:paraId="132EEEE1" w14:textId="77777777" w:rsidTr="005C3DF2">
        <w:tc>
          <w:tcPr>
            <w:tcW w:w="2875" w:type="dxa"/>
          </w:tcPr>
          <w:p w14:paraId="02741636" w14:textId="77777777" w:rsidR="005D4E25" w:rsidRPr="00564B05" w:rsidRDefault="005D4E25" w:rsidP="005C3DF2">
            <w:pPr>
              <w:spacing w:line="276" w:lineRule="auto"/>
              <w:rPr>
                <w:lang w:val="en-IN"/>
              </w:rPr>
            </w:pPr>
            <w:r w:rsidRPr="00564B05">
              <w:rPr>
                <w:lang w:val="en-IN"/>
              </w:rPr>
              <w:t>IS 1966 (Part 1) : 2022</w:t>
            </w:r>
          </w:p>
        </w:tc>
        <w:tc>
          <w:tcPr>
            <w:tcW w:w="6475" w:type="dxa"/>
          </w:tcPr>
          <w:p w14:paraId="3A84C965" w14:textId="77777777" w:rsidR="005D4E25" w:rsidRPr="00564B05" w:rsidRDefault="005D4E25" w:rsidP="005C3DF2">
            <w:pPr>
              <w:spacing w:line="276" w:lineRule="auto"/>
              <w:jc w:val="both"/>
              <w:rPr>
                <w:lang w:val="en-IN"/>
              </w:rPr>
            </w:pPr>
            <w:r w:rsidRPr="00564B05">
              <w:rPr>
                <w:lang w:val="en-IN"/>
              </w:rPr>
              <w:t>Textiles — Bursting properties of fabrics Part 1: Hydraulic method for determination of bursting strength and bursting distension (</w:t>
            </w:r>
            <w:r w:rsidRPr="00564B05">
              <w:rPr>
                <w:i/>
                <w:iCs/>
                <w:lang w:val="en-IN"/>
              </w:rPr>
              <w:t>third revision</w:t>
            </w:r>
            <w:r w:rsidRPr="00564B05">
              <w:rPr>
                <w:lang w:val="en-IN"/>
              </w:rPr>
              <w:t>)</w:t>
            </w:r>
          </w:p>
        </w:tc>
      </w:tr>
      <w:tr w:rsidR="005D4E25" w:rsidRPr="00564B05" w14:paraId="1B997D34" w14:textId="77777777" w:rsidTr="005C3DF2">
        <w:tc>
          <w:tcPr>
            <w:tcW w:w="2875" w:type="dxa"/>
          </w:tcPr>
          <w:p w14:paraId="0A8EE749" w14:textId="77777777" w:rsidR="005D4E25" w:rsidRPr="00564B05" w:rsidRDefault="005D4E25" w:rsidP="005C3DF2">
            <w:pPr>
              <w:spacing w:line="276" w:lineRule="auto"/>
              <w:rPr>
                <w:lang w:val="en-IN"/>
              </w:rPr>
            </w:pPr>
            <w:r w:rsidRPr="00564B05">
              <w:rPr>
                <w:lang w:val="en-IN"/>
              </w:rPr>
              <w:t>IS 3442 : 2023</w:t>
            </w:r>
          </w:p>
        </w:tc>
        <w:tc>
          <w:tcPr>
            <w:tcW w:w="6475" w:type="dxa"/>
          </w:tcPr>
          <w:p w14:paraId="274BA22E" w14:textId="77777777" w:rsidR="005D4E25" w:rsidRPr="00564B05" w:rsidRDefault="005D4E25" w:rsidP="005C3DF2">
            <w:pPr>
              <w:spacing w:line="276" w:lineRule="auto"/>
              <w:jc w:val="both"/>
              <w:rPr>
                <w:lang w:val="en-IN"/>
              </w:rPr>
            </w:pPr>
            <w:r w:rsidRPr="00564B05">
              <w:rPr>
                <w:lang w:val="en-IN"/>
              </w:rPr>
              <w:t>Textiles — Method for determination of crimp and linear density of yarn removed from fabric (</w:t>
            </w:r>
            <w:r w:rsidRPr="00564B05">
              <w:rPr>
                <w:i/>
                <w:iCs/>
                <w:lang w:val="en-IN"/>
              </w:rPr>
              <w:t>second revision</w:t>
            </w:r>
            <w:r w:rsidRPr="00564B05">
              <w:rPr>
                <w:lang w:val="en-IN"/>
              </w:rPr>
              <w:t>)</w:t>
            </w:r>
          </w:p>
        </w:tc>
      </w:tr>
      <w:tr w:rsidR="005D4E25" w:rsidRPr="00564B05" w14:paraId="03C40459" w14:textId="77777777" w:rsidTr="005C3DF2">
        <w:tc>
          <w:tcPr>
            <w:tcW w:w="2875" w:type="dxa"/>
          </w:tcPr>
          <w:p w14:paraId="6A64FA19" w14:textId="77777777" w:rsidR="005D4E25" w:rsidRPr="00564B05" w:rsidRDefault="005D4E25" w:rsidP="005C3DF2">
            <w:pPr>
              <w:spacing w:line="276" w:lineRule="auto"/>
              <w:jc w:val="both"/>
              <w:rPr>
                <w:lang w:val="en-IN"/>
              </w:rPr>
            </w:pPr>
            <w:r w:rsidRPr="00564B05">
              <w:rPr>
                <w:lang w:val="en-IN"/>
              </w:rPr>
              <w:t>IS 4905 : 2015</w:t>
            </w:r>
          </w:p>
        </w:tc>
        <w:tc>
          <w:tcPr>
            <w:tcW w:w="6475" w:type="dxa"/>
          </w:tcPr>
          <w:p w14:paraId="3EDB727D" w14:textId="77777777" w:rsidR="005D4E25" w:rsidRPr="00564B05" w:rsidRDefault="005D4E25" w:rsidP="005C3DF2">
            <w:pPr>
              <w:spacing w:line="276" w:lineRule="auto"/>
              <w:jc w:val="both"/>
              <w:rPr>
                <w:lang w:val="en-IN"/>
              </w:rPr>
            </w:pPr>
            <w:r w:rsidRPr="00564B05">
              <w:rPr>
                <w:lang w:val="en-IN"/>
              </w:rPr>
              <w:t>Random sampling and randomization procedures (</w:t>
            </w:r>
            <w:r w:rsidRPr="00564B05">
              <w:rPr>
                <w:i/>
                <w:iCs/>
                <w:lang w:val="en-IN"/>
              </w:rPr>
              <w:t>first revision</w:t>
            </w:r>
            <w:r w:rsidRPr="00564B05">
              <w:rPr>
                <w:lang w:val="en-IN"/>
              </w:rPr>
              <w:t>)</w:t>
            </w:r>
          </w:p>
        </w:tc>
      </w:tr>
      <w:tr w:rsidR="005D4E25" w:rsidRPr="00564B05" w14:paraId="4A7085A3" w14:textId="77777777" w:rsidTr="005C3DF2">
        <w:tc>
          <w:tcPr>
            <w:tcW w:w="2875" w:type="dxa"/>
          </w:tcPr>
          <w:p w14:paraId="11E78321" w14:textId="77777777" w:rsidR="005D4E25" w:rsidRPr="00564B05" w:rsidRDefault="005D4E25" w:rsidP="005C3DF2">
            <w:pPr>
              <w:spacing w:line="276" w:lineRule="auto"/>
              <w:jc w:val="both"/>
              <w:rPr>
                <w:lang w:val="en-IN"/>
              </w:rPr>
            </w:pPr>
            <w:r w:rsidRPr="00564B05">
              <w:rPr>
                <w:lang w:val="en-IN"/>
              </w:rPr>
              <w:t>IS 7328 : 2020</w:t>
            </w:r>
          </w:p>
        </w:tc>
        <w:tc>
          <w:tcPr>
            <w:tcW w:w="6475" w:type="dxa"/>
          </w:tcPr>
          <w:p w14:paraId="799E56B0" w14:textId="77777777" w:rsidR="005D4E25" w:rsidRPr="00564B05" w:rsidRDefault="005D4E25" w:rsidP="005C3DF2">
            <w:pPr>
              <w:spacing w:line="276" w:lineRule="auto"/>
              <w:jc w:val="both"/>
              <w:rPr>
                <w:lang w:val="en-IN"/>
              </w:rPr>
            </w:pPr>
            <w:r w:rsidRPr="00564B05">
              <w:rPr>
                <w:lang w:val="en-IN"/>
              </w:rPr>
              <w:t>Specification for Polyethylene Material for Moulding and Extrusion (</w:t>
            </w:r>
            <w:r w:rsidRPr="00564B05">
              <w:rPr>
                <w:i/>
                <w:iCs/>
                <w:lang w:val="en-IN"/>
              </w:rPr>
              <w:t>third revision</w:t>
            </w:r>
            <w:r w:rsidRPr="00564B05">
              <w:rPr>
                <w:lang w:val="en-IN"/>
              </w:rPr>
              <w:t>)</w:t>
            </w:r>
          </w:p>
        </w:tc>
      </w:tr>
      <w:tr w:rsidR="005D4E25" w:rsidRPr="00564B05" w14:paraId="171E0000" w14:textId="77777777" w:rsidTr="005C3DF2">
        <w:tc>
          <w:tcPr>
            <w:tcW w:w="2875" w:type="dxa"/>
          </w:tcPr>
          <w:p w14:paraId="59C3A70A" w14:textId="77777777" w:rsidR="005D4E25" w:rsidRPr="00564B05" w:rsidRDefault="005D4E25" w:rsidP="005C3DF2">
            <w:pPr>
              <w:spacing w:line="276" w:lineRule="auto"/>
              <w:jc w:val="both"/>
              <w:rPr>
                <w:lang w:val="en-IN"/>
              </w:rPr>
            </w:pPr>
            <w:r w:rsidRPr="00564B05">
              <w:rPr>
                <w:lang w:val="en-IN"/>
              </w:rPr>
              <w:t xml:space="preserve"> IS/ISO 105-B01 : 2014</w:t>
            </w:r>
          </w:p>
        </w:tc>
        <w:tc>
          <w:tcPr>
            <w:tcW w:w="6475" w:type="dxa"/>
          </w:tcPr>
          <w:p w14:paraId="41EC08E5" w14:textId="77777777" w:rsidR="005D4E25" w:rsidRPr="00564B05" w:rsidRDefault="005D4E25" w:rsidP="005C3DF2">
            <w:pPr>
              <w:spacing w:line="276" w:lineRule="auto"/>
              <w:jc w:val="both"/>
              <w:rPr>
                <w:lang w:val="en-IN"/>
              </w:rPr>
            </w:pPr>
            <w:r w:rsidRPr="00564B05">
              <w:rPr>
                <w:lang w:val="en-IN"/>
              </w:rPr>
              <w:t>Textiles — Tests for colour fastness — Part B01 Colour fastness to light: Daylight</w:t>
            </w:r>
          </w:p>
        </w:tc>
      </w:tr>
      <w:tr w:rsidR="005D4E25" w:rsidRPr="00564B05" w14:paraId="12824755" w14:textId="77777777" w:rsidTr="005C3DF2">
        <w:tc>
          <w:tcPr>
            <w:tcW w:w="2875" w:type="dxa"/>
          </w:tcPr>
          <w:p w14:paraId="74F2CC6D" w14:textId="77777777" w:rsidR="005D4E25" w:rsidRPr="00564B05" w:rsidRDefault="005D4E25" w:rsidP="005C3DF2">
            <w:pPr>
              <w:spacing w:line="276" w:lineRule="auto"/>
              <w:jc w:val="both"/>
              <w:rPr>
                <w:lang w:val="en-IN"/>
              </w:rPr>
            </w:pPr>
            <w:r w:rsidRPr="00564B05">
              <w:rPr>
                <w:lang w:val="en-IN"/>
              </w:rPr>
              <w:t>IS/ISO 105-B02 : 2014</w:t>
            </w:r>
          </w:p>
        </w:tc>
        <w:tc>
          <w:tcPr>
            <w:tcW w:w="6475" w:type="dxa"/>
          </w:tcPr>
          <w:p w14:paraId="219955EE" w14:textId="77777777" w:rsidR="005D4E25" w:rsidRPr="00564B05" w:rsidRDefault="005D4E25" w:rsidP="005C3DF2">
            <w:pPr>
              <w:spacing w:line="276" w:lineRule="auto"/>
              <w:jc w:val="both"/>
              <w:rPr>
                <w:lang w:val="en-IN"/>
              </w:rPr>
            </w:pPr>
            <w:r w:rsidRPr="00564B05">
              <w:rPr>
                <w:lang w:val="en-IN"/>
              </w:rPr>
              <w:t>Textiles — Tests for colour fastness — Part B02 Colour fastness to artificial light: Xenon arc fading lamp test</w:t>
            </w:r>
          </w:p>
        </w:tc>
      </w:tr>
      <w:tr w:rsidR="005D4E25" w:rsidRPr="00564B05" w14:paraId="05170D00" w14:textId="77777777" w:rsidTr="005C3DF2">
        <w:trPr>
          <w:trHeight w:val="233"/>
        </w:trPr>
        <w:tc>
          <w:tcPr>
            <w:tcW w:w="2875" w:type="dxa"/>
          </w:tcPr>
          <w:p w14:paraId="2AF74060" w14:textId="77777777" w:rsidR="005D4E25" w:rsidRPr="00564B05" w:rsidRDefault="005D4E25" w:rsidP="005C3DF2">
            <w:pPr>
              <w:spacing w:line="276" w:lineRule="auto"/>
              <w:jc w:val="both"/>
              <w:rPr>
                <w:lang w:val="en-IN"/>
              </w:rPr>
            </w:pPr>
            <w:r w:rsidRPr="00564B05">
              <w:rPr>
                <w:lang w:val="en-IN"/>
              </w:rPr>
              <w:t>IS/ISO 105-C10 : 2006</w:t>
            </w:r>
          </w:p>
        </w:tc>
        <w:tc>
          <w:tcPr>
            <w:tcW w:w="6475" w:type="dxa"/>
          </w:tcPr>
          <w:p w14:paraId="6A6D7B10" w14:textId="77777777" w:rsidR="005D4E25" w:rsidRPr="00564B05" w:rsidRDefault="005D4E25" w:rsidP="005C3DF2">
            <w:pPr>
              <w:spacing w:line="276" w:lineRule="auto"/>
              <w:jc w:val="both"/>
              <w:rPr>
                <w:lang w:val="en-IN"/>
              </w:rPr>
            </w:pPr>
            <w:r w:rsidRPr="00564B05">
              <w:rPr>
                <w:lang w:val="en-IN"/>
              </w:rPr>
              <w:t>Textiles — Tests for colour fastness — Part C10 Colour fastness to washing with soap or soap and soda</w:t>
            </w:r>
          </w:p>
        </w:tc>
      </w:tr>
    </w:tbl>
    <w:p w14:paraId="0BBBEBFC" w14:textId="77777777" w:rsidR="005D4E25" w:rsidRPr="00564B05" w:rsidRDefault="005D4E25" w:rsidP="005D4E25">
      <w:pPr>
        <w:spacing w:line="276" w:lineRule="auto"/>
        <w:rPr>
          <w:b/>
          <w:bCs/>
          <w:sz w:val="28"/>
          <w:szCs w:val="28"/>
          <w14:ligatures w14:val="none"/>
        </w:rPr>
      </w:pPr>
    </w:p>
    <w:p w14:paraId="4358DB58" w14:textId="77777777" w:rsidR="005D4E25" w:rsidRPr="00564B05" w:rsidRDefault="005D4E25" w:rsidP="005D4E25">
      <w:pPr>
        <w:spacing w:line="276" w:lineRule="auto"/>
        <w:jc w:val="center"/>
        <w:rPr>
          <w:b/>
          <w:bCs/>
          <w14:ligatures w14:val="none"/>
        </w:rPr>
      </w:pPr>
      <w:r w:rsidRPr="00564B05">
        <w:rPr>
          <w:b/>
          <w:bCs/>
          <w14:ligatures w14:val="none"/>
        </w:rPr>
        <w:t>ANNEX B</w:t>
      </w:r>
    </w:p>
    <w:p w14:paraId="42E38CAB" w14:textId="77777777" w:rsidR="005D4E25" w:rsidRPr="00564B05" w:rsidRDefault="005D4E25" w:rsidP="005D4E25">
      <w:pPr>
        <w:spacing w:line="276" w:lineRule="auto"/>
        <w:jc w:val="center"/>
        <w:rPr>
          <w14:ligatures w14:val="none"/>
        </w:rPr>
      </w:pPr>
      <w:r w:rsidRPr="00564B05">
        <w:rPr>
          <w14:ligatures w14:val="none"/>
        </w:rPr>
        <w:t>(</w:t>
      </w:r>
      <w:r w:rsidRPr="00564B05">
        <w:rPr>
          <w:i/>
          <w:iCs/>
          <w14:ligatures w14:val="none"/>
        </w:rPr>
        <w:t>Table</w:t>
      </w:r>
      <w:r w:rsidRPr="00564B05">
        <w:rPr>
          <w14:ligatures w14:val="none"/>
        </w:rPr>
        <w:t xml:space="preserve"> 1)</w:t>
      </w:r>
    </w:p>
    <w:p w14:paraId="2E9863D3" w14:textId="77777777" w:rsidR="005D4E25" w:rsidRPr="00564B05" w:rsidRDefault="005D4E25" w:rsidP="005D4E25">
      <w:pPr>
        <w:spacing w:line="276" w:lineRule="auto"/>
        <w:jc w:val="center"/>
        <w:rPr>
          <w14:ligatures w14:val="none"/>
        </w:rPr>
      </w:pPr>
    </w:p>
    <w:p w14:paraId="273A581E" w14:textId="77777777" w:rsidR="005D4E25" w:rsidRPr="00564B05" w:rsidRDefault="005D4E25" w:rsidP="005D4E25">
      <w:pPr>
        <w:spacing w:line="276" w:lineRule="auto"/>
        <w:jc w:val="center"/>
        <w:rPr>
          <w:b/>
          <w:bCs/>
          <w14:ligatures w14:val="none"/>
        </w:rPr>
      </w:pPr>
      <w:r w:rsidRPr="00564B05">
        <w:rPr>
          <w:b/>
          <w:bCs/>
          <w14:ligatures w14:val="none"/>
        </w:rPr>
        <w:t>MEASUREMENT OF NUMBER OF HOLES</w:t>
      </w:r>
    </w:p>
    <w:p w14:paraId="04532ECD" w14:textId="77777777" w:rsidR="005D4E25" w:rsidRPr="00564B05" w:rsidRDefault="005D4E25" w:rsidP="005D4E25">
      <w:pPr>
        <w:spacing w:line="276" w:lineRule="auto"/>
        <w:jc w:val="center"/>
        <w:rPr>
          <w:b/>
          <w:bCs/>
          <w:sz w:val="28"/>
          <w:szCs w:val="28"/>
          <w14:ligatures w14:val="none"/>
        </w:rPr>
      </w:pPr>
    </w:p>
    <w:p w14:paraId="06370EEC" w14:textId="77777777" w:rsidR="005D4E25" w:rsidRPr="00564B05" w:rsidRDefault="005D4E25" w:rsidP="005D4E25">
      <w:pPr>
        <w:jc w:val="both"/>
        <w:rPr>
          <w:b/>
          <w:bCs/>
          <w14:ligatures w14:val="none"/>
        </w:rPr>
      </w:pPr>
      <w:r w:rsidRPr="00564B05">
        <w:rPr>
          <w:b/>
          <w:bCs/>
          <w14:ligatures w14:val="none"/>
        </w:rPr>
        <w:t>B-1 APPARATUS</w:t>
      </w:r>
    </w:p>
    <w:p w14:paraId="094419CD" w14:textId="77777777" w:rsidR="005D4E25" w:rsidRPr="00564B05" w:rsidRDefault="005D4E25" w:rsidP="005D4E25">
      <w:pPr>
        <w:jc w:val="both"/>
        <w:rPr>
          <w:b/>
          <w:bCs/>
          <w14:ligatures w14:val="none"/>
        </w:rPr>
      </w:pPr>
    </w:p>
    <w:p w14:paraId="149E8B71" w14:textId="77777777" w:rsidR="005D4E25" w:rsidRPr="00564B05" w:rsidRDefault="005D4E25" w:rsidP="005D4E25">
      <w:pPr>
        <w:jc w:val="both"/>
        <w:rPr>
          <w:b/>
          <w:bCs/>
          <w14:ligatures w14:val="none"/>
        </w:rPr>
      </w:pPr>
      <w:r w:rsidRPr="00564B05">
        <w:rPr>
          <w:b/>
          <w:bCs/>
          <w14:ligatures w14:val="none"/>
        </w:rPr>
        <w:t>B-1.1 Template</w:t>
      </w:r>
    </w:p>
    <w:p w14:paraId="215829D9" w14:textId="77777777" w:rsidR="005D4E25" w:rsidRPr="00564B05" w:rsidRDefault="005D4E25" w:rsidP="005D4E25">
      <w:pPr>
        <w:jc w:val="both"/>
        <w:rPr>
          <w:b/>
          <w:bCs/>
          <w14:ligatures w14:val="none"/>
        </w:rPr>
      </w:pPr>
    </w:p>
    <w:p w14:paraId="4E4A1B5C" w14:textId="77777777" w:rsidR="005D4E25" w:rsidRPr="00564B05" w:rsidRDefault="005D4E25" w:rsidP="005D4E25">
      <w:pPr>
        <w:ind w:left="720"/>
        <w:jc w:val="both"/>
        <w:rPr>
          <w14:ligatures w14:val="none"/>
        </w:rPr>
      </w:pPr>
      <w:r w:rsidRPr="00564B05">
        <w:rPr>
          <w14:ligatures w14:val="none"/>
        </w:rPr>
        <w:t>a) A metal plate of about 0.5 mm thickness with a square hole of 2 cm × 2 cm cut accurately in the centre.</w:t>
      </w:r>
    </w:p>
    <w:p w14:paraId="0C0874BD" w14:textId="77777777" w:rsidR="005D4E25" w:rsidRPr="00564B05" w:rsidRDefault="005D4E25" w:rsidP="005D4E25">
      <w:pPr>
        <w:jc w:val="center"/>
        <w:rPr>
          <w14:ligatures w14:val="none"/>
        </w:rPr>
      </w:pPr>
      <w:r w:rsidRPr="00564B05">
        <w:rPr>
          <w14:ligatures w14:val="none"/>
        </w:rPr>
        <w:t>OR</w:t>
      </w:r>
    </w:p>
    <w:p w14:paraId="3B7321BF" w14:textId="77777777" w:rsidR="005D4E25" w:rsidRPr="00564B05" w:rsidRDefault="005D4E25" w:rsidP="005D4E25">
      <w:pPr>
        <w:ind w:firstLine="720"/>
        <w:jc w:val="both"/>
        <w:rPr>
          <w14:ligatures w14:val="none"/>
        </w:rPr>
      </w:pPr>
      <w:r w:rsidRPr="00564B05">
        <w:rPr>
          <w14:ligatures w14:val="none"/>
        </w:rPr>
        <w:t>b) A rigid transparent plastic sheet with a square of 2 cm × 2 cm marked in the centre.</w:t>
      </w:r>
    </w:p>
    <w:p w14:paraId="4AE260DF" w14:textId="77777777" w:rsidR="005D4E25" w:rsidRPr="00564B05" w:rsidRDefault="005D4E25" w:rsidP="005D4E25">
      <w:pPr>
        <w:ind w:firstLine="720"/>
        <w:jc w:val="both"/>
        <w:rPr>
          <w14:ligatures w14:val="none"/>
        </w:rPr>
      </w:pPr>
    </w:p>
    <w:p w14:paraId="69AB2599" w14:textId="77777777" w:rsidR="005D4E25" w:rsidRPr="00564B05" w:rsidRDefault="005D4E25" w:rsidP="005D4E25">
      <w:pPr>
        <w:jc w:val="both"/>
        <w:rPr>
          <w:b/>
          <w:bCs/>
          <w14:ligatures w14:val="none"/>
        </w:rPr>
      </w:pPr>
      <w:r w:rsidRPr="00564B05">
        <w:rPr>
          <w:b/>
          <w:bCs/>
          <w14:ligatures w14:val="none"/>
        </w:rPr>
        <w:t>B-2 METHOD</w:t>
      </w:r>
    </w:p>
    <w:p w14:paraId="65CE4F92" w14:textId="77777777" w:rsidR="005D4E25" w:rsidRPr="00564B05" w:rsidRDefault="005D4E25" w:rsidP="005D4E25">
      <w:pPr>
        <w:jc w:val="both"/>
        <w:rPr>
          <w:b/>
          <w:bCs/>
          <w14:ligatures w14:val="none"/>
        </w:rPr>
      </w:pPr>
    </w:p>
    <w:p w14:paraId="3BC3C3A3" w14:textId="67D221C9" w:rsidR="00517567" w:rsidRPr="00824A27" w:rsidRDefault="005D4E25" w:rsidP="00824A27">
      <w:pPr>
        <w:jc w:val="both"/>
        <w:rPr>
          <w14:ligatures w14:val="none"/>
        </w:rPr>
      </w:pPr>
      <w:r w:rsidRPr="00564B05">
        <w:rPr>
          <w14:ligatures w14:val="none"/>
        </w:rPr>
        <w:t>Lay the netting flat without stretching on a flat surface of contrast colour. Count the number of holes in the square marked on/cut in the template in such a way that holes of more than half in size are counted as full hole and holes which are less than half in size are ignored. Divide the number of holes thus counted by 4. Count the number of holes at 5 different places and calculate the average.</w:t>
      </w:r>
    </w:p>
    <w:p w14:paraId="5448CC6F" w14:textId="77777777" w:rsidR="00517567" w:rsidRPr="00517567" w:rsidRDefault="00517567" w:rsidP="00CD448D">
      <w:pPr>
        <w:rPr>
          <w:highlight w:val="green"/>
        </w:rPr>
      </w:pPr>
    </w:p>
    <w:p w14:paraId="02E8043F" w14:textId="77777777" w:rsidR="00CD448D" w:rsidRPr="00517567" w:rsidRDefault="00CD448D" w:rsidP="001142FD">
      <w:pPr>
        <w:pStyle w:val="ListParagraph"/>
        <w:numPr>
          <w:ilvl w:val="0"/>
          <w:numId w:val="45"/>
        </w:numPr>
        <w:rPr>
          <w:highlight w:val="green"/>
        </w:rPr>
      </w:pPr>
      <w:r w:rsidRPr="00517567">
        <w:rPr>
          <w:rFonts w:eastAsiaTheme="majorEastAsia"/>
          <w:b/>
          <w:bCs/>
          <w:highlight w:val="green"/>
        </w:rPr>
        <w:t>[Doc : TXD/32/25487]</w:t>
      </w:r>
      <w:r w:rsidRPr="00517567">
        <w:rPr>
          <w:b/>
          <w:bCs/>
          <w:highlight w:val="green"/>
        </w:rPr>
        <w:t xml:space="preserve"> </w:t>
      </w:r>
      <w:r w:rsidRPr="00517567">
        <w:rPr>
          <w:rFonts w:eastAsiaTheme="majorEastAsia"/>
          <w:highlight w:val="green"/>
        </w:rPr>
        <w:t>IS 13501 : 1992</w:t>
      </w:r>
      <w:r w:rsidRPr="00517567">
        <w:rPr>
          <w:highlight w:val="green"/>
        </w:rPr>
        <w:t xml:space="preserve"> Textiles </w:t>
      </w:r>
      <w:r w:rsidRPr="00517567">
        <w:rPr>
          <w:b/>
          <w:bCs/>
          <w:highlight w:val="green"/>
        </w:rPr>
        <w:t>—</w:t>
      </w:r>
      <w:r w:rsidRPr="00517567">
        <w:rPr>
          <w:highlight w:val="green"/>
        </w:rPr>
        <w:t xml:space="preserve"> Determination of Flammability by Oxygen Index</w:t>
      </w:r>
    </w:p>
    <w:p w14:paraId="724DD127" w14:textId="77777777" w:rsidR="00A627AA" w:rsidRDefault="00A627AA" w:rsidP="00CD448D">
      <w:pPr>
        <w:rPr>
          <w:highlight w:val="green"/>
        </w:rPr>
      </w:pPr>
    </w:p>
    <w:p w14:paraId="01EE4119" w14:textId="77777777" w:rsidR="00A627AA" w:rsidRPr="00402FFD" w:rsidRDefault="00A627AA" w:rsidP="00A627AA">
      <w:pPr>
        <w:tabs>
          <w:tab w:val="left" w:pos="1830"/>
        </w:tabs>
        <w:spacing w:line="276" w:lineRule="auto"/>
        <w:jc w:val="center"/>
        <w:rPr>
          <w:b/>
          <w:bCs/>
          <w:sz w:val="28"/>
          <w:szCs w:val="28"/>
          <w14:ligatures w14:val="none"/>
        </w:rPr>
      </w:pPr>
      <w:r w:rsidRPr="00402FFD">
        <w:rPr>
          <w:rFonts w:ascii="Mangal" w:hAnsi="Mangal" w:cs="Mangal"/>
          <w:b/>
          <w:bCs/>
          <w:sz w:val="28"/>
          <w:szCs w:val="28"/>
          <w:cs/>
          <w14:ligatures w14:val="none"/>
        </w:rPr>
        <w:t>भारतीय मानक</w:t>
      </w:r>
      <w:r w:rsidRPr="00402FFD">
        <w:rPr>
          <w:b/>
          <w:bCs/>
          <w:sz w:val="28"/>
          <w:szCs w:val="28"/>
          <w:cs/>
          <w14:ligatures w14:val="none"/>
        </w:rPr>
        <w:t xml:space="preserve"> </w:t>
      </w:r>
      <w:r w:rsidRPr="00402FFD">
        <w:rPr>
          <w:rFonts w:cs="Mangal"/>
          <w:b/>
          <w:bCs/>
          <w:sz w:val="28"/>
          <w:szCs w:val="28"/>
          <w:cs/>
          <w14:ligatures w14:val="none"/>
        </w:rPr>
        <w:t>ब्यूरो</w:t>
      </w:r>
    </w:p>
    <w:p w14:paraId="2C43FBEE" w14:textId="77777777" w:rsidR="00A627AA" w:rsidRPr="00402FFD" w:rsidRDefault="00A627AA" w:rsidP="00A627AA">
      <w:pPr>
        <w:tabs>
          <w:tab w:val="left" w:pos="1830"/>
        </w:tabs>
        <w:spacing w:line="276" w:lineRule="auto"/>
        <w:jc w:val="center"/>
        <w:rPr>
          <w:b/>
          <w:bCs/>
          <w:sz w:val="28"/>
          <w:szCs w:val="28"/>
          <w14:ligatures w14:val="none"/>
        </w:rPr>
      </w:pPr>
      <w:r w:rsidRPr="00402FFD">
        <w:rPr>
          <w:b/>
          <w:bCs/>
          <w:sz w:val="28"/>
          <w:szCs w:val="28"/>
          <w14:ligatures w14:val="none"/>
        </w:rPr>
        <w:t>BUREAU OF INDIAN STANDARDS</w:t>
      </w:r>
    </w:p>
    <w:p w14:paraId="47249482" w14:textId="77777777" w:rsidR="00A627AA" w:rsidRPr="00402FFD" w:rsidRDefault="00A627AA" w:rsidP="00A627AA">
      <w:pPr>
        <w:tabs>
          <w:tab w:val="left" w:pos="1830"/>
        </w:tabs>
        <w:spacing w:line="276" w:lineRule="auto"/>
        <w:rPr>
          <w:u w:val="single"/>
          <w14:ligatures w14:val="none"/>
        </w:rPr>
      </w:pPr>
    </w:p>
    <w:p w14:paraId="61620ECC" w14:textId="77777777" w:rsidR="00A627AA" w:rsidRPr="00402FFD" w:rsidRDefault="00A627AA" w:rsidP="00A627AA">
      <w:pPr>
        <w:tabs>
          <w:tab w:val="left" w:pos="1830"/>
        </w:tabs>
        <w:spacing w:line="276" w:lineRule="auto"/>
        <w:rPr>
          <w14:ligatures w14:val="none"/>
        </w:rPr>
      </w:pPr>
      <w:r w:rsidRPr="00402FFD">
        <w:rPr>
          <w:i/>
          <w:iCs/>
          <w14:ligatures w14:val="none"/>
        </w:rPr>
        <w:t>Draft for comments only</w:t>
      </w:r>
      <w:r w:rsidRPr="00402FFD">
        <w:rPr>
          <w14:ligatures w14:val="none"/>
        </w:rPr>
        <w:tab/>
        <w:t xml:space="preserve">                                                           Doc: TXD 32 (</w:t>
      </w:r>
      <w:r>
        <w:rPr>
          <w14:ligatures w14:val="none"/>
        </w:rPr>
        <w:t>25487</w:t>
      </w:r>
      <w:r w:rsidRPr="00402FFD">
        <w:rPr>
          <w14:ligatures w14:val="none"/>
        </w:rPr>
        <w:t>) WC</w:t>
      </w:r>
    </w:p>
    <w:p w14:paraId="09DEA492" w14:textId="77777777" w:rsidR="00A627AA" w:rsidRPr="00402FFD" w:rsidRDefault="00A627AA" w:rsidP="00A627AA">
      <w:pPr>
        <w:spacing w:line="276" w:lineRule="auto"/>
        <w:jc w:val="right"/>
        <w:rPr>
          <w14:ligatures w14:val="none"/>
        </w:rPr>
      </w:pPr>
      <w:r w:rsidRPr="00402FFD">
        <w:rPr>
          <w14:ligatures w14:val="none"/>
        </w:rPr>
        <w:t xml:space="preserve">             </w:t>
      </w:r>
    </w:p>
    <w:p w14:paraId="3D5C1D33" w14:textId="77777777" w:rsidR="00A627AA" w:rsidRPr="00402FFD" w:rsidRDefault="00A627AA" w:rsidP="00A627AA">
      <w:pPr>
        <w:spacing w:line="276" w:lineRule="auto"/>
        <w:rPr>
          <w14:ligatures w14:val="none"/>
        </w:rPr>
      </w:pPr>
    </w:p>
    <w:p w14:paraId="11D91528" w14:textId="77777777" w:rsidR="00A627AA" w:rsidRPr="00402FFD" w:rsidRDefault="00A627AA" w:rsidP="00A627AA">
      <w:pPr>
        <w:spacing w:line="276" w:lineRule="auto"/>
        <w:jc w:val="center"/>
        <w:rPr>
          <w:rFonts w:ascii="Mangal" w:hAnsi="Mangal" w:cs="Mangal"/>
          <w:sz w:val="28"/>
          <w:szCs w:val="28"/>
          <w14:ligatures w14:val="none"/>
        </w:rPr>
      </w:pPr>
      <w:r w:rsidRPr="00402FFD">
        <w:rPr>
          <w:rFonts w:ascii="Mangal" w:hAnsi="Mangal" w:cs="Mangal"/>
          <w:i/>
          <w:iCs/>
          <w:sz w:val="28"/>
          <w:szCs w:val="28"/>
          <w:cs/>
          <w14:ligatures w14:val="none"/>
        </w:rPr>
        <w:t>भारतीय</w:t>
      </w:r>
      <w:r w:rsidRPr="00402FFD">
        <w:rPr>
          <w:rFonts w:ascii="Mangal" w:hAnsi="Mangal" w:cs="Mangal"/>
          <w:i/>
          <w:iCs/>
          <w:sz w:val="28"/>
          <w:szCs w:val="28"/>
          <w14:ligatures w14:val="none"/>
        </w:rPr>
        <w:t xml:space="preserve"> </w:t>
      </w:r>
      <w:r w:rsidRPr="00402FFD">
        <w:rPr>
          <w:rFonts w:ascii="Mangal" w:hAnsi="Mangal" w:cs="Mangal"/>
          <w:i/>
          <w:iCs/>
          <w:sz w:val="28"/>
          <w:szCs w:val="28"/>
          <w:cs/>
          <w14:ligatures w14:val="none"/>
        </w:rPr>
        <w:t xml:space="preserve">मानक </w:t>
      </w:r>
      <w:r w:rsidRPr="00402FFD">
        <w:rPr>
          <w:rFonts w:ascii="Mangal" w:hAnsi="Mangal" w:cs="Mangal"/>
          <w:sz w:val="28"/>
          <w:szCs w:val="28"/>
          <w14:ligatures w14:val="none"/>
        </w:rPr>
        <w:t xml:space="preserve"> </w:t>
      </w:r>
      <w:r w:rsidRPr="00402FFD">
        <w:rPr>
          <w:rFonts w:ascii="Mangal" w:hAnsi="Mangal" w:cs="Mangal"/>
          <w:sz w:val="28"/>
          <w:szCs w:val="28"/>
          <w:cs/>
          <w14:ligatures w14:val="none"/>
        </w:rPr>
        <w:t>मसौदा</w:t>
      </w:r>
    </w:p>
    <w:p w14:paraId="500D5B06" w14:textId="77777777" w:rsidR="00A627AA" w:rsidRPr="00402FFD" w:rsidRDefault="00A627AA" w:rsidP="00A627AA">
      <w:pPr>
        <w:spacing w:line="276" w:lineRule="auto"/>
        <w:jc w:val="center"/>
        <w:rPr>
          <w14:ligatures w14:val="none"/>
        </w:rPr>
      </w:pPr>
    </w:p>
    <w:p w14:paraId="167F75BF" w14:textId="28450248" w:rsidR="00A627AA" w:rsidRPr="002B295B" w:rsidRDefault="00A627AA" w:rsidP="002B295B">
      <w:pPr>
        <w:spacing w:line="276" w:lineRule="auto"/>
        <w:jc w:val="center"/>
        <w:rPr>
          <w:rFonts w:ascii="Mangal" w:hAnsi="Mangal"/>
          <w:b/>
          <w:bCs/>
          <w:sz w:val="28"/>
          <w:szCs w:val="28"/>
          <w14:ligatures w14:val="none"/>
        </w:rPr>
      </w:pPr>
      <w:r w:rsidRPr="00402FFD">
        <w:rPr>
          <w:rFonts w:ascii="Kokila" w:hAnsi="Kokila" w:cs="Kokila" w:hint="cs"/>
          <w:b/>
          <w:bCs/>
          <w:sz w:val="28"/>
          <w:szCs w:val="28"/>
          <w:cs/>
          <w14:ligatures w14:val="none"/>
        </w:rPr>
        <w:t>वस्त्रादि</w:t>
      </w:r>
      <w:r w:rsidRPr="00402FFD">
        <w:rPr>
          <w:rFonts w:ascii="Mangal" w:hAnsi="Mangal"/>
          <w:b/>
          <w:bCs/>
          <w:sz w:val="28"/>
          <w:szCs w:val="28"/>
          <w:cs/>
          <w14:ligatures w14:val="none"/>
        </w:rPr>
        <w:t xml:space="preserve"> </w:t>
      </w:r>
      <w:r w:rsidRPr="00402FFD">
        <w:rPr>
          <w:rFonts w:ascii="Mangal" w:hAnsi="Mangal"/>
          <w:b/>
          <w:bCs/>
          <w:sz w:val="28"/>
          <w:szCs w:val="28"/>
          <w14:ligatures w14:val="none"/>
        </w:rPr>
        <w:t>—</w:t>
      </w:r>
      <w:r w:rsidRPr="00402FFD">
        <w:rPr>
          <w:rFonts w:ascii="Mangal" w:hAnsi="Mangal"/>
          <w:b/>
          <w:bCs/>
          <w:sz w:val="28"/>
          <w:szCs w:val="28"/>
          <w:cs/>
          <w14:ligatures w14:val="none"/>
        </w:rPr>
        <w:t xml:space="preserve"> </w:t>
      </w:r>
      <w:r w:rsidRPr="00402FFD">
        <w:rPr>
          <w:rFonts w:ascii="Kokila" w:hAnsi="Kokila" w:cs="Kokila" w:hint="cs"/>
          <w:b/>
          <w:bCs/>
          <w:sz w:val="28"/>
          <w:szCs w:val="28"/>
          <w:cs/>
          <w14:ligatures w14:val="none"/>
        </w:rPr>
        <w:t>ऑक्सीजन</w:t>
      </w:r>
      <w:r w:rsidRPr="00402FFD">
        <w:rPr>
          <w:rFonts w:ascii="Mangal" w:hAnsi="Mangal"/>
          <w:b/>
          <w:bCs/>
          <w:sz w:val="28"/>
          <w:szCs w:val="28"/>
          <w:cs/>
          <w14:ligatures w14:val="none"/>
        </w:rPr>
        <w:t xml:space="preserve"> </w:t>
      </w:r>
      <w:r w:rsidRPr="00402FFD">
        <w:rPr>
          <w:rFonts w:ascii="Kokila" w:hAnsi="Kokila" w:cs="Kokila" w:hint="cs"/>
          <w:b/>
          <w:bCs/>
          <w:sz w:val="28"/>
          <w:szCs w:val="28"/>
          <w:cs/>
          <w14:ligatures w14:val="none"/>
        </w:rPr>
        <w:t>सूचकांक</w:t>
      </w:r>
      <w:r w:rsidRPr="00402FFD">
        <w:rPr>
          <w:rFonts w:ascii="Mangal" w:hAnsi="Mangal"/>
          <w:b/>
          <w:bCs/>
          <w:sz w:val="28"/>
          <w:szCs w:val="28"/>
          <w:cs/>
          <w14:ligatures w14:val="none"/>
        </w:rPr>
        <w:t xml:space="preserve"> </w:t>
      </w:r>
      <w:r w:rsidRPr="00402FFD">
        <w:rPr>
          <w:rFonts w:ascii="Kokila" w:hAnsi="Kokila" w:cs="Kokila" w:hint="cs"/>
          <w:b/>
          <w:bCs/>
          <w:sz w:val="28"/>
          <w:szCs w:val="28"/>
          <w:cs/>
          <w14:ligatures w14:val="none"/>
        </w:rPr>
        <w:t>द्वारा</w:t>
      </w:r>
      <w:r w:rsidRPr="00402FFD">
        <w:rPr>
          <w:rFonts w:ascii="Mangal" w:hAnsi="Mangal"/>
          <w:b/>
          <w:bCs/>
          <w:sz w:val="28"/>
          <w:szCs w:val="28"/>
          <w:cs/>
          <w14:ligatures w14:val="none"/>
        </w:rPr>
        <w:t xml:space="preserve"> </w:t>
      </w:r>
      <w:r w:rsidRPr="00402FFD">
        <w:rPr>
          <w:rFonts w:ascii="Kokila" w:hAnsi="Kokila" w:cs="Kokila" w:hint="cs"/>
          <w:b/>
          <w:bCs/>
          <w:sz w:val="28"/>
          <w:szCs w:val="28"/>
          <w:cs/>
          <w14:ligatures w14:val="none"/>
        </w:rPr>
        <w:t>ज्वलनशीलता</w:t>
      </w:r>
      <w:r>
        <w:rPr>
          <w:rFonts w:ascii="Mangal" w:hAnsi="Mangal"/>
          <w:b/>
          <w:bCs/>
          <w:sz w:val="28"/>
          <w:szCs w:val="28"/>
          <w14:ligatures w14:val="none"/>
        </w:rPr>
        <w:t xml:space="preserve"> </w:t>
      </w:r>
      <w:r w:rsidRPr="00402FFD">
        <w:rPr>
          <w:rFonts w:ascii="Kokila" w:hAnsi="Kokila" w:cs="Kokila" w:hint="cs"/>
          <w:b/>
          <w:bCs/>
          <w:sz w:val="28"/>
          <w:szCs w:val="28"/>
          <w:cs/>
          <w14:ligatures w14:val="none"/>
        </w:rPr>
        <w:t>ज्ञात</w:t>
      </w:r>
      <w:r w:rsidRPr="00402FFD">
        <w:rPr>
          <w:rFonts w:ascii="Mangal" w:hAnsi="Mangal"/>
          <w:b/>
          <w:bCs/>
          <w:sz w:val="28"/>
          <w:szCs w:val="28"/>
          <w:cs/>
          <w14:ligatures w14:val="none"/>
        </w:rPr>
        <w:t xml:space="preserve"> </w:t>
      </w:r>
      <w:r w:rsidRPr="00402FFD">
        <w:rPr>
          <w:rFonts w:ascii="Kokila" w:hAnsi="Kokila" w:cs="Kokila" w:hint="cs"/>
          <w:b/>
          <w:bCs/>
          <w:sz w:val="28"/>
          <w:szCs w:val="28"/>
          <w:cs/>
          <w14:ligatures w14:val="none"/>
        </w:rPr>
        <w:t>करना</w:t>
      </w:r>
      <w:r w:rsidRPr="00402FFD">
        <w:rPr>
          <w:rFonts w:ascii="Mangal" w:hAnsi="Mangal"/>
          <w:sz w:val="28"/>
          <w:szCs w:val="28"/>
          <w:cs/>
          <w14:ligatures w14:val="none"/>
        </w:rPr>
        <w:t xml:space="preserve"> </w:t>
      </w:r>
    </w:p>
    <w:p w14:paraId="32D4F056" w14:textId="77777777" w:rsidR="00A627AA" w:rsidRPr="00402FFD" w:rsidRDefault="00A627AA" w:rsidP="00A627AA">
      <w:pPr>
        <w:spacing w:line="276" w:lineRule="auto"/>
        <w:jc w:val="center"/>
        <w:rPr>
          <w:rFonts w:ascii="Mangal" w:hAnsi="Mangal"/>
          <w:i/>
          <w:iCs/>
          <w:cs/>
          <w14:ligatures w14:val="none"/>
        </w:rPr>
      </w:pPr>
      <w:r w:rsidRPr="00402FFD">
        <w:rPr>
          <w:rFonts w:cs="Mangal"/>
          <w:cs/>
          <w14:ligatures w14:val="none"/>
        </w:rPr>
        <w:t xml:space="preserve"> </w:t>
      </w:r>
      <w:r w:rsidRPr="00402FFD">
        <w:rPr>
          <w:rFonts w:ascii="Mangal" w:hAnsi="Mangal"/>
          <w:cs/>
          <w14:ligatures w14:val="none"/>
        </w:rPr>
        <w:t>(</w:t>
      </w:r>
      <w:r w:rsidRPr="00402FFD">
        <w:rPr>
          <w:rFonts w:ascii="Mangal" w:hAnsi="Mangal"/>
          <w14:ligatures w14:val="none"/>
        </w:rPr>
        <w:t xml:space="preserve"> </w:t>
      </w:r>
      <w:r w:rsidRPr="00402FFD">
        <w:rPr>
          <w:rFonts w:ascii="Kokila" w:hAnsi="Kokila" w:cs="Kokila" w:hint="cs"/>
          <w:sz w:val="32"/>
          <w:szCs w:val="32"/>
          <w:cs/>
          <w14:ligatures w14:val="none"/>
        </w:rPr>
        <w:t>आई</w:t>
      </w:r>
      <w:r w:rsidRPr="00402FFD">
        <w:rPr>
          <w:rFonts w:ascii="Mangal" w:hAnsi="Mangal"/>
          <w:sz w:val="32"/>
          <w:szCs w:val="32"/>
          <w:cs/>
          <w14:ligatures w14:val="none"/>
        </w:rPr>
        <w:t xml:space="preserve"> </w:t>
      </w:r>
      <w:r w:rsidRPr="00402FFD">
        <w:rPr>
          <w:rFonts w:ascii="Kokila" w:hAnsi="Kokila" w:cs="Kokila" w:hint="cs"/>
          <w:sz w:val="32"/>
          <w:szCs w:val="32"/>
          <w:cs/>
          <w14:ligatures w14:val="none"/>
        </w:rPr>
        <w:t>एस</w:t>
      </w:r>
      <w:r w:rsidRPr="00402FFD">
        <w:rPr>
          <w:rFonts w:ascii="Mangal" w:hAnsi="Mangal"/>
          <w:cs/>
          <w14:ligatures w14:val="none"/>
        </w:rPr>
        <w:t xml:space="preserve"> </w:t>
      </w:r>
      <w:r w:rsidRPr="00402FFD">
        <w:rPr>
          <w:rFonts w:ascii="Mangal" w:hAnsi="Mangal"/>
          <w14:ligatures w14:val="none"/>
        </w:rPr>
        <w:t xml:space="preserve">13501 </w:t>
      </w:r>
      <w:r w:rsidRPr="00402FFD">
        <w:rPr>
          <w:rFonts w:ascii="Kokila" w:hAnsi="Kokila" w:cs="Kokila" w:hint="cs"/>
          <w:sz w:val="32"/>
          <w:szCs w:val="32"/>
          <w:cs/>
          <w14:ligatures w14:val="none"/>
        </w:rPr>
        <w:t>का</w:t>
      </w:r>
      <w:r w:rsidRPr="00402FFD">
        <w:rPr>
          <w:rFonts w:ascii="Mangal" w:hAnsi="Mangal"/>
          <w:sz w:val="32"/>
          <w:szCs w:val="32"/>
          <w14:ligatures w14:val="none"/>
        </w:rPr>
        <w:t xml:space="preserve"> </w:t>
      </w:r>
      <w:r w:rsidRPr="00402FFD">
        <w:rPr>
          <w:rFonts w:ascii="Kokila" w:hAnsi="Kokila" w:cs="Kokila" w:hint="cs"/>
          <w:i/>
          <w:iCs/>
          <w:sz w:val="32"/>
          <w:szCs w:val="32"/>
          <w:cs/>
          <w14:ligatures w14:val="none"/>
        </w:rPr>
        <w:t>पहला</w:t>
      </w:r>
      <w:r w:rsidRPr="00402FFD">
        <w:rPr>
          <w:rFonts w:ascii="Mangal" w:hAnsi="Mangal"/>
          <w:i/>
          <w:iCs/>
          <w:sz w:val="32"/>
          <w:szCs w:val="32"/>
          <w14:ligatures w14:val="none"/>
        </w:rPr>
        <w:t xml:space="preserve"> </w:t>
      </w:r>
      <w:r w:rsidRPr="00402FFD">
        <w:rPr>
          <w:rFonts w:ascii="Kokila" w:hAnsi="Kokila" w:cs="Kokila" w:hint="cs"/>
          <w:i/>
          <w:iCs/>
          <w:sz w:val="32"/>
          <w:szCs w:val="32"/>
          <w:cs/>
          <w14:ligatures w14:val="none"/>
        </w:rPr>
        <w:t>पुनरीक्षण</w:t>
      </w:r>
      <w:r w:rsidRPr="00402FFD">
        <w:rPr>
          <w:rFonts w:ascii="Mangal" w:hAnsi="Mangal"/>
          <w:i/>
          <w:iCs/>
          <w14:ligatures w14:val="none"/>
        </w:rPr>
        <w:t xml:space="preserve"> </w:t>
      </w:r>
      <w:r w:rsidRPr="00402FFD">
        <w:rPr>
          <w:rFonts w:ascii="Mangal" w:hAnsi="Mangal"/>
          <w:cs/>
          <w14:ligatures w14:val="none"/>
        </w:rPr>
        <w:t>)</w:t>
      </w:r>
    </w:p>
    <w:p w14:paraId="2E14E5D1" w14:textId="77777777" w:rsidR="00A627AA" w:rsidRPr="00402FFD" w:rsidRDefault="00A627AA" w:rsidP="00A627AA">
      <w:pPr>
        <w:autoSpaceDE w:val="0"/>
        <w:autoSpaceDN w:val="0"/>
        <w:adjustRightInd w:val="0"/>
        <w:spacing w:line="276" w:lineRule="auto"/>
        <w:rPr>
          <w:b/>
          <w:iCs/>
          <w:color w:val="000000"/>
          <w:sz w:val="28"/>
          <w:szCs w:val="28"/>
          <w14:ligatures w14:val="none"/>
        </w:rPr>
      </w:pPr>
    </w:p>
    <w:p w14:paraId="7A4813F7" w14:textId="3728D62C" w:rsidR="00A627AA" w:rsidRPr="00402FFD" w:rsidRDefault="00A627AA" w:rsidP="002B295B">
      <w:pPr>
        <w:autoSpaceDE w:val="0"/>
        <w:autoSpaceDN w:val="0"/>
        <w:adjustRightInd w:val="0"/>
        <w:spacing w:line="276" w:lineRule="auto"/>
        <w:jc w:val="center"/>
        <w:rPr>
          <w:b/>
          <w:bCs/>
          <w:i/>
          <w:iCs/>
          <w14:ligatures w14:val="none"/>
        </w:rPr>
      </w:pPr>
      <w:r w:rsidRPr="00402FFD">
        <w:rPr>
          <w:color w:val="000000"/>
          <w:sz w:val="28"/>
          <w:szCs w:val="28"/>
          <w14:ligatures w14:val="none"/>
        </w:rPr>
        <w:t>Draft</w:t>
      </w:r>
      <w:r w:rsidRPr="00402FFD">
        <w:rPr>
          <w:iCs/>
          <w:color w:val="000000"/>
          <w:sz w:val="28"/>
          <w:szCs w:val="28"/>
          <w14:ligatures w14:val="none"/>
        </w:rPr>
        <w:t xml:space="preserve"> </w:t>
      </w:r>
      <w:r w:rsidRPr="00402FFD">
        <w:rPr>
          <w:i/>
          <w:color w:val="000000"/>
          <w:sz w:val="28"/>
          <w:szCs w:val="28"/>
          <w14:ligatures w14:val="none"/>
        </w:rPr>
        <w:t>Indian Standard</w:t>
      </w:r>
    </w:p>
    <w:p w14:paraId="4CFBB520" w14:textId="0B16DE1C" w:rsidR="00A627AA" w:rsidRPr="00402FFD" w:rsidRDefault="00A627AA" w:rsidP="002B295B">
      <w:pPr>
        <w:autoSpaceDE w:val="0"/>
        <w:autoSpaceDN w:val="0"/>
        <w:adjustRightInd w:val="0"/>
        <w:spacing w:line="276" w:lineRule="auto"/>
        <w:ind w:right="-330"/>
        <w:jc w:val="center"/>
        <w:rPr>
          <w:b/>
          <w:bCs/>
          <w14:ligatures w14:val="none"/>
        </w:rPr>
      </w:pPr>
      <w:r w:rsidRPr="00402FFD">
        <w:rPr>
          <w:b/>
          <w:bCs/>
          <w14:ligatures w14:val="none"/>
        </w:rPr>
        <w:t>Textiles</w:t>
      </w:r>
      <w:r>
        <w:rPr>
          <w:b/>
          <w:bCs/>
          <w14:ligatures w14:val="none"/>
        </w:rPr>
        <w:t xml:space="preserve"> </w:t>
      </w:r>
      <w:r w:rsidRPr="00402FFD">
        <w:rPr>
          <w:rFonts w:ascii="Mangal" w:hAnsi="Mangal"/>
          <w:b/>
          <w:bCs/>
          <w:sz w:val="28"/>
          <w:szCs w:val="28"/>
          <w14:ligatures w14:val="none"/>
        </w:rPr>
        <w:t>—</w:t>
      </w:r>
      <w:r>
        <w:rPr>
          <w:b/>
          <w:bCs/>
          <w14:ligatures w14:val="none"/>
        </w:rPr>
        <w:t xml:space="preserve"> </w:t>
      </w:r>
      <w:r w:rsidRPr="00402FFD">
        <w:rPr>
          <w:b/>
          <w:bCs/>
          <w14:ligatures w14:val="none"/>
        </w:rPr>
        <w:t xml:space="preserve">Determination </w:t>
      </w:r>
      <w:r>
        <w:rPr>
          <w:b/>
          <w:bCs/>
          <w14:ligatures w14:val="none"/>
        </w:rPr>
        <w:t>o</w:t>
      </w:r>
      <w:r w:rsidRPr="00402FFD">
        <w:rPr>
          <w:b/>
          <w:bCs/>
          <w14:ligatures w14:val="none"/>
        </w:rPr>
        <w:t xml:space="preserve">f Flammability </w:t>
      </w:r>
      <w:r>
        <w:rPr>
          <w:b/>
          <w:bCs/>
          <w14:ligatures w14:val="none"/>
        </w:rPr>
        <w:t>b</w:t>
      </w:r>
      <w:r w:rsidRPr="00402FFD">
        <w:rPr>
          <w:b/>
          <w:bCs/>
          <w14:ligatures w14:val="none"/>
        </w:rPr>
        <w:t xml:space="preserve">y Oxygen Index </w:t>
      </w:r>
    </w:p>
    <w:p w14:paraId="5FD1DA34" w14:textId="761D3F2E" w:rsidR="00A627AA" w:rsidRPr="002B295B" w:rsidRDefault="00A627AA" w:rsidP="002B295B">
      <w:pPr>
        <w:autoSpaceDE w:val="0"/>
        <w:autoSpaceDN w:val="0"/>
        <w:adjustRightInd w:val="0"/>
        <w:spacing w:line="276" w:lineRule="auto"/>
        <w:ind w:right="-330"/>
        <w:jc w:val="center"/>
        <w:rPr>
          <w:bCs/>
          <w14:ligatures w14:val="none"/>
        </w:rPr>
      </w:pPr>
      <w:r w:rsidRPr="00402FFD">
        <w:rPr>
          <w:bCs/>
          <w14:ligatures w14:val="none"/>
        </w:rPr>
        <w:t xml:space="preserve"> ( </w:t>
      </w:r>
      <w:r w:rsidRPr="00402FFD">
        <w:rPr>
          <w:bCs/>
          <w:i/>
          <w:iCs/>
          <w14:ligatures w14:val="none"/>
        </w:rPr>
        <w:t xml:space="preserve">First Revision </w:t>
      </w:r>
      <w:r w:rsidRPr="00402FFD">
        <w:rPr>
          <w:bCs/>
          <w14:ligatures w14:val="none"/>
        </w:rPr>
        <w:t>of IS 13501 )</w:t>
      </w:r>
    </w:p>
    <w:p w14:paraId="10ACE5DE" w14:textId="77777777" w:rsidR="00A627AA" w:rsidRPr="00402FFD" w:rsidRDefault="00A627AA" w:rsidP="00A627AA">
      <w:pPr>
        <w:spacing w:line="276" w:lineRule="auto"/>
        <w:jc w:val="both"/>
        <w:rPr>
          <w:b/>
          <w:bCs/>
          <w:szCs w:val="22"/>
          <w14:ligatures w14:val="none"/>
        </w:rPr>
      </w:pPr>
    </w:p>
    <w:p w14:paraId="53FB3B7B" w14:textId="77777777" w:rsidR="00A627AA" w:rsidRPr="00402FFD" w:rsidRDefault="00A627AA" w:rsidP="00A627AA">
      <w:pPr>
        <w:pBdr>
          <w:bottom w:val="single" w:sz="12" w:space="1" w:color="auto"/>
        </w:pBdr>
        <w:autoSpaceDE w:val="0"/>
        <w:autoSpaceDN w:val="0"/>
        <w:adjustRightInd w:val="0"/>
        <w:spacing w:line="276" w:lineRule="auto"/>
        <w:rPr>
          <w:b/>
          <w:bCs/>
          <w:iCs/>
          <w:color w:val="000000"/>
          <w14:ligatures w14:val="none"/>
        </w:rPr>
      </w:pPr>
      <w:r w:rsidRPr="00402FFD">
        <w:rPr>
          <w:b/>
          <w:bCs/>
          <w14:ligatures w14:val="none"/>
        </w:rPr>
        <w:t>ICS 13.220.40</w:t>
      </w:r>
    </w:p>
    <w:p w14:paraId="6825C29C" w14:textId="77777777" w:rsidR="00A627AA" w:rsidRPr="00402FFD" w:rsidRDefault="00A627AA" w:rsidP="00A627AA">
      <w:pPr>
        <w:autoSpaceDE w:val="0"/>
        <w:autoSpaceDN w:val="0"/>
        <w:adjustRightInd w:val="0"/>
        <w:spacing w:line="276" w:lineRule="auto"/>
        <w:rPr>
          <w:iCs/>
          <w:color w:val="000000"/>
          <w14:ligatures w14:val="none"/>
        </w:rPr>
      </w:pPr>
      <w:r w:rsidRPr="00402FFD">
        <w:rPr>
          <w:iCs/>
          <w:color w:val="000000"/>
          <w14:ligatures w14:val="none"/>
        </w:rPr>
        <w:t>Not to be reproduced without permission of                       Last date for receipt of comment is</w:t>
      </w:r>
    </w:p>
    <w:p w14:paraId="0BA7CE37" w14:textId="77777777" w:rsidR="00A627AA" w:rsidRPr="00402FFD" w:rsidRDefault="00A627AA" w:rsidP="00A627AA">
      <w:pPr>
        <w:pBdr>
          <w:bottom w:val="single" w:sz="12" w:space="1" w:color="auto"/>
        </w:pBdr>
        <w:autoSpaceDE w:val="0"/>
        <w:autoSpaceDN w:val="0"/>
        <w:adjustRightInd w:val="0"/>
        <w:spacing w:line="276" w:lineRule="auto"/>
        <w:jc w:val="both"/>
        <w:rPr>
          <w:b/>
          <w:iCs/>
          <w:color w:val="000000"/>
          <w14:ligatures w14:val="none"/>
        </w:rPr>
      </w:pPr>
      <w:r w:rsidRPr="00402FFD">
        <w:rPr>
          <w:iCs/>
          <w:color w:val="000000"/>
          <w14:ligatures w14:val="none"/>
        </w:rPr>
        <w:t xml:space="preserve">BIS or used as Standard                                                                             </w:t>
      </w:r>
      <w:r>
        <w:rPr>
          <w:iCs/>
          <w:color w:val="000000"/>
          <w14:ligatures w14:val="none"/>
        </w:rPr>
        <w:t>01 July 2024</w:t>
      </w:r>
    </w:p>
    <w:p w14:paraId="3F9ECAE7" w14:textId="77777777" w:rsidR="00A627AA" w:rsidRPr="00402FFD" w:rsidRDefault="00A627AA" w:rsidP="00A627AA">
      <w:pPr>
        <w:spacing w:line="276" w:lineRule="auto"/>
        <w:jc w:val="both"/>
        <w:rPr>
          <w:b/>
          <w:bCs/>
          <w:szCs w:val="22"/>
          <w14:ligatures w14:val="none"/>
        </w:rPr>
      </w:pPr>
    </w:p>
    <w:p w14:paraId="49DADF3A" w14:textId="77777777" w:rsidR="00A627AA" w:rsidRPr="00402FFD" w:rsidRDefault="00A627AA" w:rsidP="00A627AA">
      <w:pPr>
        <w:spacing w:line="276" w:lineRule="auto"/>
        <w:jc w:val="both"/>
        <w:rPr>
          <w:szCs w:val="22"/>
          <w14:ligatures w14:val="none"/>
        </w:rPr>
      </w:pPr>
      <w:r w:rsidRPr="00402FFD">
        <w:rPr>
          <w:szCs w:val="22"/>
          <w14:ligatures w14:val="none"/>
        </w:rPr>
        <w:lastRenderedPageBreak/>
        <w:t>Textiles Protective Clothing Sectional Committee, TXD 32</w:t>
      </w:r>
    </w:p>
    <w:p w14:paraId="6CB28FB5" w14:textId="77777777" w:rsidR="00A627AA" w:rsidRPr="00402FFD" w:rsidRDefault="00A627AA" w:rsidP="00A627AA">
      <w:pPr>
        <w:spacing w:line="276" w:lineRule="auto"/>
        <w:jc w:val="both"/>
        <w:rPr>
          <w:b/>
          <w:bCs/>
          <w:szCs w:val="22"/>
          <w14:ligatures w14:val="none"/>
        </w:rPr>
      </w:pPr>
    </w:p>
    <w:p w14:paraId="193FF237" w14:textId="77777777" w:rsidR="00A627AA" w:rsidRPr="00402FFD" w:rsidRDefault="00A627AA" w:rsidP="00A627AA">
      <w:pPr>
        <w:spacing w:line="276" w:lineRule="auto"/>
        <w:jc w:val="both"/>
        <w:rPr>
          <w:szCs w:val="22"/>
          <w14:ligatures w14:val="none"/>
        </w:rPr>
      </w:pPr>
      <w:r w:rsidRPr="00402FFD">
        <w:rPr>
          <w:szCs w:val="22"/>
          <w14:ligatures w14:val="none"/>
        </w:rPr>
        <w:t>FOREWORD</w:t>
      </w:r>
    </w:p>
    <w:p w14:paraId="453BEB31" w14:textId="77777777" w:rsidR="00A627AA" w:rsidRPr="00402FFD" w:rsidRDefault="00A627AA" w:rsidP="00A627AA">
      <w:pPr>
        <w:spacing w:line="276" w:lineRule="auto"/>
        <w:jc w:val="both"/>
        <w:rPr>
          <w:szCs w:val="22"/>
          <w14:ligatures w14:val="none"/>
        </w:rPr>
      </w:pPr>
      <w:r w:rsidRPr="00402FFD">
        <w:rPr>
          <w:szCs w:val="22"/>
          <w14:ligatures w14:val="none"/>
        </w:rPr>
        <w:t>(</w:t>
      </w:r>
      <w:r w:rsidRPr="00402FFD">
        <w:rPr>
          <w:i/>
          <w:iCs/>
          <w:szCs w:val="22"/>
          <w14:ligatures w14:val="none"/>
        </w:rPr>
        <w:t>Formal clauses will be added</w:t>
      </w:r>
      <w:r w:rsidRPr="00402FFD">
        <w:rPr>
          <w:szCs w:val="22"/>
          <w14:ligatures w14:val="none"/>
        </w:rPr>
        <w:t xml:space="preserve"> </w:t>
      </w:r>
      <w:r w:rsidRPr="00402FFD">
        <w:rPr>
          <w:i/>
          <w:iCs/>
          <w:szCs w:val="22"/>
          <w14:ligatures w14:val="none"/>
        </w:rPr>
        <w:t>later</w:t>
      </w:r>
      <w:r w:rsidRPr="00402FFD">
        <w:rPr>
          <w:szCs w:val="22"/>
          <w14:ligatures w14:val="none"/>
        </w:rPr>
        <w:t>)</w:t>
      </w:r>
    </w:p>
    <w:p w14:paraId="26BA8E05" w14:textId="77777777" w:rsidR="00A627AA" w:rsidRPr="00402FFD" w:rsidRDefault="00A627AA" w:rsidP="00A627AA">
      <w:pPr>
        <w:spacing w:line="276" w:lineRule="auto"/>
        <w:jc w:val="both"/>
        <w:rPr>
          <w:szCs w:val="22"/>
          <w14:ligatures w14:val="none"/>
        </w:rPr>
      </w:pPr>
    </w:p>
    <w:p w14:paraId="5DE719C6" w14:textId="77777777" w:rsidR="00A627AA" w:rsidRPr="00402FFD" w:rsidRDefault="00A627AA" w:rsidP="00A627AA">
      <w:pPr>
        <w:spacing w:line="276" w:lineRule="auto"/>
        <w:jc w:val="both"/>
        <w:rPr>
          <w:szCs w:val="22"/>
          <w14:ligatures w14:val="none"/>
        </w:rPr>
      </w:pPr>
      <w:r w:rsidRPr="00402FFD">
        <w:rPr>
          <w:szCs w:val="22"/>
          <w14:ligatures w14:val="none"/>
        </w:rPr>
        <w:t xml:space="preserve">Oxygen index results obtained using the method prescribed in this standard can provide a sensitive measure of the burning characteristics of a textile material intended for clothings under certain con- trolled laboratory conditions, and hence may be useful for quality control purposes. The results obtained are dependent upon the shape, orientation and isolation of the test specimen and conditions of ignition. For particular materials or applications, it may be necessary or appropriate to specify different test conditions. Such requirements should be referred to in other standards. </w:t>
      </w:r>
    </w:p>
    <w:p w14:paraId="05D4B778" w14:textId="77777777" w:rsidR="00A627AA" w:rsidRPr="00402FFD" w:rsidRDefault="00A627AA" w:rsidP="00A627AA">
      <w:pPr>
        <w:spacing w:line="276" w:lineRule="auto"/>
        <w:jc w:val="both"/>
        <w:rPr>
          <w:szCs w:val="22"/>
          <w14:ligatures w14:val="none"/>
        </w:rPr>
      </w:pPr>
    </w:p>
    <w:p w14:paraId="4C8F37B5" w14:textId="77777777" w:rsidR="00A627AA" w:rsidRDefault="00A627AA" w:rsidP="00A627AA">
      <w:pPr>
        <w:spacing w:line="276" w:lineRule="auto"/>
        <w:jc w:val="both"/>
        <w:rPr>
          <w:szCs w:val="22"/>
          <w14:ligatures w14:val="none"/>
        </w:rPr>
      </w:pPr>
      <w:r w:rsidRPr="00402FFD">
        <w:rPr>
          <w:szCs w:val="22"/>
          <w14:ligatures w14:val="none"/>
        </w:rPr>
        <w:t xml:space="preserve">This standard was originally published in 1992. It has been revised to </w:t>
      </w:r>
      <w:r>
        <w:rPr>
          <w:szCs w:val="22"/>
          <w14:ligatures w14:val="none"/>
        </w:rPr>
        <w:t>incorporate following changes:</w:t>
      </w:r>
    </w:p>
    <w:p w14:paraId="2D58EEAD" w14:textId="77777777" w:rsidR="00A627AA" w:rsidRDefault="00A627AA" w:rsidP="001142FD">
      <w:pPr>
        <w:pStyle w:val="ListParagraph"/>
        <w:numPr>
          <w:ilvl w:val="0"/>
          <w:numId w:val="22"/>
        </w:numPr>
        <w:spacing w:line="276" w:lineRule="auto"/>
        <w:jc w:val="both"/>
        <w:rPr>
          <w:szCs w:val="22"/>
          <w14:ligatures w14:val="none"/>
        </w:rPr>
      </w:pPr>
      <w:r>
        <w:rPr>
          <w:szCs w:val="22"/>
          <w14:ligatures w14:val="none"/>
        </w:rPr>
        <w:t xml:space="preserve">References of Indian standards have been </w:t>
      </w:r>
      <w:r w:rsidRPr="00715E14">
        <w:rPr>
          <w:szCs w:val="22"/>
          <w14:ligatures w14:val="none"/>
        </w:rPr>
        <w:t>update</w:t>
      </w:r>
      <w:r>
        <w:rPr>
          <w:szCs w:val="22"/>
          <w14:ligatures w14:val="none"/>
        </w:rPr>
        <w:t>d</w:t>
      </w:r>
    </w:p>
    <w:p w14:paraId="47C9271B" w14:textId="77777777" w:rsidR="00A627AA" w:rsidRPr="00715E14" w:rsidRDefault="00A627AA" w:rsidP="001142FD">
      <w:pPr>
        <w:pStyle w:val="ListParagraph"/>
        <w:numPr>
          <w:ilvl w:val="0"/>
          <w:numId w:val="22"/>
        </w:numPr>
        <w:spacing w:line="276" w:lineRule="auto"/>
        <w:jc w:val="both"/>
        <w:rPr>
          <w:szCs w:val="22"/>
          <w14:ligatures w14:val="none"/>
        </w:rPr>
      </w:pPr>
      <w:r>
        <w:rPr>
          <w:szCs w:val="22"/>
          <w14:ligatures w14:val="none"/>
        </w:rPr>
        <w:t>Amendment has been incorporated.</w:t>
      </w:r>
    </w:p>
    <w:p w14:paraId="0AEE22DC" w14:textId="77777777" w:rsidR="00A627AA" w:rsidRPr="00402FFD" w:rsidRDefault="00A627AA" w:rsidP="00A627AA">
      <w:pPr>
        <w:spacing w:line="276" w:lineRule="auto"/>
        <w:jc w:val="both"/>
        <w:rPr>
          <w:szCs w:val="22"/>
          <w14:ligatures w14:val="none"/>
        </w:rPr>
      </w:pPr>
    </w:p>
    <w:p w14:paraId="6CBC028C" w14:textId="77777777" w:rsidR="00A627AA" w:rsidRPr="00402FFD" w:rsidRDefault="00A627AA" w:rsidP="00A627AA">
      <w:pPr>
        <w:spacing w:line="276" w:lineRule="auto"/>
        <w:jc w:val="both"/>
        <w:rPr>
          <w:szCs w:val="22"/>
          <w14:ligatures w14:val="none"/>
        </w:rPr>
      </w:pPr>
      <w:r w:rsidRPr="00402FFD">
        <w:rPr>
          <w:szCs w:val="22"/>
          <w14:ligatures w14:val="none"/>
        </w:rPr>
        <w:t>Results obtained from test specimens of differing thickness or by using different ignition procedures may not be comparable and no correlation with flammability behaviour under other fire conditions is implied. Results obtained in accordance with this standard must not be used to describe or appraise the fire hazard presented by a particular textile material or shape under actual fire conditions, unless used as one element of a fire risk assessment that takes into account all the factors pertinent to the assessment of the fire hazard of a particular application for the textile material.</w:t>
      </w:r>
    </w:p>
    <w:p w14:paraId="03BAB0A5" w14:textId="77777777" w:rsidR="00A627AA" w:rsidRPr="00402FFD" w:rsidRDefault="00A627AA" w:rsidP="00A627AA">
      <w:pPr>
        <w:spacing w:line="276" w:lineRule="auto"/>
        <w:jc w:val="both"/>
        <w:rPr>
          <w:color w:val="FF0000"/>
          <w:szCs w:val="22"/>
          <w14:ligatures w14:val="none"/>
        </w:rPr>
      </w:pPr>
    </w:p>
    <w:p w14:paraId="2C17601E" w14:textId="77777777" w:rsidR="00A627AA" w:rsidRPr="00402FFD" w:rsidRDefault="00A627AA" w:rsidP="00A627AA">
      <w:pPr>
        <w:spacing w:line="276" w:lineRule="auto"/>
        <w:jc w:val="both"/>
        <w:rPr>
          <w:szCs w:val="22"/>
          <w14:ligatures w14:val="none"/>
        </w:rPr>
      </w:pPr>
      <w:r w:rsidRPr="00402FFD">
        <w:rPr>
          <w:szCs w:val="22"/>
          <w14:ligatures w14:val="none"/>
        </w:rPr>
        <w:t>In reporting the result of a test or analysis made in accordance with this standard, if the final value, observed or calculated, is to be rounded off, it shall be done in accordance with IS 2 : 2022 ‘Rules for rounding off numerical values (</w:t>
      </w:r>
      <w:r w:rsidRPr="00402FFD">
        <w:rPr>
          <w:i/>
          <w:iCs/>
          <w:szCs w:val="22"/>
          <w14:ligatures w14:val="none"/>
        </w:rPr>
        <w:t>second revision</w:t>
      </w:r>
      <w:r w:rsidRPr="00402FFD">
        <w:rPr>
          <w:szCs w:val="22"/>
          <w14:ligatures w14:val="none"/>
        </w:rPr>
        <w:t>)’.</w:t>
      </w:r>
    </w:p>
    <w:p w14:paraId="17CF1EE4" w14:textId="77777777" w:rsidR="00A627AA" w:rsidRPr="00402FFD" w:rsidRDefault="00A627AA" w:rsidP="00A627AA">
      <w:pPr>
        <w:spacing w:line="276" w:lineRule="auto"/>
        <w:jc w:val="both"/>
        <w:rPr>
          <w:szCs w:val="22"/>
          <w14:ligatures w14:val="none"/>
        </w:rPr>
      </w:pPr>
    </w:p>
    <w:p w14:paraId="7FE0C8F2" w14:textId="77777777" w:rsidR="00A627AA" w:rsidRPr="00402FFD" w:rsidRDefault="00A627AA" w:rsidP="00A627AA">
      <w:pPr>
        <w:spacing w:line="276" w:lineRule="auto"/>
        <w:jc w:val="both"/>
        <w:rPr>
          <w:b/>
          <w:bCs/>
          <w:szCs w:val="22"/>
          <w14:ligatures w14:val="none"/>
        </w:rPr>
      </w:pPr>
      <w:r w:rsidRPr="00402FFD">
        <w:rPr>
          <w:b/>
          <w:bCs/>
          <w:szCs w:val="22"/>
          <w14:ligatures w14:val="none"/>
        </w:rPr>
        <w:t>1 SCOPE</w:t>
      </w:r>
    </w:p>
    <w:p w14:paraId="6D89EDFD" w14:textId="77777777" w:rsidR="00A627AA" w:rsidRPr="00402FFD" w:rsidRDefault="00A627AA" w:rsidP="00A627AA">
      <w:pPr>
        <w:spacing w:line="276" w:lineRule="auto"/>
        <w:jc w:val="both"/>
        <w:rPr>
          <w:b/>
          <w:bCs/>
          <w:szCs w:val="22"/>
          <w14:ligatures w14:val="none"/>
        </w:rPr>
      </w:pPr>
    </w:p>
    <w:p w14:paraId="5F7BE956" w14:textId="77777777" w:rsidR="00A627AA" w:rsidRPr="00402FFD" w:rsidRDefault="00A627AA" w:rsidP="00A627AA">
      <w:pPr>
        <w:spacing w:line="276" w:lineRule="auto"/>
        <w:jc w:val="both"/>
        <w:rPr>
          <w:b/>
          <w:szCs w:val="22"/>
          <w14:ligatures w14:val="none"/>
        </w:rPr>
      </w:pPr>
      <w:r w:rsidRPr="00402FFD">
        <w:rPr>
          <w:b/>
          <w:szCs w:val="22"/>
          <w14:ligatures w14:val="none"/>
        </w:rPr>
        <w:t xml:space="preserve">1.1 </w:t>
      </w:r>
      <w:r w:rsidRPr="00402FFD">
        <w:rPr>
          <w:szCs w:val="22"/>
          <w14:ligatures w14:val="none"/>
        </w:rPr>
        <w:t>This standard specifies method for deter</w:t>
      </w:r>
      <w:r w:rsidRPr="00402FFD">
        <w:rPr>
          <w:szCs w:val="22"/>
          <w14:ligatures w14:val="none"/>
        </w:rPr>
        <w:softHyphen/>
        <w:t>mining the minimum concentration of oxygen, is admixture with nitrogen that will support combustion of small vertical test specimens under specified test conditions. The results are defined as oxygen index values.</w:t>
      </w:r>
    </w:p>
    <w:p w14:paraId="2FB36DC5" w14:textId="77777777" w:rsidR="00A627AA" w:rsidRPr="00402FFD" w:rsidRDefault="00A627AA" w:rsidP="00A627AA">
      <w:pPr>
        <w:spacing w:line="276" w:lineRule="auto"/>
        <w:jc w:val="both"/>
        <w:rPr>
          <w:b/>
          <w:szCs w:val="22"/>
          <w14:ligatures w14:val="none"/>
        </w:rPr>
      </w:pPr>
    </w:p>
    <w:p w14:paraId="1186FD21" w14:textId="77777777" w:rsidR="00A627AA" w:rsidRPr="00402FFD" w:rsidRDefault="00A627AA" w:rsidP="00A627AA">
      <w:pPr>
        <w:spacing w:line="276" w:lineRule="auto"/>
        <w:jc w:val="both"/>
        <w:rPr>
          <w:b/>
          <w:szCs w:val="22"/>
          <w14:ligatures w14:val="none"/>
        </w:rPr>
      </w:pPr>
      <w:r w:rsidRPr="00402FFD">
        <w:rPr>
          <w:b/>
          <w:szCs w:val="22"/>
          <w14:ligatures w14:val="none"/>
        </w:rPr>
        <w:t>1.2</w:t>
      </w:r>
      <w:r w:rsidRPr="00402FFD">
        <w:rPr>
          <w:szCs w:val="22"/>
          <w14:ligatures w14:val="none"/>
        </w:rPr>
        <w:t xml:space="preserve"> The method prescribed in this standard provides a sensitive measure of the burning characteristics of textile materials intended for clothings.</w:t>
      </w:r>
    </w:p>
    <w:p w14:paraId="02A9974F" w14:textId="77777777" w:rsidR="00A627AA" w:rsidRPr="00402FFD" w:rsidRDefault="00A627AA" w:rsidP="00A627AA">
      <w:pPr>
        <w:spacing w:line="276" w:lineRule="auto"/>
        <w:jc w:val="both"/>
        <w:rPr>
          <w:b/>
          <w:bCs/>
          <w:szCs w:val="22"/>
          <w14:ligatures w14:val="none"/>
        </w:rPr>
      </w:pPr>
    </w:p>
    <w:p w14:paraId="3F1E6DA4" w14:textId="77777777" w:rsidR="00A627AA" w:rsidRPr="00402FFD" w:rsidRDefault="00A627AA" w:rsidP="00A627AA">
      <w:pPr>
        <w:spacing w:line="276" w:lineRule="auto"/>
        <w:jc w:val="both"/>
        <w:rPr>
          <w:b/>
          <w:bCs/>
          <w:szCs w:val="22"/>
          <w14:ligatures w14:val="none"/>
        </w:rPr>
      </w:pPr>
      <w:r w:rsidRPr="00402FFD">
        <w:rPr>
          <w:b/>
          <w:bCs/>
          <w:szCs w:val="22"/>
          <w14:ligatures w14:val="none"/>
        </w:rPr>
        <w:t>2 REFERENCES</w:t>
      </w:r>
    </w:p>
    <w:p w14:paraId="0D611269" w14:textId="77777777" w:rsidR="00A627AA" w:rsidRPr="00402FFD" w:rsidRDefault="00A627AA" w:rsidP="00A627AA">
      <w:pPr>
        <w:spacing w:line="276" w:lineRule="auto"/>
        <w:jc w:val="both"/>
        <w:rPr>
          <w:b/>
          <w:bCs/>
          <w:szCs w:val="22"/>
          <w14:ligatures w14:val="none"/>
        </w:rPr>
      </w:pPr>
    </w:p>
    <w:p w14:paraId="600C0ADA" w14:textId="77777777" w:rsidR="00A627AA" w:rsidRPr="00402FFD" w:rsidRDefault="00A627AA" w:rsidP="00A627AA">
      <w:pPr>
        <w:spacing w:line="276" w:lineRule="auto"/>
        <w:jc w:val="both"/>
        <w:rPr>
          <w:szCs w:val="22"/>
          <w14:ligatures w14:val="none"/>
        </w:rPr>
      </w:pPr>
      <w:r w:rsidRPr="00402FFD">
        <w:rPr>
          <w:szCs w:val="22"/>
          <w14:ligatures w14:val="none"/>
        </w:rPr>
        <w:t xml:space="preserve">The standards listed in Annex </w:t>
      </w:r>
      <w:r w:rsidRPr="00402FFD">
        <w:rPr>
          <w:b/>
          <w:bCs/>
          <w:szCs w:val="22"/>
          <w14:ligatures w14:val="none"/>
        </w:rPr>
        <w:t>A</w:t>
      </w:r>
      <w:r w:rsidRPr="00402FFD">
        <w:rPr>
          <w:szCs w:val="22"/>
          <w14:ligatures w14:val="none"/>
        </w:rPr>
        <w:t xml:space="preserve"> contain provisions which through reference in this text, constitute provisions of this standard. At the time of publication, the editions indicated were valid. All standards are subjected to revision, and parties to agreements based on this standard are encourage to investigate the possibility of applying the most recent editions of the standards indicated in Annex </w:t>
      </w:r>
      <w:r w:rsidRPr="00402FFD">
        <w:rPr>
          <w:b/>
          <w:bCs/>
          <w:szCs w:val="22"/>
          <w14:ligatures w14:val="none"/>
        </w:rPr>
        <w:t>A</w:t>
      </w:r>
      <w:r w:rsidRPr="00402FFD">
        <w:rPr>
          <w:szCs w:val="22"/>
          <w14:ligatures w14:val="none"/>
        </w:rPr>
        <w:t>.</w:t>
      </w:r>
    </w:p>
    <w:p w14:paraId="49093CB0" w14:textId="77777777" w:rsidR="00A627AA" w:rsidRPr="00402FFD" w:rsidRDefault="00A627AA" w:rsidP="00A627AA">
      <w:pPr>
        <w:spacing w:line="276" w:lineRule="auto"/>
        <w:jc w:val="both"/>
        <w:rPr>
          <w:szCs w:val="22"/>
          <w14:ligatures w14:val="none"/>
        </w:rPr>
      </w:pPr>
    </w:p>
    <w:p w14:paraId="026A1092" w14:textId="77777777" w:rsidR="00A627AA" w:rsidRPr="00402FFD" w:rsidRDefault="00A627AA" w:rsidP="00A627AA">
      <w:pPr>
        <w:spacing w:line="276" w:lineRule="auto"/>
        <w:jc w:val="both"/>
        <w:rPr>
          <w:b/>
          <w:szCs w:val="22"/>
          <w14:ligatures w14:val="none"/>
        </w:rPr>
      </w:pPr>
      <w:r w:rsidRPr="00402FFD">
        <w:rPr>
          <w:b/>
          <w:szCs w:val="22"/>
          <w14:ligatures w14:val="none"/>
        </w:rPr>
        <w:t>3 PRINCIPLE</w:t>
      </w:r>
    </w:p>
    <w:p w14:paraId="3A0A6258" w14:textId="77777777" w:rsidR="00A627AA" w:rsidRPr="00402FFD" w:rsidRDefault="00A627AA" w:rsidP="00A627AA">
      <w:pPr>
        <w:spacing w:line="276" w:lineRule="auto"/>
        <w:jc w:val="both"/>
        <w:rPr>
          <w:b/>
          <w:szCs w:val="22"/>
          <w14:ligatures w14:val="none"/>
        </w:rPr>
      </w:pPr>
    </w:p>
    <w:p w14:paraId="3B6B9161" w14:textId="77777777" w:rsidR="00A627AA" w:rsidRPr="00402FFD" w:rsidRDefault="00A627AA" w:rsidP="00A627AA">
      <w:pPr>
        <w:spacing w:line="276" w:lineRule="auto"/>
        <w:jc w:val="both"/>
        <w:rPr>
          <w:b/>
          <w:szCs w:val="22"/>
          <w14:ligatures w14:val="none"/>
        </w:rPr>
      </w:pPr>
      <w:r w:rsidRPr="00402FFD">
        <w:rPr>
          <w:b/>
          <w:szCs w:val="22"/>
          <w14:ligatures w14:val="none"/>
        </w:rPr>
        <w:t xml:space="preserve">3.1 </w:t>
      </w:r>
      <w:r w:rsidRPr="00402FFD">
        <w:rPr>
          <w:szCs w:val="22"/>
          <w14:ligatures w14:val="none"/>
        </w:rPr>
        <w:t>A small test specimen is supported vertically in a mixture of oxygen and nitrogen flowing up</w:t>
      </w:r>
      <w:r w:rsidRPr="00402FFD">
        <w:rPr>
          <w:szCs w:val="22"/>
          <w14:ligatures w14:val="none"/>
        </w:rPr>
        <w:softHyphen/>
        <w:t>wards through a transparent chimney. The upper end of the specimen is ignited. The mini</w:t>
      </w:r>
      <w:r w:rsidRPr="00402FFD">
        <w:rPr>
          <w:szCs w:val="22"/>
          <w14:ligatures w14:val="none"/>
        </w:rPr>
        <w:softHyphen/>
        <w:t>mum concentration of oxygen in a mixture of oxygen and nitrogen flowing upward in a test chimney that will just support combustion is measured under equilibrium conditions of candle-like burning. The equilibrium is established by the relation between the heat generated from the combustion of the specimen and the heat lost to the surroundings as measured by one or the other of two arbitrary criteria, namely, the period for which burning continues, or the length of specimen burnt. This point is approa</w:t>
      </w:r>
      <w:r w:rsidRPr="00402FFD">
        <w:rPr>
          <w:szCs w:val="22"/>
          <w14:ligatures w14:val="none"/>
        </w:rPr>
        <w:softHyphen/>
        <w:t>ched from both sides of the critical oxygen con</w:t>
      </w:r>
      <w:r w:rsidRPr="00402FFD">
        <w:rPr>
          <w:szCs w:val="22"/>
          <w14:ligatures w14:val="none"/>
        </w:rPr>
        <w:softHyphen/>
        <w:t>centration in order to establish the oxygen index.</w:t>
      </w:r>
    </w:p>
    <w:p w14:paraId="28B504B1" w14:textId="77777777" w:rsidR="00A627AA" w:rsidRPr="00402FFD" w:rsidRDefault="00A627AA" w:rsidP="00A627AA">
      <w:pPr>
        <w:spacing w:line="276" w:lineRule="auto"/>
        <w:jc w:val="both"/>
        <w:rPr>
          <w:b/>
          <w:szCs w:val="22"/>
          <w14:ligatures w14:val="none"/>
        </w:rPr>
      </w:pPr>
    </w:p>
    <w:p w14:paraId="4381B498" w14:textId="77777777" w:rsidR="00A627AA" w:rsidRPr="00402FFD" w:rsidRDefault="00A627AA" w:rsidP="00A627AA">
      <w:pPr>
        <w:spacing w:line="276" w:lineRule="auto"/>
        <w:jc w:val="both"/>
        <w:rPr>
          <w:b/>
          <w:szCs w:val="22"/>
          <w14:ligatures w14:val="none"/>
        </w:rPr>
      </w:pPr>
      <w:r w:rsidRPr="00402FFD">
        <w:rPr>
          <w:b/>
          <w:szCs w:val="22"/>
          <w14:ligatures w14:val="none"/>
        </w:rPr>
        <w:t>4 DEFINITION</w:t>
      </w:r>
    </w:p>
    <w:p w14:paraId="61FA1132" w14:textId="77777777" w:rsidR="00A627AA" w:rsidRPr="00402FFD" w:rsidRDefault="00A627AA" w:rsidP="00A627AA">
      <w:pPr>
        <w:spacing w:line="276" w:lineRule="auto"/>
        <w:jc w:val="both"/>
        <w:rPr>
          <w:b/>
          <w:szCs w:val="22"/>
          <w14:ligatures w14:val="none"/>
        </w:rPr>
      </w:pPr>
    </w:p>
    <w:p w14:paraId="51728D2B" w14:textId="77777777" w:rsidR="00A627AA" w:rsidRPr="00402FFD" w:rsidRDefault="00A627AA" w:rsidP="00A627AA">
      <w:pPr>
        <w:spacing w:line="276" w:lineRule="auto"/>
        <w:jc w:val="both"/>
        <w:rPr>
          <w:b/>
          <w:szCs w:val="22"/>
          <w14:ligatures w14:val="none"/>
        </w:rPr>
      </w:pPr>
      <w:r w:rsidRPr="00402FFD">
        <w:rPr>
          <w:b/>
          <w:szCs w:val="22"/>
          <w14:ligatures w14:val="none"/>
        </w:rPr>
        <w:t xml:space="preserve">4.0 </w:t>
      </w:r>
      <w:r w:rsidRPr="00402FFD">
        <w:rPr>
          <w:szCs w:val="22"/>
          <w14:ligatures w14:val="none"/>
        </w:rPr>
        <w:t>For the purpose of this standard, the definitions given in</w:t>
      </w:r>
      <w:r>
        <w:rPr>
          <w:szCs w:val="22"/>
          <w14:ligatures w14:val="none"/>
        </w:rPr>
        <w:t xml:space="preserve"> </w:t>
      </w:r>
      <w:r w:rsidRPr="00402FFD">
        <w:rPr>
          <w:szCs w:val="22"/>
          <w14:ligatures w14:val="none"/>
        </w:rPr>
        <w:t>IS 11871 and the follow</w:t>
      </w:r>
      <w:r w:rsidRPr="00402FFD">
        <w:rPr>
          <w:szCs w:val="22"/>
          <w14:ligatures w14:val="none"/>
        </w:rPr>
        <w:softHyphen/>
        <w:t>ing definition shall apply.</w:t>
      </w:r>
    </w:p>
    <w:p w14:paraId="329E9AF1" w14:textId="77777777" w:rsidR="00A627AA" w:rsidRPr="00402FFD" w:rsidRDefault="00A627AA" w:rsidP="00A627AA">
      <w:pPr>
        <w:spacing w:line="276" w:lineRule="auto"/>
        <w:jc w:val="both"/>
        <w:rPr>
          <w:b/>
          <w:szCs w:val="22"/>
          <w14:ligatures w14:val="none"/>
        </w:rPr>
      </w:pPr>
    </w:p>
    <w:p w14:paraId="09AACDBF" w14:textId="77777777" w:rsidR="00A627AA" w:rsidRPr="00402FFD" w:rsidRDefault="00A627AA" w:rsidP="00A627AA">
      <w:pPr>
        <w:spacing w:line="276" w:lineRule="auto"/>
        <w:jc w:val="both"/>
        <w:rPr>
          <w:b/>
          <w:szCs w:val="22"/>
          <w14:ligatures w14:val="none"/>
        </w:rPr>
      </w:pPr>
      <w:r w:rsidRPr="00402FFD">
        <w:rPr>
          <w:b/>
          <w:szCs w:val="22"/>
          <w14:ligatures w14:val="none"/>
        </w:rPr>
        <w:t>4.1 Oxygen Index</w:t>
      </w:r>
    </w:p>
    <w:p w14:paraId="78A3C2B8" w14:textId="77777777" w:rsidR="00A627AA" w:rsidRPr="00402FFD" w:rsidRDefault="00A627AA" w:rsidP="00A627AA">
      <w:pPr>
        <w:spacing w:line="276" w:lineRule="auto"/>
        <w:jc w:val="both"/>
        <w:rPr>
          <w:b/>
          <w:szCs w:val="22"/>
          <w14:ligatures w14:val="none"/>
        </w:rPr>
      </w:pPr>
    </w:p>
    <w:p w14:paraId="3D71FEBC" w14:textId="77777777" w:rsidR="00A627AA" w:rsidRPr="00402FFD" w:rsidRDefault="00A627AA" w:rsidP="00A627AA">
      <w:pPr>
        <w:spacing w:line="276" w:lineRule="auto"/>
        <w:jc w:val="both"/>
        <w:rPr>
          <w:szCs w:val="22"/>
          <w14:ligatures w14:val="none"/>
        </w:rPr>
      </w:pPr>
      <w:r w:rsidRPr="00402FFD">
        <w:rPr>
          <w:szCs w:val="22"/>
          <w14:ligatures w14:val="none"/>
        </w:rPr>
        <w:t>The minimum concentration of oxygen by percentage volume in a mixture of oxygen and nitrogen that will just support combustion of a material under specified test conditions.</w:t>
      </w:r>
    </w:p>
    <w:p w14:paraId="59464FBB" w14:textId="77777777" w:rsidR="00A627AA" w:rsidRPr="00402FFD" w:rsidRDefault="00A627AA" w:rsidP="00A627AA">
      <w:pPr>
        <w:spacing w:line="276" w:lineRule="auto"/>
        <w:jc w:val="both"/>
        <w:rPr>
          <w:szCs w:val="22"/>
          <w14:ligatures w14:val="none"/>
        </w:rPr>
      </w:pPr>
    </w:p>
    <w:p w14:paraId="796DA62D" w14:textId="77777777" w:rsidR="00A627AA" w:rsidRPr="00402FFD" w:rsidRDefault="00A627AA" w:rsidP="00A627AA">
      <w:pPr>
        <w:spacing w:line="276" w:lineRule="auto"/>
        <w:jc w:val="both"/>
        <w:rPr>
          <w:b/>
          <w:bCs/>
          <w:szCs w:val="22"/>
          <w14:ligatures w14:val="none"/>
        </w:rPr>
      </w:pPr>
      <w:r w:rsidRPr="00402FFD">
        <w:rPr>
          <w:b/>
          <w:bCs/>
          <w:szCs w:val="22"/>
          <w14:ligatures w14:val="none"/>
        </w:rPr>
        <w:t>5 APPARATUS</w:t>
      </w:r>
    </w:p>
    <w:p w14:paraId="7E8D061A" w14:textId="77777777" w:rsidR="00A627AA" w:rsidRPr="00402FFD" w:rsidRDefault="00A627AA" w:rsidP="00A627AA">
      <w:pPr>
        <w:spacing w:line="276" w:lineRule="auto"/>
        <w:jc w:val="both"/>
        <w:rPr>
          <w:b/>
          <w:bCs/>
          <w:szCs w:val="22"/>
          <w14:ligatures w14:val="none"/>
        </w:rPr>
      </w:pPr>
    </w:p>
    <w:p w14:paraId="03301A18" w14:textId="77777777" w:rsidR="00A627AA" w:rsidRPr="00402FFD" w:rsidRDefault="00A627AA" w:rsidP="00A627AA">
      <w:pPr>
        <w:spacing w:line="276" w:lineRule="auto"/>
        <w:jc w:val="both"/>
        <w:rPr>
          <w:szCs w:val="22"/>
          <w14:ligatures w14:val="none"/>
        </w:rPr>
      </w:pPr>
      <w:r w:rsidRPr="00402FFD">
        <w:rPr>
          <w:szCs w:val="22"/>
          <w14:ligatures w14:val="none"/>
        </w:rPr>
        <w:t>The following apparatus shall be arranged as indicated in Fig. 1 and 2.</w:t>
      </w:r>
    </w:p>
    <w:p w14:paraId="6765CDED" w14:textId="77777777" w:rsidR="00A627AA" w:rsidRPr="00402FFD" w:rsidRDefault="00A627AA" w:rsidP="00A627AA">
      <w:pPr>
        <w:spacing w:line="276" w:lineRule="auto"/>
        <w:jc w:val="both"/>
        <w:rPr>
          <w:szCs w:val="22"/>
          <w14:ligatures w14:val="none"/>
        </w:rPr>
      </w:pPr>
    </w:p>
    <w:p w14:paraId="4799FAAE" w14:textId="77777777" w:rsidR="00A627AA" w:rsidRPr="00402FFD" w:rsidRDefault="00A627AA" w:rsidP="00A627AA">
      <w:pPr>
        <w:spacing w:line="276" w:lineRule="auto"/>
        <w:jc w:val="both"/>
        <w:rPr>
          <w:b/>
          <w:szCs w:val="22"/>
          <w14:ligatures w14:val="none"/>
        </w:rPr>
      </w:pPr>
      <w:r w:rsidRPr="00402FFD">
        <w:rPr>
          <w:b/>
          <w:bCs/>
          <w:szCs w:val="22"/>
          <w14:ligatures w14:val="none"/>
        </w:rPr>
        <w:t>5.1 Test</w:t>
      </w:r>
      <w:r w:rsidRPr="00402FFD">
        <w:rPr>
          <w:szCs w:val="22"/>
          <w14:ligatures w14:val="none"/>
        </w:rPr>
        <w:t xml:space="preserve"> </w:t>
      </w:r>
      <w:r w:rsidRPr="00402FFD">
        <w:rPr>
          <w:b/>
          <w:szCs w:val="22"/>
          <w14:ligatures w14:val="none"/>
        </w:rPr>
        <w:t>Chimney</w:t>
      </w:r>
    </w:p>
    <w:p w14:paraId="7932C02C" w14:textId="77777777" w:rsidR="00A627AA" w:rsidRPr="00402FFD" w:rsidRDefault="00A627AA" w:rsidP="00A627AA">
      <w:pPr>
        <w:spacing w:line="276" w:lineRule="auto"/>
        <w:jc w:val="both"/>
        <w:rPr>
          <w:b/>
          <w:szCs w:val="22"/>
          <w14:ligatures w14:val="none"/>
        </w:rPr>
      </w:pPr>
    </w:p>
    <w:p w14:paraId="2B034575" w14:textId="77777777" w:rsidR="00A627AA" w:rsidRPr="00402FFD" w:rsidRDefault="00A627AA" w:rsidP="00A627AA">
      <w:pPr>
        <w:spacing w:line="276" w:lineRule="auto"/>
        <w:jc w:val="both"/>
        <w:rPr>
          <w:bCs/>
          <w:szCs w:val="22"/>
          <w14:ligatures w14:val="none"/>
        </w:rPr>
      </w:pPr>
      <w:r w:rsidRPr="00402FFD">
        <w:rPr>
          <w:bCs/>
          <w:szCs w:val="22"/>
          <w14:ligatures w14:val="none"/>
        </w:rPr>
        <w:lastRenderedPageBreak/>
        <w:t>A heat resistant glass tube supported vertically on a base through which oxygen-containing gas mixture can be introduced. The preferred dimensions of the chimney are 450 mm mini</w:t>
      </w:r>
      <w:r w:rsidRPr="00402FFD">
        <w:rPr>
          <w:bCs/>
          <w:szCs w:val="22"/>
          <w14:ligatures w14:val="none"/>
        </w:rPr>
        <w:softHyphen/>
        <w:t>mum height and 75 mm minimum diameter cylindrical bore. The upper outlet shall be rest</w:t>
      </w:r>
      <w:r w:rsidRPr="00402FFD">
        <w:rPr>
          <w:bCs/>
          <w:szCs w:val="22"/>
          <w14:ligatures w14:val="none"/>
        </w:rPr>
        <w:softHyphen/>
        <w:t xml:space="preserve">ricted as necessary by an overhead cap having an outlet small enough to produce an exhaust velocity of at least 90 mm/s from a flow rate within the chimney of 30 mm/s </w:t>
      </w:r>
      <w:r w:rsidRPr="00402FFD">
        <w:rPr>
          <w:bCs/>
          <w:iCs/>
          <w:szCs w:val="22"/>
          <w14:ligatures w14:val="none"/>
        </w:rPr>
        <w:t>(</w:t>
      </w:r>
      <w:r w:rsidRPr="00402FFD">
        <w:rPr>
          <w:bCs/>
          <w:i/>
          <w:szCs w:val="22"/>
          <w14:ligatures w14:val="none"/>
        </w:rPr>
        <w:t xml:space="preserve">see </w:t>
      </w:r>
      <w:r w:rsidRPr="00402FFD">
        <w:rPr>
          <w:bCs/>
          <w:szCs w:val="22"/>
          <w14:ligatures w14:val="none"/>
        </w:rPr>
        <w:t>Note). Chimneys of other dimensions, with or without restricted outlets, may be used, if shown to give equivalent results. The bottom of the chimney, or the base upon which the chimney is supported, shall incorporate a means for distributing evenly the gas mixture entering the chimney. The pre</w:t>
      </w:r>
      <w:r w:rsidRPr="00402FFD">
        <w:rPr>
          <w:bCs/>
          <w:szCs w:val="22"/>
          <w14:ligatures w14:val="none"/>
        </w:rPr>
        <w:softHyphen/>
        <w:t>ferred means comprises solid glass beads of bet</w:t>
      </w:r>
      <w:r w:rsidRPr="00402FFD">
        <w:rPr>
          <w:bCs/>
          <w:szCs w:val="22"/>
          <w14:ligatures w14:val="none"/>
        </w:rPr>
        <w:softHyphen/>
        <w:t>ween 3 and 5 mm diameter, in a layer between 80 and 100 mm deep. Other means, such as radial manifolds, may be used, if shown to give equi</w:t>
      </w:r>
      <w:r w:rsidRPr="00402FFD">
        <w:rPr>
          <w:bCs/>
          <w:szCs w:val="22"/>
          <w14:ligatures w14:val="none"/>
        </w:rPr>
        <w:softHyphen/>
        <w:t>valent results. A porous screen may be mounted below the level of the specimen holder, to prevent falling combustion debris from fouling the gas entry and distribution paths. The chimney support may incorporate a levelling device and indicator, to facilitate vertical align</w:t>
      </w:r>
      <w:r w:rsidRPr="00402FFD">
        <w:rPr>
          <w:bCs/>
          <w:szCs w:val="22"/>
          <w14:ligatures w14:val="none"/>
        </w:rPr>
        <w:softHyphen/>
        <w:t>ment of the chimney and a test specimen supported therein. A dark background may be provided to facilitate observation of flames within the chimney.</w:t>
      </w:r>
    </w:p>
    <w:p w14:paraId="378C5B84" w14:textId="77777777" w:rsidR="00A627AA" w:rsidRPr="00402FFD" w:rsidRDefault="00A627AA" w:rsidP="00A627AA">
      <w:pPr>
        <w:spacing w:line="276" w:lineRule="auto"/>
        <w:jc w:val="both"/>
        <w:rPr>
          <w:bCs/>
          <w:szCs w:val="22"/>
          <w14:ligatures w14:val="none"/>
        </w:rPr>
      </w:pPr>
    </w:p>
    <w:p w14:paraId="1E9FB1C5" w14:textId="77777777" w:rsidR="00A627AA" w:rsidRPr="00402FFD" w:rsidRDefault="00A627AA" w:rsidP="00A627AA">
      <w:pPr>
        <w:spacing w:line="276" w:lineRule="auto"/>
        <w:ind w:left="720"/>
        <w:jc w:val="both"/>
        <w:rPr>
          <w:bCs/>
          <w:sz w:val="16"/>
          <w:szCs w:val="14"/>
          <w14:ligatures w14:val="none"/>
        </w:rPr>
      </w:pPr>
      <w:r w:rsidRPr="00402FFD">
        <w:rPr>
          <w:bCs/>
          <w:sz w:val="16"/>
          <w:szCs w:val="14"/>
          <w14:ligatures w14:val="none"/>
        </w:rPr>
        <w:t>NOTE— For tubes of 75 to 100 mm diameter, a cap converging to an outlet of 40 mm diameter at a level at least 10 mm above the top of the cylindrical chimney has been found satisfactory.</w:t>
      </w:r>
    </w:p>
    <w:p w14:paraId="6F738BBC" w14:textId="77777777" w:rsidR="00A627AA" w:rsidRPr="00402FFD" w:rsidRDefault="00A627AA" w:rsidP="00A627AA">
      <w:pPr>
        <w:spacing w:line="276" w:lineRule="auto"/>
        <w:jc w:val="both"/>
        <w:rPr>
          <w:szCs w:val="22"/>
          <w14:ligatures w14:val="none"/>
        </w:rPr>
      </w:pPr>
    </w:p>
    <w:p w14:paraId="3EC49BD7" w14:textId="77777777" w:rsidR="00A627AA" w:rsidRPr="00402FFD" w:rsidRDefault="00A627AA" w:rsidP="00A627AA">
      <w:pPr>
        <w:spacing w:line="276" w:lineRule="auto"/>
        <w:jc w:val="both"/>
        <w:rPr>
          <w:b/>
          <w:bCs/>
          <w:szCs w:val="22"/>
          <w14:ligatures w14:val="none"/>
        </w:rPr>
      </w:pPr>
      <w:r w:rsidRPr="00402FFD">
        <w:rPr>
          <w:b/>
          <w:bCs/>
          <w:szCs w:val="22"/>
          <w14:ligatures w14:val="none"/>
        </w:rPr>
        <w:t>5.2 Test Specimen Holder</w:t>
      </w:r>
    </w:p>
    <w:p w14:paraId="179B5A34" w14:textId="77777777" w:rsidR="00A627AA" w:rsidRPr="00402FFD" w:rsidRDefault="00A627AA" w:rsidP="00A627AA">
      <w:pPr>
        <w:spacing w:line="276" w:lineRule="auto"/>
        <w:jc w:val="both"/>
        <w:rPr>
          <w:b/>
          <w:bCs/>
          <w:szCs w:val="22"/>
          <w14:ligatures w14:val="none"/>
        </w:rPr>
      </w:pPr>
    </w:p>
    <w:p w14:paraId="3DE0413A" w14:textId="77777777" w:rsidR="00A627AA" w:rsidRPr="00402FFD" w:rsidRDefault="00A627AA" w:rsidP="00A627AA">
      <w:pPr>
        <w:spacing w:line="276" w:lineRule="auto"/>
        <w:jc w:val="both"/>
        <w:rPr>
          <w:szCs w:val="22"/>
          <w14:ligatures w14:val="none"/>
        </w:rPr>
      </w:pPr>
      <w:r w:rsidRPr="00402FFD">
        <w:rPr>
          <w:szCs w:val="22"/>
          <w14:ligatures w14:val="none"/>
        </w:rPr>
        <w:t>Suitable for supporting a specimen vertically in the centre of the chimney. The specimen shall be supported by both vertical edges in a frame equivalent to that illustrated in Fig. 2, with reference marks at 20 mm and 100 mm below the top of the frame. The profile of the holder and its support should be smooth to minimize induction of turbulence in the rising flow of gas.</w:t>
      </w:r>
    </w:p>
    <w:p w14:paraId="5F331AB8" w14:textId="77777777" w:rsidR="00A627AA" w:rsidRPr="00402FFD" w:rsidRDefault="00A627AA" w:rsidP="00A627AA">
      <w:pPr>
        <w:spacing w:line="276" w:lineRule="auto"/>
        <w:jc w:val="both"/>
        <w:rPr>
          <w:szCs w:val="22"/>
          <w14:ligatures w14:val="none"/>
        </w:rPr>
      </w:pPr>
    </w:p>
    <w:p w14:paraId="4694FE14" w14:textId="77777777" w:rsidR="00A627AA" w:rsidRPr="00402FFD" w:rsidRDefault="00A627AA" w:rsidP="00A627AA">
      <w:pPr>
        <w:spacing w:line="276" w:lineRule="auto"/>
        <w:jc w:val="both"/>
        <w:rPr>
          <w:b/>
          <w:bCs/>
          <w:szCs w:val="22"/>
          <w14:ligatures w14:val="none"/>
        </w:rPr>
      </w:pPr>
      <w:r w:rsidRPr="00402FFD">
        <w:rPr>
          <w:b/>
          <w:bCs/>
          <w:szCs w:val="22"/>
          <w14:ligatures w14:val="none"/>
        </w:rPr>
        <w:t>5.3 Gas Supply</w:t>
      </w:r>
    </w:p>
    <w:p w14:paraId="5CE41B0F" w14:textId="77777777" w:rsidR="00A627AA" w:rsidRPr="00402FFD" w:rsidRDefault="00A627AA" w:rsidP="00A627AA">
      <w:pPr>
        <w:spacing w:line="276" w:lineRule="auto"/>
        <w:jc w:val="both"/>
        <w:rPr>
          <w:szCs w:val="22"/>
          <w14:ligatures w14:val="none"/>
        </w:rPr>
      </w:pPr>
    </w:p>
    <w:p w14:paraId="35EEE777" w14:textId="77777777" w:rsidR="00A627AA" w:rsidRPr="00402FFD" w:rsidRDefault="00A627AA" w:rsidP="00A627AA">
      <w:pPr>
        <w:spacing w:line="276" w:lineRule="auto"/>
        <w:jc w:val="both"/>
        <w:rPr>
          <w:szCs w:val="22"/>
          <w14:ligatures w14:val="none"/>
        </w:rPr>
      </w:pPr>
      <w:r w:rsidRPr="00402FFD">
        <w:rPr>
          <w:szCs w:val="22"/>
          <w14:ligatures w14:val="none"/>
        </w:rPr>
        <w:t>Comprising commercial grade oxygen and nitrogen. If an air supply is used with oxygen or nitrogen, it shall be clean and dry. The gas supply system shall incorporate a drying device. The constituent gas supply lines shall be linked in a manner which thoroughly mixes the gases, before they enter the gas distribution device at the base of the chimney, so that the variation in oxygen concentration in the gas mixture rising in the chimney, below the level of the test specimen, is less than 0.2 percent (v/v).</w:t>
      </w:r>
    </w:p>
    <w:p w14:paraId="293291FB" w14:textId="77777777" w:rsidR="00A627AA" w:rsidRPr="00402FFD" w:rsidRDefault="00A627AA" w:rsidP="00A627AA">
      <w:pPr>
        <w:spacing w:line="276" w:lineRule="auto"/>
        <w:jc w:val="both"/>
        <w:rPr>
          <w:b/>
          <w:szCs w:val="22"/>
          <w14:ligatures w14:val="none"/>
        </w:rPr>
      </w:pPr>
    </w:p>
    <w:p w14:paraId="1417042E" w14:textId="77777777" w:rsidR="00A627AA" w:rsidRPr="00402FFD" w:rsidRDefault="00A627AA" w:rsidP="00A627AA">
      <w:pPr>
        <w:spacing w:line="276" w:lineRule="auto"/>
        <w:jc w:val="both"/>
        <w:rPr>
          <w:b/>
          <w:szCs w:val="22"/>
          <w14:ligatures w14:val="none"/>
        </w:rPr>
      </w:pPr>
      <w:r w:rsidRPr="00402FFD">
        <w:rPr>
          <w:b/>
          <w:szCs w:val="22"/>
          <w14:ligatures w14:val="none"/>
        </w:rPr>
        <w:t>5.4 Gas Measurement and Control Devices</w:t>
      </w:r>
    </w:p>
    <w:p w14:paraId="520822D0" w14:textId="77777777" w:rsidR="00A627AA" w:rsidRPr="00402FFD" w:rsidRDefault="00A627AA" w:rsidP="00A627AA">
      <w:pPr>
        <w:spacing w:line="276" w:lineRule="auto"/>
        <w:jc w:val="both"/>
        <w:rPr>
          <w:szCs w:val="22"/>
          <w14:ligatures w14:val="none"/>
        </w:rPr>
      </w:pPr>
    </w:p>
    <w:p w14:paraId="1D2C780E" w14:textId="77777777" w:rsidR="00A627AA" w:rsidRPr="00402FFD" w:rsidRDefault="00A627AA" w:rsidP="00A627AA">
      <w:pPr>
        <w:spacing w:line="276" w:lineRule="auto"/>
        <w:jc w:val="both"/>
        <w:rPr>
          <w:szCs w:val="22"/>
          <w14:ligatures w14:val="none"/>
        </w:rPr>
      </w:pPr>
      <w:r w:rsidRPr="00402FFD">
        <w:rPr>
          <w:szCs w:val="22"/>
          <w14:ligatures w14:val="none"/>
        </w:rPr>
        <w:t xml:space="preserve">Suitable for establishing the concentration of oxygen and nitrogen in the gas mixture entering the </w:t>
      </w:r>
      <w:r w:rsidRPr="00402FFD">
        <w:rPr>
          <w:bCs/>
          <w:szCs w:val="22"/>
          <w14:ligatures w14:val="none"/>
        </w:rPr>
        <w:t>chimney</w:t>
      </w:r>
      <w:r w:rsidRPr="00402FFD">
        <w:rPr>
          <w:b/>
          <w:szCs w:val="22"/>
          <w14:ligatures w14:val="none"/>
        </w:rPr>
        <w:t xml:space="preserve"> </w:t>
      </w:r>
      <w:r w:rsidRPr="00402FFD">
        <w:rPr>
          <w:szCs w:val="22"/>
          <w14:ligatures w14:val="none"/>
        </w:rPr>
        <w:t>with an accuracy of ± 1.0 percent (</w:t>
      </w:r>
      <w:r w:rsidRPr="00402FFD">
        <w:rPr>
          <w:i/>
          <w:szCs w:val="22"/>
          <w14:ligatures w14:val="none"/>
        </w:rPr>
        <w:t>v/v)</w:t>
      </w:r>
      <w:r w:rsidRPr="00402FFD">
        <w:rPr>
          <w:szCs w:val="22"/>
          <w14:ligatures w14:val="none"/>
        </w:rPr>
        <w:t>.</w:t>
      </w:r>
    </w:p>
    <w:p w14:paraId="4E06798B" w14:textId="77777777" w:rsidR="00A627AA" w:rsidRPr="00402FFD" w:rsidRDefault="00A627AA" w:rsidP="00A627AA">
      <w:pPr>
        <w:spacing w:line="276" w:lineRule="auto"/>
        <w:jc w:val="both"/>
        <w:rPr>
          <w:szCs w:val="22"/>
          <w14:ligatures w14:val="none"/>
        </w:rPr>
      </w:pPr>
    </w:p>
    <w:p w14:paraId="697195C5" w14:textId="77777777" w:rsidR="00A627AA" w:rsidRPr="00402FFD" w:rsidRDefault="00A627AA" w:rsidP="00A627AA">
      <w:pPr>
        <w:spacing w:line="276" w:lineRule="auto"/>
        <w:ind w:left="360"/>
        <w:jc w:val="both"/>
        <w:rPr>
          <w:sz w:val="16"/>
          <w:szCs w:val="14"/>
          <w14:ligatures w14:val="none"/>
        </w:rPr>
      </w:pPr>
      <w:r w:rsidRPr="00402FFD">
        <w:rPr>
          <w:sz w:val="16"/>
          <w:szCs w:val="14"/>
          <w14:ligatures w14:val="none"/>
        </w:rPr>
        <w:t>NOTE — System of measurement and control that have proved satisfactory include the following:</w:t>
      </w:r>
    </w:p>
    <w:p w14:paraId="458BA352" w14:textId="77777777" w:rsidR="00A627AA" w:rsidRPr="00402FFD" w:rsidRDefault="00A627AA" w:rsidP="00A627AA">
      <w:pPr>
        <w:spacing w:line="276" w:lineRule="auto"/>
        <w:ind w:left="360"/>
        <w:jc w:val="both"/>
        <w:rPr>
          <w:sz w:val="16"/>
          <w:szCs w:val="14"/>
          <w14:ligatures w14:val="none"/>
        </w:rPr>
      </w:pPr>
    </w:p>
    <w:p w14:paraId="19056B31" w14:textId="77777777" w:rsidR="00A627AA" w:rsidRPr="00402FFD" w:rsidRDefault="00A627AA" w:rsidP="001142FD">
      <w:pPr>
        <w:numPr>
          <w:ilvl w:val="0"/>
          <w:numId w:val="20"/>
        </w:numPr>
        <w:spacing w:line="276" w:lineRule="auto"/>
        <w:ind w:left="1080"/>
        <w:contextualSpacing/>
        <w:jc w:val="both"/>
        <w:rPr>
          <w:sz w:val="16"/>
          <w:szCs w:val="14"/>
          <w:lang w:val="en-US"/>
          <w14:ligatures w14:val="none"/>
        </w:rPr>
      </w:pPr>
      <w:r w:rsidRPr="00402FFD">
        <w:rPr>
          <w:sz w:val="16"/>
          <w:szCs w:val="14"/>
          <w:lang w:val="en-US"/>
          <w14:ligatures w14:val="none"/>
        </w:rPr>
        <w:t>Needle valves on individual and mixed gas supply lines, a paramagnetic oxygen analyzer that conti</w:t>
      </w:r>
      <w:r w:rsidRPr="00402FFD">
        <w:rPr>
          <w:sz w:val="16"/>
          <w:szCs w:val="14"/>
          <w:lang w:val="en-US"/>
          <w14:ligatures w14:val="none"/>
        </w:rPr>
        <w:softHyphen/>
        <w:t>nuously samples the mixed gas, and a flowmeter to indicate when the gas flow through the chimney is within the required limits;</w:t>
      </w:r>
    </w:p>
    <w:p w14:paraId="7FEDE793" w14:textId="77777777" w:rsidR="00A627AA" w:rsidRPr="00402FFD" w:rsidRDefault="00A627AA" w:rsidP="001142FD">
      <w:pPr>
        <w:numPr>
          <w:ilvl w:val="0"/>
          <w:numId w:val="20"/>
        </w:numPr>
        <w:spacing w:line="276" w:lineRule="auto"/>
        <w:ind w:left="1080"/>
        <w:contextualSpacing/>
        <w:jc w:val="both"/>
        <w:rPr>
          <w:sz w:val="16"/>
          <w:szCs w:val="14"/>
          <w:lang w:val="en-US"/>
          <w14:ligatures w14:val="none"/>
        </w:rPr>
      </w:pPr>
      <w:r w:rsidRPr="00402FFD">
        <w:rPr>
          <w:sz w:val="16"/>
          <w:szCs w:val="14"/>
          <w:lang w:val="en-US"/>
          <w14:ligatures w14:val="none"/>
        </w:rPr>
        <w:t>Calibrated orifices, gas pressure regulators and pressure gauges on the individual gas supply lines; Or</w:t>
      </w:r>
    </w:p>
    <w:p w14:paraId="64D9FC1E" w14:textId="77777777" w:rsidR="00A627AA" w:rsidRPr="00402FFD" w:rsidRDefault="00A627AA" w:rsidP="001142FD">
      <w:pPr>
        <w:numPr>
          <w:ilvl w:val="0"/>
          <w:numId w:val="20"/>
        </w:numPr>
        <w:spacing w:line="276" w:lineRule="auto"/>
        <w:ind w:left="1080"/>
        <w:contextualSpacing/>
        <w:jc w:val="both"/>
        <w:rPr>
          <w:sz w:val="16"/>
          <w:szCs w:val="14"/>
          <w:lang w:val="en-US"/>
          <w14:ligatures w14:val="none"/>
        </w:rPr>
      </w:pPr>
      <w:r w:rsidRPr="00402FFD">
        <w:rPr>
          <w:sz w:val="16"/>
          <w:szCs w:val="14"/>
          <w:lang w:val="en-US"/>
          <w14:ligatures w14:val="none"/>
        </w:rPr>
        <w:t>Needle valves and calibrated flowmeters on the individual gas supply lines.</w:t>
      </w:r>
    </w:p>
    <w:p w14:paraId="19AA058F" w14:textId="77777777" w:rsidR="00A627AA" w:rsidRPr="00402FFD" w:rsidRDefault="00A627AA" w:rsidP="00A627AA">
      <w:pPr>
        <w:spacing w:line="276" w:lineRule="auto"/>
        <w:jc w:val="both"/>
        <w:rPr>
          <w:szCs w:val="22"/>
          <w14:ligatures w14:val="none"/>
        </w:rPr>
      </w:pPr>
    </w:p>
    <w:p w14:paraId="2AA3FFB0" w14:textId="77777777" w:rsidR="00A627AA" w:rsidRPr="00402FFD" w:rsidRDefault="00A627AA" w:rsidP="00A627AA">
      <w:pPr>
        <w:spacing w:line="276" w:lineRule="auto"/>
        <w:jc w:val="both"/>
        <w:rPr>
          <w:szCs w:val="22"/>
          <w14:ligatures w14:val="none"/>
        </w:rPr>
      </w:pPr>
      <w:r w:rsidRPr="00402FFD">
        <w:rPr>
          <w:szCs w:val="22"/>
          <w14:ligatures w14:val="none"/>
        </w:rPr>
        <w:t xml:space="preserve">Systems (b) and (c) may require calibration after assembly to ensure that the compounded errors of the component parts do not exceed the requirements of </w:t>
      </w:r>
      <w:r w:rsidRPr="00402FFD">
        <w:rPr>
          <w:b/>
          <w:bCs/>
          <w:szCs w:val="22"/>
          <w14:ligatures w14:val="none"/>
        </w:rPr>
        <w:t>5.4</w:t>
      </w:r>
      <w:r w:rsidRPr="00402FFD">
        <w:rPr>
          <w:szCs w:val="22"/>
          <w14:ligatures w14:val="none"/>
        </w:rPr>
        <w:t>.</w:t>
      </w:r>
    </w:p>
    <w:p w14:paraId="7094DA60" w14:textId="77777777" w:rsidR="00A627AA" w:rsidRPr="00402FFD" w:rsidRDefault="00A627AA" w:rsidP="00A627AA">
      <w:pPr>
        <w:spacing w:line="276" w:lineRule="auto"/>
        <w:jc w:val="both"/>
        <w:rPr>
          <w:b/>
          <w:szCs w:val="22"/>
          <w14:ligatures w14:val="none"/>
        </w:rPr>
      </w:pPr>
    </w:p>
    <w:p w14:paraId="198A941B" w14:textId="77777777" w:rsidR="00A627AA" w:rsidRPr="00402FFD" w:rsidRDefault="00A627AA" w:rsidP="00A627AA">
      <w:pPr>
        <w:spacing w:line="276" w:lineRule="auto"/>
        <w:jc w:val="both"/>
        <w:rPr>
          <w:b/>
          <w:szCs w:val="22"/>
          <w14:ligatures w14:val="none"/>
        </w:rPr>
      </w:pPr>
      <w:r w:rsidRPr="00402FFD">
        <w:rPr>
          <w:b/>
          <w:szCs w:val="22"/>
          <w14:ligatures w14:val="none"/>
        </w:rPr>
        <w:t>5.5 Flame Igniter</w:t>
      </w:r>
    </w:p>
    <w:p w14:paraId="7460939E" w14:textId="77777777" w:rsidR="00A627AA" w:rsidRPr="00402FFD" w:rsidRDefault="00A627AA" w:rsidP="00A627AA">
      <w:pPr>
        <w:spacing w:line="276" w:lineRule="auto"/>
        <w:jc w:val="both"/>
        <w:rPr>
          <w:szCs w:val="22"/>
          <w14:ligatures w14:val="none"/>
        </w:rPr>
      </w:pPr>
    </w:p>
    <w:p w14:paraId="380BFD00" w14:textId="77777777" w:rsidR="00A627AA" w:rsidRPr="00402FFD" w:rsidRDefault="00A627AA" w:rsidP="00A627AA">
      <w:pPr>
        <w:spacing w:line="276" w:lineRule="auto"/>
        <w:jc w:val="both"/>
        <w:rPr>
          <w:szCs w:val="22"/>
          <w14:ligatures w14:val="none"/>
        </w:rPr>
      </w:pPr>
      <w:r w:rsidRPr="00402FFD">
        <w:rPr>
          <w:szCs w:val="22"/>
          <w14:ligatures w14:val="none"/>
        </w:rPr>
        <w:t xml:space="preserve">Comprising a tube that can be inserted into the chimney </w:t>
      </w:r>
      <w:r w:rsidRPr="00402FFD">
        <w:rPr>
          <w:b/>
          <w:szCs w:val="22"/>
          <w14:ligatures w14:val="none"/>
        </w:rPr>
        <w:t xml:space="preserve">to </w:t>
      </w:r>
      <w:r w:rsidRPr="00402FFD">
        <w:rPr>
          <w:szCs w:val="22"/>
          <w14:ligatures w14:val="none"/>
        </w:rPr>
        <w:t>apply to the test specimen a flame issuing from an outlet of 2 ± 1 mm diameter at the end of the tube. The flame fuel shall be commercially available liquefied petroleum gas (LPG). The fuel supply shall be adjusted so that the flame will project 6 to 25 mm vertically downwards from the outlet when the tube is vertical within the chimney and the flame is burning within the chimney atmosphere.</w:t>
      </w:r>
    </w:p>
    <w:p w14:paraId="3EF5B25B" w14:textId="77777777" w:rsidR="00A627AA" w:rsidRPr="00402FFD" w:rsidRDefault="00A627AA" w:rsidP="00A627AA">
      <w:pPr>
        <w:spacing w:line="276" w:lineRule="auto"/>
        <w:jc w:val="both"/>
        <w:rPr>
          <w:b/>
          <w:szCs w:val="22"/>
          <w14:ligatures w14:val="none"/>
        </w:rPr>
      </w:pPr>
    </w:p>
    <w:p w14:paraId="72C8203A" w14:textId="77777777" w:rsidR="00A627AA" w:rsidRPr="00402FFD" w:rsidRDefault="00A627AA" w:rsidP="00A627AA">
      <w:pPr>
        <w:spacing w:line="276" w:lineRule="auto"/>
        <w:jc w:val="both"/>
        <w:rPr>
          <w:b/>
          <w:szCs w:val="22"/>
          <w14:ligatures w14:val="none"/>
        </w:rPr>
      </w:pPr>
      <w:r w:rsidRPr="00402FFD">
        <w:rPr>
          <w:b/>
          <w:szCs w:val="22"/>
          <w14:ligatures w14:val="none"/>
        </w:rPr>
        <w:t>5.6 Timing Device</w:t>
      </w:r>
    </w:p>
    <w:p w14:paraId="028942BE" w14:textId="77777777" w:rsidR="00A627AA" w:rsidRPr="00402FFD" w:rsidRDefault="00A627AA" w:rsidP="00A627AA">
      <w:pPr>
        <w:spacing w:line="276" w:lineRule="auto"/>
        <w:jc w:val="both"/>
        <w:rPr>
          <w:szCs w:val="22"/>
          <w14:ligatures w14:val="none"/>
        </w:rPr>
      </w:pPr>
    </w:p>
    <w:p w14:paraId="66D21543" w14:textId="77777777" w:rsidR="00A627AA" w:rsidRPr="00402FFD" w:rsidRDefault="00A627AA" w:rsidP="00A627AA">
      <w:pPr>
        <w:spacing w:line="276" w:lineRule="auto"/>
        <w:jc w:val="both"/>
        <w:rPr>
          <w:szCs w:val="22"/>
          <w14:ligatures w14:val="none"/>
        </w:rPr>
      </w:pPr>
      <w:r w:rsidRPr="00402FFD">
        <w:rPr>
          <w:szCs w:val="22"/>
          <w14:ligatures w14:val="none"/>
        </w:rPr>
        <w:t>Capable of measuring periods up to 10 min with an accuracy of 5 seconds.</w:t>
      </w:r>
    </w:p>
    <w:p w14:paraId="2486ABEC" w14:textId="77777777" w:rsidR="00A627AA" w:rsidRPr="00402FFD" w:rsidRDefault="00A627AA" w:rsidP="00A627AA">
      <w:pPr>
        <w:spacing w:line="276" w:lineRule="auto"/>
        <w:jc w:val="both"/>
        <w:rPr>
          <w:szCs w:val="22"/>
          <w14:ligatures w14:val="none"/>
        </w:rPr>
      </w:pPr>
    </w:p>
    <w:p w14:paraId="5D7E3B86" w14:textId="77777777" w:rsidR="00A627AA" w:rsidRPr="00402FFD" w:rsidRDefault="00A627AA" w:rsidP="00A627AA">
      <w:pPr>
        <w:spacing w:line="276" w:lineRule="auto"/>
        <w:jc w:val="center"/>
        <w:rPr>
          <w:szCs w:val="22"/>
          <w14:ligatures w14:val="none"/>
        </w:rPr>
      </w:pPr>
      <w:r w:rsidRPr="00402FFD">
        <w:rPr>
          <w:noProof/>
          <w:lang w:bidi="pa-IN"/>
          <w14:ligatures w14:val="none"/>
        </w:rPr>
        <w:lastRenderedPageBreak/>
        <w:drawing>
          <wp:inline distT="0" distB="0" distL="0" distR="0" wp14:anchorId="48171FF4" wp14:editId="3A319F18">
            <wp:extent cx="5057775" cy="4305300"/>
            <wp:effectExtent l="0" t="0" r="9525" b="0"/>
            <wp:docPr id="1974400026" name="Picture 1974400026"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00026" name="Picture 1974400026" descr="A computer screen shot of a computer screen&#10;&#10;Description automatically generated"/>
                    <pic:cNvPicPr/>
                  </pic:nvPicPr>
                  <pic:blipFill rotWithShape="1">
                    <a:blip r:embed="rId22"/>
                    <a:srcRect l="28366" t="33590" r="38622" b="12307"/>
                    <a:stretch/>
                  </pic:blipFill>
                  <pic:spPr bwMode="auto">
                    <a:xfrm>
                      <a:off x="0" y="0"/>
                      <a:ext cx="5057775" cy="4305300"/>
                    </a:xfrm>
                    <a:prstGeom prst="rect">
                      <a:avLst/>
                    </a:prstGeom>
                    <a:ln>
                      <a:noFill/>
                    </a:ln>
                    <a:extLst>
                      <a:ext uri="{53640926-AAD7-44D8-BBD7-CCE9431645EC}">
                        <a14:shadowObscured xmlns:a14="http://schemas.microsoft.com/office/drawing/2010/main"/>
                      </a:ext>
                    </a:extLst>
                  </pic:spPr>
                </pic:pic>
              </a:graphicData>
            </a:graphic>
          </wp:inline>
        </w:drawing>
      </w:r>
    </w:p>
    <w:p w14:paraId="4EBE65C3" w14:textId="77777777" w:rsidR="00A627AA" w:rsidRPr="00402FFD" w:rsidRDefault="00A627AA" w:rsidP="00A627AA">
      <w:pPr>
        <w:spacing w:line="276" w:lineRule="auto"/>
        <w:jc w:val="center"/>
        <w:rPr>
          <w:szCs w:val="22"/>
          <w14:ligatures w14:val="none"/>
        </w:rPr>
      </w:pPr>
    </w:p>
    <w:tbl>
      <w:tblPr>
        <w:tblW w:w="0" w:type="auto"/>
        <w:tblLayout w:type="fixed"/>
        <w:tblCellMar>
          <w:left w:w="0" w:type="dxa"/>
          <w:right w:w="0" w:type="dxa"/>
        </w:tblCellMar>
        <w:tblLook w:val="04A0" w:firstRow="1" w:lastRow="0" w:firstColumn="1" w:lastColumn="0" w:noHBand="0" w:noVBand="1"/>
      </w:tblPr>
      <w:tblGrid>
        <w:gridCol w:w="3113"/>
        <w:gridCol w:w="687"/>
        <w:gridCol w:w="2132"/>
        <w:gridCol w:w="683"/>
        <w:gridCol w:w="2726"/>
      </w:tblGrid>
      <w:tr w:rsidR="00A627AA" w:rsidRPr="00402FFD" w14:paraId="6EFC8551" w14:textId="77777777" w:rsidTr="005C3DF2">
        <w:trPr>
          <w:trHeight w:hRule="exact" w:val="544"/>
        </w:trPr>
        <w:tc>
          <w:tcPr>
            <w:tcW w:w="3113" w:type="dxa"/>
            <w:vAlign w:val="center"/>
          </w:tcPr>
          <w:p w14:paraId="7952BAC2" w14:textId="77777777" w:rsidR="00A627AA" w:rsidRPr="00402FFD" w:rsidRDefault="00A627AA" w:rsidP="005C3DF2">
            <w:pPr>
              <w:tabs>
                <w:tab w:val="right" w:pos="2159"/>
              </w:tabs>
              <w:spacing w:line="276" w:lineRule="auto"/>
              <w:ind w:left="210"/>
              <w:rPr>
                <w:rFonts w:eastAsia="Calibri" w:cs="Mangal"/>
                <w:color w:val="000000"/>
                <w:szCs w:val="32"/>
                <w14:ligatures w14:val="none"/>
              </w:rPr>
            </w:pPr>
            <w:r w:rsidRPr="00402FFD">
              <w:rPr>
                <w:rFonts w:eastAsia="Calibri" w:cs="Mangal"/>
                <w:color w:val="000000"/>
                <w:szCs w:val="32"/>
                <w14:ligatures w14:val="none"/>
              </w:rPr>
              <w:t>1 Burning test specimen</w:t>
            </w:r>
          </w:p>
        </w:tc>
        <w:tc>
          <w:tcPr>
            <w:tcW w:w="687" w:type="dxa"/>
            <w:vAlign w:val="center"/>
          </w:tcPr>
          <w:p w14:paraId="75D3AB45" w14:textId="77777777" w:rsidR="00A627AA" w:rsidRPr="00402FFD" w:rsidRDefault="00A627AA" w:rsidP="005C3DF2">
            <w:pPr>
              <w:spacing w:line="276" w:lineRule="auto"/>
              <w:ind w:right="48"/>
              <w:jc w:val="right"/>
              <w:rPr>
                <w:rFonts w:eastAsia="Calibri" w:cs="Mangal"/>
                <w:color w:val="000000"/>
                <w:szCs w:val="32"/>
                <w14:ligatures w14:val="none"/>
              </w:rPr>
            </w:pPr>
            <w:r w:rsidRPr="00402FFD">
              <w:rPr>
                <w:rFonts w:eastAsia="Calibri" w:cs="Mangal"/>
                <w:color w:val="000000"/>
                <w:szCs w:val="32"/>
                <w14:ligatures w14:val="none"/>
              </w:rPr>
              <w:t>7</w:t>
            </w:r>
          </w:p>
        </w:tc>
        <w:tc>
          <w:tcPr>
            <w:tcW w:w="2132" w:type="dxa"/>
            <w:vAlign w:val="center"/>
          </w:tcPr>
          <w:p w14:paraId="545E6D93" w14:textId="77777777" w:rsidR="00A627AA" w:rsidRPr="00402FFD" w:rsidRDefault="00A627AA" w:rsidP="005C3DF2">
            <w:pPr>
              <w:spacing w:line="276" w:lineRule="auto"/>
              <w:ind w:left="53"/>
              <w:rPr>
                <w:rFonts w:eastAsia="Calibri" w:cs="Mangal"/>
                <w:color w:val="000000"/>
                <w:szCs w:val="32"/>
                <w14:ligatures w14:val="none"/>
              </w:rPr>
            </w:pPr>
            <w:r w:rsidRPr="00402FFD">
              <w:rPr>
                <w:rFonts w:eastAsia="Calibri" w:cs="Mangal"/>
                <w:color w:val="000000"/>
                <w:szCs w:val="32"/>
                <w14:ligatures w14:val="none"/>
              </w:rPr>
              <w:t>Base plate</w:t>
            </w:r>
          </w:p>
        </w:tc>
        <w:tc>
          <w:tcPr>
            <w:tcW w:w="683" w:type="dxa"/>
            <w:vAlign w:val="center"/>
          </w:tcPr>
          <w:p w14:paraId="459E95D1" w14:textId="77777777" w:rsidR="00A627AA" w:rsidRPr="00402FFD" w:rsidRDefault="00A627AA" w:rsidP="005C3DF2">
            <w:pPr>
              <w:spacing w:line="276" w:lineRule="auto"/>
              <w:ind w:right="48"/>
              <w:jc w:val="right"/>
              <w:rPr>
                <w:rFonts w:eastAsia="Calibri" w:cs="Mangal"/>
                <w:color w:val="000000"/>
                <w:szCs w:val="32"/>
                <w14:ligatures w14:val="none"/>
              </w:rPr>
            </w:pPr>
            <w:r w:rsidRPr="00402FFD">
              <w:rPr>
                <w:rFonts w:eastAsia="Calibri" w:cs="Mangal"/>
                <w:color w:val="000000"/>
                <w:szCs w:val="32"/>
                <w14:ligatures w14:val="none"/>
              </w:rPr>
              <w:t>12</w:t>
            </w:r>
          </w:p>
        </w:tc>
        <w:tc>
          <w:tcPr>
            <w:tcW w:w="2726" w:type="dxa"/>
            <w:vAlign w:val="center"/>
          </w:tcPr>
          <w:p w14:paraId="6FE63E9A" w14:textId="77777777" w:rsidR="00A627AA" w:rsidRPr="00402FFD" w:rsidRDefault="00A627AA" w:rsidP="005C3DF2">
            <w:pPr>
              <w:spacing w:line="276" w:lineRule="auto"/>
              <w:ind w:left="53"/>
              <w:rPr>
                <w:rFonts w:eastAsia="Calibri" w:cs="Mangal"/>
                <w:color w:val="000000"/>
                <w:spacing w:val="5"/>
                <w:szCs w:val="32"/>
                <w14:ligatures w14:val="none"/>
              </w:rPr>
            </w:pPr>
            <w:r w:rsidRPr="00402FFD">
              <w:rPr>
                <w:rFonts w:eastAsia="Calibri" w:cs="Mangal"/>
                <w:color w:val="000000"/>
                <w:spacing w:val="5"/>
                <w:szCs w:val="32"/>
                <w14:ligatures w14:val="none"/>
              </w:rPr>
              <w:t>Precision pressure regulator</w:t>
            </w:r>
          </w:p>
        </w:tc>
      </w:tr>
      <w:tr w:rsidR="00A627AA" w:rsidRPr="00402FFD" w14:paraId="43F9654B" w14:textId="77777777" w:rsidTr="005C3DF2">
        <w:trPr>
          <w:trHeight w:hRule="exact" w:val="364"/>
        </w:trPr>
        <w:tc>
          <w:tcPr>
            <w:tcW w:w="3113" w:type="dxa"/>
            <w:vAlign w:val="center"/>
          </w:tcPr>
          <w:p w14:paraId="68935980" w14:textId="77777777" w:rsidR="00A627AA" w:rsidRPr="00402FFD" w:rsidRDefault="00A627AA" w:rsidP="005C3DF2">
            <w:pPr>
              <w:tabs>
                <w:tab w:val="right" w:pos="1732"/>
              </w:tabs>
              <w:spacing w:line="276" w:lineRule="auto"/>
              <w:ind w:left="210"/>
              <w:rPr>
                <w:rFonts w:eastAsia="Calibri" w:cs="Mangal"/>
                <w:color w:val="000000"/>
                <w:szCs w:val="32"/>
                <w14:ligatures w14:val="none"/>
              </w:rPr>
            </w:pPr>
            <w:r w:rsidRPr="00402FFD">
              <w:rPr>
                <w:rFonts w:eastAsia="Calibri" w:cs="Mangal"/>
                <w:color w:val="000000"/>
                <w:szCs w:val="32"/>
                <w14:ligatures w14:val="none"/>
              </w:rPr>
              <w:t>2</w:t>
            </w:r>
            <w:r w:rsidRPr="00402FFD">
              <w:rPr>
                <w:rFonts w:eastAsia="Calibri" w:cs="Mangal"/>
                <w:color w:val="000000"/>
                <w:szCs w:val="32"/>
                <w14:ligatures w14:val="none"/>
              </w:rPr>
              <w:tab/>
            </w:r>
            <w:r w:rsidRPr="00402FFD">
              <w:rPr>
                <w:rFonts w:eastAsia="Calibri" w:cs="Mangal"/>
                <w:color w:val="000000"/>
                <w:spacing w:val="-2"/>
                <w:szCs w:val="32"/>
                <w14:ligatures w14:val="none"/>
              </w:rPr>
              <w:t xml:space="preserve"> Specimen holder</w:t>
            </w:r>
          </w:p>
        </w:tc>
        <w:tc>
          <w:tcPr>
            <w:tcW w:w="687" w:type="dxa"/>
            <w:vAlign w:val="center"/>
          </w:tcPr>
          <w:p w14:paraId="77DD850C" w14:textId="77777777" w:rsidR="00A627AA" w:rsidRPr="00402FFD" w:rsidRDefault="00A627AA" w:rsidP="005C3DF2">
            <w:pPr>
              <w:spacing w:line="276" w:lineRule="auto"/>
              <w:ind w:right="48"/>
              <w:jc w:val="right"/>
              <w:rPr>
                <w:rFonts w:eastAsia="Calibri" w:cs="Mangal"/>
                <w:color w:val="000000"/>
                <w:szCs w:val="32"/>
                <w14:ligatures w14:val="none"/>
              </w:rPr>
            </w:pPr>
            <w:r w:rsidRPr="00402FFD">
              <w:rPr>
                <w:rFonts w:eastAsia="Calibri" w:cs="Mangal"/>
                <w:color w:val="000000"/>
                <w:szCs w:val="32"/>
                <w14:ligatures w14:val="none"/>
              </w:rPr>
              <w:t>8</w:t>
            </w:r>
          </w:p>
        </w:tc>
        <w:tc>
          <w:tcPr>
            <w:tcW w:w="2132" w:type="dxa"/>
            <w:vAlign w:val="center"/>
          </w:tcPr>
          <w:p w14:paraId="08461FBD" w14:textId="77777777" w:rsidR="00A627AA" w:rsidRPr="00402FFD" w:rsidRDefault="00A627AA" w:rsidP="005C3DF2">
            <w:pPr>
              <w:spacing w:line="276" w:lineRule="auto"/>
              <w:ind w:left="53"/>
              <w:rPr>
                <w:rFonts w:eastAsia="Calibri" w:cs="Mangal"/>
                <w:color w:val="000000"/>
                <w:spacing w:val="4"/>
                <w:szCs w:val="32"/>
                <w14:ligatures w14:val="none"/>
              </w:rPr>
            </w:pPr>
            <w:r w:rsidRPr="00402FFD">
              <w:rPr>
                <w:rFonts w:eastAsia="Calibri" w:cs="Mangal"/>
                <w:color w:val="000000"/>
                <w:spacing w:val="4"/>
                <w:szCs w:val="32"/>
                <w14:ligatures w14:val="none"/>
              </w:rPr>
              <w:t>Gas premixing point</w:t>
            </w:r>
          </w:p>
        </w:tc>
        <w:tc>
          <w:tcPr>
            <w:tcW w:w="683" w:type="dxa"/>
            <w:vAlign w:val="center"/>
          </w:tcPr>
          <w:p w14:paraId="053C4B3D" w14:textId="77777777" w:rsidR="00A627AA" w:rsidRPr="00402FFD" w:rsidRDefault="00A627AA" w:rsidP="005C3DF2">
            <w:pPr>
              <w:spacing w:line="276" w:lineRule="auto"/>
              <w:ind w:right="48"/>
              <w:jc w:val="right"/>
              <w:rPr>
                <w:rFonts w:eastAsia="Calibri" w:cs="Mangal"/>
                <w:color w:val="000000"/>
                <w:szCs w:val="32"/>
                <w14:ligatures w14:val="none"/>
              </w:rPr>
            </w:pPr>
            <w:r w:rsidRPr="00402FFD">
              <w:rPr>
                <w:rFonts w:eastAsia="Calibri" w:cs="Mangal"/>
                <w:color w:val="000000"/>
                <w:szCs w:val="32"/>
                <w14:ligatures w14:val="none"/>
              </w:rPr>
              <w:t>13</w:t>
            </w:r>
          </w:p>
        </w:tc>
        <w:tc>
          <w:tcPr>
            <w:tcW w:w="2726" w:type="dxa"/>
            <w:vAlign w:val="center"/>
          </w:tcPr>
          <w:p w14:paraId="751F11C3" w14:textId="77777777" w:rsidR="00A627AA" w:rsidRPr="00402FFD" w:rsidRDefault="00A627AA" w:rsidP="005C3DF2">
            <w:pPr>
              <w:spacing w:line="276" w:lineRule="auto"/>
              <w:ind w:left="53"/>
              <w:rPr>
                <w:rFonts w:eastAsia="Calibri" w:cs="Mangal"/>
                <w:color w:val="000000"/>
                <w:szCs w:val="32"/>
                <w14:ligatures w14:val="none"/>
              </w:rPr>
            </w:pPr>
            <w:r w:rsidRPr="00402FFD">
              <w:rPr>
                <w:rFonts w:eastAsia="Calibri" w:cs="Mangal"/>
                <w:color w:val="000000"/>
                <w:szCs w:val="32"/>
                <w14:ligatures w14:val="none"/>
              </w:rPr>
              <w:t>Filter</w:t>
            </w:r>
          </w:p>
        </w:tc>
      </w:tr>
      <w:tr w:rsidR="00A627AA" w:rsidRPr="00402FFD" w14:paraId="3364B0AF" w14:textId="77777777" w:rsidTr="005C3DF2">
        <w:trPr>
          <w:trHeight w:hRule="exact" w:val="371"/>
        </w:trPr>
        <w:tc>
          <w:tcPr>
            <w:tcW w:w="3113" w:type="dxa"/>
            <w:vAlign w:val="center"/>
          </w:tcPr>
          <w:p w14:paraId="51AFC709" w14:textId="77777777" w:rsidR="00A627AA" w:rsidRPr="00402FFD" w:rsidRDefault="00A627AA" w:rsidP="005C3DF2">
            <w:pPr>
              <w:tabs>
                <w:tab w:val="right" w:pos="973"/>
              </w:tabs>
              <w:spacing w:line="276" w:lineRule="auto"/>
              <w:ind w:left="210"/>
              <w:rPr>
                <w:rFonts w:eastAsia="Calibri" w:cs="Mangal"/>
                <w:color w:val="000000"/>
                <w:szCs w:val="32"/>
                <w14:ligatures w14:val="none"/>
              </w:rPr>
            </w:pPr>
            <w:r w:rsidRPr="00402FFD">
              <w:rPr>
                <w:rFonts w:eastAsia="Calibri" w:cs="Mangal"/>
                <w:color w:val="000000"/>
                <w:szCs w:val="32"/>
                <w14:ligatures w14:val="none"/>
              </w:rPr>
              <w:t>3</w:t>
            </w:r>
            <w:r w:rsidRPr="00402FFD">
              <w:rPr>
                <w:rFonts w:eastAsia="Calibri" w:cs="Mangal"/>
                <w:color w:val="000000"/>
                <w:szCs w:val="32"/>
                <w14:ligatures w14:val="none"/>
              </w:rPr>
              <w:tab/>
              <w:t xml:space="preserve"> </w:t>
            </w:r>
            <w:r w:rsidRPr="00402FFD">
              <w:rPr>
                <w:rFonts w:eastAsia="Calibri" w:cs="Mangal"/>
                <w:color w:val="000000"/>
                <w:spacing w:val="4"/>
                <w:szCs w:val="32"/>
                <w14:ligatures w14:val="none"/>
              </w:rPr>
              <w:t>Igniter</w:t>
            </w:r>
          </w:p>
        </w:tc>
        <w:tc>
          <w:tcPr>
            <w:tcW w:w="687" w:type="dxa"/>
            <w:vAlign w:val="center"/>
          </w:tcPr>
          <w:p w14:paraId="5F738779" w14:textId="77777777" w:rsidR="00A627AA" w:rsidRPr="00402FFD" w:rsidRDefault="00A627AA" w:rsidP="005C3DF2">
            <w:pPr>
              <w:spacing w:line="276" w:lineRule="auto"/>
              <w:ind w:right="48"/>
              <w:jc w:val="right"/>
              <w:rPr>
                <w:rFonts w:eastAsia="Calibri" w:cs="Mangal"/>
                <w:color w:val="000000"/>
                <w:szCs w:val="32"/>
                <w14:ligatures w14:val="none"/>
              </w:rPr>
            </w:pPr>
            <w:r w:rsidRPr="00402FFD">
              <w:rPr>
                <w:rFonts w:eastAsia="Calibri" w:cs="Mangal"/>
                <w:color w:val="000000"/>
                <w:szCs w:val="32"/>
                <w14:ligatures w14:val="none"/>
              </w:rPr>
              <w:t>9</w:t>
            </w:r>
          </w:p>
        </w:tc>
        <w:tc>
          <w:tcPr>
            <w:tcW w:w="2132" w:type="dxa"/>
            <w:vAlign w:val="center"/>
          </w:tcPr>
          <w:p w14:paraId="6E2119AD" w14:textId="77777777" w:rsidR="00A627AA" w:rsidRPr="00402FFD" w:rsidRDefault="00A627AA" w:rsidP="005C3DF2">
            <w:pPr>
              <w:spacing w:line="276" w:lineRule="auto"/>
              <w:ind w:left="53"/>
              <w:rPr>
                <w:rFonts w:eastAsia="Calibri" w:cs="Mangal"/>
                <w:color w:val="000000"/>
                <w:spacing w:val="4"/>
                <w:szCs w:val="32"/>
                <w14:ligatures w14:val="none"/>
              </w:rPr>
            </w:pPr>
            <w:r w:rsidRPr="00402FFD">
              <w:rPr>
                <w:rFonts w:eastAsia="Calibri" w:cs="Mangal"/>
                <w:color w:val="000000"/>
                <w:spacing w:val="4"/>
                <w:szCs w:val="32"/>
                <w14:ligatures w14:val="none"/>
              </w:rPr>
              <w:t>Cut-off valve</w:t>
            </w:r>
          </w:p>
        </w:tc>
        <w:tc>
          <w:tcPr>
            <w:tcW w:w="683" w:type="dxa"/>
            <w:vAlign w:val="center"/>
          </w:tcPr>
          <w:p w14:paraId="06E2F132" w14:textId="77777777" w:rsidR="00A627AA" w:rsidRPr="00402FFD" w:rsidRDefault="00A627AA" w:rsidP="005C3DF2">
            <w:pPr>
              <w:spacing w:line="276" w:lineRule="auto"/>
              <w:ind w:right="48"/>
              <w:jc w:val="right"/>
              <w:rPr>
                <w:rFonts w:eastAsia="Calibri" w:cs="Mangal"/>
                <w:color w:val="000000"/>
                <w:szCs w:val="32"/>
                <w14:ligatures w14:val="none"/>
              </w:rPr>
            </w:pPr>
            <w:r w:rsidRPr="00402FFD">
              <w:rPr>
                <w:rFonts w:eastAsia="Calibri" w:cs="Mangal"/>
                <w:color w:val="000000"/>
                <w:szCs w:val="32"/>
                <w14:ligatures w14:val="none"/>
              </w:rPr>
              <w:t>14</w:t>
            </w:r>
          </w:p>
        </w:tc>
        <w:tc>
          <w:tcPr>
            <w:tcW w:w="2726" w:type="dxa"/>
            <w:vAlign w:val="center"/>
          </w:tcPr>
          <w:p w14:paraId="4B4BBB7E" w14:textId="77777777" w:rsidR="00A627AA" w:rsidRPr="00402FFD" w:rsidRDefault="00A627AA" w:rsidP="005C3DF2">
            <w:pPr>
              <w:spacing w:line="276" w:lineRule="auto"/>
              <w:ind w:left="53"/>
              <w:rPr>
                <w:rFonts w:eastAsia="Calibri" w:cs="Mangal"/>
                <w:color w:val="000000"/>
                <w:spacing w:val="2"/>
                <w:szCs w:val="32"/>
                <w14:ligatures w14:val="none"/>
              </w:rPr>
            </w:pPr>
            <w:r w:rsidRPr="00402FFD">
              <w:rPr>
                <w:rFonts w:eastAsia="Calibri" w:cs="Mangal"/>
                <w:color w:val="000000"/>
                <w:spacing w:val="2"/>
                <w:szCs w:val="32"/>
                <w14:ligatures w14:val="none"/>
              </w:rPr>
              <w:t>Needle valve</w:t>
            </w:r>
          </w:p>
        </w:tc>
      </w:tr>
      <w:tr w:rsidR="00A627AA" w:rsidRPr="00402FFD" w14:paraId="2C692515" w14:textId="77777777" w:rsidTr="005C3DF2">
        <w:trPr>
          <w:trHeight w:hRule="exact" w:val="382"/>
        </w:trPr>
        <w:tc>
          <w:tcPr>
            <w:tcW w:w="3113" w:type="dxa"/>
            <w:vAlign w:val="center"/>
          </w:tcPr>
          <w:p w14:paraId="38DAF03B" w14:textId="77777777" w:rsidR="00A627AA" w:rsidRPr="00402FFD" w:rsidRDefault="00A627AA" w:rsidP="005C3DF2">
            <w:pPr>
              <w:tabs>
                <w:tab w:val="right" w:pos="2548"/>
              </w:tabs>
              <w:spacing w:line="276" w:lineRule="auto"/>
              <w:ind w:left="210"/>
              <w:rPr>
                <w:rFonts w:eastAsia="Calibri" w:cs="Mangal"/>
                <w:color w:val="000000"/>
                <w:szCs w:val="32"/>
                <w14:ligatures w14:val="none"/>
              </w:rPr>
            </w:pPr>
            <w:r w:rsidRPr="00402FFD">
              <w:rPr>
                <w:rFonts w:eastAsia="Calibri" w:cs="Mangal"/>
                <w:color w:val="000000"/>
                <w:szCs w:val="32"/>
                <w14:ligatures w14:val="none"/>
              </w:rPr>
              <w:t>4</w:t>
            </w:r>
            <w:r w:rsidRPr="00402FFD">
              <w:rPr>
                <w:rFonts w:eastAsia="Calibri" w:cs="Mangal"/>
                <w:color w:val="000000"/>
                <w:szCs w:val="32"/>
                <w14:ligatures w14:val="none"/>
              </w:rPr>
              <w:tab/>
              <w:t xml:space="preserve"> Debris screen of wire mesh</w:t>
            </w:r>
          </w:p>
        </w:tc>
        <w:tc>
          <w:tcPr>
            <w:tcW w:w="687" w:type="dxa"/>
            <w:vAlign w:val="center"/>
          </w:tcPr>
          <w:p w14:paraId="423EEC4A" w14:textId="77777777" w:rsidR="00A627AA" w:rsidRPr="00402FFD" w:rsidRDefault="00A627AA" w:rsidP="005C3DF2">
            <w:pPr>
              <w:spacing w:line="276" w:lineRule="auto"/>
              <w:ind w:right="48"/>
              <w:jc w:val="right"/>
              <w:rPr>
                <w:rFonts w:eastAsia="Calibri" w:cs="Mangal"/>
                <w:color w:val="000000"/>
                <w:szCs w:val="32"/>
                <w14:ligatures w14:val="none"/>
              </w:rPr>
            </w:pPr>
            <w:r w:rsidRPr="00402FFD">
              <w:rPr>
                <w:rFonts w:eastAsia="Calibri" w:cs="Mangal"/>
                <w:color w:val="000000"/>
                <w:szCs w:val="32"/>
                <w14:ligatures w14:val="none"/>
              </w:rPr>
              <w:t>10</w:t>
            </w:r>
          </w:p>
        </w:tc>
        <w:tc>
          <w:tcPr>
            <w:tcW w:w="2132" w:type="dxa"/>
            <w:vAlign w:val="center"/>
          </w:tcPr>
          <w:p w14:paraId="02FB9918" w14:textId="77777777" w:rsidR="00A627AA" w:rsidRPr="00402FFD" w:rsidRDefault="00A627AA" w:rsidP="005C3DF2">
            <w:pPr>
              <w:spacing w:line="276" w:lineRule="auto"/>
              <w:ind w:left="53"/>
              <w:rPr>
                <w:rFonts w:eastAsia="Calibri" w:cs="Mangal"/>
                <w:color w:val="000000"/>
                <w:spacing w:val="2"/>
                <w:szCs w:val="32"/>
                <w14:ligatures w14:val="none"/>
              </w:rPr>
            </w:pPr>
            <w:r w:rsidRPr="00402FFD">
              <w:rPr>
                <w:rFonts w:eastAsia="Calibri" w:cs="Mangal"/>
                <w:color w:val="000000"/>
                <w:spacing w:val="2"/>
                <w:szCs w:val="32"/>
                <w14:ligatures w14:val="none"/>
              </w:rPr>
              <w:t>Orifice in holder</w:t>
            </w:r>
          </w:p>
        </w:tc>
        <w:tc>
          <w:tcPr>
            <w:tcW w:w="683" w:type="dxa"/>
            <w:vAlign w:val="center"/>
          </w:tcPr>
          <w:p w14:paraId="092CE8C4" w14:textId="77777777" w:rsidR="00A627AA" w:rsidRPr="00402FFD" w:rsidRDefault="00A627AA" w:rsidP="005C3DF2">
            <w:pPr>
              <w:spacing w:line="276" w:lineRule="auto"/>
              <w:ind w:right="48"/>
              <w:jc w:val="right"/>
              <w:rPr>
                <w:rFonts w:eastAsia="Calibri" w:cs="Mangal"/>
                <w:color w:val="000000"/>
                <w:szCs w:val="32"/>
                <w14:ligatures w14:val="none"/>
              </w:rPr>
            </w:pPr>
            <w:r w:rsidRPr="00402FFD">
              <w:rPr>
                <w:rFonts w:eastAsia="Calibri" w:cs="Mangal"/>
                <w:color w:val="000000"/>
                <w:szCs w:val="32"/>
                <w14:ligatures w14:val="none"/>
              </w:rPr>
              <w:t>15</w:t>
            </w:r>
          </w:p>
        </w:tc>
        <w:tc>
          <w:tcPr>
            <w:tcW w:w="2726" w:type="dxa"/>
            <w:vAlign w:val="center"/>
          </w:tcPr>
          <w:p w14:paraId="1AEA5FC7" w14:textId="77777777" w:rsidR="00A627AA" w:rsidRPr="00402FFD" w:rsidRDefault="00A627AA" w:rsidP="005C3DF2">
            <w:pPr>
              <w:spacing w:line="276" w:lineRule="auto"/>
              <w:ind w:left="53"/>
              <w:rPr>
                <w:rFonts w:eastAsia="Calibri" w:cs="Mangal"/>
                <w:color w:val="000000"/>
                <w:spacing w:val="2"/>
                <w:szCs w:val="32"/>
                <w14:ligatures w14:val="none"/>
              </w:rPr>
            </w:pPr>
            <w:r w:rsidRPr="00402FFD">
              <w:rPr>
                <w:rFonts w:eastAsia="Calibri" w:cs="Mangal"/>
                <w:color w:val="000000"/>
                <w:spacing w:val="2"/>
                <w:szCs w:val="32"/>
                <w14:ligatures w14:val="none"/>
              </w:rPr>
              <w:t>Gas flow meter</w:t>
            </w:r>
          </w:p>
        </w:tc>
      </w:tr>
      <w:tr w:rsidR="00A627AA" w:rsidRPr="00402FFD" w14:paraId="3B820651" w14:textId="77777777" w:rsidTr="005C3DF2">
        <w:trPr>
          <w:trHeight w:hRule="exact" w:val="414"/>
        </w:trPr>
        <w:tc>
          <w:tcPr>
            <w:tcW w:w="3113" w:type="dxa"/>
            <w:vAlign w:val="center"/>
          </w:tcPr>
          <w:p w14:paraId="58C07261" w14:textId="77777777" w:rsidR="00A627AA" w:rsidRPr="00402FFD" w:rsidRDefault="00A627AA" w:rsidP="005C3DF2">
            <w:pPr>
              <w:tabs>
                <w:tab w:val="right" w:pos="1799"/>
              </w:tabs>
              <w:spacing w:line="276" w:lineRule="auto"/>
              <w:ind w:left="210"/>
              <w:rPr>
                <w:rFonts w:eastAsia="Calibri" w:cs="Mangal"/>
                <w:color w:val="000000"/>
                <w:szCs w:val="32"/>
                <w14:ligatures w14:val="none"/>
              </w:rPr>
            </w:pPr>
            <w:r w:rsidRPr="00402FFD">
              <w:rPr>
                <w:rFonts w:eastAsia="Calibri" w:cs="Mangal"/>
                <w:color w:val="000000"/>
                <w:szCs w:val="32"/>
                <w14:ligatures w14:val="none"/>
              </w:rPr>
              <w:t>5</w:t>
            </w:r>
            <w:r w:rsidRPr="00402FFD">
              <w:rPr>
                <w:rFonts w:eastAsia="Calibri" w:cs="Mangal"/>
                <w:color w:val="000000"/>
                <w:szCs w:val="32"/>
                <w14:ligatures w14:val="none"/>
              </w:rPr>
              <w:tab/>
              <w:t xml:space="preserve"> </w:t>
            </w:r>
            <w:r w:rsidRPr="00402FFD">
              <w:rPr>
                <w:rFonts w:eastAsia="Calibri" w:cs="Mangal"/>
                <w:color w:val="000000"/>
                <w:spacing w:val="-1"/>
                <w:szCs w:val="32"/>
                <w14:ligatures w14:val="none"/>
              </w:rPr>
              <w:t>Chimney support</w:t>
            </w:r>
          </w:p>
        </w:tc>
        <w:tc>
          <w:tcPr>
            <w:tcW w:w="687" w:type="dxa"/>
            <w:vAlign w:val="center"/>
          </w:tcPr>
          <w:p w14:paraId="69F0C9F7" w14:textId="77777777" w:rsidR="00A627AA" w:rsidRPr="00402FFD" w:rsidRDefault="00A627AA" w:rsidP="005C3DF2">
            <w:pPr>
              <w:spacing w:line="276" w:lineRule="auto"/>
              <w:ind w:right="48"/>
              <w:jc w:val="right"/>
              <w:rPr>
                <w:rFonts w:eastAsia="Calibri" w:cs="Mangal"/>
                <w:color w:val="000000"/>
                <w:szCs w:val="32"/>
                <w14:ligatures w14:val="none"/>
              </w:rPr>
            </w:pPr>
            <w:r w:rsidRPr="00402FFD">
              <w:rPr>
                <w:rFonts w:eastAsia="Calibri" w:cs="Mangal"/>
                <w:color w:val="000000"/>
                <w:szCs w:val="32"/>
                <w14:ligatures w14:val="none"/>
              </w:rPr>
              <w:t>11</w:t>
            </w:r>
          </w:p>
        </w:tc>
        <w:tc>
          <w:tcPr>
            <w:tcW w:w="2132" w:type="dxa"/>
            <w:vAlign w:val="center"/>
          </w:tcPr>
          <w:p w14:paraId="5580FF57" w14:textId="77777777" w:rsidR="00A627AA" w:rsidRPr="00402FFD" w:rsidRDefault="00A627AA" w:rsidP="005C3DF2">
            <w:pPr>
              <w:spacing w:line="276" w:lineRule="auto"/>
              <w:ind w:left="53"/>
              <w:rPr>
                <w:rFonts w:eastAsia="Calibri" w:cs="Mangal"/>
                <w:color w:val="000000"/>
                <w:spacing w:val="2"/>
                <w:szCs w:val="32"/>
                <w14:ligatures w14:val="none"/>
              </w:rPr>
            </w:pPr>
            <w:r w:rsidRPr="00402FFD">
              <w:rPr>
                <w:rFonts w:eastAsia="Calibri" w:cs="Mangal"/>
                <w:color w:val="000000"/>
                <w:spacing w:val="2"/>
                <w:szCs w:val="32"/>
                <w14:ligatures w14:val="none"/>
              </w:rPr>
              <w:t>Pressure gauge</w:t>
            </w:r>
          </w:p>
        </w:tc>
        <w:tc>
          <w:tcPr>
            <w:tcW w:w="683" w:type="dxa"/>
            <w:vAlign w:val="center"/>
          </w:tcPr>
          <w:p w14:paraId="50D09B0D" w14:textId="77777777" w:rsidR="00A627AA" w:rsidRPr="00402FFD" w:rsidRDefault="00A627AA" w:rsidP="005C3DF2">
            <w:pPr>
              <w:spacing w:line="276" w:lineRule="auto"/>
              <w:ind w:right="48"/>
              <w:jc w:val="right"/>
              <w:rPr>
                <w:rFonts w:eastAsia="Calibri" w:cs="Mangal"/>
                <w:color w:val="000000"/>
                <w:szCs w:val="32"/>
                <w14:ligatures w14:val="none"/>
              </w:rPr>
            </w:pPr>
            <w:r w:rsidRPr="00402FFD">
              <w:rPr>
                <w:rFonts w:eastAsia="Calibri" w:cs="Mangal"/>
                <w:color w:val="000000"/>
                <w:szCs w:val="32"/>
                <w14:ligatures w14:val="none"/>
              </w:rPr>
              <w:t>16</w:t>
            </w:r>
          </w:p>
        </w:tc>
        <w:tc>
          <w:tcPr>
            <w:tcW w:w="2726" w:type="dxa"/>
            <w:vAlign w:val="center"/>
          </w:tcPr>
          <w:p w14:paraId="6DD91185" w14:textId="77777777" w:rsidR="00A627AA" w:rsidRPr="00402FFD" w:rsidRDefault="00A627AA" w:rsidP="005C3DF2">
            <w:pPr>
              <w:spacing w:line="276" w:lineRule="auto"/>
              <w:ind w:left="53"/>
              <w:rPr>
                <w:rFonts w:eastAsia="Calibri" w:cs="Mangal"/>
                <w:color w:val="000000"/>
                <w:spacing w:val="4"/>
                <w:szCs w:val="32"/>
                <w14:ligatures w14:val="none"/>
              </w:rPr>
            </w:pPr>
            <w:r w:rsidRPr="00402FFD">
              <w:rPr>
                <w:rFonts w:eastAsia="Calibri" w:cs="Mangal"/>
                <w:color w:val="000000"/>
                <w:spacing w:val="4"/>
                <w:szCs w:val="32"/>
                <w14:ligatures w14:val="none"/>
              </w:rPr>
              <w:t>Temperature sensor</w:t>
            </w:r>
          </w:p>
        </w:tc>
      </w:tr>
      <w:tr w:rsidR="00A627AA" w:rsidRPr="00402FFD" w14:paraId="6A0C5C85" w14:textId="77777777" w:rsidTr="005C3DF2">
        <w:trPr>
          <w:trHeight w:hRule="exact" w:val="418"/>
        </w:trPr>
        <w:tc>
          <w:tcPr>
            <w:tcW w:w="3113" w:type="dxa"/>
            <w:vAlign w:val="center"/>
          </w:tcPr>
          <w:p w14:paraId="06391397" w14:textId="77777777" w:rsidR="00A627AA" w:rsidRPr="00402FFD" w:rsidRDefault="00A627AA" w:rsidP="005C3DF2">
            <w:pPr>
              <w:spacing w:line="276" w:lineRule="auto"/>
              <w:ind w:left="210"/>
              <w:rPr>
                <w:rFonts w:eastAsia="Calibri" w:cs="Mangal"/>
                <w:color w:val="000000"/>
                <w:spacing w:val="16"/>
                <w:szCs w:val="32"/>
                <w14:ligatures w14:val="none"/>
              </w:rPr>
            </w:pPr>
            <w:r w:rsidRPr="00402FFD">
              <w:rPr>
                <w:rFonts w:eastAsia="Calibri" w:cs="Mangal"/>
                <w:color w:val="000000"/>
                <w:spacing w:val="16"/>
                <w:szCs w:val="32"/>
                <w14:ligatures w14:val="none"/>
              </w:rPr>
              <w:t>6 Bead bed</w:t>
            </w:r>
          </w:p>
        </w:tc>
        <w:tc>
          <w:tcPr>
            <w:tcW w:w="687" w:type="dxa"/>
          </w:tcPr>
          <w:p w14:paraId="56B14A3E" w14:textId="77777777" w:rsidR="00A627AA" w:rsidRPr="00402FFD" w:rsidRDefault="00A627AA" w:rsidP="005C3DF2">
            <w:pPr>
              <w:spacing w:line="276" w:lineRule="auto"/>
              <w:rPr>
                <w:rFonts w:eastAsia="Calibri" w:cs="Mangal"/>
                <w:color w:val="000000"/>
                <w:szCs w:val="32"/>
                <w14:ligatures w14:val="none"/>
              </w:rPr>
            </w:pPr>
          </w:p>
        </w:tc>
        <w:tc>
          <w:tcPr>
            <w:tcW w:w="2132" w:type="dxa"/>
          </w:tcPr>
          <w:p w14:paraId="6A7A03D0" w14:textId="77777777" w:rsidR="00A627AA" w:rsidRPr="00402FFD" w:rsidRDefault="00A627AA" w:rsidP="005C3DF2">
            <w:pPr>
              <w:spacing w:line="276" w:lineRule="auto"/>
              <w:rPr>
                <w:rFonts w:eastAsia="Calibri" w:cs="Mangal"/>
                <w:color w:val="000000"/>
                <w:szCs w:val="32"/>
                <w14:ligatures w14:val="none"/>
              </w:rPr>
            </w:pPr>
          </w:p>
        </w:tc>
        <w:tc>
          <w:tcPr>
            <w:tcW w:w="683" w:type="dxa"/>
          </w:tcPr>
          <w:p w14:paraId="65F133DA" w14:textId="77777777" w:rsidR="00A627AA" w:rsidRPr="00402FFD" w:rsidRDefault="00A627AA" w:rsidP="005C3DF2">
            <w:pPr>
              <w:spacing w:line="276" w:lineRule="auto"/>
              <w:rPr>
                <w:rFonts w:eastAsia="Calibri" w:cs="Mangal"/>
                <w:color w:val="000000"/>
                <w:szCs w:val="32"/>
                <w14:ligatures w14:val="none"/>
              </w:rPr>
            </w:pPr>
          </w:p>
        </w:tc>
        <w:tc>
          <w:tcPr>
            <w:tcW w:w="2726" w:type="dxa"/>
          </w:tcPr>
          <w:p w14:paraId="715F249C" w14:textId="77777777" w:rsidR="00A627AA" w:rsidRPr="00402FFD" w:rsidRDefault="00A627AA" w:rsidP="005C3DF2">
            <w:pPr>
              <w:spacing w:line="276" w:lineRule="auto"/>
              <w:rPr>
                <w:rFonts w:eastAsia="Calibri" w:cs="Mangal"/>
                <w:color w:val="000000"/>
                <w:szCs w:val="32"/>
                <w14:ligatures w14:val="none"/>
              </w:rPr>
            </w:pPr>
          </w:p>
        </w:tc>
      </w:tr>
    </w:tbl>
    <w:p w14:paraId="77465113" w14:textId="77777777" w:rsidR="00A627AA" w:rsidRPr="00402FFD" w:rsidRDefault="00A627AA" w:rsidP="00A627AA">
      <w:pPr>
        <w:spacing w:line="276" w:lineRule="auto"/>
        <w:jc w:val="center"/>
        <w:rPr>
          <w:szCs w:val="22"/>
          <w14:ligatures w14:val="none"/>
        </w:rPr>
      </w:pPr>
    </w:p>
    <w:p w14:paraId="5FA14248" w14:textId="77777777" w:rsidR="00A627AA" w:rsidRPr="00402FFD" w:rsidRDefault="00A627AA" w:rsidP="00A627AA">
      <w:pPr>
        <w:spacing w:line="276" w:lineRule="auto"/>
        <w:jc w:val="center"/>
        <w:rPr>
          <w:szCs w:val="22"/>
          <w14:ligatures w14:val="none"/>
        </w:rPr>
      </w:pPr>
      <w:r w:rsidRPr="00402FFD">
        <w:rPr>
          <w:szCs w:val="22"/>
          <w14:ligatures w14:val="none"/>
        </w:rPr>
        <w:t>F</w:t>
      </w:r>
      <w:r w:rsidRPr="00402FFD">
        <w:rPr>
          <w:sz w:val="16"/>
          <w:szCs w:val="16"/>
          <w14:ligatures w14:val="none"/>
        </w:rPr>
        <w:t>IG</w:t>
      </w:r>
      <w:r w:rsidRPr="00402FFD">
        <w:rPr>
          <w:szCs w:val="22"/>
          <w14:ligatures w14:val="none"/>
        </w:rPr>
        <w:t xml:space="preserve"> 1 D</w:t>
      </w:r>
      <w:r w:rsidRPr="00402FFD">
        <w:rPr>
          <w:sz w:val="16"/>
          <w:szCs w:val="16"/>
          <w14:ligatures w14:val="none"/>
        </w:rPr>
        <w:t>IAGRAM</w:t>
      </w:r>
      <w:r w:rsidRPr="00402FFD">
        <w:rPr>
          <w:szCs w:val="22"/>
          <w14:ligatures w14:val="none"/>
        </w:rPr>
        <w:t xml:space="preserve"> </w:t>
      </w:r>
      <w:r w:rsidRPr="00402FFD">
        <w:rPr>
          <w:sz w:val="16"/>
          <w:szCs w:val="16"/>
          <w14:ligatures w14:val="none"/>
        </w:rPr>
        <w:t>OF</w:t>
      </w:r>
      <w:r w:rsidRPr="00402FFD">
        <w:rPr>
          <w:szCs w:val="22"/>
          <w14:ligatures w14:val="none"/>
        </w:rPr>
        <w:t xml:space="preserve"> T</w:t>
      </w:r>
      <w:r w:rsidRPr="00402FFD">
        <w:rPr>
          <w:sz w:val="16"/>
          <w:szCs w:val="16"/>
          <w14:ligatures w14:val="none"/>
        </w:rPr>
        <w:t>YPICAL</w:t>
      </w:r>
      <w:r w:rsidRPr="00402FFD">
        <w:rPr>
          <w:szCs w:val="22"/>
          <w14:ligatures w14:val="none"/>
        </w:rPr>
        <w:t xml:space="preserve"> A</w:t>
      </w:r>
      <w:r w:rsidRPr="00402FFD">
        <w:rPr>
          <w:sz w:val="16"/>
          <w:szCs w:val="16"/>
          <w14:ligatures w14:val="none"/>
        </w:rPr>
        <w:t>PPARATUS</w:t>
      </w:r>
      <w:r w:rsidRPr="00402FFD">
        <w:rPr>
          <w:szCs w:val="22"/>
          <w14:ligatures w14:val="none"/>
        </w:rPr>
        <w:t xml:space="preserve"> </w:t>
      </w:r>
      <w:r w:rsidRPr="00402FFD">
        <w:rPr>
          <w:sz w:val="16"/>
          <w:szCs w:val="16"/>
          <w14:ligatures w14:val="none"/>
        </w:rPr>
        <w:t>FOR</w:t>
      </w:r>
      <w:r w:rsidRPr="00402FFD">
        <w:rPr>
          <w:szCs w:val="22"/>
          <w14:ligatures w14:val="none"/>
        </w:rPr>
        <w:t xml:space="preserve"> D</w:t>
      </w:r>
      <w:r w:rsidRPr="00402FFD">
        <w:rPr>
          <w:sz w:val="16"/>
          <w:szCs w:val="16"/>
          <w14:ligatures w14:val="none"/>
        </w:rPr>
        <w:t>ETERMINATION</w:t>
      </w:r>
      <w:r w:rsidRPr="00402FFD">
        <w:rPr>
          <w:szCs w:val="22"/>
          <w14:ligatures w14:val="none"/>
        </w:rPr>
        <w:t xml:space="preserve"> </w:t>
      </w:r>
      <w:r w:rsidRPr="00402FFD">
        <w:rPr>
          <w:sz w:val="16"/>
          <w:szCs w:val="16"/>
          <w14:ligatures w14:val="none"/>
        </w:rPr>
        <w:t>OF</w:t>
      </w:r>
      <w:r w:rsidRPr="00402FFD">
        <w:rPr>
          <w:szCs w:val="22"/>
          <w14:ligatures w14:val="none"/>
        </w:rPr>
        <w:t xml:space="preserve"> O</w:t>
      </w:r>
      <w:r w:rsidRPr="00402FFD">
        <w:rPr>
          <w:sz w:val="16"/>
          <w:szCs w:val="16"/>
          <w14:ligatures w14:val="none"/>
        </w:rPr>
        <w:t>XYGEN</w:t>
      </w:r>
      <w:r w:rsidRPr="00402FFD">
        <w:rPr>
          <w:szCs w:val="22"/>
          <w14:ligatures w14:val="none"/>
        </w:rPr>
        <w:t xml:space="preserve"> I</w:t>
      </w:r>
      <w:r w:rsidRPr="00402FFD">
        <w:rPr>
          <w:sz w:val="16"/>
          <w:szCs w:val="16"/>
          <w14:ligatures w14:val="none"/>
        </w:rPr>
        <w:t>NDEX</w:t>
      </w:r>
    </w:p>
    <w:p w14:paraId="4878B213" w14:textId="77777777" w:rsidR="00A627AA" w:rsidRPr="00402FFD" w:rsidRDefault="00A627AA" w:rsidP="00A627AA">
      <w:pPr>
        <w:spacing w:line="276" w:lineRule="auto"/>
        <w:jc w:val="center"/>
        <w:rPr>
          <w:szCs w:val="22"/>
          <w14:ligatures w14:val="none"/>
        </w:rPr>
      </w:pPr>
    </w:p>
    <w:p w14:paraId="59546EA6" w14:textId="77777777" w:rsidR="00A627AA" w:rsidRPr="00402FFD" w:rsidRDefault="00A627AA" w:rsidP="00A627AA">
      <w:pPr>
        <w:spacing w:line="276" w:lineRule="auto"/>
        <w:jc w:val="center"/>
        <w:rPr>
          <w:szCs w:val="22"/>
          <w14:ligatures w14:val="none"/>
        </w:rPr>
      </w:pPr>
      <w:r w:rsidRPr="00402FFD">
        <w:rPr>
          <w:noProof/>
          <w:lang w:bidi="pa-IN"/>
          <w14:ligatures w14:val="none"/>
        </w:rPr>
        <w:lastRenderedPageBreak/>
        <w:drawing>
          <wp:inline distT="0" distB="0" distL="0" distR="0" wp14:anchorId="1CB13230" wp14:editId="54DF2671">
            <wp:extent cx="2447925" cy="3057525"/>
            <wp:effectExtent l="0" t="0" r="9525" b="9525"/>
            <wp:docPr id="1502643061" name="Picture 150264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712" t="17435" r="57371" b="28461"/>
                    <a:stretch/>
                  </pic:blipFill>
                  <pic:spPr bwMode="auto">
                    <a:xfrm>
                      <a:off x="0" y="0"/>
                      <a:ext cx="2447925" cy="3057525"/>
                    </a:xfrm>
                    <a:prstGeom prst="rect">
                      <a:avLst/>
                    </a:prstGeom>
                    <a:ln>
                      <a:noFill/>
                    </a:ln>
                    <a:extLst>
                      <a:ext uri="{53640926-AAD7-44D8-BBD7-CCE9431645EC}">
                        <a14:shadowObscured xmlns:a14="http://schemas.microsoft.com/office/drawing/2010/main"/>
                      </a:ext>
                    </a:extLst>
                  </pic:spPr>
                </pic:pic>
              </a:graphicData>
            </a:graphic>
          </wp:inline>
        </w:drawing>
      </w:r>
    </w:p>
    <w:p w14:paraId="1725B7CA" w14:textId="77777777" w:rsidR="00A627AA" w:rsidRPr="00402FFD" w:rsidRDefault="00A627AA" w:rsidP="00A627AA">
      <w:pPr>
        <w:spacing w:line="276" w:lineRule="auto"/>
        <w:jc w:val="center"/>
        <w:rPr>
          <w:szCs w:val="22"/>
          <w14:ligatures w14:val="none"/>
        </w:rPr>
      </w:pPr>
      <w:r w:rsidRPr="00402FFD">
        <w:rPr>
          <w:sz w:val="16"/>
          <w:szCs w:val="14"/>
          <w14:ligatures w14:val="none"/>
        </w:rPr>
        <w:t xml:space="preserve">All dimensions in millimetres with tolerances </w:t>
      </w:r>
      <w:r>
        <w:rPr>
          <w:sz w:val="16"/>
          <w:szCs w:val="14"/>
          <w14:ligatures w14:val="none"/>
        </w:rPr>
        <w:t>of ±</w:t>
      </w:r>
      <w:r w:rsidRPr="00402FFD">
        <w:rPr>
          <w:sz w:val="16"/>
          <w:szCs w:val="14"/>
          <w14:ligatures w14:val="none"/>
        </w:rPr>
        <w:t xml:space="preserve"> 0</w:t>
      </w:r>
      <w:r>
        <w:rPr>
          <w:sz w:val="16"/>
          <w:szCs w:val="14"/>
          <w14:ligatures w14:val="none"/>
        </w:rPr>
        <w:t>.</w:t>
      </w:r>
      <w:r w:rsidRPr="00402FFD">
        <w:rPr>
          <w:sz w:val="16"/>
          <w:szCs w:val="14"/>
          <w14:ligatures w14:val="none"/>
        </w:rPr>
        <w:t>25 mm</w:t>
      </w:r>
      <w:r w:rsidRPr="00402FFD">
        <w:rPr>
          <w:szCs w:val="22"/>
          <w14:ligatures w14:val="none"/>
        </w:rPr>
        <w:t>.</w:t>
      </w:r>
    </w:p>
    <w:p w14:paraId="1D087FED" w14:textId="77777777" w:rsidR="00A627AA" w:rsidRPr="00402FFD" w:rsidRDefault="00A627AA" w:rsidP="00A627AA">
      <w:pPr>
        <w:spacing w:line="276" w:lineRule="auto"/>
        <w:jc w:val="center"/>
        <w:rPr>
          <w:sz w:val="16"/>
          <w:szCs w:val="14"/>
          <w14:ligatures w14:val="none"/>
        </w:rPr>
      </w:pPr>
    </w:p>
    <w:p w14:paraId="6A205BC5" w14:textId="77777777" w:rsidR="00A627AA" w:rsidRPr="00402FFD" w:rsidRDefault="00A627AA" w:rsidP="00A627AA">
      <w:pPr>
        <w:spacing w:line="276" w:lineRule="auto"/>
        <w:jc w:val="center"/>
        <w:rPr>
          <w:szCs w:val="22"/>
          <w14:ligatures w14:val="none"/>
        </w:rPr>
      </w:pPr>
      <w:r w:rsidRPr="00402FFD">
        <w:rPr>
          <w:szCs w:val="22"/>
          <w14:ligatures w14:val="none"/>
        </w:rPr>
        <w:t>F</w:t>
      </w:r>
      <w:r w:rsidRPr="00402FFD">
        <w:rPr>
          <w:sz w:val="16"/>
          <w:szCs w:val="16"/>
          <w14:ligatures w14:val="none"/>
        </w:rPr>
        <w:t xml:space="preserve">IG </w:t>
      </w:r>
      <w:r w:rsidRPr="00402FFD">
        <w:rPr>
          <w:szCs w:val="22"/>
          <w14:ligatures w14:val="none"/>
        </w:rPr>
        <w:t>2 F</w:t>
      </w:r>
      <w:r w:rsidRPr="00402FFD">
        <w:rPr>
          <w:sz w:val="16"/>
          <w:szCs w:val="16"/>
          <w14:ligatures w14:val="none"/>
        </w:rPr>
        <w:t>RAME</w:t>
      </w:r>
      <w:r w:rsidRPr="00402FFD">
        <w:rPr>
          <w:szCs w:val="22"/>
          <w14:ligatures w14:val="none"/>
        </w:rPr>
        <w:t xml:space="preserve"> D</w:t>
      </w:r>
      <w:r w:rsidRPr="00402FFD">
        <w:rPr>
          <w:sz w:val="16"/>
          <w:szCs w:val="16"/>
          <w14:ligatures w14:val="none"/>
        </w:rPr>
        <w:t>ESIGN</w:t>
      </w:r>
      <w:r w:rsidRPr="00402FFD">
        <w:rPr>
          <w:szCs w:val="22"/>
          <w14:ligatures w14:val="none"/>
        </w:rPr>
        <w:t xml:space="preserve"> F</w:t>
      </w:r>
      <w:r w:rsidRPr="00402FFD">
        <w:rPr>
          <w:sz w:val="16"/>
          <w:szCs w:val="16"/>
          <w14:ligatures w14:val="none"/>
        </w:rPr>
        <w:t>OR</w:t>
      </w:r>
      <w:r w:rsidRPr="00402FFD">
        <w:rPr>
          <w:szCs w:val="22"/>
          <w14:ligatures w14:val="none"/>
        </w:rPr>
        <w:t xml:space="preserve"> S</w:t>
      </w:r>
      <w:r w:rsidRPr="00402FFD">
        <w:rPr>
          <w:sz w:val="16"/>
          <w:szCs w:val="16"/>
          <w14:ligatures w14:val="none"/>
        </w:rPr>
        <w:t>UPPORTING</w:t>
      </w:r>
      <w:r w:rsidRPr="00402FFD">
        <w:rPr>
          <w:szCs w:val="22"/>
          <w14:ligatures w14:val="none"/>
        </w:rPr>
        <w:t xml:space="preserve"> N</w:t>
      </w:r>
      <w:r w:rsidRPr="00402FFD">
        <w:rPr>
          <w:sz w:val="16"/>
          <w:szCs w:val="16"/>
          <w14:ligatures w14:val="none"/>
        </w:rPr>
        <w:t>ON-SELF</w:t>
      </w:r>
      <w:r w:rsidRPr="00402FFD">
        <w:rPr>
          <w:szCs w:val="22"/>
          <w14:ligatures w14:val="none"/>
        </w:rPr>
        <w:t>-S</w:t>
      </w:r>
      <w:r w:rsidRPr="00402FFD">
        <w:rPr>
          <w:sz w:val="16"/>
          <w:szCs w:val="16"/>
          <w14:ligatures w14:val="none"/>
        </w:rPr>
        <w:t>UPPORTING</w:t>
      </w:r>
      <w:r w:rsidRPr="00402FFD">
        <w:rPr>
          <w:szCs w:val="22"/>
          <w14:ligatures w14:val="none"/>
        </w:rPr>
        <w:t xml:space="preserve"> T</w:t>
      </w:r>
      <w:r w:rsidRPr="00402FFD">
        <w:rPr>
          <w:sz w:val="16"/>
          <w:szCs w:val="16"/>
          <w14:ligatures w14:val="none"/>
        </w:rPr>
        <w:t>EST</w:t>
      </w:r>
      <w:r w:rsidRPr="00402FFD">
        <w:rPr>
          <w:szCs w:val="22"/>
          <w14:ligatures w14:val="none"/>
        </w:rPr>
        <w:t xml:space="preserve"> S</w:t>
      </w:r>
      <w:r w:rsidRPr="00402FFD">
        <w:rPr>
          <w:sz w:val="16"/>
          <w:szCs w:val="16"/>
          <w14:ligatures w14:val="none"/>
        </w:rPr>
        <w:t>PECIMENS</w:t>
      </w:r>
    </w:p>
    <w:p w14:paraId="766D8901" w14:textId="77777777" w:rsidR="00A627AA" w:rsidRPr="00402FFD" w:rsidRDefault="00A627AA" w:rsidP="00A627AA">
      <w:pPr>
        <w:spacing w:line="276" w:lineRule="auto"/>
        <w:jc w:val="center"/>
        <w:rPr>
          <w:b/>
          <w:bCs/>
          <w:szCs w:val="22"/>
          <w14:ligatures w14:val="none"/>
        </w:rPr>
      </w:pPr>
    </w:p>
    <w:p w14:paraId="632DCF8A" w14:textId="77777777" w:rsidR="00A627AA" w:rsidRPr="00402FFD" w:rsidRDefault="00A627AA" w:rsidP="00A627AA">
      <w:pPr>
        <w:spacing w:line="276" w:lineRule="auto"/>
        <w:jc w:val="both"/>
        <w:rPr>
          <w:b/>
          <w:szCs w:val="22"/>
          <w14:ligatures w14:val="none"/>
        </w:rPr>
      </w:pPr>
      <w:r w:rsidRPr="00402FFD">
        <w:rPr>
          <w:b/>
          <w:szCs w:val="22"/>
          <w14:ligatures w14:val="none"/>
        </w:rPr>
        <w:t>5.7 Soot, Fumes Heat-Extraction System</w:t>
      </w:r>
    </w:p>
    <w:p w14:paraId="6F7FDBCA" w14:textId="77777777" w:rsidR="00A627AA" w:rsidRPr="00402FFD" w:rsidRDefault="00A627AA" w:rsidP="00A627AA">
      <w:pPr>
        <w:spacing w:line="276" w:lineRule="auto"/>
        <w:jc w:val="both"/>
        <w:rPr>
          <w:szCs w:val="22"/>
          <w14:ligatures w14:val="none"/>
        </w:rPr>
      </w:pPr>
    </w:p>
    <w:p w14:paraId="171FBB7D" w14:textId="77777777" w:rsidR="00A627AA" w:rsidRPr="00402FFD" w:rsidRDefault="00A627AA" w:rsidP="00A627AA">
      <w:pPr>
        <w:spacing w:line="276" w:lineRule="auto"/>
        <w:jc w:val="both"/>
        <w:rPr>
          <w:szCs w:val="22"/>
          <w14:ligatures w14:val="none"/>
        </w:rPr>
      </w:pPr>
      <w:r w:rsidRPr="00402FFD">
        <w:rPr>
          <w:szCs w:val="22"/>
          <w14:ligatures w14:val="none"/>
        </w:rPr>
        <w:t>Providing sufficient ventilation or exhaust to remove fumes or soot expelled from the chimney without disrupting the gas-flow rate or tempera</w:t>
      </w:r>
      <w:r w:rsidRPr="00402FFD">
        <w:rPr>
          <w:szCs w:val="22"/>
          <w14:ligatures w14:val="none"/>
        </w:rPr>
        <w:softHyphen/>
        <w:t>tures in chimney.</w:t>
      </w:r>
    </w:p>
    <w:p w14:paraId="37685B7D" w14:textId="77777777" w:rsidR="00A627AA" w:rsidRPr="00402FFD" w:rsidRDefault="00A627AA" w:rsidP="00A627AA">
      <w:pPr>
        <w:spacing w:line="276" w:lineRule="auto"/>
        <w:jc w:val="both"/>
        <w:rPr>
          <w:szCs w:val="22"/>
          <w14:ligatures w14:val="none"/>
        </w:rPr>
      </w:pPr>
    </w:p>
    <w:p w14:paraId="398AA347" w14:textId="77777777" w:rsidR="00A627AA" w:rsidRPr="00402FFD" w:rsidRDefault="00A627AA" w:rsidP="00A627AA">
      <w:pPr>
        <w:spacing w:line="276" w:lineRule="auto"/>
        <w:ind w:left="720"/>
        <w:jc w:val="both"/>
        <w:rPr>
          <w:sz w:val="16"/>
          <w:szCs w:val="14"/>
          <w14:ligatures w14:val="none"/>
        </w:rPr>
      </w:pPr>
      <w:r w:rsidRPr="00402FFD">
        <w:rPr>
          <w:sz w:val="16"/>
          <w:szCs w:val="14"/>
          <w14:ligatures w14:val="none"/>
        </w:rPr>
        <w:t>NOTES</w:t>
      </w:r>
    </w:p>
    <w:p w14:paraId="16A69E9B" w14:textId="77777777" w:rsidR="00A627AA" w:rsidRPr="00402FFD" w:rsidRDefault="00A627AA" w:rsidP="00A627AA">
      <w:pPr>
        <w:spacing w:line="276" w:lineRule="auto"/>
        <w:ind w:left="720"/>
        <w:jc w:val="both"/>
        <w:rPr>
          <w:sz w:val="16"/>
          <w:szCs w:val="14"/>
          <w14:ligatures w14:val="none"/>
        </w:rPr>
      </w:pPr>
    </w:p>
    <w:p w14:paraId="111F628C" w14:textId="77777777" w:rsidR="00A627AA" w:rsidRPr="00402FFD" w:rsidRDefault="00A627AA" w:rsidP="00A627AA">
      <w:pPr>
        <w:spacing w:line="276" w:lineRule="auto"/>
        <w:ind w:left="720"/>
        <w:jc w:val="both"/>
        <w:rPr>
          <w:sz w:val="16"/>
          <w:szCs w:val="14"/>
          <w14:ligatures w14:val="none"/>
        </w:rPr>
      </w:pPr>
      <w:r w:rsidRPr="00402FFD">
        <w:rPr>
          <w:b/>
          <w:sz w:val="16"/>
          <w:szCs w:val="14"/>
          <w14:ligatures w14:val="none"/>
        </w:rPr>
        <w:t xml:space="preserve">1 </w:t>
      </w:r>
      <w:r w:rsidRPr="00402FFD">
        <w:rPr>
          <w:sz w:val="16"/>
          <w:szCs w:val="14"/>
          <w14:ligatures w14:val="none"/>
        </w:rPr>
        <w:t>If soot-generating materials are being tested, the glass chimney may require cleaning to maintain good visibility, and the gas inlets, or inlet screen, and temperature sensor (if fitted) may also require cleaning to function properly. Suitable precautions should be taken to protect personnel from noxious materials or burns during testing or cleaning operations.</w:t>
      </w:r>
    </w:p>
    <w:p w14:paraId="7C145E36" w14:textId="77777777" w:rsidR="00A627AA" w:rsidRPr="00402FFD" w:rsidRDefault="00A627AA" w:rsidP="00A627AA">
      <w:pPr>
        <w:spacing w:line="276" w:lineRule="auto"/>
        <w:ind w:left="720"/>
        <w:jc w:val="both"/>
        <w:rPr>
          <w:b/>
          <w:sz w:val="16"/>
          <w:szCs w:val="14"/>
          <w14:ligatures w14:val="none"/>
        </w:rPr>
      </w:pPr>
    </w:p>
    <w:p w14:paraId="346F3727" w14:textId="77777777" w:rsidR="00A627AA" w:rsidRPr="00402FFD" w:rsidRDefault="00A627AA" w:rsidP="00A627AA">
      <w:pPr>
        <w:spacing w:line="276" w:lineRule="auto"/>
        <w:ind w:left="720"/>
        <w:jc w:val="both"/>
        <w:rPr>
          <w:sz w:val="16"/>
          <w:szCs w:val="14"/>
          <w14:ligatures w14:val="none"/>
        </w:rPr>
      </w:pPr>
      <w:r w:rsidRPr="00402FFD">
        <w:rPr>
          <w:b/>
          <w:sz w:val="16"/>
          <w:szCs w:val="14"/>
          <w14:ligatures w14:val="none"/>
        </w:rPr>
        <w:t xml:space="preserve">2 </w:t>
      </w:r>
      <w:r w:rsidRPr="00402FFD">
        <w:rPr>
          <w:sz w:val="16"/>
          <w:szCs w:val="14"/>
          <w14:ligatures w14:val="none"/>
        </w:rPr>
        <w:t>Any other suitable oxygen analyzer equipment based on the principle specified in this standard and capable of giving reliable and reproducible results directly, may also be used.</w:t>
      </w:r>
    </w:p>
    <w:p w14:paraId="29A39E79" w14:textId="77777777" w:rsidR="00A627AA" w:rsidRPr="00402FFD" w:rsidRDefault="00A627AA" w:rsidP="00A627AA">
      <w:pPr>
        <w:spacing w:line="276" w:lineRule="auto"/>
        <w:jc w:val="both"/>
        <w:rPr>
          <w:b/>
          <w:szCs w:val="22"/>
          <w14:ligatures w14:val="none"/>
        </w:rPr>
      </w:pPr>
    </w:p>
    <w:p w14:paraId="0503507E" w14:textId="77777777" w:rsidR="00A627AA" w:rsidRPr="00402FFD" w:rsidRDefault="00A627AA" w:rsidP="00A627AA">
      <w:pPr>
        <w:spacing w:line="276" w:lineRule="auto"/>
        <w:jc w:val="both"/>
        <w:rPr>
          <w:b/>
          <w:szCs w:val="22"/>
          <w14:ligatures w14:val="none"/>
        </w:rPr>
      </w:pPr>
      <w:r w:rsidRPr="00402FFD">
        <w:rPr>
          <w:b/>
          <w:szCs w:val="22"/>
          <w14:ligatures w14:val="none"/>
        </w:rPr>
        <w:t>6 CALIBRATION OF EQUIPMENT</w:t>
      </w:r>
    </w:p>
    <w:p w14:paraId="6B339EA7" w14:textId="77777777" w:rsidR="00A627AA" w:rsidRPr="00402FFD" w:rsidRDefault="00A627AA" w:rsidP="00A627AA">
      <w:pPr>
        <w:spacing w:line="276" w:lineRule="auto"/>
        <w:jc w:val="both"/>
        <w:rPr>
          <w:b/>
          <w:szCs w:val="22"/>
          <w14:ligatures w14:val="none"/>
        </w:rPr>
      </w:pPr>
    </w:p>
    <w:p w14:paraId="365A654E" w14:textId="77777777" w:rsidR="00A627AA" w:rsidRPr="00402FFD" w:rsidRDefault="00A627AA" w:rsidP="00A627AA">
      <w:pPr>
        <w:spacing w:line="276" w:lineRule="auto"/>
        <w:jc w:val="both"/>
        <w:rPr>
          <w:szCs w:val="22"/>
          <w14:ligatures w14:val="none"/>
        </w:rPr>
      </w:pPr>
      <w:r w:rsidRPr="00402FFD">
        <w:rPr>
          <w:b/>
          <w:szCs w:val="22"/>
          <w14:ligatures w14:val="none"/>
        </w:rPr>
        <w:t xml:space="preserve">6.1 </w:t>
      </w:r>
      <w:r w:rsidRPr="00402FFD">
        <w:rPr>
          <w:szCs w:val="22"/>
          <w14:ligatures w14:val="none"/>
        </w:rPr>
        <w:t xml:space="preserve">For compliance with this method, calibrate the equipment periodically in accordance with the instructions given in Annex B so that the maximum interval between recalibration and use complies with the periods stated in Table </w:t>
      </w:r>
      <w:r>
        <w:rPr>
          <w:szCs w:val="22"/>
          <w14:ligatures w14:val="none"/>
        </w:rPr>
        <w:t>1</w:t>
      </w:r>
      <w:r w:rsidRPr="00402FFD">
        <w:rPr>
          <w:szCs w:val="22"/>
          <w14:ligatures w14:val="none"/>
        </w:rPr>
        <w:t>.</w:t>
      </w:r>
    </w:p>
    <w:p w14:paraId="44ED25BF" w14:textId="77777777" w:rsidR="00A627AA" w:rsidRPr="00402FFD" w:rsidRDefault="00A627AA" w:rsidP="00A627AA">
      <w:pPr>
        <w:spacing w:line="276" w:lineRule="auto"/>
        <w:jc w:val="both"/>
        <w:rPr>
          <w:szCs w:val="22"/>
          <w14:ligatures w14:val="none"/>
        </w:rPr>
      </w:pPr>
    </w:p>
    <w:p w14:paraId="58CDE401" w14:textId="77777777" w:rsidR="00A627AA" w:rsidRPr="00402FFD" w:rsidRDefault="00A627AA" w:rsidP="00A627AA">
      <w:pPr>
        <w:spacing w:line="276" w:lineRule="auto"/>
        <w:jc w:val="center"/>
        <w:rPr>
          <w:b/>
          <w:szCs w:val="22"/>
          <w14:ligatures w14:val="none"/>
        </w:rPr>
      </w:pPr>
      <w:r w:rsidRPr="00402FFD">
        <w:rPr>
          <w:b/>
          <w:szCs w:val="22"/>
          <w14:ligatures w14:val="none"/>
        </w:rPr>
        <w:t>Table 1 Equipment Calibration Frequencies</w:t>
      </w:r>
    </w:p>
    <w:p w14:paraId="6DB0EF79" w14:textId="77777777" w:rsidR="00A627AA" w:rsidRPr="00402FFD" w:rsidRDefault="00A627AA" w:rsidP="00A627AA">
      <w:pPr>
        <w:spacing w:line="276" w:lineRule="auto"/>
        <w:jc w:val="center"/>
        <w:rPr>
          <w:bCs/>
          <w:szCs w:val="22"/>
          <w14:ligatures w14:val="none"/>
        </w:rPr>
      </w:pPr>
      <w:r w:rsidRPr="00402FFD">
        <w:rPr>
          <w:bCs/>
          <w:szCs w:val="22"/>
          <w14:ligatures w14:val="none"/>
        </w:rPr>
        <w:t>(</w:t>
      </w:r>
      <w:r w:rsidRPr="00402FFD">
        <w:rPr>
          <w:bCs/>
          <w:i/>
          <w:iCs/>
          <w:szCs w:val="22"/>
          <w14:ligatures w14:val="none"/>
        </w:rPr>
        <w:t>Clause</w:t>
      </w:r>
      <w:r w:rsidRPr="00402FFD">
        <w:rPr>
          <w:bCs/>
          <w:szCs w:val="22"/>
          <w14:ligatures w14:val="none"/>
        </w:rPr>
        <w:t xml:space="preserve"> 6.1)</w:t>
      </w:r>
    </w:p>
    <w:p w14:paraId="37DFF17D" w14:textId="77777777" w:rsidR="00A627AA" w:rsidRPr="00402FFD" w:rsidRDefault="00A627AA" w:rsidP="00A627AA">
      <w:pPr>
        <w:spacing w:line="276" w:lineRule="auto"/>
        <w:jc w:val="center"/>
        <w:rPr>
          <w:bCs/>
          <w:szCs w:val="22"/>
          <w14:ligatures w14:val="none"/>
        </w:rPr>
      </w:pPr>
    </w:p>
    <w:tbl>
      <w:tblPr>
        <w:tblStyle w:val="TableGrid"/>
        <w:tblW w:w="0" w:type="auto"/>
        <w:tblLook w:val="04A0" w:firstRow="1" w:lastRow="0" w:firstColumn="1" w:lastColumn="0" w:noHBand="0" w:noVBand="1"/>
      </w:tblPr>
      <w:tblGrid>
        <w:gridCol w:w="985"/>
        <w:gridCol w:w="5132"/>
        <w:gridCol w:w="3233"/>
      </w:tblGrid>
      <w:tr w:rsidR="00A627AA" w:rsidRPr="00402FFD" w14:paraId="26A5BB17" w14:textId="77777777" w:rsidTr="005C3DF2">
        <w:tc>
          <w:tcPr>
            <w:tcW w:w="985" w:type="dxa"/>
          </w:tcPr>
          <w:p w14:paraId="25401DE8" w14:textId="77777777" w:rsidR="00A627AA" w:rsidRPr="00402FFD" w:rsidRDefault="00A627AA" w:rsidP="005C3DF2">
            <w:pPr>
              <w:spacing w:line="276" w:lineRule="auto"/>
              <w:jc w:val="center"/>
              <w:rPr>
                <w:b/>
                <w:lang w:val="en-IN"/>
              </w:rPr>
            </w:pPr>
            <w:r w:rsidRPr="00402FFD">
              <w:rPr>
                <w:b/>
                <w:lang w:val="en-IN"/>
              </w:rPr>
              <w:t>Sl No.</w:t>
            </w:r>
          </w:p>
        </w:tc>
        <w:tc>
          <w:tcPr>
            <w:tcW w:w="5132" w:type="dxa"/>
          </w:tcPr>
          <w:p w14:paraId="27C80A6D" w14:textId="77777777" w:rsidR="00A627AA" w:rsidRPr="00402FFD" w:rsidRDefault="00A627AA" w:rsidP="005C3DF2">
            <w:pPr>
              <w:spacing w:line="276" w:lineRule="auto"/>
              <w:jc w:val="center"/>
              <w:rPr>
                <w:b/>
                <w:lang w:val="en-IN"/>
              </w:rPr>
            </w:pPr>
            <w:r w:rsidRPr="00402FFD">
              <w:rPr>
                <w:b/>
                <w:lang w:val="en-IN"/>
              </w:rPr>
              <w:t>Item</w:t>
            </w:r>
            <w:r w:rsidRPr="00402FFD">
              <w:rPr>
                <w:b/>
                <w:lang w:val="en-IN"/>
              </w:rPr>
              <w:tab/>
            </w:r>
          </w:p>
        </w:tc>
        <w:tc>
          <w:tcPr>
            <w:tcW w:w="3233" w:type="dxa"/>
          </w:tcPr>
          <w:p w14:paraId="4044B377" w14:textId="77777777" w:rsidR="00A627AA" w:rsidRPr="00402FFD" w:rsidRDefault="00A627AA" w:rsidP="005C3DF2">
            <w:pPr>
              <w:spacing w:line="276" w:lineRule="auto"/>
              <w:jc w:val="center"/>
              <w:rPr>
                <w:b/>
                <w:lang w:val="en-IN"/>
              </w:rPr>
            </w:pPr>
            <w:r w:rsidRPr="00402FFD">
              <w:rPr>
                <w:b/>
                <w:lang w:val="en-IN"/>
              </w:rPr>
              <w:t>Maximum Period</w:t>
            </w:r>
          </w:p>
        </w:tc>
      </w:tr>
      <w:tr w:rsidR="00A627AA" w:rsidRPr="00402FFD" w14:paraId="11378F1E" w14:textId="77777777" w:rsidTr="005C3DF2">
        <w:tc>
          <w:tcPr>
            <w:tcW w:w="985" w:type="dxa"/>
          </w:tcPr>
          <w:p w14:paraId="3F07398C" w14:textId="77777777" w:rsidR="00A627AA" w:rsidRPr="00402FFD" w:rsidRDefault="00A627AA" w:rsidP="005C3DF2">
            <w:pPr>
              <w:spacing w:line="276" w:lineRule="auto"/>
              <w:jc w:val="center"/>
              <w:rPr>
                <w:bCs/>
                <w:lang w:val="en-IN"/>
              </w:rPr>
            </w:pPr>
            <w:r w:rsidRPr="00402FFD">
              <w:rPr>
                <w:bCs/>
                <w:lang w:val="en-IN"/>
              </w:rPr>
              <w:t>(1)</w:t>
            </w:r>
          </w:p>
        </w:tc>
        <w:tc>
          <w:tcPr>
            <w:tcW w:w="5132" w:type="dxa"/>
          </w:tcPr>
          <w:p w14:paraId="133781AF" w14:textId="77777777" w:rsidR="00A627AA" w:rsidRPr="00402FFD" w:rsidRDefault="00A627AA" w:rsidP="005C3DF2">
            <w:pPr>
              <w:spacing w:line="276" w:lineRule="auto"/>
              <w:jc w:val="center"/>
              <w:rPr>
                <w:bCs/>
                <w:lang w:val="en-IN"/>
              </w:rPr>
            </w:pPr>
            <w:r w:rsidRPr="00402FFD">
              <w:rPr>
                <w:bCs/>
                <w:lang w:val="en-IN"/>
              </w:rPr>
              <w:t>(2)</w:t>
            </w:r>
          </w:p>
        </w:tc>
        <w:tc>
          <w:tcPr>
            <w:tcW w:w="3233" w:type="dxa"/>
          </w:tcPr>
          <w:p w14:paraId="5376D789" w14:textId="77777777" w:rsidR="00A627AA" w:rsidRPr="00402FFD" w:rsidRDefault="00A627AA" w:rsidP="005C3DF2">
            <w:pPr>
              <w:spacing w:line="276" w:lineRule="auto"/>
              <w:jc w:val="center"/>
              <w:rPr>
                <w:bCs/>
                <w:lang w:val="en-IN"/>
              </w:rPr>
            </w:pPr>
            <w:r w:rsidRPr="00402FFD">
              <w:rPr>
                <w:bCs/>
                <w:lang w:val="en-IN"/>
              </w:rPr>
              <w:t>(3)</w:t>
            </w:r>
          </w:p>
        </w:tc>
      </w:tr>
      <w:tr w:rsidR="00A627AA" w:rsidRPr="00402FFD" w14:paraId="68739A32" w14:textId="77777777" w:rsidTr="005C3DF2">
        <w:tc>
          <w:tcPr>
            <w:tcW w:w="985" w:type="dxa"/>
          </w:tcPr>
          <w:p w14:paraId="1B7A3E67" w14:textId="77777777" w:rsidR="00A627AA" w:rsidRPr="00402FFD" w:rsidRDefault="00A627AA" w:rsidP="005C3DF2">
            <w:pPr>
              <w:spacing w:line="276" w:lineRule="auto"/>
              <w:jc w:val="center"/>
              <w:rPr>
                <w:bCs/>
                <w:lang w:val="en-IN"/>
              </w:rPr>
            </w:pPr>
            <w:r w:rsidRPr="00402FFD">
              <w:rPr>
                <w:bCs/>
                <w:lang w:val="en-IN"/>
              </w:rPr>
              <w:t>i)</w:t>
            </w:r>
          </w:p>
        </w:tc>
        <w:tc>
          <w:tcPr>
            <w:tcW w:w="5132" w:type="dxa"/>
          </w:tcPr>
          <w:p w14:paraId="3BB8BA5A" w14:textId="77777777" w:rsidR="00A627AA" w:rsidRPr="00402FFD" w:rsidRDefault="00A627AA" w:rsidP="005C3DF2">
            <w:pPr>
              <w:spacing w:line="276" w:lineRule="auto"/>
              <w:jc w:val="both"/>
              <w:rPr>
                <w:bCs/>
                <w:lang w:val="en-IN"/>
              </w:rPr>
            </w:pPr>
            <w:r w:rsidRPr="00402FFD">
              <w:rPr>
                <w:bCs/>
                <w:lang w:val="en-IN"/>
              </w:rPr>
              <w:t>Gas-flow rate controls</w:t>
            </w:r>
          </w:p>
        </w:tc>
        <w:tc>
          <w:tcPr>
            <w:tcW w:w="3233" w:type="dxa"/>
          </w:tcPr>
          <w:p w14:paraId="38D1ECBB" w14:textId="77777777" w:rsidR="00A627AA" w:rsidRPr="00402FFD" w:rsidRDefault="00A627AA" w:rsidP="005C3DF2">
            <w:pPr>
              <w:spacing w:line="276" w:lineRule="auto"/>
              <w:jc w:val="center"/>
              <w:rPr>
                <w:bCs/>
                <w:lang w:val="en-IN"/>
              </w:rPr>
            </w:pPr>
            <w:r w:rsidRPr="00402FFD">
              <w:rPr>
                <w:bCs/>
                <w:lang w:val="en-IN"/>
              </w:rPr>
              <w:t>6 months</w:t>
            </w:r>
          </w:p>
        </w:tc>
      </w:tr>
      <w:tr w:rsidR="00A627AA" w:rsidRPr="00402FFD" w14:paraId="4AF17A99" w14:textId="77777777" w:rsidTr="005C3DF2">
        <w:tc>
          <w:tcPr>
            <w:tcW w:w="985" w:type="dxa"/>
          </w:tcPr>
          <w:p w14:paraId="35EF6F51" w14:textId="77777777" w:rsidR="00A627AA" w:rsidRPr="00402FFD" w:rsidRDefault="00A627AA" w:rsidP="005C3DF2">
            <w:pPr>
              <w:spacing w:line="276" w:lineRule="auto"/>
              <w:jc w:val="center"/>
              <w:rPr>
                <w:bCs/>
                <w:lang w:val="en-IN"/>
              </w:rPr>
            </w:pPr>
            <w:r w:rsidRPr="00402FFD">
              <w:rPr>
                <w:bCs/>
                <w:lang w:val="en-IN"/>
              </w:rPr>
              <w:t>ii)</w:t>
            </w:r>
          </w:p>
        </w:tc>
        <w:tc>
          <w:tcPr>
            <w:tcW w:w="5132" w:type="dxa"/>
          </w:tcPr>
          <w:p w14:paraId="3D8E59A2" w14:textId="77777777" w:rsidR="00A627AA" w:rsidRPr="00402FFD" w:rsidRDefault="00A627AA" w:rsidP="005C3DF2">
            <w:pPr>
              <w:spacing w:line="276" w:lineRule="auto"/>
              <w:jc w:val="both"/>
              <w:rPr>
                <w:bCs/>
                <w:lang w:val="en-IN"/>
              </w:rPr>
            </w:pPr>
            <w:r w:rsidRPr="00402FFD">
              <w:rPr>
                <w:bCs/>
                <w:lang w:val="en-IN"/>
              </w:rPr>
              <w:t>Oxygen concentration controls</w:t>
            </w:r>
          </w:p>
        </w:tc>
        <w:tc>
          <w:tcPr>
            <w:tcW w:w="3233" w:type="dxa"/>
          </w:tcPr>
          <w:p w14:paraId="19116236" w14:textId="77777777" w:rsidR="00A627AA" w:rsidRPr="00402FFD" w:rsidRDefault="00A627AA" w:rsidP="005C3DF2">
            <w:pPr>
              <w:spacing w:line="276" w:lineRule="auto"/>
              <w:jc w:val="center"/>
              <w:rPr>
                <w:bCs/>
                <w:lang w:val="en-IN"/>
              </w:rPr>
            </w:pPr>
            <w:r w:rsidRPr="00402FFD">
              <w:rPr>
                <w:bCs/>
                <w:lang w:val="en-IN"/>
              </w:rPr>
              <w:t>6 months</w:t>
            </w:r>
          </w:p>
        </w:tc>
      </w:tr>
      <w:tr w:rsidR="00A627AA" w:rsidRPr="00402FFD" w14:paraId="0934DF44" w14:textId="77777777" w:rsidTr="005C3DF2">
        <w:tc>
          <w:tcPr>
            <w:tcW w:w="985" w:type="dxa"/>
            <w:vMerge w:val="restart"/>
          </w:tcPr>
          <w:p w14:paraId="2CF91647" w14:textId="77777777" w:rsidR="00A627AA" w:rsidRPr="00402FFD" w:rsidRDefault="00A627AA" w:rsidP="005C3DF2">
            <w:pPr>
              <w:spacing w:line="276" w:lineRule="auto"/>
              <w:jc w:val="center"/>
              <w:rPr>
                <w:bCs/>
                <w:lang w:val="en-IN"/>
              </w:rPr>
            </w:pPr>
            <w:r w:rsidRPr="00402FFD">
              <w:rPr>
                <w:bCs/>
                <w:lang w:val="en-IN"/>
              </w:rPr>
              <w:t>iii)</w:t>
            </w:r>
          </w:p>
        </w:tc>
        <w:tc>
          <w:tcPr>
            <w:tcW w:w="8365" w:type="dxa"/>
            <w:gridSpan w:val="2"/>
          </w:tcPr>
          <w:p w14:paraId="6AD85B56" w14:textId="77777777" w:rsidR="00A627AA" w:rsidRPr="00402FFD" w:rsidRDefault="00A627AA" w:rsidP="005C3DF2">
            <w:pPr>
              <w:spacing w:line="276" w:lineRule="auto"/>
              <w:jc w:val="both"/>
              <w:rPr>
                <w:bCs/>
                <w:lang w:val="en-IN"/>
              </w:rPr>
            </w:pPr>
            <w:r w:rsidRPr="00402FFD">
              <w:rPr>
                <w:bCs/>
                <w:lang w:val="en-IN"/>
              </w:rPr>
              <w:t xml:space="preserve">Gas system joints ( as required by </w:t>
            </w:r>
            <w:r w:rsidRPr="00402FFD">
              <w:rPr>
                <w:b/>
                <w:lang w:val="en-IN"/>
              </w:rPr>
              <w:t>B-2</w:t>
            </w:r>
            <w:r w:rsidRPr="00402FFD">
              <w:rPr>
                <w:bCs/>
                <w:lang w:val="en-IN"/>
              </w:rPr>
              <w:t xml:space="preserve"> in Annex </w:t>
            </w:r>
            <w:r w:rsidRPr="00402FFD">
              <w:rPr>
                <w:b/>
                <w:lang w:val="en-IN"/>
              </w:rPr>
              <w:t>B</w:t>
            </w:r>
            <w:r w:rsidRPr="00402FFD">
              <w:rPr>
                <w:bCs/>
                <w:lang w:val="en-IN"/>
              </w:rPr>
              <w:t xml:space="preserve"> ):</w:t>
            </w:r>
          </w:p>
        </w:tc>
      </w:tr>
      <w:tr w:rsidR="00A627AA" w:rsidRPr="00402FFD" w14:paraId="2148EFBD" w14:textId="77777777" w:rsidTr="005C3DF2">
        <w:tc>
          <w:tcPr>
            <w:tcW w:w="985" w:type="dxa"/>
            <w:vMerge/>
          </w:tcPr>
          <w:p w14:paraId="4C65F245" w14:textId="77777777" w:rsidR="00A627AA" w:rsidRPr="00402FFD" w:rsidRDefault="00A627AA" w:rsidP="005C3DF2">
            <w:pPr>
              <w:spacing w:line="276" w:lineRule="auto"/>
              <w:jc w:val="both"/>
              <w:rPr>
                <w:bCs/>
                <w:lang w:val="en-IN"/>
              </w:rPr>
            </w:pPr>
          </w:p>
        </w:tc>
        <w:tc>
          <w:tcPr>
            <w:tcW w:w="5132" w:type="dxa"/>
          </w:tcPr>
          <w:p w14:paraId="7E0C0E3D" w14:textId="77777777" w:rsidR="00A627AA" w:rsidRPr="00402FFD" w:rsidRDefault="00A627AA" w:rsidP="005C3DF2">
            <w:pPr>
              <w:spacing w:line="276" w:lineRule="auto"/>
              <w:jc w:val="both"/>
              <w:rPr>
                <w:bCs/>
                <w:lang w:val="en-IN"/>
              </w:rPr>
            </w:pPr>
            <w:r w:rsidRPr="00402FFD">
              <w:rPr>
                <w:bCs/>
                <w:lang w:val="en-IN"/>
              </w:rPr>
              <w:t>a) for joints disturbed use or</w:t>
            </w:r>
            <w:r w:rsidRPr="00402FFD">
              <w:rPr>
                <w:bCs/>
                <w:lang w:val="en-IN"/>
              </w:rPr>
              <w:tab/>
              <w:t xml:space="preserve"> cleaning of the apparatus</w:t>
            </w:r>
          </w:p>
          <w:p w14:paraId="2F8B3DCF" w14:textId="77777777" w:rsidR="00A627AA" w:rsidRPr="00402FFD" w:rsidRDefault="00A627AA" w:rsidP="005C3DF2">
            <w:pPr>
              <w:spacing w:line="276" w:lineRule="auto"/>
              <w:jc w:val="both"/>
              <w:rPr>
                <w:bCs/>
                <w:lang w:val="en-IN"/>
              </w:rPr>
            </w:pPr>
          </w:p>
        </w:tc>
        <w:tc>
          <w:tcPr>
            <w:tcW w:w="3233" w:type="dxa"/>
          </w:tcPr>
          <w:p w14:paraId="0BCF0D96" w14:textId="77777777" w:rsidR="00A627AA" w:rsidRPr="00402FFD" w:rsidRDefault="00A627AA" w:rsidP="005C3DF2">
            <w:pPr>
              <w:spacing w:line="276" w:lineRule="auto"/>
              <w:jc w:val="center"/>
              <w:rPr>
                <w:bCs/>
                <w:lang w:val="en-IN"/>
              </w:rPr>
            </w:pPr>
            <w:r w:rsidRPr="00402FFD">
              <w:rPr>
                <w:bCs/>
                <w:lang w:val="en-IN"/>
              </w:rPr>
              <w:t>24 hours</w:t>
            </w:r>
          </w:p>
        </w:tc>
      </w:tr>
      <w:tr w:rsidR="00A627AA" w:rsidRPr="00402FFD" w14:paraId="44491557" w14:textId="77777777" w:rsidTr="005C3DF2">
        <w:tc>
          <w:tcPr>
            <w:tcW w:w="985" w:type="dxa"/>
            <w:vMerge/>
          </w:tcPr>
          <w:p w14:paraId="0621DAA3" w14:textId="77777777" w:rsidR="00A627AA" w:rsidRPr="00402FFD" w:rsidRDefault="00A627AA" w:rsidP="005C3DF2">
            <w:pPr>
              <w:spacing w:line="276" w:lineRule="auto"/>
              <w:jc w:val="both"/>
              <w:rPr>
                <w:bCs/>
                <w:lang w:val="en-IN"/>
              </w:rPr>
            </w:pPr>
          </w:p>
        </w:tc>
        <w:tc>
          <w:tcPr>
            <w:tcW w:w="5132" w:type="dxa"/>
          </w:tcPr>
          <w:p w14:paraId="5BCD62CC" w14:textId="77777777" w:rsidR="00A627AA" w:rsidRPr="00402FFD" w:rsidRDefault="00A627AA" w:rsidP="005C3DF2">
            <w:pPr>
              <w:spacing w:line="276" w:lineRule="auto"/>
              <w:jc w:val="both"/>
              <w:rPr>
                <w:bCs/>
                <w:lang w:val="en-IN"/>
              </w:rPr>
            </w:pPr>
            <w:r w:rsidRPr="00402FFD">
              <w:rPr>
                <w:bCs/>
                <w:lang w:val="en-IN"/>
              </w:rPr>
              <w:t>b) for undisturbed joints</w:t>
            </w:r>
            <w:r w:rsidRPr="00402FFD">
              <w:rPr>
                <w:bCs/>
                <w:lang w:val="en-IN"/>
              </w:rPr>
              <w:tab/>
            </w:r>
          </w:p>
        </w:tc>
        <w:tc>
          <w:tcPr>
            <w:tcW w:w="3233" w:type="dxa"/>
          </w:tcPr>
          <w:p w14:paraId="7154262A" w14:textId="77777777" w:rsidR="00A627AA" w:rsidRPr="00402FFD" w:rsidRDefault="00A627AA" w:rsidP="005C3DF2">
            <w:pPr>
              <w:spacing w:line="276" w:lineRule="auto"/>
              <w:jc w:val="center"/>
              <w:rPr>
                <w:bCs/>
                <w:lang w:val="en-IN"/>
              </w:rPr>
            </w:pPr>
            <w:r w:rsidRPr="00402FFD">
              <w:rPr>
                <w:bCs/>
                <w:lang w:val="en-IN"/>
              </w:rPr>
              <w:t>6 months</w:t>
            </w:r>
          </w:p>
        </w:tc>
      </w:tr>
    </w:tbl>
    <w:p w14:paraId="42C47CA7" w14:textId="77777777" w:rsidR="00A627AA" w:rsidRPr="00402FFD" w:rsidRDefault="00A627AA" w:rsidP="00A627AA">
      <w:pPr>
        <w:spacing w:line="276" w:lineRule="auto"/>
        <w:jc w:val="center"/>
        <w:rPr>
          <w:bCs/>
          <w:szCs w:val="22"/>
          <w14:ligatures w14:val="none"/>
        </w:rPr>
      </w:pPr>
    </w:p>
    <w:p w14:paraId="06EEE88A" w14:textId="77777777" w:rsidR="00A627AA" w:rsidRPr="00402FFD" w:rsidRDefault="00A627AA" w:rsidP="00A627AA">
      <w:pPr>
        <w:spacing w:line="276" w:lineRule="auto"/>
        <w:jc w:val="both"/>
        <w:rPr>
          <w:b/>
          <w:szCs w:val="22"/>
          <w14:ligatures w14:val="none"/>
        </w:rPr>
      </w:pPr>
      <w:r w:rsidRPr="00402FFD">
        <w:rPr>
          <w:b/>
          <w:szCs w:val="22"/>
          <w14:ligatures w14:val="none"/>
        </w:rPr>
        <w:t>7 PREPARATION OF TEST SPECIMENS</w:t>
      </w:r>
    </w:p>
    <w:p w14:paraId="165BAFC1" w14:textId="77777777" w:rsidR="00A627AA" w:rsidRPr="00402FFD" w:rsidRDefault="00A627AA" w:rsidP="00A627AA">
      <w:pPr>
        <w:spacing w:line="276" w:lineRule="auto"/>
        <w:jc w:val="both"/>
        <w:rPr>
          <w:b/>
          <w:szCs w:val="22"/>
          <w14:ligatures w14:val="none"/>
        </w:rPr>
      </w:pPr>
    </w:p>
    <w:p w14:paraId="56724CBD" w14:textId="77777777" w:rsidR="00A627AA" w:rsidRPr="00402FFD" w:rsidRDefault="00A627AA" w:rsidP="00A627AA">
      <w:pPr>
        <w:spacing w:line="276" w:lineRule="auto"/>
        <w:jc w:val="both"/>
        <w:rPr>
          <w:b/>
          <w:szCs w:val="22"/>
          <w14:ligatures w14:val="none"/>
        </w:rPr>
      </w:pPr>
      <w:r w:rsidRPr="00402FFD">
        <w:rPr>
          <w:b/>
          <w:szCs w:val="22"/>
          <w14:ligatures w14:val="none"/>
        </w:rPr>
        <w:t>7.1 Sampling</w:t>
      </w:r>
    </w:p>
    <w:p w14:paraId="79F6CF64" w14:textId="77777777" w:rsidR="00A627AA" w:rsidRPr="00402FFD" w:rsidRDefault="00A627AA" w:rsidP="00A627AA">
      <w:pPr>
        <w:spacing w:line="276" w:lineRule="auto"/>
        <w:jc w:val="both"/>
        <w:rPr>
          <w:bCs/>
          <w:szCs w:val="22"/>
          <w14:ligatures w14:val="none"/>
        </w:rPr>
      </w:pPr>
    </w:p>
    <w:p w14:paraId="0C7F1C47" w14:textId="77777777" w:rsidR="00A627AA" w:rsidRPr="00402FFD" w:rsidRDefault="00A627AA" w:rsidP="00A627AA">
      <w:pPr>
        <w:spacing w:line="276" w:lineRule="auto"/>
        <w:jc w:val="both"/>
        <w:rPr>
          <w:bCs/>
          <w:szCs w:val="22"/>
          <w14:ligatures w14:val="none"/>
        </w:rPr>
      </w:pPr>
      <w:r w:rsidRPr="00402FFD">
        <w:rPr>
          <w:bCs/>
          <w:szCs w:val="22"/>
          <w14:ligatures w14:val="none"/>
        </w:rPr>
        <w:t>Obtain a sample sufficient for preparation of 5 to 10 test specimens. The sample shall be taken, if relevant, in accordance with the materials specification or otherwise specified.</w:t>
      </w:r>
    </w:p>
    <w:p w14:paraId="036C8752" w14:textId="77777777" w:rsidR="00A627AA" w:rsidRPr="00402FFD" w:rsidRDefault="00A627AA" w:rsidP="00A627AA">
      <w:pPr>
        <w:spacing w:line="276" w:lineRule="auto"/>
        <w:jc w:val="both"/>
        <w:rPr>
          <w:bCs/>
          <w:szCs w:val="22"/>
          <w14:ligatures w14:val="none"/>
        </w:rPr>
      </w:pPr>
    </w:p>
    <w:p w14:paraId="758FF8C0" w14:textId="77777777" w:rsidR="00A627AA" w:rsidRPr="00402FFD" w:rsidRDefault="00A627AA" w:rsidP="00A627AA">
      <w:pPr>
        <w:spacing w:line="276" w:lineRule="auto"/>
        <w:ind w:left="720"/>
        <w:jc w:val="both"/>
        <w:rPr>
          <w:bCs/>
          <w:szCs w:val="22"/>
          <w14:ligatures w14:val="none"/>
        </w:rPr>
      </w:pPr>
      <w:r w:rsidRPr="00402FFD">
        <w:rPr>
          <w:bCs/>
          <w:sz w:val="16"/>
          <w:szCs w:val="14"/>
          <w14:ligatures w14:val="none"/>
        </w:rPr>
        <w:t>NOTE — For a material for which the oxygen index is known to within f 2, 5 test specimens may be sufficient. For materials of unknown oxygen index, or which exhibit erratic burning characteristics, between 8 and 10 test specimens may be required</w:t>
      </w:r>
      <w:r w:rsidRPr="00402FFD">
        <w:rPr>
          <w:bCs/>
          <w:szCs w:val="22"/>
          <w14:ligatures w14:val="none"/>
        </w:rPr>
        <w:t>.</w:t>
      </w:r>
    </w:p>
    <w:p w14:paraId="2F46E526" w14:textId="77777777" w:rsidR="00A627AA" w:rsidRPr="00402FFD" w:rsidRDefault="00A627AA" w:rsidP="00A627AA">
      <w:pPr>
        <w:spacing w:line="276" w:lineRule="auto"/>
        <w:jc w:val="both"/>
        <w:rPr>
          <w:bCs/>
          <w:szCs w:val="22"/>
          <w14:ligatures w14:val="none"/>
        </w:rPr>
      </w:pPr>
    </w:p>
    <w:p w14:paraId="4DD19EF9" w14:textId="77777777" w:rsidR="00A627AA" w:rsidRPr="00402FFD" w:rsidRDefault="00A627AA" w:rsidP="00A627AA">
      <w:pPr>
        <w:spacing w:line="276" w:lineRule="auto"/>
        <w:jc w:val="both"/>
        <w:rPr>
          <w:b/>
          <w:bCs/>
          <w:szCs w:val="22"/>
          <w14:ligatures w14:val="none"/>
        </w:rPr>
      </w:pPr>
      <w:r w:rsidRPr="00402FFD">
        <w:rPr>
          <w:b/>
          <w:bCs/>
          <w:szCs w:val="22"/>
          <w14:ligatures w14:val="none"/>
        </w:rPr>
        <w:t>7.2 Test Specimen Dimensions and Their Preparation</w:t>
      </w:r>
    </w:p>
    <w:p w14:paraId="7DCC8AD3" w14:textId="77777777" w:rsidR="00A627AA" w:rsidRPr="00402FFD" w:rsidRDefault="00A627AA" w:rsidP="00A627AA">
      <w:pPr>
        <w:spacing w:line="276" w:lineRule="auto"/>
        <w:jc w:val="both"/>
        <w:rPr>
          <w:b/>
          <w:bCs/>
          <w:szCs w:val="22"/>
          <w14:ligatures w14:val="none"/>
        </w:rPr>
      </w:pPr>
    </w:p>
    <w:p w14:paraId="2AF6AEB9" w14:textId="77777777" w:rsidR="00A627AA" w:rsidRPr="00402FFD" w:rsidRDefault="00A627AA" w:rsidP="00A627AA">
      <w:pPr>
        <w:spacing w:line="276" w:lineRule="auto"/>
        <w:jc w:val="both"/>
        <w:rPr>
          <w:bCs/>
          <w:szCs w:val="22"/>
          <w14:ligatures w14:val="none"/>
        </w:rPr>
      </w:pPr>
      <w:r w:rsidRPr="00402FFD">
        <w:rPr>
          <w:bCs/>
          <w:szCs w:val="22"/>
          <w14:ligatures w14:val="none"/>
        </w:rPr>
        <w:t>Cut test specimens of size 140 ± 5 mm × 52 ± 0.5 mm. Ensure that the surfaces of the speci</w:t>
      </w:r>
      <w:r w:rsidRPr="00402FFD">
        <w:rPr>
          <w:bCs/>
          <w:szCs w:val="22"/>
          <w14:ligatures w14:val="none"/>
        </w:rPr>
        <w:softHyphen/>
        <w:t>mens are clean and free from flaws that could affect burning behaviour. The edges of the specimens shall be relatively smooth and free from furr or burrs of material left from machin</w:t>
      </w:r>
      <w:r w:rsidRPr="00402FFD">
        <w:rPr>
          <w:bCs/>
          <w:szCs w:val="22"/>
          <w14:ligatures w14:val="none"/>
        </w:rPr>
        <w:softHyphen/>
        <w:t>ing.</w:t>
      </w:r>
    </w:p>
    <w:p w14:paraId="5499C29A" w14:textId="77777777" w:rsidR="00A627AA" w:rsidRPr="00402FFD" w:rsidRDefault="00A627AA" w:rsidP="00A627AA">
      <w:pPr>
        <w:spacing w:line="276" w:lineRule="auto"/>
        <w:jc w:val="both"/>
        <w:rPr>
          <w:b/>
          <w:bCs/>
          <w:szCs w:val="22"/>
          <w14:ligatures w14:val="none"/>
        </w:rPr>
      </w:pPr>
    </w:p>
    <w:p w14:paraId="29CB6E28" w14:textId="77777777" w:rsidR="00A627AA" w:rsidRPr="00402FFD" w:rsidRDefault="00A627AA" w:rsidP="00A627AA">
      <w:pPr>
        <w:spacing w:line="276" w:lineRule="auto"/>
        <w:jc w:val="both"/>
        <w:rPr>
          <w:b/>
          <w:bCs/>
          <w:szCs w:val="22"/>
          <w14:ligatures w14:val="none"/>
        </w:rPr>
      </w:pPr>
      <w:r w:rsidRPr="00402FFD">
        <w:rPr>
          <w:b/>
          <w:bCs/>
          <w:szCs w:val="22"/>
          <w14:ligatures w14:val="none"/>
        </w:rPr>
        <w:t>7.3 Marking of Test Specimens</w:t>
      </w:r>
    </w:p>
    <w:p w14:paraId="7C4DB0B2" w14:textId="77777777" w:rsidR="00A627AA" w:rsidRPr="00402FFD" w:rsidRDefault="00A627AA" w:rsidP="00A627AA">
      <w:pPr>
        <w:spacing w:line="276" w:lineRule="auto"/>
        <w:jc w:val="both"/>
        <w:rPr>
          <w:b/>
          <w:bCs/>
          <w:szCs w:val="22"/>
          <w14:ligatures w14:val="none"/>
        </w:rPr>
      </w:pPr>
    </w:p>
    <w:p w14:paraId="4B809765" w14:textId="77777777" w:rsidR="00A627AA" w:rsidRPr="00402FFD" w:rsidRDefault="00A627AA" w:rsidP="00A627AA">
      <w:pPr>
        <w:spacing w:line="276" w:lineRule="auto"/>
        <w:jc w:val="both"/>
        <w:rPr>
          <w:bCs/>
          <w:szCs w:val="22"/>
          <w14:ligatures w14:val="none"/>
        </w:rPr>
      </w:pPr>
      <w:r w:rsidRPr="00402FFD">
        <w:rPr>
          <w:bCs/>
          <w:szCs w:val="22"/>
          <w14:ligatures w14:val="none"/>
        </w:rPr>
        <w:t>For monitoring the distance over which a speci</w:t>
      </w:r>
      <w:r w:rsidRPr="00402FFD">
        <w:rPr>
          <w:bCs/>
          <w:szCs w:val="22"/>
          <w14:ligatures w14:val="none"/>
        </w:rPr>
        <w:softHyphen/>
        <w:t>men burns, it may be marked with transverse lines at one or more levels which are dependent upon the specimen form and the ignition proce</w:t>
      </w:r>
      <w:r w:rsidRPr="00402FFD">
        <w:rPr>
          <w:bCs/>
          <w:szCs w:val="22"/>
          <w14:ligatures w14:val="none"/>
        </w:rPr>
        <w:softHyphen/>
        <w:t>dure to be used. If wet inks are used, the marks shall be dry before the specimen is ignited.</w:t>
      </w:r>
    </w:p>
    <w:p w14:paraId="1F3CEBC3" w14:textId="77777777" w:rsidR="00A627AA" w:rsidRPr="00402FFD" w:rsidRDefault="00A627AA" w:rsidP="00A627AA">
      <w:pPr>
        <w:spacing w:line="276" w:lineRule="auto"/>
        <w:jc w:val="both"/>
        <w:rPr>
          <w:bCs/>
          <w:szCs w:val="22"/>
          <w14:ligatures w14:val="none"/>
        </w:rPr>
      </w:pPr>
    </w:p>
    <w:p w14:paraId="7F2D6B28" w14:textId="77777777" w:rsidR="00A627AA" w:rsidRPr="00402FFD" w:rsidRDefault="00A627AA" w:rsidP="00A627AA">
      <w:pPr>
        <w:spacing w:line="276" w:lineRule="auto"/>
        <w:jc w:val="both"/>
        <w:rPr>
          <w:bCs/>
          <w:szCs w:val="22"/>
          <w14:ligatures w14:val="none"/>
        </w:rPr>
      </w:pPr>
      <w:r w:rsidRPr="00402FFD">
        <w:rPr>
          <w:b/>
          <w:szCs w:val="22"/>
          <w14:ligatures w14:val="none"/>
        </w:rPr>
        <w:t>7.3.1</w:t>
      </w:r>
      <w:r w:rsidRPr="00402FFD">
        <w:rPr>
          <w:bCs/>
          <w:szCs w:val="22"/>
          <w14:ligatures w14:val="none"/>
        </w:rPr>
        <w:t xml:space="preserve"> The reference marks for testing specimens are carried by the supporting frame (</w:t>
      </w:r>
      <w:r w:rsidRPr="00402FFD">
        <w:rPr>
          <w:bCs/>
          <w:i/>
          <w:szCs w:val="22"/>
          <w14:ligatures w14:val="none"/>
        </w:rPr>
        <w:t xml:space="preserve">see </w:t>
      </w:r>
      <w:r w:rsidRPr="00402FFD">
        <w:rPr>
          <w:bCs/>
          <w:szCs w:val="22"/>
          <w14:ligatures w14:val="none"/>
        </w:rPr>
        <w:t>Fig. 2).</w:t>
      </w:r>
    </w:p>
    <w:p w14:paraId="0C74DD23" w14:textId="77777777" w:rsidR="00A627AA" w:rsidRPr="00402FFD" w:rsidRDefault="00A627AA" w:rsidP="00A627AA">
      <w:pPr>
        <w:spacing w:line="276" w:lineRule="auto"/>
        <w:jc w:val="both"/>
        <w:rPr>
          <w:bCs/>
          <w:szCs w:val="22"/>
          <w14:ligatures w14:val="none"/>
        </w:rPr>
      </w:pPr>
    </w:p>
    <w:p w14:paraId="7A544813" w14:textId="77777777" w:rsidR="00A627AA" w:rsidRPr="00402FFD" w:rsidRDefault="00A627AA" w:rsidP="00A627AA">
      <w:pPr>
        <w:spacing w:line="276" w:lineRule="auto"/>
        <w:jc w:val="both"/>
        <w:rPr>
          <w:b/>
          <w:bCs/>
          <w:szCs w:val="22"/>
          <w14:ligatures w14:val="none"/>
        </w:rPr>
      </w:pPr>
      <w:r w:rsidRPr="00402FFD">
        <w:rPr>
          <w:b/>
          <w:bCs/>
          <w:szCs w:val="22"/>
          <w14:ligatures w14:val="none"/>
        </w:rPr>
        <w:t xml:space="preserve">7.4 Conditioning and Testing Atmospheres </w:t>
      </w:r>
    </w:p>
    <w:p w14:paraId="0E5E023B" w14:textId="77777777" w:rsidR="00A627AA" w:rsidRPr="00402FFD" w:rsidRDefault="00A627AA" w:rsidP="00A627AA">
      <w:pPr>
        <w:spacing w:line="276" w:lineRule="auto"/>
        <w:jc w:val="both"/>
        <w:rPr>
          <w:b/>
          <w:bCs/>
          <w:szCs w:val="22"/>
          <w14:ligatures w14:val="none"/>
        </w:rPr>
      </w:pPr>
    </w:p>
    <w:p w14:paraId="4788588A" w14:textId="77777777" w:rsidR="00A627AA" w:rsidRPr="00402FFD" w:rsidRDefault="00A627AA" w:rsidP="00A627AA">
      <w:pPr>
        <w:spacing w:line="276" w:lineRule="auto"/>
        <w:jc w:val="both"/>
        <w:rPr>
          <w:bCs/>
          <w:i/>
          <w:szCs w:val="22"/>
          <w14:ligatures w14:val="none"/>
        </w:rPr>
      </w:pPr>
      <w:r w:rsidRPr="00402FFD">
        <w:rPr>
          <w:b/>
          <w:bCs/>
          <w:szCs w:val="22"/>
          <w14:ligatures w14:val="none"/>
        </w:rPr>
        <w:t xml:space="preserve">7.4.1 </w:t>
      </w:r>
      <w:r w:rsidRPr="00402FFD">
        <w:rPr>
          <w:bCs/>
          <w:i/>
          <w:szCs w:val="22"/>
          <w14:ligatures w14:val="none"/>
        </w:rPr>
        <w:t>Conditioning</w:t>
      </w:r>
    </w:p>
    <w:p w14:paraId="54B98E6F" w14:textId="77777777" w:rsidR="00A627AA" w:rsidRPr="00402FFD" w:rsidRDefault="00A627AA" w:rsidP="00A627AA">
      <w:pPr>
        <w:spacing w:line="276" w:lineRule="auto"/>
        <w:jc w:val="both"/>
        <w:rPr>
          <w:b/>
          <w:bCs/>
          <w:szCs w:val="22"/>
          <w14:ligatures w14:val="none"/>
        </w:rPr>
      </w:pPr>
    </w:p>
    <w:p w14:paraId="6D9A0C2B" w14:textId="77777777" w:rsidR="00A627AA" w:rsidRPr="00402FFD" w:rsidRDefault="00A627AA" w:rsidP="00A627AA">
      <w:pPr>
        <w:spacing w:line="276" w:lineRule="auto"/>
        <w:jc w:val="both"/>
        <w:rPr>
          <w:bCs/>
          <w:szCs w:val="22"/>
          <w14:ligatures w14:val="none"/>
        </w:rPr>
      </w:pPr>
      <w:r w:rsidRPr="00402FFD">
        <w:rPr>
          <w:bCs/>
          <w:szCs w:val="22"/>
          <w14:ligatures w14:val="none"/>
        </w:rPr>
        <w:lastRenderedPageBreak/>
        <w:t xml:space="preserve">Before testing, condition the specimens for 24 hours in a standard atmosphere of </w:t>
      </w:r>
      <w:r w:rsidRPr="00402FFD">
        <w:rPr>
          <w:szCs w:val="22"/>
          <w14:ligatures w14:val="none"/>
        </w:rPr>
        <w:t>65 ± 2</w:t>
      </w:r>
      <w:r w:rsidRPr="00402FFD">
        <w:rPr>
          <w:b/>
          <w:bCs/>
          <w:szCs w:val="22"/>
          <w14:ligatures w14:val="none"/>
        </w:rPr>
        <w:t xml:space="preserve"> </w:t>
      </w:r>
      <w:r w:rsidRPr="00402FFD">
        <w:rPr>
          <w:bCs/>
          <w:szCs w:val="22"/>
          <w14:ligatures w14:val="none"/>
        </w:rPr>
        <w:t>percent relative humidity and 27 ± 2 °C tempe</w:t>
      </w:r>
      <w:r w:rsidRPr="00402FFD">
        <w:rPr>
          <w:bCs/>
          <w:szCs w:val="22"/>
          <w14:ligatures w14:val="none"/>
        </w:rPr>
        <w:softHyphen/>
        <w:t>rature (</w:t>
      </w:r>
      <w:r w:rsidRPr="00402FFD">
        <w:rPr>
          <w:bCs/>
          <w:i/>
          <w:szCs w:val="22"/>
          <w14:ligatures w14:val="none"/>
        </w:rPr>
        <w:t xml:space="preserve">see </w:t>
      </w:r>
      <w:r w:rsidRPr="00402FFD">
        <w:rPr>
          <w:bCs/>
          <w:szCs w:val="22"/>
          <w14:ligatures w14:val="none"/>
        </w:rPr>
        <w:t>IS 6359). If the test is not carried out immediately after conditioning, place the specimens in a tightly closed container until the commencement of the test. Each speci</w:t>
      </w:r>
      <w:r w:rsidRPr="00402FFD">
        <w:rPr>
          <w:bCs/>
          <w:szCs w:val="22"/>
          <w14:ligatures w14:val="none"/>
        </w:rPr>
        <w:softHyphen/>
        <w:t>men shall be tested within two minutes of removing it from either the conditioning atmos</w:t>
      </w:r>
      <w:r w:rsidRPr="00402FFD">
        <w:rPr>
          <w:bCs/>
          <w:szCs w:val="22"/>
          <w14:ligatures w14:val="none"/>
        </w:rPr>
        <w:softHyphen/>
        <w:t>phere or the container.</w:t>
      </w:r>
    </w:p>
    <w:p w14:paraId="49D1B147" w14:textId="77777777" w:rsidR="00A627AA" w:rsidRPr="00402FFD" w:rsidRDefault="00A627AA" w:rsidP="00A627AA">
      <w:pPr>
        <w:spacing w:line="276" w:lineRule="auto"/>
        <w:jc w:val="both"/>
        <w:rPr>
          <w:bCs/>
          <w:szCs w:val="22"/>
          <w14:ligatures w14:val="none"/>
        </w:rPr>
      </w:pPr>
    </w:p>
    <w:p w14:paraId="0C8ABA9A" w14:textId="77777777" w:rsidR="00A627AA" w:rsidRPr="00402FFD" w:rsidRDefault="00A627AA" w:rsidP="00A627AA">
      <w:pPr>
        <w:spacing w:line="276" w:lineRule="auto"/>
        <w:jc w:val="both"/>
        <w:rPr>
          <w:b/>
          <w:bCs/>
          <w:szCs w:val="22"/>
          <w14:ligatures w14:val="none"/>
        </w:rPr>
      </w:pPr>
      <w:r w:rsidRPr="00402FFD">
        <w:rPr>
          <w:b/>
          <w:bCs/>
          <w:szCs w:val="22"/>
          <w14:ligatures w14:val="none"/>
        </w:rPr>
        <w:t xml:space="preserve">7.4.2 </w:t>
      </w:r>
      <w:r w:rsidRPr="00402FFD">
        <w:rPr>
          <w:bCs/>
          <w:i/>
          <w:szCs w:val="22"/>
          <w14:ligatures w14:val="none"/>
        </w:rPr>
        <w:t>Testing Atmosphere</w:t>
      </w:r>
    </w:p>
    <w:p w14:paraId="41255633" w14:textId="77777777" w:rsidR="00A627AA" w:rsidRPr="00402FFD" w:rsidRDefault="00A627AA" w:rsidP="00A627AA">
      <w:pPr>
        <w:spacing w:line="276" w:lineRule="auto"/>
        <w:jc w:val="both"/>
        <w:rPr>
          <w:bCs/>
          <w:szCs w:val="22"/>
          <w14:ligatures w14:val="none"/>
        </w:rPr>
      </w:pPr>
    </w:p>
    <w:p w14:paraId="5068BB77" w14:textId="77777777" w:rsidR="00A627AA" w:rsidRPr="00402FFD" w:rsidRDefault="00A627AA" w:rsidP="00A627AA">
      <w:pPr>
        <w:spacing w:line="276" w:lineRule="auto"/>
        <w:jc w:val="both"/>
        <w:rPr>
          <w:bCs/>
          <w:szCs w:val="22"/>
          <w14:ligatures w14:val="none"/>
        </w:rPr>
      </w:pPr>
      <w:r w:rsidRPr="00402FFD">
        <w:rPr>
          <w:bCs/>
          <w:szCs w:val="22"/>
          <w14:ligatures w14:val="none"/>
        </w:rPr>
        <w:t>Carry out the test in a substantially draught-free room or enclosure in an atmosphere of relative humidity between 20 to 80 percent and temperature between 20 to 35 °C.</w:t>
      </w:r>
    </w:p>
    <w:p w14:paraId="5CECB55F" w14:textId="77777777" w:rsidR="00A627AA" w:rsidRPr="00402FFD" w:rsidRDefault="00A627AA" w:rsidP="00A627AA">
      <w:pPr>
        <w:spacing w:line="276" w:lineRule="auto"/>
        <w:jc w:val="both"/>
        <w:rPr>
          <w:b/>
          <w:bCs/>
          <w:szCs w:val="22"/>
          <w14:ligatures w14:val="none"/>
        </w:rPr>
      </w:pPr>
    </w:p>
    <w:p w14:paraId="7FF6E1FD" w14:textId="77777777" w:rsidR="00A627AA" w:rsidRPr="00402FFD" w:rsidRDefault="00A627AA" w:rsidP="00A627AA">
      <w:pPr>
        <w:spacing w:line="276" w:lineRule="auto"/>
        <w:jc w:val="both"/>
        <w:rPr>
          <w:b/>
          <w:bCs/>
          <w:szCs w:val="22"/>
          <w14:ligatures w14:val="none"/>
        </w:rPr>
      </w:pPr>
      <w:r w:rsidRPr="00402FFD">
        <w:rPr>
          <w:b/>
          <w:bCs/>
          <w:szCs w:val="22"/>
          <w14:ligatures w14:val="none"/>
        </w:rPr>
        <w:t>8 PROCEDURE</w:t>
      </w:r>
    </w:p>
    <w:p w14:paraId="3D489701" w14:textId="77777777" w:rsidR="00A627AA" w:rsidRPr="00402FFD" w:rsidRDefault="00A627AA" w:rsidP="00A627AA">
      <w:pPr>
        <w:spacing w:line="276" w:lineRule="auto"/>
        <w:jc w:val="both"/>
        <w:rPr>
          <w:b/>
          <w:bCs/>
          <w:szCs w:val="22"/>
          <w14:ligatures w14:val="none"/>
        </w:rPr>
      </w:pPr>
    </w:p>
    <w:p w14:paraId="24D5D104" w14:textId="77777777" w:rsidR="00A627AA" w:rsidRPr="00402FFD" w:rsidRDefault="00A627AA" w:rsidP="00A627AA">
      <w:pPr>
        <w:spacing w:line="276" w:lineRule="auto"/>
        <w:jc w:val="both"/>
        <w:rPr>
          <w:b/>
          <w:bCs/>
          <w:szCs w:val="22"/>
          <w14:ligatures w14:val="none"/>
        </w:rPr>
      </w:pPr>
      <w:r w:rsidRPr="00402FFD">
        <w:rPr>
          <w:b/>
          <w:bCs/>
          <w:szCs w:val="22"/>
          <w14:ligatures w14:val="none"/>
        </w:rPr>
        <w:t>8.1 Setting up the Apparatus and Test Specimen</w:t>
      </w:r>
    </w:p>
    <w:p w14:paraId="39C03D27" w14:textId="77777777" w:rsidR="00A627AA" w:rsidRPr="00402FFD" w:rsidRDefault="00A627AA" w:rsidP="00A627AA">
      <w:pPr>
        <w:spacing w:line="276" w:lineRule="auto"/>
        <w:jc w:val="both"/>
        <w:rPr>
          <w:b/>
          <w:bCs/>
          <w:szCs w:val="22"/>
          <w14:ligatures w14:val="none"/>
        </w:rPr>
      </w:pPr>
    </w:p>
    <w:p w14:paraId="1EF6CB93" w14:textId="77777777" w:rsidR="00A627AA" w:rsidRPr="00402FFD" w:rsidRDefault="00A627AA" w:rsidP="00A627AA">
      <w:pPr>
        <w:spacing w:line="276" w:lineRule="auto"/>
        <w:jc w:val="both"/>
        <w:rPr>
          <w:b/>
          <w:bCs/>
          <w:szCs w:val="22"/>
          <w14:ligatures w14:val="none"/>
        </w:rPr>
      </w:pPr>
      <w:r w:rsidRPr="00402FFD">
        <w:rPr>
          <w:b/>
          <w:bCs/>
          <w:szCs w:val="22"/>
          <w14:ligatures w14:val="none"/>
        </w:rPr>
        <w:t xml:space="preserve">8.1.1 </w:t>
      </w:r>
      <w:r w:rsidRPr="00402FFD">
        <w:rPr>
          <w:bCs/>
          <w:szCs w:val="22"/>
          <w14:ligatures w14:val="none"/>
        </w:rPr>
        <w:t>Re calibrate equipment components, if necessary (</w:t>
      </w:r>
      <w:r w:rsidRPr="00402FFD">
        <w:rPr>
          <w:bCs/>
          <w:i/>
          <w:szCs w:val="22"/>
          <w14:ligatures w14:val="none"/>
        </w:rPr>
        <w:t xml:space="preserve">see </w:t>
      </w:r>
      <w:r w:rsidRPr="00402FFD">
        <w:rPr>
          <w:b/>
          <w:bCs/>
          <w:szCs w:val="22"/>
          <w14:ligatures w14:val="none"/>
        </w:rPr>
        <w:t xml:space="preserve">6.1 </w:t>
      </w:r>
      <w:r w:rsidRPr="00402FFD">
        <w:rPr>
          <w:bCs/>
          <w:szCs w:val="22"/>
          <w14:ligatures w14:val="none"/>
        </w:rPr>
        <w:t>and Annex B).</w:t>
      </w:r>
    </w:p>
    <w:p w14:paraId="7CEC8809" w14:textId="77777777" w:rsidR="00A627AA" w:rsidRPr="00402FFD" w:rsidRDefault="00A627AA" w:rsidP="00A627AA">
      <w:pPr>
        <w:spacing w:line="276" w:lineRule="auto"/>
        <w:jc w:val="both"/>
        <w:rPr>
          <w:b/>
          <w:bCs/>
          <w:szCs w:val="22"/>
          <w14:ligatures w14:val="none"/>
        </w:rPr>
      </w:pPr>
    </w:p>
    <w:p w14:paraId="192BC5F8" w14:textId="77777777" w:rsidR="00A627AA" w:rsidRPr="00402FFD" w:rsidRDefault="00A627AA" w:rsidP="00A627AA">
      <w:pPr>
        <w:spacing w:line="276" w:lineRule="auto"/>
        <w:jc w:val="both"/>
        <w:rPr>
          <w:b/>
          <w:bCs/>
          <w:szCs w:val="22"/>
          <w14:ligatures w14:val="none"/>
        </w:rPr>
      </w:pPr>
      <w:r w:rsidRPr="00402FFD">
        <w:rPr>
          <w:b/>
          <w:bCs/>
          <w:szCs w:val="22"/>
          <w14:ligatures w14:val="none"/>
        </w:rPr>
        <w:t xml:space="preserve">8.1.2 </w:t>
      </w:r>
      <w:r w:rsidRPr="00402FFD">
        <w:rPr>
          <w:bCs/>
          <w:szCs w:val="22"/>
          <w14:ligatures w14:val="none"/>
        </w:rPr>
        <w:t xml:space="preserve">The test shall be conducted in the testing atmosphere specified in </w:t>
      </w:r>
      <w:r w:rsidRPr="00402FFD">
        <w:rPr>
          <w:b/>
          <w:bCs/>
          <w:szCs w:val="22"/>
          <w14:ligatures w14:val="none"/>
        </w:rPr>
        <w:t>7.4.2</w:t>
      </w:r>
    </w:p>
    <w:p w14:paraId="3F5688F2" w14:textId="77777777" w:rsidR="00A627AA" w:rsidRPr="00402FFD" w:rsidRDefault="00A627AA" w:rsidP="00A627AA">
      <w:pPr>
        <w:spacing w:line="276" w:lineRule="auto"/>
        <w:jc w:val="both"/>
        <w:rPr>
          <w:b/>
          <w:bCs/>
          <w:szCs w:val="22"/>
          <w14:ligatures w14:val="none"/>
        </w:rPr>
      </w:pPr>
    </w:p>
    <w:p w14:paraId="75D07B2F" w14:textId="77777777" w:rsidR="00A627AA" w:rsidRPr="00402FFD" w:rsidRDefault="00A627AA" w:rsidP="00A627AA">
      <w:pPr>
        <w:spacing w:line="276" w:lineRule="auto"/>
        <w:jc w:val="both"/>
        <w:rPr>
          <w:szCs w:val="22"/>
          <w14:ligatures w14:val="none"/>
        </w:rPr>
      </w:pPr>
      <w:r w:rsidRPr="00402FFD">
        <w:rPr>
          <w:b/>
          <w:bCs/>
          <w:szCs w:val="22"/>
          <w14:ligatures w14:val="none"/>
        </w:rPr>
        <w:t xml:space="preserve">8.1.3 </w:t>
      </w:r>
      <w:r w:rsidRPr="00402FFD">
        <w:rPr>
          <w:szCs w:val="22"/>
          <w14:ligatures w14:val="none"/>
        </w:rPr>
        <w:t>Select an initial concentration of oxygen to be used. When possible, this may be based on experience of results for similar materials. Alternatively, try to ignite a test specimen in air, and note the burning behaviour. If the specimen burns rapidly, select an initial concen</w:t>
      </w:r>
      <w:r w:rsidRPr="00402FFD">
        <w:rPr>
          <w:szCs w:val="22"/>
          <w14:ligatures w14:val="none"/>
        </w:rPr>
        <w:softHyphen/>
        <w:t>tration of about 18 percent (</w:t>
      </w:r>
      <w:r w:rsidRPr="00402FFD">
        <w:rPr>
          <w:i/>
          <w:szCs w:val="22"/>
          <w14:ligatures w14:val="none"/>
        </w:rPr>
        <w:t>v/v</w:t>
      </w:r>
      <w:r w:rsidRPr="00402FFD">
        <w:rPr>
          <w:szCs w:val="22"/>
          <w14:ligatures w14:val="none"/>
        </w:rPr>
        <w:t>) of oxygen; if the test specimen burns gently or unsteadily select an initial oxygen concentration of about 21 percent WO; if the specimen does not continue to burn in air, select an initial concen</w:t>
      </w:r>
      <w:r w:rsidRPr="00402FFD">
        <w:rPr>
          <w:szCs w:val="22"/>
          <w14:ligatures w14:val="none"/>
        </w:rPr>
        <w:softHyphen/>
        <w:t>tration of at least 25 percent (v/v), depending upon the difficulty of ignition or the period of burning before extinguishment in air.</w:t>
      </w:r>
    </w:p>
    <w:p w14:paraId="5A12C105" w14:textId="77777777" w:rsidR="00A627AA" w:rsidRPr="00402FFD" w:rsidRDefault="00A627AA" w:rsidP="00A627AA">
      <w:pPr>
        <w:spacing w:line="276" w:lineRule="auto"/>
        <w:jc w:val="both"/>
        <w:rPr>
          <w:szCs w:val="22"/>
          <w14:ligatures w14:val="none"/>
        </w:rPr>
      </w:pPr>
    </w:p>
    <w:p w14:paraId="1C83BBE7" w14:textId="77777777" w:rsidR="00A627AA" w:rsidRPr="00402FFD" w:rsidRDefault="00A627AA" w:rsidP="00A627AA">
      <w:pPr>
        <w:spacing w:line="276" w:lineRule="auto"/>
        <w:jc w:val="both"/>
        <w:rPr>
          <w:szCs w:val="22"/>
          <w14:ligatures w14:val="none"/>
        </w:rPr>
      </w:pPr>
      <w:r w:rsidRPr="00402FFD">
        <w:rPr>
          <w:b/>
          <w:bCs/>
          <w:szCs w:val="22"/>
          <w14:ligatures w14:val="none"/>
        </w:rPr>
        <w:t>8.1.4</w:t>
      </w:r>
      <w:r w:rsidRPr="00402FFD">
        <w:rPr>
          <w:szCs w:val="22"/>
          <w14:ligatures w14:val="none"/>
        </w:rPr>
        <w:t xml:space="preserve"> Ensure that the test chimney is vertical (</w:t>
      </w:r>
      <w:r w:rsidRPr="00402FFD">
        <w:rPr>
          <w:i/>
          <w:szCs w:val="22"/>
          <w14:ligatures w14:val="none"/>
        </w:rPr>
        <w:t xml:space="preserve">see </w:t>
      </w:r>
      <w:r w:rsidRPr="00402FFD">
        <w:rPr>
          <w:szCs w:val="22"/>
          <w14:ligatures w14:val="none"/>
        </w:rPr>
        <w:t>Fig. 1). Mount a specimen vertically in the centre of the chimney so that the top of the specimen is at least 100 mm below the open top of the chimney and the lowest exposed part of the specimen is at least 100 mm above the top the gas distribution device at the base of the chimney (</w:t>
      </w:r>
      <w:r w:rsidRPr="00402FFD">
        <w:rPr>
          <w:i/>
          <w:szCs w:val="22"/>
          <w14:ligatures w14:val="none"/>
        </w:rPr>
        <w:t xml:space="preserve">see </w:t>
      </w:r>
      <w:r w:rsidRPr="00402FFD">
        <w:rPr>
          <w:szCs w:val="22"/>
          <w14:ligatures w14:val="none"/>
        </w:rPr>
        <w:t>Fig. 1 or Fig. 2 as appropriate).</w:t>
      </w:r>
    </w:p>
    <w:p w14:paraId="04CC53A7" w14:textId="77777777" w:rsidR="00A627AA" w:rsidRPr="00402FFD" w:rsidRDefault="00A627AA" w:rsidP="00A627AA">
      <w:pPr>
        <w:spacing w:line="276" w:lineRule="auto"/>
        <w:jc w:val="both"/>
        <w:rPr>
          <w:szCs w:val="22"/>
          <w14:ligatures w14:val="none"/>
        </w:rPr>
      </w:pPr>
    </w:p>
    <w:p w14:paraId="2DB1F321" w14:textId="77777777" w:rsidR="00A627AA" w:rsidRPr="00402FFD" w:rsidRDefault="00A627AA" w:rsidP="00A627AA">
      <w:pPr>
        <w:spacing w:line="276" w:lineRule="auto"/>
        <w:jc w:val="both"/>
        <w:rPr>
          <w:szCs w:val="22"/>
          <w14:ligatures w14:val="none"/>
        </w:rPr>
      </w:pPr>
      <w:r w:rsidRPr="00402FFD">
        <w:rPr>
          <w:b/>
          <w:bCs/>
          <w:szCs w:val="22"/>
          <w14:ligatures w14:val="none"/>
        </w:rPr>
        <w:t>8.1.5</w:t>
      </w:r>
      <w:r w:rsidRPr="00402FFD">
        <w:rPr>
          <w:szCs w:val="22"/>
          <w14:ligatures w14:val="none"/>
        </w:rPr>
        <w:t xml:space="preserve"> Set the gas mixing and flow controls so that an oxygen/nitrogen mixture containing the desired concentration of oxygen is flowing through the chimney at a rate of 40 ± 10 mm/s. Allow the gas to flow for at least 30 seconds to purge the system prior to ignition, of each specimen, and maintain the flow without change dur</w:t>
      </w:r>
      <w:r w:rsidRPr="00402FFD">
        <w:rPr>
          <w:szCs w:val="22"/>
          <w14:ligatures w14:val="none"/>
        </w:rPr>
        <w:softHyphen/>
        <w:t xml:space="preserve">ing ignition and combustion of each specimen. Ignite the test specimen as described in </w:t>
      </w:r>
      <w:r w:rsidRPr="00402FFD">
        <w:rPr>
          <w:b/>
          <w:bCs/>
          <w:szCs w:val="22"/>
          <w14:ligatures w14:val="none"/>
        </w:rPr>
        <w:t>8.2</w:t>
      </w:r>
      <w:r w:rsidRPr="00402FFD">
        <w:rPr>
          <w:szCs w:val="22"/>
          <w14:ligatures w14:val="none"/>
        </w:rPr>
        <w:t>.</w:t>
      </w:r>
    </w:p>
    <w:p w14:paraId="1EC8FB14" w14:textId="77777777" w:rsidR="00A627AA" w:rsidRPr="00402FFD" w:rsidRDefault="00A627AA" w:rsidP="00A627AA">
      <w:pPr>
        <w:spacing w:line="276" w:lineRule="auto"/>
        <w:jc w:val="both"/>
        <w:rPr>
          <w:szCs w:val="22"/>
          <w14:ligatures w14:val="none"/>
        </w:rPr>
      </w:pPr>
    </w:p>
    <w:p w14:paraId="1F54E9B0" w14:textId="77777777" w:rsidR="00A627AA" w:rsidRPr="00402FFD" w:rsidRDefault="00A627AA" w:rsidP="00A627AA">
      <w:pPr>
        <w:spacing w:line="276" w:lineRule="auto"/>
        <w:jc w:val="both"/>
        <w:rPr>
          <w:szCs w:val="22"/>
          <w14:ligatures w14:val="none"/>
        </w:rPr>
      </w:pPr>
    </w:p>
    <w:p w14:paraId="1795B9FD" w14:textId="77777777" w:rsidR="00A627AA" w:rsidRPr="00402FFD" w:rsidRDefault="00A627AA" w:rsidP="00A627AA">
      <w:pPr>
        <w:spacing w:line="276" w:lineRule="auto"/>
        <w:jc w:val="both"/>
        <w:rPr>
          <w:szCs w:val="22"/>
          <w14:ligatures w14:val="none"/>
        </w:rPr>
      </w:pPr>
      <w:r w:rsidRPr="00402FFD">
        <w:rPr>
          <w:b/>
          <w:bCs/>
          <w:szCs w:val="22"/>
          <w14:ligatures w14:val="none"/>
        </w:rPr>
        <w:t>8.1.6</w:t>
      </w:r>
      <w:r w:rsidRPr="00402FFD">
        <w:rPr>
          <w:szCs w:val="22"/>
          <w14:ligatures w14:val="none"/>
        </w:rPr>
        <w:t xml:space="preserve"> Record the oxygen concentration used as the volume percent calculated according to the equations given in Annex C.</w:t>
      </w:r>
    </w:p>
    <w:p w14:paraId="660CE976" w14:textId="77777777" w:rsidR="00A627AA" w:rsidRPr="00402FFD" w:rsidRDefault="00A627AA" w:rsidP="00A627AA">
      <w:pPr>
        <w:spacing w:line="276" w:lineRule="auto"/>
        <w:jc w:val="both"/>
        <w:rPr>
          <w:szCs w:val="22"/>
          <w14:ligatures w14:val="none"/>
        </w:rPr>
      </w:pPr>
    </w:p>
    <w:p w14:paraId="186549CF" w14:textId="77777777" w:rsidR="00A627AA" w:rsidRPr="00402FFD" w:rsidRDefault="00A627AA" w:rsidP="00A627AA">
      <w:pPr>
        <w:spacing w:line="276" w:lineRule="auto"/>
        <w:jc w:val="both"/>
        <w:rPr>
          <w:b/>
          <w:bCs/>
          <w:szCs w:val="22"/>
          <w14:ligatures w14:val="none"/>
        </w:rPr>
      </w:pPr>
      <w:r w:rsidRPr="00402FFD">
        <w:rPr>
          <w:b/>
          <w:bCs/>
          <w:szCs w:val="22"/>
          <w14:ligatures w14:val="none"/>
        </w:rPr>
        <w:t>8.2 Igniting the Test Specimen</w:t>
      </w:r>
    </w:p>
    <w:p w14:paraId="00CD39EF" w14:textId="77777777" w:rsidR="00A627AA" w:rsidRPr="00402FFD" w:rsidRDefault="00A627AA" w:rsidP="00A627AA">
      <w:pPr>
        <w:spacing w:line="276" w:lineRule="auto"/>
        <w:jc w:val="both"/>
        <w:rPr>
          <w:szCs w:val="22"/>
          <w14:ligatures w14:val="none"/>
        </w:rPr>
      </w:pPr>
    </w:p>
    <w:p w14:paraId="5C342DFC" w14:textId="77777777" w:rsidR="00A627AA" w:rsidRPr="00402FFD" w:rsidRDefault="00A627AA" w:rsidP="00A627AA">
      <w:pPr>
        <w:spacing w:line="276" w:lineRule="auto"/>
        <w:jc w:val="both"/>
        <w:rPr>
          <w:szCs w:val="22"/>
          <w14:ligatures w14:val="none"/>
        </w:rPr>
      </w:pPr>
      <w:r w:rsidRPr="00402FFD">
        <w:rPr>
          <w:b/>
          <w:bCs/>
          <w:szCs w:val="22"/>
          <w14:ligatures w14:val="none"/>
        </w:rPr>
        <w:t>8.2.1</w:t>
      </w:r>
      <w:r w:rsidRPr="00402FFD">
        <w:rPr>
          <w:szCs w:val="22"/>
          <w14:ligatures w14:val="none"/>
        </w:rPr>
        <w:t xml:space="preserve"> Apply the lowest visible part of the flame to the top of the specimen using a sweeping motion, if necessary, to cover the whole surface, but taking care not to maintain the flame against the vertical faces or edges of the specimen. Apply the flame for up to 30 seconds, removing it every 5 seconds for just sufficient time to observe whether or not the entire top surface of the specimen is burning.</w:t>
      </w:r>
    </w:p>
    <w:p w14:paraId="58D5042C" w14:textId="77777777" w:rsidR="00A627AA" w:rsidRPr="00402FFD" w:rsidRDefault="00A627AA" w:rsidP="00A627AA">
      <w:pPr>
        <w:spacing w:line="276" w:lineRule="auto"/>
        <w:jc w:val="both"/>
        <w:rPr>
          <w:szCs w:val="22"/>
          <w14:ligatures w14:val="none"/>
        </w:rPr>
      </w:pPr>
    </w:p>
    <w:p w14:paraId="7F0DF94D" w14:textId="77777777" w:rsidR="00A627AA" w:rsidRPr="00402FFD" w:rsidRDefault="00A627AA" w:rsidP="00A627AA">
      <w:pPr>
        <w:spacing w:line="276" w:lineRule="auto"/>
        <w:jc w:val="both"/>
        <w:rPr>
          <w:szCs w:val="22"/>
          <w14:ligatures w14:val="none"/>
        </w:rPr>
      </w:pPr>
      <w:r w:rsidRPr="00402FFD">
        <w:rPr>
          <w:b/>
          <w:szCs w:val="22"/>
          <w14:ligatures w14:val="none"/>
        </w:rPr>
        <w:t xml:space="preserve">8.2.2 </w:t>
      </w:r>
      <w:r w:rsidRPr="00402FFD">
        <w:rPr>
          <w:szCs w:val="22"/>
          <w14:ligatures w14:val="none"/>
        </w:rPr>
        <w:t>Consider the specimen to be ignited, and commence measurement of the period and dis</w:t>
      </w:r>
      <w:r w:rsidRPr="00402FFD">
        <w:rPr>
          <w:szCs w:val="22"/>
          <w14:ligatures w14:val="none"/>
        </w:rPr>
        <w:softHyphen/>
        <w:t>tance of burning, as soon as removal of the igniter, after a contact period increment of  5-seconds, reveals, burning supported by the whole of the top end surface of the specimen.</w:t>
      </w:r>
    </w:p>
    <w:p w14:paraId="5621FFB3" w14:textId="77777777" w:rsidR="00A627AA" w:rsidRPr="00402FFD" w:rsidRDefault="00A627AA" w:rsidP="00A627AA">
      <w:pPr>
        <w:spacing w:line="276" w:lineRule="auto"/>
        <w:jc w:val="both"/>
        <w:rPr>
          <w:b/>
          <w:szCs w:val="22"/>
          <w14:ligatures w14:val="none"/>
        </w:rPr>
      </w:pPr>
    </w:p>
    <w:p w14:paraId="715B521D" w14:textId="77777777" w:rsidR="00A627AA" w:rsidRPr="00402FFD" w:rsidRDefault="00A627AA" w:rsidP="00A627AA">
      <w:pPr>
        <w:spacing w:line="276" w:lineRule="auto"/>
        <w:jc w:val="both"/>
        <w:rPr>
          <w:b/>
          <w:szCs w:val="22"/>
          <w14:ligatures w14:val="none"/>
        </w:rPr>
      </w:pPr>
      <w:r w:rsidRPr="00402FFD">
        <w:rPr>
          <w:b/>
          <w:szCs w:val="22"/>
          <w14:ligatures w14:val="none"/>
        </w:rPr>
        <w:t>8.3 Assessing Burning Behaviour</w:t>
      </w:r>
    </w:p>
    <w:p w14:paraId="576A0570" w14:textId="77777777" w:rsidR="00A627AA" w:rsidRPr="00402FFD" w:rsidRDefault="00A627AA" w:rsidP="00A627AA">
      <w:pPr>
        <w:spacing w:line="276" w:lineRule="auto"/>
        <w:jc w:val="both"/>
        <w:rPr>
          <w:b/>
          <w:szCs w:val="22"/>
          <w14:ligatures w14:val="none"/>
        </w:rPr>
      </w:pPr>
    </w:p>
    <w:p w14:paraId="195F90E7" w14:textId="77777777" w:rsidR="00A627AA" w:rsidRPr="00402FFD" w:rsidRDefault="00A627AA" w:rsidP="00A627AA">
      <w:pPr>
        <w:spacing w:line="276" w:lineRule="auto"/>
        <w:jc w:val="both"/>
        <w:rPr>
          <w:szCs w:val="22"/>
          <w14:ligatures w14:val="none"/>
        </w:rPr>
      </w:pPr>
      <w:r w:rsidRPr="00402FFD">
        <w:rPr>
          <w:b/>
          <w:szCs w:val="22"/>
          <w14:ligatures w14:val="none"/>
        </w:rPr>
        <w:t xml:space="preserve">8.3.1 </w:t>
      </w:r>
      <w:r w:rsidRPr="00402FFD">
        <w:rPr>
          <w:szCs w:val="22"/>
          <w14:ligatures w14:val="none"/>
        </w:rPr>
        <w:t xml:space="preserve">For the purpose of </w:t>
      </w:r>
      <w:r w:rsidRPr="00402FFD">
        <w:rPr>
          <w:b/>
          <w:bCs/>
          <w:szCs w:val="22"/>
          <w14:ligatures w14:val="none"/>
        </w:rPr>
        <w:t>8.3.2</w:t>
      </w:r>
      <w:r w:rsidRPr="00402FFD">
        <w:rPr>
          <w:szCs w:val="22"/>
          <w14:ligatures w14:val="none"/>
        </w:rPr>
        <w:t xml:space="preserve"> to </w:t>
      </w:r>
      <w:r w:rsidRPr="00402FFD">
        <w:rPr>
          <w:b/>
          <w:bCs/>
          <w:szCs w:val="22"/>
          <w14:ligatures w14:val="none"/>
        </w:rPr>
        <w:t>8.3.</w:t>
      </w:r>
      <w:r>
        <w:rPr>
          <w:b/>
          <w:bCs/>
          <w:szCs w:val="22"/>
          <w14:ligatures w14:val="none"/>
        </w:rPr>
        <w:t>6</w:t>
      </w:r>
      <w:r w:rsidRPr="00402FFD">
        <w:rPr>
          <w:szCs w:val="22"/>
          <w14:ligatures w14:val="none"/>
        </w:rPr>
        <w:t xml:space="preserve"> inclusive, observe and terminate the burning of individual test specimens as follows: </w:t>
      </w:r>
    </w:p>
    <w:p w14:paraId="0246A106" w14:textId="77777777" w:rsidR="00A627AA" w:rsidRPr="00402FFD" w:rsidRDefault="00A627AA" w:rsidP="00A627AA">
      <w:pPr>
        <w:spacing w:line="276" w:lineRule="auto"/>
        <w:jc w:val="both"/>
        <w:rPr>
          <w:b/>
          <w:szCs w:val="22"/>
          <w14:ligatures w14:val="none"/>
        </w:rPr>
      </w:pPr>
    </w:p>
    <w:p w14:paraId="6A9C1202" w14:textId="77777777" w:rsidR="00A627AA" w:rsidRPr="00402FFD" w:rsidRDefault="00A627AA" w:rsidP="00A627AA">
      <w:pPr>
        <w:spacing w:line="276" w:lineRule="auto"/>
        <w:jc w:val="both"/>
        <w:rPr>
          <w:szCs w:val="22"/>
          <w14:ligatures w14:val="none"/>
        </w:rPr>
      </w:pPr>
      <w:r w:rsidRPr="00402FFD">
        <w:rPr>
          <w:b/>
          <w:szCs w:val="22"/>
          <w14:ligatures w14:val="none"/>
        </w:rPr>
        <w:t xml:space="preserve">8.3.2 </w:t>
      </w:r>
      <w:r w:rsidRPr="00402FFD">
        <w:rPr>
          <w:szCs w:val="22"/>
          <w14:ligatures w14:val="none"/>
        </w:rPr>
        <w:t>Commence measurement of the period of burning as soon as the specimen has been</w:t>
      </w:r>
      <w:r w:rsidRPr="00402FFD">
        <w:rPr>
          <w:b/>
          <w:szCs w:val="22"/>
          <w14:ligatures w14:val="none"/>
        </w:rPr>
        <w:t xml:space="preserve"> </w:t>
      </w:r>
      <w:r w:rsidRPr="00402FFD">
        <w:rPr>
          <w:szCs w:val="22"/>
          <w14:ligatures w14:val="none"/>
        </w:rPr>
        <w:t xml:space="preserve">ignited in accordance with </w:t>
      </w:r>
      <w:r w:rsidRPr="00402FFD">
        <w:rPr>
          <w:b/>
          <w:szCs w:val="22"/>
          <w14:ligatures w14:val="none"/>
        </w:rPr>
        <w:t xml:space="preserve">8.2, </w:t>
      </w:r>
      <w:r w:rsidRPr="00402FFD">
        <w:rPr>
          <w:szCs w:val="22"/>
          <w14:ligatures w14:val="none"/>
        </w:rPr>
        <w:t>as applicable, and ob</w:t>
      </w:r>
      <w:r w:rsidRPr="00402FFD">
        <w:rPr>
          <w:szCs w:val="22"/>
          <w14:ligatures w14:val="none"/>
        </w:rPr>
        <w:softHyphen/>
        <w:t>serve its burning behavior. If burning ceases but spontaneous re-ignition occurs in less than 1 second, continue the observation and measure</w:t>
      </w:r>
      <w:r w:rsidRPr="00402FFD">
        <w:rPr>
          <w:szCs w:val="22"/>
          <w14:ligatures w14:val="none"/>
        </w:rPr>
        <w:softHyphen/>
        <w:t>ments.</w:t>
      </w:r>
    </w:p>
    <w:p w14:paraId="006BC4BA" w14:textId="77777777" w:rsidR="00A627AA" w:rsidRPr="00402FFD" w:rsidRDefault="00A627AA" w:rsidP="00A627AA">
      <w:pPr>
        <w:spacing w:line="276" w:lineRule="auto"/>
        <w:jc w:val="both"/>
        <w:rPr>
          <w:szCs w:val="22"/>
          <w14:ligatures w14:val="none"/>
        </w:rPr>
      </w:pPr>
    </w:p>
    <w:p w14:paraId="4166D090" w14:textId="77777777" w:rsidR="00A627AA" w:rsidRPr="00402FFD" w:rsidRDefault="00A627AA" w:rsidP="00A627AA">
      <w:pPr>
        <w:spacing w:line="276" w:lineRule="auto"/>
        <w:jc w:val="both"/>
        <w:rPr>
          <w:b/>
          <w:szCs w:val="22"/>
          <w14:ligatures w14:val="none"/>
        </w:rPr>
      </w:pPr>
      <w:r w:rsidRPr="00402FFD">
        <w:rPr>
          <w:b/>
          <w:szCs w:val="22"/>
          <w14:ligatures w14:val="none"/>
        </w:rPr>
        <w:t xml:space="preserve">8.3.3 </w:t>
      </w:r>
      <w:r w:rsidRPr="00402FFD">
        <w:rPr>
          <w:bCs/>
          <w:szCs w:val="22"/>
          <w14:ligatures w14:val="none"/>
        </w:rPr>
        <w:t>The</w:t>
      </w:r>
      <w:r w:rsidRPr="00402FFD">
        <w:rPr>
          <w:b/>
          <w:szCs w:val="22"/>
          <w14:ligatures w14:val="none"/>
        </w:rPr>
        <w:t xml:space="preserve"> </w:t>
      </w:r>
      <w:r w:rsidRPr="00402FFD">
        <w:rPr>
          <w:szCs w:val="22"/>
          <w14:ligatures w14:val="none"/>
        </w:rPr>
        <w:t>concentration of oxygen is too high and must be reduced if the specimen burns and either the period or the extent of burning exceeds the relevant limits specified in Table 2. The concentration of oxygen must be raised if the flaming of the specimen extinguishes before meeting the criteria specified in Table 2. Do not adjust the oxygen concentration after igniting the specimen.</w:t>
      </w:r>
    </w:p>
    <w:p w14:paraId="205BF89C" w14:textId="77777777" w:rsidR="00A627AA" w:rsidRPr="00402FFD" w:rsidRDefault="00A627AA" w:rsidP="00A627AA">
      <w:pPr>
        <w:spacing w:line="276" w:lineRule="auto"/>
        <w:jc w:val="both"/>
        <w:rPr>
          <w:b/>
          <w:szCs w:val="22"/>
          <w14:ligatures w14:val="none"/>
        </w:rPr>
      </w:pPr>
    </w:p>
    <w:p w14:paraId="035D44E1" w14:textId="77777777" w:rsidR="00A627AA" w:rsidRPr="00402FFD" w:rsidRDefault="00A627AA" w:rsidP="00A627AA">
      <w:pPr>
        <w:spacing w:line="276" w:lineRule="auto"/>
        <w:jc w:val="center"/>
        <w:rPr>
          <w:b/>
          <w:szCs w:val="22"/>
          <w14:ligatures w14:val="none"/>
        </w:rPr>
      </w:pPr>
      <w:r w:rsidRPr="00402FFD">
        <w:rPr>
          <w:b/>
          <w:szCs w:val="22"/>
          <w14:ligatures w14:val="none"/>
        </w:rPr>
        <w:t>Table 2 Criteria for Oxygen Index Measurements</w:t>
      </w:r>
    </w:p>
    <w:p w14:paraId="2C2814CD" w14:textId="77777777" w:rsidR="00A627AA" w:rsidRPr="00402FFD" w:rsidRDefault="00A627AA" w:rsidP="00A627AA">
      <w:pPr>
        <w:spacing w:line="276" w:lineRule="auto"/>
        <w:jc w:val="center"/>
        <w:rPr>
          <w:szCs w:val="22"/>
          <w14:ligatures w14:val="none"/>
        </w:rPr>
      </w:pPr>
      <w:r w:rsidRPr="002B295B">
        <w:rPr>
          <w:iCs/>
          <w:szCs w:val="22"/>
          <w14:ligatures w14:val="none"/>
        </w:rPr>
        <w:t>(</w:t>
      </w:r>
      <w:r w:rsidRPr="00402FFD">
        <w:rPr>
          <w:i/>
          <w:szCs w:val="22"/>
          <w14:ligatures w14:val="none"/>
        </w:rPr>
        <w:t xml:space="preserve">Clauses </w:t>
      </w:r>
      <w:r w:rsidRPr="00402FFD">
        <w:rPr>
          <w:szCs w:val="22"/>
          <w14:ligatures w14:val="none"/>
        </w:rPr>
        <w:t xml:space="preserve">8.3.3 </w:t>
      </w:r>
      <w:r w:rsidRPr="002B295B">
        <w:rPr>
          <w:i/>
          <w:szCs w:val="22"/>
          <w14:ligatures w14:val="none"/>
        </w:rPr>
        <w:t>and</w:t>
      </w:r>
      <w:r w:rsidRPr="00402FFD">
        <w:rPr>
          <w:i/>
          <w:szCs w:val="22"/>
          <w14:ligatures w14:val="none"/>
        </w:rPr>
        <w:t xml:space="preserve"> </w:t>
      </w:r>
      <w:r w:rsidRPr="00402FFD">
        <w:rPr>
          <w:szCs w:val="22"/>
          <w14:ligatures w14:val="none"/>
        </w:rPr>
        <w:t>8.3.5)</w:t>
      </w:r>
    </w:p>
    <w:p w14:paraId="18B2C4A2" w14:textId="77777777" w:rsidR="00A627AA" w:rsidRPr="00402FFD" w:rsidRDefault="00A627AA" w:rsidP="00A627AA">
      <w:pPr>
        <w:spacing w:line="276" w:lineRule="auto"/>
        <w:jc w:val="center"/>
        <w:rPr>
          <w:b/>
          <w:szCs w:val="22"/>
          <w14:ligatures w14:val="none"/>
        </w:rPr>
      </w:pPr>
    </w:p>
    <w:tbl>
      <w:tblPr>
        <w:tblStyle w:val="TableGrid"/>
        <w:tblW w:w="0" w:type="auto"/>
        <w:tblLook w:val="04A0" w:firstRow="1" w:lastRow="0" w:firstColumn="1" w:lastColumn="0" w:noHBand="0" w:noVBand="1"/>
      </w:tblPr>
      <w:tblGrid>
        <w:gridCol w:w="1705"/>
        <w:gridCol w:w="3420"/>
        <w:gridCol w:w="4225"/>
      </w:tblGrid>
      <w:tr w:rsidR="00A627AA" w:rsidRPr="00402FFD" w14:paraId="4C696F26" w14:textId="77777777" w:rsidTr="005C3DF2">
        <w:tc>
          <w:tcPr>
            <w:tcW w:w="1705" w:type="dxa"/>
          </w:tcPr>
          <w:p w14:paraId="1D2E2B42" w14:textId="77777777" w:rsidR="00A627AA" w:rsidRPr="00402FFD" w:rsidRDefault="00A627AA" w:rsidP="005C3DF2">
            <w:pPr>
              <w:spacing w:line="276" w:lineRule="auto"/>
              <w:jc w:val="center"/>
              <w:rPr>
                <w:b/>
                <w:lang w:val="en-IN"/>
              </w:rPr>
            </w:pPr>
            <w:r w:rsidRPr="00402FFD">
              <w:rPr>
                <w:b/>
                <w:lang w:val="en-IN"/>
              </w:rPr>
              <w:t>Sl No.</w:t>
            </w:r>
          </w:p>
        </w:tc>
        <w:tc>
          <w:tcPr>
            <w:tcW w:w="3420" w:type="dxa"/>
          </w:tcPr>
          <w:p w14:paraId="0F3E437E" w14:textId="77777777" w:rsidR="00A627AA" w:rsidRPr="00402FFD" w:rsidRDefault="00A627AA" w:rsidP="005C3DF2">
            <w:pPr>
              <w:spacing w:line="276" w:lineRule="auto"/>
              <w:jc w:val="center"/>
              <w:rPr>
                <w:b/>
                <w:lang w:val="en-IN"/>
              </w:rPr>
            </w:pPr>
            <w:r w:rsidRPr="00402FFD">
              <w:rPr>
                <w:b/>
                <w:lang w:val="en-IN"/>
              </w:rPr>
              <w:t>Period of Burning After Ignition ( seconds )</w:t>
            </w:r>
          </w:p>
        </w:tc>
        <w:tc>
          <w:tcPr>
            <w:tcW w:w="4225" w:type="dxa"/>
          </w:tcPr>
          <w:p w14:paraId="62AFFB4F" w14:textId="77777777" w:rsidR="00A627AA" w:rsidRPr="00402FFD" w:rsidRDefault="00A627AA" w:rsidP="005C3DF2">
            <w:pPr>
              <w:spacing w:line="276" w:lineRule="auto"/>
              <w:jc w:val="center"/>
              <w:rPr>
                <w:b/>
                <w:lang w:val="en-IN"/>
              </w:rPr>
            </w:pPr>
            <w:r w:rsidRPr="00402FFD">
              <w:rPr>
                <w:b/>
                <w:lang w:val="en-IN"/>
              </w:rPr>
              <w:t>Extent of Burning</w:t>
            </w:r>
          </w:p>
          <w:p w14:paraId="1448EAEE" w14:textId="77777777" w:rsidR="00A627AA" w:rsidRPr="00402FFD" w:rsidRDefault="00A627AA" w:rsidP="005C3DF2">
            <w:pPr>
              <w:spacing w:line="276" w:lineRule="auto"/>
              <w:jc w:val="center"/>
              <w:rPr>
                <w:b/>
                <w:lang w:val="en-IN"/>
              </w:rPr>
            </w:pPr>
          </w:p>
        </w:tc>
      </w:tr>
      <w:tr w:rsidR="00A627AA" w:rsidRPr="00402FFD" w14:paraId="1F7FF98B" w14:textId="77777777" w:rsidTr="005C3DF2">
        <w:tc>
          <w:tcPr>
            <w:tcW w:w="1705" w:type="dxa"/>
          </w:tcPr>
          <w:p w14:paraId="03D9D19C" w14:textId="77777777" w:rsidR="00A627AA" w:rsidRPr="00402FFD" w:rsidRDefault="00A627AA" w:rsidP="005C3DF2">
            <w:pPr>
              <w:spacing w:line="276" w:lineRule="auto"/>
              <w:jc w:val="center"/>
              <w:rPr>
                <w:bCs/>
                <w:lang w:val="en-IN"/>
              </w:rPr>
            </w:pPr>
            <w:r w:rsidRPr="00402FFD">
              <w:rPr>
                <w:bCs/>
                <w:lang w:val="en-IN"/>
              </w:rPr>
              <w:t>(1)</w:t>
            </w:r>
          </w:p>
        </w:tc>
        <w:tc>
          <w:tcPr>
            <w:tcW w:w="3420" w:type="dxa"/>
          </w:tcPr>
          <w:p w14:paraId="564B081D" w14:textId="77777777" w:rsidR="00A627AA" w:rsidRPr="00402FFD" w:rsidRDefault="00A627AA" w:rsidP="005C3DF2">
            <w:pPr>
              <w:spacing w:line="276" w:lineRule="auto"/>
              <w:jc w:val="center"/>
              <w:rPr>
                <w:bCs/>
                <w:lang w:val="en-IN"/>
              </w:rPr>
            </w:pPr>
            <w:r w:rsidRPr="00402FFD">
              <w:rPr>
                <w:bCs/>
                <w:lang w:val="en-IN"/>
              </w:rPr>
              <w:t>(2)</w:t>
            </w:r>
          </w:p>
        </w:tc>
        <w:tc>
          <w:tcPr>
            <w:tcW w:w="4225" w:type="dxa"/>
          </w:tcPr>
          <w:p w14:paraId="17833474" w14:textId="77777777" w:rsidR="00A627AA" w:rsidRPr="00402FFD" w:rsidRDefault="00A627AA" w:rsidP="005C3DF2">
            <w:pPr>
              <w:spacing w:line="276" w:lineRule="auto"/>
              <w:jc w:val="center"/>
              <w:rPr>
                <w:bCs/>
                <w:lang w:val="en-IN"/>
              </w:rPr>
            </w:pPr>
            <w:r w:rsidRPr="00402FFD">
              <w:rPr>
                <w:bCs/>
                <w:lang w:val="en-IN"/>
              </w:rPr>
              <w:t>(3)</w:t>
            </w:r>
          </w:p>
        </w:tc>
      </w:tr>
      <w:tr w:rsidR="00A627AA" w:rsidRPr="00402FFD" w14:paraId="446A7269" w14:textId="77777777" w:rsidTr="005C3DF2">
        <w:tc>
          <w:tcPr>
            <w:tcW w:w="1705" w:type="dxa"/>
          </w:tcPr>
          <w:p w14:paraId="0B951434" w14:textId="77777777" w:rsidR="00A627AA" w:rsidRPr="00402FFD" w:rsidRDefault="00A627AA" w:rsidP="005C3DF2">
            <w:pPr>
              <w:spacing w:line="276" w:lineRule="auto"/>
              <w:jc w:val="center"/>
              <w:rPr>
                <w:bCs/>
                <w:lang w:val="en-IN"/>
              </w:rPr>
            </w:pPr>
            <w:r w:rsidRPr="00402FFD">
              <w:rPr>
                <w:bCs/>
                <w:lang w:val="en-IN"/>
              </w:rPr>
              <w:t>i)</w:t>
            </w:r>
          </w:p>
        </w:tc>
        <w:tc>
          <w:tcPr>
            <w:tcW w:w="3420" w:type="dxa"/>
          </w:tcPr>
          <w:p w14:paraId="7134C609" w14:textId="77777777" w:rsidR="00A627AA" w:rsidRPr="00402FFD" w:rsidRDefault="00A627AA" w:rsidP="005C3DF2">
            <w:pPr>
              <w:spacing w:line="276" w:lineRule="auto"/>
              <w:jc w:val="center"/>
              <w:rPr>
                <w:bCs/>
                <w:lang w:val="en-IN"/>
              </w:rPr>
            </w:pPr>
            <w:r w:rsidRPr="00402FFD">
              <w:rPr>
                <w:bCs/>
                <w:lang w:val="en-IN"/>
              </w:rPr>
              <w:t>180</w:t>
            </w:r>
            <w:r w:rsidRPr="00402FFD">
              <w:rPr>
                <w:bCs/>
                <w:lang w:val="en-IN"/>
              </w:rPr>
              <w:tab/>
            </w:r>
          </w:p>
          <w:p w14:paraId="109E3B7D" w14:textId="77777777" w:rsidR="00A627AA" w:rsidRPr="00402FFD" w:rsidRDefault="00A627AA" w:rsidP="005C3DF2">
            <w:pPr>
              <w:spacing w:line="276" w:lineRule="auto"/>
              <w:jc w:val="center"/>
              <w:rPr>
                <w:bCs/>
                <w:lang w:val="en-IN"/>
              </w:rPr>
            </w:pPr>
          </w:p>
        </w:tc>
        <w:tc>
          <w:tcPr>
            <w:tcW w:w="4225" w:type="dxa"/>
          </w:tcPr>
          <w:p w14:paraId="215CD366" w14:textId="77777777" w:rsidR="00A627AA" w:rsidRPr="00402FFD" w:rsidRDefault="00A627AA" w:rsidP="005C3DF2">
            <w:pPr>
              <w:spacing w:line="276" w:lineRule="auto"/>
              <w:jc w:val="center"/>
              <w:rPr>
                <w:bCs/>
                <w:lang w:val="en-IN"/>
              </w:rPr>
            </w:pPr>
            <w:r w:rsidRPr="00402FFD">
              <w:rPr>
                <w:bCs/>
                <w:lang w:val="en-IN"/>
              </w:rPr>
              <w:lastRenderedPageBreak/>
              <w:t>58 mm below the top</w:t>
            </w:r>
          </w:p>
          <w:p w14:paraId="0126B13F" w14:textId="77777777" w:rsidR="00A627AA" w:rsidRPr="00402FFD" w:rsidRDefault="00A627AA" w:rsidP="005C3DF2">
            <w:pPr>
              <w:spacing w:line="276" w:lineRule="auto"/>
              <w:jc w:val="center"/>
              <w:rPr>
                <w:bCs/>
                <w:lang w:val="en-IN"/>
              </w:rPr>
            </w:pPr>
            <w:r w:rsidRPr="00402FFD">
              <w:rPr>
                <w:bCs/>
                <w:lang w:val="en-IN"/>
              </w:rPr>
              <w:lastRenderedPageBreak/>
              <w:t>of the specimens</w:t>
            </w:r>
          </w:p>
        </w:tc>
      </w:tr>
    </w:tbl>
    <w:p w14:paraId="42B40CA6" w14:textId="77777777" w:rsidR="00A627AA" w:rsidRPr="00402FFD" w:rsidRDefault="00A627AA" w:rsidP="00A627AA">
      <w:pPr>
        <w:spacing w:line="276" w:lineRule="auto"/>
        <w:jc w:val="center"/>
        <w:rPr>
          <w:b/>
          <w:szCs w:val="22"/>
          <w14:ligatures w14:val="none"/>
        </w:rPr>
      </w:pPr>
    </w:p>
    <w:p w14:paraId="10560DD4" w14:textId="77777777" w:rsidR="00A627AA" w:rsidRPr="00402FFD" w:rsidRDefault="00A627AA" w:rsidP="00A627AA">
      <w:pPr>
        <w:spacing w:line="276" w:lineRule="auto"/>
        <w:ind w:left="720"/>
        <w:jc w:val="both"/>
        <w:rPr>
          <w:bCs/>
          <w:szCs w:val="22"/>
          <w14:ligatures w14:val="none"/>
        </w:rPr>
      </w:pPr>
      <w:r w:rsidRPr="00402FFD">
        <w:rPr>
          <w:bCs/>
          <w:sz w:val="16"/>
          <w:szCs w:val="14"/>
          <w14:ligatures w14:val="none"/>
        </w:rPr>
        <w:t>NOTE —These criteria do not necessarily produce equivalent oxygen index results for specimens of differing shape or tested using different conditions or procedures</w:t>
      </w:r>
      <w:r w:rsidRPr="00402FFD">
        <w:rPr>
          <w:bCs/>
          <w:szCs w:val="22"/>
          <w14:ligatures w14:val="none"/>
        </w:rPr>
        <w:t>.</w:t>
      </w:r>
    </w:p>
    <w:p w14:paraId="505D4978" w14:textId="77777777" w:rsidR="00A627AA" w:rsidRPr="00402FFD" w:rsidRDefault="00A627AA" w:rsidP="00A627AA">
      <w:pPr>
        <w:spacing w:line="276" w:lineRule="auto"/>
        <w:jc w:val="both"/>
        <w:rPr>
          <w:b/>
          <w:szCs w:val="22"/>
          <w14:ligatures w14:val="none"/>
        </w:rPr>
      </w:pPr>
    </w:p>
    <w:p w14:paraId="25D85710" w14:textId="77777777" w:rsidR="00A627AA" w:rsidRPr="00402FFD" w:rsidRDefault="00A627AA" w:rsidP="00A627AA">
      <w:pPr>
        <w:spacing w:line="276" w:lineRule="auto"/>
        <w:jc w:val="both"/>
        <w:rPr>
          <w:bCs/>
          <w:szCs w:val="22"/>
          <w14:ligatures w14:val="none"/>
        </w:rPr>
      </w:pPr>
      <w:r w:rsidRPr="00402FFD">
        <w:rPr>
          <w:b/>
          <w:szCs w:val="22"/>
          <w14:ligatures w14:val="none"/>
        </w:rPr>
        <w:t>8.3.4</w:t>
      </w:r>
      <w:r w:rsidRPr="00402FFD">
        <w:rPr>
          <w:bCs/>
          <w:szCs w:val="22"/>
          <w14:ligatures w14:val="none"/>
        </w:rPr>
        <w:t xml:space="preserve"> Adjust the oxygen concentration, insert a new specimen, or if the previous specimen is long enough, turn it end for end or cut off the burnt end, then purge and re-ignite.</w:t>
      </w:r>
    </w:p>
    <w:p w14:paraId="7790CBD0" w14:textId="77777777" w:rsidR="00A627AA" w:rsidRPr="00402FFD" w:rsidRDefault="00A627AA" w:rsidP="00A627AA">
      <w:pPr>
        <w:spacing w:line="276" w:lineRule="auto"/>
        <w:jc w:val="both"/>
        <w:rPr>
          <w:bCs/>
          <w:szCs w:val="22"/>
          <w14:ligatures w14:val="none"/>
        </w:rPr>
      </w:pPr>
    </w:p>
    <w:p w14:paraId="08E7E3F3" w14:textId="77777777" w:rsidR="00A627AA" w:rsidRPr="00402FFD" w:rsidRDefault="00A627AA" w:rsidP="00A627AA">
      <w:pPr>
        <w:spacing w:line="276" w:lineRule="auto"/>
        <w:jc w:val="both"/>
        <w:rPr>
          <w:b/>
          <w:bCs/>
          <w:szCs w:val="22"/>
          <w14:ligatures w14:val="none"/>
        </w:rPr>
      </w:pPr>
      <w:r w:rsidRPr="00402FFD">
        <w:rPr>
          <w:b/>
          <w:bCs/>
          <w:szCs w:val="22"/>
          <w14:ligatures w14:val="none"/>
        </w:rPr>
        <w:t xml:space="preserve">8.3.5 </w:t>
      </w:r>
      <w:r w:rsidRPr="00402FFD">
        <w:rPr>
          <w:bCs/>
          <w:szCs w:val="22"/>
          <w14:ligatures w14:val="none"/>
        </w:rPr>
        <w:t xml:space="preserve">Continue repeating </w:t>
      </w:r>
      <w:r w:rsidRPr="00402FFD">
        <w:rPr>
          <w:b/>
          <w:bCs/>
          <w:szCs w:val="22"/>
          <w14:ligatures w14:val="none"/>
        </w:rPr>
        <w:t xml:space="preserve">8.1.5 </w:t>
      </w:r>
      <w:r w:rsidRPr="00402FFD">
        <w:rPr>
          <w:bCs/>
          <w:szCs w:val="22"/>
          <w14:ligatures w14:val="none"/>
        </w:rPr>
        <w:t xml:space="preserve">to </w:t>
      </w:r>
      <w:r w:rsidRPr="00402FFD">
        <w:rPr>
          <w:b/>
          <w:bCs/>
          <w:szCs w:val="22"/>
          <w14:ligatures w14:val="none"/>
        </w:rPr>
        <w:t xml:space="preserve">8.3.4 </w:t>
      </w:r>
      <w:r w:rsidRPr="00402FFD">
        <w:rPr>
          <w:bCs/>
          <w:szCs w:val="22"/>
          <w14:ligatures w14:val="none"/>
        </w:rPr>
        <w:t>until the critical concentration of oxygen is determined. This is the lowest oxygen concentration that will meet the criteria specified in Table 2. At the next lower concentration that will give a difference in oxygen index of 0.2 percent or less, the specimen should not meet the criteria speci</w:t>
      </w:r>
      <w:r w:rsidRPr="00402FFD">
        <w:rPr>
          <w:bCs/>
          <w:szCs w:val="22"/>
          <w14:ligatures w14:val="none"/>
        </w:rPr>
        <w:softHyphen/>
        <w:t>fied in Table 2.</w:t>
      </w:r>
    </w:p>
    <w:p w14:paraId="5572F0B7" w14:textId="77777777" w:rsidR="00A627AA" w:rsidRPr="00402FFD" w:rsidRDefault="00A627AA" w:rsidP="00A627AA">
      <w:pPr>
        <w:spacing w:line="276" w:lineRule="auto"/>
        <w:jc w:val="both"/>
        <w:rPr>
          <w:bCs/>
          <w:szCs w:val="22"/>
          <w14:ligatures w14:val="none"/>
        </w:rPr>
      </w:pPr>
    </w:p>
    <w:p w14:paraId="35896EFA" w14:textId="77777777" w:rsidR="00A627AA" w:rsidRPr="00402FFD" w:rsidRDefault="00A627AA" w:rsidP="00A627AA">
      <w:pPr>
        <w:spacing w:line="276" w:lineRule="auto"/>
        <w:ind w:left="720"/>
        <w:jc w:val="both"/>
        <w:rPr>
          <w:bCs/>
          <w:sz w:val="16"/>
          <w:szCs w:val="14"/>
          <w14:ligatures w14:val="none"/>
        </w:rPr>
      </w:pPr>
      <w:r w:rsidRPr="00402FFD">
        <w:rPr>
          <w:bCs/>
          <w:sz w:val="16"/>
          <w:szCs w:val="14"/>
          <w14:ligatures w14:val="none"/>
        </w:rPr>
        <w:t>NOTES</w:t>
      </w:r>
    </w:p>
    <w:p w14:paraId="74734622" w14:textId="77777777" w:rsidR="00A627AA" w:rsidRPr="00402FFD" w:rsidRDefault="00A627AA" w:rsidP="00A627AA">
      <w:pPr>
        <w:spacing w:line="276" w:lineRule="auto"/>
        <w:ind w:left="720"/>
        <w:jc w:val="both"/>
        <w:rPr>
          <w:bCs/>
          <w:sz w:val="16"/>
          <w:szCs w:val="14"/>
          <w14:ligatures w14:val="none"/>
        </w:rPr>
      </w:pPr>
    </w:p>
    <w:p w14:paraId="055673FA" w14:textId="77777777" w:rsidR="00A627AA" w:rsidRPr="00402FFD" w:rsidRDefault="00A627AA" w:rsidP="00A627AA">
      <w:pPr>
        <w:spacing w:line="276" w:lineRule="auto"/>
        <w:ind w:left="720"/>
        <w:jc w:val="both"/>
        <w:rPr>
          <w:bCs/>
          <w:sz w:val="16"/>
          <w:szCs w:val="14"/>
          <w14:ligatures w14:val="none"/>
        </w:rPr>
      </w:pPr>
      <w:r w:rsidRPr="00402FFD">
        <w:rPr>
          <w:b/>
          <w:sz w:val="16"/>
          <w:szCs w:val="14"/>
          <w14:ligatures w14:val="none"/>
        </w:rPr>
        <w:t>1</w:t>
      </w:r>
      <w:r w:rsidRPr="00402FFD">
        <w:rPr>
          <w:bCs/>
          <w:sz w:val="16"/>
          <w:szCs w:val="14"/>
          <w14:ligatures w14:val="none"/>
        </w:rPr>
        <w:t xml:space="preserve"> The critical oxygen concentration has been found to be dependent on the temperature of the specimen at ignition and the temperature of the gas mixture.</w:t>
      </w:r>
    </w:p>
    <w:p w14:paraId="60ABE767" w14:textId="77777777" w:rsidR="00A627AA" w:rsidRPr="00402FFD" w:rsidRDefault="00A627AA" w:rsidP="00A627AA">
      <w:pPr>
        <w:spacing w:line="276" w:lineRule="auto"/>
        <w:ind w:left="720"/>
        <w:jc w:val="both"/>
        <w:rPr>
          <w:bCs/>
          <w:sz w:val="16"/>
          <w:szCs w:val="14"/>
          <w14:ligatures w14:val="none"/>
        </w:rPr>
      </w:pPr>
      <w:r w:rsidRPr="00402FFD">
        <w:rPr>
          <w:b/>
          <w:bCs/>
          <w:sz w:val="16"/>
          <w:szCs w:val="14"/>
          <w14:ligatures w14:val="none"/>
        </w:rPr>
        <w:t xml:space="preserve">2 </w:t>
      </w:r>
      <w:r w:rsidRPr="00402FFD">
        <w:rPr>
          <w:bCs/>
          <w:sz w:val="16"/>
          <w:szCs w:val="14"/>
          <w14:ligatures w14:val="none"/>
        </w:rPr>
        <w:t>For a material having consistent burning characte</w:t>
      </w:r>
      <w:r w:rsidRPr="00402FFD">
        <w:rPr>
          <w:bCs/>
          <w:sz w:val="16"/>
          <w:szCs w:val="14"/>
          <w14:ligatures w14:val="none"/>
        </w:rPr>
        <w:softHyphen/>
        <w:t>ristics, the difference in oxygen concentration bet</w:t>
      </w:r>
      <w:r w:rsidRPr="00402FFD">
        <w:rPr>
          <w:bCs/>
          <w:sz w:val="16"/>
          <w:szCs w:val="14"/>
          <w14:ligatures w14:val="none"/>
        </w:rPr>
        <w:softHyphen/>
        <w:t xml:space="preserve">ween and extinguishing as specified in </w:t>
      </w:r>
      <w:r w:rsidRPr="00402FFD">
        <w:rPr>
          <w:b/>
          <w:bCs/>
          <w:sz w:val="16"/>
          <w:szCs w:val="14"/>
          <w14:ligatures w14:val="none"/>
        </w:rPr>
        <w:t xml:space="preserve">8.3.2 </w:t>
      </w:r>
      <w:r w:rsidRPr="00402FFD">
        <w:rPr>
          <w:bCs/>
          <w:sz w:val="16"/>
          <w:szCs w:val="14"/>
          <w14:ligatures w14:val="none"/>
        </w:rPr>
        <w:t xml:space="preserve">will be reproducible within </w:t>
      </w:r>
      <w:r w:rsidRPr="00402FFD">
        <w:rPr>
          <w:b/>
          <w:bCs/>
          <w:sz w:val="16"/>
          <w:szCs w:val="14"/>
          <w14:ligatures w14:val="none"/>
        </w:rPr>
        <w:t xml:space="preserve">0.1 </w:t>
      </w:r>
      <w:r w:rsidRPr="00402FFD">
        <w:rPr>
          <w:bCs/>
          <w:sz w:val="16"/>
          <w:szCs w:val="14"/>
          <w14:ligatures w14:val="none"/>
        </w:rPr>
        <w:t>percent to 0'3 percent depend</w:t>
      </w:r>
      <w:r w:rsidRPr="00402FFD">
        <w:rPr>
          <w:bCs/>
          <w:sz w:val="16"/>
          <w:szCs w:val="14"/>
          <w14:ligatures w14:val="none"/>
        </w:rPr>
        <w:softHyphen/>
        <w:t>ing on the sensitivity of the flow measuring equipment and upon the particular oxygen concentration invol</w:t>
      </w:r>
      <w:r w:rsidRPr="00402FFD">
        <w:rPr>
          <w:bCs/>
          <w:sz w:val="16"/>
          <w:szCs w:val="14"/>
          <w14:ligatures w14:val="none"/>
        </w:rPr>
        <w:softHyphen/>
        <w:t>ved. Some materials, however, exhibit erratic burning characteristics because of inhomogeneity, char formation, dripping, bending, etc, which cause less reproducible results. In such cases, the critical con</w:t>
      </w:r>
      <w:r w:rsidRPr="00402FFD">
        <w:rPr>
          <w:bCs/>
          <w:sz w:val="16"/>
          <w:szCs w:val="14"/>
          <w14:ligatures w14:val="none"/>
        </w:rPr>
        <w:softHyphen/>
        <w:t xml:space="preserve">centration may be determined by a statistical testing method as given in </w:t>
      </w:r>
      <w:r w:rsidRPr="00402FFD">
        <w:rPr>
          <w:bCs/>
          <w:i/>
          <w:sz w:val="16"/>
          <w:szCs w:val="14"/>
          <w14:ligatures w14:val="none"/>
        </w:rPr>
        <w:t xml:space="preserve">American Statistical Association Journal, </w:t>
      </w:r>
      <w:r w:rsidRPr="00402FFD">
        <w:rPr>
          <w:bCs/>
          <w:sz w:val="16"/>
          <w:szCs w:val="14"/>
          <w14:ligatures w14:val="none"/>
        </w:rPr>
        <w:t>pp-967-970 (1965).</w:t>
      </w:r>
    </w:p>
    <w:p w14:paraId="3DD9535A" w14:textId="77777777" w:rsidR="00A627AA" w:rsidRPr="00402FFD" w:rsidRDefault="00A627AA" w:rsidP="00A627AA">
      <w:pPr>
        <w:spacing w:line="276" w:lineRule="auto"/>
        <w:jc w:val="both"/>
        <w:rPr>
          <w:bCs/>
          <w:sz w:val="16"/>
          <w:szCs w:val="14"/>
          <w14:ligatures w14:val="none"/>
        </w:rPr>
      </w:pPr>
    </w:p>
    <w:p w14:paraId="555F83FA" w14:textId="77777777" w:rsidR="00A627AA" w:rsidRPr="00402FFD" w:rsidRDefault="00A627AA" w:rsidP="00A627AA">
      <w:pPr>
        <w:spacing w:line="276" w:lineRule="auto"/>
        <w:jc w:val="both"/>
        <w:rPr>
          <w:szCs w:val="22"/>
          <w14:ligatures w14:val="none"/>
        </w:rPr>
      </w:pPr>
      <w:r w:rsidRPr="00402FFD">
        <w:rPr>
          <w:b/>
          <w:bCs/>
          <w:szCs w:val="22"/>
          <w14:ligatures w14:val="none"/>
        </w:rPr>
        <w:t>8.3.6</w:t>
      </w:r>
      <w:r w:rsidRPr="00402FFD">
        <w:rPr>
          <w:szCs w:val="22"/>
          <w14:ligatures w14:val="none"/>
        </w:rPr>
        <w:t xml:space="preserve"> Perform the test at least three times by starting at a slightly different flow rate still within 30 to 50 mm/second limits and again per</w:t>
      </w:r>
      <w:r w:rsidRPr="00402FFD">
        <w:rPr>
          <w:szCs w:val="22"/>
          <w14:ligatures w14:val="none"/>
        </w:rPr>
        <w:softHyphen/>
        <w:t xml:space="preserve">forming the procedure from </w:t>
      </w:r>
      <w:r w:rsidRPr="00402FFD">
        <w:rPr>
          <w:b/>
          <w:bCs/>
          <w:szCs w:val="22"/>
          <w14:ligatures w14:val="none"/>
        </w:rPr>
        <w:t>8.1.5</w:t>
      </w:r>
      <w:r w:rsidRPr="00402FFD">
        <w:rPr>
          <w:szCs w:val="22"/>
          <w14:ligatures w14:val="none"/>
        </w:rPr>
        <w:t xml:space="preserve"> to </w:t>
      </w:r>
      <w:r w:rsidRPr="00402FFD">
        <w:rPr>
          <w:b/>
          <w:bCs/>
          <w:szCs w:val="22"/>
          <w14:ligatures w14:val="none"/>
        </w:rPr>
        <w:t>8.3.5</w:t>
      </w:r>
      <w:r w:rsidRPr="00402FFD">
        <w:rPr>
          <w:szCs w:val="22"/>
          <w14:ligatures w14:val="none"/>
        </w:rPr>
        <w:t>.</w:t>
      </w:r>
    </w:p>
    <w:p w14:paraId="4C56F752" w14:textId="77777777" w:rsidR="00A627AA" w:rsidRPr="00402FFD" w:rsidRDefault="00A627AA" w:rsidP="00A627AA">
      <w:pPr>
        <w:spacing w:line="276" w:lineRule="auto"/>
        <w:jc w:val="both"/>
        <w:rPr>
          <w:b/>
          <w:bCs/>
          <w:szCs w:val="22"/>
          <w14:ligatures w14:val="none"/>
        </w:rPr>
      </w:pPr>
    </w:p>
    <w:p w14:paraId="3F5AD50A" w14:textId="77777777" w:rsidR="00A627AA" w:rsidRPr="00402FFD" w:rsidRDefault="00A627AA" w:rsidP="00A627AA">
      <w:pPr>
        <w:spacing w:line="276" w:lineRule="auto"/>
        <w:jc w:val="both"/>
        <w:rPr>
          <w:b/>
          <w:bCs/>
          <w:szCs w:val="22"/>
          <w14:ligatures w14:val="none"/>
        </w:rPr>
      </w:pPr>
      <w:r w:rsidRPr="00402FFD">
        <w:rPr>
          <w:b/>
          <w:bCs/>
          <w:szCs w:val="22"/>
          <w14:ligatures w14:val="none"/>
        </w:rPr>
        <w:t>9 CALCULATIONS</w:t>
      </w:r>
    </w:p>
    <w:p w14:paraId="1AABA8B7" w14:textId="77777777" w:rsidR="00A627AA" w:rsidRPr="00402FFD" w:rsidRDefault="00A627AA" w:rsidP="00A627AA">
      <w:pPr>
        <w:spacing w:line="276" w:lineRule="auto"/>
        <w:jc w:val="both"/>
        <w:rPr>
          <w:b/>
          <w:bCs/>
          <w:szCs w:val="22"/>
          <w14:ligatures w14:val="none"/>
        </w:rPr>
      </w:pPr>
    </w:p>
    <w:p w14:paraId="46744447" w14:textId="77777777" w:rsidR="00A627AA" w:rsidRPr="00402FFD" w:rsidRDefault="00A627AA" w:rsidP="00A627AA">
      <w:pPr>
        <w:spacing w:line="276" w:lineRule="auto"/>
        <w:jc w:val="both"/>
        <w:rPr>
          <w:szCs w:val="22"/>
          <w14:ligatures w14:val="none"/>
        </w:rPr>
      </w:pPr>
      <w:r w:rsidRPr="00402FFD">
        <w:rPr>
          <w:b/>
          <w:bCs/>
          <w:szCs w:val="22"/>
          <w14:ligatures w14:val="none"/>
        </w:rPr>
        <w:t>9.1</w:t>
      </w:r>
      <w:r w:rsidRPr="00402FFD">
        <w:rPr>
          <w:szCs w:val="22"/>
          <w14:ligatures w14:val="none"/>
        </w:rPr>
        <w:t xml:space="preserve"> Calculate the oxygen index, n, of the mate</w:t>
      </w:r>
      <w:r w:rsidRPr="00402FFD">
        <w:rPr>
          <w:szCs w:val="22"/>
          <w14:ligatures w14:val="none"/>
        </w:rPr>
        <w:softHyphen/>
        <w:t xml:space="preserve">rial for each replicate in </w:t>
      </w:r>
      <w:r w:rsidRPr="00402FFD">
        <w:rPr>
          <w:b/>
          <w:bCs/>
          <w:szCs w:val="22"/>
          <w14:ligatures w14:val="none"/>
        </w:rPr>
        <w:t>8.3.6</w:t>
      </w:r>
      <w:r w:rsidRPr="00402FFD">
        <w:rPr>
          <w:szCs w:val="22"/>
          <w14:ligatures w14:val="none"/>
        </w:rPr>
        <w:t xml:space="preserve"> by the formula:</w:t>
      </w:r>
    </w:p>
    <w:p w14:paraId="756C42CA" w14:textId="77777777" w:rsidR="00A627AA" w:rsidRPr="00402FFD" w:rsidRDefault="00A627AA" w:rsidP="00A627AA">
      <w:pPr>
        <w:spacing w:line="276" w:lineRule="auto"/>
        <w:jc w:val="both"/>
        <w:rPr>
          <w:szCs w:val="22"/>
          <w14:ligatures w14:val="none"/>
        </w:rPr>
      </w:pPr>
    </w:p>
    <w:p w14:paraId="554B27E8" w14:textId="77777777" w:rsidR="00A627AA" w:rsidRPr="00402FFD" w:rsidRDefault="00A627AA" w:rsidP="00A627AA">
      <w:pPr>
        <w:spacing w:line="276" w:lineRule="auto"/>
        <w:jc w:val="center"/>
        <w:rPr>
          <w:szCs w:val="22"/>
          <w14:ligatures w14:val="none"/>
        </w:rPr>
      </w:pPr>
      <w:r w:rsidRPr="00402FFD">
        <w:rPr>
          <w:szCs w:val="22"/>
          <w14:ligatures w14:val="none"/>
        </w:rPr>
        <w:t xml:space="preserve">n = </w:t>
      </w:r>
      <m:oMath>
        <m:f>
          <m:fPr>
            <m:ctrlPr>
              <w:rPr>
                <w:rFonts w:ascii="Cambria Math" w:hAnsi="Cambria Math"/>
                <w:i/>
                <w:szCs w:val="22"/>
                <w14:ligatures w14:val="none"/>
              </w:rPr>
            </m:ctrlPr>
          </m:fPr>
          <m:num>
            <m:sSub>
              <m:sSubPr>
                <m:ctrlPr>
                  <w:rPr>
                    <w:rFonts w:ascii="Cambria Math" w:hAnsi="Cambria Math"/>
                    <w:i/>
                    <w:szCs w:val="22"/>
                    <w14:ligatures w14:val="none"/>
                  </w:rPr>
                </m:ctrlPr>
              </m:sSubPr>
              <m:e>
                <m:r>
                  <w:rPr>
                    <w:rFonts w:ascii="Cambria Math" w:hAnsi="Cambria Math"/>
                    <w:szCs w:val="22"/>
                    <w14:ligatures w14:val="none"/>
                  </w:rPr>
                  <m:t>100O</m:t>
                </m:r>
              </m:e>
              <m:sub>
                <m:r>
                  <w:rPr>
                    <w:rFonts w:ascii="Cambria Math" w:hAnsi="Cambria Math"/>
                    <w:szCs w:val="22"/>
                    <w14:ligatures w14:val="none"/>
                  </w:rPr>
                  <m:t>2</m:t>
                </m:r>
              </m:sub>
            </m:sSub>
          </m:num>
          <m:den>
            <m:sSub>
              <m:sSubPr>
                <m:ctrlPr>
                  <w:rPr>
                    <w:rFonts w:ascii="Cambria Math" w:hAnsi="Cambria Math"/>
                    <w:i/>
                    <w:szCs w:val="22"/>
                    <w14:ligatures w14:val="none"/>
                  </w:rPr>
                </m:ctrlPr>
              </m:sSubPr>
              <m:e>
                <m:r>
                  <w:rPr>
                    <w:rFonts w:ascii="Cambria Math" w:hAnsi="Cambria Math"/>
                    <w:szCs w:val="22"/>
                    <w14:ligatures w14:val="none"/>
                  </w:rPr>
                  <m:t>O</m:t>
                </m:r>
              </m:e>
              <m:sub>
                <m:r>
                  <w:rPr>
                    <w:rFonts w:ascii="Cambria Math" w:hAnsi="Cambria Math"/>
                    <w:szCs w:val="22"/>
                    <w14:ligatures w14:val="none"/>
                  </w:rPr>
                  <m:t>2</m:t>
                </m:r>
              </m:sub>
            </m:sSub>
            <m:r>
              <w:rPr>
                <w:rFonts w:ascii="Cambria Math" w:hAnsi="Cambria Math"/>
                <w:szCs w:val="22"/>
                <w14:ligatures w14:val="none"/>
              </w:rPr>
              <m:t>+</m:t>
            </m:r>
            <m:sSub>
              <m:sSubPr>
                <m:ctrlPr>
                  <w:rPr>
                    <w:rFonts w:ascii="Cambria Math" w:hAnsi="Cambria Math"/>
                    <w:i/>
                    <w:szCs w:val="22"/>
                    <w14:ligatures w14:val="none"/>
                  </w:rPr>
                </m:ctrlPr>
              </m:sSubPr>
              <m:e>
                <m:r>
                  <w:rPr>
                    <w:rFonts w:ascii="Cambria Math" w:hAnsi="Cambria Math"/>
                    <w:szCs w:val="22"/>
                    <w14:ligatures w14:val="none"/>
                  </w:rPr>
                  <m:t>N</m:t>
                </m:r>
              </m:e>
              <m:sub>
                <m:r>
                  <w:rPr>
                    <w:rFonts w:ascii="Cambria Math" w:hAnsi="Cambria Math"/>
                    <w:szCs w:val="22"/>
                    <w14:ligatures w14:val="none"/>
                  </w:rPr>
                  <m:t>2</m:t>
                </m:r>
              </m:sub>
            </m:sSub>
          </m:den>
        </m:f>
      </m:oMath>
    </w:p>
    <w:p w14:paraId="3F46D81B" w14:textId="77777777" w:rsidR="00A627AA" w:rsidRPr="00402FFD" w:rsidRDefault="00A627AA" w:rsidP="00A627AA">
      <w:pPr>
        <w:spacing w:line="276" w:lineRule="auto"/>
        <w:jc w:val="center"/>
        <w:rPr>
          <w:szCs w:val="22"/>
          <w14:ligatures w14:val="none"/>
        </w:rPr>
      </w:pPr>
    </w:p>
    <w:p w14:paraId="1BDD6212" w14:textId="77777777" w:rsidR="00A627AA" w:rsidRPr="00402FFD" w:rsidRDefault="00A627AA" w:rsidP="00A627AA">
      <w:pPr>
        <w:spacing w:line="276" w:lineRule="auto"/>
        <w:jc w:val="both"/>
        <w:rPr>
          <w:szCs w:val="22"/>
          <w14:ligatures w14:val="none"/>
        </w:rPr>
      </w:pPr>
      <w:r w:rsidRPr="00402FFD">
        <w:rPr>
          <w:szCs w:val="22"/>
          <w14:ligatures w14:val="none"/>
        </w:rPr>
        <w:t>where</w:t>
      </w:r>
    </w:p>
    <w:p w14:paraId="17081359" w14:textId="77777777" w:rsidR="00A627AA" w:rsidRPr="00402FFD" w:rsidRDefault="00A627AA" w:rsidP="00A627AA">
      <w:pPr>
        <w:spacing w:line="276" w:lineRule="auto"/>
        <w:jc w:val="both"/>
        <w:rPr>
          <w:szCs w:val="22"/>
          <w14:ligatures w14:val="none"/>
        </w:rPr>
      </w:pPr>
    </w:p>
    <w:p w14:paraId="2BDB09C3" w14:textId="77777777" w:rsidR="00A627AA" w:rsidRPr="00402FFD" w:rsidRDefault="00A627AA" w:rsidP="00A627AA">
      <w:pPr>
        <w:spacing w:line="276" w:lineRule="auto"/>
        <w:jc w:val="both"/>
        <w:rPr>
          <w:szCs w:val="22"/>
          <w14:ligatures w14:val="none"/>
        </w:rPr>
      </w:pPr>
      <w:r w:rsidRPr="00402FFD">
        <w:rPr>
          <w:i/>
          <w:iCs/>
          <w:szCs w:val="22"/>
          <w14:ligatures w14:val="none"/>
        </w:rPr>
        <w:t>O</w:t>
      </w:r>
      <w:r w:rsidRPr="00402FFD">
        <w:rPr>
          <w:szCs w:val="22"/>
          <w:vertAlign w:val="subscript"/>
          <w14:ligatures w14:val="none"/>
        </w:rPr>
        <w:t>2</w:t>
      </w:r>
      <w:r w:rsidRPr="00402FFD">
        <w:rPr>
          <w:szCs w:val="22"/>
          <w14:ligatures w14:val="none"/>
        </w:rPr>
        <w:t xml:space="preserve"> = the volumetric flow of oxygen in cm</w:t>
      </w:r>
      <w:r w:rsidRPr="00402FFD">
        <w:rPr>
          <w:szCs w:val="22"/>
          <w:vertAlign w:val="superscript"/>
          <w14:ligatures w14:val="none"/>
        </w:rPr>
        <w:t>3</w:t>
      </w:r>
      <w:r w:rsidRPr="00402FFD">
        <w:rPr>
          <w:szCs w:val="22"/>
          <w14:ligatures w14:val="none"/>
        </w:rPr>
        <w:t>/s, at the concentration deter</w:t>
      </w:r>
      <w:r w:rsidRPr="00402FFD">
        <w:rPr>
          <w:szCs w:val="22"/>
          <w14:ligatures w14:val="none"/>
        </w:rPr>
        <w:softHyphen/>
        <w:t xml:space="preserve">mined in </w:t>
      </w:r>
      <w:r w:rsidRPr="00402FFD">
        <w:rPr>
          <w:b/>
          <w:bCs/>
          <w:szCs w:val="22"/>
          <w14:ligatures w14:val="none"/>
        </w:rPr>
        <w:t>8.3.5</w:t>
      </w:r>
      <w:r w:rsidRPr="00402FFD">
        <w:rPr>
          <w:szCs w:val="22"/>
          <w14:ligatures w14:val="none"/>
        </w:rPr>
        <w:t>; and</w:t>
      </w:r>
    </w:p>
    <w:p w14:paraId="0D123BCF" w14:textId="77777777" w:rsidR="00A627AA" w:rsidRPr="00402FFD" w:rsidRDefault="00A627AA" w:rsidP="00A627AA">
      <w:pPr>
        <w:spacing w:line="276" w:lineRule="auto"/>
        <w:jc w:val="both"/>
        <w:rPr>
          <w:szCs w:val="22"/>
          <w14:ligatures w14:val="none"/>
        </w:rPr>
      </w:pPr>
      <w:r w:rsidRPr="00402FFD">
        <w:rPr>
          <w:i/>
          <w:iCs/>
          <w:szCs w:val="22"/>
          <w14:ligatures w14:val="none"/>
        </w:rPr>
        <w:t>N</w:t>
      </w:r>
      <w:r w:rsidRPr="00402FFD">
        <w:rPr>
          <w:szCs w:val="22"/>
          <w:vertAlign w:val="subscript"/>
          <w14:ligatures w14:val="none"/>
        </w:rPr>
        <w:t>2</w:t>
      </w:r>
      <w:r w:rsidRPr="00402FFD">
        <w:rPr>
          <w:szCs w:val="22"/>
          <w14:ligatures w14:val="none"/>
        </w:rPr>
        <w:t xml:space="preserve"> = the corresponding volumetric flow rate of nitrogen in cm</w:t>
      </w:r>
      <w:r w:rsidRPr="00402FFD">
        <w:rPr>
          <w:szCs w:val="22"/>
          <w:vertAlign w:val="superscript"/>
          <w14:ligatures w14:val="none"/>
        </w:rPr>
        <w:t>3</w:t>
      </w:r>
      <w:r w:rsidRPr="00402FFD">
        <w:rPr>
          <w:szCs w:val="22"/>
          <w14:ligatures w14:val="none"/>
        </w:rPr>
        <w:t>/s.</w:t>
      </w:r>
    </w:p>
    <w:p w14:paraId="0F8D2FFF" w14:textId="77777777" w:rsidR="00A627AA" w:rsidRPr="00402FFD" w:rsidRDefault="00A627AA" w:rsidP="00A627AA">
      <w:pPr>
        <w:spacing w:line="276" w:lineRule="auto"/>
        <w:ind w:left="720"/>
        <w:jc w:val="both"/>
        <w:rPr>
          <w:sz w:val="16"/>
          <w:szCs w:val="14"/>
          <w14:ligatures w14:val="none"/>
        </w:rPr>
      </w:pPr>
    </w:p>
    <w:p w14:paraId="3676FB2A" w14:textId="77777777" w:rsidR="00A627AA" w:rsidRPr="00402FFD" w:rsidRDefault="00A627AA" w:rsidP="00A627AA">
      <w:pPr>
        <w:spacing w:line="276" w:lineRule="auto"/>
        <w:ind w:left="720"/>
        <w:jc w:val="both"/>
        <w:rPr>
          <w:sz w:val="16"/>
          <w:szCs w:val="14"/>
          <w14:ligatures w14:val="none"/>
        </w:rPr>
      </w:pPr>
      <w:r w:rsidRPr="00402FFD">
        <w:rPr>
          <w:sz w:val="16"/>
          <w:szCs w:val="14"/>
          <w14:ligatures w14:val="none"/>
        </w:rPr>
        <w:t>NOTE — If an oxygen analyzer is used, the oxygen index should be determined using the readout from the particular instrument used.</w:t>
      </w:r>
    </w:p>
    <w:p w14:paraId="0D8E5693" w14:textId="77777777" w:rsidR="00A627AA" w:rsidRPr="00402FFD" w:rsidRDefault="00A627AA" w:rsidP="00A627AA">
      <w:pPr>
        <w:spacing w:line="276" w:lineRule="auto"/>
        <w:jc w:val="both"/>
        <w:rPr>
          <w:sz w:val="16"/>
          <w:szCs w:val="14"/>
          <w14:ligatures w14:val="none"/>
        </w:rPr>
      </w:pPr>
    </w:p>
    <w:p w14:paraId="289BF07D" w14:textId="77777777" w:rsidR="00A627AA" w:rsidRPr="00402FFD" w:rsidRDefault="00A627AA" w:rsidP="00A627AA">
      <w:pPr>
        <w:spacing w:line="276" w:lineRule="auto"/>
        <w:jc w:val="both"/>
        <w:rPr>
          <w:szCs w:val="22"/>
          <w14:ligatures w14:val="none"/>
        </w:rPr>
      </w:pPr>
      <w:r w:rsidRPr="00402FFD">
        <w:rPr>
          <w:b/>
          <w:bCs/>
          <w:szCs w:val="22"/>
          <w14:ligatures w14:val="none"/>
        </w:rPr>
        <w:t>9.1.1</w:t>
      </w:r>
      <w:r w:rsidRPr="00402FFD">
        <w:rPr>
          <w:szCs w:val="22"/>
          <w14:ligatures w14:val="none"/>
        </w:rPr>
        <w:t xml:space="preserve"> If air is used and either oxygen or nitrogen is added as required, calculate </w:t>
      </w:r>
      <w:r w:rsidRPr="00402FFD">
        <w:rPr>
          <w:i/>
          <w:szCs w:val="22"/>
          <w14:ligatures w14:val="none"/>
        </w:rPr>
        <w:t xml:space="preserve">n </w:t>
      </w:r>
      <w:r w:rsidRPr="00402FFD">
        <w:rPr>
          <w:szCs w:val="22"/>
          <w14:ligatures w14:val="none"/>
        </w:rPr>
        <w:t>assuming that air contains 20.9 percent oxygen as follows:</w:t>
      </w:r>
    </w:p>
    <w:p w14:paraId="0165AFE6" w14:textId="77777777" w:rsidR="00A627AA" w:rsidRPr="00402FFD" w:rsidRDefault="00A627AA" w:rsidP="00A627AA">
      <w:pPr>
        <w:spacing w:line="276" w:lineRule="auto"/>
        <w:jc w:val="both"/>
        <w:rPr>
          <w:szCs w:val="22"/>
          <w14:ligatures w14:val="none"/>
        </w:rPr>
      </w:pPr>
    </w:p>
    <w:p w14:paraId="3519BEC8" w14:textId="77777777" w:rsidR="00A627AA" w:rsidRPr="00402FFD" w:rsidRDefault="00A627AA" w:rsidP="00A627AA">
      <w:pPr>
        <w:spacing w:line="276" w:lineRule="auto"/>
        <w:jc w:val="center"/>
        <w:rPr>
          <w:szCs w:val="22"/>
          <w14:ligatures w14:val="none"/>
        </w:rPr>
      </w:pPr>
      <w:r w:rsidRPr="00402FFD">
        <w:rPr>
          <w:szCs w:val="22"/>
          <w14:ligatures w14:val="none"/>
        </w:rPr>
        <w:t xml:space="preserve">n= </w:t>
      </w:r>
      <m:oMath>
        <m:r>
          <w:rPr>
            <w:rFonts w:ascii="Cambria Math" w:hAnsi="Cambria Math"/>
            <w:szCs w:val="22"/>
            <w14:ligatures w14:val="none"/>
          </w:rPr>
          <m:t xml:space="preserve"> </m:t>
        </m:r>
        <m:d>
          <m:dPr>
            <m:ctrlPr>
              <w:rPr>
                <w:rFonts w:ascii="Cambria Math" w:hAnsi="Cambria Math"/>
                <w:i/>
                <w:szCs w:val="22"/>
                <w14:ligatures w14:val="none"/>
              </w:rPr>
            </m:ctrlPr>
          </m:dPr>
          <m:e>
            <m:r>
              <w:rPr>
                <w:rFonts w:ascii="Cambria Math" w:hAnsi="Cambria Math"/>
                <w:szCs w:val="22"/>
                <w14:ligatures w14:val="none"/>
              </w:rPr>
              <m:t xml:space="preserve"> 100× </m:t>
            </m:r>
            <m:sSub>
              <m:sSubPr>
                <m:ctrlPr>
                  <w:rPr>
                    <w:rFonts w:ascii="Cambria Math" w:hAnsi="Cambria Math"/>
                    <w:i/>
                    <w:szCs w:val="22"/>
                    <w14:ligatures w14:val="none"/>
                  </w:rPr>
                </m:ctrlPr>
              </m:sSubPr>
              <m:e>
                <m:r>
                  <w:rPr>
                    <w:rFonts w:ascii="Cambria Math" w:hAnsi="Cambria Math"/>
                    <w:szCs w:val="22"/>
                    <w14:ligatures w14:val="none"/>
                  </w:rPr>
                  <m:t>O</m:t>
                </m:r>
              </m:e>
              <m:sub>
                <m:r>
                  <w:rPr>
                    <w:rFonts w:ascii="Cambria Math" w:hAnsi="Cambria Math"/>
                    <w:szCs w:val="22"/>
                    <w14:ligatures w14:val="none"/>
                  </w:rPr>
                  <m:t xml:space="preserve">2 </m:t>
                </m:r>
              </m:sub>
            </m:sSub>
          </m:e>
        </m:d>
        <m:r>
          <w:rPr>
            <w:rFonts w:ascii="Cambria Math" w:hAnsi="Cambria Math"/>
            <w:szCs w:val="22"/>
            <w14:ligatures w14:val="none"/>
          </w:rPr>
          <m:t>+</m:t>
        </m:r>
        <m:d>
          <m:dPr>
            <m:ctrlPr>
              <w:rPr>
                <w:rFonts w:ascii="Cambria Math" w:hAnsi="Cambria Math"/>
                <w:i/>
                <w:szCs w:val="22"/>
                <w14:ligatures w14:val="none"/>
              </w:rPr>
            </m:ctrlPr>
          </m:dPr>
          <m:e>
            <m:r>
              <w:rPr>
                <w:rFonts w:ascii="Cambria Math" w:hAnsi="Cambria Math"/>
                <w:szCs w:val="22"/>
                <w14:ligatures w14:val="none"/>
              </w:rPr>
              <m:t>20.9 ×A</m:t>
            </m:r>
          </m:e>
        </m:d>
        <m:r>
          <w:rPr>
            <w:rFonts w:ascii="Cambria Math" w:hAnsi="Cambria Math"/>
            <w:szCs w:val="22"/>
            <w14:ligatures w14:val="none"/>
          </w:rPr>
          <m:t>:(</m:t>
        </m:r>
        <m:sSub>
          <m:sSubPr>
            <m:ctrlPr>
              <w:rPr>
                <w:rFonts w:ascii="Cambria Math" w:hAnsi="Cambria Math"/>
                <w:i/>
                <w:szCs w:val="22"/>
                <w14:ligatures w14:val="none"/>
              </w:rPr>
            </m:ctrlPr>
          </m:sSubPr>
          <m:e>
            <m:r>
              <w:rPr>
                <w:rFonts w:ascii="Cambria Math" w:hAnsi="Cambria Math"/>
                <w:szCs w:val="22"/>
                <w14:ligatures w14:val="none"/>
              </w:rPr>
              <m:t>O</m:t>
            </m:r>
          </m:e>
          <m:sub>
            <m:r>
              <w:rPr>
                <w:rFonts w:ascii="Cambria Math" w:hAnsi="Cambria Math"/>
                <w:szCs w:val="22"/>
                <w14:ligatures w14:val="none"/>
              </w:rPr>
              <m:t>2</m:t>
            </m:r>
          </m:sub>
        </m:sSub>
        <m:r>
          <w:rPr>
            <w:rFonts w:ascii="Cambria Math" w:hAnsi="Cambria Math"/>
            <w:szCs w:val="22"/>
            <w14:ligatures w14:val="none"/>
          </w:rPr>
          <m:t>+</m:t>
        </m:r>
        <m:sSub>
          <m:sSubPr>
            <m:ctrlPr>
              <w:rPr>
                <w:rFonts w:ascii="Cambria Math" w:hAnsi="Cambria Math"/>
                <w:i/>
                <w:szCs w:val="22"/>
                <w14:ligatures w14:val="none"/>
              </w:rPr>
            </m:ctrlPr>
          </m:sSubPr>
          <m:e>
            <m:r>
              <w:rPr>
                <w:rFonts w:ascii="Cambria Math" w:hAnsi="Cambria Math"/>
                <w:szCs w:val="22"/>
                <w14:ligatures w14:val="none"/>
              </w:rPr>
              <m:t>N</m:t>
            </m:r>
          </m:e>
          <m:sub>
            <m:r>
              <w:rPr>
                <w:rFonts w:ascii="Cambria Math" w:hAnsi="Cambria Math"/>
                <w:szCs w:val="22"/>
                <w14:ligatures w14:val="none"/>
              </w:rPr>
              <m:t xml:space="preserve">2 </m:t>
            </m:r>
          </m:sub>
        </m:sSub>
        <m:r>
          <w:rPr>
            <w:rFonts w:ascii="Cambria Math" w:hAnsi="Cambria Math"/>
            <w:szCs w:val="22"/>
            <w14:ligatures w14:val="none"/>
          </w:rPr>
          <m:t>+A)</m:t>
        </m:r>
      </m:oMath>
    </w:p>
    <w:p w14:paraId="37B8C949" w14:textId="77777777" w:rsidR="00A627AA" w:rsidRPr="00402FFD" w:rsidRDefault="00A627AA" w:rsidP="00A627AA">
      <w:pPr>
        <w:spacing w:line="276" w:lineRule="auto"/>
        <w:jc w:val="both"/>
        <w:rPr>
          <w:szCs w:val="22"/>
          <w14:ligatures w14:val="none"/>
        </w:rPr>
      </w:pPr>
    </w:p>
    <w:p w14:paraId="470ED790" w14:textId="77777777" w:rsidR="00A627AA" w:rsidRPr="00402FFD" w:rsidRDefault="00A627AA" w:rsidP="00A627AA">
      <w:pPr>
        <w:spacing w:line="276" w:lineRule="auto"/>
        <w:jc w:val="both"/>
        <w:rPr>
          <w:szCs w:val="22"/>
          <w14:ligatures w14:val="none"/>
        </w:rPr>
      </w:pPr>
      <w:r w:rsidRPr="00402FFD">
        <w:rPr>
          <w:szCs w:val="22"/>
          <w14:ligatures w14:val="none"/>
        </w:rPr>
        <w:t>where</w:t>
      </w:r>
    </w:p>
    <w:p w14:paraId="1F708FF9" w14:textId="77777777" w:rsidR="00A627AA" w:rsidRPr="00402FFD" w:rsidRDefault="00A627AA" w:rsidP="00A627AA">
      <w:pPr>
        <w:spacing w:line="276" w:lineRule="auto"/>
        <w:jc w:val="both"/>
        <w:rPr>
          <w:i/>
          <w:szCs w:val="22"/>
          <w14:ligatures w14:val="none"/>
        </w:rPr>
      </w:pPr>
    </w:p>
    <w:p w14:paraId="3C500312" w14:textId="77777777" w:rsidR="00A627AA" w:rsidRPr="00402FFD" w:rsidRDefault="00A627AA" w:rsidP="00A627AA">
      <w:pPr>
        <w:spacing w:line="276" w:lineRule="auto"/>
        <w:ind w:firstLine="720"/>
        <w:jc w:val="both"/>
        <w:rPr>
          <w:i/>
          <w:szCs w:val="22"/>
          <w14:ligatures w14:val="none"/>
        </w:rPr>
      </w:pPr>
      <w:r w:rsidRPr="00402FFD">
        <w:rPr>
          <w:i/>
          <w:szCs w:val="22"/>
          <w14:ligatures w14:val="none"/>
        </w:rPr>
        <w:t xml:space="preserve">A = </w:t>
      </w:r>
      <w:r w:rsidRPr="00402FFD">
        <w:rPr>
          <w:szCs w:val="22"/>
          <w14:ligatures w14:val="none"/>
        </w:rPr>
        <w:t>the volumetric flow rate of air in cm</w:t>
      </w:r>
      <w:r w:rsidRPr="00402FFD">
        <w:rPr>
          <w:szCs w:val="22"/>
          <w:vertAlign w:val="superscript"/>
          <w14:ligatures w14:val="none"/>
        </w:rPr>
        <w:t>3</w:t>
      </w:r>
      <w:r w:rsidRPr="00402FFD">
        <w:rPr>
          <w:szCs w:val="22"/>
          <w14:ligatures w14:val="none"/>
        </w:rPr>
        <w:t>/s.</w:t>
      </w:r>
    </w:p>
    <w:p w14:paraId="6492AB8B" w14:textId="77777777" w:rsidR="00A627AA" w:rsidRPr="00402FFD" w:rsidRDefault="00A627AA" w:rsidP="00A627AA">
      <w:pPr>
        <w:spacing w:line="276" w:lineRule="auto"/>
        <w:jc w:val="both"/>
        <w:rPr>
          <w:szCs w:val="22"/>
          <w14:ligatures w14:val="none"/>
        </w:rPr>
      </w:pPr>
    </w:p>
    <w:p w14:paraId="69CBE3D0" w14:textId="77777777" w:rsidR="00A627AA" w:rsidRPr="00402FFD" w:rsidRDefault="00A627AA" w:rsidP="00A627AA">
      <w:pPr>
        <w:spacing w:line="276" w:lineRule="auto"/>
        <w:jc w:val="both"/>
        <w:rPr>
          <w:b/>
          <w:bCs/>
          <w:szCs w:val="22"/>
          <w14:ligatures w14:val="none"/>
        </w:rPr>
      </w:pPr>
      <w:r w:rsidRPr="00402FFD">
        <w:rPr>
          <w:b/>
          <w:bCs/>
          <w:szCs w:val="22"/>
          <w14:ligatures w14:val="none"/>
        </w:rPr>
        <w:t>10 TEST REPORT</w:t>
      </w:r>
    </w:p>
    <w:p w14:paraId="4DEF871E" w14:textId="77777777" w:rsidR="00A627AA" w:rsidRPr="00402FFD" w:rsidRDefault="00A627AA" w:rsidP="00A627AA">
      <w:pPr>
        <w:spacing w:line="276" w:lineRule="auto"/>
        <w:jc w:val="both"/>
        <w:rPr>
          <w:b/>
          <w:bCs/>
          <w:szCs w:val="22"/>
          <w14:ligatures w14:val="none"/>
        </w:rPr>
      </w:pPr>
    </w:p>
    <w:p w14:paraId="791F5A98" w14:textId="77777777" w:rsidR="00A627AA" w:rsidRPr="00402FFD" w:rsidRDefault="00A627AA" w:rsidP="00A627AA">
      <w:pPr>
        <w:spacing w:line="276" w:lineRule="auto"/>
        <w:jc w:val="both"/>
        <w:rPr>
          <w:szCs w:val="22"/>
          <w14:ligatures w14:val="none"/>
        </w:rPr>
      </w:pPr>
      <w:r w:rsidRPr="00402FFD">
        <w:rPr>
          <w:b/>
          <w:bCs/>
          <w:szCs w:val="22"/>
          <w14:ligatures w14:val="none"/>
        </w:rPr>
        <w:t>10.1</w:t>
      </w:r>
      <w:r w:rsidRPr="00402FFD">
        <w:rPr>
          <w:szCs w:val="22"/>
          <w14:ligatures w14:val="none"/>
        </w:rPr>
        <w:t xml:space="preserve"> The test report shall include the following:</w:t>
      </w:r>
    </w:p>
    <w:p w14:paraId="42E36B1C" w14:textId="77777777" w:rsidR="00A627AA" w:rsidRPr="00402FFD" w:rsidRDefault="00A627AA" w:rsidP="00A627AA">
      <w:pPr>
        <w:spacing w:line="276" w:lineRule="auto"/>
        <w:jc w:val="both"/>
        <w:rPr>
          <w:szCs w:val="22"/>
          <w14:ligatures w14:val="none"/>
        </w:rPr>
      </w:pPr>
    </w:p>
    <w:p w14:paraId="2990EE9C" w14:textId="77777777" w:rsidR="00A627AA" w:rsidRPr="00402FFD" w:rsidRDefault="00A627AA" w:rsidP="001142FD">
      <w:pPr>
        <w:numPr>
          <w:ilvl w:val="0"/>
          <w:numId w:val="21"/>
        </w:numPr>
        <w:spacing w:line="276" w:lineRule="auto"/>
        <w:contextualSpacing/>
        <w:jc w:val="both"/>
        <w:rPr>
          <w:szCs w:val="22"/>
          <w:lang w:val="en-US"/>
          <w14:ligatures w14:val="none"/>
        </w:rPr>
      </w:pPr>
      <w:r w:rsidRPr="00402FFD">
        <w:rPr>
          <w:szCs w:val="22"/>
          <w:lang w:val="en-US"/>
          <w14:ligatures w14:val="none"/>
        </w:rPr>
        <w:t>Identification of the material tested, including, where relevant, the type of material, density, previous history, and the specimen orientation with respect to any anisotropy in the material or sample;</w:t>
      </w:r>
    </w:p>
    <w:p w14:paraId="381E9D8E" w14:textId="77777777" w:rsidR="00A627AA" w:rsidRPr="00402FFD" w:rsidRDefault="00A627AA" w:rsidP="001142FD">
      <w:pPr>
        <w:numPr>
          <w:ilvl w:val="0"/>
          <w:numId w:val="21"/>
        </w:numPr>
        <w:spacing w:line="276" w:lineRule="auto"/>
        <w:contextualSpacing/>
        <w:jc w:val="both"/>
        <w:rPr>
          <w:szCs w:val="22"/>
          <w:lang w:val="en-US"/>
          <w14:ligatures w14:val="none"/>
        </w:rPr>
      </w:pPr>
      <w:r w:rsidRPr="00402FFD">
        <w:rPr>
          <w:szCs w:val="22"/>
          <w:lang w:val="en-US"/>
          <w14:ligatures w14:val="none"/>
        </w:rPr>
        <w:t>The test specimen dimensions;</w:t>
      </w:r>
    </w:p>
    <w:p w14:paraId="098F23FC" w14:textId="77777777" w:rsidR="00A627AA" w:rsidRPr="00402FFD" w:rsidRDefault="00A627AA" w:rsidP="001142FD">
      <w:pPr>
        <w:numPr>
          <w:ilvl w:val="0"/>
          <w:numId w:val="21"/>
        </w:numPr>
        <w:spacing w:line="276" w:lineRule="auto"/>
        <w:contextualSpacing/>
        <w:jc w:val="both"/>
        <w:rPr>
          <w:szCs w:val="22"/>
          <w:lang w:val="en-US"/>
          <w14:ligatures w14:val="none"/>
        </w:rPr>
      </w:pPr>
      <w:r w:rsidRPr="00402FFD">
        <w:rPr>
          <w:szCs w:val="22"/>
          <w:lang w:val="en-US"/>
          <w14:ligatures w14:val="none"/>
        </w:rPr>
        <w:t>The igniter used;</w:t>
      </w:r>
    </w:p>
    <w:p w14:paraId="53643464" w14:textId="77777777" w:rsidR="00A627AA" w:rsidRPr="00402FFD" w:rsidRDefault="00A627AA" w:rsidP="001142FD">
      <w:pPr>
        <w:numPr>
          <w:ilvl w:val="0"/>
          <w:numId w:val="21"/>
        </w:numPr>
        <w:spacing w:line="276" w:lineRule="auto"/>
        <w:contextualSpacing/>
        <w:jc w:val="both"/>
        <w:rPr>
          <w:szCs w:val="22"/>
          <w:lang w:val="en-US"/>
          <w14:ligatures w14:val="none"/>
        </w:rPr>
      </w:pPr>
      <w:r w:rsidRPr="00402FFD">
        <w:rPr>
          <w:szCs w:val="22"/>
          <w:lang w:val="en-US"/>
          <w14:ligatures w14:val="none"/>
        </w:rPr>
        <w:t>The individual oxygen index values found for each of the tests, and average index value;</w:t>
      </w:r>
    </w:p>
    <w:p w14:paraId="463AC2DC" w14:textId="77777777" w:rsidR="00A627AA" w:rsidRPr="00402FFD" w:rsidRDefault="00A627AA" w:rsidP="001142FD">
      <w:pPr>
        <w:numPr>
          <w:ilvl w:val="0"/>
          <w:numId w:val="21"/>
        </w:numPr>
        <w:spacing w:line="276" w:lineRule="auto"/>
        <w:contextualSpacing/>
        <w:jc w:val="both"/>
        <w:rPr>
          <w:szCs w:val="22"/>
          <w:lang w:val="en-US"/>
          <w14:ligatures w14:val="none"/>
        </w:rPr>
      </w:pPr>
      <w:r w:rsidRPr="00402FFD">
        <w:rPr>
          <w:szCs w:val="22"/>
          <w:lang w:val="en-US"/>
          <w14:ligatures w14:val="none"/>
        </w:rPr>
        <w:t>A description of any relevant ancillary characteristics or behaviour, such as charring, dripping, severe shrinkage, erratic burning, after-glow;</w:t>
      </w:r>
    </w:p>
    <w:p w14:paraId="5752464A" w14:textId="77777777" w:rsidR="00A627AA" w:rsidRPr="00402FFD" w:rsidRDefault="00A627AA" w:rsidP="001142FD">
      <w:pPr>
        <w:numPr>
          <w:ilvl w:val="0"/>
          <w:numId w:val="21"/>
        </w:numPr>
        <w:spacing w:line="276" w:lineRule="auto"/>
        <w:contextualSpacing/>
        <w:jc w:val="both"/>
        <w:rPr>
          <w:szCs w:val="22"/>
          <w:lang w:val="en-US"/>
          <w14:ligatures w14:val="none"/>
        </w:rPr>
      </w:pPr>
      <w:r w:rsidRPr="00402FFD">
        <w:rPr>
          <w:szCs w:val="22"/>
          <w:lang w:val="en-US"/>
          <w14:ligatures w14:val="none"/>
        </w:rPr>
        <w:t>Any variations from the requirements of this standard;</w:t>
      </w:r>
    </w:p>
    <w:p w14:paraId="0A5F72F5" w14:textId="77777777" w:rsidR="00A627AA" w:rsidRPr="00402FFD" w:rsidRDefault="00A627AA" w:rsidP="001142FD">
      <w:pPr>
        <w:numPr>
          <w:ilvl w:val="0"/>
          <w:numId w:val="21"/>
        </w:numPr>
        <w:spacing w:line="276" w:lineRule="auto"/>
        <w:contextualSpacing/>
        <w:jc w:val="both"/>
        <w:rPr>
          <w:szCs w:val="22"/>
          <w:lang w:val="en-US"/>
          <w14:ligatures w14:val="none"/>
        </w:rPr>
      </w:pPr>
      <w:r w:rsidRPr="00402FFD">
        <w:rPr>
          <w:szCs w:val="22"/>
          <w:lang w:val="en-US"/>
          <w14:ligatures w14:val="none"/>
        </w:rPr>
        <w:t>Any other information required by the law in force</w:t>
      </w:r>
    </w:p>
    <w:p w14:paraId="44361C52" w14:textId="77777777" w:rsidR="00A627AA" w:rsidRPr="00402FFD" w:rsidRDefault="00A627AA" w:rsidP="002B295B">
      <w:pPr>
        <w:spacing w:line="276" w:lineRule="auto"/>
        <w:rPr>
          <w:b/>
          <w:bCs/>
          <w:sz w:val="28"/>
          <w14:ligatures w14:val="none"/>
        </w:rPr>
      </w:pPr>
    </w:p>
    <w:p w14:paraId="6AE960B6" w14:textId="77777777" w:rsidR="00A627AA" w:rsidRPr="00402FFD" w:rsidRDefault="00A627AA" w:rsidP="00A627AA">
      <w:pPr>
        <w:spacing w:line="276" w:lineRule="auto"/>
        <w:jc w:val="center"/>
        <w:rPr>
          <w:b/>
          <w:bCs/>
          <w14:ligatures w14:val="none"/>
        </w:rPr>
      </w:pPr>
      <w:r w:rsidRPr="00402FFD">
        <w:rPr>
          <w:b/>
          <w:bCs/>
          <w14:ligatures w14:val="none"/>
        </w:rPr>
        <w:t>ANNEX A</w:t>
      </w:r>
    </w:p>
    <w:p w14:paraId="163007AD" w14:textId="77777777" w:rsidR="00A627AA" w:rsidRPr="00402FFD" w:rsidRDefault="00A627AA" w:rsidP="00A627AA">
      <w:pPr>
        <w:spacing w:line="276" w:lineRule="auto"/>
        <w:jc w:val="center"/>
        <w:rPr>
          <w14:ligatures w14:val="none"/>
        </w:rPr>
      </w:pPr>
      <w:r w:rsidRPr="00402FFD">
        <w:rPr>
          <w14:ligatures w14:val="none"/>
        </w:rPr>
        <w:t>(</w:t>
      </w:r>
      <w:r w:rsidRPr="00402FFD">
        <w:rPr>
          <w:i/>
          <w:iCs/>
          <w14:ligatures w14:val="none"/>
        </w:rPr>
        <w:t>Clause</w:t>
      </w:r>
      <w:r w:rsidRPr="00402FFD">
        <w:rPr>
          <w14:ligatures w14:val="none"/>
        </w:rPr>
        <w:t xml:space="preserve"> 2)</w:t>
      </w:r>
    </w:p>
    <w:p w14:paraId="4BA33E5B" w14:textId="77777777" w:rsidR="00A627AA" w:rsidRPr="00402FFD" w:rsidRDefault="00A627AA" w:rsidP="00A627AA">
      <w:pPr>
        <w:spacing w:line="276" w:lineRule="auto"/>
        <w:jc w:val="center"/>
        <w:rPr>
          <w:b/>
          <w:bCs/>
          <w14:ligatures w14:val="none"/>
        </w:rPr>
      </w:pPr>
    </w:p>
    <w:p w14:paraId="509BFFFA" w14:textId="77777777" w:rsidR="00A627AA" w:rsidRPr="00402FFD" w:rsidRDefault="00A627AA" w:rsidP="00A627AA">
      <w:pPr>
        <w:spacing w:line="276" w:lineRule="auto"/>
        <w:jc w:val="center"/>
        <w:rPr>
          <w:b/>
          <w:bCs/>
          <w14:ligatures w14:val="none"/>
        </w:rPr>
      </w:pPr>
      <w:r w:rsidRPr="00402FFD">
        <w:rPr>
          <w:b/>
          <w:bCs/>
          <w14:ligatures w14:val="none"/>
        </w:rPr>
        <w:t>LIST OF REFERRED STANDARDS</w:t>
      </w:r>
    </w:p>
    <w:p w14:paraId="0BB7E846" w14:textId="77777777" w:rsidR="00A627AA" w:rsidRPr="00402FFD" w:rsidRDefault="00A627AA" w:rsidP="00A627AA">
      <w:pPr>
        <w:spacing w:line="276" w:lineRule="auto"/>
        <w:jc w:val="both"/>
        <w:rPr>
          <w:szCs w:val="22"/>
          <w14:ligatures w14:val="none"/>
        </w:rPr>
      </w:pPr>
    </w:p>
    <w:p w14:paraId="29567FBA" w14:textId="77777777" w:rsidR="00A627AA" w:rsidRPr="00402FFD" w:rsidRDefault="00A627AA" w:rsidP="00A627AA">
      <w:pPr>
        <w:spacing w:line="276" w:lineRule="auto"/>
        <w:ind w:firstLine="720"/>
        <w:jc w:val="both"/>
        <w:rPr>
          <w:i/>
          <w:iCs/>
          <w:szCs w:val="22"/>
          <w14:ligatures w14:val="none"/>
        </w:rPr>
      </w:pPr>
      <w:r w:rsidRPr="00402FFD">
        <w:rPr>
          <w:i/>
          <w:iCs/>
          <w:szCs w:val="22"/>
          <w14:ligatures w14:val="none"/>
        </w:rPr>
        <w:t>IS No.</w:t>
      </w:r>
      <w:r w:rsidRPr="00402FFD">
        <w:rPr>
          <w:i/>
          <w:iCs/>
          <w:szCs w:val="22"/>
          <w14:ligatures w14:val="none"/>
        </w:rPr>
        <w:tab/>
      </w:r>
      <w:r w:rsidRPr="00402FFD">
        <w:rPr>
          <w:i/>
          <w:iCs/>
          <w:szCs w:val="22"/>
          <w14:ligatures w14:val="none"/>
        </w:rPr>
        <w:tab/>
      </w:r>
      <w:r w:rsidRPr="00402FFD">
        <w:rPr>
          <w:i/>
          <w:iCs/>
          <w:szCs w:val="22"/>
          <w14:ligatures w14:val="none"/>
        </w:rPr>
        <w:tab/>
        <w:t>Title</w:t>
      </w:r>
    </w:p>
    <w:p w14:paraId="766EC22E" w14:textId="77777777" w:rsidR="00A627AA" w:rsidRPr="00402FFD" w:rsidRDefault="00A627AA" w:rsidP="00A627AA">
      <w:pPr>
        <w:spacing w:line="276" w:lineRule="auto"/>
        <w:jc w:val="both"/>
        <w:rPr>
          <w:i/>
          <w:iCs/>
          <w:szCs w:val="22"/>
          <w14:ligatures w14:val="none"/>
        </w:rPr>
      </w:pPr>
    </w:p>
    <w:p w14:paraId="121C6715" w14:textId="77777777" w:rsidR="00A627AA" w:rsidRPr="00402FFD" w:rsidRDefault="00A627AA" w:rsidP="00A627AA">
      <w:pPr>
        <w:spacing w:line="276" w:lineRule="auto"/>
        <w:jc w:val="both"/>
        <w:rPr>
          <w:szCs w:val="22"/>
          <w14:ligatures w14:val="none"/>
        </w:rPr>
      </w:pPr>
      <w:r w:rsidRPr="00402FFD">
        <w:rPr>
          <w:szCs w:val="22"/>
          <w14:ligatures w14:val="none"/>
        </w:rPr>
        <w:t>IS 6359: 2023</w:t>
      </w:r>
      <w:r w:rsidRPr="00402FFD">
        <w:rPr>
          <w:szCs w:val="22"/>
          <w14:ligatures w14:val="none"/>
        </w:rPr>
        <w:tab/>
      </w:r>
      <w:r w:rsidRPr="00402FFD">
        <w:rPr>
          <w:szCs w:val="22"/>
          <w14:ligatures w14:val="none"/>
        </w:rPr>
        <w:tab/>
        <w:t>Method for conditioning of textiles</w:t>
      </w:r>
    </w:p>
    <w:p w14:paraId="66AB5A95" w14:textId="77777777" w:rsidR="00A627AA" w:rsidRPr="00402FFD" w:rsidRDefault="00A627AA" w:rsidP="00A627AA">
      <w:pPr>
        <w:spacing w:line="276" w:lineRule="auto"/>
        <w:ind w:left="2160" w:hanging="2160"/>
        <w:jc w:val="both"/>
        <w:rPr>
          <w:szCs w:val="22"/>
          <w14:ligatures w14:val="none"/>
        </w:rPr>
      </w:pPr>
      <w:r w:rsidRPr="00402FFD">
        <w:rPr>
          <w:szCs w:val="22"/>
          <w14:ligatures w14:val="none"/>
        </w:rPr>
        <w:t>IS 11871: 1986</w:t>
      </w:r>
      <w:r w:rsidRPr="00402FFD">
        <w:rPr>
          <w:szCs w:val="22"/>
          <w14:ligatures w14:val="none"/>
        </w:rPr>
        <w:tab/>
        <w:t>Methods for determination of flammability and flame resistance of textile fabrics</w:t>
      </w:r>
    </w:p>
    <w:p w14:paraId="7BAE5FFB" w14:textId="77777777" w:rsidR="00A627AA" w:rsidRPr="00402FFD" w:rsidRDefault="00A627AA" w:rsidP="002B295B">
      <w:pPr>
        <w:spacing w:line="276" w:lineRule="auto"/>
        <w:rPr>
          <w:b/>
          <w:bCs/>
          <w:sz w:val="28"/>
          <w14:ligatures w14:val="none"/>
        </w:rPr>
      </w:pPr>
    </w:p>
    <w:p w14:paraId="6BA50EDA" w14:textId="77777777" w:rsidR="00A627AA" w:rsidRPr="00402FFD" w:rsidRDefault="00A627AA" w:rsidP="00A627AA">
      <w:pPr>
        <w:spacing w:line="276" w:lineRule="auto"/>
        <w:jc w:val="center"/>
        <w:rPr>
          <w:b/>
          <w:bCs/>
          <w14:ligatures w14:val="none"/>
        </w:rPr>
      </w:pPr>
      <w:r w:rsidRPr="00402FFD">
        <w:rPr>
          <w:b/>
          <w:bCs/>
          <w14:ligatures w14:val="none"/>
        </w:rPr>
        <w:t>ANNEX B</w:t>
      </w:r>
    </w:p>
    <w:p w14:paraId="3637A5FA" w14:textId="77777777" w:rsidR="00A627AA" w:rsidRPr="00402FFD" w:rsidRDefault="00A627AA" w:rsidP="00A627AA">
      <w:pPr>
        <w:spacing w:line="276" w:lineRule="auto"/>
        <w:jc w:val="center"/>
        <w:rPr>
          <w14:ligatures w14:val="none"/>
        </w:rPr>
      </w:pPr>
      <w:r w:rsidRPr="00402FFD">
        <w:rPr>
          <w14:ligatures w14:val="none"/>
        </w:rPr>
        <w:t>(</w:t>
      </w:r>
      <w:r w:rsidRPr="00402FFD">
        <w:rPr>
          <w:i/>
          <w:iCs/>
          <w14:ligatures w14:val="none"/>
        </w:rPr>
        <w:t>Clauses</w:t>
      </w:r>
      <w:r w:rsidRPr="00402FFD">
        <w:rPr>
          <w14:ligatures w14:val="none"/>
        </w:rPr>
        <w:t xml:space="preserve"> 6.1 and 8.1.1 and </w:t>
      </w:r>
      <w:r w:rsidRPr="00402FFD">
        <w:rPr>
          <w:i/>
          <w:iCs/>
          <w14:ligatures w14:val="none"/>
        </w:rPr>
        <w:t>Table</w:t>
      </w:r>
      <w:r w:rsidRPr="00402FFD">
        <w:rPr>
          <w14:ligatures w14:val="none"/>
        </w:rPr>
        <w:t xml:space="preserve"> 1)</w:t>
      </w:r>
    </w:p>
    <w:p w14:paraId="0FE72723" w14:textId="77777777" w:rsidR="00A627AA" w:rsidRPr="00402FFD" w:rsidRDefault="00A627AA" w:rsidP="00A627AA">
      <w:pPr>
        <w:spacing w:line="276" w:lineRule="auto"/>
        <w:jc w:val="center"/>
        <w:rPr>
          <w14:ligatures w14:val="none"/>
        </w:rPr>
      </w:pPr>
    </w:p>
    <w:p w14:paraId="31D52FD9" w14:textId="77777777" w:rsidR="00A627AA" w:rsidRPr="00402FFD" w:rsidRDefault="00A627AA" w:rsidP="00A627AA">
      <w:pPr>
        <w:spacing w:line="276" w:lineRule="auto"/>
        <w:jc w:val="center"/>
        <w:rPr>
          <w:b/>
          <w:bCs/>
          <w14:ligatures w14:val="none"/>
        </w:rPr>
      </w:pPr>
      <w:r w:rsidRPr="00402FFD">
        <w:rPr>
          <w:b/>
          <w:bCs/>
          <w14:ligatures w14:val="none"/>
        </w:rPr>
        <w:t>CALIBRATION OF EQUIPMENT</w:t>
      </w:r>
    </w:p>
    <w:p w14:paraId="5A997245" w14:textId="77777777" w:rsidR="00A627AA" w:rsidRPr="00402FFD" w:rsidRDefault="00A627AA" w:rsidP="00A627AA">
      <w:pPr>
        <w:spacing w:line="276" w:lineRule="auto"/>
        <w:jc w:val="both"/>
        <w:rPr>
          <w:szCs w:val="22"/>
          <w14:ligatures w14:val="none"/>
        </w:rPr>
      </w:pPr>
    </w:p>
    <w:p w14:paraId="4BC1A41F" w14:textId="77777777" w:rsidR="00A627AA" w:rsidRPr="00402FFD" w:rsidRDefault="00A627AA" w:rsidP="00A627AA">
      <w:pPr>
        <w:spacing w:line="276" w:lineRule="auto"/>
        <w:jc w:val="both"/>
        <w:rPr>
          <w:b/>
          <w:bCs/>
          <w:szCs w:val="22"/>
          <w14:ligatures w14:val="none"/>
        </w:rPr>
      </w:pPr>
      <w:r w:rsidRPr="00402FFD">
        <w:rPr>
          <w:b/>
          <w:bCs/>
          <w:szCs w:val="22"/>
          <w14:ligatures w14:val="none"/>
        </w:rPr>
        <w:t>B-1 CALIBRATION OF GAS FLOW RATE CONTROLS</w:t>
      </w:r>
    </w:p>
    <w:p w14:paraId="5EC2180B" w14:textId="77777777" w:rsidR="00A627AA" w:rsidRPr="00402FFD" w:rsidRDefault="00A627AA" w:rsidP="00A627AA">
      <w:pPr>
        <w:spacing w:line="276" w:lineRule="auto"/>
        <w:jc w:val="both"/>
        <w:rPr>
          <w:b/>
          <w:bCs/>
          <w:szCs w:val="22"/>
          <w14:ligatures w14:val="none"/>
        </w:rPr>
      </w:pPr>
    </w:p>
    <w:p w14:paraId="57215595" w14:textId="77777777" w:rsidR="00A627AA" w:rsidRPr="00402FFD" w:rsidRDefault="00A627AA" w:rsidP="00A627AA">
      <w:pPr>
        <w:spacing w:line="276" w:lineRule="auto"/>
        <w:jc w:val="both"/>
        <w:rPr>
          <w:szCs w:val="22"/>
          <w14:ligatures w14:val="none"/>
        </w:rPr>
      </w:pPr>
      <w:r w:rsidRPr="00402FFD">
        <w:rPr>
          <w:b/>
          <w:bCs/>
          <w:szCs w:val="22"/>
          <w14:ligatures w14:val="none"/>
        </w:rPr>
        <w:lastRenderedPageBreak/>
        <w:t>B-1.1</w:t>
      </w:r>
      <w:r w:rsidRPr="00402FFD">
        <w:rPr>
          <w:szCs w:val="22"/>
          <w14:ligatures w14:val="none"/>
        </w:rPr>
        <w:t xml:space="preserve"> Check the system for indicating the gas-flow rate through the chimney using a water-sealed rotating drum meter (wet test meter), or an equivalent device, with an accuracy equi</w:t>
      </w:r>
      <w:r w:rsidRPr="00402FFD">
        <w:rPr>
          <w:szCs w:val="22"/>
          <w14:ligatures w14:val="none"/>
        </w:rPr>
        <w:softHyphen/>
        <w:t>valent to ± 2 mm/s flow rate through the chimney.</w:t>
      </w:r>
    </w:p>
    <w:p w14:paraId="34DD0B13" w14:textId="77777777" w:rsidR="00A627AA" w:rsidRPr="00402FFD" w:rsidRDefault="00A627AA" w:rsidP="00A627AA">
      <w:pPr>
        <w:spacing w:line="276" w:lineRule="auto"/>
        <w:jc w:val="both"/>
        <w:rPr>
          <w:szCs w:val="22"/>
          <w14:ligatures w14:val="none"/>
        </w:rPr>
      </w:pPr>
    </w:p>
    <w:p w14:paraId="1EFE987E" w14:textId="77777777" w:rsidR="00A627AA" w:rsidRPr="00402FFD" w:rsidRDefault="00A627AA" w:rsidP="00A627AA">
      <w:pPr>
        <w:spacing w:line="276" w:lineRule="auto"/>
        <w:jc w:val="both"/>
        <w:rPr>
          <w:szCs w:val="22"/>
          <w14:ligatures w14:val="none"/>
        </w:rPr>
      </w:pPr>
      <w:r w:rsidRPr="00402FFD">
        <w:rPr>
          <w:b/>
          <w:bCs/>
          <w:szCs w:val="22"/>
          <w14:ligatures w14:val="none"/>
        </w:rPr>
        <w:t>B-1.2</w:t>
      </w:r>
      <w:r w:rsidRPr="00402FFD">
        <w:rPr>
          <w:szCs w:val="22"/>
          <w14:ligatures w14:val="none"/>
        </w:rPr>
        <w:t xml:space="preserve"> Estimate the flow rate by dividing the total gas-flow rate through the chimney by the cross-sectional area of the bore of the chimney, for example by using the equation.</w:t>
      </w:r>
    </w:p>
    <w:p w14:paraId="282CE348" w14:textId="77777777" w:rsidR="00A627AA" w:rsidRPr="00402FFD" w:rsidRDefault="00A627AA" w:rsidP="00A627AA">
      <w:pPr>
        <w:spacing w:line="276" w:lineRule="auto"/>
        <w:jc w:val="both"/>
        <w:rPr>
          <w:szCs w:val="22"/>
          <w14:ligatures w14:val="none"/>
        </w:rPr>
      </w:pPr>
    </w:p>
    <w:p w14:paraId="5D17FBE6" w14:textId="77777777" w:rsidR="00A627AA" w:rsidRPr="00402FFD" w:rsidRDefault="00A627AA" w:rsidP="00A627AA">
      <w:pPr>
        <w:spacing w:line="276" w:lineRule="auto"/>
        <w:jc w:val="center"/>
        <w:rPr>
          <w:szCs w:val="22"/>
          <w14:ligatures w14:val="none"/>
        </w:rPr>
      </w:pPr>
      <w:r w:rsidRPr="00402FFD">
        <w:rPr>
          <w:i/>
          <w:iCs/>
          <w:szCs w:val="22"/>
          <w14:ligatures w14:val="none"/>
        </w:rPr>
        <w:t>F</w:t>
      </w:r>
      <w:r w:rsidRPr="00402FFD">
        <w:rPr>
          <w:szCs w:val="22"/>
          <w14:ligatures w14:val="none"/>
        </w:rPr>
        <w:t xml:space="preserve"> = 1.27 ×</w:t>
      </w:r>
      <m:oMath>
        <m:sSup>
          <m:sSupPr>
            <m:ctrlPr>
              <w:rPr>
                <w:rFonts w:ascii="Cambria Math" w:hAnsi="Cambria Math"/>
                <w:i/>
                <w:szCs w:val="22"/>
                <w14:ligatures w14:val="none"/>
              </w:rPr>
            </m:ctrlPr>
          </m:sSupPr>
          <m:e>
            <m:r>
              <w:rPr>
                <w:rFonts w:ascii="Cambria Math" w:hAnsi="Cambria Math"/>
                <w:szCs w:val="22"/>
                <w14:ligatures w14:val="none"/>
              </w:rPr>
              <m:t>10</m:t>
            </m:r>
          </m:e>
          <m:sup>
            <m:r>
              <w:rPr>
                <w:rFonts w:ascii="Cambria Math" w:hAnsi="Cambria Math"/>
                <w:szCs w:val="22"/>
                <w14:ligatures w14:val="none"/>
              </w:rPr>
              <m:t xml:space="preserve">6 </m:t>
            </m:r>
          </m:sup>
        </m:sSup>
        <m:f>
          <m:fPr>
            <m:ctrlPr>
              <w:rPr>
                <w:rFonts w:ascii="Cambria Math" w:hAnsi="Cambria Math"/>
                <w:i/>
                <w:szCs w:val="22"/>
                <w14:ligatures w14:val="none"/>
              </w:rPr>
            </m:ctrlPr>
          </m:fPr>
          <m:num>
            <m:sSub>
              <m:sSubPr>
                <m:ctrlPr>
                  <w:rPr>
                    <w:rFonts w:ascii="Cambria Math" w:hAnsi="Cambria Math"/>
                    <w:i/>
                    <w:szCs w:val="22"/>
                    <w14:ligatures w14:val="none"/>
                  </w:rPr>
                </m:ctrlPr>
              </m:sSubPr>
              <m:e>
                <m:r>
                  <w:rPr>
                    <w:rFonts w:ascii="Cambria Math" w:hAnsi="Cambria Math"/>
                    <w:szCs w:val="22"/>
                    <w14:ligatures w14:val="none"/>
                  </w:rPr>
                  <m:t>q</m:t>
                </m:r>
              </m:e>
              <m:sub>
                <m:r>
                  <w:rPr>
                    <w:rFonts w:ascii="Cambria Math" w:hAnsi="Cambria Math"/>
                    <w:szCs w:val="22"/>
                    <w14:ligatures w14:val="none"/>
                  </w:rPr>
                  <m:t>v</m:t>
                </m:r>
              </m:sub>
            </m:sSub>
          </m:num>
          <m:den>
            <m:sSub>
              <m:sSubPr>
                <m:ctrlPr>
                  <w:rPr>
                    <w:rFonts w:ascii="Cambria Math" w:hAnsi="Cambria Math"/>
                    <w:i/>
                    <w:szCs w:val="22"/>
                    <w14:ligatures w14:val="none"/>
                  </w:rPr>
                </m:ctrlPr>
              </m:sSubPr>
              <m:e>
                <m:r>
                  <w:rPr>
                    <w:rFonts w:ascii="Cambria Math" w:hAnsi="Cambria Math"/>
                    <w:szCs w:val="22"/>
                    <w14:ligatures w14:val="none"/>
                  </w:rPr>
                  <m:t>D</m:t>
                </m:r>
              </m:e>
              <m:sub>
                <m:r>
                  <w:rPr>
                    <w:rFonts w:ascii="Cambria Math" w:hAnsi="Cambria Math"/>
                    <w:szCs w:val="22"/>
                    <w14:ligatures w14:val="none"/>
                  </w:rPr>
                  <m:t>2</m:t>
                </m:r>
              </m:sub>
            </m:sSub>
          </m:den>
        </m:f>
      </m:oMath>
    </w:p>
    <w:p w14:paraId="7C278FFA" w14:textId="77777777" w:rsidR="00A627AA" w:rsidRPr="00402FFD" w:rsidRDefault="00A627AA" w:rsidP="00A627AA">
      <w:pPr>
        <w:spacing w:line="276" w:lineRule="auto"/>
        <w:jc w:val="both"/>
        <w:rPr>
          <w:szCs w:val="22"/>
          <w14:ligatures w14:val="none"/>
        </w:rPr>
      </w:pPr>
    </w:p>
    <w:p w14:paraId="14CB5977" w14:textId="77777777" w:rsidR="00A627AA" w:rsidRPr="00402FFD" w:rsidRDefault="00A627AA" w:rsidP="00A627AA">
      <w:pPr>
        <w:spacing w:line="276" w:lineRule="auto"/>
        <w:jc w:val="both"/>
        <w:rPr>
          <w:szCs w:val="22"/>
          <w14:ligatures w14:val="none"/>
        </w:rPr>
      </w:pPr>
      <w:r w:rsidRPr="00402FFD">
        <w:rPr>
          <w:szCs w:val="22"/>
          <w14:ligatures w14:val="none"/>
        </w:rPr>
        <w:t>Where</w:t>
      </w:r>
    </w:p>
    <w:p w14:paraId="5833F66E" w14:textId="77777777" w:rsidR="00A627AA" w:rsidRPr="00402FFD" w:rsidRDefault="00A627AA" w:rsidP="00A627AA">
      <w:pPr>
        <w:spacing w:line="276" w:lineRule="auto"/>
        <w:jc w:val="both"/>
        <w:rPr>
          <w:szCs w:val="22"/>
          <w14:ligatures w14:val="none"/>
        </w:rPr>
      </w:pPr>
    </w:p>
    <w:p w14:paraId="5C81CFBF" w14:textId="77777777" w:rsidR="00A627AA" w:rsidRPr="00402FFD" w:rsidRDefault="00A627AA" w:rsidP="00A627AA">
      <w:pPr>
        <w:spacing w:line="276" w:lineRule="auto"/>
        <w:ind w:left="720"/>
        <w:jc w:val="both"/>
        <w:rPr>
          <w:i/>
          <w:szCs w:val="22"/>
          <w14:ligatures w14:val="none"/>
        </w:rPr>
      </w:pPr>
      <w:r w:rsidRPr="00402FFD">
        <w:rPr>
          <w:i/>
          <w:szCs w:val="22"/>
          <w14:ligatures w14:val="none"/>
        </w:rPr>
        <w:t xml:space="preserve">F = </w:t>
      </w:r>
      <w:r w:rsidRPr="00402FFD">
        <w:rPr>
          <w:szCs w:val="22"/>
          <w14:ligatures w14:val="none"/>
        </w:rPr>
        <w:t>the flow rate through the chimney, in mm per second:</w:t>
      </w:r>
    </w:p>
    <w:p w14:paraId="7B0BC0E7" w14:textId="77777777" w:rsidR="00A627AA" w:rsidRPr="00402FFD" w:rsidRDefault="00A627AA" w:rsidP="00A627AA">
      <w:pPr>
        <w:spacing w:line="276" w:lineRule="auto"/>
        <w:ind w:left="720"/>
        <w:jc w:val="both"/>
        <w:rPr>
          <w:szCs w:val="22"/>
          <w14:ligatures w14:val="none"/>
        </w:rPr>
      </w:pPr>
      <w:r w:rsidRPr="00402FFD">
        <w:rPr>
          <w:szCs w:val="22"/>
          <w14:ligatures w14:val="none"/>
        </w:rPr>
        <w:t>q</w:t>
      </w:r>
      <w:r w:rsidRPr="00402FFD">
        <w:rPr>
          <w:szCs w:val="22"/>
          <w:vertAlign w:val="subscript"/>
          <w14:ligatures w14:val="none"/>
        </w:rPr>
        <w:t>v</w:t>
      </w:r>
      <w:r w:rsidRPr="00402FFD">
        <w:rPr>
          <w:szCs w:val="22"/>
          <w14:ligatures w14:val="none"/>
        </w:rPr>
        <w:t xml:space="preserve"> = the total gas-flow through the chimney, in litres per second</w:t>
      </w:r>
    </w:p>
    <w:p w14:paraId="0CF45B0D" w14:textId="77777777" w:rsidR="00A627AA" w:rsidRPr="00402FFD" w:rsidRDefault="00A627AA" w:rsidP="00A627AA">
      <w:pPr>
        <w:spacing w:line="276" w:lineRule="auto"/>
        <w:ind w:left="720"/>
        <w:jc w:val="both"/>
        <w:rPr>
          <w:szCs w:val="22"/>
          <w14:ligatures w14:val="none"/>
        </w:rPr>
      </w:pPr>
      <w:r w:rsidRPr="00402FFD">
        <w:rPr>
          <w:i/>
          <w:szCs w:val="22"/>
          <w14:ligatures w14:val="none"/>
        </w:rPr>
        <w:t xml:space="preserve">D = </w:t>
      </w:r>
      <w:r w:rsidRPr="00402FFD">
        <w:rPr>
          <w:szCs w:val="22"/>
          <w14:ligatures w14:val="none"/>
        </w:rPr>
        <w:t>the diameter of the bore of the chimney, in millimeters.</w:t>
      </w:r>
    </w:p>
    <w:p w14:paraId="1555C23D" w14:textId="77777777" w:rsidR="00A627AA" w:rsidRPr="00402FFD" w:rsidRDefault="00A627AA" w:rsidP="00A627AA">
      <w:pPr>
        <w:spacing w:line="276" w:lineRule="auto"/>
        <w:jc w:val="both"/>
        <w:rPr>
          <w:i/>
          <w:szCs w:val="22"/>
          <w14:ligatures w14:val="none"/>
        </w:rPr>
      </w:pPr>
    </w:p>
    <w:p w14:paraId="160960B3" w14:textId="77777777" w:rsidR="00A627AA" w:rsidRPr="00402FFD" w:rsidRDefault="00A627AA" w:rsidP="00A627AA">
      <w:pPr>
        <w:spacing w:line="276" w:lineRule="auto"/>
        <w:jc w:val="both"/>
        <w:rPr>
          <w:b/>
          <w:bCs/>
          <w:szCs w:val="22"/>
          <w14:ligatures w14:val="none"/>
        </w:rPr>
      </w:pPr>
      <w:r w:rsidRPr="00402FFD">
        <w:rPr>
          <w:b/>
          <w:bCs/>
          <w:szCs w:val="22"/>
          <w14:ligatures w14:val="none"/>
        </w:rPr>
        <w:t>B-2 CALIBRATION OF OXYGEN CONCENTRATION CONTROLS</w:t>
      </w:r>
    </w:p>
    <w:p w14:paraId="00CF71E5" w14:textId="77777777" w:rsidR="00A627AA" w:rsidRPr="00402FFD" w:rsidRDefault="00A627AA" w:rsidP="00A627AA">
      <w:pPr>
        <w:spacing w:line="276" w:lineRule="auto"/>
        <w:jc w:val="both"/>
        <w:rPr>
          <w:b/>
          <w:bCs/>
          <w:szCs w:val="22"/>
          <w14:ligatures w14:val="none"/>
        </w:rPr>
      </w:pPr>
    </w:p>
    <w:p w14:paraId="315120E1" w14:textId="77777777" w:rsidR="00A627AA" w:rsidRPr="00402FFD" w:rsidRDefault="00A627AA" w:rsidP="00A627AA">
      <w:pPr>
        <w:spacing w:line="276" w:lineRule="auto"/>
        <w:jc w:val="both"/>
        <w:rPr>
          <w:szCs w:val="22"/>
          <w14:ligatures w14:val="none"/>
        </w:rPr>
      </w:pPr>
      <w:r w:rsidRPr="00402FFD">
        <w:rPr>
          <w:b/>
          <w:bCs/>
          <w:szCs w:val="22"/>
          <w14:ligatures w14:val="none"/>
        </w:rPr>
        <w:t>B-2.1</w:t>
      </w:r>
      <w:r w:rsidRPr="00402FFD">
        <w:rPr>
          <w:szCs w:val="22"/>
          <w14:ligatures w14:val="none"/>
        </w:rPr>
        <w:t xml:space="preserve"> Check the the concentration of oxygen in the mixture of gases flowing into the chimney to an accuracy of 0.1 percent (</w:t>
      </w:r>
      <w:r w:rsidRPr="00402FFD">
        <w:rPr>
          <w:i/>
          <w:iCs/>
          <w:szCs w:val="22"/>
          <w14:ligatures w14:val="none"/>
        </w:rPr>
        <w:t>v/v</w:t>
      </w:r>
      <w:r w:rsidRPr="00402FFD">
        <w:rPr>
          <w:szCs w:val="22"/>
          <w14:ligatures w14:val="none"/>
        </w:rPr>
        <w:t xml:space="preserve">) of mixture, either by sampling the chimney atmosphere for analysis or by using an independently calibrated oxygen analyzer </w:t>
      </w:r>
      <w:r w:rsidRPr="00402FFD">
        <w:rPr>
          <w:i/>
          <w:szCs w:val="22"/>
          <w14:ligatures w14:val="none"/>
        </w:rPr>
        <w:t xml:space="preserve">in situ. </w:t>
      </w:r>
      <w:r w:rsidRPr="00402FFD">
        <w:rPr>
          <w:szCs w:val="22"/>
          <w14:ligatures w14:val="none"/>
        </w:rPr>
        <w:t>Integral oxygen analy</w:t>
      </w:r>
      <w:r w:rsidRPr="00402FFD">
        <w:rPr>
          <w:szCs w:val="22"/>
          <w14:ligatures w14:val="none"/>
        </w:rPr>
        <w:softHyphen/>
        <w:t>zers may be calibrated using standard oxygen/ nitrogen mixtures. The checks should be carried out for at least three different nominal concen</w:t>
      </w:r>
      <w:r w:rsidRPr="00402FFD">
        <w:rPr>
          <w:szCs w:val="22"/>
          <w14:ligatures w14:val="none"/>
        </w:rPr>
        <w:softHyphen/>
        <w:t>trations, representing respectively maximum, minimum and intermediate levels for the oxygen concentration range for which the equipment is to be used.</w:t>
      </w:r>
    </w:p>
    <w:p w14:paraId="1067248B" w14:textId="77777777" w:rsidR="00A627AA" w:rsidRPr="00402FFD" w:rsidRDefault="00A627AA" w:rsidP="00A627AA">
      <w:pPr>
        <w:spacing w:line="276" w:lineRule="auto"/>
        <w:jc w:val="both"/>
        <w:rPr>
          <w:b/>
          <w:bCs/>
          <w:szCs w:val="22"/>
          <w14:ligatures w14:val="none"/>
        </w:rPr>
      </w:pPr>
    </w:p>
    <w:p w14:paraId="5FF1AE71" w14:textId="77777777" w:rsidR="00A627AA" w:rsidRPr="00402FFD" w:rsidRDefault="00A627AA" w:rsidP="00A627AA">
      <w:pPr>
        <w:spacing w:line="276" w:lineRule="auto"/>
        <w:jc w:val="both"/>
        <w:rPr>
          <w:szCs w:val="22"/>
          <w14:ligatures w14:val="none"/>
        </w:rPr>
      </w:pPr>
      <w:r w:rsidRPr="00402FFD">
        <w:rPr>
          <w:b/>
          <w:bCs/>
          <w:szCs w:val="22"/>
          <w14:ligatures w14:val="none"/>
        </w:rPr>
        <w:t>B-2.2</w:t>
      </w:r>
      <w:r w:rsidRPr="00402FFD">
        <w:rPr>
          <w:szCs w:val="22"/>
          <w14:ligatures w14:val="none"/>
        </w:rPr>
        <w:t xml:space="preserve"> Carry out leak-tests on all joints where leaks could change the oxygen concentration levels in the chimney from the concentration levels set or indicated.</w:t>
      </w:r>
    </w:p>
    <w:p w14:paraId="55BE0140" w14:textId="77777777" w:rsidR="00A627AA" w:rsidRPr="00402FFD" w:rsidRDefault="00A627AA" w:rsidP="00A627AA">
      <w:pPr>
        <w:spacing w:line="276" w:lineRule="auto"/>
        <w:jc w:val="both"/>
        <w:rPr>
          <w:szCs w:val="22"/>
          <w14:ligatures w14:val="none"/>
        </w:rPr>
      </w:pPr>
    </w:p>
    <w:p w14:paraId="7542CE76" w14:textId="77777777" w:rsidR="00A627AA" w:rsidRPr="00402FFD" w:rsidRDefault="00A627AA" w:rsidP="00A627AA">
      <w:pPr>
        <w:spacing w:line="276" w:lineRule="auto"/>
        <w:jc w:val="both"/>
        <w:rPr>
          <w:b/>
          <w:bCs/>
          <w:szCs w:val="22"/>
          <w14:ligatures w14:val="none"/>
        </w:rPr>
      </w:pPr>
      <w:r w:rsidRPr="00402FFD">
        <w:rPr>
          <w:b/>
          <w:bCs/>
          <w:szCs w:val="22"/>
          <w14:ligatures w14:val="none"/>
        </w:rPr>
        <w:t>B-3 CALIBRATION OF COMPLETE EQUIPMENT</w:t>
      </w:r>
    </w:p>
    <w:p w14:paraId="1EF77962" w14:textId="77777777" w:rsidR="00A627AA" w:rsidRPr="00402FFD" w:rsidRDefault="00A627AA" w:rsidP="00A627AA">
      <w:pPr>
        <w:spacing w:line="276" w:lineRule="auto"/>
        <w:jc w:val="both"/>
        <w:rPr>
          <w:szCs w:val="22"/>
          <w14:ligatures w14:val="none"/>
        </w:rPr>
      </w:pPr>
    </w:p>
    <w:p w14:paraId="16F86977" w14:textId="77777777" w:rsidR="00A627AA" w:rsidRPr="00402FFD" w:rsidRDefault="00A627AA" w:rsidP="00A627AA">
      <w:pPr>
        <w:spacing w:line="276" w:lineRule="auto"/>
        <w:jc w:val="both"/>
        <w:rPr>
          <w:szCs w:val="22"/>
          <w14:ligatures w14:val="none"/>
        </w:rPr>
      </w:pPr>
      <w:r w:rsidRPr="00402FFD">
        <w:rPr>
          <w:b/>
          <w:bCs/>
          <w:szCs w:val="22"/>
          <w14:ligatures w14:val="none"/>
        </w:rPr>
        <w:t>B-3.1</w:t>
      </w:r>
      <w:r w:rsidRPr="00402FFD">
        <w:rPr>
          <w:szCs w:val="22"/>
          <w14:ligatures w14:val="none"/>
        </w:rPr>
        <w:t xml:space="preserve"> Check the performance of the equipment for a specific test procedure, by testing a cali</w:t>
      </w:r>
      <w:r w:rsidRPr="00402FFD">
        <w:rPr>
          <w:szCs w:val="22"/>
          <w14:ligatures w14:val="none"/>
        </w:rPr>
        <w:softHyphen/>
        <w:t xml:space="preserve">brated material and comparing the measured results with the expected result for the calibrated material. For information on the availability and use of calibrated materials, </w:t>
      </w:r>
      <w:r w:rsidRPr="00402FFD">
        <w:rPr>
          <w:i/>
          <w:szCs w:val="22"/>
          <w14:ligatures w14:val="none"/>
        </w:rPr>
        <w:t xml:space="preserve">see </w:t>
      </w:r>
      <w:r w:rsidRPr="00402FFD">
        <w:rPr>
          <w:szCs w:val="22"/>
          <w14:ligatures w14:val="none"/>
        </w:rPr>
        <w:t>Annex C.</w:t>
      </w:r>
    </w:p>
    <w:p w14:paraId="52F2AAEF" w14:textId="77777777" w:rsidR="00A627AA" w:rsidRPr="00402FFD" w:rsidRDefault="00A627AA" w:rsidP="00A627AA">
      <w:pPr>
        <w:spacing w:line="276" w:lineRule="auto"/>
        <w:jc w:val="center"/>
        <w:rPr>
          <w:b/>
          <w:sz w:val="28"/>
          <w14:ligatures w14:val="none"/>
        </w:rPr>
      </w:pPr>
    </w:p>
    <w:p w14:paraId="42946F36" w14:textId="77777777" w:rsidR="00A627AA" w:rsidRPr="00402FFD" w:rsidRDefault="00A627AA" w:rsidP="00A627AA">
      <w:pPr>
        <w:spacing w:line="276" w:lineRule="auto"/>
        <w:jc w:val="center"/>
        <w:rPr>
          <w:b/>
          <w:sz w:val="28"/>
          <w14:ligatures w14:val="none"/>
        </w:rPr>
      </w:pPr>
      <w:r w:rsidRPr="00402FFD">
        <w:rPr>
          <w:b/>
          <w:sz w:val="28"/>
          <w14:ligatures w14:val="none"/>
        </w:rPr>
        <w:t>ANNEX C</w:t>
      </w:r>
    </w:p>
    <w:p w14:paraId="537B4308" w14:textId="77777777" w:rsidR="00A627AA" w:rsidRPr="00402FFD" w:rsidRDefault="00A627AA" w:rsidP="00A627AA">
      <w:pPr>
        <w:spacing w:line="276" w:lineRule="auto"/>
        <w:jc w:val="center"/>
        <w:rPr>
          <w:bCs/>
          <w:szCs w:val="22"/>
          <w14:ligatures w14:val="none"/>
        </w:rPr>
      </w:pPr>
      <w:r w:rsidRPr="00402FFD">
        <w:rPr>
          <w:bCs/>
          <w:iCs/>
          <w:szCs w:val="22"/>
          <w14:ligatures w14:val="none"/>
        </w:rPr>
        <w:t>(</w:t>
      </w:r>
      <w:r w:rsidRPr="00402FFD">
        <w:rPr>
          <w:bCs/>
          <w:i/>
          <w:szCs w:val="22"/>
          <w14:ligatures w14:val="none"/>
        </w:rPr>
        <w:t xml:space="preserve">Clause </w:t>
      </w:r>
      <w:r w:rsidRPr="00402FFD">
        <w:rPr>
          <w:bCs/>
          <w:szCs w:val="22"/>
          <w14:ligatures w14:val="none"/>
        </w:rPr>
        <w:t>8.1)</w:t>
      </w:r>
    </w:p>
    <w:p w14:paraId="3AC770A2" w14:textId="77777777" w:rsidR="00A627AA" w:rsidRPr="00402FFD" w:rsidRDefault="00A627AA" w:rsidP="00A627AA">
      <w:pPr>
        <w:spacing w:line="276" w:lineRule="auto"/>
        <w:jc w:val="center"/>
        <w:rPr>
          <w:bCs/>
          <w:szCs w:val="22"/>
          <w14:ligatures w14:val="none"/>
        </w:rPr>
      </w:pPr>
    </w:p>
    <w:p w14:paraId="1038D1D1" w14:textId="77777777" w:rsidR="00A627AA" w:rsidRPr="00402FFD" w:rsidRDefault="00A627AA" w:rsidP="00A627AA">
      <w:pPr>
        <w:spacing w:line="276" w:lineRule="auto"/>
        <w:jc w:val="center"/>
        <w:rPr>
          <w:b/>
          <w:szCs w:val="22"/>
          <w14:ligatures w14:val="none"/>
        </w:rPr>
      </w:pPr>
      <w:r w:rsidRPr="00402FFD">
        <w:rPr>
          <w:b/>
          <w:szCs w:val="22"/>
          <w14:ligatures w14:val="none"/>
        </w:rPr>
        <w:t>CALCULATION OF OXYGEN CONCENTRATION</w:t>
      </w:r>
    </w:p>
    <w:p w14:paraId="6ED60608" w14:textId="77777777" w:rsidR="00A627AA" w:rsidRPr="00402FFD" w:rsidRDefault="00A627AA" w:rsidP="00A627AA">
      <w:pPr>
        <w:spacing w:line="276" w:lineRule="auto"/>
        <w:jc w:val="both"/>
        <w:rPr>
          <w:bCs/>
          <w:szCs w:val="22"/>
          <w14:ligatures w14:val="none"/>
        </w:rPr>
      </w:pPr>
    </w:p>
    <w:p w14:paraId="23B24935" w14:textId="77777777" w:rsidR="00A627AA" w:rsidRPr="00402FFD" w:rsidRDefault="00A627AA" w:rsidP="00A627AA">
      <w:pPr>
        <w:spacing w:line="276" w:lineRule="auto"/>
        <w:jc w:val="both"/>
        <w:rPr>
          <w:bCs/>
          <w:szCs w:val="22"/>
          <w14:ligatures w14:val="none"/>
        </w:rPr>
      </w:pPr>
      <w:r w:rsidRPr="00402FFD">
        <w:rPr>
          <w:b/>
          <w:szCs w:val="22"/>
          <w14:ligatures w14:val="none"/>
        </w:rPr>
        <w:t>B-1</w:t>
      </w:r>
      <w:r w:rsidRPr="00402FFD">
        <w:rPr>
          <w:bCs/>
          <w:szCs w:val="22"/>
          <w14:ligatures w14:val="none"/>
        </w:rPr>
        <w:t xml:space="preserve"> Calculate the oxygen concentrations accord</w:t>
      </w:r>
      <w:r w:rsidRPr="00402FFD">
        <w:rPr>
          <w:bCs/>
          <w:szCs w:val="22"/>
          <w14:ligatures w14:val="none"/>
        </w:rPr>
        <w:softHyphen/>
        <w:t>ing to the following equation:</w:t>
      </w:r>
    </w:p>
    <w:p w14:paraId="09AF4A1A" w14:textId="77777777" w:rsidR="00A627AA" w:rsidRPr="00402FFD" w:rsidRDefault="00A627AA" w:rsidP="00A627AA">
      <w:pPr>
        <w:spacing w:line="276" w:lineRule="auto"/>
        <w:jc w:val="both"/>
        <w:rPr>
          <w:bCs/>
          <w:szCs w:val="22"/>
          <w14:ligatures w14:val="none"/>
        </w:rPr>
      </w:pPr>
    </w:p>
    <w:p w14:paraId="24BA84BD" w14:textId="77777777" w:rsidR="00A627AA" w:rsidRPr="00402FFD" w:rsidRDefault="00A627AA" w:rsidP="00A627AA">
      <w:pPr>
        <w:spacing w:line="276" w:lineRule="auto"/>
        <w:jc w:val="center"/>
        <w:rPr>
          <w:bCs/>
          <w:szCs w:val="22"/>
          <w14:ligatures w14:val="none"/>
        </w:rPr>
      </w:pPr>
      <w:r w:rsidRPr="00402FFD">
        <w:rPr>
          <w:bCs/>
          <w:szCs w:val="22"/>
          <w14:ligatures w14:val="none"/>
        </w:rPr>
        <w:t>C</w:t>
      </w:r>
      <w:r w:rsidRPr="00402FFD">
        <w:rPr>
          <w:bCs/>
          <w:szCs w:val="22"/>
          <w:vertAlign w:val="subscript"/>
          <w14:ligatures w14:val="none"/>
        </w:rPr>
        <w:t xml:space="preserve">0 </w:t>
      </w:r>
      <w:r w:rsidRPr="00402FFD">
        <w:rPr>
          <w:bCs/>
          <w:szCs w:val="22"/>
          <w14:ligatures w14:val="none"/>
        </w:rPr>
        <w:t xml:space="preserve">= </w:t>
      </w:r>
      <m:oMath>
        <m:f>
          <m:fPr>
            <m:ctrlPr>
              <w:rPr>
                <w:rFonts w:ascii="Cambria Math" w:hAnsi="Cambria Math"/>
                <w:bCs/>
                <w:i/>
                <w:szCs w:val="22"/>
                <w14:ligatures w14:val="none"/>
              </w:rPr>
            </m:ctrlPr>
          </m:fPr>
          <m:num>
            <m:r>
              <w:rPr>
                <w:rFonts w:ascii="Cambria Math" w:hAnsi="Cambria Math"/>
                <w:szCs w:val="22"/>
                <w14:ligatures w14:val="none"/>
              </w:rPr>
              <m:t xml:space="preserve">100 </m:t>
            </m:r>
            <m:sSub>
              <m:sSubPr>
                <m:ctrlPr>
                  <w:rPr>
                    <w:rFonts w:ascii="Cambria Math" w:hAnsi="Cambria Math"/>
                    <w:bCs/>
                    <w:i/>
                    <w:szCs w:val="22"/>
                    <w14:ligatures w14:val="none"/>
                  </w:rPr>
                </m:ctrlPr>
              </m:sSubPr>
              <m:e>
                <m:r>
                  <w:rPr>
                    <w:rFonts w:ascii="Cambria Math" w:hAnsi="Cambria Math"/>
                    <w:szCs w:val="22"/>
                    <w14:ligatures w14:val="none"/>
                  </w:rPr>
                  <m:t>V</m:t>
                </m:r>
              </m:e>
              <m:sub>
                <m:r>
                  <w:rPr>
                    <w:rFonts w:ascii="Cambria Math" w:hAnsi="Cambria Math"/>
                    <w:szCs w:val="22"/>
                    <w14:ligatures w14:val="none"/>
                  </w:rPr>
                  <m:t>0</m:t>
                </m:r>
              </m:sub>
            </m:sSub>
          </m:num>
          <m:den>
            <m:sSub>
              <m:sSubPr>
                <m:ctrlPr>
                  <w:rPr>
                    <w:rFonts w:ascii="Cambria Math" w:hAnsi="Cambria Math"/>
                    <w:bCs/>
                    <w:i/>
                    <w:szCs w:val="22"/>
                    <w14:ligatures w14:val="none"/>
                  </w:rPr>
                </m:ctrlPr>
              </m:sSubPr>
              <m:e>
                <m:r>
                  <w:rPr>
                    <w:rFonts w:ascii="Cambria Math" w:hAnsi="Cambria Math"/>
                    <w:szCs w:val="22"/>
                    <w14:ligatures w14:val="none"/>
                  </w:rPr>
                  <m:t>V</m:t>
                </m:r>
              </m:e>
              <m:sub>
                <m:r>
                  <w:rPr>
                    <w:rFonts w:ascii="Cambria Math" w:hAnsi="Cambria Math"/>
                    <w:szCs w:val="22"/>
                    <w14:ligatures w14:val="none"/>
                  </w:rPr>
                  <m:t xml:space="preserve">0 </m:t>
                </m:r>
              </m:sub>
            </m:sSub>
            <m:r>
              <w:rPr>
                <w:rFonts w:ascii="Cambria Math" w:hAnsi="Cambria Math"/>
                <w:szCs w:val="22"/>
                <w14:ligatures w14:val="none"/>
              </w:rPr>
              <m:t xml:space="preserve">+ </m:t>
            </m:r>
            <m:sSub>
              <m:sSubPr>
                <m:ctrlPr>
                  <w:rPr>
                    <w:rFonts w:ascii="Cambria Math" w:hAnsi="Cambria Math"/>
                    <w:bCs/>
                    <w:i/>
                    <w:szCs w:val="22"/>
                    <w14:ligatures w14:val="none"/>
                  </w:rPr>
                </m:ctrlPr>
              </m:sSubPr>
              <m:e>
                <m:r>
                  <w:rPr>
                    <w:rFonts w:ascii="Cambria Math" w:hAnsi="Cambria Math"/>
                    <w:szCs w:val="22"/>
                    <w14:ligatures w14:val="none"/>
                  </w:rPr>
                  <m:t>V</m:t>
                </m:r>
              </m:e>
              <m:sub>
                <m:r>
                  <w:rPr>
                    <w:rFonts w:ascii="Cambria Math" w:hAnsi="Cambria Math"/>
                    <w:szCs w:val="22"/>
                    <w14:ligatures w14:val="none"/>
                  </w:rPr>
                  <m:t>N</m:t>
                </m:r>
              </m:sub>
            </m:sSub>
          </m:den>
        </m:f>
      </m:oMath>
    </w:p>
    <w:p w14:paraId="22831077" w14:textId="77777777" w:rsidR="00A627AA" w:rsidRPr="00402FFD" w:rsidRDefault="00A627AA" w:rsidP="00A627AA">
      <w:pPr>
        <w:spacing w:line="276" w:lineRule="auto"/>
        <w:jc w:val="both"/>
        <w:rPr>
          <w:bCs/>
          <w:szCs w:val="22"/>
          <w14:ligatures w14:val="none"/>
        </w:rPr>
      </w:pPr>
    </w:p>
    <w:p w14:paraId="191B7BDA" w14:textId="77777777" w:rsidR="00A627AA" w:rsidRPr="00402FFD" w:rsidRDefault="00A627AA" w:rsidP="00A627AA">
      <w:pPr>
        <w:spacing w:line="276" w:lineRule="auto"/>
        <w:jc w:val="both"/>
        <w:rPr>
          <w:szCs w:val="22"/>
          <w14:ligatures w14:val="none"/>
        </w:rPr>
      </w:pPr>
      <w:r w:rsidRPr="00402FFD">
        <w:rPr>
          <w:szCs w:val="22"/>
          <w14:ligatures w14:val="none"/>
        </w:rPr>
        <w:t>Where</w:t>
      </w:r>
    </w:p>
    <w:p w14:paraId="4E6B0CC5" w14:textId="77777777" w:rsidR="00A627AA" w:rsidRPr="00402FFD" w:rsidRDefault="00A627AA" w:rsidP="00A627AA">
      <w:pPr>
        <w:spacing w:line="276" w:lineRule="auto"/>
        <w:jc w:val="both"/>
        <w:rPr>
          <w:szCs w:val="22"/>
          <w14:ligatures w14:val="none"/>
        </w:rPr>
      </w:pPr>
    </w:p>
    <w:p w14:paraId="7BD5D2B4" w14:textId="77777777" w:rsidR="00A627AA" w:rsidRPr="00402FFD" w:rsidRDefault="00A627AA" w:rsidP="00A627AA">
      <w:pPr>
        <w:spacing w:line="276" w:lineRule="auto"/>
        <w:ind w:left="720"/>
        <w:jc w:val="both"/>
        <w:rPr>
          <w:i/>
          <w:szCs w:val="22"/>
          <w14:ligatures w14:val="none"/>
        </w:rPr>
      </w:pPr>
      <w:r w:rsidRPr="00402FFD">
        <w:rPr>
          <w:i/>
          <w:szCs w:val="22"/>
          <w14:ligatures w14:val="none"/>
        </w:rPr>
        <w:t>C</w:t>
      </w:r>
      <w:r w:rsidRPr="00402FFD">
        <w:rPr>
          <w:i/>
          <w:szCs w:val="22"/>
          <w:vertAlign w:val="subscript"/>
          <w14:ligatures w14:val="none"/>
        </w:rPr>
        <w:t>o</w:t>
      </w:r>
      <w:r w:rsidRPr="00402FFD">
        <w:rPr>
          <w:szCs w:val="22"/>
          <w14:ligatures w14:val="none"/>
        </w:rPr>
        <w:t xml:space="preserve"> = the oxygen concentration, in per</w:t>
      </w:r>
      <w:r w:rsidRPr="00402FFD">
        <w:rPr>
          <w:szCs w:val="22"/>
          <w14:ligatures w14:val="none"/>
        </w:rPr>
        <w:softHyphen/>
        <w:t>cent by volume;</w:t>
      </w:r>
    </w:p>
    <w:p w14:paraId="55014E3B" w14:textId="77777777" w:rsidR="00A627AA" w:rsidRPr="00402FFD" w:rsidRDefault="00A627AA" w:rsidP="00A627AA">
      <w:pPr>
        <w:spacing w:line="276" w:lineRule="auto"/>
        <w:ind w:left="720"/>
        <w:jc w:val="both"/>
        <w:rPr>
          <w:szCs w:val="22"/>
          <w14:ligatures w14:val="none"/>
        </w:rPr>
      </w:pPr>
      <w:r w:rsidRPr="00402FFD">
        <w:rPr>
          <w:szCs w:val="22"/>
          <w14:ligatures w14:val="none"/>
        </w:rPr>
        <w:t>V</w:t>
      </w:r>
      <w:r w:rsidRPr="00402FFD">
        <w:rPr>
          <w:szCs w:val="22"/>
          <w:vertAlign w:val="subscript"/>
          <w14:ligatures w14:val="none"/>
        </w:rPr>
        <w:t>o</w:t>
      </w:r>
      <w:r w:rsidRPr="00402FFD">
        <w:rPr>
          <w:szCs w:val="22"/>
          <w14:ligatures w14:val="none"/>
        </w:rPr>
        <w:t xml:space="preserve"> = the volume of oxygen per volume of mixture; and</w:t>
      </w:r>
    </w:p>
    <w:p w14:paraId="2E231D9A" w14:textId="77777777" w:rsidR="00A627AA" w:rsidRPr="00402FFD" w:rsidRDefault="00A627AA" w:rsidP="00A627AA">
      <w:pPr>
        <w:spacing w:line="276" w:lineRule="auto"/>
        <w:ind w:left="720"/>
        <w:jc w:val="both"/>
        <w:rPr>
          <w:szCs w:val="22"/>
          <w14:ligatures w14:val="none"/>
        </w:rPr>
      </w:pPr>
      <w:r w:rsidRPr="00402FFD">
        <w:rPr>
          <w:szCs w:val="22"/>
          <w14:ligatures w14:val="none"/>
        </w:rPr>
        <w:t>V</w:t>
      </w:r>
      <w:r w:rsidRPr="00402FFD">
        <w:rPr>
          <w:szCs w:val="22"/>
          <w:vertAlign w:val="subscript"/>
          <w14:ligatures w14:val="none"/>
        </w:rPr>
        <w:t>N</w:t>
      </w:r>
      <w:r w:rsidRPr="00402FFD">
        <w:rPr>
          <w:szCs w:val="22"/>
          <w14:ligatures w14:val="none"/>
        </w:rPr>
        <w:t xml:space="preserve"> = the volume of nitrogen per volume of mixture.</w:t>
      </w:r>
    </w:p>
    <w:p w14:paraId="14337391" w14:textId="77777777" w:rsidR="00A627AA" w:rsidRPr="00402FFD" w:rsidRDefault="00A627AA" w:rsidP="00A627AA">
      <w:pPr>
        <w:spacing w:line="276" w:lineRule="auto"/>
        <w:jc w:val="both"/>
        <w:rPr>
          <w:szCs w:val="22"/>
          <w14:ligatures w14:val="none"/>
        </w:rPr>
      </w:pPr>
    </w:p>
    <w:p w14:paraId="14E53441" w14:textId="77777777" w:rsidR="00A627AA" w:rsidRPr="00402FFD" w:rsidRDefault="00A627AA" w:rsidP="00A627AA">
      <w:pPr>
        <w:spacing w:line="276" w:lineRule="auto"/>
        <w:ind w:left="720"/>
        <w:jc w:val="both"/>
        <w:rPr>
          <w:sz w:val="16"/>
          <w:szCs w:val="14"/>
          <w14:ligatures w14:val="none"/>
        </w:rPr>
      </w:pPr>
      <w:r w:rsidRPr="00402FFD">
        <w:rPr>
          <w:sz w:val="16"/>
          <w:szCs w:val="14"/>
          <w14:ligatures w14:val="none"/>
        </w:rPr>
        <w:t>NOTES</w:t>
      </w:r>
    </w:p>
    <w:p w14:paraId="38126C64" w14:textId="77777777" w:rsidR="00A627AA" w:rsidRPr="00402FFD" w:rsidRDefault="00A627AA" w:rsidP="00A627AA">
      <w:pPr>
        <w:spacing w:line="276" w:lineRule="auto"/>
        <w:ind w:left="720"/>
        <w:jc w:val="both"/>
        <w:rPr>
          <w:sz w:val="16"/>
          <w:szCs w:val="14"/>
          <w14:ligatures w14:val="none"/>
        </w:rPr>
      </w:pPr>
    </w:p>
    <w:p w14:paraId="35D51CCF" w14:textId="77777777" w:rsidR="00A627AA" w:rsidRPr="00402FFD" w:rsidRDefault="00A627AA" w:rsidP="00A627AA">
      <w:pPr>
        <w:spacing w:line="276" w:lineRule="auto"/>
        <w:ind w:left="720"/>
        <w:jc w:val="both"/>
        <w:rPr>
          <w:sz w:val="16"/>
          <w:szCs w:val="14"/>
          <w14:ligatures w14:val="none"/>
        </w:rPr>
      </w:pPr>
      <w:r w:rsidRPr="00402FFD">
        <w:rPr>
          <w:b/>
          <w:bCs/>
          <w:sz w:val="16"/>
          <w:szCs w:val="14"/>
          <w14:ligatures w14:val="none"/>
        </w:rPr>
        <w:t>1</w:t>
      </w:r>
      <w:r w:rsidRPr="00402FFD">
        <w:rPr>
          <w:sz w:val="16"/>
          <w:szCs w:val="14"/>
          <w14:ligatures w14:val="none"/>
        </w:rPr>
        <w:t xml:space="preserve"> If an oxygen analyzer is used, the oxygen con</w:t>
      </w:r>
      <w:r w:rsidRPr="00402FFD">
        <w:rPr>
          <w:sz w:val="16"/>
          <w:szCs w:val="14"/>
          <w14:ligatures w14:val="none"/>
        </w:rPr>
        <w:softHyphen/>
        <w:t>centration should be determined using the readout from the particular instrument used.</w:t>
      </w:r>
    </w:p>
    <w:p w14:paraId="4BBEFAEE" w14:textId="77777777" w:rsidR="00A627AA" w:rsidRPr="00402FFD" w:rsidRDefault="00A627AA" w:rsidP="00A627AA">
      <w:pPr>
        <w:spacing w:line="276" w:lineRule="auto"/>
        <w:ind w:left="720"/>
        <w:jc w:val="both"/>
        <w:rPr>
          <w:sz w:val="16"/>
          <w:szCs w:val="14"/>
          <w14:ligatures w14:val="none"/>
        </w:rPr>
      </w:pPr>
      <w:r w:rsidRPr="00402FFD">
        <w:rPr>
          <w:b/>
          <w:bCs/>
          <w:sz w:val="16"/>
          <w:szCs w:val="14"/>
          <w14:ligatures w14:val="none"/>
        </w:rPr>
        <w:t>2</w:t>
      </w:r>
      <w:r w:rsidRPr="00402FFD">
        <w:rPr>
          <w:sz w:val="16"/>
          <w:szCs w:val="14"/>
          <w14:ligatures w14:val="none"/>
        </w:rPr>
        <w:t xml:space="preserve"> If the result is calculated from flow or pressure data for individual gas streams contributing to the mixture, it is necessary to allow for the proportion of oxygen present in streams other than a pure oxygen supply. For example, for mixtures made using air mixed with oxygen of 98.5 percent (</w:t>
      </w:r>
      <w:r w:rsidRPr="00402FFD">
        <w:rPr>
          <w:i/>
          <w:sz w:val="16"/>
          <w:szCs w:val="14"/>
          <w14:ligatures w14:val="none"/>
        </w:rPr>
        <w:t xml:space="preserve">v/v </w:t>
      </w:r>
      <w:r w:rsidRPr="00402FFD">
        <w:rPr>
          <w:sz w:val="16"/>
          <w:szCs w:val="14"/>
          <w14:ligatures w14:val="none"/>
        </w:rPr>
        <w:t xml:space="preserve"> purity or with nitrogen containing 0.5 percent ( </w:t>
      </w:r>
      <w:r w:rsidRPr="00402FFD">
        <w:rPr>
          <w:i/>
          <w:sz w:val="16"/>
          <w:szCs w:val="14"/>
          <w14:ligatures w14:val="none"/>
        </w:rPr>
        <w:t xml:space="preserve">v/v </w:t>
      </w:r>
      <w:r w:rsidRPr="00402FFD">
        <w:rPr>
          <w:sz w:val="16"/>
          <w:szCs w:val="14"/>
          <w14:ligatures w14:val="none"/>
        </w:rPr>
        <w:t>) of oxygen, the oxygen concentration, in percent by volume, should be calculated using the relationship:</w:t>
      </w:r>
    </w:p>
    <w:p w14:paraId="78AD4C1B" w14:textId="77777777" w:rsidR="00A627AA" w:rsidRPr="00402FFD" w:rsidRDefault="00A627AA" w:rsidP="00A627AA">
      <w:pPr>
        <w:spacing w:line="276" w:lineRule="auto"/>
        <w:ind w:left="720"/>
        <w:jc w:val="both"/>
        <w:rPr>
          <w:sz w:val="16"/>
          <w:szCs w:val="14"/>
          <w14:ligatures w14:val="none"/>
        </w:rPr>
      </w:pPr>
    </w:p>
    <w:p w14:paraId="2B4DAB3C" w14:textId="77777777" w:rsidR="00A627AA" w:rsidRPr="00402FFD" w:rsidRDefault="00A627AA" w:rsidP="00A627AA">
      <w:pPr>
        <w:spacing w:line="276" w:lineRule="auto"/>
        <w:ind w:left="720"/>
        <w:jc w:val="center"/>
        <w:rPr>
          <w14:ligatures w14:val="none"/>
        </w:rPr>
      </w:pPr>
      <w:r w:rsidRPr="00402FFD">
        <w:rPr>
          <w14:ligatures w14:val="none"/>
        </w:rPr>
        <w:t>C</w:t>
      </w:r>
      <w:r w:rsidRPr="00402FFD">
        <w:rPr>
          <w:vertAlign w:val="subscript"/>
          <w14:ligatures w14:val="none"/>
        </w:rPr>
        <w:t xml:space="preserve">0 </w:t>
      </w:r>
      <w:r w:rsidRPr="00402FFD">
        <w:rPr>
          <w14:ligatures w14:val="none"/>
        </w:rPr>
        <w:t xml:space="preserve">= </w:t>
      </w:r>
      <m:oMath>
        <m:r>
          <w:rPr>
            <w:rFonts w:ascii="Cambria Math" w:hAnsi="Cambria Math"/>
            <w14:ligatures w14:val="none"/>
          </w:rPr>
          <m:t xml:space="preserve"> </m:t>
        </m:r>
        <m:f>
          <m:fPr>
            <m:ctrlPr>
              <w:rPr>
                <w:rFonts w:ascii="Cambria Math" w:hAnsi="Cambria Math"/>
                <w:i/>
                <w14:ligatures w14:val="none"/>
              </w:rPr>
            </m:ctrlPr>
          </m:fPr>
          <m:num>
            <m:r>
              <w:rPr>
                <w:rFonts w:ascii="Cambria Math" w:hAnsi="Cambria Math"/>
                <w14:ligatures w14:val="none"/>
              </w:rPr>
              <m:t xml:space="preserve">98.5 </m:t>
            </m:r>
            <m:sSub>
              <m:sSubPr>
                <m:ctrlPr>
                  <w:rPr>
                    <w:rFonts w:ascii="Cambria Math" w:hAnsi="Cambria Math"/>
                    <w:i/>
                    <w14:ligatures w14:val="none"/>
                  </w:rPr>
                </m:ctrlPr>
              </m:sSubPr>
              <m:e>
                <m:sSup>
                  <m:sSupPr>
                    <m:ctrlPr>
                      <w:rPr>
                        <w:rFonts w:ascii="Cambria Math" w:hAnsi="Cambria Math"/>
                        <w:i/>
                        <w14:ligatures w14:val="none"/>
                      </w:rPr>
                    </m:ctrlPr>
                  </m:sSupPr>
                  <m:e>
                    <m:r>
                      <w:rPr>
                        <w:rFonts w:ascii="Cambria Math" w:hAnsi="Cambria Math"/>
                        <w14:ligatures w14:val="none"/>
                      </w:rPr>
                      <m:t>V</m:t>
                    </m:r>
                  </m:e>
                  <m:sup>
                    <m:r>
                      <w:rPr>
                        <w:rFonts w:ascii="Cambria Math" w:hAnsi="Cambria Math"/>
                        <w14:ligatures w14:val="none"/>
                      </w:rPr>
                      <m:t>t</m:t>
                    </m:r>
                  </m:sup>
                </m:sSup>
              </m:e>
              <m:sub>
                <m:r>
                  <w:rPr>
                    <w:rFonts w:ascii="Cambria Math" w:hAnsi="Cambria Math"/>
                    <w14:ligatures w14:val="none"/>
                  </w:rPr>
                  <m:t>0</m:t>
                </m:r>
              </m:sub>
            </m:sSub>
            <m:r>
              <w:rPr>
                <w:rFonts w:ascii="Cambria Math" w:hAnsi="Cambria Math"/>
                <w14:ligatures w14:val="none"/>
              </w:rPr>
              <m:t xml:space="preserve">+20.9 </m:t>
            </m:r>
            <m:sSub>
              <m:sSubPr>
                <m:ctrlPr>
                  <w:rPr>
                    <w:rFonts w:ascii="Cambria Math" w:hAnsi="Cambria Math"/>
                    <w:i/>
                    <w14:ligatures w14:val="none"/>
                  </w:rPr>
                </m:ctrlPr>
              </m:sSubPr>
              <m:e>
                <m:sSup>
                  <m:sSupPr>
                    <m:ctrlPr>
                      <w:rPr>
                        <w:rFonts w:ascii="Cambria Math" w:hAnsi="Cambria Math"/>
                        <w:i/>
                        <w14:ligatures w14:val="none"/>
                      </w:rPr>
                    </m:ctrlPr>
                  </m:sSupPr>
                  <m:e>
                    <m:r>
                      <w:rPr>
                        <w:rFonts w:ascii="Cambria Math" w:hAnsi="Cambria Math"/>
                        <w14:ligatures w14:val="none"/>
                      </w:rPr>
                      <m:t>V</m:t>
                    </m:r>
                  </m:e>
                  <m:sup>
                    <m:r>
                      <w:rPr>
                        <w:rFonts w:ascii="Cambria Math" w:hAnsi="Cambria Math"/>
                        <w14:ligatures w14:val="none"/>
                      </w:rPr>
                      <m:t>t</m:t>
                    </m:r>
                  </m:sup>
                </m:sSup>
              </m:e>
              <m:sub>
                <m:r>
                  <w:rPr>
                    <w:rFonts w:ascii="Cambria Math" w:hAnsi="Cambria Math"/>
                    <w14:ligatures w14:val="none"/>
                  </w:rPr>
                  <m:t>A</m:t>
                </m:r>
              </m:sub>
            </m:sSub>
            <m:r>
              <w:rPr>
                <w:rFonts w:ascii="Cambria Math" w:hAnsi="Cambria Math"/>
                <w14:ligatures w14:val="none"/>
              </w:rPr>
              <m:t xml:space="preserve">+0.5 </m:t>
            </m:r>
            <m:sSub>
              <m:sSubPr>
                <m:ctrlPr>
                  <w:rPr>
                    <w:rFonts w:ascii="Cambria Math" w:hAnsi="Cambria Math"/>
                    <w:i/>
                    <w14:ligatures w14:val="none"/>
                  </w:rPr>
                </m:ctrlPr>
              </m:sSubPr>
              <m:e>
                <m:sSup>
                  <m:sSupPr>
                    <m:ctrlPr>
                      <w:rPr>
                        <w:rFonts w:ascii="Cambria Math" w:hAnsi="Cambria Math"/>
                        <w:i/>
                        <w14:ligatures w14:val="none"/>
                      </w:rPr>
                    </m:ctrlPr>
                  </m:sSupPr>
                  <m:e>
                    <m:r>
                      <w:rPr>
                        <w:rFonts w:ascii="Cambria Math" w:hAnsi="Cambria Math"/>
                        <w14:ligatures w14:val="none"/>
                      </w:rPr>
                      <m:t>V</m:t>
                    </m:r>
                  </m:e>
                  <m:sup>
                    <m:r>
                      <w:rPr>
                        <w:rFonts w:ascii="Cambria Math" w:hAnsi="Cambria Math"/>
                        <w14:ligatures w14:val="none"/>
                      </w:rPr>
                      <m:t>t</m:t>
                    </m:r>
                  </m:sup>
                </m:sSup>
              </m:e>
              <m:sub>
                <m:r>
                  <w:rPr>
                    <w:rFonts w:ascii="Cambria Math" w:hAnsi="Cambria Math"/>
                    <w14:ligatures w14:val="none"/>
                  </w:rPr>
                  <m:t>N</m:t>
                </m:r>
              </m:sub>
            </m:sSub>
          </m:num>
          <m:den>
            <m:sSub>
              <m:sSubPr>
                <m:ctrlPr>
                  <w:rPr>
                    <w:rFonts w:ascii="Cambria Math" w:hAnsi="Cambria Math"/>
                    <w:i/>
                    <w14:ligatures w14:val="none"/>
                  </w:rPr>
                </m:ctrlPr>
              </m:sSubPr>
              <m:e>
                <m:sSup>
                  <m:sSupPr>
                    <m:ctrlPr>
                      <w:rPr>
                        <w:rFonts w:ascii="Cambria Math" w:hAnsi="Cambria Math"/>
                        <w:i/>
                        <w14:ligatures w14:val="none"/>
                      </w:rPr>
                    </m:ctrlPr>
                  </m:sSupPr>
                  <m:e>
                    <m:r>
                      <w:rPr>
                        <w:rFonts w:ascii="Cambria Math" w:hAnsi="Cambria Math"/>
                        <w14:ligatures w14:val="none"/>
                      </w:rPr>
                      <m:t>V</m:t>
                    </m:r>
                  </m:e>
                  <m:sup>
                    <m:r>
                      <w:rPr>
                        <w:rFonts w:ascii="Cambria Math" w:hAnsi="Cambria Math"/>
                        <w14:ligatures w14:val="none"/>
                      </w:rPr>
                      <m:t>t</m:t>
                    </m:r>
                  </m:sup>
                </m:sSup>
              </m:e>
              <m:sub>
                <m:r>
                  <w:rPr>
                    <w:rFonts w:ascii="Cambria Math" w:hAnsi="Cambria Math"/>
                    <w14:ligatures w14:val="none"/>
                  </w:rPr>
                  <m:t>0</m:t>
                </m:r>
              </m:sub>
            </m:sSub>
            <m:r>
              <w:rPr>
                <w:rFonts w:ascii="Cambria Math" w:hAnsi="Cambria Math"/>
                <w14:ligatures w14:val="none"/>
              </w:rPr>
              <m:t>+</m:t>
            </m:r>
            <m:sSub>
              <m:sSubPr>
                <m:ctrlPr>
                  <w:rPr>
                    <w:rFonts w:ascii="Cambria Math" w:hAnsi="Cambria Math"/>
                    <w:i/>
                    <w14:ligatures w14:val="none"/>
                  </w:rPr>
                </m:ctrlPr>
              </m:sSubPr>
              <m:e>
                <m:sSup>
                  <m:sSupPr>
                    <m:ctrlPr>
                      <w:rPr>
                        <w:rFonts w:ascii="Cambria Math" w:hAnsi="Cambria Math"/>
                        <w:i/>
                        <w14:ligatures w14:val="none"/>
                      </w:rPr>
                    </m:ctrlPr>
                  </m:sSupPr>
                  <m:e>
                    <m:r>
                      <w:rPr>
                        <w:rFonts w:ascii="Cambria Math" w:hAnsi="Cambria Math"/>
                        <w14:ligatures w14:val="none"/>
                      </w:rPr>
                      <m:t>V</m:t>
                    </m:r>
                  </m:e>
                  <m:sup>
                    <m:r>
                      <w:rPr>
                        <w:rFonts w:ascii="Cambria Math" w:hAnsi="Cambria Math"/>
                        <w14:ligatures w14:val="none"/>
                      </w:rPr>
                      <m:t>t</m:t>
                    </m:r>
                  </m:sup>
                </m:sSup>
              </m:e>
              <m:sub>
                <m:r>
                  <w:rPr>
                    <w:rFonts w:ascii="Cambria Math" w:hAnsi="Cambria Math"/>
                    <w14:ligatures w14:val="none"/>
                  </w:rPr>
                  <m:t>A</m:t>
                </m:r>
              </m:sub>
            </m:sSub>
            <m:r>
              <w:rPr>
                <w:rFonts w:ascii="Cambria Math" w:hAnsi="Cambria Math"/>
                <w14:ligatures w14:val="none"/>
              </w:rPr>
              <m:t>+</m:t>
            </m:r>
            <m:sSub>
              <m:sSubPr>
                <m:ctrlPr>
                  <w:rPr>
                    <w:rFonts w:ascii="Cambria Math" w:hAnsi="Cambria Math"/>
                    <w:i/>
                    <w14:ligatures w14:val="none"/>
                  </w:rPr>
                </m:ctrlPr>
              </m:sSubPr>
              <m:e>
                <m:sSup>
                  <m:sSupPr>
                    <m:ctrlPr>
                      <w:rPr>
                        <w:rFonts w:ascii="Cambria Math" w:hAnsi="Cambria Math"/>
                        <w:i/>
                        <w14:ligatures w14:val="none"/>
                      </w:rPr>
                    </m:ctrlPr>
                  </m:sSupPr>
                  <m:e>
                    <m:r>
                      <w:rPr>
                        <w:rFonts w:ascii="Cambria Math" w:hAnsi="Cambria Math"/>
                        <w14:ligatures w14:val="none"/>
                      </w:rPr>
                      <m:t>V</m:t>
                    </m:r>
                  </m:e>
                  <m:sup>
                    <m:r>
                      <w:rPr>
                        <w:rFonts w:ascii="Cambria Math" w:hAnsi="Cambria Math"/>
                        <w14:ligatures w14:val="none"/>
                      </w:rPr>
                      <m:t>t</m:t>
                    </m:r>
                  </m:sup>
                </m:sSup>
              </m:e>
              <m:sub>
                <m:r>
                  <w:rPr>
                    <w:rFonts w:ascii="Cambria Math" w:hAnsi="Cambria Math"/>
                    <w14:ligatures w14:val="none"/>
                  </w:rPr>
                  <m:t>N</m:t>
                </m:r>
              </m:sub>
            </m:sSub>
          </m:den>
        </m:f>
      </m:oMath>
    </w:p>
    <w:p w14:paraId="5DAEE733" w14:textId="77777777" w:rsidR="00A627AA" w:rsidRPr="00402FFD" w:rsidRDefault="00A627AA" w:rsidP="00A627AA">
      <w:pPr>
        <w:spacing w:line="276" w:lineRule="auto"/>
        <w:ind w:left="720"/>
        <w:jc w:val="both"/>
        <w:rPr>
          <w14:ligatures w14:val="none"/>
        </w:rPr>
      </w:pPr>
    </w:p>
    <w:p w14:paraId="19E87788" w14:textId="77777777" w:rsidR="00A627AA" w:rsidRPr="00402FFD" w:rsidRDefault="00A627AA" w:rsidP="00A627AA">
      <w:pPr>
        <w:spacing w:line="276" w:lineRule="auto"/>
        <w:ind w:left="720"/>
        <w:jc w:val="both"/>
        <w:rPr>
          <w14:ligatures w14:val="none"/>
        </w:rPr>
      </w:pPr>
      <w:r w:rsidRPr="00402FFD">
        <w:rPr>
          <w14:ligatures w14:val="none"/>
        </w:rPr>
        <w:t>Where</w:t>
      </w:r>
    </w:p>
    <w:p w14:paraId="063E5462" w14:textId="77777777" w:rsidR="00A627AA" w:rsidRPr="00402FFD" w:rsidRDefault="00A627AA" w:rsidP="00A627AA">
      <w:pPr>
        <w:spacing w:line="276" w:lineRule="auto"/>
        <w:ind w:left="720"/>
        <w:jc w:val="both"/>
        <w:rPr>
          <w14:ligatures w14:val="none"/>
        </w:rPr>
      </w:pPr>
    </w:p>
    <w:p w14:paraId="2037DB04" w14:textId="77777777" w:rsidR="00A627AA" w:rsidRPr="00402FFD" w:rsidRDefault="00A627AA" w:rsidP="00A627AA">
      <w:pPr>
        <w:spacing w:line="276" w:lineRule="auto"/>
        <w:ind w:left="1440"/>
        <w:jc w:val="both"/>
        <w:rPr>
          <w14:ligatures w14:val="none"/>
        </w:rPr>
      </w:pPr>
      <w:r w:rsidRPr="00402FFD">
        <w:rPr>
          <w:i/>
          <w:iCs/>
          <w14:ligatures w14:val="none"/>
        </w:rPr>
        <w:t>V</w:t>
      </w:r>
      <w:r w:rsidRPr="00402FFD">
        <w:rPr>
          <w:i/>
          <w:iCs/>
          <w:vertAlign w:val="superscript"/>
          <w14:ligatures w14:val="none"/>
        </w:rPr>
        <w:t>t</w:t>
      </w:r>
      <w:r w:rsidRPr="00402FFD">
        <w:rPr>
          <w:i/>
          <w:iCs/>
          <w:vertAlign w:val="subscript"/>
          <w14:ligatures w14:val="none"/>
        </w:rPr>
        <w:t>o</w:t>
      </w:r>
      <w:r w:rsidRPr="00402FFD">
        <w:rPr>
          <w14:ligatures w14:val="none"/>
        </w:rPr>
        <w:t xml:space="preserve"> = the volume of oxygen stream used, per volume of mixture;</w:t>
      </w:r>
    </w:p>
    <w:p w14:paraId="19D9F0C3" w14:textId="77777777" w:rsidR="00A627AA" w:rsidRPr="00402FFD" w:rsidRDefault="00A627AA" w:rsidP="00A627AA">
      <w:pPr>
        <w:spacing w:line="276" w:lineRule="auto"/>
        <w:ind w:left="1440"/>
        <w:jc w:val="both"/>
        <w:rPr>
          <w14:ligatures w14:val="none"/>
        </w:rPr>
      </w:pPr>
      <w:r w:rsidRPr="00402FFD">
        <w:rPr>
          <w:i/>
          <w:iCs/>
          <w14:ligatures w14:val="none"/>
        </w:rPr>
        <w:t>V</w:t>
      </w:r>
      <w:r w:rsidRPr="00402FFD">
        <w:rPr>
          <w:i/>
          <w:iCs/>
          <w:vertAlign w:val="superscript"/>
          <w14:ligatures w14:val="none"/>
        </w:rPr>
        <w:t>t</w:t>
      </w:r>
      <w:r w:rsidRPr="00402FFD">
        <w:rPr>
          <w:i/>
          <w:iCs/>
          <w:vertAlign w:val="subscript"/>
          <w14:ligatures w14:val="none"/>
        </w:rPr>
        <w:t>A</w:t>
      </w:r>
      <w:r w:rsidRPr="00402FFD">
        <w:rPr>
          <w14:ligatures w14:val="none"/>
        </w:rPr>
        <w:t xml:space="preserve"> = the volume of air stream used, per volume of mixture; and</w:t>
      </w:r>
    </w:p>
    <w:p w14:paraId="58F6272E" w14:textId="77777777" w:rsidR="00A627AA" w:rsidRPr="00402FFD" w:rsidRDefault="00A627AA" w:rsidP="00A627AA">
      <w:pPr>
        <w:spacing w:line="276" w:lineRule="auto"/>
        <w:ind w:left="1440"/>
        <w:jc w:val="both"/>
        <w:rPr>
          <w14:ligatures w14:val="none"/>
        </w:rPr>
      </w:pPr>
      <w:r w:rsidRPr="00402FFD">
        <w:rPr>
          <w:i/>
          <w:iCs/>
          <w14:ligatures w14:val="none"/>
        </w:rPr>
        <w:t xml:space="preserve">V </w:t>
      </w:r>
      <w:r w:rsidRPr="00402FFD">
        <w:rPr>
          <w:i/>
          <w:iCs/>
          <w:vertAlign w:val="superscript"/>
          <w14:ligatures w14:val="none"/>
        </w:rPr>
        <w:t>t</w:t>
      </w:r>
      <w:r w:rsidRPr="00402FFD">
        <w:rPr>
          <w:i/>
          <w:iCs/>
          <w:vertAlign w:val="subscript"/>
          <w14:ligatures w14:val="none"/>
        </w:rPr>
        <w:t>N</w:t>
      </w:r>
      <w:r w:rsidRPr="00402FFD">
        <w:rPr>
          <w14:ligatures w14:val="none"/>
        </w:rPr>
        <w:t xml:space="preserve"> = the volume of nitrogen stream used, per volume of mixture.</w:t>
      </w:r>
    </w:p>
    <w:p w14:paraId="7649EE58" w14:textId="77777777" w:rsidR="00A627AA" w:rsidRPr="00402FFD" w:rsidRDefault="00A627AA" w:rsidP="00A627AA">
      <w:pPr>
        <w:spacing w:line="276" w:lineRule="auto"/>
        <w:ind w:left="720"/>
        <w:jc w:val="both"/>
        <w:rPr>
          <w14:ligatures w14:val="none"/>
        </w:rPr>
      </w:pPr>
    </w:p>
    <w:p w14:paraId="0D498F9F" w14:textId="77777777" w:rsidR="00A627AA" w:rsidRPr="00402FFD" w:rsidRDefault="00A627AA" w:rsidP="00A627AA">
      <w:pPr>
        <w:spacing w:line="276" w:lineRule="auto"/>
        <w:ind w:left="720"/>
        <w:jc w:val="both"/>
        <w:rPr>
          <w14:ligatures w14:val="none"/>
        </w:rPr>
      </w:pPr>
      <w:r w:rsidRPr="00402FFD">
        <w:rPr>
          <w14:ligatures w14:val="none"/>
        </w:rPr>
        <w:t xml:space="preserve">assuming that the streams are at the same pressure and temperature. </w:t>
      </w:r>
    </w:p>
    <w:p w14:paraId="76161456" w14:textId="4CC73334" w:rsidR="00A627AA" w:rsidRPr="000470FD" w:rsidRDefault="00A627AA" w:rsidP="000470FD">
      <w:pPr>
        <w:spacing w:line="276" w:lineRule="auto"/>
        <w:ind w:left="720"/>
        <w:jc w:val="both"/>
        <w:rPr>
          <w14:ligatures w14:val="none"/>
        </w:rPr>
      </w:pPr>
      <w:r w:rsidRPr="00402FFD">
        <w:rPr>
          <w14:ligatures w14:val="none"/>
        </w:rPr>
        <w:t xml:space="preserve">For mixture based on two gas streams, </w:t>
      </w:r>
      <m:oMath>
        <m:sSub>
          <m:sSubPr>
            <m:ctrlPr>
              <w:rPr>
                <w:rFonts w:ascii="Cambria Math" w:hAnsi="Cambria Math"/>
                <w:i/>
                <w14:ligatures w14:val="none"/>
              </w:rPr>
            </m:ctrlPr>
          </m:sSubPr>
          <m:e>
            <m:sSup>
              <m:sSupPr>
                <m:ctrlPr>
                  <w:rPr>
                    <w:rFonts w:ascii="Cambria Math" w:hAnsi="Cambria Math"/>
                    <w:i/>
                    <w14:ligatures w14:val="none"/>
                  </w:rPr>
                </m:ctrlPr>
              </m:sSupPr>
              <m:e>
                <m:r>
                  <w:rPr>
                    <w:rFonts w:ascii="Cambria Math" w:hAnsi="Cambria Math"/>
                    <w14:ligatures w14:val="none"/>
                  </w:rPr>
                  <m:t>V</m:t>
                </m:r>
              </m:e>
              <m:sup>
                <m:r>
                  <w:rPr>
                    <w:rFonts w:ascii="Cambria Math" w:hAnsi="Cambria Math"/>
                    <w14:ligatures w14:val="none"/>
                  </w:rPr>
                  <m:t>t</m:t>
                </m:r>
              </m:sup>
            </m:sSup>
          </m:e>
          <m:sub>
            <m:r>
              <w:rPr>
                <w:rFonts w:ascii="Cambria Math" w:hAnsi="Cambria Math"/>
                <w14:ligatures w14:val="none"/>
              </w:rPr>
              <m:t>0</m:t>
            </m:r>
          </m:sub>
        </m:sSub>
        <m:r>
          <w:rPr>
            <w:rFonts w:ascii="Cambria Math" w:hAnsi="Cambria Math"/>
            <w14:ligatures w14:val="none"/>
          </w:rPr>
          <m:t>,</m:t>
        </m:r>
        <m:sSub>
          <m:sSubPr>
            <m:ctrlPr>
              <w:rPr>
                <w:rFonts w:ascii="Cambria Math" w:hAnsi="Cambria Math"/>
                <w:i/>
                <w14:ligatures w14:val="none"/>
              </w:rPr>
            </m:ctrlPr>
          </m:sSubPr>
          <m:e>
            <m:sSup>
              <m:sSupPr>
                <m:ctrlPr>
                  <w:rPr>
                    <w:rFonts w:ascii="Cambria Math" w:hAnsi="Cambria Math"/>
                    <w:i/>
                    <w14:ligatures w14:val="none"/>
                  </w:rPr>
                </m:ctrlPr>
              </m:sSupPr>
              <m:e>
                <m:r>
                  <w:rPr>
                    <w:rFonts w:ascii="Cambria Math" w:hAnsi="Cambria Math"/>
                    <w14:ligatures w14:val="none"/>
                  </w:rPr>
                  <m:t>V</m:t>
                </m:r>
              </m:e>
              <m:sup>
                <m:r>
                  <w:rPr>
                    <w:rFonts w:ascii="Cambria Math" w:hAnsi="Cambria Math"/>
                    <w14:ligatures w14:val="none"/>
                  </w:rPr>
                  <m:t>t</m:t>
                </m:r>
              </m:sup>
            </m:sSup>
          </m:e>
          <m:sub>
            <m:r>
              <w:rPr>
                <w:rFonts w:ascii="Cambria Math" w:hAnsi="Cambria Math"/>
                <w14:ligatures w14:val="none"/>
              </w:rPr>
              <m:t>A</m:t>
            </m:r>
          </m:sub>
        </m:sSub>
        <m:r>
          <w:rPr>
            <w:rFonts w:ascii="Cambria Math" w:hAnsi="Cambria Math"/>
            <w14:ligatures w14:val="none"/>
          </w:rPr>
          <m:t>,</m:t>
        </m:r>
        <m:sSub>
          <m:sSubPr>
            <m:ctrlPr>
              <w:rPr>
                <w:rFonts w:ascii="Cambria Math" w:hAnsi="Cambria Math"/>
                <w:i/>
                <w14:ligatures w14:val="none"/>
              </w:rPr>
            </m:ctrlPr>
          </m:sSubPr>
          <m:e>
            <m:sSup>
              <m:sSupPr>
                <m:ctrlPr>
                  <w:rPr>
                    <w:rFonts w:ascii="Cambria Math" w:hAnsi="Cambria Math"/>
                    <w:i/>
                    <w14:ligatures w14:val="none"/>
                  </w:rPr>
                </m:ctrlPr>
              </m:sSupPr>
              <m:e>
                <m:r>
                  <w:rPr>
                    <w:rFonts w:ascii="Cambria Math" w:hAnsi="Cambria Math"/>
                    <w14:ligatures w14:val="none"/>
                  </w:rPr>
                  <m:t>V</m:t>
                </m:r>
              </m:e>
              <m:sup>
                <m:r>
                  <w:rPr>
                    <w:rFonts w:ascii="Cambria Math" w:hAnsi="Cambria Math"/>
                    <w14:ligatures w14:val="none"/>
                  </w:rPr>
                  <m:t>t</m:t>
                </m:r>
              </m:sup>
            </m:sSup>
          </m:e>
          <m:sub>
            <m:r>
              <w:rPr>
                <w:rFonts w:ascii="Cambria Math" w:hAnsi="Cambria Math"/>
                <w14:ligatures w14:val="none"/>
              </w:rPr>
              <m:t>N</m:t>
            </m:r>
          </m:sub>
        </m:sSub>
      </m:oMath>
      <w:r w:rsidRPr="00402FFD">
        <w:rPr>
          <w14:ligatures w14:val="none"/>
        </w:rPr>
        <w:t xml:space="preserve"> becomes zero, as appropriate</w:t>
      </w:r>
    </w:p>
    <w:p w14:paraId="5AEAEF61" w14:textId="77777777" w:rsidR="00A627AA" w:rsidRPr="00517567" w:rsidRDefault="00A627AA" w:rsidP="00CD448D">
      <w:pPr>
        <w:rPr>
          <w:highlight w:val="green"/>
        </w:rPr>
      </w:pPr>
    </w:p>
    <w:p w14:paraId="4A597ADF" w14:textId="77777777" w:rsidR="00CD448D" w:rsidRPr="00517567" w:rsidRDefault="00CD448D" w:rsidP="001142FD">
      <w:pPr>
        <w:pStyle w:val="ListParagraph"/>
        <w:numPr>
          <w:ilvl w:val="0"/>
          <w:numId w:val="45"/>
        </w:numPr>
        <w:rPr>
          <w:highlight w:val="green"/>
        </w:rPr>
      </w:pPr>
      <w:r w:rsidRPr="00517567">
        <w:rPr>
          <w:rFonts w:eastAsiaTheme="majorEastAsia"/>
          <w:b/>
          <w:bCs/>
          <w:highlight w:val="green"/>
        </w:rPr>
        <w:t>[Doc : TXD/32/25852]</w:t>
      </w:r>
      <w:r w:rsidRPr="00517567">
        <w:rPr>
          <w:highlight w:val="green"/>
        </w:rPr>
        <w:t xml:space="preserve"> </w:t>
      </w:r>
      <w:r w:rsidRPr="00517567">
        <w:rPr>
          <w:rFonts w:eastAsiaTheme="majorEastAsia"/>
          <w:highlight w:val="green"/>
        </w:rPr>
        <w:t>IS 16890 : 2018</w:t>
      </w:r>
      <w:r w:rsidRPr="00517567">
        <w:rPr>
          <w:highlight w:val="green"/>
        </w:rPr>
        <w:t xml:space="preserve"> Textiles </w:t>
      </w:r>
      <w:r w:rsidRPr="00517567">
        <w:rPr>
          <w:b/>
          <w:bCs/>
          <w:highlight w:val="green"/>
        </w:rPr>
        <w:t>—</w:t>
      </w:r>
      <w:r w:rsidRPr="00517567">
        <w:rPr>
          <w:highlight w:val="green"/>
        </w:rPr>
        <w:t xml:space="preserve"> Protective Clothing for Firefighters </w:t>
      </w:r>
      <w:r w:rsidRPr="00517567">
        <w:rPr>
          <w:b/>
          <w:bCs/>
          <w:highlight w:val="green"/>
        </w:rPr>
        <w:t>—</w:t>
      </w:r>
      <w:r w:rsidRPr="00517567">
        <w:rPr>
          <w:highlight w:val="green"/>
        </w:rPr>
        <w:t xml:space="preserve"> Specification (</w:t>
      </w:r>
      <w:r w:rsidRPr="00517567">
        <w:rPr>
          <w:i/>
          <w:iCs/>
          <w:highlight w:val="green"/>
        </w:rPr>
        <w:t>first revision</w:t>
      </w:r>
      <w:r w:rsidRPr="00517567">
        <w:rPr>
          <w:highlight w:val="green"/>
        </w:rPr>
        <w:t>)</w:t>
      </w:r>
    </w:p>
    <w:p w14:paraId="16C4945B" w14:textId="77777777" w:rsidR="00F955BE" w:rsidRDefault="00F955BE" w:rsidP="00CD448D">
      <w:pPr>
        <w:rPr>
          <w:highlight w:val="green"/>
        </w:rPr>
      </w:pPr>
    </w:p>
    <w:p w14:paraId="1A7051DC" w14:textId="77777777" w:rsidR="00F955BE" w:rsidRDefault="00F955BE" w:rsidP="00F955BE">
      <w:pPr>
        <w:pStyle w:val="Header"/>
        <w:rPr>
          <w:b/>
          <w:bCs/>
          <w:u w:val="single"/>
        </w:rPr>
      </w:pPr>
    </w:p>
    <w:p w14:paraId="620117B9" w14:textId="77777777" w:rsidR="00F955BE" w:rsidRPr="007D0633" w:rsidRDefault="00F955BE" w:rsidP="00F955BE">
      <w:pPr>
        <w:spacing w:line="276" w:lineRule="auto"/>
        <w:jc w:val="right"/>
      </w:pPr>
      <w:r w:rsidRPr="007D0633">
        <w:rPr>
          <w:i/>
          <w:iCs/>
          <w:u w:val="single"/>
        </w:rPr>
        <w:t>DRAFT</w:t>
      </w:r>
      <w:r w:rsidRPr="007D0633">
        <w:rPr>
          <w:u w:val="single"/>
        </w:rPr>
        <w:t xml:space="preserve"> FOR COMMENTS ONLY</w:t>
      </w:r>
      <w:r w:rsidRPr="007D0633">
        <w:t xml:space="preserve"> </w:t>
      </w:r>
      <w:r>
        <w:t xml:space="preserve">                                              </w:t>
      </w:r>
      <w:r w:rsidRPr="007D0633">
        <w:t>D</w:t>
      </w:r>
      <w:r>
        <w:t>oc:</w:t>
      </w:r>
      <w:r w:rsidRPr="007D0633">
        <w:t xml:space="preserve"> No: TXD 32 (</w:t>
      </w:r>
      <w:r>
        <w:t>25852</w:t>
      </w:r>
      <w:r w:rsidRPr="007D0633">
        <w:t>) WC</w:t>
      </w:r>
    </w:p>
    <w:p w14:paraId="5EF7F3E4" w14:textId="77777777" w:rsidR="00F955BE" w:rsidRDefault="00F955BE" w:rsidP="00F955BE">
      <w:pPr>
        <w:spacing w:line="276" w:lineRule="auto"/>
        <w:rPr>
          <w:b/>
          <w:bCs/>
        </w:rPr>
      </w:pPr>
    </w:p>
    <w:p w14:paraId="695449F1" w14:textId="77777777" w:rsidR="00F955BE" w:rsidRDefault="00F955BE" w:rsidP="00F955BE">
      <w:pPr>
        <w:spacing w:line="276" w:lineRule="auto"/>
        <w:rPr>
          <w:rFonts w:cs="Mangal"/>
          <w:b/>
          <w:bCs/>
          <w:sz w:val="28"/>
          <w:szCs w:val="28"/>
          <w:lang w:bidi="hi-IN"/>
        </w:rPr>
      </w:pPr>
    </w:p>
    <w:p w14:paraId="61A593C4" w14:textId="77777777" w:rsidR="00F955BE" w:rsidRDefault="00F955BE" w:rsidP="00F955BE">
      <w:pPr>
        <w:spacing w:line="276" w:lineRule="auto"/>
        <w:jc w:val="center"/>
        <w:rPr>
          <w:rFonts w:ascii="Mangal" w:hAnsi="Mangal" w:cs="Mangal"/>
          <w:sz w:val="28"/>
          <w:szCs w:val="28"/>
          <w:lang w:bidi="hi-IN"/>
        </w:rPr>
      </w:pPr>
      <w:r w:rsidRPr="007D0633">
        <w:rPr>
          <w:rFonts w:cs="Mangal"/>
          <w:sz w:val="28"/>
          <w:szCs w:val="28"/>
          <w:cs/>
          <w:lang w:bidi="hi-IN"/>
        </w:rPr>
        <w:t xml:space="preserve">भारतीय मानक </w:t>
      </w:r>
      <w:r w:rsidRPr="007D0633">
        <w:rPr>
          <w:rFonts w:ascii="Mangal" w:hAnsi="Mangal" w:cs="Mangal" w:hint="cs"/>
          <w:sz w:val="28"/>
          <w:szCs w:val="28"/>
          <w:cs/>
          <w:lang w:bidi="hi-IN"/>
        </w:rPr>
        <w:t>ब्युरो</w:t>
      </w:r>
    </w:p>
    <w:p w14:paraId="2822B1A7" w14:textId="77777777" w:rsidR="00F955BE" w:rsidRPr="008A7234" w:rsidRDefault="00F955BE" w:rsidP="00F955BE">
      <w:pPr>
        <w:spacing w:line="276" w:lineRule="auto"/>
        <w:jc w:val="center"/>
        <w:rPr>
          <w:b/>
          <w:bCs/>
          <w:i/>
          <w:iCs/>
          <w:sz w:val="28"/>
          <w:szCs w:val="28"/>
        </w:rPr>
      </w:pPr>
      <w:r w:rsidRPr="008A7234">
        <w:rPr>
          <w:rFonts w:cs="Mangal"/>
          <w:i/>
          <w:iCs/>
          <w:cs/>
          <w:lang w:bidi="hi-IN"/>
        </w:rPr>
        <w:t>भारतीय मानक मसौदा</w:t>
      </w:r>
    </w:p>
    <w:p w14:paraId="56061946" w14:textId="77777777" w:rsidR="00F955BE" w:rsidRDefault="00F955BE" w:rsidP="00F955BE">
      <w:pPr>
        <w:jc w:val="center"/>
        <w:rPr>
          <w:rStyle w:val="Emphasis"/>
          <w:rFonts w:ascii="Mangal" w:hAnsi="Mangal" w:cs="Mangal"/>
          <w:b/>
          <w:bCs/>
          <w:sz w:val="28"/>
          <w:szCs w:val="28"/>
          <w:shd w:val="clear" w:color="auto" w:fill="FFFFFF"/>
          <w:lang w:bidi="hi-IN"/>
        </w:rPr>
      </w:pPr>
    </w:p>
    <w:p w14:paraId="430488D1" w14:textId="77777777" w:rsidR="00F955BE" w:rsidRPr="001D6C95" w:rsidRDefault="00F955BE" w:rsidP="00F955BE">
      <w:pPr>
        <w:jc w:val="center"/>
        <w:rPr>
          <w:rFonts w:ascii="Mangal" w:hAnsi="Mangal" w:cs="Mangal"/>
          <w:sz w:val="28"/>
          <w:szCs w:val="28"/>
          <w:lang w:bidi="hi-IN"/>
        </w:rPr>
      </w:pPr>
      <w:r w:rsidRPr="001D6C95">
        <w:rPr>
          <w:rStyle w:val="Emphasis"/>
          <w:rFonts w:ascii="Mangal" w:hAnsi="Mangal" w:cs="Mangal"/>
          <w:b/>
          <w:bCs/>
          <w:sz w:val="28"/>
          <w:szCs w:val="28"/>
          <w:shd w:val="clear" w:color="auto" w:fill="FFFFFF"/>
          <w:cs/>
          <w:lang w:bidi="hi-IN"/>
        </w:rPr>
        <w:t>वस्त्रादि</w:t>
      </w:r>
      <w:r w:rsidRPr="001D6C95">
        <w:rPr>
          <w:rStyle w:val="Emphasis"/>
          <w:rFonts w:ascii="Mangal" w:hAnsi="Mangal" w:cs="Mangal"/>
          <w:b/>
          <w:bCs/>
          <w:sz w:val="28"/>
          <w:szCs w:val="28"/>
          <w:shd w:val="clear" w:color="auto" w:fill="FFFFFF"/>
        </w:rPr>
        <w:t xml:space="preserve"> –</w:t>
      </w:r>
      <w:r w:rsidRPr="001D6C95">
        <w:rPr>
          <w:rStyle w:val="Emphasis"/>
          <w:rFonts w:ascii="Mangal" w:hAnsi="Mangal" w:cs="Mangal"/>
          <w:b/>
          <w:bCs/>
          <w:sz w:val="28"/>
          <w:szCs w:val="28"/>
          <w:shd w:val="clear" w:color="auto" w:fill="FFFFFF"/>
          <w:cs/>
          <w:lang w:bidi="hi-IN"/>
        </w:rPr>
        <w:t xml:space="preserve"> अग्निशामकों के लिए सुरक्षात्मक कपड़े – विशिष्ट</w:t>
      </w:r>
    </w:p>
    <w:p w14:paraId="20019378" w14:textId="77777777" w:rsidR="00F955BE" w:rsidRPr="00077039" w:rsidRDefault="00F955BE" w:rsidP="00F955BE">
      <w:pPr>
        <w:jc w:val="center"/>
        <w:rPr>
          <w:lang w:bidi="hi-IN"/>
        </w:rPr>
      </w:pPr>
      <w:r w:rsidRPr="007B31DF">
        <w:rPr>
          <w:rStyle w:val="Emphasis"/>
          <w:rFonts w:ascii="Mangal" w:hAnsi="Mangal"/>
          <w:b/>
          <w:bCs/>
          <w:sz w:val="28"/>
          <w:szCs w:val="28"/>
          <w:shd w:val="clear" w:color="auto" w:fill="FFFFFF"/>
        </w:rPr>
        <w:t xml:space="preserve"> </w:t>
      </w:r>
    </w:p>
    <w:p w14:paraId="77831864" w14:textId="77777777" w:rsidR="00F955BE" w:rsidRDefault="00F955BE" w:rsidP="00F955BE">
      <w:pPr>
        <w:spacing w:line="276" w:lineRule="auto"/>
        <w:jc w:val="center"/>
        <w:rPr>
          <w:b/>
          <w:bCs/>
          <w:sz w:val="28"/>
          <w:szCs w:val="28"/>
        </w:rPr>
      </w:pPr>
      <w:r w:rsidRPr="00AF2ABD">
        <w:rPr>
          <w:b/>
          <w:bCs/>
          <w:sz w:val="28"/>
          <w:szCs w:val="28"/>
        </w:rPr>
        <w:t>(</w:t>
      </w:r>
      <w:r w:rsidRPr="00AF2ABD">
        <w:rPr>
          <w:rFonts w:cs="Mangal"/>
          <w:b/>
          <w:bCs/>
          <w:sz w:val="28"/>
          <w:szCs w:val="28"/>
          <w:cs/>
          <w:lang w:bidi="hi-IN"/>
        </w:rPr>
        <w:t xml:space="preserve">आई एस </w:t>
      </w:r>
      <w:r>
        <w:rPr>
          <w:b/>
          <w:bCs/>
          <w:sz w:val="28"/>
          <w:szCs w:val="28"/>
        </w:rPr>
        <w:t>16890</w:t>
      </w:r>
      <w:r w:rsidRPr="00AF2ABD">
        <w:rPr>
          <w:b/>
          <w:bCs/>
          <w:sz w:val="28"/>
          <w:szCs w:val="28"/>
        </w:rPr>
        <w:t xml:space="preserve"> </w:t>
      </w:r>
      <w:r w:rsidRPr="00AF2ABD">
        <w:rPr>
          <w:rFonts w:cs="Mangal"/>
          <w:b/>
          <w:bCs/>
          <w:sz w:val="28"/>
          <w:szCs w:val="28"/>
          <w:cs/>
          <w:lang w:bidi="hi-IN"/>
        </w:rPr>
        <w:t xml:space="preserve">का </w:t>
      </w:r>
      <w:r w:rsidRPr="001D6C95">
        <w:rPr>
          <w:rFonts w:ascii="Mangal" w:hAnsi="Mangal" w:cs="Mangal"/>
          <w:b/>
          <w:bCs/>
          <w:sz w:val="28"/>
          <w:szCs w:val="28"/>
          <w:shd w:val="clear" w:color="auto" w:fill="FFFFFF"/>
          <w:cs/>
          <w:lang w:bidi="hi-IN"/>
        </w:rPr>
        <w:t>पहला</w:t>
      </w:r>
      <w:r w:rsidRPr="00C63A6B">
        <w:rPr>
          <w:rFonts w:cs="Mangal"/>
          <w:b/>
          <w:bCs/>
          <w:sz w:val="28"/>
          <w:szCs w:val="28"/>
          <w:lang w:bidi="hi-IN"/>
        </w:rPr>
        <w:t xml:space="preserve"> </w:t>
      </w:r>
      <w:r w:rsidRPr="00C63A6B">
        <w:rPr>
          <w:rFonts w:cs="Mangal"/>
          <w:b/>
          <w:bCs/>
          <w:sz w:val="28"/>
          <w:szCs w:val="28"/>
          <w:cs/>
          <w:lang w:bidi="hi-IN"/>
        </w:rPr>
        <w:t>पुनरीक्षण</w:t>
      </w:r>
      <w:r w:rsidRPr="00AF2ABD">
        <w:rPr>
          <w:rFonts w:cs="Mangal"/>
          <w:b/>
          <w:bCs/>
          <w:sz w:val="28"/>
          <w:szCs w:val="28"/>
          <w:cs/>
          <w:lang w:bidi="hi-IN"/>
        </w:rPr>
        <w:t>)</w:t>
      </w:r>
    </w:p>
    <w:p w14:paraId="7B4B9E33" w14:textId="77777777" w:rsidR="00F955BE" w:rsidRPr="00077039" w:rsidRDefault="00F955BE" w:rsidP="00F955BE">
      <w:pPr>
        <w:spacing w:line="276" w:lineRule="auto"/>
        <w:jc w:val="center"/>
        <w:rPr>
          <w:b/>
          <w:bCs/>
          <w:sz w:val="28"/>
          <w:szCs w:val="25"/>
          <w:cs/>
          <w:lang w:bidi="hi-IN"/>
        </w:rPr>
      </w:pPr>
    </w:p>
    <w:p w14:paraId="1F00FDB2" w14:textId="77777777" w:rsidR="00F955BE" w:rsidRPr="007D0633" w:rsidRDefault="00F955BE" w:rsidP="00F955BE">
      <w:pPr>
        <w:spacing w:line="276" w:lineRule="auto"/>
        <w:jc w:val="center"/>
        <w:rPr>
          <w:b/>
          <w:bCs/>
          <w:sz w:val="28"/>
          <w:szCs w:val="28"/>
        </w:rPr>
      </w:pPr>
      <w:r w:rsidRPr="008A7234">
        <w:rPr>
          <w:b/>
          <w:bCs/>
          <w:sz w:val="28"/>
          <w:szCs w:val="28"/>
        </w:rPr>
        <w:t>BUREAU OF INDIAN STANDARDS</w:t>
      </w:r>
    </w:p>
    <w:p w14:paraId="04115030" w14:textId="77777777" w:rsidR="00F955BE" w:rsidRDefault="00F955BE" w:rsidP="00F955BE">
      <w:pPr>
        <w:spacing w:line="276" w:lineRule="auto"/>
        <w:jc w:val="center"/>
        <w:rPr>
          <w:i/>
          <w:iCs/>
        </w:rPr>
      </w:pPr>
      <w:r w:rsidRPr="007D0633">
        <w:t>Draft</w:t>
      </w:r>
      <w:r w:rsidRPr="008A7234">
        <w:rPr>
          <w:i/>
          <w:iCs/>
        </w:rPr>
        <w:t xml:space="preserve"> Indian Standard</w:t>
      </w:r>
    </w:p>
    <w:p w14:paraId="273DEF98" w14:textId="77777777" w:rsidR="00F955BE" w:rsidRPr="008A7234" w:rsidRDefault="00F955BE" w:rsidP="00F955BE">
      <w:pPr>
        <w:spacing w:line="276" w:lineRule="auto"/>
        <w:jc w:val="center"/>
        <w:rPr>
          <w:i/>
          <w:iCs/>
        </w:rPr>
      </w:pPr>
    </w:p>
    <w:p w14:paraId="0E1D6FDD" w14:textId="77777777" w:rsidR="00F955BE" w:rsidRPr="007B31DF" w:rsidRDefault="00F955BE" w:rsidP="00F955BE">
      <w:pPr>
        <w:spacing w:line="276" w:lineRule="auto"/>
        <w:jc w:val="center"/>
        <w:rPr>
          <w:b/>
          <w:sz w:val="28"/>
          <w:szCs w:val="28"/>
        </w:rPr>
      </w:pPr>
      <w:r w:rsidRPr="007B31DF">
        <w:rPr>
          <w:b/>
          <w:sz w:val="28"/>
          <w:szCs w:val="28"/>
        </w:rPr>
        <w:t>‘</w:t>
      </w:r>
      <w:r w:rsidRPr="003E02A8">
        <w:rPr>
          <w:b/>
          <w:sz w:val="28"/>
          <w:szCs w:val="28"/>
        </w:rPr>
        <w:t>T</w:t>
      </w:r>
      <w:r w:rsidRPr="003E02A8">
        <w:rPr>
          <w:b/>
          <w:sz w:val="28"/>
          <w:szCs w:val="28"/>
          <w:lang w:bidi="hi-IN"/>
        </w:rPr>
        <w:t>extiles</w:t>
      </w:r>
      <w:r w:rsidRPr="003E02A8">
        <w:rPr>
          <w:b/>
          <w:sz w:val="28"/>
          <w:szCs w:val="28"/>
        </w:rPr>
        <w:t xml:space="preserve"> </w:t>
      </w:r>
      <w:r w:rsidRPr="007B31DF">
        <w:rPr>
          <w:b/>
          <w:sz w:val="28"/>
          <w:szCs w:val="28"/>
        </w:rPr>
        <w:t>— Protective Clothing for Firefighters — Specification’</w:t>
      </w:r>
    </w:p>
    <w:p w14:paraId="1A593C5E" w14:textId="77777777" w:rsidR="00F955BE" w:rsidRPr="007D0633" w:rsidRDefault="00F955BE" w:rsidP="00F955BE">
      <w:pPr>
        <w:spacing w:line="276" w:lineRule="auto"/>
        <w:jc w:val="center"/>
        <w:rPr>
          <w:sz w:val="28"/>
          <w:szCs w:val="28"/>
        </w:rPr>
      </w:pPr>
      <w:r w:rsidRPr="00C63A6B">
        <w:rPr>
          <w:sz w:val="28"/>
          <w:szCs w:val="28"/>
        </w:rPr>
        <w:t>(</w:t>
      </w:r>
      <w:r w:rsidRPr="00C63A6B">
        <w:rPr>
          <w:i/>
          <w:iCs/>
          <w:sz w:val="28"/>
          <w:szCs w:val="28"/>
        </w:rPr>
        <w:t>First revision</w:t>
      </w:r>
      <w:r w:rsidRPr="00AF2ABD">
        <w:rPr>
          <w:i/>
          <w:iCs/>
          <w:sz w:val="28"/>
          <w:szCs w:val="28"/>
        </w:rPr>
        <w:t xml:space="preserve"> of</w:t>
      </w:r>
      <w:r>
        <w:rPr>
          <w:sz w:val="28"/>
          <w:szCs w:val="28"/>
        </w:rPr>
        <w:t xml:space="preserve"> IS 16890</w:t>
      </w:r>
      <w:r w:rsidRPr="007D0633">
        <w:rPr>
          <w:sz w:val="28"/>
          <w:szCs w:val="28"/>
        </w:rPr>
        <w:t>)</w:t>
      </w:r>
    </w:p>
    <w:p w14:paraId="6C6D95C6" w14:textId="77777777" w:rsidR="00F955BE" w:rsidRDefault="00F955BE" w:rsidP="00F955BE">
      <w:pPr>
        <w:spacing w:line="276" w:lineRule="auto"/>
        <w:jc w:val="center"/>
        <w:rPr>
          <w:b/>
          <w:bCs/>
        </w:rPr>
      </w:pPr>
    </w:p>
    <w:p w14:paraId="4317AC8A" w14:textId="77777777" w:rsidR="00F955BE" w:rsidRDefault="00F955BE" w:rsidP="00F955BE">
      <w:pPr>
        <w:spacing w:line="276" w:lineRule="auto"/>
        <w:jc w:val="center"/>
        <w:rPr>
          <w:b/>
          <w:bCs/>
        </w:rPr>
      </w:pPr>
    </w:p>
    <w:p w14:paraId="7E42FB47" w14:textId="77777777" w:rsidR="00F955BE" w:rsidRPr="00FC1486" w:rsidRDefault="00F955BE" w:rsidP="00F955BE">
      <w:pPr>
        <w:spacing w:line="276" w:lineRule="auto"/>
        <w:rPr>
          <w:b/>
          <w:bCs/>
        </w:rPr>
      </w:pPr>
      <w:r w:rsidRPr="00FC1486">
        <w:rPr>
          <w:b/>
          <w:bCs/>
        </w:rPr>
        <w:t xml:space="preserve">ICS </w:t>
      </w:r>
      <w:r w:rsidRPr="00FC1486">
        <w:rPr>
          <w:b/>
          <w:bCs/>
          <w:lang w:bidi="hi-IN"/>
        </w:rPr>
        <w:t xml:space="preserve">13.340.10 </w:t>
      </w:r>
    </w:p>
    <w:p w14:paraId="6AAEC821" w14:textId="77777777" w:rsidR="00F955BE" w:rsidRPr="008A7234" w:rsidRDefault="00F955BE" w:rsidP="00F955BE">
      <w:pPr>
        <w:pBdr>
          <w:top w:val="single" w:sz="6" w:space="1" w:color="auto"/>
          <w:bottom w:val="single" w:sz="6" w:space="1" w:color="auto"/>
        </w:pBdr>
        <w:spacing w:line="276" w:lineRule="auto"/>
      </w:pPr>
      <w:r w:rsidRPr="008A7234">
        <w:t>Not to be reproduced without permission of                   Last date for receipt of comment is</w:t>
      </w:r>
    </w:p>
    <w:p w14:paraId="4E40850F" w14:textId="77777777" w:rsidR="00F955BE" w:rsidRPr="008A7234" w:rsidRDefault="00F955BE" w:rsidP="00F955BE">
      <w:pPr>
        <w:pBdr>
          <w:top w:val="single" w:sz="6" w:space="1" w:color="auto"/>
          <w:bottom w:val="single" w:sz="6" w:space="1" w:color="auto"/>
        </w:pBdr>
        <w:spacing w:line="276" w:lineRule="auto"/>
      </w:pPr>
      <w:r w:rsidRPr="008A7234">
        <w:t xml:space="preserve">BIS or used as Standard                                                                                    </w:t>
      </w:r>
      <w:r>
        <w:t>13</w:t>
      </w:r>
      <w:r w:rsidRPr="008A7234">
        <w:t xml:space="preserve"> </w:t>
      </w:r>
      <w:r>
        <w:t>July</w:t>
      </w:r>
      <w:r w:rsidRPr="00FC1486">
        <w:t>, 2024</w:t>
      </w:r>
    </w:p>
    <w:p w14:paraId="1C3D7FF2" w14:textId="77777777" w:rsidR="00F955BE" w:rsidRPr="000A4BC3" w:rsidRDefault="00F955BE" w:rsidP="00F955BE">
      <w:pPr>
        <w:pStyle w:val="Header"/>
      </w:pPr>
      <w:r>
        <w:rPr>
          <w:b/>
          <w:bCs/>
        </w:rPr>
        <w:t xml:space="preserve">                                                                                                                  </w:t>
      </w:r>
    </w:p>
    <w:p w14:paraId="7E62252D" w14:textId="77777777" w:rsidR="00F955BE" w:rsidRPr="000A4BC3" w:rsidRDefault="00F955BE" w:rsidP="00F955BE">
      <w:r w:rsidRPr="000A4BC3">
        <w:t>FOREWORD</w:t>
      </w:r>
    </w:p>
    <w:p w14:paraId="16392D61" w14:textId="77777777" w:rsidR="00F955BE" w:rsidRDefault="00F955BE" w:rsidP="00F955BE">
      <w:r>
        <w:t>(</w:t>
      </w:r>
      <w:r w:rsidRPr="005A6B2F">
        <w:rPr>
          <w:i/>
          <w:iCs/>
        </w:rPr>
        <w:t>Formal clause will be added later</w:t>
      </w:r>
      <w:r>
        <w:t>)</w:t>
      </w:r>
    </w:p>
    <w:p w14:paraId="2A8EA9A6" w14:textId="77777777" w:rsidR="00F955BE" w:rsidRDefault="00F955BE" w:rsidP="00F955BE"/>
    <w:p w14:paraId="3E0EFCC1" w14:textId="77777777" w:rsidR="00F955BE" w:rsidRDefault="00F955BE" w:rsidP="00F955BE">
      <w:pPr>
        <w:jc w:val="both"/>
      </w:pPr>
      <w:r w:rsidRPr="00C17F5A">
        <w:t xml:space="preserve">The role of firefighters is very extensive in our society. Firefighters not only play a pivotal role to rescue human lives during fire accident but also save properties </w:t>
      </w:r>
      <w:r>
        <w:t>from</w:t>
      </w:r>
      <w:r w:rsidRPr="00C17F5A">
        <w:t xml:space="preserve"> extensive damage by extinguishing hazardous fires. It is one of the most life threatening occupations that require intensive physical work in hazardous environment. For fighting fire accident more effectively and saving their precious life, it is needed to provide suitable personal protective equipment (PPE). The firefighting suit is one of the important parts of PPE.</w:t>
      </w:r>
    </w:p>
    <w:p w14:paraId="60033B79" w14:textId="77777777" w:rsidR="00F955BE" w:rsidRPr="00C17F5A" w:rsidRDefault="00F955BE" w:rsidP="00F955BE">
      <w:pPr>
        <w:jc w:val="both"/>
      </w:pPr>
      <w:r w:rsidRPr="00C17F5A">
        <w:t xml:space="preserve"> </w:t>
      </w:r>
    </w:p>
    <w:p w14:paraId="770D761B" w14:textId="77777777" w:rsidR="00F955BE" w:rsidRDefault="00F955BE" w:rsidP="00F955BE">
      <w:pPr>
        <w:jc w:val="both"/>
      </w:pPr>
      <w:r w:rsidRPr="00C17F5A">
        <w:t xml:space="preserve">Fire fighter suit mostly comprises following three components: </w:t>
      </w:r>
    </w:p>
    <w:p w14:paraId="5A78F240" w14:textId="77777777" w:rsidR="00F955BE" w:rsidRPr="00C17F5A" w:rsidRDefault="00F955BE" w:rsidP="00F955BE">
      <w:pPr>
        <w:jc w:val="both"/>
      </w:pPr>
    </w:p>
    <w:p w14:paraId="6CF2789C" w14:textId="77777777" w:rsidR="00F955BE" w:rsidRPr="00376539" w:rsidRDefault="00F955BE" w:rsidP="001142FD">
      <w:pPr>
        <w:pStyle w:val="ListParagraph"/>
        <w:numPr>
          <w:ilvl w:val="0"/>
          <w:numId w:val="23"/>
        </w:numPr>
        <w:spacing w:after="200" w:line="276" w:lineRule="auto"/>
        <w:jc w:val="both"/>
      </w:pPr>
      <w:r w:rsidRPr="00376539">
        <w:rPr>
          <w:i/>
        </w:rPr>
        <w:t>Outer shell</w:t>
      </w:r>
      <w:r w:rsidRPr="00376539">
        <w:t xml:space="preserve"> </w:t>
      </w:r>
      <w:r w:rsidRPr="00376539">
        <w:rPr>
          <w:rFonts w:eastAsia="Lucida Sans Unicode"/>
          <w:bCs/>
          <w:kern w:val="1"/>
          <w:lang w:eastAsia="ar-SA"/>
        </w:rPr>
        <w:t>–</w:t>
      </w:r>
      <w:r w:rsidRPr="00376539">
        <w:t xml:space="preserve"> The outer shell resists ignition upon being exposed to thermal radiation or</w:t>
      </w:r>
      <w:r>
        <w:t xml:space="preserve"> </w:t>
      </w:r>
      <w:r w:rsidRPr="00376539">
        <w:t>very short periods of direct flame contact. It also provides safety to the wearer from chemical hazards.</w:t>
      </w:r>
    </w:p>
    <w:p w14:paraId="2D09E013" w14:textId="77777777" w:rsidR="00F955BE" w:rsidRPr="00396CD5" w:rsidRDefault="00F955BE" w:rsidP="001142FD">
      <w:pPr>
        <w:pStyle w:val="ListParagraph"/>
        <w:numPr>
          <w:ilvl w:val="0"/>
          <w:numId w:val="23"/>
        </w:numPr>
        <w:spacing w:after="200" w:line="276" w:lineRule="auto"/>
        <w:jc w:val="both"/>
      </w:pPr>
      <w:r w:rsidRPr="00396CD5">
        <w:rPr>
          <w:i/>
        </w:rPr>
        <w:t>Inner shell</w:t>
      </w:r>
      <w:r w:rsidRPr="00396CD5">
        <w:t xml:space="preserve"> </w:t>
      </w:r>
      <w:r w:rsidRPr="00396CD5">
        <w:rPr>
          <w:rFonts w:eastAsia="Lucida Sans Unicode"/>
          <w:bCs/>
          <w:kern w:val="1"/>
          <w:lang w:eastAsia="ar-SA"/>
        </w:rPr>
        <w:t>–</w:t>
      </w:r>
      <w:r w:rsidRPr="00396CD5">
        <w:t xml:space="preserve"> The inner shell is generally composed of moisture barrier and a thermal</w:t>
      </w:r>
      <w:r>
        <w:t xml:space="preserve"> </w:t>
      </w:r>
      <w:r w:rsidRPr="00396CD5">
        <w:t>barrier.</w:t>
      </w:r>
    </w:p>
    <w:p w14:paraId="6EE605DA" w14:textId="77777777" w:rsidR="00F955BE" w:rsidRPr="00C17F5A" w:rsidRDefault="00F955BE" w:rsidP="001142FD">
      <w:pPr>
        <w:pStyle w:val="ListParagraph"/>
        <w:numPr>
          <w:ilvl w:val="0"/>
          <w:numId w:val="24"/>
        </w:numPr>
        <w:spacing w:after="200" w:line="276" w:lineRule="auto"/>
        <w:jc w:val="both"/>
      </w:pPr>
      <w:r w:rsidRPr="00461E62">
        <w:rPr>
          <w:i/>
        </w:rPr>
        <w:t>Moisture barrier</w:t>
      </w:r>
      <w:r>
        <w:t xml:space="preserve"> </w:t>
      </w:r>
      <w:r w:rsidRPr="00EA44DF">
        <w:rPr>
          <w:rFonts w:eastAsia="Lucida Sans Unicode"/>
          <w:bCs/>
          <w:kern w:val="1"/>
          <w:lang w:eastAsia="ar-SA"/>
        </w:rPr>
        <w:t>–</w:t>
      </w:r>
      <w:r w:rsidRPr="00C17F5A">
        <w:t xml:space="preserve"> Moisture barriers may totally prevent the passage </w:t>
      </w:r>
      <w:r>
        <w:t xml:space="preserve">of </w:t>
      </w:r>
      <w:r w:rsidRPr="00C17F5A">
        <w:t xml:space="preserve">moisture, whether liquid or vapour. </w:t>
      </w:r>
    </w:p>
    <w:p w14:paraId="097B6AF1" w14:textId="77777777" w:rsidR="00F955BE" w:rsidRPr="00C17F5A" w:rsidRDefault="00F955BE" w:rsidP="001142FD">
      <w:pPr>
        <w:pStyle w:val="ListParagraph"/>
        <w:numPr>
          <w:ilvl w:val="0"/>
          <w:numId w:val="24"/>
        </w:numPr>
        <w:spacing w:after="200" w:line="276" w:lineRule="auto"/>
        <w:jc w:val="both"/>
      </w:pPr>
      <w:r w:rsidRPr="00461E62">
        <w:rPr>
          <w:i/>
        </w:rPr>
        <w:t>Thermal barrier</w:t>
      </w:r>
      <w:r>
        <w:t xml:space="preserve"> </w:t>
      </w:r>
      <w:r w:rsidRPr="00EA44DF">
        <w:rPr>
          <w:rFonts w:eastAsia="Lucida Sans Unicode"/>
          <w:bCs/>
          <w:kern w:val="1"/>
          <w:lang w:eastAsia="ar-SA"/>
        </w:rPr>
        <w:t>–</w:t>
      </w:r>
      <w:r w:rsidRPr="00C17F5A">
        <w:t xml:space="preserve"> The thermal barrier is a layer of insulating material which retards heat flow through the garment.</w:t>
      </w:r>
    </w:p>
    <w:p w14:paraId="5EC264DC" w14:textId="77777777" w:rsidR="00F955BE" w:rsidRPr="00C17F5A" w:rsidRDefault="00F955BE" w:rsidP="00F955BE">
      <w:pPr>
        <w:pStyle w:val="ListParagraph"/>
        <w:spacing w:after="200" w:line="276" w:lineRule="auto"/>
        <w:ind w:left="0" w:firstLine="720"/>
        <w:jc w:val="both"/>
      </w:pPr>
      <w:r w:rsidRPr="00533008">
        <w:t xml:space="preserve">c) </w:t>
      </w:r>
      <w:r w:rsidRPr="00533008">
        <w:rPr>
          <w:i/>
          <w:iCs/>
        </w:rPr>
        <w:t>Inner liner</w:t>
      </w:r>
      <w:r w:rsidRPr="00533008">
        <w:t xml:space="preserve"> </w:t>
      </w:r>
      <w:r w:rsidRPr="00533008">
        <w:rPr>
          <w:rFonts w:eastAsia="Lucida Sans Unicode"/>
          <w:bCs/>
          <w:kern w:val="1"/>
          <w:lang w:eastAsia="ar-SA"/>
        </w:rPr>
        <w:t>–</w:t>
      </w:r>
      <w:r w:rsidRPr="00533008">
        <w:t xml:space="preserve"> It</w:t>
      </w:r>
      <w:r w:rsidRPr="00C17F5A">
        <w:t xml:space="preserve"> is light weight flame retardant fabric.</w:t>
      </w:r>
    </w:p>
    <w:p w14:paraId="62A4266F" w14:textId="77777777" w:rsidR="00F955BE" w:rsidRDefault="00F955BE" w:rsidP="00F955BE">
      <w:pPr>
        <w:jc w:val="both"/>
      </w:pPr>
      <w:r w:rsidRPr="00F15AC3">
        <w:lastRenderedPageBreak/>
        <w:t xml:space="preserve">This </w:t>
      </w:r>
      <w:r>
        <w:t>s</w:t>
      </w:r>
      <w:r w:rsidRPr="00F15AC3">
        <w:t xml:space="preserve">tandard covers the general clothing design, the minimum performance levels of the materials used, and the methods of test for determining these performance levels. </w:t>
      </w:r>
    </w:p>
    <w:p w14:paraId="4E635A59" w14:textId="77777777" w:rsidR="00F955BE" w:rsidRDefault="00F955BE" w:rsidP="00F955BE">
      <w:pPr>
        <w:jc w:val="both"/>
      </w:pPr>
    </w:p>
    <w:p w14:paraId="548DE2FF" w14:textId="77777777" w:rsidR="00F955BE" w:rsidRPr="00F15AC3" w:rsidRDefault="00F955BE" w:rsidP="00F955BE">
      <w:pPr>
        <w:jc w:val="both"/>
      </w:pPr>
      <w:r>
        <w:t xml:space="preserve">This standard was first published in the year 2018. It is being revised again to incorporate a second category of protective clothing for firefighters with stricter requirements for </w:t>
      </w:r>
      <w:r w:rsidRPr="00720F3C">
        <w:t xml:space="preserve">convective and radiant heat </w:t>
      </w:r>
      <w:r>
        <w:t xml:space="preserve">along with </w:t>
      </w:r>
      <w:r w:rsidRPr="00720F3C">
        <w:t>higher mechanical performance  test requirements in terms of  tensile strength and tear strength so that the protective clothing can be deployed for more intense firefighting and rescue applications.</w:t>
      </w:r>
    </w:p>
    <w:p w14:paraId="624A223B" w14:textId="77777777" w:rsidR="00F955BE" w:rsidRPr="0025061D" w:rsidRDefault="00F955BE" w:rsidP="00F955BE">
      <w:pPr>
        <w:autoSpaceDE w:val="0"/>
        <w:autoSpaceDN w:val="0"/>
        <w:adjustRightInd w:val="0"/>
        <w:spacing w:before="292" w:line="278" w:lineRule="exact"/>
        <w:jc w:val="both"/>
        <w:rPr>
          <w:lang w:bidi="hi-IN"/>
        </w:rPr>
      </w:pPr>
      <w:r w:rsidRPr="000E1DCC">
        <w:rPr>
          <w:lang w:bidi="hi-IN"/>
        </w:rPr>
        <w:t xml:space="preserve">In the formulation of this standard, considerable assistance has been derived from ISO 11613 : 2017 ‘Protective clothing for firefighters </w:t>
      </w:r>
      <w:r w:rsidRPr="000E1DCC">
        <w:rPr>
          <w:bCs/>
        </w:rPr>
        <w:t>—</w:t>
      </w:r>
      <w:r w:rsidRPr="000E1DCC">
        <w:rPr>
          <w:lang w:bidi="hi-IN"/>
        </w:rPr>
        <w:t xml:space="preserve"> Laboratory test methods and performance requirements’ and EN 469:2020 ‘Protective clothing for firefighters </w:t>
      </w:r>
      <w:r w:rsidRPr="000E1DCC">
        <w:rPr>
          <w:bCs/>
        </w:rPr>
        <w:t>— Performance requirements for protective clothing for firefighting activities</w:t>
      </w:r>
      <w:r w:rsidRPr="000E1DCC">
        <w:rPr>
          <w:lang w:bidi="hi-IN"/>
        </w:rPr>
        <w:t>’ on the subject.</w:t>
      </w:r>
    </w:p>
    <w:p w14:paraId="51102A38" w14:textId="77777777" w:rsidR="00F955BE" w:rsidRDefault="00F955BE" w:rsidP="00F955BE">
      <w:pPr>
        <w:jc w:val="both"/>
      </w:pPr>
    </w:p>
    <w:p w14:paraId="743078B0" w14:textId="77777777" w:rsidR="00F955BE" w:rsidRPr="00BE598C" w:rsidRDefault="00F955BE" w:rsidP="00F955BE">
      <w:pPr>
        <w:jc w:val="both"/>
      </w:pPr>
      <w:r w:rsidRPr="00BE598C">
        <w:t xml:space="preserve">The </w:t>
      </w:r>
      <w:r>
        <w:t>C</w:t>
      </w:r>
      <w:r w:rsidRPr="00BE598C">
        <w:t xml:space="preserve">ommittee has reviewed the provisions of </w:t>
      </w:r>
      <w:r>
        <w:t xml:space="preserve">the </w:t>
      </w:r>
      <w:r w:rsidRPr="00BE598C">
        <w:t xml:space="preserve">following </w:t>
      </w:r>
      <w:r>
        <w:t>International</w:t>
      </w:r>
      <w:r w:rsidRPr="00BE598C">
        <w:t xml:space="preserve"> </w:t>
      </w:r>
      <w:r>
        <w:t>S</w:t>
      </w:r>
      <w:r w:rsidRPr="00BE598C">
        <w:t>tandard</w:t>
      </w:r>
      <w:r>
        <w:t>s</w:t>
      </w:r>
      <w:r w:rsidRPr="00BE598C">
        <w:t xml:space="preserve"> referred in this </w:t>
      </w:r>
      <w:r>
        <w:t>s</w:t>
      </w:r>
      <w:r w:rsidRPr="00BE598C">
        <w:t xml:space="preserve">tandard and has decided that </w:t>
      </w:r>
      <w:r>
        <w:t>it is</w:t>
      </w:r>
      <w:r w:rsidRPr="00BE598C">
        <w:t xml:space="preserve"> acceptable for use in conjunction with this standard</w:t>
      </w:r>
      <w:r>
        <w:t>:</w:t>
      </w:r>
      <w:r w:rsidRPr="00BE598C">
        <w:t xml:space="preserve"> </w:t>
      </w:r>
    </w:p>
    <w:p w14:paraId="0292E9AF" w14:textId="77777777" w:rsidR="00F955BE" w:rsidRPr="00BE598C" w:rsidRDefault="00F955BE" w:rsidP="00F955BE">
      <w:pPr>
        <w:jc w:val="both"/>
      </w:pPr>
    </w:p>
    <w:p w14:paraId="591B87B5" w14:textId="77777777" w:rsidR="00F955BE" w:rsidRDefault="00F955BE" w:rsidP="00F955BE">
      <w:pPr>
        <w:rPr>
          <w:i/>
        </w:rPr>
      </w:pPr>
      <w:r>
        <w:rPr>
          <w:i/>
        </w:rPr>
        <w:t xml:space="preserve">           I</w:t>
      </w:r>
      <w:r w:rsidRPr="00BE598C">
        <w:rPr>
          <w:i/>
        </w:rPr>
        <w:t xml:space="preserve">S                   </w:t>
      </w:r>
      <w:r>
        <w:rPr>
          <w:i/>
        </w:rPr>
        <w:t xml:space="preserve">                                                    </w:t>
      </w:r>
      <w:r w:rsidRPr="00BE598C">
        <w:rPr>
          <w:i/>
        </w:rPr>
        <w:t xml:space="preserve"> Title</w:t>
      </w:r>
    </w:p>
    <w:p w14:paraId="1032203F" w14:textId="77777777" w:rsidR="00F955BE" w:rsidRDefault="00F955BE" w:rsidP="00F955BE">
      <w:pPr>
        <w:jc w:val="both"/>
        <w:rPr>
          <w:i/>
        </w:rPr>
      </w:pPr>
    </w:p>
    <w:p w14:paraId="6E0BD42B" w14:textId="77777777" w:rsidR="00F955BE" w:rsidRDefault="00F955BE" w:rsidP="00F955BE">
      <w:r w:rsidRPr="005707F9">
        <w:t xml:space="preserve">ISO 811 : 1981                    Textile fabrics </w:t>
      </w:r>
      <w:r>
        <w:t>—</w:t>
      </w:r>
      <w:r w:rsidRPr="005707F9">
        <w:t xml:space="preserve"> Determination of resistance to water penetration </w:t>
      </w:r>
      <w:r>
        <w:t>—</w:t>
      </w:r>
    </w:p>
    <w:p w14:paraId="56D77A2B" w14:textId="77777777" w:rsidR="00F955BE" w:rsidRPr="005707F9" w:rsidRDefault="00F955BE" w:rsidP="00F955BE">
      <w:r>
        <w:t xml:space="preserve">                                             </w:t>
      </w:r>
      <w:r w:rsidRPr="005707F9">
        <w:t>Hydrostatic pressure test</w:t>
      </w:r>
    </w:p>
    <w:p w14:paraId="2376A9E6" w14:textId="77777777" w:rsidR="00F955BE" w:rsidRDefault="00F955BE" w:rsidP="00F955BE">
      <w:pPr>
        <w:jc w:val="both"/>
      </w:pPr>
      <w:r w:rsidRPr="00F51867">
        <w:t xml:space="preserve">ISO 3175-1 : 2010               Textiles </w:t>
      </w:r>
      <w:r>
        <w:t>—</w:t>
      </w:r>
      <w:r w:rsidRPr="00F51867">
        <w:t xml:space="preserve"> Professional care, drycleaning and wetcleaning of fabrics and </w:t>
      </w:r>
    </w:p>
    <w:p w14:paraId="1A60B413" w14:textId="77777777" w:rsidR="00F955BE" w:rsidRDefault="00F955BE" w:rsidP="00F955BE">
      <w:pPr>
        <w:jc w:val="both"/>
      </w:pPr>
      <w:r>
        <w:t xml:space="preserve">                                             </w:t>
      </w:r>
      <w:r w:rsidRPr="00F51867">
        <w:t>Garments</w:t>
      </w:r>
      <w:r>
        <w:t xml:space="preserve"> :</w:t>
      </w:r>
      <w:r w:rsidRPr="00F51867">
        <w:t xml:space="preserve"> Part 2 Procedure for testing performance when cleaning and </w:t>
      </w:r>
    </w:p>
    <w:p w14:paraId="0AE8F660" w14:textId="77777777" w:rsidR="00F955BE" w:rsidRPr="00F51867" w:rsidRDefault="00F955BE" w:rsidP="00F955BE">
      <w:r>
        <w:t xml:space="preserve">                                             </w:t>
      </w:r>
      <w:r w:rsidRPr="00F51867">
        <w:t>finishing using tetrachloroethene</w:t>
      </w:r>
    </w:p>
    <w:p w14:paraId="26408091" w14:textId="77777777" w:rsidR="00F955BE" w:rsidRDefault="00F955BE" w:rsidP="00F955BE">
      <w:r w:rsidRPr="00F51867">
        <w:t xml:space="preserve">ISO 4920 : 2012                  Textile fabrics </w:t>
      </w:r>
      <w:r>
        <w:t>—</w:t>
      </w:r>
      <w:r w:rsidRPr="00F51867">
        <w:t xml:space="preserve"> Determination of resistance to surface wetting (spray </w:t>
      </w:r>
    </w:p>
    <w:p w14:paraId="1390FD4A" w14:textId="77777777" w:rsidR="00F955BE" w:rsidRPr="00F51867" w:rsidRDefault="00F955BE" w:rsidP="00F955BE">
      <w:r>
        <w:t xml:space="preserve">                                             </w:t>
      </w:r>
      <w:r w:rsidRPr="00F51867">
        <w:t>test)</w:t>
      </w:r>
    </w:p>
    <w:p w14:paraId="3C51C5B7" w14:textId="77777777" w:rsidR="00F955BE" w:rsidRPr="00F51867" w:rsidRDefault="00F955BE" w:rsidP="00F955BE">
      <w:r w:rsidRPr="00F51867">
        <w:t xml:space="preserve">ISO 5077 : 2007                  Textiles </w:t>
      </w:r>
      <w:r>
        <w:t>—</w:t>
      </w:r>
      <w:r w:rsidRPr="00F51867">
        <w:t xml:space="preserve"> Determination of dimensional change in washing and drying</w:t>
      </w:r>
    </w:p>
    <w:p w14:paraId="281AE269" w14:textId="77777777" w:rsidR="00F955BE" w:rsidRDefault="00F955BE" w:rsidP="00F955BE">
      <w:pPr>
        <w:jc w:val="both"/>
      </w:pPr>
      <w:r w:rsidRPr="005707F9">
        <w:t xml:space="preserve">ISO 11092 : 2014                Textiles </w:t>
      </w:r>
      <w:r>
        <w:t>—</w:t>
      </w:r>
      <w:r w:rsidRPr="005707F9">
        <w:t xml:space="preserve"> Physiological effects </w:t>
      </w:r>
      <w:r>
        <w:t>—</w:t>
      </w:r>
      <w:r w:rsidRPr="005707F9">
        <w:t xml:space="preserve"> Measurement of thermal and water-</w:t>
      </w:r>
    </w:p>
    <w:p w14:paraId="2A6CA353" w14:textId="77777777" w:rsidR="00F955BE" w:rsidRDefault="00F955BE" w:rsidP="00F955BE">
      <w:r>
        <w:t xml:space="preserve">                                             </w:t>
      </w:r>
      <w:r w:rsidRPr="005707F9">
        <w:t>vapour resistance under steady-state conditions (sweating guarded-</w:t>
      </w:r>
    </w:p>
    <w:p w14:paraId="24C25E14" w14:textId="77777777" w:rsidR="00F955BE" w:rsidRPr="005707F9" w:rsidRDefault="00F955BE" w:rsidP="00F955BE">
      <w:r>
        <w:t xml:space="preserve">                                             </w:t>
      </w:r>
      <w:r w:rsidRPr="005707F9">
        <w:t>hotplate test)</w:t>
      </w:r>
    </w:p>
    <w:p w14:paraId="4F9FDE36" w14:textId="77777777" w:rsidR="00F955BE" w:rsidRDefault="00F955BE" w:rsidP="00F955BE">
      <w:pPr>
        <w:jc w:val="both"/>
      </w:pPr>
      <w:r w:rsidRPr="00F51867">
        <w:t xml:space="preserve">ISO 17493 : 2016                Clothing and equipment for protection against heat </w:t>
      </w:r>
      <w:r>
        <w:t>—</w:t>
      </w:r>
      <w:r w:rsidRPr="00F51867">
        <w:t xml:space="preserve"> Test method for </w:t>
      </w:r>
    </w:p>
    <w:p w14:paraId="431C9941" w14:textId="77777777" w:rsidR="00F955BE" w:rsidRPr="00F51867" w:rsidRDefault="00F955BE" w:rsidP="00F955BE">
      <w:r>
        <w:t xml:space="preserve">                                             </w:t>
      </w:r>
      <w:r w:rsidRPr="00F51867">
        <w:t>convective heat resistance using a hot air circulating oven</w:t>
      </w:r>
    </w:p>
    <w:p w14:paraId="3B303213" w14:textId="77777777" w:rsidR="00F955BE" w:rsidRDefault="00F955BE" w:rsidP="00F955BE">
      <w:pPr>
        <w:rPr>
          <w:b/>
        </w:rPr>
      </w:pPr>
    </w:p>
    <w:p w14:paraId="42FDC61D" w14:textId="77777777" w:rsidR="00F955BE" w:rsidRPr="00FF554F" w:rsidRDefault="00F955BE" w:rsidP="00F955BE">
      <w:pPr>
        <w:jc w:val="both"/>
      </w:pPr>
      <w:r>
        <w:t>For the purpose of deciding whether a particular requirement of this standard is complied with, the final value, observed or calculated, expressing the result of a test or analysis, shall be rounded off in accordance with IS 2 : 1960 ‘Rules for rounding off numerical values (</w:t>
      </w:r>
      <w:r>
        <w:rPr>
          <w:i/>
        </w:rPr>
        <w:t>revised</w:t>
      </w:r>
      <w:r>
        <w:t>)’.  The number of significant places retained in the rounded off value should be the same as that of the specified value in this standard.</w:t>
      </w:r>
    </w:p>
    <w:p w14:paraId="1CA61DC1" w14:textId="77777777" w:rsidR="00F955BE" w:rsidRPr="00FF554F" w:rsidRDefault="00F955BE" w:rsidP="00F955BE">
      <w:pPr>
        <w:jc w:val="both"/>
      </w:pPr>
    </w:p>
    <w:p w14:paraId="2BD03913" w14:textId="77777777" w:rsidR="00F955BE" w:rsidRPr="00FF554F" w:rsidRDefault="00F955BE" w:rsidP="00F955BE">
      <w:pPr>
        <w:rPr>
          <w:b/>
          <w:bCs/>
        </w:rPr>
      </w:pPr>
      <w:r w:rsidRPr="00FF554F">
        <w:rPr>
          <w:b/>
          <w:bCs/>
        </w:rPr>
        <w:t xml:space="preserve">1 SCOPE </w:t>
      </w:r>
    </w:p>
    <w:p w14:paraId="6E2A5E13" w14:textId="77777777" w:rsidR="00F955BE" w:rsidRPr="00FF554F" w:rsidRDefault="00F955BE" w:rsidP="00F955BE"/>
    <w:p w14:paraId="6A67E660" w14:textId="77777777" w:rsidR="00F955BE" w:rsidRDefault="00F955BE" w:rsidP="00F955BE">
      <w:pPr>
        <w:jc w:val="both"/>
      </w:pPr>
      <w:r w:rsidRPr="00FF554F">
        <w:t xml:space="preserve">This </w:t>
      </w:r>
      <w:r>
        <w:t>s</w:t>
      </w:r>
      <w:r w:rsidRPr="00FF554F">
        <w:t xml:space="preserve">tandard specifies test methods and minimum requirements for protective clothing </w:t>
      </w:r>
      <w:r>
        <w:t xml:space="preserve">for two categories (category 1 and category 2) of protective clothing for firefighters </w:t>
      </w:r>
      <w:r w:rsidRPr="00FF554F">
        <w:t>to be worn during firefighting and associated activities where there is a risk of heat and/or flame</w:t>
      </w:r>
      <w:r>
        <w:t xml:space="preserve"> and</w:t>
      </w:r>
      <w:r w:rsidRPr="00FF554F">
        <w:t xml:space="preserve"> covers the general clothing design, the minimum performance levels of the materials used, and the methods of test for determining these performance levels.</w:t>
      </w:r>
    </w:p>
    <w:p w14:paraId="2EFDEB3C" w14:textId="77777777" w:rsidR="00F955BE" w:rsidRDefault="00F955BE" w:rsidP="00F955BE">
      <w:pPr>
        <w:jc w:val="both"/>
      </w:pPr>
    </w:p>
    <w:p w14:paraId="5E362806" w14:textId="77777777" w:rsidR="00F955BE" w:rsidRPr="00720F3C" w:rsidRDefault="00F955BE" w:rsidP="00F955BE">
      <w:pPr>
        <w:jc w:val="both"/>
      </w:pPr>
      <w:r w:rsidRPr="00720F3C">
        <w:t xml:space="preserve">The category 1 of protective clothing is recommended for </w:t>
      </w:r>
      <w:r w:rsidRPr="00720F3C">
        <w:rPr>
          <w:color w:val="0A0A0A"/>
          <w:shd w:val="clear" w:color="auto" w:fill="FEFEFE"/>
        </w:rPr>
        <w:t xml:space="preserve">work associated with outdoor firefighting as well as proximity fire approach applications and support activities. While </w:t>
      </w:r>
      <w:r w:rsidRPr="00720F3C">
        <w:t xml:space="preserve">category 2  of protective clothing is recommended to be worn during  intense structural firefighting,  close proximity operations and associated activities like rescue operations.  Category 2  addresses protection requirements for increased risk of convective and radiant heat and/or flame exposures as compared to Category 1 protection requirements. Also,  Category 2 covers  higher mechanical performance  test requirements in terms of  tensile strength and tear strength so that the protective clothing can be deployed for more intense firefighting and rescue applications. To facilitate flexibility and comfort for firefighting and rescue applications, the Category 2 protective clothing also stipulates lighter garment assembly compared to Category 1 garment using lower weight of fabric layer assembly without lowering the performance requirements related to protection against convective and radiant heat.  </w:t>
      </w:r>
    </w:p>
    <w:p w14:paraId="5EAA561B" w14:textId="77777777" w:rsidR="00F955BE" w:rsidRPr="00696F74" w:rsidRDefault="00F955BE" w:rsidP="00F955BE">
      <w:pPr>
        <w:jc w:val="both"/>
      </w:pPr>
    </w:p>
    <w:p w14:paraId="47B6212D" w14:textId="77777777" w:rsidR="00F955BE" w:rsidRDefault="00F955BE" w:rsidP="00F955BE">
      <w:pPr>
        <w:jc w:val="both"/>
      </w:pPr>
      <w:r w:rsidRPr="00696F74">
        <w:t xml:space="preserve">This standard does not cover special clothing for use in other high risk situations such as specialized firefighting (fire entry application), or clothing for use in long term firefighting operations in high ambient temperature, for example brush, wildland, or forest firefighting. It does not cover protection for the head, hands and feet or protection against other hazards, for example biological, radiation and electrical hazards. These aspects may be dealt with in other standards. </w:t>
      </w:r>
    </w:p>
    <w:p w14:paraId="31238D3F" w14:textId="77777777" w:rsidR="00F955BE" w:rsidRPr="00696F74" w:rsidRDefault="00F955BE" w:rsidP="00F955BE">
      <w:pPr>
        <w:jc w:val="both"/>
      </w:pPr>
    </w:p>
    <w:p w14:paraId="3BEE71D2" w14:textId="77777777" w:rsidR="00F955BE" w:rsidRPr="00696F74" w:rsidRDefault="00F955BE" w:rsidP="00F955BE">
      <w:pPr>
        <w:ind w:left="720"/>
        <w:jc w:val="both"/>
        <w:rPr>
          <w:sz w:val="16"/>
          <w:szCs w:val="16"/>
        </w:rPr>
      </w:pPr>
      <w:r w:rsidRPr="00696F74">
        <w:rPr>
          <w:sz w:val="16"/>
          <w:szCs w:val="16"/>
        </w:rPr>
        <w:t xml:space="preserve">NOTES </w:t>
      </w:r>
    </w:p>
    <w:p w14:paraId="45914727" w14:textId="77777777" w:rsidR="00F955BE" w:rsidRPr="00696F74" w:rsidRDefault="00F955BE" w:rsidP="00F955BE">
      <w:pPr>
        <w:ind w:left="720"/>
        <w:jc w:val="both"/>
        <w:rPr>
          <w:sz w:val="16"/>
          <w:szCs w:val="16"/>
        </w:rPr>
      </w:pPr>
      <w:r w:rsidRPr="00696F74">
        <w:rPr>
          <w:b/>
          <w:bCs/>
          <w:sz w:val="16"/>
          <w:szCs w:val="16"/>
        </w:rPr>
        <w:t>1</w:t>
      </w:r>
      <w:r w:rsidRPr="00696F74">
        <w:rPr>
          <w:sz w:val="16"/>
          <w:szCs w:val="16"/>
        </w:rPr>
        <w:t xml:space="preserve"> Additional personal protective equipment to protect the head, hands, and feet should be worn with clothing specified in this standard and in majority of situations breathing apparatus is also required to be worn. Firefighters should be trained in the use and care of protective clothing covered by this standard including an understanding of its limitations and of the other items of personal protective equipment that may be required depending on the risks encountered. </w:t>
      </w:r>
    </w:p>
    <w:p w14:paraId="7163700B" w14:textId="77777777" w:rsidR="00F955BE" w:rsidRDefault="00F955BE" w:rsidP="00F955BE">
      <w:pPr>
        <w:ind w:left="720"/>
        <w:jc w:val="both"/>
        <w:rPr>
          <w:sz w:val="16"/>
          <w:szCs w:val="16"/>
        </w:rPr>
      </w:pPr>
      <w:r w:rsidRPr="00696F74">
        <w:rPr>
          <w:b/>
          <w:bCs/>
          <w:sz w:val="16"/>
          <w:szCs w:val="16"/>
        </w:rPr>
        <w:t>2</w:t>
      </w:r>
      <w:r w:rsidRPr="00696F74">
        <w:rPr>
          <w:sz w:val="16"/>
          <w:szCs w:val="16"/>
        </w:rPr>
        <w:t xml:space="preserve"> The protective clothing for firefighters under this standard is commonly referred to as Fire proximity suits, firefighters’ suits and turn out gears</w:t>
      </w:r>
    </w:p>
    <w:p w14:paraId="0ECE3DC6" w14:textId="77777777" w:rsidR="00F955BE" w:rsidRPr="00696F74" w:rsidRDefault="00F955BE" w:rsidP="00F955BE">
      <w:pPr>
        <w:ind w:left="720"/>
        <w:jc w:val="both"/>
        <w:rPr>
          <w:sz w:val="16"/>
          <w:szCs w:val="16"/>
        </w:rPr>
      </w:pPr>
      <w:r w:rsidRPr="00720F3C">
        <w:rPr>
          <w:b/>
          <w:bCs/>
          <w:sz w:val="16"/>
          <w:szCs w:val="16"/>
        </w:rPr>
        <w:t>3</w:t>
      </w:r>
      <w:r>
        <w:rPr>
          <w:sz w:val="16"/>
          <w:szCs w:val="16"/>
        </w:rPr>
        <w:t xml:space="preserve"> </w:t>
      </w:r>
      <w:r w:rsidRPr="00AB048B">
        <w:rPr>
          <w:sz w:val="16"/>
          <w:szCs w:val="16"/>
        </w:rPr>
        <w:t>ISO 23616:2022 may be referred for guidance regarding the cleaning, inspection and repair  of this Protective clothing.</w:t>
      </w:r>
    </w:p>
    <w:p w14:paraId="19249E70" w14:textId="77777777" w:rsidR="00F955BE" w:rsidRPr="008C7B75" w:rsidRDefault="00F955BE" w:rsidP="00F955BE">
      <w:pPr>
        <w:jc w:val="both"/>
        <w:rPr>
          <w:sz w:val="16"/>
          <w:szCs w:val="16"/>
        </w:rPr>
      </w:pPr>
    </w:p>
    <w:p w14:paraId="2CDEE96F" w14:textId="77777777" w:rsidR="00F955BE" w:rsidRPr="00FF554F" w:rsidRDefault="00F955BE" w:rsidP="00F955BE"/>
    <w:p w14:paraId="7EAE0A62" w14:textId="77777777" w:rsidR="00F955BE" w:rsidRPr="00EA44DF" w:rsidRDefault="00F955BE" w:rsidP="00F955BE">
      <w:pPr>
        <w:suppressAutoHyphens/>
        <w:rPr>
          <w:rFonts w:eastAsia="Lucida Sans Unicode"/>
          <w:b/>
          <w:bCs/>
          <w:kern w:val="1"/>
          <w:lang w:eastAsia="ar-SA"/>
        </w:rPr>
      </w:pPr>
      <w:r w:rsidRPr="00EA44DF">
        <w:rPr>
          <w:rFonts w:eastAsia="Lucida Sans Unicode"/>
          <w:b/>
          <w:bCs/>
          <w:kern w:val="1"/>
          <w:lang w:eastAsia="ar-SA"/>
        </w:rPr>
        <w:t>2 REFERENCES</w:t>
      </w:r>
    </w:p>
    <w:p w14:paraId="75D1413E" w14:textId="77777777" w:rsidR="00F955BE" w:rsidRPr="00EA44DF" w:rsidRDefault="00F955BE" w:rsidP="00F955BE">
      <w:pPr>
        <w:suppressAutoHyphens/>
        <w:rPr>
          <w:rFonts w:eastAsia="Lucida Sans Unicode"/>
          <w:b/>
          <w:bCs/>
          <w:kern w:val="1"/>
          <w:lang w:eastAsia="ar-SA"/>
        </w:rPr>
      </w:pPr>
    </w:p>
    <w:p w14:paraId="77C0DA16" w14:textId="77777777" w:rsidR="00F955BE" w:rsidRPr="00EA44DF" w:rsidRDefault="00F955BE" w:rsidP="00F955BE">
      <w:pPr>
        <w:suppressAutoHyphens/>
        <w:jc w:val="both"/>
        <w:rPr>
          <w:rFonts w:eastAsia="Lucida Sans Unicode"/>
          <w:kern w:val="1"/>
          <w:lang w:eastAsia="ar-SA"/>
        </w:rPr>
      </w:pPr>
      <w:r w:rsidRPr="00EA44DF">
        <w:rPr>
          <w:rFonts w:eastAsia="Lucida Sans Unicode"/>
          <w:kern w:val="1"/>
          <w:lang w:eastAsia="ar-SA"/>
        </w:rPr>
        <w:t>The standards listed in Annex A contain provisions which through reference in this text, constitute provisions of this standard. At the time of publication, the editions indicated were valid. All standards are subjected to revision and parties to agreements based on this standard are encouraged to investigate the possibility of applying the most recent editions of the standards indicated in Annex A.</w:t>
      </w:r>
    </w:p>
    <w:p w14:paraId="3C7B73DB" w14:textId="77777777" w:rsidR="00F955BE" w:rsidRDefault="00F955BE" w:rsidP="00F955BE">
      <w:pPr>
        <w:rPr>
          <w:b/>
          <w:bCs/>
        </w:rPr>
      </w:pPr>
    </w:p>
    <w:p w14:paraId="671867C1" w14:textId="77777777" w:rsidR="00F955BE" w:rsidRPr="00FF554F" w:rsidRDefault="00F955BE" w:rsidP="00F955BE">
      <w:pPr>
        <w:rPr>
          <w:b/>
          <w:bCs/>
        </w:rPr>
      </w:pPr>
      <w:r w:rsidRPr="00FF554F">
        <w:rPr>
          <w:b/>
          <w:bCs/>
        </w:rPr>
        <w:lastRenderedPageBreak/>
        <w:t xml:space="preserve">3 TERMINOLOGY </w:t>
      </w:r>
    </w:p>
    <w:p w14:paraId="2E515718" w14:textId="77777777" w:rsidR="00F955BE" w:rsidRPr="00FF554F" w:rsidRDefault="00F955BE" w:rsidP="00F955BE"/>
    <w:p w14:paraId="0186F07D" w14:textId="77777777" w:rsidR="00F955BE" w:rsidRPr="00FF554F" w:rsidRDefault="00F955BE" w:rsidP="00F955BE">
      <w:pPr>
        <w:jc w:val="both"/>
      </w:pPr>
      <w:r w:rsidRPr="00FF554F">
        <w:t xml:space="preserve">For the purposes of this </w:t>
      </w:r>
      <w:r>
        <w:t>s</w:t>
      </w:r>
      <w:r w:rsidRPr="00FF554F">
        <w:t xml:space="preserve">tandard, the following terms, definitions and symbols shall apply: </w:t>
      </w:r>
    </w:p>
    <w:p w14:paraId="30C4AACD" w14:textId="77777777" w:rsidR="00F955BE" w:rsidRPr="00FF554F" w:rsidRDefault="00F955BE" w:rsidP="00F955BE"/>
    <w:p w14:paraId="03D94794" w14:textId="77777777" w:rsidR="00F955BE" w:rsidRPr="00FF554F" w:rsidRDefault="00F955BE" w:rsidP="00F955BE">
      <w:pPr>
        <w:rPr>
          <w:b/>
          <w:bCs/>
        </w:rPr>
      </w:pPr>
      <w:r w:rsidRPr="00FF554F">
        <w:rPr>
          <w:b/>
          <w:bCs/>
        </w:rPr>
        <w:t xml:space="preserve">3.1 Terms and </w:t>
      </w:r>
      <w:r>
        <w:rPr>
          <w:b/>
          <w:bCs/>
        </w:rPr>
        <w:t>D</w:t>
      </w:r>
      <w:r w:rsidRPr="00FF554F">
        <w:rPr>
          <w:b/>
          <w:bCs/>
        </w:rPr>
        <w:t xml:space="preserve">efinitions </w:t>
      </w:r>
    </w:p>
    <w:p w14:paraId="419BB439" w14:textId="77777777" w:rsidR="00F955BE" w:rsidRPr="00FF554F" w:rsidRDefault="00F955BE" w:rsidP="00F955BE">
      <w:pPr>
        <w:rPr>
          <w:b/>
          <w:bCs/>
        </w:rPr>
      </w:pPr>
    </w:p>
    <w:p w14:paraId="0D5DBA6D" w14:textId="77777777" w:rsidR="00F955BE" w:rsidRPr="00FF554F" w:rsidRDefault="00F955BE" w:rsidP="00F955BE">
      <w:r w:rsidRPr="00FF554F">
        <w:rPr>
          <w:b/>
          <w:bCs/>
        </w:rPr>
        <w:t>3.1.1</w:t>
      </w:r>
      <w:r w:rsidRPr="00FF554F">
        <w:t xml:space="preserve"> </w:t>
      </w:r>
      <w:r w:rsidRPr="00461E62">
        <w:rPr>
          <w:bCs/>
          <w:i/>
        </w:rPr>
        <w:t>Cargo Pockets</w:t>
      </w:r>
      <w:r>
        <w:t xml:space="preserve"> </w:t>
      </w:r>
      <w:r w:rsidRPr="00EA44DF">
        <w:rPr>
          <w:rFonts w:eastAsia="Lucida Sans Unicode"/>
          <w:bCs/>
          <w:kern w:val="1"/>
          <w:lang w:eastAsia="ar-SA"/>
        </w:rPr>
        <w:t>–</w:t>
      </w:r>
      <w:r w:rsidRPr="00FF554F">
        <w:t xml:space="preserve"> Pockets located on the protective garment exterior</w:t>
      </w:r>
      <w:r>
        <w:t>.</w:t>
      </w:r>
    </w:p>
    <w:p w14:paraId="5FC59CF2" w14:textId="77777777" w:rsidR="00F955BE" w:rsidRPr="00FF554F" w:rsidRDefault="00F955BE" w:rsidP="00F955BE"/>
    <w:p w14:paraId="3B22D657" w14:textId="77777777" w:rsidR="00F955BE" w:rsidRPr="00FF554F" w:rsidRDefault="00F955BE" w:rsidP="00F955BE">
      <w:r w:rsidRPr="00FF554F">
        <w:rPr>
          <w:b/>
          <w:bCs/>
        </w:rPr>
        <w:t xml:space="preserve">3.1.2 </w:t>
      </w:r>
      <w:r w:rsidRPr="00461E62">
        <w:rPr>
          <w:bCs/>
          <w:i/>
        </w:rPr>
        <w:t>Char</w:t>
      </w:r>
      <w:r>
        <w:rPr>
          <w:b/>
          <w:bCs/>
        </w:rPr>
        <w:t xml:space="preserve"> </w:t>
      </w:r>
      <w:r w:rsidRPr="00EA44DF">
        <w:rPr>
          <w:rFonts w:eastAsia="Lucida Sans Unicode"/>
          <w:bCs/>
          <w:kern w:val="1"/>
          <w:lang w:eastAsia="ar-SA"/>
        </w:rPr>
        <w:t>–</w:t>
      </w:r>
      <w:r w:rsidRPr="00FF554F">
        <w:t xml:space="preserve"> Formation of a brittle residue when material is exposed to thermal energy</w:t>
      </w:r>
      <w:r>
        <w:t>.</w:t>
      </w:r>
      <w:r w:rsidRPr="00FF554F">
        <w:t xml:space="preserve"> </w:t>
      </w:r>
    </w:p>
    <w:p w14:paraId="4285AD0F" w14:textId="77777777" w:rsidR="00F955BE" w:rsidRPr="00FF554F" w:rsidRDefault="00F955BE" w:rsidP="00F955BE">
      <w:pPr>
        <w:rPr>
          <w:b/>
          <w:bCs/>
        </w:rPr>
      </w:pPr>
    </w:p>
    <w:p w14:paraId="1D4CF00B" w14:textId="77777777" w:rsidR="00F955BE" w:rsidRPr="00FF554F" w:rsidRDefault="00F955BE" w:rsidP="00F955BE">
      <w:pPr>
        <w:jc w:val="both"/>
      </w:pPr>
      <w:r w:rsidRPr="00FF554F">
        <w:rPr>
          <w:b/>
          <w:bCs/>
        </w:rPr>
        <w:t xml:space="preserve">3.1.3 </w:t>
      </w:r>
      <w:r w:rsidRPr="00461E62">
        <w:rPr>
          <w:bCs/>
          <w:i/>
        </w:rPr>
        <w:t>Collar Lining</w:t>
      </w:r>
      <w:r w:rsidRPr="00FF554F">
        <w:t xml:space="preserve"> </w:t>
      </w:r>
      <w:r w:rsidRPr="00EA44DF">
        <w:rPr>
          <w:rFonts w:eastAsia="Lucida Sans Unicode"/>
          <w:bCs/>
          <w:kern w:val="1"/>
          <w:lang w:eastAsia="ar-SA"/>
        </w:rPr>
        <w:t>–</w:t>
      </w:r>
      <w:r w:rsidRPr="00FF554F">
        <w:t xml:space="preserve"> That part of the collar fabric composite that is next to the skin when the collar is closed in the raised position</w:t>
      </w:r>
      <w:r>
        <w:t>.</w:t>
      </w:r>
      <w:r w:rsidRPr="00FF554F">
        <w:t xml:space="preserve"> </w:t>
      </w:r>
    </w:p>
    <w:p w14:paraId="2BA19670" w14:textId="77777777" w:rsidR="00F955BE" w:rsidRDefault="00F955BE" w:rsidP="00F955BE">
      <w:pPr>
        <w:jc w:val="both"/>
        <w:rPr>
          <w:b/>
          <w:bCs/>
        </w:rPr>
      </w:pPr>
    </w:p>
    <w:p w14:paraId="71150241" w14:textId="77777777" w:rsidR="00F955BE" w:rsidRPr="00FF554F" w:rsidRDefault="00F955BE" w:rsidP="00F955BE">
      <w:pPr>
        <w:jc w:val="both"/>
      </w:pPr>
      <w:r w:rsidRPr="00FF554F">
        <w:rPr>
          <w:b/>
          <w:bCs/>
        </w:rPr>
        <w:t xml:space="preserve">3.1.4 </w:t>
      </w:r>
      <w:r w:rsidRPr="00461E62">
        <w:rPr>
          <w:bCs/>
          <w:i/>
        </w:rPr>
        <w:t>Composite</w:t>
      </w:r>
      <w:r w:rsidRPr="00FF554F">
        <w:t xml:space="preserve"> </w:t>
      </w:r>
      <w:r w:rsidRPr="00EA44DF">
        <w:rPr>
          <w:rFonts w:eastAsia="Lucida Sans Unicode"/>
          <w:bCs/>
          <w:kern w:val="1"/>
          <w:lang w:eastAsia="ar-SA"/>
        </w:rPr>
        <w:t>–</w:t>
      </w:r>
      <w:r w:rsidRPr="00FF554F">
        <w:t xml:space="preserve"> Layer or layers that provide protection required of outer shell, moisture barrier, and thermal barrier. </w:t>
      </w:r>
    </w:p>
    <w:p w14:paraId="4E0460F6" w14:textId="77777777" w:rsidR="00F955BE" w:rsidRPr="00FF554F" w:rsidRDefault="00F955BE" w:rsidP="00F955BE">
      <w:pPr>
        <w:jc w:val="both"/>
      </w:pPr>
    </w:p>
    <w:p w14:paraId="1908A60B" w14:textId="77777777" w:rsidR="00F955BE" w:rsidRPr="00FF554F" w:rsidRDefault="00F955BE" w:rsidP="00F955BE">
      <w:pPr>
        <w:jc w:val="both"/>
      </w:pPr>
      <w:r w:rsidRPr="00FF554F">
        <w:rPr>
          <w:b/>
          <w:bCs/>
        </w:rPr>
        <w:t xml:space="preserve">3.1.5 </w:t>
      </w:r>
      <w:r w:rsidRPr="00461E62">
        <w:rPr>
          <w:bCs/>
          <w:i/>
        </w:rPr>
        <w:t>Closure System</w:t>
      </w:r>
      <w:r>
        <w:t xml:space="preserve"> </w:t>
      </w:r>
      <w:r w:rsidRPr="00EA44DF">
        <w:rPr>
          <w:rFonts w:eastAsia="Lucida Sans Unicode"/>
          <w:bCs/>
          <w:kern w:val="1"/>
          <w:lang w:eastAsia="ar-SA"/>
        </w:rPr>
        <w:t>–</w:t>
      </w:r>
      <w:r w:rsidRPr="00FF554F">
        <w:t xml:space="preserve"> Method of fastening openings in the garment including combinations of more than one method of achieving a secure closure, for example a slide fastener covered by an overlap fastened down with a touch and close fastener. </w:t>
      </w:r>
    </w:p>
    <w:p w14:paraId="7BD6C451" w14:textId="77777777" w:rsidR="00F955BE" w:rsidRPr="00FF554F" w:rsidRDefault="00F955BE" w:rsidP="00F955BE">
      <w:pPr>
        <w:jc w:val="both"/>
      </w:pPr>
    </w:p>
    <w:p w14:paraId="79364CD6" w14:textId="77777777" w:rsidR="00F955BE" w:rsidRPr="008C7B75" w:rsidRDefault="00F955BE" w:rsidP="00F955BE">
      <w:pPr>
        <w:ind w:firstLine="720"/>
        <w:jc w:val="both"/>
        <w:rPr>
          <w:sz w:val="16"/>
          <w:szCs w:val="16"/>
        </w:rPr>
      </w:pPr>
      <w:r w:rsidRPr="008C7B75">
        <w:rPr>
          <w:sz w:val="16"/>
          <w:szCs w:val="16"/>
        </w:rPr>
        <w:t xml:space="preserve">NOTE </w:t>
      </w:r>
      <w:r w:rsidRPr="008C7B75">
        <w:rPr>
          <w:rFonts w:eastAsia="Lucida Sans Unicode"/>
          <w:bCs/>
          <w:kern w:val="1"/>
          <w:sz w:val="16"/>
          <w:szCs w:val="16"/>
          <w:lang w:eastAsia="ar-SA"/>
        </w:rPr>
        <w:t>–</w:t>
      </w:r>
      <w:r w:rsidRPr="008C7B75">
        <w:rPr>
          <w:sz w:val="16"/>
          <w:szCs w:val="16"/>
        </w:rPr>
        <w:t xml:space="preserve"> This term does not cover seams. </w:t>
      </w:r>
    </w:p>
    <w:p w14:paraId="332E9FDC" w14:textId="77777777" w:rsidR="00F955BE" w:rsidRPr="00FF554F" w:rsidRDefault="00F955BE" w:rsidP="00F955BE">
      <w:pPr>
        <w:jc w:val="both"/>
      </w:pPr>
    </w:p>
    <w:p w14:paraId="1EB786FA" w14:textId="77777777" w:rsidR="00F955BE" w:rsidRPr="00FF554F" w:rsidRDefault="00F955BE" w:rsidP="00F955BE">
      <w:pPr>
        <w:jc w:val="both"/>
      </w:pPr>
      <w:r w:rsidRPr="00FF554F">
        <w:rPr>
          <w:b/>
          <w:bCs/>
        </w:rPr>
        <w:t xml:space="preserve">3.1.6 </w:t>
      </w:r>
      <w:r w:rsidRPr="00461E62">
        <w:rPr>
          <w:bCs/>
          <w:i/>
        </w:rPr>
        <w:t>Component Assembly</w:t>
      </w:r>
      <w:r w:rsidRPr="00FF554F">
        <w:t xml:space="preserve"> </w:t>
      </w:r>
      <w:r w:rsidRPr="00EA44DF">
        <w:rPr>
          <w:rFonts w:eastAsia="Lucida Sans Unicode"/>
          <w:bCs/>
          <w:kern w:val="1"/>
          <w:lang w:eastAsia="ar-SA"/>
        </w:rPr>
        <w:t>–</w:t>
      </w:r>
      <w:r w:rsidRPr="00FF554F">
        <w:t xml:space="preserve"> Material combination found in a multilayer garment arranged in the order of the finished garment construction and including any inner liner</w:t>
      </w:r>
      <w:r>
        <w:t>.</w:t>
      </w:r>
      <w:r w:rsidRPr="00FF554F">
        <w:t xml:space="preserve"> </w:t>
      </w:r>
    </w:p>
    <w:p w14:paraId="01C1E650" w14:textId="77777777" w:rsidR="00F955BE" w:rsidRPr="00FF554F" w:rsidRDefault="00F955BE" w:rsidP="00F955BE">
      <w:pPr>
        <w:jc w:val="both"/>
      </w:pPr>
    </w:p>
    <w:p w14:paraId="06AD351A" w14:textId="77777777" w:rsidR="00F955BE" w:rsidRPr="00FF554F" w:rsidRDefault="00F955BE" w:rsidP="00F955BE">
      <w:pPr>
        <w:jc w:val="both"/>
      </w:pPr>
      <w:r w:rsidRPr="00FF554F">
        <w:rPr>
          <w:b/>
          <w:bCs/>
        </w:rPr>
        <w:t xml:space="preserve">3.1.7 </w:t>
      </w:r>
      <w:r w:rsidRPr="00461E62">
        <w:rPr>
          <w:bCs/>
          <w:i/>
        </w:rPr>
        <w:t>Drip</w:t>
      </w:r>
      <w:r w:rsidRPr="00FF554F">
        <w:t xml:space="preserve"> </w:t>
      </w:r>
      <w:r w:rsidRPr="00EA44DF">
        <w:rPr>
          <w:rFonts w:eastAsia="Lucida Sans Unicode"/>
          <w:bCs/>
          <w:kern w:val="1"/>
          <w:lang w:eastAsia="ar-SA"/>
        </w:rPr>
        <w:t>–</w:t>
      </w:r>
      <w:r w:rsidRPr="00FF554F">
        <w:t xml:space="preserve"> To run or fall in drops or blobs. </w:t>
      </w:r>
    </w:p>
    <w:p w14:paraId="3DDAD61A" w14:textId="77777777" w:rsidR="00F955BE" w:rsidRPr="00FF554F" w:rsidRDefault="00F955BE" w:rsidP="00F955BE">
      <w:pPr>
        <w:jc w:val="both"/>
      </w:pPr>
    </w:p>
    <w:p w14:paraId="0F548200" w14:textId="77777777" w:rsidR="00F955BE" w:rsidRPr="00FF554F" w:rsidRDefault="00F955BE" w:rsidP="00F955BE">
      <w:pPr>
        <w:jc w:val="both"/>
      </w:pPr>
      <w:r w:rsidRPr="00FF554F">
        <w:rPr>
          <w:b/>
          <w:bCs/>
        </w:rPr>
        <w:t>3.1.8</w:t>
      </w:r>
      <w:r w:rsidRPr="00FF554F">
        <w:t xml:space="preserve"> </w:t>
      </w:r>
      <w:r>
        <w:rPr>
          <w:bCs/>
          <w:i/>
        </w:rPr>
        <w:t>Firefighter</w:t>
      </w:r>
      <w:r w:rsidRPr="00461E62">
        <w:rPr>
          <w:bCs/>
          <w:i/>
        </w:rPr>
        <w:t>'</w:t>
      </w:r>
      <w:r>
        <w:rPr>
          <w:bCs/>
          <w:i/>
        </w:rPr>
        <w:t>s</w:t>
      </w:r>
      <w:r w:rsidRPr="00461E62">
        <w:rPr>
          <w:bCs/>
          <w:i/>
        </w:rPr>
        <w:t xml:space="preserve"> Protective Clothing</w:t>
      </w:r>
      <w:r w:rsidRPr="00FF554F">
        <w:t xml:space="preserve"> </w:t>
      </w:r>
      <w:r w:rsidRPr="00EA44DF">
        <w:rPr>
          <w:rFonts w:eastAsia="Lucida Sans Unicode"/>
          <w:bCs/>
          <w:kern w:val="1"/>
          <w:lang w:eastAsia="ar-SA"/>
        </w:rPr>
        <w:t>–</w:t>
      </w:r>
      <w:r w:rsidRPr="00FF554F">
        <w:t xml:space="preserve"> Specific garments providing protection for the firefighter's upper and lower torso, neck, arms, and legs, but excluding the head, hands,</w:t>
      </w:r>
      <w:r>
        <w:t xml:space="preserve"> </w:t>
      </w:r>
      <w:r w:rsidRPr="00FF554F">
        <w:t xml:space="preserve">and feet. </w:t>
      </w:r>
    </w:p>
    <w:p w14:paraId="380BE708" w14:textId="77777777" w:rsidR="00F955BE" w:rsidRPr="00FF554F" w:rsidRDefault="00F955BE" w:rsidP="00F955BE">
      <w:pPr>
        <w:jc w:val="both"/>
      </w:pPr>
      <w:r w:rsidRPr="00FF554F">
        <w:t xml:space="preserve"> </w:t>
      </w:r>
    </w:p>
    <w:p w14:paraId="3BAAFE1D" w14:textId="77777777" w:rsidR="00F955BE" w:rsidRPr="00FF554F" w:rsidRDefault="00F955BE" w:rsidP="00F955BE">
      <w:pPr>
        <w:jc w:val="both"/>
      </w:pPr>
      <w:r w:rsidRPr="00FF554F">
        <w:rPr>
          <w:b/>
          <w:bCs/>
        </w:rPr>
        <w:t xml:space="preserve">3.1.9 </w:t>
      </w:r>
      <w:r w:rsidRPr="00461E62">
        <w:rPr>
          <w:bCs/>
          <w:i/>
        </w:rPr>
        <w:t>Garment</w:t>
      </w:r>
      <w:r w:rsidRPr="00FF554F">
        <w:rPr>
          <w:b/>
          <w:bCs/>
        </w:rPr>
        <w:t xml:space="preserve"> </w:t>
      </w:r>
      <w:r w:rsidRPr="00EA44DF">
        <w:rPr>
          <w:rFonts w:eastAsia="Lucida Sans Unicode"/>
          <w:bCs/>
          <w:kern w:val="1"/>
          <w:lang w:eastAsia="ar-SA"/>
        </w:rPr>
        <w:t>–</w:t>
      </w:r>
      <w:r w:rsidRPr="00FF554F">
        <w:t xml:space="preserve"> Single item of clothing which may consist of single or multiple layers. </w:t>
      </w:r>
    </w:p>
    <w:p w14:paraId="29E38111" w14:textId="77777777" w:rsidR="00F955BE" w:rsidRPr="00FF554F" w:rsidRDefault="00F955BE" w:rsidP="00F955BE">
      <w:pPr>
        <w:jc w:val="both"/>
      </w:pPr>
    </w:p>
    <w:p w14:paraId="17DB3D8C" w14:textId="77777777" w:rsidR="00F955BE" w:rsidRPr="00FF554F" w:rsidRDefault="00F955BE" w:rsidP="00F955BE">
      <w:pPr>
        <w:jc w:val="both"/>
      </w:pPr>
      <w:r w:rsidRPr="00FF554F">
        <w:rPr>
          <w:b/>
          <w:bCs/>
        </w:rPr>
        <w:t xml:space="preserve">3.1.10 </w:t>
      </w:r>
      <w:r w:rsidRPr="00461E62">
        <w:rPr>
          <w:bCs/>
          <w:i/>
        </w:rPr>
        <w:t>Hardware</w:t>
      </w:r>
      <w:r w:rsidRPr="00FF554F">
        <w:t xml:space="preserve"> </w:t>
      </w:r>
      <w:r w:rsidRPr="00EA44DF">
        <w:rPr>
          <w:rFonts w:eastAsia="Lucida Sans Unicode"/>
          <w:bCs/>
          <w:kern w:val="1"/>
          <w:lang w:eastAsia="ar-SA"/>
        </w:rPr>
        <w:t>–</w:t>
      </w:r>
      <w:r w:rsidRPr="00FF554F">
        <w:t xml:space="preserve"> Non-fabric components of protective clothing including those made of metal or plastic material. </w:t>
      </w:r>
    </w:p>
    <w:p w14:paraId="50D4EB91" w14:textId="77777777" w:rsidR="00F955BE" w:rsidRPr="00FF554F" w:rsidRDefault="00F955BE" w:rsidP="00F955BE">
      <w:pPr>
        <w:jc w:val="both"/>
      </w:pPr>
    </w:p>
    <w:p w14:paraId="135DED00" w14:textId="77777777" w:rsidR="00F955BE" w:rsidRPr="00060459" w:rsidRDefault="00F955BE" w:rsidP="00F955BE">
      <w:pPr>
        <w:ind w:firstLine="720"/>
        <w:jc w:val="both"/>
        <w:rPr>
          <w:sz w:val="16"/>
          <w:szCs w:val="16"/>
        </w:rPr>
      </w:pPr>
      <w:r w:rsidRPr="00060459">
        <w:rPr>
          <w:sz w:val="16"/>
          <w:szCs w:val="16"/>
        </w:rPr>
        <w:t xml:space="preserve">NOTE </w:t>
      </w:r>
      <w:r w:rsidRPr="00060459">
        <w:rPr>
          <w:rFonts w:eastAsia="Lucida Sans Unicode"/>
          <w:bCs/>
          <w:kern w:val="1"/>
          <w:sz w:val="16"/>
          <w:szCs w:val="16"/>
          <w:lang w:eastAsia="ar-SA"/>
        </w:rPr>
        <w:t>–</w:t>
      </w:r>
      <w:r w:rsidRPr="00060459">
        <w:rPr>
          <w:sz w:val="16"/>
          <w:szCs w:val="16"/>
        </w:rPr>
        <w:t xml:space="preserve"> Examples include fasteners, rank markings, buttons, etc. </w:t>
      </w:r>
    </w:p>
    <w:p w14:paraId="1559CBE1" w14:textId="77777777" w:rsidR="00F955BE" w:rsidRPr="00FF554F" w:rsidRDefault="00F955BE" w:rsidP="00F955BE">
      <w:pPr>
        <w:jc w:val="both"/>
      </w:pPr>
    </w:p>
    <w:p w14:paraId="30EF3707" w14:textId="77777777" w:rsidR="00F955BE" w:rsidRPr="00FF554F" w:rsidRDefault="00F955BE" w:rsidP="00F955BE">
      <w:pPr>
        <w:jc w:val="both"/>
      </w:pPr>
      <w:r w:rsidRPr="00FF554F">
        <w:rPr>
          <w:b/>
          <w:bCs/>
        </w:rPr>
        <w:t xml:space="preserve">3.1.11 </w:t>
      </w:r>
      <w:r w:rsidRPr="00822F36">
        <w:rPr>
          <w:bCs/>
          <w:i/>
        </w:rPr>
        <w:t>Innermost Lining</w:t>
      </w:r>
      <w:r>
        <w:t xml:space="preserve"> </w:t>
      </w:r>
      <w:r w:rsidRPr="00EA44DF">
        <w:rPr>
          <w:rFonts w:eastAsia="Lucida Sans Unicode"/>
          <w:bCs/>
          <w:kern w:val="1"/>
          <w:lang w:eastAsia="ar-SA"/>
        </w:rPr>
        <w:t>–</w:t>
      </w:r>
      <w:r w:rsidRPr="00FF554F">
        <w:t xml:space="preserve"> Lining found on the innermost face of a component assembly</w:t>
      </w:r>
      <w:r>
        <w:t>.</w:t>
      </w:r>
      <w:r w:rsidRPr="00FF554F">
        <w:t xml:space="preserve"> </w:t>
      </w:r>
    </w:p>
    <w:p w14:paraId="641EDB89" w14:textId="77777777" w:rsidR="00F955BE" w:rsidRPr="00FF554F" w:rsidRDefault="00F955BE" w:rsidP="00F955BE">
      <w:pPr>
        <w:jc w:val="both"/>
      </w:pPr>
      <w:r w:rsidRPr="00FF554F">
        <w:t xml:space="preserve"> </w:t>
      </w:r>
    </w:p>
    <w:p w14:paraId="0ED9085D" w14:textId="77777777" w:rsidR="00F955BE" w:rsidRPr="00FF554F" w:rsidRDefault="00F955BE" w:rsidP="00F955BE">
      <w:pPr>
        <w:jc w:val="both"/>
      </w:pPr>
      <w:r w:rsidRPr="00FF554F">
        <w:rPr>
          <w:b/>
          <w:bCs/>
        </w:rPr>
        <w:t xml:space="preserve">3.1.12 </w:t>
      </w:r>
      <w:r w:rsidRPr="00822F36">
        <w:rPr>
          <w:bCs/>
          <w:i/>
        </w:rPr>
        <w:t>Integral Melting</w:t>
      </w:r>
      <w:r w:rsidRPr="00FF554F">
        <w:t xml:space="preserve"> </w:t>
      </w:r>
      <w:r w:rsidRPr="00EA44DF">
        <w:rPr>
          <w:rFonts w:eastAsia="Lucida Sans Unicode"/>
          <w:bCs/>
          <w:kern w:val="1"/>
          <w:lang w:eastAsia="ar-SA"/>
        </w:rPr>
        <w:t>–</w:t>
      </w:r>
      <w:r w:rsidRPr="00FF554F">
        <w:t xml:space="preserve"> Liquefaction of a material when exposed to heat to the extent of causing a hole in its structure, either by shrinking and/or dripping away under specified test conditions</w:t>
      </w:r>
      <w:r>
        <w:t>.</w:t>
      </w:r>
      <w:r w:rsidRPr="00FF554F">
        <w:t xml:space="preserve">                    </w:t>
      </w:r>
    </w:p>
    <w:p w14:paraId="37229959" w14:textId="77777777" w:rsidR="00F955BE" w:rsidRPr="00FF554F" w:rsidRDefault="00F955BE" w:rsidP="00F955BE"/>
    <w:p w14:paraId="4561C2B3" w14:textId="77777777" w:rsidR="00F955BE" w:rsidRPr="00FF554F" w:rsidRDefault="00F955BE" w:rsidP="00F955BE">
      <w:pPr>
        <w:jc w:val="both"/>
      </w:pPr>
      <w:r w:rsidRPr="00FF554F">
        <w:rPr>
          <w:b/>
          <w:bCs/>
        </w:rPr>
        <w:t>3.1.13</w:t>
      </w:r>
      <w:r w:rsidRPr="00FF554F">
        <w:t xml:space="preserve"> </w:t>
      </w:r>
      <w:r w:rsidRPr="00822F36">
        <w:rPr>
          <w:bCs/>
          <w:i/>
        </w:rPr>
        <w:t>Interface Area</w:t>
      </w:r>
      <w:r w:rsidRPr="00FF554F">
        <w:t xml:space="preserve"> </w:t>
      </w:r>
      <w:r w:rsidRPr="00EA44DF">
        <w:rPr>
          <w:rFonts w:eastAsia="Lucida Sans Unicode"/>
          <w:bCs/>
          <w:kern w:val="1"/>
          <w:lang w:eastAsia="ar-SA"/>
        </w:rPr>
        <w:t>–</w:t>
      </w:r>
      <w:r w:rsidRPr="00FF554F">
        <w:t xml:space="preserve"> Area of the body not protected by a protective garment, helmet, gloves, footwear, or self-contained breathing apparatus (SCBA) facepiece; the area where the protective </w:t>
      </w:r>
      <w:r w:rsidRPr="00FF554F">
        <w:lastRenderedPageBreak/>
        <w:t xml:space="preserve">garments and the helmet, gloves, footwear, or SCBA facepiece meet, </w:t>
      </w:r>
      <w:r>
        <w:t>that is</w:t>
      </w:r>
      <w:r w:rsidRPr="00FF554F">
        <w:t xml:space="preserve"> the protective coat/helmet/SCBA facepiece area, the protective coat/glove area, and the protective trouser/footwear area</w:t>
      </w:r>
      <w:r>
        <w:t>.</w:t>
      </w:r>
      <w:r w:rsidRPr="00FF554F">
        <w:t xml:space="preserve"> </w:t>
      </w:r>
    </w:p>
    <w:p w14:paraId="52771EEC" w14:textId="77777777" w:rsidR="00F955BE" w:rsidRPr="00FF554F" w:rsidRDefault="00F955BE" w:rsidP="00F955BE">
      <w:pPr>
        <w:jc w:val="both"/>
      </w:pPr>
    </w:p>
    <w:p w14:paraId="3EEA3207" w14:textId="77777777" w:rsidR="00F955BE" w:rsidRPr="00FF554F" w:rsidRDefault="00F955BE" w:rsidP="00F955BE">
      <w:pPr>
        <w:jc w:val="both"/>
      </w:pPr>
      <w:r w:rsidRPr="00FF554F">
        <w:rPr>
          <w:b/>
          <w:bCs/>
        </w:rPr>
        <w:t xml:space="preserve">3.1.14 </w:t>
      </w:r>
      <w:r w:rsidRPr="00822F36">
        <w:rPr>
          <w:bCs/>
          <w:i/>
        </w:rPr>
        <w:t>Interface Component</w:t>
      </w:r>
      <w:r w:rsidRPr="00822F36">
        <w:rPr>
          <w:i/>
        </w:rPr>
        <w:t xml:space="preserve"> </w:t>
      </w:r>
      <w:r w:rsidRPr="00EA44DF">
        <w:rPr>
          <w:rFonts w:eastAsia="Lucida Sans Unicode"/>
          <w:bCs/>
          <w:kern w:val="1"/>
          <w:lang w:eastAsia="ar-SA"/>
        </w:rPr>
        <w:t>–</w:t>
      </w:r>
      <w:r>
        <w:rPr>
          <w:rFonts w:eastAsia="Lucida Sans Unicode"/>
          <w:bCs/>
          <w:kern w:val="1"/>
          <w:lang w:eastAsia="ar-SA"/>
        </w:rPr>
        <w:t xml:space="preserve"> </w:t>
      </w:r>
      <w:r w:rsidRPr="00FF554F">
        <w:t>Item(s) designed to provide limited protection to interface areas</w:t>
      </w:r>
      <w:r>
        <w:t>.</w:t>
      </w:r>
      <w:r w:rsidRPr="00FF554F">
        <w:t xml:space="preserve"> </w:t>
      </w:r>
    </w:p>
    <w:p w14:paraId="398E1EC5" w14:textId="77777777" w:rsidR="00F955BE" w:rsidRPr="00FF554F" w:rsidRDefault="00F955BE" w:rsidP="00F955BE">
      <w:pPr>
        <w:jc w:val="both"/>
      </w:pPr>
    </w:p>
    <w:p w14:paraId="1C3F3872" w14:textId="77777777" w:rsidR="00F955BE" w:rsidRPr="00FF554F" w:rsidRDefault="00F955BE" w:rsidP="00F955BE">
      <w:pPr>
        <w:jc w:val="both"/>
      </w:pPr>
      <w:r w:rsidRPr="00FF554F">
        <w:rPr>
          <w:b/>
          <w:bCs/>
        </w:rPr>
        <w:t xml:space="preserve">3.1.15 </w:t>
      </w:r>
      <w:r w:rsidRPr="00822F36">
        <w:rPr>
          <w:bCs/>
          <w:i/>
        </w:rPr>
        <w:t>Interlining</w:t>
      </w:r>
      <w:r>
        <w:t xml:space="preserve"> </w:t>
      </w:r>
      <w:r w:rsidRPr="00EA44DF">
        <w:rPr>
          <w:rFonts w:eastAsia="Lucida Sans Unicode"/>
          <w:bCs/>
          <w:kern w:val="1"/>
          <w:lang w:eastAsia="ar-SA"/>
        </w:rPr>
        <w:t>–</w:t>
      </w:r>
      <w:r>
        <w:rPr>
          <w:rFonts w:eastAsia="Lucida Sans Unicode"/>
          <w:bCs/>
          <w:kern w:val="1"/>
          <w:lang w:eastAsia="ar-SA"/>
        </w:rPr>
        <w:t xml:space="preserve"> </w:t>
      </w:r>
      <w:r w:rsidRPr="00FF554F">
        <w:t>Layer found between the outermost layer and the innermost lining in a multilayer garment, not next to the wearer's skin</w:t>
      </w:r>
      <w:r>
        <w:t>.</w:t>
      </w:r>
      <w:r w:rsidRPr="00FF554F">
        <w:t xml:space="preserve"> </w:t>
      </w:r>
    </w:p>
    <w:p w14:paraId="40652ED4" w14:textId="77777777" w:rsidR="00F955BE" w:rsidRPr="00FF554F" w:rsidRDefault="00F955BE" w:rsidP="00F955BE">
      <w:pPr>
        <w:jc w:val="both"/>
      </w:pPr>
    </w:p>
    <w:p w14:paraId="04C24473" w14:textId="77777777" w:rsidR="00F955BE" w:rsidRPr="00FF554F" w:rsidRDefault="00F955BE" w:rsidP="00F955BE">
      <w:pPr>
        <w:jc w:val="both"/>
      </w:pPr>
      <w:r w:rsidRPr="00FF554F">
        <w:rPr>
          <w:b/>
          <w:bCs/>
        </w:rPr>
        <w:t xml:space="preserve">3.1.16 </w:t>
      </w:r>
      <w:r w:rsidRPr="00822F36">
        <w:rPr>
          <w:bCs/>
          <w:i/>
        </w:rPr>
        <w:t>Manufacturer</w:t>
      </w:r>
      <w:r w:rsidRPr="00FF554F">
        <w:t xml:space="preserve"> </w:t>
      </w:r>
      <w:r w:rsidRPr="00EA44DF">
        <w:rPr>
          <w:rFonts w:eastAsia="Lucida Sans Unicode"/>
          <w:bCs/>
          <w:kern w:val="1"/>
          <w:lang w:eastAsia="ar-SA"/>
        </w:rPr>
        <w:t>–</w:t>
      </w:r>
      <w:r w:rsidRPr="00FF554F">
        <w:t xml:space="preserve"> </w:t>
      </w:r>
      <w:r>
        <w:t>E</w:t>
      </w:r>
      <w:r w:rsidRPr="00FF554F">
        <w:t>ntity that assumes the liability and provides the warranty for the compliant product</w:t>
      </w:r>
      <w:r>
        <w:t>.</w:t>
      </w:r>
      <w:r w:rsidRPr="00FF554F">
        <w:t xml:space="preserve"> </w:t>
      </w:r>
    </w:p>
    <w:p w14:paraId="2BC8A38E" w14:textId="77777777" w:rsidR="00F955BE" w:rsidRPr="00FF554F" w:rsidRDefault="00F955BE" w:rsidP="00F955BE">
      <w:r w:rsidRPr="00FF554F">
        <w:t xml:space="preserve"> </w:t>
      </w:r>
    </w:p>
    <w:p w14:paraId="4B3745C4" w14:textId="77777777" w:rsidR="00F955BE" w:rsidRPr="00FF554F" w:rsidRDefault="00F955BE" w:rsidP="00F955BE">
      <w:pPr>
        <w:jc w:val="both"/>
      </w:pPr>
      <w:r w:rsidRPr="00FF554F">
        <w:rPr>
          <w:b/>
          <w:bCs/>
        </w:rPr>
        <w:t xml:space="preserve">3.1.17 </w:t>
      </w:r>
      <w:r w:rsidRPr="00822F36">
        <w:rPr>
          <w:bCs/>
          <w:i/>
        </w:rPr>
        <w:t>Material Combination</w:t>
      </w:r>
      <w:r w:rsidRPr="00FF554F">
        <w:t xml:space="preserve"> </w:t>
      </w:r>
      <w:r w:rsidRPr="00EA44DF">
        <w:rPr>
          <w:rFonts w:eastAsia="Lucida Sans Unicode"/>
          <w:bCs/>
          <w:kern w:val="1"/>
          <w:lang w:eastAsia="ar-SA"/>
        </w:rPr>
        <w:t>–</w:t>
      </w:r>
      <w:r w:rsidRPr="00FF554F">
        <w:t xml:space="preserve"> Material produced from a series of separate layers, intimately combined prior to the garment manufacturing stage</w:t>
      </w:r>
      <w:r>
        <w:t>.</w:t>
      </w:r>
      <w:r w:rsidRPr="00FF554F">
        <w:t xml:space="preserve"> </w:t>
      </w:r>
    </w:p>
    <w:p w14:paraId="227C5F79" w14:textId="77777777" w:rsidR="00F955BE" w:rsidRPr="00FF554F" w:rsidRDefault="00F955BE" w:rsidP="00F955BE">
      <w:pPr>
        <w:jc w:val="both"/>
      </w:pPr>
    </w:p>
    <w:p w14:paraId="186774AF" w14:textId="77777777" w:rsidR="00F955BE" w:rsidRPr="00060459" w:rsidRDefault="00F955BE" w:rsidP="00F955BE">
      <w:pPr>
        <w:jc w:val="both"/>
        <w:rPr>
          <w:sz w:val="16"/>
          <w:szCs w:val="16"/>
        </w:rPr>
      </w:pPr>
      <w:r w:rsidRPr="00060459">
        <w:rPr>
          <w:sz w:val="16"/>
          <w:szCs w:val="16"/>
        </w:rPr>
        <w:t xml:space="preserve">Example </w:t>
      </w:r>
      <w:r w:rsidRPr="00060459">
        <w:rPr>
          <w:rFonts w:eastAsia="Lucida Sans Unicode"/>
          <w:bCs/>
          <w:kern w:val="1"/>
          <w:sz w:val="16"/>
          <w:szCs w:val="16"/>
          <w:lang w:eastAsia="ar-SA"/>
        </w:rPr>
        <w:t>–</w:t>
      </w:r>
      <w:r w:rsidRPr="00060459">
        <w:rPr>
          <w:sz w:val="16"/>
          <w:szCs w:val="16"/>
        </w:rPr>
        <w:t xml:space="preserve"> A quilted fabric. </w:t>
      </w:r>
    </w:p>
    <w:p w14:paraId="53F41B3D" w14:textId="77777777" w:rsidR="00F955BE" w:rsidRPr="00FF554F" w:rsidRDefault="00F955BE" w:rsidP="00F955BE">
      <w:pPr>
        <w:jc w:val="both"/>
        <w:rPr>
          <w:b/>
          <w:bCs/>
        </w:rPr>
      </w:pPr>
    </w:p>
    <w:p w14:paraId="56C5DFCE" w14:textId="77777777" w:rsidR="00F955BE" w:rsidRPr="00FF554F" w:rsidRDefault="00F955BE" w:rsidP="00F955BE">
      <w:pPr>
        <w:jc w:val="both"/>
      </w:pPr>
      <w:r w:rsidRPr="00FF554F">
        <w:rPr>
          <w:b/>
          <w:bCs/>
        </w:rPr>
        <w:t xml:space="preserve">3.1.18 </w:t>
      </w:r>
      <w:r w:rsidRPr="00822F36">
        <w:rPr>
          <w:bCs/>
          <w:i/>
        </w:rPr>
        <w:t>Melt</w:t>
      </w:r>
      <w:r w:rsidRPr="00FF554F">
        <w:t xml:space="preserve"> </w:t>
      </w:r>
      <w:r w:rsidRPr="00EA44DF">
        <w:rPr>
          <w:rFonts w:eastAsia="Lucida Sans Unicode"/>
          <w:bCs/>
          <w:kern w:val="1"/>
          <w:lang w:eastAsia="ar-SA"/>
        </w:rPr>
        <w:t>–</w:t>
      </w:r>
      <w:r w:rsidRPr="00FF554F">
        <w:t xml:space="preserve"> To change from solid to liquid form, or become consumed by action of heat</w:t>
      </w:r>
      <w:r>
        <w:t>.</w:t>
      </w:r>
      <w:r w:rsidRPr="00FF554F">
        <w:t xml:space="preserve"> </w:t>
      </w:r>
    </w:p>
    <w:p w14:paraId="0027CA37" w14:textId="77777777" w:rsidR="00F955BE" w:rsidRPr="00FF554F" w:rsidRDefault="00F955BE" w:rsidP="00F955BE">
      <w:pPr>
        <w:jc w:val="both"/>
      </w:pPr>
    </w:p>
    <w:p w14:paraId="1185546F" w14:textId="77777777" w:rsidR="00F955BE" w:rsidRPr="00FF554F" w:rsidRDefault="00F955BE" w:rsidP="00F955BE">
      <w:pPr>
        <w:jc w:val="both"/>
      </w:pPr>
      <w:r w:rsidRPr="00FF554F">
        <w:rPr>
          <w:b/>
          <w:bCs/>
        </w:rPr>
        <w:t xml:space="preserve">3.1.19 </w:t>
      </w:r>
      <w:r w:rsidRPr="00822F36">
        <w:rPr>
          <w:bCs/>
          <w:i/>
        </w:rPr>
        <w:t>Moisture Barrier</w:t>
      </w:r>
      <w:r w:rsidRPr="00FF554F">
        <w:t xml:space="preserve"> </w:t>
      </w:r>
      <w:r w:rsidRPr="00EA44DF">
        <w:rPr>
          <w:rFonts w:eastAsia="Lucida Sans Unicode"/>
          <w:bCs/>
          <w:kern w:val="1"/>
          <w:lang w:eastAsia="ar-SA"/>
        </w:rPr>
        <w:t>–</w:t>
      </w:r>
      <w:r w:rsidRPr="00FF554F">
        <w:t xml:space="preserve"> That portion of the protective garment designed to prevent the transfer of liquid water from the environment to the thermal barrier</w:t>
      </w:r>
      <w:r>
        <w:t>.</w:t>
      </w:r>
      <w:r w:rsidRPr="00FF554F">
        <w:t xml:space="preserve"> </w:t>
      </w:r>
    </w:p>
    <w:p w14:paraId="4304DF7F" w14:textId="77777777" w:rsidR="00F955BE" w:rsidRPr="00FF554F" w:rsidRDefault="00F955BE" w:rsidP="00F955BE">
      <w:pPr>
        <w:jc w:val="both"/>
      </w:pPr>
    </w:p>
    <w:p w14:paraId="2CFEE3AF" w14:textId="77777777" w:rsidR="00F955BE" w:rsidRPr="00FF554F" w:rsidRDefault="00F955BE" w:rsidP="00F955BE">
      <w:pPr>
        <w:jc w:val="both"/>
      </w:pPr>
      <w:r w:rsidRPr="00FF554F">
        <w:rPr>
          <w:b/>
          <w:bCs/>
        </w:rPr>
        <w:t>3.1.2</w:t>
      </w:r>
      <w:r>
        <w:rPr>
          <w:b/>
          <w:bCs/>
        </w:rPr>
        <w:t>0</w:t>
      </w:r>
      <w:r w:rsidRPr="00FF554F">
        <w:rPr>
          <w:b/>
          <w:bCs/>
        </w:rPr>
        <w:t xml:space="preserve"> </w:t>
      </w:r>
      <w:r w:rsidRPr="00822F36">
        <w:rPr>
          <w:bCs/>
          <w:i/>
        </w:rPr>
        <w:t xml:space="preserve">Multilayer </w:t>
      </w:r>
      <w:r>
        <w:rPr>
          <w:bCs/>
          <w:i/>
        </w:rPr>
        <w:t>C</w:t>
      </w:r>
      <w:r w:rsidRPr="00822F36">
        <w:rPr>
          <w:bCs/>
          <w:i/>
        </w:rPr>
        <w:t>lothing Assembly</w:t>
      </w:r>
      <w:r w:rsidRPr="00FF554F">
        <w:t xml:space="preserve"> </w:t>
      </w:r>
      <w:r w:rsidRPr="00EA44DF">
        <w:rPr>
          <w:rFonts w:eastAsia="Lucida Sans Unicode"/>
          <w:bCs/>
          <w:kern w:val="1"/>
          <w:lang w:eastAsia="ar-SA"/>
        </w:rPr>
        <w:t>–</w:t>
      </w:r>
      <w:r w:rsidRPr="00FF554F">
        <w:t xml:space="preserve"> Series of layers of garments arranged in the order</w:t>
      </w:r>
      <w:r>
        <w:t xml:space="preserve"> </w:t>
      </w:r>
      <w:r w:rsidRPr="00FF554F">
        <w:t>as worn</w:t>
      </w:r>
      <w:r>
        <w:t>.</w:t>
      </w:r>
      <w:r w:rsidRPr="00FF554F">
        <w:t xml:space="preserve"> </w:t>
      </w:r>
    </w:p>
    <w:p w14:paraId="497186BE" w14:textId="77777777" w:rsidR="00F955BE" w:rsidRPr="00FF554F" w:rsidRDefault="00F955BE" w:rsidP="00F955BE">
      <w:pPr>
        <w:jc w:val="both"/>
      </w:pPr>
    </w:p>
    <w:p w14:paraId="234AFC85" w14:textId="77777777" w:rsidR="00F955BE" w:rsidRPr="008C7B75" w:rsidRDefault="00F955BE" w:rsidP="00F955BE">
      <w:pPr>
        <w:ind w:firstLine="720"/>
        <w:jc w:val="both"/>
        <w:rPr>
          <w:sz w:val="16"/>
          <w:szCs w:val="16"/>
        </w:rPr>
      </w:pPr>
      <w:r w:rsidRPr="008C7B75">
        <w:rPr>
          <w:sz w:val="16"/>
          <w:szCs w:val="16"/>
        </w:rPr>
        <w:t xml:space="preserve">NOTE </w:t>
      </w:r>
      <w:r w:rsidRPr="008C7B75">
        <w:rPr>
          <w:rFonts w:eastAsia="Lucida Sans Unicode"/>
          <w:bCs/>
          <w:kern w:val="1"/>
          <w:sz w:val="16"/>
          <w:szCs w:val="16"/>
          <w:lang w:eastAsia="ar-SA"/>
        </w:rPr>
        <w:t>–</w:t>
      </w:r>
      <w:r w:rsidRPr="008C7B75">
        <w:rPr>
          <w:sz w:val="16"/>
          <w:szCs w:val="16"/>
        </w:rPr>
        <w:t xml:space="preserve"> It may contain multilayer materials, material combinations or separate layers of clothing material in single layers. </w:t>
      </w:r>
    </w:p>
    <w:p w14:paraId="0EC63776" w14:textId="77777777" w:rsidR="00F955BE" w:rsidRPr="00FF554F" w:rsidRDefault="00F955BE" w:rsidP="00F955BE">
      <w:pPr>
        <w:jc w:val="both"/>
        <w:rPr>
          <w:b/>
          <w:bCs/>
        </w:rPr>
      </w:pPr>
    </w:p>
    <w:p w14:paraId="654A65BC" w14:textId="77777777" w:rsidR="00F955BE" w:rsidRPr="00FF554F" w:rsidRDefault="00F955BE" w:rsidP="00F955BE">
      <w:pPr>
        <w:jc w:val="both"/>
      </w:pPr>
      <w:r w:rsidRPr="00FF554F">
        <w:rPr>
          <w:b/>
          <w:bCs/>
        </w:rPr>
        <w:t>3.1.2</w:t>
      </w:r>
      <w:r>
        <w:rPr>
          <w:b/>
          <w:bCs/>
        </w:rPr>
        <w:t>1</w:t>
      </w:r>
      <w:r w:rsidRPr="00FF554F">
        <w:rPr>
          <w:b/>
          <w:bCs/>
        </w:rPr>
        <w:t xml:space="preserve"> </w:t>
      </w:r>
      <w:r w:rsidRPr="00822F36">
        <w:rPr>
          <w:bCs/>
          <w:i/>
        </w:rPr>
        <w:t>Outer Material</w:t>
      </w:r>
      <w:r w:rsidRPr="00FF554F">
        <w:t xml:space="preserve"> </w:t>
      </w:r>
      <w:r w:rsidRPr="00EA44DF">
        <w:rPr>
          <w:rFonts w:eastAsia="Lucida Sans Unicode"/>
          <w:bCs/>
          <w:kern w:val="1"/>
          <w:lang w:eastAsia="ar-SA"/>
        </w:rPr>
        <w:t>–</w:t>
      </w:r>
      <w:r w:rsidRPr="00FF554F">
        <w:t xml:space="preserve"> Outermost material of which the protective clothing is made</w:t>
      </w:r>
      <w:r>
        <w:t>.</w:t>
      </w:r>
      <w:r w:rsidRPr="00FF554F">
        <w:t xml:space="preserve"> </w:t>
      </w:r>
    </w:p>
    <w:p w14:paraId="722DBC27" w14:textId="77777777" w:rsidR="00F955BE" w:rsidRDefault="00F955BE" w:rsidP="00F955BE">
      <w:pPr>
        <w:jc w:val="both"/>
        <w:rPr>
          <w:b/>
          <w:bCs/>
        </w:rPr>
      </w:pPr>
    </w:p>
    <w:p w14:paraId="5F9822B8" w14:textId="77777777" w:rsidR="00F955BE" w:rsidRPr="00FF554F" w:rsidRDefault="00F955BE" w:rsidP="00F955BE">
      <w:pPr>
        <w:jc w:val="both"/>
      </w:pPr>
      <w:r w:rsidRPr="00FF554F">
        <w:rPr>
          <w:b/>
          <w:bCs/>
        </w:rPr>
        <w:t>3.1.2</w:t>
      </w:r>
      <w:r>
        <w:rPr>
          <w:b/>
          <w:bCs/>
        </w:rPr>
        <w:t>2</w:t>
      </w:r>
      <w:r w:rsidRPr="00FF554F">
        <w:rPr>
          <w:b/>
          <w:bCs/>
        </w:rPr>
        <w:t xml:space="preserve"> </w:t>
      </w:r>
      <w:r w:rsidRPr="00822F36">
        <w:rPr>
          <w:bCs/>
          <w:i/>
        </w:rPr>
        <w:t>Outer Shell</w:t>
      </w:r>
      <w:r w:rsidRPr="00FF554F">
        <w:t xml:space="preserve"> </w:t>
      </w:r>
      <w:r w:rsidRPr="00EA44DF">
        <w:rPr>
          <w:rFonts w:eastAsia="Lucida Sans Unicode"/>
          <w:bCs/>
          <w:kern w:val="1"/>
          <w:lang w:eastAsia="ar-SA"/>
        </w:rPr>
        <w:t>–</w:t>
      </w:r>
      <w:r w:rsidRPr="00FF554F">
        <w:t xml:space="preserve"> Outside facing portion of the composite with the exception of trim, hardware, reinforcing material, and wristlet material</w:t>
      </w:r>
      <w:r>
        <w:t>.</w:t>
      </w:r>
      <w:r w:rsidRPr="00FF554F">
        <w:t xml:space="preserve"> </w:t>
      </w:r>
    </w:p>
    <w:p w14:paraId="6A78E51A" w14:textId="77777777" w:rsidR="00F955BE" w:rsidRPr="00FF554F" w:rsidRDefault="00F955BE" w:rsidP="00F955BE">
      <w:pPr>
        <w:jc w:val="both"/>
      </w:pPr>
    </w:p>
    <w:p w14:paraId="3AFA04BE" w14:textId="77777777" w:rsidR="00F955BE" w:rsidRDefault="00F955BE" w:rsidP="00F955BE">
      <w:pPr>
        <w:jc w:val="both"/>
      </w:pPr>
      <w:r w:rsidRPr="00FF554F">
        <w:rPr>
          <w:b/>
          <w:bCs/>
        </w:rPr>
        <w:t>3.1.2</w:t>
      </w:r>
      <w:r>
        <w:rPr>
          <w:b/>
          <w:bCs/>
        </w:rPr>
        <w:t>3</w:t>
      </w:r>
      <w:r w:rsidRPr="00FF554F">
        <w:rPr>
          <w:b/>
          <w:bCs/>
        </w:rPr>
        <w:t xml:space="preserve"> </w:t>
      </w:r>
      <w:r w:rsidRPr="00822F36">
        <w:rPr>
          <w:bCs/>
          <w:i/>
        </w:rPr>
        <w:t>Protective Clothing</w:t>
      </w:r>
      <w:r>
        <w:t xml:space="preserve"> </w:t>
      </w:r>
      <w:r w:rsidRPr="00EA44DF">
        <w:rPr>
          <w:rFonts w:eastAsia="Lucida Sans Unicode"/>
          <w:bCs/>
          <w:kern w:val="1"/>
          <w:lang w:eastAsia="ar-SA"/>
        </w:rPr>
        <w:t>–</w:t>
      </w:r>
      <w:r w:rsidRPr="00FF554F">
        <w:t xml:space="preserve"> </w:t>
      </w:r>
      <w:r>
        <w:t>Protective garments, configured as a coat and trousers or as a coverall, and interface components that are designed to provide protection to the firefighter’s body.</w:t>
      </w:r>
    </w:p>
    <w:p w14:paraId="2494AEE3" w14:textId="77777777" w:rsidR="00F955BE" w:rsidRDefault="00F955BE" w:rsidP="00F955BE">
      <w:pPr>
        <w:jc w:val="both"/>
        <w:rPr>
          <w:b/>
          <w:bCs/>
        </w:rPr>
      </w:pPr>
    </w:p>
    <w:p w14:paraId="77060757" w14:textId="77777777" w:rsidR="00F955BE" w:rsidRPr="00FF554F" w:rsidRDefault="00F955BE" w:rsidP="00F955BE">
      <w:pPr>
        <w:jc w:val="both"/>
      </w:pPr>
      <w:r w:rsidRPr="00FF554F">
        <w:rPr>
          <w:b/>
          <w:bCs/>
        </w:rPr>
        <w:t>3.1.2</w:t>
      </w:r>
      <w:r>
        <w:rPr>
          <w:b/>
          <w:bCs/>
        </w:rPr>
        <w:t>4</w:t>
      </w:r>
      <w:r w:rsidRPr="00FF554F">
        <w:rPr>
          <w:b/>
          <w:bCs/>
        </w:rPr>
        <w:t xml:space="preserve"> </w:t>
      </w:r>
      <w:r w:rsidRPr="00822F36">
        <w:rPr>
          <w:bCs/>
          <w:i/>
        </w:rPr>
        <w:t>Protective Coat</w:t>
      </w:r>
      <w:r>
        <w:t xml:space="preserve"> </w:t>
      </w:r>
      <w:r w:rsidRPr="00EA44DF">
        <w:rPr>
          <w:rFonts w:eastAsia="Lucida Sans Unicode"/>
          <w:bCs/>
          <w:kern w:val="1"/>
          <w:lang w:eastAsia="ar-SA"/>
        </w:rPr>
        <w:t>–</w:t>
      </w:r>
      <w:r w:rsidRPr="00FF554F">
        <w:t xml:space="preserve"> Protective garment designed and configured to protection to upper torso and arms, excluding the hands and head</w:t>
      </w:r>
      <w:r>
        <w:t>.</w:t>
      </w:r>
      <w:r w:rsidRPr="00FF554F">
        <w:t xml:space="preserve"> </w:t>
      </w:r>
    </w:p>
    <w:p w14:paraId="3D547C62" w14:textId="77777777" w:rsidR="00F955BE" w:rsidRPr="00FF554F" w:rsidRDefault="00F955BE" w:rsidP="00F955BE">
      <w:pPr>
        <w:jc w:val="both"/>
      </w:pPr>
    </w:p>
    <w:p w14:paraId="6D34851B" w14:textId="77777777" w:rsidR="00F955BE" w:rsidRPr="00FF554F" w:rsidRDefault="00F955BE" w:rsidP="00F955BE">
      <w:pPr>
        <w:jc w:val="both"/>
      </w:pPr>
      <w:r w:rsidRPr="00FF554F">
        <w:rPr>
          <w:b/>
          <w:bCs/>
        </w:rPr>
        <w:t>3.1.2</w:t>
      </w:r>
      <w:r>
        <w:rPr>
          <w:b/>
          <w:bCs/>
        </w:rPr>
        <w:t>5</w:t>
      </w:r>
      <w:r w:rsidRPr="00FF554F">
        <w:rPr>
          <w:b/>
          <w:bCs/>
        </w:rPr>
        <w:t xml:space="preserve"> </w:t>
      </w:r>
      <w:r w:rsidRPr="00822F36">
        <w:rPr>
          <w:bCs/>
          <w:i/>
        </w:rPr>
        <w:t>Protective Coverall</w:t>
      </w:r>
      <w:r w:rsidRPr="00FF554F">
        <w:t xml:space="preserve"> </w:t>
      </w:r>
      <w:r w:rsidRPr="00EA44DF">
        <w:rPr>
          <w:rFonts w:eastAsia="Lucida Sans Unicode"/>
          <w:bCs/>
          <w:kern w:val="1"/>
          <w:lang w:eastAsia="ar-SA"/>
        </w:rPr>
        <w:t>–</w:t>
      </w:r>
      <w:r w:rsidRPr="00FF554F">
        <w:t xml:space="preserve"> Protective garment designed and configured to provide protection to the torso, arms, and legs, excluding the head, hands, and feet</w:t>
      </w:r>
      <w:r>
        <w:t>.</w:t>
      </w:r>
      <w:r w:rsidRPr="00FF554F">
        <w:t xml:space="preserve"> </w:t>
      </w:r>
    </w:p>
    <w:p w14:paraId="12E33DEB" w14:textId="77777777" w:rsidR="00F955BE" w:rsidRPr="00FF554F" w:rsidRDefault="00F955BE" w:rsidP="00F955BE">
      <w:pPr>
        <w:jc w:val="both"/>
        <w:rPr>
          <w:b/>
          <w:bCs/>
        </w:rPr>
      </w:pPr>
      <w:r w:rsidRPr="00FF554F">
        <w:t xml:space="preserve"> </w:t>
      </w:r>
    </w:p>
    <w:p w14:paraId="32CB236F" w14:textId="77777777" w:rsidR="00F955BE" w:rsidRPr="00FF554F" w:rsidRDefault="00F955BE" w:rsidP="00F955BE">
      <w:pPr>
        <w:jc w:val="both"/>
      </w:pPr>
      <w:r>
        <w:rPr>
          <w:b/>
          <w:bCs/>
        </w:rPr>
        <w:t>3.1.26</w:t>
      </w:r>
      <w:r w:rsidRPr="00FF554F">
        <w:rPr>
          <w:b/>
          <w:bCs/>
        </w:rPr>
        <w:t xml:space="preserve"> </w:t>
      </w:r>
      <w:r w:rsidRPr="00822F36">
        <w:rPr>
          <w:bCs/>
          <w:i/>
        </w:rPr>
        <w:t>Protective Garment</w:t>
      </w:r>
      <w:r w:rsidRPr="00FF554F">
        <w:t xml:space="preserve"> </w:t>
      </w:r>
      <w:r w:rsidRPr="00EA44DF">
        <w:rPr>
          <w:rFonts w:eastAsia="Lucida Sans Unicode"/>
          <w:bCs/>
          <w:kern w:val="1"/>
          <w:lang w:eastAsia="ar-SA"/>
        </w:rPr>
        <w:t>–</w:t>
      </w:r>
      <w:r w:rsidRPr="00FF554F">
        <w:t xml:space="preserve"> Single item of clothing which may consist of single or multiple layers, for example protective coat, protective trouser, or protective coverall. </w:t>
      </w:r>
    </w:p>
    <w:p w14:paraId="361B229B" w14:textId="77777777" w:rsidR="00F955BE" w:rsidRPr="00FF554F" w:rsidRDefault="00F955BE" w:rsidP="00F955BE"/>
    <w:p w14:paraId="4A0B6083" w14:textId="77777777" w:rsidR="00F955BE" w:rsidRPr="00FF554F" w:rsidRDefault="00F955BE" w:rsidP="00F955BE">
      <w:pPr>
        <w:jc w:val="both"/>
      </w:pPr>
      <w:r w:rsidRPr="00FF554F">
        <w:rPr>
          <w:b/>
          <w:bCs/>
        </w:rPr>
        <w:lastRenderedPageBreak/>
        <w:t>3.1.2</w:t>
      </w:r>
      <w:r>
        <w:rPr>
          <w:b/>
          <w:bCs/>
        </w:rPr>
        <w:t>7</w:t>
      </w:r>
      <w:r w:rsidRPr="00FF554F">
        <w:rPr>
          <w:b/>
          <w:bCs/>
        </w:rPr>
        <w:t xml:space="preserve"> </w:t>
      </w:r>
      <w:r w:rsidRPr="00822F36">
        <w:rPr>
          <w:bCs/>
          <w:i/>
        </w:rPr>
        <w:t>Protective Hood</w:t>
      </w:r>
      <w:r>
        <w:t xml:space="preserve"> </w:t>
      </w:r>
      <w:r w:rsidRPr="00EA44DF">
        <w:rPr>
          <w:rFonts w:eastAsia="Lucida Sans Unicode"/>
          <w:bCs/>
          <w:kern w:val="1"/>
          <w:lang w:eastAsia="ar-SA"/>
        </w:rPr>
        <w:t>–</w:t>
      </w:r>
      <w:r w:rsidRPr="00FF554F">
        <w:t xml:space="preserve"> Interface component that provides limited protection to the protective coat/helmet/SCBA facepiece interface area</w:t>
      </w:r>
      <w:r>
        <w:t>.</w:t>
      </w:r>
      <w:r w:rsidRPr="00FF554F">
        <w:t xml:space="preserve"> </w:t>
      </w:r>
    </w:p>
    <w:p w14:paraId="31825104" w14:textId="77777777" w:rsidR="00F955BE" w:rsidRPr="00FF554F" w:rsidRDefault="00F955BE" w:rsidP="00F955BE">
      <w:pPr>
        <w:jc w:val="both"/>
      </w:pPr>
    </w:p>
    <w:p w14:paraId="6F6ACE9B" w14:textId="77777777" w:rsidR="00F955BE" w:rsidRPr="00FF554F" w:rsidRDefault="00F955BE" w:rsidP="00F955BE">
      <w:pPr>
        <w:jc w:val="both"/>
      </w:pPr>
      <w:r w:rsidRPr="00FF554F">
        <w:rPr>
          <w:b/>
          <w:bCs/>
        </w:rPr>
        <w:t>3.1.2</w:t>
      </w:r>
      <w:r>
        <w:rPr>
          <w:b/>
          <w:bCs/>
        </w:rPr>
        <w:t>8</w:t>
      </w:r>
      <w:r w:rsidRPr="00FF554F">
        <w:rPr>
          <w:b/>
          <w:bCs/>
        </w:rPr>
        <w:t xml:space="preserve"> </w:t>
      </w:r>
      <w:r w:rsidRPr="00822F36">
        <w:rPr>
          <w:bCs/>
          <w:i/>
        </w:rPr>
        <w:t>Protective Trouser</w:t>
      </w:r>
      <w:r w:rsidRPr="00FF554F">
        <w:t xml:space="preserve"> </w:t>
      </w:r>
      <w:r w:rsidRPr="00EA44DF">
        <w:rPr>
          <w:rFonts w:eastAsia="Lucida Sans Unicode"/>
          <w:bCs/>
          <w:kern w:val="1"/>
          <w:lang w:eastAsia="ar-SA"/>
        </w:rPr>
        <w:t>–</w:t>
      </w:r>
      <w:r w:rsidRPr="00FF554F">
        <w:t xml:space="preserve"> Provides protection to lower torso and legs excluding the feet</w:t>
      </w:r>
      <w:r>
        <w:t>.</w:t>
      </w:r>
      <w:r w:rsidRPr="00FF554F">
        <w:t xml:space="preserve"> </w:t>
      </w:r>
    </w:p>
    <w:p w14:paraId="6F850D70" w14:textId="77777777" w:rsidR="00F955BE" w:rsidRPr="00FF554F" w:rsidRDefault="00F955BE" w:rsidP="00F955BE">
      <w:pPr>
        <w:jc w:val="both"/>
      </w:pPr>
    </w:p>
    <w:p w14:paraId="5E616890" w14:textId="77777777" w:rsidR="00F955BE" w:rsidRPr="00FF554F" w:rsidRDefault="00F955BE" w:rsidP="00F955BE">
      <w:pPr>
        <w:jc w:val="both"/>
      </w:pPr>
      <w:r w:rsidRPr="00FF554F">
        <w:rPr>
          <w:b/>
          <w:bCs/>
        </w:rPr>
        <w:t>3.1.</w:t>
      </w:r>
      <w:r>
        <w:rPr>
          <w:b/>
          <w:bCs/>
        </w:rPr>
        <w:t>29</w:t>
      </w:r>
      <w:r w:rsidRPr="00FF554F">
        <w:rPr>
          <w:b/>
          <w:bCs/>
        </w:rPr>
        <w:t xml:space="preserve"> </w:t>
      </w:r>
      <w:r w:rsidRPr="00822F36">
        <w:rPr>
          <w:bCs/>
          <w:i/>
        </w:rPr>
        <w:t>Protective Uniform Garment</w:t>
      </w:r>
      <w:r w:rsidRPr="00FF554F">
        <w:t xml:space="preserve"> </w:t>
      </w:r>
      <w:r w:rsidRPr="00EA44DF">
        <w:rPr>
          <w:rFonts w:eastAsia="Lucida Sans Unicode"/>
          <w:bCs/>
          <w:kern w:val="1"/>
          <w:lang w:eastAsia="ar-SA"/>
        </w:rPr>
        <w:t>–</w:t>
      </w:r>
      <w:r w:rsidRPr="00FF554F">
        <w:t xml:space="preserve"> Garment designed and configured to be both the thermal barrier or portion of the thermal barrier of a protective garment, and a station/work uniform</w:t>
      </w:r>
      <w:r>
        <w:t>.</w:t>
      </w:r>
    </w:p>
    <w:p w14:paraId="59F54549" w14:textId="77777777" w:rsidR="00F955BE" w:rsidRPr="00FF554F" w:rsidRDefault="00F955BE" w:rsidP="00F955BE"/>
    <w:p w14:paraId="316FEDB8" w14:textId="77777777" w:rsidR="00F955BE" w:rsidRPr="00FF554F" w:rsidRDefault="00F955BE" w:rsidP="00F955BE">
      <w:pPr>
        <w:jc w:val="both"/>
      </w:pPr>
      <w:r w:rsidRPr="00FF554F">
        <w:rPr>
          <w:b/>
          <w:bCs/>
        </w:rPr>
        <w:t>3.1.3</w:t>
      </w:r>
      <w:r>
        <w:rPr>
          <w:b/>
          <w:bCs/>
        </w:rPr>
        <w:t>0</w:t>
      </w:r>
      <w:r w:rsidRPr="00FF554F">
        <w:rPr>
          <w:b/>
          <w:bCs/>
        </w:rPr>
        <w:t xml:space="preserve"> </w:t>
      </w:r>
      <w:r w:rsidRPr="00822F36">
        <w:rPr>
          <w:bCs/>
          <w:i/>
        </w:rPr>
        <w:t>Protective Wristlet</w:t>
      </w:r>
      <w:r w:rsidRPr="00FF554F">
        <w:t xml:space="preserve"> </w:t>
      </w:r>
      <w:r w:rsidRPr="00EA44DF">
        <w:rPr>
          <w:rFonts w:eastAsia="Lucida Sans Unicode"/>
          <w:bCs/>
          <w:kern w:val="1"/>
          <w:lang w:eastAsia="ar-SA"/>
        </w:rPr>
        <w:t>–</w:t>
      </w:r>
      <w:r w:rsidRPr="00FF554F">
        <w:t xml:space="preserve"> Interface component that provides limited protection to the protective garment/glove interface area</w:t>
      </w:r>
      <w:r>
        <w:t>.</w:t>
      </w:r>
      <w:r w:rsidRPr="00FF554F">
        <w:t xml:space="preserve"> </w:t>
      </w:r>
    </w:p>
    <w:p w14:paraId="2DFF6A69" w14:textId="77777777" w:rsidR="00F955BE" w:rsidRPr="00FF554F" w:rsidRDefault="00F955BE" w:rsidP="00F955BE">
      <w:pPr>
        <w:jc w:val="both"/>
      </w:pPr>
    </w:p>
    <w:p w14:paraId="3AA20B52" w14:textId="77777777" w:rsidR="00F955BE" w:rsidRPr="00FF554F" w:rsidRDefault="00F955BE" w:rsidP="00F955BE">
      <w:pPr>
        <w:jc w:val="both"/>
      </w:pPr>
      <w:r w:rsidRPr="00FF554F">
        <w:rPr>
          <w:b/>
          <w:bCs/>
        </w:rPr>
        <w:t>3.1.3</w:t>
      </w:r>
      <w:r>
        <w:rPr>
          <w:b/>
          <w:bCs/>
        </w:rPr>
        <w:t>1</w:t>
      </w:r>
      <w:r w:rsidRPr="00FF554F">
        <w:rPr>
          <w:b/>
          <w:bCs/>
        </w:rPr>
        <w:t xml:space="preserve"> </w:t>
      </w:r>
      <w:r w:rsidRPr="00822F36">
        <w:rPr>
          <w:bCs/>
          <w:i/>
        </w:rPr>
        <w:t>Removable Inner Liner</w:t>
      </w:r>
      <w:r>
        <w:t xml:space="preserve"> </w:t>
      </w:r>
      <w:r w:rsidRPr="00EA44DF">
        <w:rPr>
          <w:rFonts w:eastAsia="Lucida Sans Unicode"/>
          <w:bCs/>
          <w:kern w:val="1"/>
          <w:lang w:eastAsia="ar-SA"/>
        </w:rPr>
        <w:t>–</w:t>
      </w:r>
      <w:r w:rsidRPr="00FF554F">
        <w:t xml:space="preserve"> Inner garment designed to be attached or to be worn separately under an outer garment in order to provide thermal insulation</w:t>
      </w:r>
      <w:r>
        <w:t>.</w:t>
      </w:r>
      <w:r w:rsidRPr="00FF554F">
        <w:t xml:space="preserve"> </w:t>
      </w:r>
    </w:p>
    <w:p w14:paraId="75992612" w14:textId="77777777" w:rsidR="00F955BE" w:rsidRPr="00FF554F" w:rsidRDefault="00F955BE" w:rsidP="00F955BE">
      <w:pPr>
        <w:jc w:val="both"/>
      </w:pPr>
    </w:p>
    <w:p w14:paraId="0F568637" w14:textId="77777777" w:rsidR="00F955BE" w:rsidRPr="000E1DCC" w:rsidRDefault="00F955BE" w:rsidP="00F955BE">
      <w:pPr>
        <w:jc w:val="both"/>
      </w:pPr>
      <w:r w:rsidRPr="00FF554F">
        <w:rPr>
          <w:b/>
          <w:bCs/>
        </w:rPr>
        <w:t>3.1.3</w:t>
      </w:r>
      <w:r>
        <w:rPr>
          <w:b/>
          <w:bCs/>
        </w:rPr>
        <w:t>2</w:t>
      </w:r>
      <w:r w:rsidRPr="00FF554F">
        <w:rPr>
          <w:b/>
          <w:bCs/>
        </w:rPr>
        <w:t xml:space="preserve"> </w:t>
      </w:r>
      <w:r w:rsidRPr="000E1DCC">
        <w:rPr>
          <w:bCs/>
          <w:i/>
        </w:rPr>
        <w:t>Seam</w:t>
      </w:r>
      <w:r w:rsidRPr="000E1DCC">
        <w:t xml:space="preserve"> </w:t>
      </w:r>
      <w:r w:rsidRPr="000E1DCC">
        <w:rPr>
          <w:rFonts w:eastAsia="Lucida Sans Unicode"/>
          <w:bCs/>
          <w:kern w:val="1"/>
          <w:lang w:eastAsia="ar-SA"/>
        </w:rPr>
        <w:t>–</w:t>
      </w:r>
      <w:r w:rsidRPr="000E1DCC">
        <w:t xml:space="preserve"> Junction of two edges of material which are permanently attached in the garment by sewing or any other method. </w:t>
      </w:r>
    </w:p>
    <w:p w14:paraId="0567A142" w14:textId="77777777" w:rsidR="00F955BE" w:rsidRPr="000E1DCC" w:rsidRDefault="00F955BE" w:rsidP="00F955BE">
      <w:pPr>
        <w:jc w:val="both"/>
      </w:pPr>
    </w:p>
    <w:p w14:paraId="73A21A12" w14:textId="77777777" w:rsidR="00F955BE" w:rsidRPr="000E1DCC" w:rsidRDefault="00F955BE" w:rsidP="00F955BE">
      <w:pPr>
        <w:jc w:val="both"/>
      </w:pPr>
      <w:r w:rsidRPr="000E1DCC">
        <w:rPr>
          <w:b/>
          <w:bCs/>
        </w:rPr>
        <w:t xml:space="preserve">3.1.32.1 </w:t>
      </w:r>
      <w:r w:rsidRPr="000E1DCC">
        <w:rPr>
          <w:bCs/>
          <w:i/>
        </w:rPr>
        <w:t>Major A Seams</w:t>
      </w:r>
      <w:r w:rsidRPr="000E1DCC">
        <w:rPr>
          <w:b/>
          <w:bCs/>
        </w:rPr>
        <w:t xml:space="preserve"> </w:t>
      </w:r>
      <w:r w:rsidRPr="000E1DCC">
        <w:rPr>
          <w:rFonts w:eastAsia="Lucida Sans Unicode"/>
          <w:bCs/>
          <w:kern w:val="1"/>
          <w:lang w:eastAsia="ar-SA"/>
        </w:rPr>
        <w:t>–</w:t>
      </w:r>
      <w:r w:rsidRPr="000E1DCC">
        <w:t xml:space="preserve"> Outer-shell seam assemblies where rupture could reduce the protection of the garment by exposing the moisture barrier, thermal barrier, the wearer's station/work uniform, other clothing, or skin. </w:t>
      </w:r>
    </w:p>
    <w:p w14:paraId="2CCF0E1D" w14:textId="77777777" w:rsidR="00F955BE" w:rsidRPr="000E1DCC" w:rsidRDefault="00F955BE" w:rsidP="00F955BE">
      <w:pPr>
        <w:jc w:val="both"/>
      </w:pPr>
    </w:p>
    <w:p w14:paraId="1E5D45D4" w14:textId="77777777" w:rsidR="00F955BE" w:rsidRPr="000E1DCC" w:rsidRDefault="00F955BE" w:rsidP="00F955BE">
      <w:pPr>
        <w:jc w:val="both"/>
      </w:pPr>
      <w:r w:rsidRPr="000E1DCC">
        <w:rPr>
          <w:b/>
          <w:bCs/>
        </w:rPr>
        <w:t xml:space="preserve">3.1.32.2 </w:t>
      </w:r>
      <w:r w:rsidRPr="000E1DCC">
        <w:rPr>
          <w:bCs/>
          <w:i/>
        </w:rPr>
        <w:t>Major B Seams</w:t>
      </w:r>
      <w:r w:rsidRPr="000E1DCC">
        <w:t xml:space="preserve"> </w:t>
      </w:r>
      <w:r w:rsidRPr="000E1DCC">
        <w:rPr>
          <w:rFonts w:eastAsia="Lucida Sans Unicode"/>
          <w:bCs/>
          <w:kern w:val="1"/>
          <w:lang w:eastAsia="ar-SA"/>
        </w:rPr>
        <w:t>–</w:t>
      </w:r>
      <w:r w:rsidRPr="000E1DCC">
        <w:t xml:space="preserve"> Moisture barrier or thermal barrier seam assemblies where rupture could reduce the protection of the garment by exposing the next layer of the garment, the wearer's station/work uniform, other clothing, or skin. </w:t>
      </w:r>
    </w:p>
    <w:p w14:paraId="7B4CA0F1" w14:textId="77777777" w:rsidR="00F955BE" w:rsidRPr="000E1DCC" w:rsidRDefault="00F955BE" w:rsidP="00F955BE">
      <w:pPr>
        <w:jc w:val="both"/>
      </w:pPr>
    </w:p>
    <w:p w14:paraId="45C72FF7" w14:textId="77777777" w:rsidR="00F955BE" w:rsidRPr="000E1DCC" w:rsidRDefault="00F955BE" w:rsidP="00F955BE">
      <w:pPr>
        <w:jc w:val="both"/>
      </w:pPr>
      <w:r w:rsidRPr="000E1DCC">
        <w:rPr>
          <w:b/>
          <w:bCs/>
        </w:rPr>
        <w:t xml:space="preserve">3.1.32.3 </w:t>
      </w:r>
      <w:r w:rsidRPr="000E1DCC">
        <w:rPr>
          <w:bCs/>
          <w:i/>
        </w:rPr>
        <w:t>Minor Seams</w:t>
      </w:r>
      <w:r w:rsidRPr="000E1DCC">
        <w:t xml:space="preserve"> </w:t>
      </w:r>
      <w:r w:rsidRPr="000E1DCC">
        <w:rPr>
          <w:rFonts w:eastAsia="Lucida Sans Unicode"/>
          <w:bCs/>
          <w:kern w:val="1"/>
          <w:lang w:eastAsia="ar-SA"/>
        </w:rPr>
        <w:t>–</w:t>
      </w:r>
      <w:r w:rsidRPr="000E1DCC">
        <w:t xml:space="preserve"> Remaining seam assemblies that are not classified as major A or major B seams. </w:t>
      </w:r>
    </w:p>
    <w:p w14:paraId="0587FEA9" w14:textId="77777777" w:rsidR="00F955BE" w:rsidRPr="000E1DCC" w:rsidRDefault="00F955BE" w:rsidP="00F955BE">
      <w:pPr>
        <w:jc w:val="both"/>
      </w:pPr>
    </w:p>
    <w:p w14:paraId="4D414A66" w14:textId="77777777" w:rsidR="00F955BE" w:rsidRPr="000E1DCC" w:rsidRDefault="00F955BE" w:rsidP="00F955BE">
      <w:pPr>
        <w:jc w:val="both"/>
      </w:pPr>
      <w:r w:rsidRPr="000E1DCC">
        <w:rPr>
          <w:b/>
          <w:bCs/>
        </w:rPr>
        <w:t xml:space="preserve">3.1.33 </w:t>
      </w:r>
      <w:r w:rsidRPr="000E1DCC">
        <w:rPr>
          <w:bCs/>
          <w:i/>
        </w:rPr>
        <w:t>Thermal Barrier</w:t>
      </w:r>
      <w:r w:rsidRPr="000E1DCC">
        <w:t xml:space="preserve"> </w:t>
      </w:r>
      <w:r w:rsidRPr="000E1DCC">
        <w:rPr>
          <w:rFonts w:eastAsia="Lucida Sans Unicode"/>
          <w:bCs/>
          <w:kern w:val="1"/>
          <w:lang w:eastAsia="ar-SA"/>
        </w:rPr>
        <w:t>–</w:t>
      </w:r>
      <w:r w:rsidRPr="000E1DCC">
        <w:t xml:space="preserve"> That portion of the composite designed to provide thermal protection. </w:t>
      </w:r>
    </w:p>
    <w:p w14:paraId="5CCFFCF3" w14:textId="77777777" w:rsidR="00F955BE" w:rsidRPr="000E1DCC" w:rsidRDefault="00F955BE" w:rsidP="00F955BE">
      <w:pPr>
        <w:jc w:val="both"/>
      </w:pPr>
    </w:p>
    <w:p w14:paraId="3227E493" w14:textId="77777777" w:rsidR="00F955BE" w:rsidRPr="000E1DCC" w:rsidRDefault="00F955BE" w:rsidP="00F955BE">
      <w:pPr>
        <w:jc w:val="both"/>
      </w:pPr>
      <w:r w:rsidRPr="000E1DCC">
        <w:rPr>
          <w:b/>
          <w:bCs/>
        </w:rPr>
        <w:t xml:space="preserve">3.1.34 </w:t>
      </w:r>
      <w:r w:rsidRPr="000E1DCC">
        <w:rPr>
          <w:bCs/>
          <w:i/>
        </w:rPr>
        <w:t>Trim</w:t>
      </w:r>
      <w:r w:rsidRPr="000E1DCC">
        <w:t xml:space="preserve"> </w:t>
      </w:r>
      <w:r w:rsidRPr="000E1DCC">
        <w:rPr>
          <w:rFonts w:eastAsia="Lucida Sans Unicode"/>
          <w:bCs/>
          <w:kern w:val="1"/>
          <w:lang w:eastAsia="ar-SA"/>
        </w:rPr>
        <w:t>–</w:t>
      </w:r>
      <w:r w:rsidRPr="000E1DCC">
        <w:t xml:space="preserve"> Retroreflective and fluorescent material attached to the outer shell for visibility enhancement; retroreflective materials enhance night-time visibility, and fluorescent materials improve daytime visibility. </w:t>
      </w:r>
    </w:p>
    <w:p w14:paraId="3F789D44" w14:textId="77777777" w:rsidR="00F955BE" w:rsidRPr="000E1DCC" w:rsidRDefault="00F955BE" w:rsidP="00F955BE">
      <w:pPr>
        <w:rPr>
          <w:b/>
          <w:bCs/>
        </w:rPr>
      </w:pPr>
    </w:p>
    <w:p w14:paraId="11360695" w14:textId="77777777" w:rsidR="00F955BE" w:rsidRPr="000E1DCC" w:rsidRDefault="00F955BE" w:rsidP="00F955BE">
      <w:r w:rsidRPr="000E1DCC">
        <w:rPr>
          <w:b/>
          <w:bCs/>
        </w:rPr>
        <w:t>3.1.35</w:t>
      </w:r>
      <w:r w:rsidRPr="000E1DCC">
        <w:t xml:space="preserve"> </w:t>
      </w:r>
      <w:r w:rsidRPr="000E1DCC">
        <w:rPr>
          <w:i/>
          <w:iCs/>
        </w:rPr>
        <w:t>Inner Garment</w:t>
      </w:r>
      <w:r w:rsidRPr="000E1DCC">
        <w:rPr>
          <w:rFonts w:eastAsia="Lucida Sans Unicode"/>
          <w:bCs/>
          <w:kern w:val="1"/>
          <w:lang w:eastAsia="ar-SA"/>
        </w:rPr>
        <w:t>–</w:t>
      </w:r>
      <w:r w:rsidRPr="000E1DCC">
        <w:t xml:space="preserve"> Garment which is worn under an outer garment. </w:t>
      </w:r>
    </w:p>
    <w:p w14:paraId="60A7438A" w14:textId="77777777" w:rsidR="00F955BE" w:rsidRPr="000E1DCC" w:rsidRDefault="00F955BE" w:rsidP="00F955BE"/>
    <w:p w14:paraId="0BD6F4EE" w14:textId="77777777" w:rsidR="00F955BE" w:rsidRPr="000E1DCC" w:rsidRDefault="00F955BE" w:rsidP="00F955BE">
      <w:r w:rsidRPr="000E1DCC">
        <w:rPr>
          <w:b/>
          <w:bCs/>
        </w:rPr>
        <w:t xml:space="preserve">3.1.36 </w:t>
      </w:r>
      <w:r w:rsidRPr="000E1DCC">
        <w:rPr>
          <w:bCs/>
          <w:i/>
        </w:rPr>
        <w:t>Winter Liner</w:t>
      </w:r>
      <w:r w:rsidRPr="000E1DCC">
        <w:t xml:space="preserve"> </w:t>
      </w:r>
      <w:r w:rsidRPr="000E1DCC">
        <w:rPr>
          <w:rFonts w:eastAsia="Lucida Sans Unicode"/>
          <w:bCs/>
          <w:kern w:val="1"/>
          <w:lang w:eastAsia="ar-SA"/>
        </w:rPr>
        <w:t>–</w:t>
      </w:r>
      <w:r w:rsidRPr="000E1DCC">
        <w:t xml:space="preserve"> Optional composite layer designed to provide added insulation against cold. </w:t>
      </w:r>
    </w:p>
    <w:p w14:paraId="507F023C" w14:textId="77777777" w:rsidR="00F955BE" w:rsidRPr="000E1DCC" w:rsidRDefault="00F955BE" w:rsidP="00F955BE">
      <w:pPr>
        <w:rPr>
          <w:b/>
          <w:bCs/>
        </w:rPr>
      </w:pPr>
    </w:p>
    <w:p w14:paraId="3385A558" w14:textId="77777777" w:rsidR="00F955BE" w:rsidRPr="000E1DCC" w:rsidRDefault="00F955BE" w:rsidP="00F955BE">
      <w:pPr>
        <w:rPr>
          <w:b/>
          <w:bCs/>
        </w:rPr>
      </w:pPr>
      <w:r w:rsidRPr="000E1DCC">
        <w:rPr>
          <w:b/>
          <w:bCs/>
        </w:rPr>
        <w:t xml:space="preserve">4 CLASSIFICATIONS </w:t>
      </w:r>
    </w:p>
    <w:p w14:paraId="2924E9E0" w14:textId="77777777" w:rsidR="00F955BE" w:rsidRPr="000E1DCC" w:rsidRDefault="00F955BE" w:rsidP="00F955BE"/>
    <w:p w14:paraId="082D061A" w14:textId="77777777" w:rsidR="00F955BE" w:rsidRPr="000E1DCC" w:rsidRDefault="00F955BE" w:rsidP="00F955BE">
      <w:pPr>
        <w:autoSpaceDE w:val="0"/>
        <w:autoSpaceDN w:val="0"/>
        <w:adjustRightInd w:val="0"/>
        <w:spacing w:line="276" w:lineRule="auto"/>
        <w:jc w:val="both"/>
        <w:rPr>
          <w:lang w:val="en-GB"/>
        </w:rPr>
      </w:pPr>
      <w:r w:rsidRPr="000E1DCC">
        <w:t xml:space="preserve">This Standard specifies two categories of protective clothing i.e. Category 1 and Category 2. Both the categories </w:t>
      </w:r>
      <w:r w:rsidRPr="000E1DCC">
        <w:rPr>
          <w:lang w:val="en-GB"/>
        </w:rPr>
        <w:t xml:space="preserve">have differing performance characteristics. Selection of category of </w:t>
      </w:r>
      <w:r w:rsidRPr="000E1DCC">
        <w:rPr>
          <w:lang w:val="en-GB"/>
        </w:rPr>
        <w:lastRenderedPageBreak/>
        <w:t>protective clothing should be determined considering the operational practices, environmental conditions, and local building standards.</w:t>
      </w:r>
    </w:p>
    <w:p w14:paraId="424FD11D" w14:textId="77777777" w:rsidR="00F955BE" w:rsidRPr="000E1DCC" w:rsidRDefault="00F955BE" w:rsidP="00F955BE">
      <w:pPr>
        <w:jc w:val="both"/>
      </w:pPr>
    </w:p>
    <w:p w14:paraId="0B160BD2" w14:textId="77777777" w:rsidR="00F955BE" w:rsidRPr="000E1DCC" w:rsidRDefault="00F955BE" w:rsidP="00F955BE">
      <w:pPr>
        <w:rPr>
          <w:b/>
          <w:bCs/>
        </w:rPr>
      </w:pPr>
      <w:r w:rsidRPr="000E1DCC">
        <w:rPr>
          <w:b/>
          <w:bCs/>
        </w:rPr>
        <w:t xml:space="preserve">5 DESIGN REQUIREMENTS  </w:t>
      </w:r>
    </w:p>
    <w:p w14:paraId="67D0394C" w14:textId="77777777" w:rsidR="00F955BE" w:rsidRPr="000E1DCC" w:rsidRDefault="00F955BE" w:rsidP="00F955BE">
      <w:pPr>
        <w:rPr>
          <w:b/>
          <w:bCs/>
        </w:rPr>
      </w:pPr>
    </w:p>
    <w:p w14:paraId="3A3319C9" w14:textId="77777777" w:rsidR="00F955BE" w:rsidRPr="000E1DCC" w:rsidRDefault="00F955BE" w:rsidP="00F955BE">
      <w:pPr>
        <w:rPr>
          <w:b/>
          <w:bCs/>
        </w:rPr>
      </w:pPr>
      <w:r w:rsidRPr="000E1DCC">
        <w:rPr>
          <w:b/>
          <w:bCs/>
        </w:rPr>
        <w:t xml:space="preserve">5.1 General </w:t>
      </w:r>
    </w:p>
    <w:p w14:paraId="5571138D" w14:textId="77777777" w:rsidR="00F955BE" w:rsidRPr="000E1DCC" w:rsidRDefault="00F955BE" w:rsidP="00F955BE"/>
    <w:p w14:paraId="6E07F8C3" w14:textId="77777777" w:rsidR="00F955BE" w:rsidRPr="000E1DCC" w:rsidRDefault="00F955BE" w:rsidP="00F955BE">
      <w:pPr>
        <w:jc w:val="both"/>
        <w:rPr>
          <w:color w:val="FF0000"/>
        </w:rPr>
      </w:pPr>
      <w:r w:rsidRPr="000E1DCC">
        <w:t>This clause specifies test methods and minimum requirements for protective clothing to be worn during firefighting and associated activities where there is a risk of heat and/or flame for both category 1 and category 2 of protective clothing.</w:t>
      </w:r>
    </w:p>
    <w:p w14:paraId="42DF4A4C" w14:textId="77777777" w:rsidR="00F955BE" w:rsidRPr="000E1DCC" w:rsidRDefault="00F955BE" w:rsidP="00F955BE">
      <w:pPr>
        <w:jc w:val="both"/>
      </w:pPr>
    </w:p>
    <w:p w14:paraId="0B323063" w14:textId="77777777" w:rsidR="00F955BE" w:rsidRDefault="00F955BE" w:rsidP="00F955BE">
      <w:pPr>
        <w:jc w:val="both"/>
      </w:pPr>
      <w:r w:rsidRPr="000E1DCC">
        <w:t xml:space="preserve">It covers the general clothing design, the minimum performance requirements of the materials used, and the methods of test for determining these performance requirements for both category 1 and category 2 of protective clothing. </w:t>
      </w:r>
    </w:p>
    <w:p w14:paraId="1F76F339" w14:textId="77777777" w:rsidR="00F955BE" w:rsidRDefault="00F955BE" w:rsidP="00F955BE">
      <w:pPr>
        <w:jc w:val="both"/>
      </w:pPr>
    </w:p>
    <w:p w14:paraId="315DA075" w14:textId="77777777" w:rsidR="00F955BE" w:rsidRPr="000E1DCC" w:rsidRDefault="00F955BE" w:rsidP="00F955BE">
      <w:pPr>
        <w:jc w:val="both"/>
        <w:rPr>
          <w:color w:val="FF0000"/>
        </w:rPr>
      </w:pPr>
      <w:r w:rsidRPr="00B11EC0">
        <w:rPr>
          <w:sz w:val="16"/>
          <w:szCs w:val="16"/>
        </w:rPr>
        <w:t xml:space="preserve">Note — </w:t>
      </w:r>
      <w:r>
        <w:rPr>
          <w:sz w:val="16"/>
          <w:szCs w:val="16"/>
        </w:rPr>
        <w:t>Outer layer, thermal layer and moisture barrier are the critical components of the protective clothing for firefighters. I</w:t>
      </w:r>
      <w:r w:rsidRPr="00B11EC0">
        <w:rPr>
          <w:sz w:val="16"/>
          <w:szCs w:val="16"/>
        </w:rPr>
        <w:t xml:space="preserve">n case the </w:t>
      </w:r>
      <w:r>
        <w:rPr>
          <w:sz w:val="16"/>
          <w:szCs w:val="16"/>
        </w:rPr>
        <w:t xml:space="preserve">above </w:t>
      </w:r>
      <w:r w:rsidRPr="00B11EC0">
        <w:rPr>
          <w:sz w:val="16"/>
          <w:szCs w:val="16"/>
        </w:rPr>
        <w:t>raw material</w:t>
      </w:r>
      <w:r>
        <w:rPr>
          <w:sz w:val="16"/>
          <w:szCs w:val="16"/>
        </w:rPr>
        <w:t>s</w:t>
      </w:r>
      <w:r w:rsidRPr="00B11EC0">
        <w:rPr>
          <w:sz w:val="16"/>
          <w:szCs w:val="16"/>
        </w:rPr>
        <w:t xml:space="preserve"> used for the manufacturing of the protective clothing for firefighter is changed</w:t>
      </w:r>
      <w:r>
        <w:rPr>
          <w:sz w:val="16"/>
          <w:szCs w:val="16"/>
        </w:rPr>
        <w:t>, a</w:t>
      </w:r>
      <w:r w:rsidRPr="00B11EC0">
        <w:rPr>
          <w:sz w:val="16"/>
          <w:szCs w:val="16"/>
        </w:rPr>
        <w:t>ll the requirements shall again be verified for compliance.</w:t>
      </w:r>
    </w:p>
    <w:p w14:paraId="6FE17EAB" w14:textId="77777777" w:rsidR="00F955BE" w:rsidRPr="000E1DCC" w:rsidRDefault="00F955BE" w:rsidP="00F955BE"/>
    <w:p w14:paraId="38C561FA" w14:textId="77777777" w:rsidR="00F955BE" w:rsidRPr="000E1DCC" w:rsidRDefault="00F955BE" w:rsidP="00F955BE">
      <w:pPr>
        <w:rPr>
          <w:b/>
          <w:bCs/>
        </w:rPr>
      </w:pPr>
      <w:r w:rsidRPr="000E1DCC">
        <w:rPr>
          <w:b/>
          <w:bCs/>
        </w:rPr>
        <w:t>5.2 Design Requirements</w:t>
      </w:r>
    </w:p>
    <w:p w14:paraId="074C9767" w14:textId="77777777" w:rsidR="00F955BE" w:rsidRPr="000E1DCC" w:rsidRDefault="00F955BE" w:rsidP="00F955BE">
      <w:pPr>
        <w:rPr>
          <w:b/>
          <w:bCs/>
        </w:rPr>
      </w:pPr>
      <w:r w:rsidRPr="000E1DCC">
        <w:rPr>
          <w:b/>
          <w:bCs/>
        </w:rPr>
        <w:t xml:space="preserve"> </w:t>
      </w:r>
    </w:p>
    <w:p w14:paraId="20590D42" w14:textId="77777777" w:rsidR="00F955BE" w:rsidRPr="000E1DCC" w:rsidRDefault="00F955BE" w:rsidP="00F955BE">
      <w:pPr>
        <w:rPr>
          <w:b/>
          <w:bCs/>
        </w:rPr>
      </w:pPr>
      <w:r w:rsidRPr="000E1DCC">
        <w:rPr>
          <w:b/>
          <w:bCs/>
        </w:rPr>
        <w:t xml:space="preserve">5.2.1 </w:t>
      </w:r>
      <w:r w:rsidRPr="000E1DCC">
        <w:rPr>
          <w:bCs/>
          <w:i/>
        </w:rPr>
        <w:t>Configuration</w:t>
      </w:r>
      <w:r w:rsidRPr="000E1DCC">
        <w:rPr>
          <w:b/>
          <w:bCs/>
        </w:rPr>
        <w:t xml:space="preserve"> </w:t>
      </w:r>
    </w:p>
    <w:p w14:paraId="135E515B" w14:textId="77777777" w:rsidR="00F955BE" w:rsidRPr="000E1DCC" w:rsidRDefault="00F955BE" w:rsidP="00F955BE">
      <w:pPr>
        <w:rPr>
          <w:b/>
          <w:bCs/>
        </w:rPr>
      </w:pPr>
    </w:p>
    <w:p w14:paraId="2463C243" w14:textId="77777777" w:rsidR="00F955BE" w:rsidRPr="000E1DCC" w:rsidRDefault="00F955BE" w:rsidP="00F955BE">
      <w:pPr>
        <w:jc w:val="both"/>
      </w:pPr>
      <w:r w:rsidRPr="000E1DCC">
        <w:t xml:space="preserve">The firefighter’s protective clothing shall provide protection for the firefighter’s upper and lower torso, neck, arms, and legs, but excluding the head, hands, and feet. It shall consist of: </w:t>
      </w:r>
    </w:p>
    <w:p w14:paraId="222052A4" w14:textId="77777777" w:rsidR="00F955BE" w:rsidRPr="000E1DCC" w:rsidRDefault="00F955BE" w:rsidP="00F955BE"/>
    <w:p w14:paraId="4D0F304C" w14:textId="77777777" w:rsidR="00F955BE" w:rsidRPr="000E1DCC" w:rsidRDefault="00F955BE" w:rsidP="00F955BE">
      <w:pPr>
        <w:ind w:firstLine="720"/>
        <w:jc w:val="both"/>
      </w:pPr>
      <w:r w:rsidRPr="000E1DCC">
        <w:t>a) a single outer garment; or</w:t>
      </w:r>
    </w:p>
    <w:p w14:paraId="5ABCC1D4" w14:textId="77777777" w:rsidR="00F955BE" w:rsidRPr="000E1DCC" w:rsidRDefault="00F955BE" w:rsidP="00F955BE">
      <w:pPr>
        <w:ind w:left="720"/>
        <w:jc w:val="both"/>
      </w:pPr>
      <w:r w:rsidRPr="000E1DCC">
        <w:t xml:space="preserve">b) an outer two-piece suit consisting of a jacket and a pair of trousers with a minimum </w:t>
      </w:r>
    </w:p>
    <w:p w14:paraId="1664C347" w14:textId="77777777" w:rsidR="00F955BE" w:rsidRPr="000E1DCC" w:rsidRDefault="00F955BE" w:rsidP="00F955BE">
      <w:pPr>
        <w:ind w:left="720"/>
        <w:jc w:val="both"/>
      </w:pPr>
      <w:r w:rsidRPr="000E1DCC">
        <w:t xml:space="preserve">    overlap of 30 cm; or </w:t>
      </w:r>
    </w:p>
    <w:p w14:paraId="32A4256E" w14:textId="77777777" w:rsidR="00F955BE" w:rsidRPr="000E1DCC" w:rsidRDefault="00F955BE" w:rsidP="00F955BE">
      <w:pPr>
        <w:ind w:firstLine="720"/>
        <w:jc w:val="both"/>
        <w:rPr>
          <w:strike/>
        </w:rPr>
      </w:pPr>
      <w:r w:rsidRPr="000E1DCC">
        <w:t>c) a series of outer and inner garments designed to be worn together.</w:t>
      </w:r>
      <w:r w:rsidRPr="000E1DCC">
        <w:rPr>
          <w:strike/>
        </w:rPr>
        <w:t xml:space="preserve"> </w:t>
      </w:r>
    </w:p>
    <w:p w14:paraId="5E3CADFF" w14:textId="77777777" w:rsidR="00F955BE" w:rsidRDefault="00F955BE" w:rsidP="00F955BE">
      <w:pPr>
        <w:jc w:val="both"/>
      </w:pPr>
    </w:p>
    <w:p w14:paraId="58EC02F3" w14:textId="77777777" w:rsidR="00F955BE" w:rsidRDefault="00F955BE" w:rsidP="00F955BE">
      <w:pPr>
        <w:jc w:val="both"/>
      </w:pPr>
      <w:r>
        <w:t>This requirement is applicable for both category 1 and category 2 of protective clothing.</w:t>
      </w:r>
    </w:p>
    <w:p w14:paraId="713A1305" w14:textId="77777777" w:rsidR="00F955BE" w:rsidRPr="000E1DCC" w:rsidRDefault="00F955BE" w:rsidP="00F955BE">
      <w:pPr>
        <w:jc w:val="both"/>
      </w:pPr>
    </w:p>
    <w:p w14:paraId="5BF8927D" w14:textId="77777777" w:rsidR="00F955BE" w:rsidRPr="000E1DCC" w:rsidRDefault="00F955BE" w:rsidP="00F955BE">
      <w:pPr>
        <w:rPr>
          <w:b/>
          <w:bCs/>
        </w:rPr>
      </w:pPr>
      <w:r w:rsidRPr="000E1DCC">
        <w:rPr>
          <w:b/>
          <w:bCs/>
        </w:rPr>
        <w:t xml:space="preserve">5.2.2 </w:t>
      </w:r>
      <w:r w:rsidRPr="000E1DCC">
        <w:rPr>
          <w:bCs/>
          <w:i/>
        </w:rPr>
        <w:t xml:space="preserve">Restriction of Movement </w:t>
      </w:r>
    </w:p>
    <w:p w14:paraId="6A189FFF" w14:textId="77777777" w:rsidR="00F955BE" w:rsidRPr="000E1DCC" w:rsidRDefault="00F955BE" w:rsidP="00F955BE">
      <w:pPr>
        <w:rPr>
          <w:b/>
          <w:bCs/>
        </w:rPr>
      </w:pPr>
    </w:p>
    <w:p w14:paraId="4DBEEAA1" w14:textId="77777777" w:rsidR="00F955BE" w:rsidRPr="000E1DCC" w:rsidRDefault="00F955BE" w:rsidP="00F955BE">
      <w:pPr>
        <w:jc w:val="both"/>
      </w:pPr>
      <w:r w:rsidRPr="000E1DCC">
        <w:t>The clothing shall be designed to minimize restrictions of movement. It shall be compatible with other protective equipment which may be necessary, for example boots, helmet, gloves and breathing apparatus. Details for checking the basic ergonomic features of protective clothing by doing practical performance tests are given in Annex B.</w:t>
      </w:r>
      <w:r>
        <w:t xml:space="preserve"> This requirement is applicable for both category 1 and category 2 of protective clothing.</w:t>
      </w:r>
    </w:p>
    <w:p w14:paraId="303BF908" w14:textId="77777777" w:rsidR="00F955BE" w:rsidRPr="000E1DCC" w:rsidRDefault="00F955BE" w:rsidP="00F955BE">
      <w:pPr>
        <w:jc w:val="both"/>
      </w:pPr>
    </w:p>
    <w:p w14:paraId="07CD79E2" w14:textId="77777777" w:rsidR="00F955BE" w:rsidRPr="000E1DCC" w:rsidRDefault="00F955BE" w:rsidP="00F955BE">
      <w:pPr>
        <w:rPr>
          <w:b/>
          <w:bCs/>
        </w:rPr>
      </w:pPr>
      <w:r w:rsidRPr="000E1DCC">
        <w:rPr>
          <w:b/>
          <w:bCs/>
        </w:rPr>
        <w:t xml:space="preserve">5.2.3 </w:t>
      </w:r>
      <w:r w:rsidRPr="000E1DCC">
        <w:rPr>
          <w:bCs/>
          <w:i/>
        </w:rPr>
        <w:t>Multilayer Clothing Assemblies</w:t>
      </w:r>
      <w:r w:rsidRPr="000E1DCC">
        <w:rPr>
          <w:b/>
          <w:bCs/>
        </w:rPr>
        <w:t xml:space="preserve"> </w:t>
      </w:r>
    </w:p>
    <w:p w14:paraId="70C97BA3" w14:textId="77777777" w:rsidR="00F955BE" w:rsidRPr="000E1DCC" w:rsidRDefault="00F955BE" w:rsidP="00F955BE">
      <w:pPr>
        <w:jc w:val="both"/>
      </w:pPr>
    </w:p>
    <w:p w14:paraId="7C990051" w14:textId="77777777" w:rsidR="00F955BE" w:rsidRPr="000E1DCC" w:rsidRDefault="00F955BE" w:rsidP="00F955BE">
      <w:pPr>
        <w:jc w:val="both"/>
      </w:pPr>
      <w:r w:rsidRPr="000E1DCC">
        <w:t xml:space="preserve">Where multilayer clothing assemblies are used to achieve the specified requirements, the layers shall be either permanently attached or the various garments shall be clearly labelled that they </w:t>
      </w:r>
      <w:r w:rsidRPr="000E1DCC">
        <w:lastRenderedPageBreak/>
        <w:t>must always be used in combination. Multilayer assembly for Category 1 and Category 2 shall consists of the following three layers</w:t>
      </w:r>
      <w:r>
        <w:t>:</w:t>
      </w:r>
    </w:p>
    <w:p w14:paraId="14AE170B" w14:textId="77777777" w:rsidR="00F955BE" w:rsidRPr="000E1DCC" w:rsidRDefault="00F955BE" w:rsidP="00F955BE">
      <w:pPr>
        <w:jc w:val="both"/>
      </w:pPr>
    </w:p>
    <w:p w14:paraId="75B6BEF5" w14:textId="77777777" w:rsidR="00F955BE" w:rsidRPr="000E1DCC" w:rsidRDefault="00F955BE" w:rsidP="001142FD">
      <w:pPr>
        <w:pStyle w:val="ListParagraph"/>
        <w:numPr>
          <w:ilvl w:val="0"/>
          <w:numId w:val="27"/>
        </w:numPr>
        <w:jc w:val="both"/>
      </w:pPr>
      <w:r w:rsidRPr="000B529C">
        <w:rPr>
          <w:i/>
          <w:iCs/>
        </w:rPr>
        <w:t>Multilayer clothing assemblies for Category 1</w:t>
      </w:r>
    </w:p>
    <w:p w14:paraId="7EC8C585" w14:textId="77777777" w:rsidR="00F955BE" w:rsidRPr="000E1DCC" w:rsidRDefault="00F955BE" w:rsidP="00F955BE"/>
    <w:p w14:paraId="774E7D91" w14:textId="77777777" w:rsidR="00F955BE" w:rsidRPr="000E1DCC" w:rsidRDefault="00F955BE" w:rsidP="00F955BE">
      <w:pPr>
        <w:shd w:val="clear" w:color="auto" w:fill="FFFFFF"/>
        <w:ind w:firstLine="720"/>
        <w:jc w:val="both"/>
      </w:pPr>
      <w:r w:rsidRPr="000E1DCC">
        <w:rPr>
          <w:iCs/>
        </w:rPr>
        <w:t>a)</w:t>
      </w:r>
      <w:r w:rsidRPr="000E1DCC">
        <w:rPr>
          <w:i/>
        </w:rPr>
        <w:t xml:space="preserve"> Outer layer</w:t>
      </w:r>
      <w:r w:rsidRPr="000E1DCC">
        <w:t> – Mass shall not be more than 270 g/m</w:t>
      </w:r>
      <w:r w:rsidRPr="000E1DCC">
        <w:rPr>
          <w:vertAlign w:val="superscript"/>
        </w:rPr>
        <w:t>2</w:t>
      </w:r>
      <w:r w:rsidRPr="000E1DCC">
        <w:t xml:space="preserve"> </w:t>
      </w:r>
    </w:p>
    <w:p w14:paraId="1934266E" w14:textId="77777777" w:rsidR="00F955BE" w:rsidRPr="000E1DCC" w:rsidRDefault="00F955BE" w:rsidP="00F955BE">
      <w:pPr>
        <w:shd w:val="clear" w:color="auto" w:fill="FFFFFF"/>
        <w:ind w:left="1080"/>
        <w:jc w:val="both"/>
        <w:rPr>
          <w:sz w:val="19"/>
          <w:szCs w:val="19"/>
        </w:rPr>
      </w:pPr>
    </w:p>
    <w:p w14:paraId="00B2FC18" w14:textId="77777777" w:rsidR="00F955BE" w:rsidRPr="000E1DCC" w:rsidRDefault="00F955BE" w:rsidP="00F955BE">
      <w:pPr>
        <w:ind w:left="720"/>
      </w:pPr>
      <w:r w:rsidRPr="000E1DCC">
        <w:rPr>
          <w:iCs/>
        </w:rPr>
        <w:t>b)</w:t>
      </w:r>
      <w:r w:rsidRPr="000E1DCC">
        <w:rPr>
          <w:i/>
        </w:rPr>
        <w:t xml:space="preserve"> Moisture barrier</w:t>
      </w:r>
      <w:r w:rsidRPr="000E1DCC">
        <w:t xml:space="preserve"> – Mass shall not be more than 150 g/m</w:t>
      </w:r>
      <w:r w:rsidRPr="000E1DCC">
        <w:rPr>
          <w:vertAlign w:val="superscript"/>
        </w:rPr>
        <w:t>2</w:t>
      </w:r>
    </w:p>
    <w:p w14:paraId="6D7DC5AF" w14:textId="77777777" w:rsidR="00F955BE" w:rsidRPr="000E1DCC" w:rsidRDefault="00F955BE" w:rsidP="00F955BE">
      <w:pPr>
        <w:shd w:val="clear" w:color="auto" w:fill="FFFFFF"/>
        <w:ind w:left="1080"/>
        <w:jc w:val="both"/>
        <w:rPr>
          <w:sz w:val="19"/>
          <w:szCs w:val="19"/>
        </w:rPr>
      </w:pPr>
    </w:p>
    <w:p w14:paraId="0D15C7C9" w14:textId="77777777" w:rsidR="00F955BE" w:rsidRPr="000E1DCC" w:rsidRDefault="00F955BE" w:rsidP="00F955BE">
      <w:pPr>
        <w:shd w:val="clear" w:color="auto" w:fill="FFFFFF"/>
        <w:ind w:left="993" w:hanging="993"/>
        <w:jc w:val="both"/>
      </w:pPr>
      <w:r w:rsidRPr="000E1DCC">
        <w:t xml:space="preserve">            c) </w:t>
      </w:r>
      <w:r w:rsidRPr="000E1DCC">
        <w:rPr>
          <w:i/>
        </w:rPr>
        <w:t>Thermal layer</w:t>
      </w:r>
      <w:r w:rsidRPr="000E1DCC">
        <w:t xml:space="preserve"> – Thermal layer may be a single layer or two layers and the mass (</w:t>
      </w:r>
      <w:r w:rsidRPr="000E1DCC">
        <w:rPr>
          <w:u w:val="single"/>
        </w:rPr>
        <w:t>including lining</w:t>
      </w:r>
      <w:r w:rsidRPr="000E1DCC">
        <w:t>) shall not be more than 380 g/m</w:t>
      </w:r>
      <w:r w:rsidRPr="000E1DCC">
        <w:rPr>
          <w:vertAlign w:val="superscript"/>
        </w:rPr>
        <w:t>2</w:t>
      </w:r>
    </w:p>
    <w:p w14:paraId="179E169B" w14:textId="77777777" w:rsidR="00F955BE" w:rsidRPr="000E1DCC" w:rsidRDefault="00F955BE" w:rsidP="00F955BE">
      <w:pPr>
        <w:shd w:val="clear" w:color="auto" w:fill="FFFFFF"/>
        <w:jc w:val="both"/>
      </w:pPr>
      <w:r w:rsidRPr="000E1DCC">
        <w:t xml:space="preserve">                </w:t>
      </w:r>
    </w:p>
    <w:p w14:paraId="26D5EEB5" w14:textId="77777777" w:rsidR="00F955BE" w:rsidRPr="000B529C" w:rsidRDefault="00F955BE" w:rsidP="001142FD">
      <w:pPr>
        <w:pStyle w:val="ListParagraph"/>
        <w:numPr>
          <w:ilvl w:val="0"/>
          <w:numId w:val="27"/>
        </w:numPr>
        <w:shd w:val="clear" w:color="auto" w:fill="FFFFFF"/>
        <w:jc w:val="both"/>
        <w:rPr>
          <w:i/>
          <w:iCs/>
        </w:rPr>
      </w:pPr>
      <w:r w:rsidRPr="000B529C">
        <w:rPr>
          <w:i/>
          <w:iCs/>
        </w:rPr>
        <w:t xml:space="preserve">Multilayer clothing assembly for Category 2 </w:t>
      </w:r>
    </w:p>
    <w:p w14:paraId="78336AA5" w14:textId="77777777" w:rsidR="00F955BE" w:rsidRPr="000E1DCC" w:rsidRDefault="00F955BE" w:rsidP="00F955BE">
      <w:pPr>
        <w:shd w:val="clear" w:color="auto" w:fill="FFFFFF"/>
        <w:jc w:val="both"/>
      </w:pPr>
    </w:p>
    <w:p w14:paraId="678F346D" w14:textId="77777777" w:rsidR="00F955BE" w:rsidRPr="000E1DCC" w:rsidRDefault="00F955BE" w:rsidP="00F955BE">
      <w:pPr>
        <w:pStyle w:val="ListParagraph"/>
        <w:tabs>
          <w:tab w:val="left" w:pos="2346"/>
        </w:tabs>
        <w:spacing w:before="112" w:line="360" w:lineRule="auto"/>
        <w:ind w:right="15"/>
        <w:jc w:val="both"/>
      </w:pPr>
      <w:r w:rsidRPr="000E1DCC">
        <w:rPr>
          <w:iCs/>
          <w:color w:val="313131"/>
        </w:rPr>
        <w:t>a)</w:t>
      </w:r>
      <w:r w:rsidRPr="000E1DCC">
        <w:rPr>
          <w:i/>
          <w:color w:val="313131"/>
        </w:rPr>
        <w:t xml:space="preserve"> Outer layer- Mass</w:t>
      </w:r>
      <w:r w:rsidRPr="000E1DCC">
        <w:rPr>
          <w:color w:val="313131"/>
        </w:rPr>
        <w:t xml:space="preserve"> shall not be more than 240 g/m</w:t>
      </w:r>
      <w:r w:rsidRPr="000E1DCC">
        <w:rPr>
          <w:color w:val="313131"/>
          <w:vertAlign w:val="superscript"/>
        </w:rPr>
        <w:t xml:space="preserve">2 </w:t>
      </w:r>
    </w:p>
    <w:p w14:paraId="7BDB166E" w14:textId="77777777" w:rsidR="00F955BE" w:rsidRPr="000E1DCC" w:rsidRDefault="00F955BE" w:rsidP="00F955BE">
      <w:pPr>
        <w:pStyle w:val="ListParagraph"/>
        <w:tabs>
          <w:tab w:val="left" w:pos="2347"/>
        </w:tabs>
        <w:spacing w:before="35" w:line="360" w:lineRule="auto"/>
        <w:ind w:right="12"/>
        <w:jc w:val="both"/>
      </w:pPr>
      <w:r w:rsidRPr="000E1DCC">
        <w:rPr>
          <w:iCs/>
          <w:color w:val="313131"/>
        </w:rPr>
        <w:t>b)</w:t>
      </w:r>
      <w:r w:rsidRPr="000E1DCC">
        <w:rPr>
          <w:i/>
          <w:color w:val="313131"/>
        </w:rPr>
        <w:t xml:space="preserve"> Moisture barrier- </w:t>
      </w:r>
      <w:r w:rsidRPr="000E1DCC">
        <w:rPr>
          <w:color w:val="313131"/>
        </w:rPr>
        <w:t>Mass shall not be more</w:t>
      </w:r>
      <w:r w:rsidRPr="000E1DCC">
        <w:rPr>
          <w:color w:val="313131"/>
          <w:spacing w:val="1"/>
        </w:rPr>
        <w:t xml:space="preserve"> </w:t>
      </w:r>
      <w:r w:rsidRPr="000E1DCC">
        <w:rPr>
          <w:color w:val="313131"/>
        </w:rPr>
        <w:t>than 140 g/m</w:t>
      </w:r>
      <w:r w:rsidRPr="000E1DCC">
        <w:rPr>
          <w:color w:val="313131"/>
          <w:vertAlign w:val="superscript"/>
        </w:rPr>
        <w:t>2</w:t>
      </w:r>
    </w:p>
    <w:p w14:paraId="1EF87C30" w14:textId="77777777" w:rsidR="00F955BE" w:rsidRPr="000E1DCC" w:rsidRDefault="00F955BE" w:rsidP="00F955BE">
      <w:pPr>
        <w:pStyle w:val="ListParagraph"/>
        <w:spacing w:after="160" w:line="360" w:lineRule="auto"/>
        <w:jc w:val="both"/>
      </w:pPr>
      <w:r w:rsidRPr="000E1DCC">
        <w:rPr>
          <w:iCs/>
          <w:color w:val="313131"/>
        </w:rPr>
        <w:t>c)</w:t>
      </w:r>
      <w:r w:rsidRPr="000E1DCC">
        <w:rPr>
          <w:i/>
          <w:color w:val="313131"/>
        </w:rPr>
        <w:t xml:space="preserve"> Thermal layer - </w:t>
      </w:r>
      <w:r w:rsidRPr="000E1DCC">
        <w:rPr>
          <w:color w:val="313131"/>
        </w:rPr>
        <w:t>Thermal layer may</w:t>
      </w:r>
      <w:r w:rsidRPr="000E1DCC">
        <w:rPr>
          <w:color w:val="313131"/>
          <w:spacing w:val="1"/>
        </w:rPr>
        <w:t xml:space="preserve"> </w:t>
      </w:r>
      <w:r w:rsidRPr="000E1DCC">
        <w:rPr>
          <w:color w:val="313131"/>
        </w:rPr>
        <w:t>be a</w:t>
      </w:r>
      <w:r w:rsidRPr="000E1DCC">
        <w:rPr>
          <w:color w:val="313131"/>
          <w:spacing w:val="1"/>
        </w:rPr>
        <w:t xml:space="preserve"> </w:t>
      </w:r>
      <w:r w:rsidRPr="000E1DCC">
        <w:rPr>
          <w:color w:val="313131"/>
          <w:w w:val="95"/>
        </w:rPr>
        <w:t>single layer or two layers and</w:t>
      </w:r>
      <w:r w:rsidRPr="000E1DCC">
        <w:rPr>
          <w:color w:val="313131"/>
          <w:spacing w:val="1"/>
          <w:w w:val="95"/>
        </w:rPr>
        <w:t xml:space="preserve"> </w:t>
      </w:r>
      <w:r w:rsidRPr="000E1DCC">
        <w:rPr>
          <w:color w:val="313131"/>
        </w:rPr>
        <w:t>the</w:t>
      </w:r>
      <w:r w:rsidRPr="000E1DCC">
        <w:rPr>
          <w:color w:val="313131"/>
          <w:spacing w:val="2"/>
        </w:rPr>
        <w:t xml:space="preserve"> </w:t>
      </w:r>
      <w:r w:rsidRPr="000E1DCC">
        <w:rPr>
          <w:color w:val="313131"/>
        </w:rPr>
        <w:t>mass (including lining)</w:t>
      </w:r>
      <w:r w:rsidRPr="000E1DCC">
        <w:rPr>
          <w:color w:val="313131"/>
          <w:spacing w:val="-5"/>
        </w:rPr>
        <w:t xml:space="preserve"> </w:t>
      </w:r>
      <w:r w:rsidRPr="000E1DCC">
        <w:rPr>
          <w:color w:val="313131"/>
        </w:rPr>
        <w:t>shall</w:t>
      </w:r>
      <w:r w:rsidRPr="000E1DCC">
        <w:rPr>
          <w:color w:val="313131"/>
          <w:spacing w:val="14"/>
        </w:rPr>
        <w:t xml:space="preserve"> </w:t>
      </w:r>
      <w:r w:rsidRPr="000E1DCC">
        <w:rPr>
          <w:color w:val="313131"/>
        </w:rPr>
        <w:t>not be more</w:t>
      </w:r>
      <w:r w:rsidRPr="000E1DCC">
        <w:rPr>
          <w:color w:val="313131"/>
          <w:spacing w:val="5"/>
        </w:rPr>
        <w:t xml:space="preserve"> than 300 </w:t>
      </w:r>
      <w:r w:rsidRPr="000E1DCC">
        <w:t>g/m</w:t>
      </w:r>
      <w:r w:rsidRPr="000E1DCC">
        <w:rPr>
          <w:vertAlign w:val="superscript"/>
        </w:rPr>
        <w:t>2</w:t>
      </w:r>
      <w:r w:rsidRPr="000E1DCC">
        <w:t>.</w:t>
      </w:r>
    </w:p>
    <w:p w14:paraId="3DC10B70" w14:textId="77777777" w:rsidR="00F955BE" w:rsidRPr="000E1DCC" w:rsidRDefault="00F955BE" w:rsidP="00F955BE">
      <w:pPr>
        <w:shd w:val="clear" w:color="auto" w:fill="FFFFFF"/>
        <w:jc w:val="both"/>
      </w:pPr>
      <w:r w:rsidRPr="000E1DCC">
        <w:rPr>
          <w:b/>
          <w:bCs/>
        </w:rPr>
        <w:t xml:space="preserve">5.2.4 </w:t>
      </w:r>
      <w:r w:rsidRPr="000E1DCC">
        <w:rPr>
          <w:bCs/>
          <w:i/>
        </w:rPr>
        <w:t>Seams</w:t>
      </w:r>
      <w:r w:rsidRPr="000E1DCC">
        <w:rPr>
          <w:b/>
          <w:bCs/>
        </w:rPr>
        <w:t xml:space="preserve"> </w:t>
      </w:r>
    </w:p>
    <w:p w14:paraId="31E0A4E6" w14:textId="77777777" w:rsidR="00F955BE" w:rsidRPr="000E1DCC" w:rsidRDefault="00F955BE" w:rsidP="00F955BE">
      <w:pPr>
        <w:rPr>
          <w:b/>
          <w:bCs/>
        </w:rPr>
      </w:pPr>
    </w:p>
    <w:p w14:paraId="1222E3E6" w14:textId="77777777" w:rsidR="00F955BE" w:rsidRPr="00FF554F" w:rsidRDefault="00F955BE" w:rsidP="00F955BE">
      <w:pPr>
        <w:jc w:val="both"/>
      </w:pPr>
      <w:r w:rsidRPr="000E1DCC">
        <w:rPr>
          <w:color w:val="211D1E"/>
          <w:lang w:val="en-GB"/>
        </w:rPr>
        <w:t>Seams on the outer layer of the garment shall be constructed to give the minimum loss in strength and protection and to maintain the integrity of the garment</w:t>
      </w:r>
      <w:r w:rsidRPr="000E1DCC">
        <w:t>. S</w:t>
      </w:r>
      <w:r w:rsidRPr="000E1DCC">
        <w:rPr>
          <w:lang w:bidi="hi-IN"/>
        </w:rPr>
        <w:t xml:space="preserve">eam breaking strength, when tested in accordance with IS/ISO 13935-2, shall have minimum seam breaking force of 300 N. </w:t>
      </w:r>
      <w:r>
        <w:t>This requirement is applicable for both category 1 and category 2 of protective clothing.</w:t>
      </w:r>
    </w:p>
    <w:p w14:paraId="5F8DA7F3" w14:textId="77777777" w:rsidR="00F955BE" w:rsidRDefault="00F955BE" w:rsidP="00F955BE"/>
    <w:p w14:paraId="5870F45C" w14:textId="77777777" w:rsidR="00F955BE" w:rsidRPr="00FF554F" w:rsidRDefault="00F955BE" w:rsidP="00F955BE">
      <w:pPr>
        <w:rPr>
          <w:b/>
          <w:bCs/>
        </w:rPr>
      </w:pPr>
      <w:r>
        <w:rPr>
          <w:b/>
          <w:bCs/>
        </w:rPr>
        <w:t>5.2.5</w:t>
      </w:r>
      <w:r w:rsidRPr="00FF554F">
        <w:rPr>
          <w:b/>
          <w:bCs/>
        </w:rPr>
        <w:t xml:space="preserve"> </w:t>
      </w:r>
      <w:r w:rsidRPr="00822F36">
        <w:rPr>
          <w:bCs/>
          <w:i/>
        </w:rPr>
        <w:t>Hardware</w:t>
      </w:r>
      <w:r w:rsidRPr="00FF554F">
        <w:rPr>
          <w:b/>
          <w:bCs/>
        </w:rPr>
        <w:t xml:space="preserve"> </w:t>
      </w:r>
    </w:p>
    <w:p w14:paraId="005B5A86" w14:textId="77777777" w:rsidR="00F955BE" w:rsidRPr="00FF554F" w:rsidRDefault="00F955BE" w:rsidP="00F955BE"/>
    <w:p w14:paraId="4BAC65C6" w14:textId="77777777" w:rsidR="00F955BE" w:rsidRPr="00FF554F" w:rsidRDefault="00F955BE" w:rsidP="00F955BE">
      <w:pPr>
        <w:jc w:val="both"/>
      </w:pPr>
      <w:r w:rsidRPr="00FF554F">
        <w:t>Hardware penetrating the outer material shall not be exposed on the innermost surface of the component assembly.</w:t>
      </w:r>
      <w:r>
        <w:t xml:space="preserve"> The hardware</w:t>
      </w:r>
      <w:r w:rsidRPr="00FF554F">
        <w:t xml:space="preserve"> when tested in accordance with the method given in </w:t>
      </w:r>
      <w:r>
        <w:t>ISO 17493</w:t>
      </w:r>
      <w:r w:rsidRPr="00FF554F">
        <w:t xml:space="preserve"> at a test temperature of </w:t>
      </w:r>
      <w:r w:rsidRPr="002C46BC">
        <w:t>180</w:t>
      </w:r>
      <w:r>
        <w:t xml:space="preserve"> </w:t>
      </w:r>
      <w:r w:rsidRPr="002C46BC">
        <w:t>±</w:t>
      </w:r>
      <w:r>
        <w:t xml:space="preserve"> 5</w:t>
      </w:r>
      <w:r w:rsidRPr="002C46BC">
        <w:t>°C</w:t>
      </w:r>
      <w:r w:rsidRPr="00FF554F">
        <w:t xml:space="preserve">, shall not melt, drip, separate, or ignite, and shall not shrink more than 5 </w:t>
      </w:r>
      <w:r>
        <w:t>percent. This requirement is applicable for both category 1 and category 2 of protective clothing.</w:t>
      </w:r>
    </w:p>
    <w:p w14:paraId="2FC94562" w14:textId="77777777" w:rsidR="00F955BE" w:rsidRPr="00FF554F" w:rsidRDefault="00F955BE" w:rsidP="00F955BE">
      <w:pPr>
        <w:jc w:val="both"/>
      </w:pPr>
      <w:r w:rsidRPr="00FF554F">
        <w:t xml:space="preserve"> </w:t>
      </w:r>
    </w:p>
    <w:p w14:paraId="57778A68" w14:textId="77777777" w:rsidR="00F955BE" w:rsidRPr="00FF554F" w:rsidRDefault="00F955BE" w:rsidP="00F955BE">
      <w:pPr>
        <w:rPr>
          <w:b/>
          <w:bCs/>
        </w:rPr>
      </w:pPr>
      <w:r>
        <w:rPr>
          <w:b/>
          <w:bCs/>
        </w:rPr>
        <w:t>5.2.6</w:t>
      </w:r>
      <w:r w:rsidRPr="00FF554F">
        <w:rPr>
          <w:b/>
          <w:bCs/>
        </w:rPr>
        <w:t xml:space="preserve"> </w:t>
      </w:r>
      <w:r w:rsidRPr="00822F36">
        <w:rPr>
          <w:bCs/>
          <w:i/>
        </w:rPr>
        <w:t xml:space="preserve">Closure </w:t>
      </w:r>
      <w:r>
        <w:rPr>
          <w:bCs/>
          <w:i/>
        </w:rPr>
        <w:t>S</w:t>
      </w:r>
      <w:r w:rsidRPr="00822F36">
        <w:rPr>
          <w:bCs/>
          <w:i/>
        </w:rPr>
        <w:t>ystems</w:t>
      </w:r>
      <w:r w:rsidRPr="00FF554F">
        <w:rPr>
          <w:b/>
          <w:bCs/>
        </w:rPr>
        <w:t xml:space="preserve"> </w:t>
      </w:r>
    </w:p>
    <w:p w14:paraId="20058E67" w14:textId="77777777" w:rsidR="00F955BE" w:rsidRPr="00FF554F" w:rsidRDefault="00F955BE" w:rsidP="00F955BE">
      <w:pPr>
        <w:rPr>
          <w:b/>
          <w:bCs/>
        </w:rPr>
      </w:pPr>
    </w:p>
    <w:p w14:paraId="1034B7FF" w14:textId="77777777" w:rsidR="00F955BE" w:rsidRPr="00FF554F" w:rsidRDefault="00F955BE" w:rsidP="00F955BE">
      <w:pPr>
        <w:jc w:val="both"/>
      </w:pPr>
      <w:r w:rsidRPr="00FF554F">
        <w:t xml:space="preserve">Closure systems shall be constructed so as to fulfil the performance requirements of the garment. </w:t>
      </w:r>
      <w:r w:rsidRPr="007410EB">
        <w:rPr>
          <w:bCs/>
        </w:rPr>
        <w:t xml:space="preserve">Closure system </w:t>
      </w:r>
      <w:r w:rsidRPr="00FF554F">
        <w:t xml:space="preserve">when tested in accordance with the method given in </w:t>
      </w:r>
      <w:r>
        <w:t>ISO 17493</w:t>
      </w:r>
      <w:r w:rsidRPr="00FF554F">
        <w:t xml:space="preserve"> at a test temperature of </w:t>
      </w:r>
      <w:r w:rsidRPr="002C46BC">
        <w:t>180</w:t>
      </w:r>
      <w:r>
        <w:t xml:space="preserve"> </w:t>
      </w:r>
      <w:r w:rsidRPr="002C46BC">
        <w:t>±</w:t>
      </w:r>
      <w:r>
        <w:t xml:space="preserve"> 5</w:t>
      </w:r>
      <w:r w:rsidRPr="002C46BC">
        <w:t>°C</w:t>
      </w:r>
      <w:r w:rsidRPr="00FF554F">
        <w:t xml:space="preserve">, shall not melt, drip, separate, or ignite, and shall not shrink more than 5 </w:t>
      </w:r>
      <w:r>
        <w:t>percent</w:t>
      </w:r>
      <w:r w:rsidRPr="00FF554F">
        <w:t xml:space="preserve">. </w:t>
      </w:r>
      <w:r w:rsidRPr="007410EB">
        <w:rPr>
          <w:bCs/>
        </w:rPr>
        <w:t>The closure system shall be of positive fast</w:t>
      </w:r>
      <w:r>
        <w:rPr>
          <w:bCs/>
        </w:rPr>
        <w:t>e</w:t>
      </w:r>
      <w:r w:rsidRPr="007410EB">
        <w:rPr>
          <w:bCs/>
        </w:rPr>
        <w:t>ner type. C</w:t>
      </w:r>
      <w:r w:rsidRPr="007410EB">
        <w:t xml:space="preserve">losure systems shall be protected by means of the component assembly, </w:t>
      </w:r>
      <w:r>
        <w:t>for example</w:t>
      </w:r>
      <w:r w:rsidRPr="007410EB">
        <w:t xml:space="preserve"> by overlapping or underlining storm flap that provides secure and complete moisture and thermal protection. Where buttonholes are used</w:t>
      </w:r>
      <w:r>
        <w:t>,</w:t>
      </w:r>
      <w:r w:rsidRPr="007410EB">
        <w:t xml:space="preserve"> the maximum interval distance shall be 150 mm and if zippers are used</w:t>
      </w:r>
      <w:r>
        <w:t>,</w:t>
      </w:r>
      <w:r w:rsidRPr="007410EB">
        <w:t xml:space="preserve"> the </w:t>
      </w:r>
      <w:r w:rsidRPr="007410EB">
        <w:lastRenderedPageBreak/>
        <w:t>slide fastener shall be designed to lock when completely closed</w:t>
      </w:r>
      <w:r>
        <w:t>. This requirement is applicable for both category 1 and category 2 of protective clothing.</w:t>
      </w:r>
    </w:p>
    <w:p w14:paraId="51837C6A" w14:textId="77777777" w:rsidR="00F955BE" w:rsidRPr="00FF554F" w:rsidRDefault="00F955BE" w:rsidP="00F955BE"/>
    <w:p w14:paraId="3C48D2FD" w14:textId="77777777" w:rsidR="00F955BE" w:rsidRPr="00FF554F" w:rsidRDefault="00F955BE" w:rsidP="00F955BE">
      <w:pPr>
        <w:rPr>
          <w:b/>
          <w:bCs/>
        </w:rPr>
      </w:pPr>
      <w:r>
        <w:rPr>
          <w:b/>
          <w:bCs/>
        </w:rPr>
        <w:t>5</w:t>
      </w:r>
      <w:r w:rsidRPr="00FF554F">
        <w:rPr>
          <w:b/>
          <w:bCs/>
        </w:rPr>
        <w:t>.2.</w:t>
      </w:r>
      <w:r>
        <w:rPr>
          <w:b/>
          <w:bCs/>
        </w:rPr>
        <w:t>7</w:t>
      </w:r>
      <w:r w:rsidRPr="00FF554F">
        <w:rPr>
          <w:b/>
          <w:bCs/>
        </w:rPr>
        <w:t xml:space="preserve"> </w:t>
      </w:r>
      <w:r w:rsidRPr="00822F36">
        <w:rPr>
          <w:bCs/>
          <w:i/>
        </w:rPr>
        <w:t>Retroreflective Elements</w:t>
      </w:r>
      <w:r w:rsidRPr="00FF554F">
        <w:rPr>
          <w:b/>
          <w:bCs/>
        </w:rPr>
        <w:t xml:space="preserve"> </w:t>
      </w:r>
    </w:p>
    <w:p w14:paraId="50D2FDA4" w14:textId="77777777" w:rsidR="00F955BE" w:rsidRPr="00FF554F" w:rsidRDefault="00F955BE" w:rsidP="00F955BE">
      <w:pPr>
        <w:rPr>
          <w:b/>
          <w:bCs/>
        </w:rPr>
      </w:pPr>
    </w:p>
    <w:p w14:paraId="49594C3A" w14:textId="77777777" w:rsidR="00F955BE" w:rsidRPr="00D37127" w:rsidRDefault="00F955BE" w:rsidP="00F955BE">
      <w:pPr>
        <w:jc w:val="both"/>
        <w:rPr>
          <w:color w:val="FF0000"/>
        </w:rPr>
      </w:pPr>
      <w:r w:rsidRPr="003738E4">
        <w:t>The clothing shall have retroreflective elements</w:t>
      </w:r>
      <w:r>
        <w:t>/combined performance materials</w:t>
      </w:r>
      <w:r w:rsidRPr="003738E4">
        <w:t xml:space="preserve"> to the user's requirements provided that they do not affect the performance of the clothing. </w:t>
      </w:r>
      <w:r>
        <w:t xml:space="preserve">Visibility requirements </w:t>
      </w:r>
      <w:r w:rsidRPr="003738E4">
        <w:t xml:space="preserve">shall conform to the requirements specified in Annex </w:t>
      </w:r>
      <w:r>
        <w:t>C. This requirement is applicable for both category 1 and category 2 of protective clothing.</w:t>
      </w:r>
    </w:p>
    <w:p w14:paraId="01CE2A23" w14:textId="77777777" w:rsidR="00F955BE" w:rsidRPr="00FF554F" w:rsidRDefault="00F955BE" w:rsidP="00F955BE"/>
    <w:p w14:paraId="5D3324C1" w14:textId="77777777" w:rsidR="00F955BE" w:rsidRPr="00FF554F" w:rsidRDefault="00F955BE" w:rsidP="00F955BE">
      <w:pPr>
        <w:rPr>
          <w:b/>
          <w:bCs/>
        </w:rPr>
      </w:pPr>
      <w:r>
        <w:rPr>
          <w:b/>
          <w:bCs/>
        </w:rPr>
        <w:t>5.2.8</w:t>
      </w:r>
      <w:r w:rsidRPr="00FF554F">
        <w:rPr>
          <w:b/>
          <w:bCs/>
        </w:rPr>
        <w:t xml:space="preserve"> </w:t>
      </w:r>
      <w:r w:rsidRPr="00822F36">
        <w:rPr>
          <w:bCs/>
          <w:i/>
        </w:rPr>
        <w:t>Sleeve Ends</w:t>
      </w:r>
      <w:r w:rsidRPr="00FF554F">
        <w:rPr>
          <w:b/>
          <w:bCs/>
        </w:rPr>
        <w:t xml:space="preserve"> </w:t>
      </w:r>
    </w:p>
    <w:p w14:paraId="0E15E81F" w14:textId="77777777" w:rsidR="00F955BE" w:rsidRPr="00FF554F" w:rsidRDefault="00F955BE" w:rsidP="00F955BE"/>
    <w:p w14:paraId="797695DF" w14:textId="77777777" w:rsidR="00F955BE" w:rsidRPr="00FF554F" w:rsidRDefault="00F955BE" w:rsidP="00F955BE">
      <w:pPr>
        <w:jc w:val="both"/>
      </w:pPr>
      <w:r w:rsidRPr="00FF554F">
        <w:t>The ends of the sleeves shall be designed to protect the wrist and to prevent the entry of burning debris. They shall not hinder the donning of the garment and shall be compatible with the wearing of protective gloves.</w:t>
      </w:r>
      <w:r>
        <w:t xml:space="preserve"> This requirement is applicable for both category 1 and category 2 of protective clothing.</w:t>
      </w:r>
    </w:p>
    <w:p w14:paraId="55607715" w14:textId="77777777" w:rsidR="00F955BE" w:rsidRPr="00FF554F" w:rsidRDefault="00F955BE" w:rsidP="00F955BE"/>
    <w:p w14:paraId="70C55032" w14:textId="77777777" w:rsidR="00F955BE" w:rsidRPr="00FF554F" w:rsidRDefault="00F955BE" w:rsidP="00F955BE">
      <w:pPr>
        <w:rPr>
          <w:b/>
          <w:bCs/>
        </w:rPr>
      </w:pPr>
      <w:r>
        <w:rPr>
          <w:b/>
          <w:bCs/>
        </w:rPr>
        <w:t>5.2.9</w:t>
      </w:r>
      <w:r w:rsidRPr="00FF554F">
        <w:rPr>
          <w:b/>
          <w:bCs/>
        </w:rPr>
        <w:t xml:space="preserve"> </w:t>
      </w:r>
      <w:r w:rsidRPr="00822F36">
        <w:rPr>
          <w:bCs/>
          <w:i/>
        </w:rPr>
        <w:t>Clothing Mass</w:t>
      </w:r>
      <w:r w:rsidRPr="00FF554F">
        <w:rPr>
          <w:b/>
          <w:bCs/>
        </w:rPr>
        <w:t xml:space="preserve"> </w:t>
      </w:r>
    </w:p>
    <w:p w14:paraId="5CA279C2" w14:textId="77777777" w:rsidR="00F955BE" w:rsidRPr="00FF554F" w:rsidRDefault="00F955BE" w:rsidP="00F955BE"/>
    <w:p w14:paraId="60260162" w14:textId="77777777" w:rsidR="00F955BE" w:rsidRPr="00FF554F" w:rsidRDefault="00F955BE" w:rsidP="00F955BE">
      <w:pPr>
        <w:jc w:val="both"/>
      </w:pPr>
      <w:r w:rsidRPr="00FF554F">
        <w:t xml:space="preserve">The clothing shall be as light as possible while still maintaining the required performance levels. </w:t>
      </w:r>
      <w:r>
        <w:t>This requirement is applicable for both category 1 and category 2 of protective clothing.</w:t>
      </w:r>
    </w:p>
    <w:p w14:paraId="2D0FFABF" w14:textId="77777777" w:rsidR="00F955BE" w:rsidRDefault="00F955BE" w:rsidP="00F955BE">
      <w:pPr>
        <w:rPr>
          <w:b/>
          <w:bCs/>
        </w:rPr>
      </w:pPr>
    </w:p>
    <w:p w14:paraId="59134BAD" w14:textId="77777777" w:rsidR="00F955BE" w:rsidRPr="00FF554F" w:rsidRDefault="00F955BE" w:rsidP="00F955BE">
      <w:pPr>
        <w:rPr>
          <w:b/>
          <w:bCs/>
        </w:rPr>
      </w:pPr>
      <w:r>
        <w:rPr>
          <w:b/>
          <w:bCs/>
        </w:rPr>
        <w:t>5.2.10</w:t>
      </w:r>
      <w:r w:rsidRPr="00FF554F">
        <w:rPr>
          <w:b/>
          <w:bCs/>
        </w:rPr>
        <w:t xml:space="preserve"> </w:t>
      </w:r>
      <w:r w:rsidRPr="00822F36">
        <w:rPr>
          <w:bCs/>
          <w:i/>
        </w:rPr>
        <w:t>Ease of Cleaning</w:t>
      </w:r>
      <w:r w:rsidRPr="00FF554F">
        <w:rPr>
          <w:b/>
          <w:bCs/>
        </w:rPr>
        <w:t xml:space="preserve"> </w:t>
      </w:r>
    </w:p>
    <w:p w14:paraId="544B00F7" w14:textId="77777777" w:rsidR="00F955BE" w:rsidRPr="00FF554F" w:rsidRDefault="00F955BE" w:rsidP="00F955BE"/>
    <w:p w14:paraId="5C70EAC1" w14:textId="77777777" w:rsidR="00F955BE" w:rsidRPr="000E1DCC" w:rsidRDefault="00F955BE" w:rsidP="00F955BE">
      <w:pPr>
        <w:jc w:val="both"/>
      </w:pPr>
      <w:r w:rsidRPr="000E1DCC">
        <w:t xml:space="preserve">The clothing shall be designed to promote ease of cleaning. </w:t>
      </w:r>
      <w:r>
        <w:t>This requirement is applicable for both category 1 and category 2 of protective clothing.</w:t>
      </w:r>
    </w:p>
    <w:p w14:paraId="72EAE4F2" w14:textId="77777777" w:rsidR="00F955BE" w:rsidRPr="000E1DCC" w:rsidRDefault="00F955BE" w:rsidP="00F955BE"/>
    <w:p w14:paraId="385E1B44" w14:textId="77777777" w:rsidR="00F955BE" w:rsidRPr="000E1DCC" w:rsidRDefault="00F955BE" w:rsidP="00F955BE">
      <w:pPr>
        <w:rPr>
          <w:b/>
          <w:bCs/>
        </w:rPr>
      </w:pPr>
      <w:r w:rsidRPr="000E1DCC">
        <w:rPr>
          <w:b/>
          <w:bCs/>
        </w:rPr>
        <w:t xml:space="preserve"> 5.2.11 </w:t>
      </w:r>
      <w:r w:rsidRPr="000E1DCC">
        <w:rPr>
          <w:bCs/>
          <w:i/>
        </w:rPr>
        <w:t>Labels</w:t>
      </w:r>
      <w:r w:rsidRPr="000E1DCC">
        <w:rPr>
          <w:b/>
          <w:bCs/>
        </w:rPr>
        <w:t xml:space="preserve"> </w:t>
      </w:r>
    </w:p>
    <w:p w14:paraId="0D48C338" w14:textId="77777777" w:rsidR="00F955BE" w:rsidRPr="000E1DCC" w:rsidRDefault="00F955BE" w:rsidP="00F955BE">
      <w:pPr>
        <w:rPr>
          <w:b/>
          <w:bCs/>
        </w:rPr>
      </w:pPr>
    </w:p>
    <w:p w14:paraId="3B75E1B5" w14:textId="77777777" w:rsidR="00F955BE" w:rsidRPr="000E1DCC" w:rsidRDefault="00F955BE" w:rsidP="00F955BE">
      <w:pPr>
        <w:jc w:val="both"/>
      </w:pPr>
      <w:r w:rsidRPr="000E1DCC">
        <w:t xml:space="preserve">Any labels or trim shall not adversely affect the performance of the garment. </w:t>
      </w:r>
      <w:r>
        <w:t>This requirement is applicable for both category 1 and category 2 of protective clothing.</w:t>
      </w:r>
    </w:p>
    <w:p w14:paraId="3460B698" w14:textId="77777777" w:rsidR="00F955BE" w:rsidRPr="000E1DCC" w:rsidRDefault="00F955BE" w:rsidP="00F955BE">
      <w:pPr>
        <w:jc w:val="both"/>
      </w:pPr>
    </w:p>
    <w:p w14:paraId="7D49B6E3" w14:textId="77777777" w:rsidR="00F955BE" w:rsidRPr="000E1DCC" w:rsidRDefault="00F955BE" w:rsidP="00F955BE">
      <w:pPr>
        <w:rPr>
          <w:b/>
        </w:rPr>
      </w:pPr>
      <w:r w:rsidRPr="000E1DCC">
        <w:rPr>
          <w:b/>
        </w:rPr>
        <w:t xml:space="preserve">5.2.12 </w:t>
      </w:r>
      <w:r w:rsidRPr="000E1DCC">
        <w:rPr>
          <w:i/>
        </w:rPr>
        <w:t>Size Designations</w:t>
      </w:r>
      <w:r w:rsidRPr="000E1DCC">
        <w:rPr>
          <w:b/>
        </w:rPr>
        <w:t xml:space="preserve"> </w:t>
      </w:r>
    </w:p>
    <w:p w14:paraId="0FFA2239" w14:textId="77777777" w:rsidR="00F955BE" w:rsidRPr="000E1DCC" w:rsidRDefault="00F955BE" w:rsidP="00F955BE">
      <w:pPr>
        <w:rPr>
          <w:b/>
          <w:bCs/>
        </w:rPr>
      </w:pPr>
    </w:p>
    <w:p w14:paraId="09FF8CA6" w14:textId="77777777" w:rsidR="00F955BE" w:rsidRPr="000E1DCC" w:rsidRDefault="00F955BE" w:rsidP="00F955BE">
      <w:pPr>
        <w:jc w:val="both"/>
      </w:pPr>
      <w:r w:rsidRPr="000E1DCC">
        <w:t xml:space="preserve">The size of each protective clothing shall be designated by height and chest or bust girth as two control dimensions, in cm. The height and the girth ranges for different size designations shall be as given in Table 1. </w:t>
      </w:r>
      <w:r>
        <w:t>This requirement is applicable for both category 1 and category 2 of protective clothing.</w:t>
      </w:r>
    </w:p>
    <w:p w14:paraId="2BC368AA" w14:textId="77777777" w:rsidR="00F955BE" w:rsidRPr="000E1DCC" w:rsidRDefault="00F955BE" w:rsidP="00F955BE">
      <w:pPr>
        <w:jc w:val="both"/>
      </w:pPr>
    </w:p>
    <w:p w14:paraId="0293099E" w14:textId="77777777" w:rsidR="00F955BE" w:rsidRPr="000E1DCC" w:rsidRDefault="00F955BE" w:rsidP="00F955BE">
      <w:pPr>
        <w:jc w:val="center"/>
        <w:rPr>
          <w:b/>
          <w:sz w:val="20"/>
          <w:szCs w:val="20"/>
        </w:rPr>
      </w:pPr>
      <w:r w:rsidRPr="000E1DCC">
        <w:rPr>
          <w:b/>
          <w:sz w:val="20"/>
          <w:szCs w:val="20"/>
        </w:rPr>
        <w:t>Table 1 Height and Girth Ranges of Body Measurements</w:t>
      </w:r>
    </w:p>
    <w:p w14:paraId="5DE4AD4A" w14:textId="77777777" w:rsidR="00F955BE" w:rsidRPr="000E1DCC" w:rsidRDefault="00F955BE" w:rsidP="00F955BE">
      <w:pPr>
        <w:contextualSpacing/>
        <w:jc w:val="center"/>
        <w:rPr>
          <w:sz w:val="20"/>
          <w:szCs w:val="20"/>
        </w:rPr>
      </w:pPr>
    </w:p>
    <w:p w14:paraId="28D8E73F" w14:textId="77777777" w:rsidR="00F955BE" w:rsidRPr="000E1DCC" w:rsidRDefault="00F955BE" w:rsidP="00F955BE">
      <w:pPr>
        <w:contextualSpacing/>
        <w:jc w:val="center"/>
        <w:rPr>
          <w:sz w:val="20"/>
          <w:szCs w:val="20"/>
        </w:rPr>
      </w:pPr>
      <w:r w:rsidRPr="000E1DCC">
        <w:rPr>
          <w:sz w:val="20"/>
          <w:szCs w:val="20"/>
        </w:rPr>
        <w:t>(</w:t>
      </w:r>
      <w:r w:rsidRPr="000E1DCC">
        <w:rPr>
          <w:i/>
          <w:sz w:val="20"/>
          <w:szCs w:val="20"/>
        </w:rPr>
        <w:t>Clause</w:t>
      </w:r>
      <w:r w:rsidRPr="000E1DCC">
        <w:rPr>
          <w:sz w:val="20"/>
          <w:szCs w:val="20"/>
        </w:rPr>
        <w:t xml:space="preserve"> 5.2.12)</w:t>
      </w:r>
    </w:p>
    <w:p w14:paraId="242C33EE" w14:textId="77777777" w:rsidR="00F955BE" w:rsidRPr="000E1DCC" w:rsidRDefault="00F955BE" w:rsidP="00F955BE">
      <w:pPr>
        <w:contextualSpacing/>
        <w:jc w:val="center"/>
        <w:rPr>
          <w:sz w:val="20"/>
          <w:szCs w:val="20"/>
        </w:rPr>
      </w:pPr>
    </w:p>
    <w:p w14:paraId="4ED0F558" w14:textId="77777777" w:rsidR="00F955BE" w:rsidRPr="000E1DCC" w:rsidRDefault="00F955BE" w:rsidP="00F955BE">
      <w:pPr>
        <w:contextualSpacing/>
        <w:jc w:val="center"/>
        <w:rPr>
          <w:sz w:val="20"/>
          <w:szCs w:val="20"/>
        </w:rPr>
      </w:pPr>
    </w:p>
    <w:tbl>
      <w:tblPr>
        <w:tblW w:w="0" w:type="auto"/>
        <w:tblInd w:w="1548" w:type="dxa"/>
        <w:tblBorders>
          <w:top w:val="single" w:sz="4" w:space="0" w:color="auto"/>
          <w:bottom w:val="single" w:sz="4" w:space="0" w:color="auto"/>
        </w:tblBorders>
        <w:tblLook w:val="04A0" w:firstRow="1" w:lastRow="0" w:firstColumn="1" w:lastColumn="0" w:noHBand="0" w:noVBand="1"/>
      </w:tblPr>
      <w:tblGrid>
        <w:gridCol w:w="943"/>
        <w:gridCol w:w="2027"/>
        <w:gridCol w:w="1980"/>
        <w:gridCol w:w="1350"/>
      </w:tblGrid>
      <w:tr w:rsidR="00F955BE" w:rsidRPr="000E1DCC" w14:paraId="3F7DD516" w14:textId="77777777" w:rsidTr="005C3DF2">
        <w:tc>
          <w:tcPr>
            <w:tcW w:w="943" w:type="dxa"/>
            <w:tcBorders>
              <w:top w:val="single" w:sz="4" w:space="0" w:color="auto"/>
              <w:bottom w:val="nil"/>
            </w:tcBorders>
            <w:shd w:val="clear" w:color="auto" w:fill="auto"/>
          </w:tcPr>
          <w:p w14:paraId="4161208A" w14:textId="77777777" w:rsidR="00F955BE" w:rsidRPr="000E1DCC" w:rsidRDefault="00F955BE" w:rsidP="005C3DF2">
            <w:pPr>
              <w:contextualSpacing/>
              <w:jc w:val="center"/>
              <w:rPr>
                <w:b/>
                <w:bCs/>
                <w:sz w:val="20"/>
                <w:szCs w:val="20"/>
              </w:rPr>
            </w:pPr>
            <w:r w:rsidRPr="000E1DCC">
              <w:rPr>
                <w:b/>
                <w:bCs/>
                <w:sz w:val="20"/>
                <w:szCs w:val="20"/>
              </w:rPr>
              <w:t>Sl No.</w:t>
            </w:r>
          </w:p>
        </w:tc>
        <w:tc>
          <w:tcPr>
            <w:tcW w:w="2027" w:type="dxa"/>
            <w:tcBorders>
              <w:top w:val="single" w:sz="4" w:space="0" w:color="auto"/>
              <w:bottom w:val="nil"/>
            </w:tcBorders>
            <w:shd w:val="clear" w:color="auto" w:fill="auto"/>
          </w:tcPr>
          <w:p w14:paraId="462A135E" w14:textId="77777777" w:rsidR="00F955BE" w:rsidRPr="000E1DCC" w:rsidRDefault="00F955BE" w:rsidP="005C3DF2">
            <w:pPr>
              <w:pStyle w:val="ListParagraph"/>
              <w:ind w:left="0"/>
              <w:jc w:val="center"/>
              <w:rPr>
                <w:b/>
              </w:rPr>
            </w:pPr>
            <w:r w:rsidRPr="000E1DCC">
              <w:rPr>
                <w:b/>
              </w:rPr>
              <w:t>Size Designations</w:t>
            </w:r>
          </w:p>
          <w:p w14:paraId="5735D0B1" w14:textId="77777777" w:rsidR="00F955BE" w:rsidRPr="000E1DCC" w:rsidRDefault="00F955BE" w:rsidP="005C3DF2">
            <w:pPr>
              <w:contextualSpacing/>
              <w:jc w:val="center"/>
              <w:rPr>
                <w:sz w:val="20"/>
                <w:szCs w:val="20"/>
              </w:rPr>
            </w:pPr>
          </w:p>
        </w:tc>
        <w:tc>
          <w:tcPr>
            <w:tcW w:w="1980" w:type="dxa"/>
            <w:tcBorders>
              <w:top w:val="single" w:sz="4" w:space="0" w:color="auto"/>
              <w:bottom w:val="nil"/>
            </w:tcBorders>
            <w:shd w:val="clear" w:color="auto" w:fill="auto"/>
          </w:tcPr>
          <w:p w14:paraId="46940472" w14:textId="77777777" w:rsidR="00F955BE" w:rsidRPr="000E1DCC" w:rsidRDefault="00F955BE" w:rsidP="005C3DF2">
            <w:pPr>
              <w:pStyle w:val="ListParagraph"/>
              <w:ind w:left="0"/>
              <w:jc w:val="center"/>
              <w:rPr>
                <w:b/>
              </w:rPr>
            </w:pPr>
            <w:r w:rsidRPr="000E1DCC">
              <w:rPr>
                <w:b/>
              </w:rPr>
              <w:lastRenderedPageBreak/>
              <w:t xml:space="preserve">Chest or Bust </w:t>
            </w:r>
            <w:r w:rsidRPr="000E1DCC">
              <w:rPr>
                <w:b/>
              </w:rPr>
              <w:lastRenderedPageBreak/>
              <w:t>Girth</w:t>
            </w:r>
          </w:p>
          <w:p w14:paraId="377B63B4" w14:textId="77777777" w:rsidR="00F955BE" w:rsidRPr="000E1DCC" w:rsidRDefault="00F955BE" w:rsidP="005C3DF2">
            <w:pPr>
              <w:contextualSpacing/>
              <w:jc w:val="center"/>
              <w:rPr>
                <w:sz w:val="20"/>
                <w:szCs w:val="20"/>
              </w:rPr>
            </w:pPr>
            <w:r w:rsidRPr="000E1DCC">
              <w:rPr>
                <w:sz w:val="20"/>
                <w:szCs w:val="20"/>
              </w:rPr>
              <w:t>cm</w:t>
            </w:r>
          </w:p>
        </w:tc>
        <w:tc>
          <w:tcPr>
            <w:tcW w:w="1350" w:type="dxa"/>
            <w:tcBorders>
              <w:top w:val="single" w:sz="4" w:space="0" w:color="auto"/>
              <w:bottom w:val="nil"/>
            </w:tcBorders>
            <w:shd w:val="clear" w:color="auto" w:fill="auto"/>
          </w:tcPr>
          <w:p w14:paraId="13ACC583" w14:textId="77777777" w:rsidR="00F955BE" w:rsidRPr="000E1DCC" w:rsidRDefault="00F955BE" w:rsidP="005C3DF2">
            <w:pPr>
              <w:pStyle w:val="ListParagraph"/>
              <w:ind w:left="0"/>
              <w:jc w:val="center"/>
              <w:rPr>
                <w:b/>
              </w:rPr>
            </w:pPr>
            <w:r w:rsidRPr="000E1DCC">
              <w:rPr>
                <w:b/>
              </w:rPr>
              <w:lastRenderedPageBreak/>
              <w:t>Height</w:t>
            </w:r>
          </w:p>
          <w:p w14:paraId="6621F340" w14:textId="77777777" w:rsidR="00F955BE" w:rsidRPr="000E1DCC" w:rsidRDefault="00F955BE" w:rsidP="005C3DF2">
            <w:pPr>
              <w:contextualSpacing/>
              <w:jc w:val="center"/>
              <w:rPr>
                <w:sz w:val="20"/>
                <w:szCs w:val="20"/>
              </w:rPr>
            </w:pPr>
            <w:r w:rsidRPr="000E1DCC">
              <w:rPr>
                <w:sz w:val="20"/>
                <w:szCs w:val="20"/>
              </w:rPr>
              <w:lastRenderedPageBreak/>
              <w:t>cm</w:t>
            </w:r>
          </w:p>
        </w:tc>
      </w:tr>
      <w:tr w:rsidR="00F955BE" w:rsidRPr="000E1DCC" w14:paraId="61297697" w14:textId="77777777" w:rsidTr="005C3DF2">
        <w:tc>
          <w:tcPr>
            <w:tcW w:w="943" w:type="dxa"/>
            <w:tcBorders>
              <w:top w:val="nil"/>
              <w:bottom w:val="single" w:sz="4" w:space="0" w:color="auto"/>
            </w:tcBorders>
            <w:shd w:val="clear" w:color="auto" w:fill="auto"/>
          </w:tcPr>
          <w:p w14:paraId="596489FA" w14:textId="77777777" w:rsidR="00F955BE" w:rsidRPr="000E1DCC" w:rsidRDefault="00F955BE" w:rsidP="005C3DF2">
            <w:pPr>
              <w:contextualSpacing/>
              <w:jc w:val="center"/>
              <w:rPr>
                <w:sz w:val="20"/>
                <w:szCs w:val="20"/>
              </w:rPr>
            </w:pPr>
            <w:r w:rsidRPr="000E1DCC">
              <w:rPr>
                <w:sz w:val="20"/>
                <w:szCs w:val="20"/>
              </w:rPr>
              <w:lastRenderedPageBreak/>
              <w:t>(1)</w:t>
            </w:r>
          </w:p>
        </w:tc>
        <w:tc>
          <w:tcPr>
            <w:tcW w:w="2027" w:type="dxa"/>
            <w:tcBorders>
              <w:top w:val="nil"/>
              <w:bottom w:val="single" w:sz="4" w:space="0" w:color="auto"/>
            </w:tcBorders>
            <w:shd w:val="clear" w:color="auto" w:fill="auto"/>
          </w:tcPr>
          <w:p w14:paraId="010E25A0" w14:textId="77777777" w:rsidR="00F955BE" w:rsidRPr="000E1DCC" w:rsidRDefault="00F955BE" w:rsidP="005C3DF2">
            <w:pPr>
              <w:contextualSpacing/>
              <w:jc w:val="center"/>
              <w:rPr>
                <w:sz w:val="20"/>
                <w:szCs w:val="20"/>
              </w:rPr>
            </w:pPr>
            <w:r w:rsidRPr="000E1DCC">
              <w:rPr>
                <w:sz w:val="20"/>
                <w:szCs w:val="20"/>
              </w:rPr>
              <w:t>(2)</w:t>
            </w:r>
          </w:p>
        </w:tc>
        <w:tc>
          <w:tcPr>
            <w:tcW w:w="1980" w:type="dxa"/>
            <w:tcBorders>
              <w:top w:val="nil"/>
              <w:bottom w:val="single" w:sz="4" w:space="0" w:color="auto"/>
            </w:tcBorders>
            <w:shd w:val="clear" w:color="auto" w:fill="auto"/>
          </w:tcPr>
          <w:p w14:paraId="16C60A86" w14:textId="77777777" w:rsidR="00F955BE" w:rsidRPr="000E1DCC" w:rsidRDefault="00F955BE" w:rsidP="005C3DF2">
            <w:pPr>
              <w:contextualSpacing/>
              <w:jc w:val="center"/>
              <w:rPr>
                <w:sz w:val="20"/>
                <w:szCs w:val="20"/>
              </w:rPr>
            </w:pPr>
            <w:r w:rsidRPr="000E1DCC">
              <w:rPr>
                <w:sz w:val="20"/>
                <w:szCs w:val="20"/>
              </w:rPr>
              <w:t>(3)</w:t>
            </w:r>
          </w:p>
        </w:tc>
        <w:tc>
          <w:tcPr>
            <w:tcW w:w="1350" w:type="dxa"/>
            <w:tcBorders>
              <w:top w:val="nil"/>
              <w:bottom w:val="single" w:sz="4" w:space="0" w:color="auto"/>
            </w:tcBorders>
            <w:shd w:val="clear" w:color="auto" w:fill="auto"/>
          </w:tcPr>
          <w:p w14:paraId="468E6E47" w14:textId="77777777" w:rsidR="00F955BE" w:rsidRPr="000E1DCC" w:rsidRDefault="00F955BE" w:rsidP="005C3DF2">
            <w:pPr>
              <w:contextualSpacing/>
              <w:jc w:val="center"/>
              <w:rPr>
                <w:sz w:val="20"/>
                <w:szCs w:val="20"/>
              </w:rPr>
            </w:pPr>
            <w:r w:rsidRPr="000E1DCC">
              <w:rPr>
                <w:sz w:val="20"/>
                <w:szCs w:val="20"/>
              </w:rPr>
              <w:t>(4)</w:t>
            </w:r>
          </w:p>
        </w:tc>
      </w:tr>
      <w:tr w:rsidR="00F955BE" w:rsidRPr="000E1DCC" w14:paraId="2ADAB88C" w14:textId="77777777" w:rsidTr="005C3DF2">
        <w:tc>
          <w:tcPr>
            <w:tcW w:w="943" w:type="dxa"/>
            <w:tcBorders>
              <w:top w:val="single" w:sz="4" w:space="0" w:color="auto"/>
            </w:tcBorders>
            <w:shd w:val="clear" w:color="auto" w:fill="auto"/>
          </w:tcPr>
          <w:p w14:paraId="0EB76A75" w14:textId="77777777" w:rsidR="00F955BE" w:rsidRPr="000E1DCC" w:rsidRDefault="00F955BE" w:rsidP="005C3DF2">
            <w:pPr>
              <w:contextualSpacing/>
              <w:jc w:val="center"/>
              <w:rPr>
                <w:sz w:val="20"/>
                <w:szCs w:val="20"/>
              </w:rPr>
            </w:pPr>
            <w:r w:rsidRPr="000E1DCC">
              <w:rPr>
                <w:sz w:val="20"/>
                <w:szCs w:val="20"/>
              </w:rPr>
              <w:t>i)</w:t>
            </w:r>
          </w:p>
        </w:tc>
        <w:tc>
          <w:tcPr>
            <w:tcW w:w="2027" w:type="dxa"/>
            <w:tcBorders>
              <w:top w:val="single" w:sz="4" w:space="0" w:color="auto"/>
            </w:tcBorders>
            <w:shd w:val="clear" w:color="auto" w:fill="auto"/>
          </w:tcPr>
          <w:p w14:paraId="2D7BB7B0" w14:textId="77777777" w:rsidR="00F955BE" w:rsidRPr="000E1DCC" w:rsidRDefault="00F955BE" w:rsidP="005C3DF2">
            <w:pPr>
              <w:contextualSpacing/>
              <w:jc w:val="center"/>
              <w:rPr>
                <w:sz w:val="20"/>
                <w:szCs w:val="20"/>
              </w:rPr>
            </w:pPr>
            <w:r w:rsidRPr="000E1DCC">
              <w:rPr>
                <w:sz w:val="20"/>
                <w:szCs w:val="20"/>
              </w:rPr>
              <w:t>S</w:t>
            </w:r>
          </w:p>
        </w:tc>
        <w:tc>
          <w:tcPr>
            <w:tcW w:w="1980" w:type="dxa"/>
            <w:tcBorders>
              <w:top w:val="single" w:sz="4" w:space="0" w:color="auto"/>
            </w:tcBorders>
            <w:shd w:val="clear" w:color="auto" w:fill="auto"/>
          </w:tcPr>
          <w:p w14:paraId="7E42A2B7" w14:textId="77777777" w:rsidR="00F955BE" w:rsidRPr="000E1DCC" w:rsidRDefault="00F955BE" w:rsidP="005C3DF2">
            <w:pPr>
              <w:contextualSpacing/>
              <w:jc w:val="center"/>
              <w:rPr>
                <w:sz w:val="20"/>
                <w:szCs w:val="20"/>
              </w:rPr>
            </w:pPr>
            <w:r w:rsidRPr="000E1DCC">
              <w:rPr>
                <w:sz w:val="20"/>
                <w:szCs w:val="20"/>
              </w:rPr>
              <w:t>80-88</w:t>
            </w:r>
          </w:p>
        </w:tc>
        <w:tc>
          <w:tcPr>
            <w:tcW w:w="1350" w:type="dxa"/>
            <w:tcBorders>
              <w:top w:val="single" w:sz="4" w:space="0" w:color="auto"/>
            </w:tcBorders>
            <w:shd w:val="clear" w:color="auto" w:fill="auto"/>
          </w:tcPr>
          <w:p w14:paraId="5D694722" w14:textId="77777777" w:rsidR="00F955BE" w:rsidRPr="000E1DCC" w:rsidRDefault="00F955BE" w:rsidP="005C3DF2">
            <w:pPr>
              <w:contextualSpacing/>
              <w:jc w:val="center"/>
              <w:rPr>
                <w:sz w:val="20"/>
                <w:szCs w:val="20"/>
              </w:rPr>
            </w:pPr>
            <w:r w:rsidRPr="000E1DCC">
              <w:rPr>
                <w:sz w:val="20"/>
                <w:szCs w:val="20"/>
              </w:rPr>
              <w:t>152-158</w:t>
            </w:r>
          </w:p>
        </w:tc>
      </w:tr>
      <w:tr w:rsidR="00F955BE" w:rsidRPr="000E1DCC" w14:paraId="2C56E33F" w14:textId="77777777" w:rsidTr="005C3DF2">
        <w:tc>
          <w:tcPr>
            <w:tcW w:w="943" w:type="dxa"/>
            <w:shd w:val="clear" w:color="auto" w:fill="auto"/>
          </w:tcPr>
          <w:p w14:paraId="23E69A7E" w14:textId="77777777" w:rsidR="00F955BE" w:rsidRPr="000E1DCC" w:rsidRDefault="00F955BE" w:rsidP="005C3DF2">
            <w:pPr>
              <w:contextualSpacing/>
              <w:jc w:val="center"/>
              <w:rPr>
                <w:sz w:val="20"/>
                <w:szCs w:val="20"/>
              </w:rPr>
            </w:pPr>
            <w:r w:rsidRPr="000E1DCC">
              <w:rPr>
                <w:sz w:val="20"/>
                <w:szCs w:val="20"/>
              </w:rPr>
              <w:t>ii)</w:t>
            </w:r>
          </w:p>
        </w:tc>
        <w:tc>
          <w:tcPr>
            <w:tcW w:w="2027" w:type="dxa"/>
            <w:shd w:val="clear" w:color="auto" w:fill="auto"/>
          </w:tcPr>
          <w:p w14:paraId="60C1A020" w14:textId="77777777" w:rsidR="00F955BE" w:rsidRPr="000E1DCC" w:rsidRDefault="00F955BE" w:rsidP="005C3DF2">
            <w:pPr>
              <w:contextualSpacing/>
              <w:jc w:val="center"/>
              <w:rPr>
                <w:sz w:val="20"/>
                <w:szCs w:val="20"/>
              </w:rPr>
            </w:pPr>
            <w:r w:rsidRPr="000E1DCC">
              <w:rPr>
                <w:sz w:val="20"/>
                <w:szCs w:val="20"/>
              </w:rPr>
              <w:t>M</w:t>
            </w:r>
          </w:p>
        </w:tc>
        <w:tc>
          <w:tcPr>
            <w:tcW w:w="1980" w:type="dxa"/>
            <w:shd w:val="clear" w:color="auto" w:fill="auto"/>
          </w:tcPr>
          <w:p w14:paraId="7F28C8FB" w14:textId="77777777" w:rsidR="00F955BE" w:rsidRPr="000E1DCC" w:rsidRDefault="00F955BE" w:rsidP="005C3DF2">
            <w:pPr>
              <w:contextualSpacing/>
              <w:jc w:val="center"/>
              <w:rPr>
                <w:sz w:val="20"/>
                <w:szCs w:val="20"/>
              </w:rPr>
            </w:pPr>
            <w:r w:rsidRPr="000E1DCC">
              <w:rPr>
                <w:sz w:val="20"/>
                <w:szCs w:val="20"/>
              </w:rPr>
              <w:t>88-96</w:t>
            </w:r>
          </w:p>
        </w:tc>
        <w:tc>
          <w:tcPr>
            <w:tcW w:w="1350" w:type="dxa"/>
            <w:shd w:val="clear" w:color="auto" w:fill="auto"/>
          </w:tcPr>
          <w:p w14:paraId="5AB351D3" w14:textId="77777777" w:rsidR="00F955BE" w:rsidRPr="000E1DCC" w:rsidRDefault="00F955BE" w:rsidP="005C3DF2">
            <w:pPr>
              <w:contextualSpacing/>
              <w:jc w:val="center"/>
              <w:rPr>
                <w:sz w:val="20"/>
                <w:szCs w:val="20"/>
              </w:rPr>
            </w:pPr>
            <w:r w:rsidRPr="000E1DCC">
              <w:rPr>
                <w:sz w:val="20"/>
                <w:szCs w:val="20"/>
              </w:rPr>
              <w:t>158-164</w:t>
            </w:r>
          </w:p>
        </w:tc>
      </w:tr>
      <w:tr w:rsidR="00F955BE" w:rsidRPr="000E1DCC" w14:paraId="37FF1B76" w14:textId="77777777" w:rsidTr="005C3DF2">
        <w:tc>
          <w:tcPr>
            <w:tcW w:w="943" w:type="dxa"/>
            <w:shd w:val="clear" w:color="auto" w:fill="auto"/>
          </w:tcPr>
          <w:p w14:paraId="1C58A854" w14:textId="77777777" w:rsidR="00F955BE" w:rsidRPr="000E1DCC" w:rsidRDefault="00F955BE" w:rsidP="005C3DF2">
            <w:pPr>
              <w:contextualSpacing/>
              <w:jc w:val="center"/>
              <w:rPr>
                <w:sz w:val="20"/>
                <w:szCs w:val="20"/>
              </w:rPr>
            </w:pPr>
            <w:r w:rsidRPr="000E1DCC">
              <w:rPr>
                <w:sz w:val="20"/>
                <w:szCs w:val="20"/>
              </w:rPr>
              <w:t>iii)</w:t>
            </w:r>
          </w:p>
        </w:tc>
        <w:tc>
          <w:tcPr>
            <w:tcW w:w="2027" w:type="dxa"/>
            <w:shd w:val="clear" w:color="auto" w:fill="auto"/>
          </w:tcPr>
          <w:p w14:paraId="103E5A16" w14:textId="77777777" w:rsidR="00F955BE" w:rsidRPr="000E1DCC" w:rsidRDefault="00F955BE" w:rsidP="005C3DF2">
            <w:pPr>
              <w:contextualSpacing/>
              <w:jc w:val="center"/>
              <w:rPr>
                <w:sz w:val="20"/>
                <w:szCs w:val="20"/>
              </w:rPr>
            </w:pPr>
            <w:r w:rsidRPr="000E1DCC">
              <w:rPr>
                <w:sz w:val="20"/>
                <w:szCs w:val="20"/>
              </w:rPr>
              <w:t>L</w:t>
            </w:r>
          </w:p>
        </w:tc>
        <w:tc>
          <w:tcPr>
            <w:tcW w:w="1980" w:type="dxa"/>
            <w:shd w:val="clear" w:color="auto" w:fill="auto"/>
          </w:tcPr>
          <w:p w14:paraId="4312C0FA" w14:textId="77777777" w:rsidR="00F955BE" w:rsidRPr="000E1DCC" w:rsidRDefault="00F955BE" w:rsidP="005C3DF2">
            <w:pPr>
              <w:contextualSpacing/>
              <w:jc w:val="center"/>
              <w:rPr>
                <w:sz w:val="20"/>
                <w:szCs w:val="20"/>
              </w:rPr>
            </w:pPr>
            <w:r w:rsidRPr="000E1DCC">
              <w:rPr>
                <w:sz w:val="20"/>
                <w:szCs w:val="20"/>
              </w:rPr>
              <w:t>96-104</w:t>
            </w:r>
          </w:p>
        </w:tc>
        <w:tc>
          <w:tcPr>
            <w:tcW w:w="1350" w:type="dxa"/>
            <w:shd w:val="clear" w:color="auto" w:fill="auto"/>
          </w:tcPr>
          <w:p w14:paraId="41821F7F" w14:textId="77777777" w:rsidR="00F955BE" w:rsidRPr="000E1DCC" w:rsidRDefault="00F955BE" w:rsidP="005C3DF2">
            <w:pPr>
              <w:contextualSpacing/>
              <w:jc w:val="center"/>
              <w:rPr>
                <w:sz w:val="20"/>
                <w:szCs w:val="20"/>
              </w:rPr>
            </w:pPr>
            <w:r w:rsidRPr="000E1DCC">
              <w:rPr>
                <w:sz w:val="20"/>
                <w:szCs w:val="20"/>
              </w:rPr>
              <w:t>164-176</w:t>
            </w:r>
          </w:p>
        </w:tc>
      </w:tr>
      <w:tr w:rsidR="00F955BE" w:rsidRPr="000E1DCC" w14:paraId="44EC7734" w14:textId="77777777" w:rsidTr="005C3DF2">
        <w:tc>
          <w:tcPr>
            <w:tcW w:w="943" w:type="dxa"/>
            <w:shd w:val="clear" w:color="auto" w:fill="auto"/>
          </w:tcPr>
          <w:p w14:paraId="50CD4CEA" w14:textId="77777777" w:rsidR="00F955BE" w:rsidRPr="000E1DCC" w:rsidRDefault="00F955BE" w:rsidP="005C3DF2">
            <w:pPr>
              <w:contextualSpacing/>
              <w:jc w:val="center"/>
              <w:rPr>
                <w:sz w:val="20"/>
                <w:szCs w:val="20"/>
              </w:rPr>
            </w:pPr>
            <w:r w:rsidRPr="000E1DCC">
              <w:rPr>
                <w:sz w:val="20"/>
                <w:szCs w:val="20"/>
              </w:rPr>
              <w:t>iv)</w:t>
            </w:r>
          </w:p>
        </w:tc>
        <w:tc>
          <w:tcPr>
            <w:tcW w:w="2027" w:type="dxa"/>
            <w:shd w:val="clear" w:color="auto" w:fill="auto"/>
          </w:tcPr>
          <w:p w14:paraId="6F0C9F0C" w14:textId="77777777" w:rsidR="00F955BE" w:rsidRPr="000E1DCC" w:rsidRDefault="00F955BE" w:rsidP="005C3DF2">
            <w:pPr>
              <w:contextualSpacing/>
              <w:jc w:val="center"/>
              <w:rPr>
                <w:sz w:val="20"/>
                <w:szCs w:val="20"/>
              </w:rPr>
            </w:pPr>
            <w:r w:rsidRPr="000E1DCC">
              <w:rPr>
                <w:sz w:val="20"/>
                <w:szCs w:val="20"/>
              </w:rPr>
              <w:t>XL</w:t>
            </w:r>
          </w:p>
        </w:tc>
        <w:tc>
          <w:tcPr>
            <w:tcW w:w="1980" w:type="dxa"/>
            <w:shd w:val="clear" w:color="auto" w:fill="auto"/>
          </w:tcPr>
          <w:p w14:paraId="523E7ABB" w14:textId="77777777" w:rsidR="00F955BE" w:rsidRPr="000E1DCC" w:rsidRDefault="00F955BE" w:rsidP="005C3DF2">
            <w:pPr>
              <w:contextualSpacing/>
              <w:jc w:val="center"/>
              <w:rPr>
                <w:sz w:val="20"/>
                <w:szCs w:val="20"/>
              </w:rPr>
            </w:pPr>
            <w:r w:rsidRPr="000E1DCC">
              <w:rPr>
                <w:sz w:val="20"/>
                <w:szCs w:val="20"/>
              </w:rPr>
              <w:t>104-112</w:t>
            </w:r>
          </w:p>
        </w:tc>
        <w:tc>
          <w:tcPr>
            <w:tcW w:w="1350" w:type="dxa"/>
            <w:shd w:val="clear" w:color="auto" w:fill="auto"/>
          </w:tcPr>
          <w:p w14:paraId="41F73D03" w14:textId="77777777" w:rsidR="00F955BE" w:rsidRPr="000E1DCC" w:rsidRDefault="00F955BE" w:rsidP="005C3DF2">
            <w:pPr>
              <w:contextualSpacing/>
              <w:jc w:val="center"/>
              <w:rPr>
                <w:sz w:val="20"/>
                <w:szCs w:val="20"/>
              </w:rPr>
            </w:pPr>
            <w:r w:rsidRPr="000E1DCC">
              <w:rPr>
                <w:sz w:val="20"/>
                <w:szCs w:val="20"/>
              </w:rPr>
              <w:t>176-182</w:t>
            </w:r>
          </w:p>
        </w:tc>
      </w:tr>
      <w:tr w:rsidR="00F955BE" w:rsidRPr="000E1DCC" w14:paraId="37713BB2" w14:textId="77777777" w:rsidTr="005C3DF2">
        <w:tc>
          <w:tcPr>
            <w:tcW w:w="943" w:type="dxa"/>
            <w:shd w:val="clear" w:color="auto" w:fill="auto"/>
          </w:tcPr>
          <w:p w14:paraId="3EA5DAEF" w14:textId="77777777" w:rsidR="00F955BE" w:rsidRPr="000E1DCC" w:rsidRDefault="00F955BE" w:rsidP="005C3DF2">
            <w:pPr>
              <w:contextualSpacing/>
              <w:jc w:val="center"/>
              <w:rPr>
                <w:sz w:val="20"/>
                <w:szCs w:val="20"/>
              </w:rPr>
            </w:pPr>
            <w:r w:rsidRPr="000E1DCC">
              <w:rPr>
                <w:sz w:val="20"/>
                <w:szCs w:val="20"/>
              </w:rPr>
              <w:t>v)</w:t>
            </w:r>
          </w:p>
        </w:tc>
        <w:tc>
          <w:tcPr>
            <w:tcW w:w="2027" w:type="dxa"/>
            <w:shd w:val="clear" w:color="auto" w:fill="auto"/>
          </w:tcPr>
          <w:p w14:paraId="7BCCE2E1" w14:textId="77777777" w:rsidR="00F955BE" w:rsidRPr="000E1DCC" w:rsidRDefault="00F955BE" w:rsidP="005C3DF2">
            <w:pPr>
              <w:contextualSpacing/>
              <w:jc w:val="center"/>
              <w:rPr>
                <w:sz w:val="20"/>
                <w:szCs w:val="20"/>
              </w:rPr>
            </w:pPr>
            <w:r w:rsidRPr="000E1DCC">
              <w:rPr>
                <w:sz w:val="20"/>
                <w:szCs w:val="20"/>
              </w:rPr>
              <w:t>XXL</w:t>
            </w:r>
          </w:p>
        </w:tc>
        <w:tc>
          <w:tcPr>
            <w:tcW w:w="1980" w:type="dxa"/>
            <w:shd w:val="clear" w:color="auto" w:fill="auto"/>
          </w:tcPr>
          <w:p w14:paraId="7E28CCB1" w14:textId="77777777" w:rsidR="00F955BE" w:rsidRPr="000E1DCC" w:rsidRDefault="00F955BE" w:rsidP="005C3DF2">
            <w:pPr>
              <w:contextualSpacing/>
              <w:jc w:val="center"/>
              <w:rPr>
                <w:sz w:val="20"/>
                <w:szCs w:val="20"/>
              </w:rPr>
            </w:pPr>
            <w:r w:rsidRPr="000E1DCC">
              <w:rPr>
                <w:sz w:val="20"/>
                <w:szCs w:val="20"/>
              </w:rPr>
              <w:t>112-120</w:t>
            </w:r>
          </w:p>
        </w:tc>
        <w:tc>
          <w:tcPr>
            <w:tcW w:w="1350" w:type="dxa"/>
            <w:shd w:val="clear" w:color="auto" w:fill="auto"/>
          </w:tcPr>
          <w:p w14:paraId="7E41A559" w14:textId="77777777" w:rsidR="00F955BE" w:rsidRPr="000E1DCC" w:rsidRDefault="00F955BE" w:rsidP="005C3DF2">
            <w:pPr>
              <w:contextualSpacing/>
              <w:jc w:val="center"/>
              <w:rPr>
                <w:sz w:val="20"/>
                <w:szCs w:val="20"/>
              </w:rPr>
            </w:pPr>
            <w:r w:rsidRPr="000E1DCC">
              <w:rPr>
                <w:sz w:val="20"/>
                <w:szCs w:val="20"/>
              </w:rPr>
              <w:t>182-188</w:t>
            </w:r>
          </w:p>
        </w:tc>
      </w:tr>
      <w:tr w:rsidR="00F955BE" w:rsidRPr="000E1DCC" w14:paraId="216836DC" w14:textId="77777777" w:rsidTr="005C3DF2">
        <w:tc>
          <w:tcPr>
            <w:tcW w:w="943" w:type="dxa"/>
            <w:shd w:val="clear" w:color="auto" w:fill="auto"/>
          </w:tcPr>
          <w:p w14:paraId="0E0BF8F4" w14:textId="77777777" w:rsidR="00F955BE" w:rsidRPr="000E1DCC" w:rsidRDefault="00F955BE" w:rsidP="005C3DF2">
            <w:pPr>
              <w:contextualSpacing/>
              <w:jc w:val="center"/>
              <w:rPr>
                <w:sz w:val="20"/>
                <w:szCs w:val="20"/>
              </w:rPr>
            </w:pPr>
            <w:r w:rsidRPr="000E1DCC">
              <w:rPr>
                <w:sz w:val="20"/>
                <w:szCs w:val="20"/>
              </w:rPr>
              <w:t>vi)</w:t>
            </w:r>
          </w:p>
        </w:tc>
        <w:tc>
          <w:tcPr>
            <w:tcW w:w="2027" w:type="dxa"/>
            <w:shd w:val="clear" w:color="auto" w:fill="auto"/>
          </w:tcPr>
          <w:p w14:paraId="7C5A6195" w14:textId="77777777" w:rsidR="00F955BE" w:rsidRPr="000E1DCC" w:rsidRDefault="00F955BE" w:rsidP="005C3DF2">
            <w:pPr>
              <w:contextualSpacing/>
              <w:jc w:val="center"/>
              <w:rPr>
                <w:sz w:val="20"/>
                <w:szCs w:val="20"/>
              </w:rPr>
            </w:pPr>
            <w:r w:rsidRPr="000E1DCC">
              <w:rPr>
                <w:sz w:val="20"/>
                <w:szCs w:val="20"/>
              </w:rPr>
              <w:t>XXXL</w:t>
            </w:r>
          </w:p>
        </w:tc>
        <w:tc>
          <w:tcPr>
            <w:tcW w:w="1980" w:type="dxa"/>
            <w:shd w:val="clear" w:color="auto" w:fill="auto"/>
          </w:tcPr>
          <w:p w14:paraId="325E9321" w14:textId="77777777" w:rsidR="00F955BE" w:rsidRPr="000E1DCC" w:rsidRDefault="00F955BE" w:rsidP="005C3DF2">
            <w:pPr>
              <w:contextualSpacing/>
              <w:jc w:val="center"/>
              <w:rPr>
                <w:sz w:val="20"/>
                <w:szCs w:val="20"/>
              </w:rPr>
            </w:pPr>
            <w:r w:rsidRPr="000E1DCC">
              <w:rPr>
                <w:sz w:val="20"/>
                <w:szCs w:val="20"/>
              </w:rPr>
              <w:t>120-124</w:t>
            </w:r>
          </w:p>
        </w:tc>
        <w:tc>
          <w:tcPr>
            <w:tcW w:w="1350" w:type="dxa"/>
            <w:shd w:val="clear" w:color="auto" w:fill="auto"/>
          </w:tcPr>
          <w:p w14:paraId="713F3885" w14:textId="77777777" w:rsidR="00F955BE" w:rsidRPr="000E1DCC" w:rsidRDefault="00F955BE" w:rsidP="005C3DF2">
            <w:pPr>
              <w:contextualSpacing/>
              <w:jc w:val="center"/>
              <w:rPr>
                <w:sz w:val="20"/>
                <w:szCs w:val="20"/>
              </w:rPr>
            </w:pPr>
            <w:r w:rsidRPr="000E1DCC">
              <w:rPr>
                <w:sz w:val="20"/>
                <w:szCs w:val="20"/>
              </w:rPr>
              <w:t>188-194</w:t>
            </w:r>
          </w:p>
        </w:tc>
      </w:tr>
    </w:tbl>
    <w:p w14:paraId="360D6905" w14:textId="77777777" w:rsidR="00F955BE" w:rsidRPr="000E1DCC" w:rsidRDefault="00F955BE" w:rsidP="00F955BE">
      <w:pPr>
        <w:contextualSpacing/>
        <w:jc w:val="center"/>
        <w:rPr>
          <w:sz w:val="20"/>
          <w:szCs w:val="20"/>
        </w:rPr>
      </w:pPr>
    </w:p>
    <w:p w14:paraId="3B82A927" w14:textId="77777777" w:rsidR="00F955BE" w:rsidRPr="000E1DCC" w:rsidRDefault="00F955BE" w:rsidP="00F955BE">
      <w:pPr>
        <w:rPr>
          <w:b/>
          <w:bCs/>
        </w:rPr>
      </w:pPr>
      <w:r w:rsidRPr="000E1DCC">
        <w:rPr>
          <w:b/>
          <w:bCs/>
        </w:rPr>
        <w:t xml:space="preserve">6 SAMPLING AND PRE-TREATMENT </w:t>
      </w:r>
    </w:p>
    <w:p w14:paraId="1EA009D2" w14:textId="77777777" w:rsidR="00F955BE" w:rsidRPr="000E1DCC" w:rsidRDefault="00F955BE" w:rsidP="00F955BE"/>
    <w:p w14:paraId="7CA59028" w14:textId="77777777" w:rsidR="00F955BE" w:rsidRPr="000E1DCC" w:rsidRDefault="00F955BE" w:rsidP="00F955BE">
      <w:pPr>
        <w:rPr>
          <w:b/>
          <w:bCs/>
        </w:rPr>
      </w:pPr>
      <w:r w:rsidRPr="000E1DCC">
        <w:rPr>
          <w:b/>
          <w:bCs/>
        </w:rPr>
        <w:t xml:space="preserve">6.1 Samples </w:t>
      </w:r>
    </w:p>
    <w:p w14:paraId="76984AAF" w14:textId="77777777" w:rsidR="00F955BE" w:rsidRPr="000E1DCC" w:rsidRDefault="00F955BE" w:rsidP="00F955BE"/>
    <w:p w14:paraId="4B761B07" w14:textId="77777777" w:rsidR="00F955BE" w:rsidRPr="000E1DCC" w:rsidRDefault="00F955BE" w:rsidP="00F955BE">
      <w:pPr>
        <w:jc w:val="both"/>
      </w:pPr>
      <w:r w:rsidRPr="000E1DCC">
        <w:t>Samples shall be taken so as to be representative of the materials and garment construction employed. Sampling and criteria for conformity shall be as given in Annex D. The sampling procedure is applicable for both category 1 and category 2 of protective clothing.</w:t>
      </w:r>
    </w:p>
    <w:p w14:paraId="0CF7B456" w14:textId="77777777" w:rsidR="00F955BE" w:rsidRPr="000E1DCC" w:rsidRDefault="00F955BE" w:rsidP="00F955BE"/>
    <w:p w14:paraId="15CE0416" w14:textId="77777777" w:rsidR="00F955BE" w:rsidRPr="000E1DCC" w:rsidRDefault="00F955BE" w:rsidP="00F955BE">
      <w:pPr>
        <w:rPr>
          <w:b/>
          <w:bCs/>
        </w:rPr>
      </w:pPr>
      <w:r w:rsidRPr="000E1DCC">
        <w:rPr>
          <w:b/>
          <w:bCs/>
        </w:rPr>
        <w:t xml:space="preserve">6.2 Number and Size of Specimens </w:t>
      </w:r>
    </w:p>
    <w:p w14:paraId="1B7F865A" w14:textId="77777777" w:rsidR="00F955BE" w:rsidRPr="000E1DCC" w:rsidRDefault="00F955BE" w:rsidP="00F955BE">
      <w:pPr>
        <w:rPr>
          <w:b/>
          <w:bCs/>
        </w:rPr>
      </w:pPr>
    </w:p>
    <w:p w14:paraId="0651F3AE" w14:textId="77777777" w:rsidR="00F955BE" w:rsidRPr="000E1DCC" w:rsidRDefault="00F955BE" w:rsidP="00F955BE">
      <w:pPr>
        <w:jc w:val="both"/>
      </w:pPr>
      <w:r w:rsidRPr="000E1DCC">
        <w:t>The number and size of specimens for the different tests shall be in accordance with the respective standard</w:t>
      </w:r>
      <w:r w:rsidRPr="003604B4">
        <w:rPr>
          <w:color w:val="000000" w:themeColor="text1"/>
        </w:rPr>
        <w:t xml:space="preserve">s. </w:t>
      </w:r>
    </w:p>
    <w:p w14:paraId="10FE0A8B" w14:textId="77777777" w:rsidR="00F955BE" w:rsidRPr="000E1DCC" w:rsidRDefault="00F955BE" w:rsidP="00F955BE">
      <w:pPr>
        <w:rPr>
          <w:b/>
          <w:bCs/>
        </w:rPr>
      </w:pPr>
    </w:p>
    <w:p w14:paraId="7CE7300A" w14:textId="77777777" w:rsidR="00F955BE" w:rsidRPr="000E1DCC" w:rsidRDefault="00F955BE" w:rsidP="00F955BE">
      <w:pPr>
        <w:rPr>
          <w:b/>
          <w:bCs/>
        </w:rPr>
      </w:pPr>
      <w:r w:rsidRPr="000E1DCC">
        <w:rPr>
          <w:b/>
          <w:bCs/>
        </w:rPr>
        <w:t xml:space="preserve">6.3 Exposure Surface </w:t>
      </w:r>
    </w:p>
    <w:p w14:paraId="4C2ADCA7" w14:textId="77777777" w:rsidR="00F955BE" w:rsidRPr="000E1DCC" w:rsidRDefault="00F955BE" w:rsidP="00F955BE">
      <w:pPr>
        <w:rPr>
          <w:b/>
          <w:bCs/>
        </w:rPr>
      </w:pPr>
    </w:p>
    <w:p w14:paraId="235FD799" w14:textId="77777777" w:rsidR="00F955BE" w:rsidRPr="000E1DCC" w:rsidRDefault="00F955BE" w:rsidP="00F955BE">
      <w:pPr>
        <w:jc w:val="both"/>
      </w:pPr>
      <w:r w:rsidRPr="000E1DCC">
        <w:t>In all surface tests, the outermost surface shall be exposed, except for flame spread testing of the innermost lining (</w:t>
      </w:r>
      <w:r w:rsidRPr="000E1DCC">
        <w:rPr>
          <w:i/>
        </w:rPr>
        <w:t>see</w:t>
      </w:r>
      <w:r w:rsidRPr="000E1DCC">
        <w:t xml:space="preserve"> </w:t>
      </w:r>
      <w:r w:rsidRPr="000B529C">
        <w:rPr>
          <w:b/>
          <w:bCs/>
        </w:rPr>
        <w:t>7.</w:t>
      </w:r>
      <w:r w:rsidRPr="000E1DCC">
        <w:rPr>
          <w:b/>
        </w:rPr>
        <w:t>2.2</w:t>
      </w:r>
      <w:r w:rsidRPr="000E1DCC">
        <w:t>) and testing of water vapour resistance (</w:t>
      </w:r>
      <w:r w:rsidRPr="000E1DCC">
        <w:rPr>
          <w:i/>
        </w:rPr>
        <w:t>see</w:t>
      </w:r>
      <w:r w:rsidRPr="000E1DCC">
        <w:t xml:space="preserve"> </w:t>
      </w:r>
      <w:r w:rsidRPr="000E1DCC">
        <w:rPr>
          <w:b/>
          <w:bCs/>
        </w:rPr>
        <w:t>7</w:t>
      </w:r>
      <w:r w:rsidRPr="000E1DCC">
        <w:rPr>
          <w:b/>
        </w:rPr>
        <w:t>.13</w:t>
      </w:r>
      <w:r w:rsidRPr="000E1DCC">
        <w:t xml:space="preserve">) when the innermost surface is exposed. </w:t>
      </w:r>
      <w:r>
        <w:t>This requirement is applicable for both category 1 and category 2 of protective clothing.</w:t>
      </w:r>
    </w:p>
    <w:p w14:paraId="2EDED5C2" w14:textId="77777777" w:rsidR="00F955BE" w:rsidRPr="000E1DCC" w:rsidRDefault="00F955BE" w:rsidP="00F955BE">
      <w:pPr>
        <w:jc w:val="both"/>
      </w:pPr>
    </w:p>
    <w:p w14:paraId="35BB50C3" w14:textId="77777777" w:rsidR="00F955BE" w:rsidRPr="000E1DCC" w:rsidRDefault="00F955BE" w:rsidP="00F955BE">
      <w:pPr>
        <w:rPr>
          <w:b/>
          <w:bCs/>
        </w:rPr>
      </w:pPr>
      <w:r w:rsidRPr="000E1DCC">
        <w:rPr>
          <w:b/>
          <w:bCs/>
        </w:rPr>
        <w:t xml:space="preserve">6.4 Pre-treatment </w:t>
      </w:r>
    </w:p>
    <w:p w14:paraId="6E162825" w14:textId="77777777" w:rsidR="00F955BE" w:rsidRPr="000E1DCC" w:rsidRDefault="00F955BE" w:rsidP="00F955BE">
      <w:pPr>
        <w:rPr>
          <w:b/>
          <w:bCs/>
        </w:rPr>
      </w:pPr>
    </w:p>
    <w:p w14:paraId="630F1571" w14:textId="77777777" w:rsidR="00F955BE" w:rsidRPr="000E1DCC" w:rsidRDefault="00F955BE" w:rsidP="00F955BE">
      <w:pPr>
        <w:pStyle w:val="BodyText"/>
        <w:spacing w:line="276" w:lineRule="auto"/>
        <w:ind w:right="111"/>
        <w:jc w:val="both"/>
        <w:rPr>
          <w:sz w:val="24"/>
          <w:szCs w:val="24"/>
        </w:rPr>
      </w:pPr>
      <w:r w:rsidRPr="000E1DCC">
        <w:rPr>
          <w:sz w:val="24"/>
          <w:szCs w:val="24"/>
        </w:rPr>
        <w:t xml:space="preserve">The test materials shall be washed five times in a front-loading horizontal drum machine with 1 g/l IEC reference detergent (Annex B of IS 15370) in hard water (hardness of water 160 ± 20 mg/l expressed as calcium carbonate) and dried in accordance with the procedures of IS 15370. Washing shall be carried out by procedure 2A at (60 ± 3) °C and drying by procedure E (tumble drying) unless otherwise specified in the care labelling. Drying shall be in accordance with the procedures specified in IS 15370. A total of five washing and drying cycles shall be used. Materials which are labelled as dry cleanable only shall be dry cleaned five times in accordance with ISO 3175-2.  The pretreatment is applicable for both categories (Category 1 and category 2) of protective clothing. All the requirements specified in clause </w:t>
      </w:r>
      <w:r w:rsidRPr="000E1DCC">
        <w:rPr>
          <w:b/>
          <w:bCs/>
          <w:sz w:val="24"/>
          <w:szCs w:val="24"/>
        </w:rPr>
        <w:t>7.2, 7.3, 7.4, 7.5, 7.10, 7.12, and 7.13</w:t>
      </w:r>
      <w:r w:rsidRPr="000E1DCC">
        <w:rPr>
          <w:sz w:val="24"/>
          <w:szCs w:val="24"/>
        </w:rPr>
        <w:t xml:space="preserve"> shall be testes in as received condition and after pretreatment.</w:t>
      </w:r>
      <w:r w:rsidRPr="000B529C">
        <w:t xml:space="preserve"> </w:t>
      </w:r>
    </w:p>
    <w:p w14:paraId="54B66F95" w14:textId="77777777" w:rsidR="00F955BE" w:rsidRPr="000E1DCC" w:rsidRDefault="00F955BE" w:rsidP="00F955BE">
      <w:pPr>
        <w:jc w:val="both"/>
      </w:pPr>
    </w:p>
    <w:p w14:paraId="75E397AB" w14:textId="77777777" w:rsidR="00F955BE" w:rsidRPr="000E1DCC" w:rsidRDefault="00F955BE" w:rsidP="00F955BE">
      <w:pPr>
        <w:rPr>
          <w:b/>
          <w:bCs/>
        </w:rPr>
      </w:pPr>
      <w:r w:rsidRPr="000E1DCC">
        <w:rPr>
          <w:b/>
          <w:bCs/>
        </w:rPr>
        <w:t xml:space="preserve">7 PERFORMANCE REQUIREMENTS  </w:t>
      </w:r>
    </w:p>
    <w:p w14:paraId="373E7495" w14:textId="77777777" w:rsidR="00F955BE" w:rsidRPr="000E1DCC" w:rsidRDefault="00F955BE" w:rsidP="00F955BE">
      <w:pPr>
        <w:rPr>
          <w:b/>
          <w:bCs/>
        </w:rPr>
      </w:pPr>
    </w:p>
    <w:p w14:paraId="720B3C89" w14:textId="77777777" w:rsidR="00F955BE" w:rsidRPr="000E1DCC" w:rsidRDefault="00F955BE" w:rsidP="00F955BE">
      <w:pPr>
        <w:rPr>
          <w:b/>
          <w:bCs/>
        </w:rPr>
      </w:pPr>
      <w:r w:rsidRPr="000E1DCC">
        <w:rPr>
          <w:b/>
          <w:bCs/>
        </w:rPr>
        <w:t xml:space="preserve">7.1 </w:t>
      </w:r>
      <w:r w:rsidRPr="000E1DCC">
        <w:t>The performance requirements specified in this clause are applicable for both category 1 and category 2 of the protective clothing.</w:t>
      </w:r>
    </w:p>
    <w:p w14:paraId="341E4DC1" w14:textId="77777777" w:rsidR="00F955BE" w:rsidRPr="000E1DCC" w:rsidRDefault="00F955BE" w:rsidP="00F955BE">
      <w:pPr>
        <w:rPr>
          <w:b/>
          <w:bCs/>
        </w:rPr>
      </w:pPr>
      <w:r w:rsidRPr="000E1DCC">
        <w:rPr>
          <w:b/>
          <w:bCs/>
        </w:rPr>
        <w:t xml:space="preserve"> </w:t>
      </w:r>
    </w:p>
    <w:p w14:paraId="0999B3DE" w14:textId="77777777" w:rsidR="00F955BE" w:rsidRPr="000E1DCC" w:rsidRDefault="00F955BE" w:rsidP="00F955BE">
      <w:pPr>
        <w:rPr>
          <w:b/>
          <w:bCs/>
        </w:rPr>
      </w:pPr>
      <w:r w:rsidRPr="000E1DCC">
        <w:rPr>
          <w:b/>
          <w:bCs/>
        </w:rPr>
        <w:t xml:space="preserve">7.2 Flame Resistance  </w:t>
      </w:r>
    </w:p>
    <w:p w14:paraId="6895FB73" w14:textId="77777777" w:rsidR="00F955BE" w:rsidRPr="000E1DCC" w:rsidRDefault="00F955BE" w:rsidP="00F955BE">
      <w:pPr>
        <w:rPr>
          <w:b/>
          <w:bCs/>
        </w:rPr>
      </w:pPr>
    </w:p>
    <w:p w14:paraId="5CDC66A2" w14:textId="77777777" w:rsidR="00F955BE" w:rsidRPr="000E1DCC" w:rsidRDefault="00F955BE" w:rsidP="00F955BE">
      <w:pPr>
        <w:jc w:val="both"/>
      </w:pPr>
      <w:r w:rsidRPr="000E1DCC">
        <w:rPr>
          <w:b/>
        </w:rPr>
        <w:t>7.2.1</w:t>
      </w:r>
      <w:r w:rsidRPr="000E1DCC">
        <w:t xml:space="preserve"> Flame spread shall be tested in accordance with IS 15758 (Part 4)</w:t>
      </w:r>
      <w:r w:rsidRPr="000E1DCC">
        <w:rPr>
          <w:lang w:bidi="hi-IN"/>
        </w:rPr>
        <w:t xml:space="preserve">, using the procedures for face ignition and bottom ignition </w:t>
      </w:r>
      <w:r w:rsidRPr="000E1DCC">
        <w:t xml:space="preserve">and the following requirements shall be satisfied: </w:t>
      </w:r>
    </w:p>
    <w:p w14:paraId="0E5A385C" w14:textId="77777777" w:rsidR="00F955BE" w:rsidRPr="000E1DCC" w:rsidRDefault="00F955BE" w:rsidP="00F955BE">
      <w:pPr>
        <w:jc w:val="both"/>
      </w:pPr>
    </w:p>
    <w:p w14:paraId="3630DD4A" w14:textId="77777777" w:rsidR="00F955BE" w:rsidRPr="000E1DCC" w:rsidRDefault="00F955BE" w:rsidP="00F955BE">
      <w:pPr>
        <w:ind w:firstLine="720"/>
        <w:jc w:val="both"/>
      </w:pPr>
      <w:r w:rsidRPr="000E1DCC">
        <w:t xml:space="preserve">a) No specimen shall give flaming to top or either side edge; </w:t>
      </w:r>
    </w:p>
    <w:p w14:paraId="0BA63EBF" w14:textId="77777777" w:rsidR="00F955BE" w:rsidRPr="000E1DCC" w:rsidRDefault="00F955BE" w:rsidP="00F955BE">
      <w:pPr>
        <w:ind w:left="720"/>
        <w:jc w:val="both"/>
      </w:pPr>
      <w:r w:rsidRPr="000E1DCC">
        <w:t xml:space="preserve">b) No specimen shall give hole formation in any layer; </w:t>
      </w:r>
    </w:p>
    <w:p w14:paraId="03C1D738" w14:textId="77777777" w:rsidR="00F955BE" w:rsidRPr="000E1DCC" w:rsidRDefault="00F955BE" w:rsidP="00F955BE">
      <w:pPr>
        <w:ind w:firstLine="720"/>
        <w:jc w:val="both"/>
      </w:pPr>
      <w:r w:rsidRPr="000E1DCC">
        <w:t xml:space="preserve">c) No specimen shall give flaming or molten debris; </w:t>
      </w:r>
    </w:p>
    <w:p w14:paraId="3E6A2ACD" w14:textId="77777777" w:rsidR="00F955BE" w:rsidRPr="000E1DCC" w:rsidRDefault="00F955BE" w:rsidP="00F955BE">
      <w:pPr>
        <w:ind w:firstLine="720"/>
        <w:jc w:val="both"/>
      </w:pPr>
      <w:r w:rsidRPr="000E1DCC">
        <w:t>d) The mean value of after flame time shall be ≤ 2 s; and</w:t>
      </w:r>
    </w:p>
    <w:p w14:paraId="09F8E1CD" w14:textId="77777777" w:rsidR="00F955BE" w:rsidRDefault="00F955BE" w:rsidP="00F955BE">
      <w:r w:rsidRPr="000E1DCC">
        <w:t xml:space="preserve"> </w:t>
      </w:r>
      <w:r w:rsidRPr="000E1DCC">
        <w:tab/>
        <w:t xml:space="preserve">e) The mean value of the afterglow time shall be ≤ 2 s. </w:t>
      </w:r>
    </w:p>
    <w:p w14:paraId="2BFB3B75" w14:textId="77777777" w:rsidR="00F955BE" w:rsidRPr="000E1DCC" w:rsidRDefault="00F955BE" w:rsidP="00F955BE"/>
    <w:p w14:paraId="6024C401" w14:textId="77777777" w:rsidR="00F955BE" w:rsidRDefault="00F955BE" w:rsidP="00F955BE">
      <w:r w:rsidRPr="000B529C">
        <w:t>This requirement is applicable for both category 1 and category 2 of protective clothing.</w:t>
      </w:r>
    </w:p>
    <w:p w14:paraId="7D8045A8" w14:textId="77777777" w:rsidR="00F955BE" w:rsidRPr="000E1DCC" w:rsidRDefault="00F955BE" w:rsidP="00F955BE"/>
    <w:p w14:paraId="3CFD426E" w14:textId="77777777" w:rsidR="00F955BE" w:rsidRPr="000E1DCC" w:rsidRDefault="00F955BE" w:rsidP="00F955BE">
      <w:pPr>
        <w:jc w:val="both"/>
      </w:pPr>
      <w:r w:rsidRPr="000E1DCC">
        <w:rPr>
          <w:b/>
        </w:rPr>
        <w:t xml:space="preserve">7.2.2 </w:t>
      </w:r>
      <w:r w:rsidRPr="000E1DCC">
        <w:t xml:space="preserve">The component assembly of the outer garment shall be tested by applying the flame to the outer surface of the garment. If the outer garment has a lining material, the component assembly of the outer garment shall also be tested with the flame applied to the innermost lining of the outer garment. If the clothing assembly consists of several separate garments and the inner garment may be exposed to flame, the component assembly of this inner garment shall also be tested applying the flame to the outer surface of this inner garment. If the clothing assembly incorporates wristlet material, this shall be tested separately applying the flame to the outer surface of the wristlet material. </w:t>
      </w:r>
      <w:r w:rsidRPr="000B529C">
        <w:t>This requirement is applicable for both category 1 and category 2 of protective clothing.</w:t>
      </w:r>
    </w:p>
    <w:p w14:paraId="5AEA4E4D" w14:textId="77777777" w:rsidR="00F955BE" w:rsidRPr="000E1DCC" w:rsidRDefault="00F955BE" w:rsidP="00F955BE">
      <w:pPr>
        <w:jc w:val="both"/>
      </w:pPr>
    </w:p>
    <w:p w14:paraId="69CABFBB" w14:textId="77777777" w:rsidR="00F955BE" w:rsidRPr="000E1DCC" w:rsidRDefault="00F955BE" w:rsidP="00F955BE">
      <w:pPr>
        <w:jc w:val="both"/>
        <w:rPr>
          <w:lang w:bidi="hi-IN"/>
        </w:rPr>
      </w:pPr>
      <w:r w:rsidRPr="000E1DCC">
        <w:rPr>
          <w:b/>
        </w:rPr>
        <w:t xml:space="preserve">7.2.3 </w:t>
      </w:r>
      <w:r w:rsidRPr="000E1DCC">
        <w:t xml:space="preserve">For seams, 3 specimens containing a structural seam shall be tested separately </w:t>
      </w:r>
      <w:r w:rsidRPr="000E1DCC">
        <w:rPr>
          <w:lang w:bidi="hi-IN"/>
        </w:rPr>
        <w:t>by applying the flame to the seam portion of the component assembly with the seam oriented vertically</w:t>
      </w:r>
      <w:r w:rsidRPr="000E1DCC">
        <w:rPr>
          <w:b/>
        </w:rPr>
        <w:t xml:space="preserve"> </w:t>
      </w:r>
      <w:r w:rsidRPr="000E1DCC">
        <w:t>in accordance with IS 15758 (Part 4)</w:t>
      </w:r>
      <w:r w:rsidRPr="000E1DCC">
        <w:rPr>
          <w:lang w:bidi="hi-IN"/>
        </w:rPr>
        <w:t xml:space="preserve">, using the procedures for face ignition and shall pass the requirement specified in </w:t>
      </w:r>
      <w:r w:rsidRPr="000E1DCC">
        <w:rPr>
          <w:b/>
          <w:lang w:bidi="hi-IN"/>
        </w:rPr>
        <w:t>7.2.1</w:t>
      </w:r>
      <w:r w:rsidRPr="000E1DCC">
        <w:rPr>
          <w:lang w:bidi="hi-IN"/>
        </w:rPr>
        <w:t xml:space="preserve"> and the seam shall not open.</w:t>
      </w:r>
      <w:r>
        <w:rPr>
          <w:lang w:bidi="hi-IN"/>
        </w:rPr>
        <w:t xml:space="preserve"> </w:t>
      </w:r>
      <w:r w:rsidRPr="000B529C">
        <w:t>This requirement is applicable for both category 1 and category 2 of protective clothing.</w:t>
      </w:r>
    </w:p>
    <w:p w14:paraId="222A4805" w14:textId="77777777" w:rsidR="00F955BE" w:rsidRPr="000E1DCC" w:rsidRDefault="00F955BE" w:rsidP="00F955BE">
      <w:pPr>
        <w:jc w:val="both"/>
        <w:rPr>
          <w:lang w:bidi="hi-IN"/>
        </w:rPr>
      </w:pPr>
    </w:p>
    <w:p w14:paraId="4B19AE8C" w14:textId="77777777" w:rsidR="00F955BE" w:rsidRPr="000E1DCC" w:rsidRDefault="00F955BE" w:rsidP="00F955BE">
      <w:pPr>
        <w:jc w:val="both"/>
      </w:pPr>
      <w:r w:rsidRPr="000E1DCC">
        <w:rPr>
          <w:b/>
          <w:bCs/>
        </w:rPr>
        <w:t>7.2.4</w:t>
      </w:r>
      <w:r w:rsidRPr="000E1DCC">
        <w:t xml:space="preserve"> Sewing thread when tested as per IS 13360 (Part 6/sec 10) at a temperature of 260 </w:t>
      </w:r>
      <w:r w:rsidRPr="000E1DCC">
        <w:rPr>
          <w:rStyle w:val="Strong"/>
          <w:color w:val="333333"/>
          <w:shd w:val="clear" w:color="auto" w:fill="FFFFFF"/>
        </w:rPr>
        <w:t>°</w:t>
      </w:r>
      <w:r w:rsidRPr="000E1DCC">
        <w:t xml:space="preserve">C (± 5 </w:t>
      </w:r>
      <w:r w:rsidRPr="000E1DCC">
        <w:rPr>
          <w:rStyle w:val="Strong"/>
          <w:color w:val="333333"/>
          <w:shd w:val="clear" w:color="auto" w:fill="FFFFFF"/>
        </w:rPr>
        <w:t>°</w:t>
      </w:r>
      <w:r w:rsidRPr="000E1DCC">
        <w:t>C) shall not melt.</w:t>
      </w:r>
      <w:r>
        <w:t xml:space="preserve"> </w:t>
      </w:r>
      <w:r w:rsidRPr="000B529C">
        <w:t>This requirement is applicable for both category 1 and category 2 of protective clothing.</w:t>
      </w:r>
    </w:p>
    <w:p w14:paraId="334A1CAF" w14:textId="77777777" w:rsidR="00F955BE" w:rsidRPr="000E1DCC" w:rsidRDefault="00F955BE" w:rsidP="00F955BE">
      <w:pPr>
        <w:jc w:val="both"/>
        <w:rPr>
          <w:b/>
          <w:bCs/>
        </w:rPr>
      </w:pPr>
    </w:p>
    <w:p w14:paraId="3D3B27A9" w14:textId="77777777" w:rsidR="00F955BE" w:rsidRPr="000E1DCC" w:rsidRDefault="00F955BE" w:rsidP="00F955BE">
      <w:pPr>
        <w:rPr>
          <w:b/>
          <w:bCs/>
        </w:rPr>
      </w:pPr>
      <w:r w:rsidRPr="000E1DCC">
        <w:rPr>
          <w:b/>
          <w:bCs/>
        </w:rPr>
        <w:t xml:space="preserve">7.3 Heat Transfer (Flame Exposure) </w:t>
      </w:r>
    </w:p>
    <w:p w14:paraId="216D602E" w14:textId="77777777" w:rsidR="00F955BE" w:rsidRPr="000E1DCC" w:rsidRDefault="00F955BE" w:rsidP="00F955BE">
      <w:pPr>
        <w:jc w:val="both"/>
        <w:rPr>
          <w:b/>
          <w:bCs/>
        </w:rPr>
      </w:pPr>
    </w:p>
    <w:p w14:paraId="7C0F79C2" w14:textId="77777777" w:rsidR="00F955BE" w:rsidRPr="000E1DCC" w:rsidRDefault="00F955BE" w:rsidP="00F955BE">
      <w:pPr>
        <w:jc w:val="both"/>
        <w:rPr>
          <w:i/>
          <w:iCs/>
        </w:rPr>
      </w:pPr>
      <w:r w:rsidRPr="000E1DCC">
        <w:rPr>
          <w:b/>
          <w:bCs/>
        </w:rPr>
        <w:t>7.3.1</w:t>
      </w:r>
      <w:r w:rsidRPr="000E1DCC">
        <w:t xml:space="preserve"> </w:t>
      </w:r>
      <w:r w:rsidRPr="000E1DCC">
        <w:rPr>
          <w:i/>
          <w:iCs/>
        </w:rPr>
        <w:t>Heat Transfer (Flame Exposure) for Category 1</w:t>
      </w:r>
    </w:p>
    <w:p w14:paraId="78BEF864" w14:textId="77777777" w:rsidR="00F955BE" w:rsidRPr="000E1DCC" w:rsidRDefault="00F955BE" w:rsidP="00F955BE">
      <w:pPr>
        <w:jc w:val="both"/>
        <w:rPr>
          <w:b/>
          <w:bCs/>
        </w:rPr>
      </w:pPr>
    </w:p>
    <w:p w14:paraId="514C0A57" w14:textId="77777777" w:rsidR="00F955BE" w:rsidRPr="000E1DCC" w:rsidRDefault="00F955BE" w:rsidP="00F955BE">
      <w:pPr>
        <w:jc w:val="both"/>
      </w:pPr>
      <w:r w:rsidRPr="000E1DCC">
        <w:t>The component assembly or multilayer clothing assembly when tested in accordance with IS 15758 (Part 1) shall give a mean HTI</w:t>
      </w:r>
      <w:r w:rsidRPr="000E1DCC">
        <w:rPr>
          <w:vertAlign w:val="subscript"/>
        </w:rPr>
        <w:t>24</w:t>
      </w:r>
      <w:r w:rsidRPr="000E1DCC">
        <w:t xml:space="preserve"> ≥ 13 seconds and a mean HTI</w:t>
      </w:r>
      <w:r w:rsidRPr="000E1DCC">
        <w:rPr>
          <w:vertAlign w:val="subscript"/>
        </w:rPr>
        <w:t>24</w:t>
      </w:r>
      <w:r w:rsidRPr="000E1DCC">
        <w:t xml:space="preserve"> – HTI</w:t>
      </w:r>
      <w:r w:rsidRPr="000E1DCC">
        <w:rPr>
          <w:vertAlign w:val="subscript"/>
        </w:rPr>
        <w:t>12</w:t>
      </w:r>
      <w:r w:rsidRPr="000E1DCC">
        <w:t xml:space="preserve"> ≥ 4 seconds.</w:t>
      </w:r>
    </w:p>
    <w:p w14:paraId="6D3588BD" w14:textId="77777777" w:rsidR="00F955BE" w:rsidRPr="000E1DCC" w:rsidRDefault="00F955BE" w:rsidP="00F955BE">
      <w:pPr>
        <w:jc w:val="both"/>
      </w:pPr>
    </w:p>
    <w:p w14:paraId="39CBB265" w14:textId="77777777" w:rsidR="00F955BE" w:rsidRPr="000E1DCC" w:rsidRDefault="00F955BE" w:rsidP="00F955BE">
      <w:pPr>
        <w:jc w:val="both"/>
        <w:rPr>
          <w:i/>
          <w:iCs/>
        </w:rPr>
      </w:pPr>
      <w:r w:rsidRPr="000E1DCC">
        <w:rPr>
          <w:b/>
          <w:bCs/>
        </w:rPr>
        <w:lastRenderedPageBreak/>
        <w:t>7.3.2</w:t>
      </w:r>
      <w:r w:rsidRPr="000E1DCC">
        <w:t xml:space="preserve"> </w:t>
      </w:r>
      <w:r w:rsidRPr="000E1DCC">
        <w:rPr>
          <w:i/>
          <w:iCs/>
        </w:rPr>
        <w:t>Heat Transfer (Flame Exposure) for Category 2</w:t>
      </w:r>
    </w:p>
    <w:p w14:paraId="5687B092" w14:textId="77777777" w:rsidR="00F955BE" w:rsidRPr="000E1DCC" w:rsidRDefault="00F955BE" w:rsidP="00F955BE">
      <w:pPr>
        <w:jc w:val="both"/>
      </w:pPr>
    </w:p>
    <w:p w14:paraId="2E8DAFC0" w14:textId="77777777" w:rsidR="00F955BE" w:rsidRPr="000E1DCC" w:rsidRDefault="00F955BE" w:rsidP="00F955BE">
      <w:pPr>
        <w:pStyle w:val="ListParagraph"/>
        <w:spacing w:after="160" w:line="259" w:lineRule="auto"/>
        <w:ind w:left="0"/>
        <w:jc w:val="both"/>
      </w:pPr>
      <w:r w:rsidRPr="000E1DCC">
        <w:t>The component assembly or multilayer clothing assembly when tested in accordance with IS 15758 (Part 1) shall give a mean heat transmission index HTI</w:t>
      </w:r>
      <w:r w:rsidRPr="000E1DCC">
        <w:rPr>
          <w:vertAlign w:val="subscript"/>
        </w:rPr>
        <w:t>24</w:t>
      </w:r>
      <w:r w:rsidRPr="000E1DCC">
        <w:t xml:space="preserve"> ≥ 17 seconds and a mean HTI</w:t>
      </w:r>
      <w:r w:rsidRPr="000E1DCC">
        <w:rPr>
          <w:vertAlign w:val="subscript"/>
        </w:rPr>
        <w:t>24</w:t>
      </w:r>
      <w:r w:rsidRPr="000E1DCC">
        <w:t xml:space="preserve"> – HTI</w:t>
      </w:r>
      <w:r w:rsidRPr="000E1DCC">
        <w:rPr>
          <w:vertAlign w:val="subscript"/>
        </w:rPr>
        <w:t>12</w:t>
      </w:r>
      <w:r w:rsidRPr="000E1DCC">
        <w:t xml:space="preserve"> ≥ 6 seconds.</w:t>
      </w:r>
    </w:p>
    <w:p w14:paraId="0C9C2302" w14:textId="77777777" w:rsidR="00F955BE" w:rsidRPr="000E1DCC" w:rsidRDefault="00F955BE" w:rsidP="00F955BE">
      <w:pPr>
        <w:pStyle w:val="ListParagraph"/>
        <w:spacing w:after="160" w:line="259" w:lineRule="auto"/>
        <w:ind w:left="0"/>
        <w:jc w:val="both"/>
      </w:pPr>
    </w:p>
    <w:p w14:paraId="5CF7B76D" w14:textId="77777777" w:rsidR="00F955BE" w:rsidRPr="000E1DCC" w:rsidRDefault="00F955BE" w:rsidP="00F955BE">
      <w:pPr>
        <w:rPr>
          <w:b/>
          <w:bCs/>
        </w:rPr>
      </w:pPr>
      <w:r w:rsidRPr="000E1DCC">
        <w:rPr>
          <w:b/>
          <w:bCs/>
        </w:rPr>
        <w:t xml:space="preserve">7.4 Heat Transfer (Radiant Exposure) </w:t>
      </w:r>
    </w:p>
    <w:p w14:paraId="2644B72D" w14:textId="77777777" w:rsidR="00F955BE" w:rsidRPr="000E1DCC" w:rsidRDefault="00F955BE" w:rsidP="00F955BE"/>
    <w:p w14:paraId="35340660" w14:textId="77777777" w:rsidR="00F955BE" w:rsidRPr="000E1DCC" w:rsidRDefault="00F955BE" w:rsidP="00F955BE">
      <w:pPr>
        <w:rPr>
          <w:i/>
          <w:iCs/>
        </w:rPr>
      </w:pPr>
      <w:r w:rsidRPr="000E1DCC">
        <w:rPr>
          <w:b/>
          <w:bCs/>
        </w:rPr>
        <w:t>7.4.1</w:t>
      </w:r>
      <w:r w:rsidRPr="000E1DCC">
        <w:t xml:space="preserve"> </w:t>
      </w:r>
      <w:r w:rsidRPr="000E1DCC">
        <w:rPr>
          <w:i/>
          <w:iCs/>
        </w:rPr>
        <w:t xml:space="preserve">Heat Transfer (Radiant Exposure) for Category 1 </w:t>
      </w:r>
    </w:p>
    <w:p w14:paraId="27E5603A" w14:textId="77777777" w:rsidR="00F955BE" w:rsidRPr="000E1DCC" w:rsidRDefault="00F955BE" w:rsidP="00F955BE">
      <w:pPr>
        <w:jc w:val="both"/>
      </w:pPr>
    </w:p>
    <w:p w14:paraId="25A95243" w14:textId="77777777" w:rsidR="00F955BE" w:rsidRPr="000E1DCC" w:rsidRDefault="00F955BE" w:rsidP="00F955BE">
      <w:pPr>
        <w:jc w:val="both"/>
      </w:pPr>
      <w:r w:rsidRPr="000E1DCC">
        <w:t>The component assembly or multilayer clothing assembly when tested in accordance with method B of IS 15758 (Part 2) at a heat flux density of 40 kW/m</w:t>
      </w:r>
      <w:r w:rsidRPr="000E1DCC">
        <w:rPr>
          <w:vertAlign w:val="superscript"/>
        </w:rPr>
        <w:t>2</w:t>
      </w:r>
      <w:r w:rsidRPr="000E1DCC">
        <w:t>, shall give a mean RHTI</w:t>
      </w:r>
      <w:r w:rsidRPr="000E1DCC">
        <w:rPr>
          <w:vertAlign w:val="subscript"/>
        </w:rPr>
        <w:t>24</w:t>
      </w:r>
      <w:r w:rsidRPr="000E1DCC">
        <w:t xml:space="preserve"> ≥ 18 seconds, a mean RHTI</w:t>
      </w:r>
      <w:r w:rsidRPr="000E1DCC">
        <w:rPr>
          <w:vertAlign w:val="subscript"/>
        </w:rPr>
        <w:t>24</w:t>
      </w:r>
      <w:r w:rsidRPr="000E1DCC">
        <w:t xml:space="preserve"> – RHTI</w:t>
      </w:r>
      <w:r w:rsidRPr="000E1DCC">
        <w:rPr>
          <w:vertAlign w:val="subscript"/>
        </w:rPr>
        <w:t>12</w:t>
      </w:r>
      <w:r w:rsidRPr="000E1DCC">
        <w:t xml:space="preserve"> ≥ 4 seconds, and a mean transmission factor ≤ 60 percent. </w:t>
      </w:r>
    </w:p>
    <w:p w14:paraId="6BC588DD" w14:textId="77777777" w:rsidR="00F955BE" w:rsidRPr="000E1DCC" w:rsidRDefault="00F955BE" w:rsidP="00F955BE">
      <w:pPr>
        <w:jc w:val="both"/>
        <w:rPr>
          <w:strike/>
        </w:rPr>
      </w:pPr>
    </w:p>
    <w:p w14:paraId="14206CCA" w14:textId="77777777" w:rsidR="00F955BE" w:rsidRPr="000E1DCC" w:rsidRDefault="00F955BE" w:rsidP="00F955BE">
      <w:r w:rsidRPr="000E1DCC">
        <w:rPr>
          <w:b/>
          <w:bCs/>
        </w:rPr>
        <w:t>7.4.2</w:t>
      </w:r>
      <w:r w:rsidRPr="000E1DCC">
        <w:t xml:space="preserve"> </w:t>
      </w:r>
      <w:r w:rsidRPr="000E1DCC">
        <w:rPr>
          <w:i/>
          <w:iCs/>
        </w:rPr>
        <w:t>Heat Transfer (Radiant Exposure) for Category 2</w:t>
      </w:r>
      <w:r w:rsidRPr="000E1DCC">
        <w:t xml:space="preserve"> </w:t>
      </w:r>
    </w:p>
    <w:p w14:paraId="3AFA4771" w14:textId="77777777" w:rsidR="00F955BE" w:rsidRPr="000E1DCC" w:rsidRDefault="00F955BE" w:rsidP="00F955BE"/>
    <w:p w14:paraId="2E938D86" w14:textId="77777777" w:rsidR="00F955BE" w:rsidRPr="000E1DCC" w:rsidRDefault="00F955BE" w:rsidP="00F955BE">
      <w:pPr>
        <w:jc w:val="both"/>
      </w:pPr>
      <w:r w:rsidRPr="000E1DCC">
        <w:t>The component assembly or multilayer clothing assembly when tested in accordance with method B of IS 15758 (Part 2) at a heat flux density of 40 kW/m</w:t>
      </w:r>
      <w:r w:rsidRPr="000E1DCC">
        <w:rPr>
          <w:vertAlign w:val="superscript"/>
        </w:rPr>
        <w:t>2</w:t>
      </w:r>
      <w:r w:rsidRPr="000E1DCC">
        <w:t xml:space="preserve"> shall give a mean RHTI</w:t>
      </w:r>
      <w:r w:rsidRPr="000E1DCC">
        <w:rPr>
          <w:vertAlign w:val="subscript"/>
        </w:rPr>
        <w:t>24</w:t>
      </w:r>
      <w:r w:rsidRPr="000E1DCC">
        <w:t xml:space="preserve"> ≥ 26 seconds, a mean RHTI</w:t>
      </w:r>
      <w:r w:rsidRPr="000E1DCC">
        <w:rPr>
          <w:vertAlign w:val="subscript"/>
        </w:rPr>
        <w:t>24</w:t>
      </w:r>
      <w:r w:rsidRPr="000E1DCC">
        <w:t xml:space="preserve"> – RHTI</w:t>
      </w:r>
      <w:r w:rsidRPr="000E1DCC">
        <w:rPr>
          <w:vertAlign w:val="subscript"/>
        </w:rPr>
        <w:t>12</w:t>
      </w:r>
      <w:r w:rsidRPr="000E1DCC">
        <w:t xml:space="preserve"> ≥ 8 seconds, and a mean transmission factor ≤ 60 percent. </w:t>
      </w:r>
    </w:p>
    <w:p w14:paraId="6DA90E7D" w14:textId="77777777" w:rsidR="00F955BE" w:rsidRPr="000E1DCC" w:rsidRDefault="00F955BE" w:rsidP="00F955BE"/>
    <w:p w14:paraId="099DD630" w14:textId="77777777" w:rsidR="00F955BE" w:rsidRPr="000E1DCC" w:rsidRDefault="00F955BE" w:rsidP="00F955BE">
      <w:pPr>
        <w:jc w:val="both"/>
        <w:rPr>
          <w:b/>
          <w:bCs/>
          <w:lang w:eastAsia="en-IN" w:bidi="hi-IN"/>
        </w:rPr>
      </w:pPr>
      <w:r w:rsidRPr="000E1DCC">
        <w:rPr>
          <w:b/>
          <w:bCs/>
          <w:lang w:eastAsia="en-IN" w:bidi="hi-IN"/>
        </w:rPr>
        <w:t xml:space="preserve">7.5 Contact Heat </w:t>
      </w:r>
    </w:p>
    <w:p w14:paraId="072E9DD2" w14:textId="77777777" w:rsidR="00F955BE" w:rsidRPr="000E1DCC" w:rsidRDefault="00F955BE" w:rsidP="00F955BE">
      <w:pPr>
        <w:jc w:val="both"/>
        <w:rPr>
          <w:b/>
          <w:bCs/>
          <w:color w:val="FF0000"/>
          <w:lang w:eastAsia="en-IN" w:bidi="hi-IN"/>
        </w:rPr>
      </w:pPr>
    </w:p>
    <w:p w14:paraId="2269457A" w14:textId="77777777" w:rsidR="00F955BE" w:rsidRPr="000E1DCC" w:rsidRDefault="00F955BE" w:rsidP="00F955BE">
      <w:pPr>
        <w:jc w:val="both"/>
        <w:rPr>
          <w:lang w:eastAsia="en-IN" w:bidi="hi-IN"/>
        </w:rPr>
      </w:pPr>
      <w:r w:rsidRPr="000E1DCC">
        <w:rPr>
          <w:lang w:eastAsia="en-IN" w:bidi="hi-IN"/>
        </w:rPr>
        <w:t xml:space="preserve">The component assembly or multilayer clothing assembly when tested in accordance with </w:t>
      </w:r>
      <w:r w:rsidRPr="000E1DCC">
        <w:t xml:space="preserve">method specified in IS 17462 (Part 1) at a temperature of </w:t>
      </w:r>
      <w:r w:rsidRPr="000E1DCC">
        <w:rPr>
          <w:lang w:eastAsia="en-IN" w:bidi="hi-IN"/>
        </w:rPr>
        <w:t xml:space="preserve">250 °C shall have a maximum threshold of 10 seconds. </w:t>
      </w:r>
      <w:r w:rsidRPr="000B529C">
        <w:t>This requirement is applicable for both category 1 and category 2 of protective clothing.</w:t>
      </w:r>
    </w:p>
    <w:p w14:paraId="3B9B1809" w14:textId="77777777" w:rsidR="00F955BE" w:rsidRPr="000E1DCC" w:rsidRDefault="00F955BE" w:rsidP="00F955BE">
      <w:pPr>
        <w:jc w:val="both"/>
        <w:rPr>
          <w:strike/>
        </w:rPr>
      </w:pPr>
    </w:p>
    <w:p w14:paraId="47F5EC62" w14:textId="77777777" w:rsidR="00F955BE" w:rsidRPr="000E1DCC" w:rsidRDefault="00F955BE" w:rsidP="00F955BE">
      <w:pPr>
        <w:rPr>
          <w:b/>
          <w:bCs/>
        </w:rPr>
      </w:pPr>
      <w:r w:rsidRPr="000E1DCC">
        <w:rPr>
          <w:b/>
          <w:bCs/>
        </w:rPr>
        <w:t xml:space="preserve">7.6 Residual Strength of Material when Exposed to Radiant Heat </w:t>
      </w:r>
    </w:p>
    <w:p w14:paraId="407A40A5" w14:textId="77777777" w:rsidR="00F955BE" w:rsidRPr="000E1DCC" w:rsidRDefault="00F955BE" w:rsidP="00F955BE">
      <w:pPr>
        <w:rPr>
          <w:b/>
          <w:bCs/>
        </w:rPr>
      </w:pPr>
    </w:p>
    <w:p w14:paraId="2D0EDA00" w14:textId="77777777" w:rsidR="00F955BE" w:rsidRDefault="00F955BE" w:rsidP="00F955BE">
      <w:pPr>
        <w:autoSpaceDE w:val="0"/>
        <w:autoSpaceDN w:val="0"/>
        <w:adjustRightInd w:val="0"/>
        <w:jc w:val="both"/>
      </w:pPr>
      <w:r w:rsidRPr="000E1DCC">
        <w:rPr>
          <w:lang w:val="en-GB"/>
        </w:rPr>
        <w:t>One machine and one cross machine specimen of the outer material shall be tested in accordance with IS 1969 (Part 1) before and after pre-treatment of the complete assembly by method A of IS 15758 (Part 2) at a heat flux density of 10 kW/m</w:t>
      </w:r>
      <w:r w:rsidRPr="000B6AAA">
        <w:rPr>
          <w:vertAlign w:val="superscript"/>
          <w:lang w:val="en-GB"/>
        </w:rPr>
        <w:t>2</w:t>
      </w:r>
      <w:r w:rsidRPr="000E1DCC">
        <w:rPr>
          <w:lang w:val="en-GB"/>
        </w:rPr>
        <w:t xml:space="preserve">. Each specimen shall have a tensile strength </w:t>
      </w:r>
      <w:r w:rsidRPr="000E1DCC">
        <w:t>≥</w:t>
      </w:r>
      <w:r w:rsidRPr="000E1DCC">
        <w:rPr>
          <w:lang w:val="en-GB"/>
        </w:rPr>
        <w:t xml:space="preserve"> 450 N.</w:t>
      </w:r>
      <w:r>
        <w:rPr>
          <w:lang w:val="en-GB"/>
        </w:rPr>
        <w:t xml:space="preserve">  </w:t>
      </w:r>
      <w:r w:rsidRPr="000B529C">
        <w:t>This requirement is applicable for both category 1 and category 2 of protective clothing.</w:t>
      </w:r>
    </w:p>
    <w:p w14:paraId="2DCE0698" w14:textId="77777777" w:rsidR="00F955BE" w:rsidRPr="000B6AAA" w:rsidRDefault="00F955BE" w:rsidP="00F955BE">
      <w:pPr>
        <w:autoSpaceDE w:val="0"/>
        <w:autoSpaceDN w:val="0"/>
        <w:adjustRightInd w:val="0"/>
        <w:jc w:val="both"/>
        <w:rPr>
          <w:lang w:val="en-GB"/>
        </w:rPr>
      </w:pPr>
    </w:p>
    <w:p w14:paraId="53DFD1D4" w14:textId="77777777" w:rsidR="00F955BE" w:rsidRPr="000E1DCC" w:rsidRDefault="00F955BE" w:rsidP="00F955BE">
      <w:pPr>
        <w:rPr>
          <w:b/>
          <w:bCs/>
        </w:rPr>
      </w:pPr>
      <w:r w:rsidRPr="000E1DCC">
        <w:rPr>
          <w:b/>
          <w:bCs/>
        </w:rPr>
        <w:t xml:space="preserve">7.7 Heat Resistance </w:t>
      </w:r>
    </w:p>
    <w:p w14:paraId="4C819F56" w14:textId="77777777" w:rsidR="00F955BE" w:rsidRPr="000E1DCC" w:rsidRDefault="00F955BE" w:rsidP="00F955BE"/>
    <w:p w14:paraId="23CA809C" w14:textId="77777777" w:rsidR="00F955BE" w:rsidRPr="000E1DCC" w:rsidRDefault="00F955BE" w:rsidP="00F955BE">
      <w:pPr>
        <w:jc w:val="both"/>
      </w:pPr>
      <w:r w:rsidRPr="000E1DCC">
        <w:t>Each material used in the clothing assembly when tested in accordance with the method given in ISO 17493 at a test temperature of 180 ± 5 °C shall not melt, drip, separate, or ignite, and shall not shrink more than 5 percent.</w:t>
      </w:r>
      <w:r>
        <w:t xml:space="preserve"> </w:t>
      </w:r>
      <w:r w:rsidRPr="000B529C">
        <w:t>This requirement is applicable for both category 1 and category 2 of protective clothing.</w:t>
      </w:r>
    </w:p>
    <w:p w14:paraId="2AB49666" w14:textId="77777777" w:rsidR="00F955BE" w:rsidRPr="000E1DCC" w:rsidRDefault="00F955BE" w:rsidP="00F955BE"/>
    <w:p w14:paraId="6CFA8398" w14:textId="77777777" w:rsidR="00F955BE" w:rsidRPr="000E1DCC" w:rsidRDefault="00F955BE" w:rsidP="00F955BE">
      <w:pPr>
        <w:rPr>
          <w:b/>
          <w:bCs/>
        </w:rPr>
      </w:pPr>
      <w:r w:rsidRPr="000E1DCC">
        <w:rPr>
          <w:b/>
          <w:bCs/>
        </w:rPr>
        <w:t>7.8 Tensile Strength</w:t>
      </w:r>
    </w:p>
    <w:p w14:paraId="6197556E" w14:textId="77777777" w:rsidR="00F955BE" w:rsidRPr="000E1DCC" w:rsidRDefault="00F955BE" w:rsidP="00F955BE">
      <w:pPr>
        <w:rPr>
          <w:b/>
          <w:bCs/>
        </w:rPr>
      </w:pPr>
    </w:p>
    <w:p w14:paraId="05B53681" w14:textId="77777777" w:rsidR="00F955BE" w:rsidRPr="000E1DCC" w:rsidRDefault="00F955BE" w:rsidP="00F955BE">
      <w:r w:rsidRPr="000E1DCC">
        <w:rPr>
          <w:b/>
          <w:bCs/>
        </w:rPr>
        <w:lastRenderedPageBreak/>
        <w:t>7.8.1</w:t>
      </w:r>
      <w:r w:rsidRPr="000E1DCC">
        <w:t xml:space="preserve"> </w:t>
      </w:r>
      <w:r w:rsidRPr="000E1DCC">
        <w:rPr>
          <w:i/>
          <w:iCs/>
        </w:rPr>
        <w:t>Tensile Strength for Category 1</w:t>
      </w:r>
      <w:r w:rsidRPr="000E1DCC">
        <w:t xml:space="preserve"> </w:t>
      </w:r>
    </w:p>
    <w:p w14:paraId="13F8A8AA" w14:textId="77777777" w:rsidR="00F955BE" w:rsidRPr="000E1DCC" w:rsidRDefault="00F955BE" w:rsidP="00F955BE">
      <w:pPr>
        <w:rPr>
          <w:b/>
          <w:bCs/>
        </w:rPr>
      </w:pPr>
    </w:p>
    <w:p w14:paraId="456B4545" w14:textId="77777777" w:rsidR="00F955BE" w:rsidRPr="000E1DCC" w:rsidRDefault="00F955BE" w:rsidP="00F955BE">
      <w:pPr>
        <w:jc w:val="both"/>
      </w:pPr>
      <w:r w:rsidRPr="000E1DCC">
        <w:t xml:space="preserve">The outer material when tested in accordance with IS 1969 (Part 1) shall give a breaking load in both machine and cross direction ≥ 450 N. </w:t>
      </w:r>
    </w:p>
    <w:p w14:paraId="3F4D34CB" w14:textId="77777777" w:rsidR="00F955BE" w:rsidRPr="000E1DCC" w:rsidRDefault="00F955BE" w:rsidP="00F955BE">
      <w:pPr>
        <w:jc w:val="both"/>
      </w:pPr>
      <w:r w:rsidRPr="000E1DCC">
        <w:t xml:space="preserve"> </w:t>
      </w:r>
    </w:p>
    <w:p w14:paraId="0FEF2997" w14:textId="77777777" w:rsidR="00F955BE" w:rsidRPr="000E1DCC" w:rsidRDefault="00F955BE" w:rsidP="00F955BE">
      <w:pPr>
        <w:jc w:val="both"/>
        <w:rPr>
          <w:i/>
          <w:iCs/>
        </w:rPr>
      </w:pPr>
      <w:r w:rsidRPr="000E1DCC">
        <w:rPr>
          <w:b/>
          <w:bCs/>
        </w:rPr>
        <w:t>7.8.2</w:t>
      </w:r>
      <w:r w:rsidRPr="000E1DCC">
        <w:t xml:space="preserve"> </w:t>
      </w:r>
      <w:r w:rsidRPr="000E1DCC">
        <w:rPr>
          <w:i/>
          <w:iCs/>
        </w:rPr>
        <w:t>Tensile Strength for Category 2</w:t>
      </w:r>
    </w:p>
    <w:p w14:paraId="651B3129" w14:textId="77777777" w:rsidR="00F955BE" w:rsidRPr="000E1DCC" w:rsidRDefault="00F955BE" w:rsidP="00F955BE">
      <w:pPr>
        <w:jc w:val="both"/>
        <w:rPr>
          <w:b/>
          <w:bCs/>
        </w:rPr>
      </w:pPr>
    </w:p>
    <w:p w14:paraId="5F39F1A5" w14:textId="77777777" w:rsidR="00F955BE" w:rsidRPr="000E1DCC" w:rsidRDefault="00F955BE" w:rsidP="00F955BE">
      <w:pPr>
        <w:pStyle w:val="ListParagraph"/>
        <w:spacing w:after="160" w:line="259" w:lineRule="auto"/>
        <w:ind w:left="0"/>
        <w:jc w:val="both"/>
      </w:pPr>
      <w:r w:rsidRPr="000E1DCC">
        <w:t>The outer material when tested in accordance with IS 1969 (Part 1) shall give a breaking load in both machine and cross direction of ≥ 600 N.</w:t>
      </w:r>
    </w:p>
    <w:p w14:paraId="4CF83B88" w14:textId="77777777" w:rsidR="00F955BE" w:rsidRPr="000E1DCC" w:rsidRDefault="00F955BE" w:rsidP="00F955BE">
      <w:pPr>
        <w:rPr>
          <w:b/>
          <w:bCs/>
        </w:rPr>
      </w:pPr>
      <w:r w:rsidRPr="000E1DCC">
        <w:rPr>
          <w:b/>
          <w:bCs/>
        </w:rPr>
        <w:t xml:space="preserve">7.9 Tear Strength </w:t>
      </w:r>
    </w:p>
    <w:p w14:paraId="6A109C28" w14:textId="77777777" w:rsidR="00F955BE" w:rsidRPr="000E1DCC" w:rsidRDefault="00F955BE" w:rsidP="00F955BE"/>
    <w:p w14:paraId="1A439CE0" w14:textId="77777777" w:rsidR="00F955BE" w:rsidRPr="000E1DCC" w:rsidRDefault="00F955BE" w:rsidP="00F955BE">
      <w:pPr>
        <w:jc w:val="both"/>
        <w:rPr>
          <w:i/>
          <w:iCs/>
        </w:rPr>
      </w:pPr>
      <w:r w:rsidRPr="000E1DCC">
        <w:rPr>
          <w:b/>
          <w:bCs/>
        </w:rPr>
        <w:t>7.9.1</w:t>
      </w:r>
      <w:r w:rsidRPr="000E1DCC">
        <w:t xml:space="preserve"> </w:t>
      </w:r>
      <w:r w:rsidRPr="000E1DCC">
        <w:rPr>
          <w:i/>
          <w:iCs/>
        </w:rPr>
        <w:t>Tear Strength for Category 1</w:t>
      </w:r>
    </w:p>
    <w:p w14:paraId="2EE5F7E5" w14:textId="77777777" w:rsidR="00F955BE" w:rsidRPr="000E1DCC" w:rsidRDefault="00F955BE" w:rsidP="00F955BE">
      <w:pPr>
        <w:jc w:val="both"/>
      </w:pPr>
    </w:p>
    <w:p w14:paraId="4763E0B6" w14:textId="77777777" w:rsidR="00F955BE" w:rsidRPr="000E1DCC" w:rsidRDefault="00F955BE" w:rsidP="00F955BE">
      <w:pPr>
        <w:jc w:val="both"/>
      </w:pPr>
      <w:r w:rsidRPr="000E1DCC">
        <w:t xml:space="preserve">The outer material when tested in accordance with method specified in IS 6489 (Part 2), shall give a tear strength in both machine and cross direction ≥ 30 N. </w:t>
      </w:r>
    </w:p>
    <w:p w14:paraId="5DB07BC2" w14:textId="77777777" w:rsidR="00F955BE" w:rsidRPr="000E1DCC" w:rsidRDefault="00F955BE" w:rsidP="00F955BE">
      <w:pPr>
        <w:jc w:val="both"/>
      </w:pPr>
    </w:p>
    <w:p w14:paraId="5688B2EB" w14:textId="77777777" w:rsidR="00F955BE" w:rsidRPr="000E1DCC" w:rsidRDefault="00F955BE" w:rsidP="00F955BE">
      <w:r w:rsidRPr="000E1DCC">
        <w:rPr>
          <w:b/>
          <w:bCs/>
        </w:rPr>
        <w:t>7.9.2</w:t>
      </w:r>
      <w:r w:rsidRPr="000E1DCC">
        <w:t xml:space="preserve"> </w:t>
      </w:r>
      <w:r w:rsidRPr="000E1DCC">
        <w:rPr>
          <w:i/>
          <w:iCs/>
        </w:rPr>
        <w:t>Tear Strength for Category 2</w:t>
      </w:r>
    </w:p>
    <w:p w14:paraId="5544BB5C" w14:textId="77777777" w:rsidR="00F955BE" w:rsidRPr="000E1DCC" w:rsidRDefault="00F955BE" w:rsidP="00F955BE">
      <w:pPr>
        <w:pStyle w:val="ListParagraph"/>
        <w:spacing w:after="160" w:line="259" w:lineRule="auto"/>
        <w:ind w:left="0"/>
      </w:pPr>
    </w:p>
    <w:p w14:paraId="48D49808" w14:textId="77777777" w:rsidR="00F955BE" w:rsidRPr="000E1DCC" w:rsidRDefault="00F955BE" w:rsidP="00F955BE">
      <w:pPr>
        <w:pStyle w:val="ListParagraph"/>
        <w:spacing w:after="160" w:line="259" w:lineRule="auto"/>
        <w:ind w:left="0"/>
        <w:jc w:val="both"/>
      </w:pPr>
      <w:r w:rsidRPr="000E1DCC">
        <w:t>The outer material when tested in accordance with method specified in IS 6489 (Part 2) shall give a tear strength in both machine and cross direction of ≥ 100 N.</w:t>
      </w:r>
    </w:p>
    <w:p w14:paraId="1ED93C0E" w14:textId="77777777" w:rsidR="00F955BE" w:rsidRPr="000E1DCC" w:rsidRDefault="00F955BE" w:rsidP="00F955BE">
      <w:pPr>
        <w:rPr>
          <w:b/>
          <w:bCs/>
        </w:rPr>
      </w:pPr>
      <w:r w:rsidRPr="000E1DCC">
        <w:rPr>
          <w:b/>
          <w:bCs/>
        </w:rPr>
        <w:t xml:space="preserve">7.10 Cleaning-Shrinkage Resistance </w:t>
      </w:r>
    </w:p>
    <w:p w14:paraId="0EE1B410" w14:textId="77777777" w:rsidR="00F955BE" w:rsidRPr="000E1DCC" w:rsidRDefault="00F955BE" w:rsidP="00F955BE"/>
    <w:p w14:paraId="03C58E87" w14:textId="77777777" w:rsidR="00F955BE" w:rsidRPr="000E1DCC" w:rsidRDefault="00F955BE" w:rsidP="00F955BE">
      <w:pPr>
        <w:jc w:val="both"/>
      </w:pPr>
      <w:r w:rsidRPr="000E1DCC">
        <w:t xml:space="preserve">The materials of the outer garment assembly when tested in accordance with ISO 5077 using the cleansing pre-treatment specified in </w:t>
      </w:r>
      <w:r w:rsidRPr="000E1DCC">
        <w:rPr>
          <w:b/>
        </w:rPr>
        <w:t>6.4</w:t>
      </w:r>
      <w:r w:rsidRPr="000E1DCC">
        <w:t xml:space="preserve"> shall give a dimensional change of ≤ 3% (for woven fabric ) and ≤ 5% (for knitted </w:t>
      </w:r>
      <w:r>
        <w:t xml:space="preserve">and non-woven </w:t>
      </w:r>
      <w:r w:rsidRPr="000E1DCC">
        <w:t xml:space="preserve">fabric) in both the machine and cross machine directions. </w:t>
      </w:r>
      <w:r w:rsidRPr="000B529C">
        <w:t>This requirement is applicable for both category 1 and category 2 of protective clothing.</w:t>
      </w:r>
    </w:p>
    <w:p w14:paraId="4CF973CF" w14:textId="77777777" w:rsidR="00F955BE" w:rsidRPr="000E1DCC" w:rsidRDefault="00F955BE" w:rsidP="00F955BE">
      <w:pPr>
        <w:jc w:val="both"/>
      </w:pPr>
    </w:p>
    <w:p w14:paraId="18DCB0D5" w14:textId="77777777" w:rsidR="00F955BE" w:rsidRPr="000E1DCC" w:rsidRDefault="00F955BE" w:rsidP="00F955BE">
      <w:pPr>
        <w:rPr>
          <w:b/>
          <w:bCs/>
        </w:rPr>
      </w:pPr>
      <w:r w:rsidRPr="000E1DCC">
        <w:rPr>
          <w:b/>
          <w:bCs/>
        </w:rPr>
        <w:t xml:space="preserve">7.11 Liquid-Chemical Penetration Resistance </w:t>
      </w:r>
    </w:p>
    <w:p w14:paraId="65788CAE" w14:textId="77777777" w:rsidR="00F955BE" w:rsidRPr="000E1DCC" w:rsidRDefault="00F955BE" w:rsidP="00F955BE">
      <w:pPr>
        <w:rPr>
          <w:b/>
          <w:bCs/>
        </w:rPr>
      </w:pPr>
    </w:p>
    <w:p w14:paraId="5CB9DCFB" w14:textId="77777777" w:rsidR="00F955BE" w:rsidRPr="000E1DCC" w:rsidRDefault="00F955BE" w:rsidP="00F955BE">
      <w:pPr>
        <w:jc w:val="both"/>
      </w:pPr>
      <w:r w:rsidRPr="000E1DCC">
        <w:t xml:space="preserve">The component assembly or multilayer clothing assembly when tested in accordance with IS 15758 (Part 3) shall give more than 80 percent run-off and no penetration to the innermost surface using </w:t>
      </w:r>
      <w:r w:rsidRPr="000E1DCC">
        <w:rPr>
          <w:lang w:bidi="hi-IN"/>
        </w:rPr>
        <w:t>the following liquids.</w:t>
      </w:r>
      <w:r>
        <w:rPr>
          <w:lang w:bidi="hi-IN"/>
        </w:rPr>
        <w:t xml:space="preserve"> </w:t>
      </w:r>
      <w:r w:rsidRPr="000B529C">
        <w:t>This requirement is applicable for both category 1 and category 2 of protective clothing.</w:t>
      </w:r>
    </w:p>
    <w:p w14:paraId="615F66FE" w14:textId="77777777" w:rsidR="00F955BE" w:rsidRPr="000E1DCC" w:rsidRDefault="00F955BE" w:rsidP="00F955BE">
      <w:pPr>
        <w:jc w:val="both"/>
      </w:pPr>
    </w:p>
    <w:p w14:paraId="23FF0800" w14:textId="77777777" w:rsidR="00F955BE" w:rsidRPr="00FF554F" w:rsidRDefault="00F955BE" w:rsidP="00F955BE">
      <w:pPr>
        <w:ind w:firstLine="720"/>
      </w:pPr>
      <w:r w:rsidRPr="000E1DCC">
        <w:t>a) 40 percent sodium hydroxide (NaOH) at 20 °C;</w:t>
      </w:r>
    </w:p>
    <w:p w14:paraId="09E2A6CB" w14:textId="77777777" w:rsidR="00F955BE" w:rsidRPr="00FF554F" w:rsidRDefault="00F955BE" w:rsidP="00F955BE">
      <w:pPr>
        <w:ind w:firstLine="720"/>
      </w:pPr>
      <w:r w:rsidRPr="00FF554F">
        <w:t xml:space="preserve">b) 36 </w:t>
      </w:r>
      <w:r>
        <w:t>percent</w:t>
      </w:r>
      <w:r w:rsidRPr="00FF554F">
        <w:t xml:space="preserve"> hydrochloric acid (HCI) at 20</w:t>
      </w:r>
      <w:r>
        <w:t xml:space="preserve"> </w:t>
      </w:r>
      <w:r w:rsidRPr="00FF554F">
        <w:t xml:space="preserve">°C; </w:t>
      </w:r>
    </w:p>
    <w:p w14:paraId="57257576" w14:textId="77777777" w:rsidR="00F955BE" w:rsidRPr="00FF554F" w:rsidRDefault="00F955BE" w:rsidP="00F955BE">
      <w:pPr>
        <w:ind w:firstLine="720"/>
      </w:pPr>
      <w:r w:rsidRPr="00FF554F">
        <w:t xml:space="preserve">c) 30 </w:t>
      </w:r>
      <w:r>
        <w:t>percent</w:t>
      </w:r>
      <w:r w:rsidRPr="00FF554F">
        <w:t xml:space="preserve"> sulfuric acid (H</w:t>
      </w:r>
      <w:r w:rsidRPr="00BF1591">
        <w:rPr>
          <w:vertAlign w:val="subscript"/>
        </w:rPr>
        <w:t>2</w:t>
      </w:r>
      <w:r w:rsidRPr="00FF554F">
        <w:t>SO</w:t>
      </w:r>
      <w:r w:rsidRPr="00BF1591">
        <w:rPr>
          <w:vertAlign w:val="subscript"/>
        </w:rPr>
        <w:t>4</w:t>
      </w:r>
      <w:r w:rsidRPr="00FF554F">
        <w:t>) at 20</w:t>
      </w:r>
      <w:r>
        <w:t xml:space="preserve"> </w:t>
      </w:r>
      <w:r w:rsidRPr="00FF554F">
        <w:t xml:space="preserve">°C; </w:t>
      </w:r>
      <w:r>
        <w:t>and</w:t>
      </w:r>
    </w:p>
    <w:p w14:paraId="53182727" w14:textId="77777777" w:rsidR="00F955BE" w:rsidRPr="00310552" w:rsidRDefault="00F955BE" w:rsidP="00F955BE">
      <w:pPr>
        <w:ind w:firstLine="720"/>
        <w:rPr>
          <w:lang w:val="en-GB"/>
        </w:rPr>
      </w:pPr>
      <w:r w:rsidRPr="00FF554F">
        <w:t xml:space="preserve">d) </w:t>
      </w:r>
      <w:r w:rsidRPr="00310552">
        <w:rPr>
          <w:lang w:val="en-GB"/>
        </w:rPr>
        <w:t>O-xylene, 100 percent</w:t>
      </w:r>
    </w:p>
    <w:p w14:paraId="60A2E399" w14:textId="77777777" w:rsidR="00F955BE" w:rsidRPr="00FF554F" w:rsidRDefault="00F955BE" w:rsidP="00F955BE"/>
    <w:p w14:paraId="64025C04" w14:textId="77777777" w:rsidR="00F955BE" w:rsidRDefault="00F955BE" w:rsidP="00F955BE">
      <w:pPr>
        <w:ind w:left="720"/>
        <w:jc w:val="both"/>
        <w:rPr>
          <w:sz w:val="16"/>
          <w:szCs w:val="16"/>
        </w:rPr>
      </w:pPr>
      <w:r w:rsidRPr="004A217D">
        <w:rPr>
          <w:sz w:val="16"/>
          <w:szCs w:val="16"/>
        </w:rPr>
        <w:t>NOTE</w:t>
      </w:r>
      <w:r w:rsidRPr="009E1DA9">
        <w:rPr>
          <w:sz w:val="16"/>
          <w:szCs w:val="16"/>
        </w:rPr>
        <w:t xml:space="preserve"> </w:t>
      </w:r>
      <w:r w:rsidRPr="009E1DA9">
        <w:rPr>
          <w:rFonts w:eastAsia="Lucida Sans Unicode"/>
          <w:bCs/>
          <w:kern w:val="1"/>
          <w:sz w:val="16"/>
          <w:szCs w:val="16"/>
          <w:lang w:eastAsia="ar-SA"/>
        </w:rPr>
        <w:t>–</w:t>
      </w:r>
      <w:r w:rsidRPr="009E1DA9">
        <w:rPr>
          <w:sz w:val="16"/>
          <w:szCs w:val="16"/>
        </w:rPr>
        <w:t xml:space="preserve"> </w:t>
      </w:r>
      <w:r>
        <w:rPr>
          <w:sz w:val="16"/>
          <w:szCs w:val="16"/>
        </w:rPr>
        <w:t xml:space="preserve">1. </w:t>
      </w:r>
      <w:r w:rsidRPr="009E1DA9">
        <w:rPr>
          <w:sz w:val="16"/>
          <w:szCs w:val="16"/>
        </w:rPr>
        <w:t xml:space="preserve">Fabrics shall be conditioned for 24 h at (20 ± 2) °C and (65 ± 5) </w:t>
      </w:r>
      <w:r>
        <w:rPr>
          <w:sz w:val="16"/>
          <w:szCs w:val="16"/>
        </w:rPr>
        <w:t>percent</w:t>
      </w:r>
      <w:r w:rsidRPr="009E1DA9">
        <w:rPr>
          <w:sz w:val="16"/>
          <w:szCs w:val="16"/>
        </w:rPr>
        <w:t xml:space="preserve"> RH before testing. All tests shall be carried out with a pouring time of 10 s and at a temperature of 20°C. </w:t>
      </w:r>
    </w:p>
    <w:p w14:paraId="4990F3D2" w14:textId="77777777" w:rsidR="00F955BE" w:rsidRPr="009269DB" w:rsidRDefault="00F955BE" w:rsidP="00F955BE">
      <w:pPr>
        <w:autoSpaceDE w:val="0"/>
        <w:autoSpaceDN w:val="0"/>
        <w:adjustRightInd w:val="0"/>
        <w:jc w:val="both"/>
        <w:rPr>
          <w:lang w:bidi="hi-IN"/>
        </w:rPr>
      </w:pPr>
    </w:p>
    <w:p w14:paraId="58E6AE7B" w14:textId="77777777" w:rsidR="00F955BE" w:rsidRPr="008F7A96" w:rsidRDefault="00F955BE" w:rsidP="00F955BE">
      <w:pPr>
        <w:autoSpaceDE w:val="0"/>
        <w:autoSpaceDN w:val="0"/>
        <w:adjustRightInd w:val="0"/>
        <w:rPr>
          <w:b/>
          <w:bCs/>
          <w:lang w:val="en-GB"/>
        </w:rPr>
      </w:pPr>
      <w:r>
        <w:rPr>
          <w:b/>
          <w:bCs/>
          <w:lang w:val="en-GB"/>
        </w:rPr>
        <w:lastRenderedPageBreak/>
        <w:t>7</w:t>
      </w:r>
      <w:r w:rsidRPr="008F7A96">
        <w:rPr>
          <w:b/>
          <w:bCs/>
          <w:lang w:val="en-GB"/>
        </w:rPr>
        <w:t>.1</w:t>
      </w:r>
      <w:r>
        <w:rPr>
          <w:b/>
          <w:bCs/>
          <w:lang w:val="en-GB"/>
        </w:rPr>
        <w:t>2</w:t>
      </w:r>
      <w:r w:rsidRPr="008F7A96">
        <w:rPr>
          <w:b/>
          <w:bCs/>
          <w:lang w:val="en-GB"/>
        </w:rPr>
        <w:t xml:space="preserve"> Water-penetration Resistance</w:t>
      </w:r>
    </w:p>
    <w:p w14:paraId="24C093CE" w14:textId="77777777" w:rsidR="00F955BE" w:rsidRDefault="00F955BE" w:rsidP="00F955BE">
      <w:pPr>
        <w:autoSpaceDE w:val="0"/>
        <w:autoSpaceDN w:val="0"/>
        <w:adjustRightInd w:val="0"/>
        <w:rPr>
          <w:lang w:val="en-GB"/>
        </w:rPr>
      </w:pPr>
    </w:p>
    <w:p w14:paraId="0AF307A0" w14:textId="77777777" w:rsidR="00F955BE" w:rsidRPr="008F7A96" w:rsidRDefault="00F955BE" w:rsidP="00F955BE">
      <w:pPr>
        <w:autoSpaceDE w:val="0"/>
        <w:autoSpaceDN w:val="0"/>
        <w:adjustRightInd w:val="0"/>
        <w:rPr>
          <w:lang w:val="en-GB"/>
        </w:rPr>
      </w:pPr>
      <w:r w:rsidRPr="008F7A96">
        <w:rPr>
          <w:lang w:val="en-GB"/>
        </w:rPr>
        <w:t>Specimens of clothing assembly and its seams, when</w:t>
      </w:r>
      <w:r>
        <w:rPr>
          <w:lang w:val="en-GB"/>
        </w:rPr>
        <w:t xml:space="preserve"> </w:t>
      </w:r>
      <w:r w:rsidRPr="008F7A96">
        <w:rPr>
          <w:lang w:val="en-GB"/>
        </w:rPr>
        <w:t xml:space="preserve">tested in accordance with ISO 811 at </w:t>
      </w:r>
      <w:r>
        <w:rPr>
          <w:lang w:val="en-GB"/>
        </w:rPr>
        <w:t>20</w:t>
      </w:r>
      <w:r w:rsidRPr="008F7A96">
        <w:rPr>
          <w:lang w:val="en-GB"/>
        </w:rPr>
        <w:t xml:space="preserve"> kPa for a period</w:t>
      </w:r>
      <w:r>
        <w:rPr>
          <w:lang w:val="en-GB"/>
        </w:rPr>
        <w:t xml:space="preserve"> </w:t>
      </w:r>
      <w:r w:rsidRPr="008F7A96">
        <w:rPr>
          <w:lang w:val="en-GB"/>
        </w:rPr>
        <w:t>of 5 min, shall</w:t>
      </w:r>
      <w:r>
        <w:rPr>
          <w:lang w:val="en-GB"/>
        </w:rPr>
        <w:t xml:space="preserve"> </w:t>
      </w:r>
      <w:r w:rsidRPr="008F7A96">
        <w:rPr>
          <w:lang w:val="en-GB"/>
        </w:rPr>
        <w:t>not show appearance of water drops.</w:t>
      </w:r>
      <w:r>
        <w:rPr>
          <w:lang w:val="en-GB"/>
        </w:rPr>
        <w:t xml:space="preserve"> </w:t>
      </w:r>
      <w:r w:rsidRPr="000B529C">
        <w:t>This requirement is applicable for both category 1 and category 2 of protective clothing.</w:t>
      </w:r>
    </w:p>
    <w:p w14:paraId="28784B09" w14:textId="77777777" w:rsidR="00F955BE" w:rsidRDefault="00F955BE" w:rsidP="00F955BE">
      <w:pPr>
        <w:rPr>
          <w:b/>
          <w:bCs/>
        </w:rPr>
      </w:pPr>
    </w:p>
    <w:p w14:paraId="29E35DCE" w14:textId="77777777" w:rsidR="00F955BE" w:rsidRDefault="00F955BE" w:rsidP="00F955BE">
      <w:pPr>
        <w:rPr>
          <w:b/>
          <w:bCs/>
        </w:rPr>
      </w:pPr>
      <w:r>
        <w:rPr>
          <w:b/>
          <w:bCs/>
        </w:rPr>
        <w:t>7</w:t>
      </w:r>
      <w:r w:rsidRPr="00FF554F">
        <w:rPr>
          <w:b/>
          <w:bCs/>
        </w:rPr>
        <w:t>.1</w:t>
      </w:r>
      <w:r>
        <w:rPr>
          <w:b/>
          <w:bCs/>
        </w:rPr>
        <w:t>3</w:t>
      </w:r>
      <w:r w:rsidRPr="00FF554F">
        <w:rPr>
          <w:b/>
          <w:bCs/>
        </w:rPr>
        <w:t xml:space="preserve"> </w:t>
      </w:r>
      <w:r>
        <w:rPr>
          <w:b/>
          <w:bCs/>
        </w:rPr>
        <w:t>Water-v</w:t>
      </w:r>
      <w:r w:rsidRPr="00FF554F">
        <w:rPr>
          <w:b/>
          <w:bCs/>
        </w:rPr>
        <w:t xml:space="preserve">apour </w:t>
      </w:r>
      <w:r>
        <w:rPr>
          <w:b/>
          <w:bCs/>
        </w:rPr>
        <w:t>R</w:t>
      </w:r>
      <w:r w:rsidRPr="00FF554F">
        <w:rPr>
          <w:b/>
          <w:bCs/>
        </w:rPr>
        <w:t xml:space="preserve">esistance </w:t>
      </w:r>
    </w:p>
    <w:p w14:paraId="129270E5" w14:textId="77777777" w:rsidR="00F955BE" w:rsidRDefault="00F955BE" w:rsidP="00F955BE">
      <w:pPr>
        <w:rPr>
          <w:b/>
          <w:bCs/>
        </w:rPr>
      </w:pPr>
    </w:p>
    <w:p w14:paraId="1701B87E" w14:textId="77777777" w:rsidR="00F955BE" w:rsidRPr="008F7A96" w:rsidRDefault="00F955BE" w:rsidP="00F955BE">
      <w:pPr>
        <w:autoSpaceDE w:val="0"/>
        <w:autoSpaceDN w:val="0"/>
        <w:adjustRightInd w:val="0"/>
        <w:rPr>
          <w:lang w:val="en-GB"/>
        </w:rPr>
      </w:pPr>
      <w:r w:rsidRPr="008F7A96">
        <w:rPr>
          <w:lang w:val="en-GB"/>
        </w:rPr>
        <w:t xml:space="preserve">Specimens of clothing assembly and its seams, when tested in accordance with ISO 11092 shall have maximum water vapour resistance of </w:t>
      </w:r>
      <w:r w:rsidRPr="008F7A96">
        <w:rPr>
          <w:lang w:bidi="hi-IN"/>
        </w:rPr>
        <w:t>30 m</w:t>
      </w:r>
      <w:r w:rsidRPr="008F7A96">
        <w:rPr>
          <w:vertAlign w:val="superscript"/>
          <w:lang w:bidi="hi-IN"/>
        </w:rPr>
        <w:t>2</w:t>
      </w:r>
      <w:r w:rsidRPr="008F7A96">
        <w:rPr>
          <w:lang w:bidi="hi-IN"/>
        </w:rPr>
        <w:t xml:space="preserve"> Pa/W.</w:t>
      </w:r>
      <w:r>
        <w:rPr>
          <w:lang w:bidi="hi-IN"/>
        </w:rPr>
        <w:t xml:space="preserve"> </w:t>
      </w:r>
      <w:r w:rsidRPr="000B529C">
        <w:t>This requirement is applicable for both category 1 and category 2 of protective clothing.</w:t>
      </w:r>
    </w:p>
    <w:p w14:paraId="380F6F33" w14:textId="77777777" w:rsidR="00F955BE" w:rsidRDefault="00F955BE" w:rsidP="00F955BE">
      <w:pPr>
        <w:autoSpaceDE w:val="0"/>
        <w:autoSpaceDN w:val="0"/>
        <w:adjustRightInd w:val="0"/>
        <w:jc w:val="both"/>
        <w:rPr>
          <w:lang w:bidi="hi-IN"/>
        </w:rPr>
      </w:pPr>
    </w:p>
    <w:p w14:paraId="4329BE8F" w14:textId="77777777" w:rsidR="00F955BE" w:rsidRDefault="00F955BE" w:rsidP="00F955BE">
      <w:pPr>
        <w:autoSpaceDE w:val="0"/>
        <w:autoSpaceDN w:val="0"/>
        <w:adjustRightInd w:val="0"/>
        <w:ind w:firstLine="720"/>
        <w:rPr>
          <w:bCs/>
          <w:sz w:val="16"/>
          <w:szCs w:val="16"/>
          <w:lang w:bidi="hi-IN"/>
        </w:rPr>
      </w:pPr>
      <w:r w:rsidRPr="004A217D">
        <w:rPr>
          <w:sz w:val="16"/>
          <w:szCs w:val="16"/>
        </w:rPr>
        <w:t>NOTE</w:t>
      </w:r>
      <w:r w:rsidRPr="000B1F7F">
        <w:rPr>
          <w:sz w:val="16"/>
          <w:szCs w:val="16"/>
          <w:lang w:bidi="hi-IN"/>
        </w:rPr>
        <w:t xml:space="preserve"> </w:t>
      </w:r>
      <w:r w:rsidRPr="000B1F7F">
        <w:rPr>
          <w:rFonts w:eastAsia="Lucida Sans Unicode"/>
          <w:bCs/>
          <w:kern w:val="1"/>
          <w:sz w:val="16"/>
          <w:szCs w:val="16"/>
          <w:lang w:eastAsia="ar-SA"/>
        </w:rPr>
        <w:t>–</w:t>
      </w:r>
      <w:r w:rsidRPr="000B1F7F">
        <w:rPr>
          <w:bCs/>
          <w:sz w:val="16"/>
          <w:szCs w:val="16"/>
          <w:lang w:bidi="hi-IN"/>
        </w:rPr>
        <w:t xml:space="preserve"> High water vapour resistance can lead to a higher risk of steam burns.</w:t>
      </w:r>
    </w:p>
    <w:p w14:paraId="33805548" w14:textId="77777777" w:rsidR="00F955BE" w:rsidRDefault="00F955BE" w:rsidP="00F955BE">
      <w:pPr>
        <w:autoSpaceDE w:val="0"/>
        <w:autoSpaceDN w:val="0"/>
        <w:adjustRightInd w:val="0"/>
        <w:ind w:firstLine="720"/>
        <w:rPr>
          <w:bCs/>
          <w:sz w:val="16"/>
          <w:szCs w:val="16"/>
          <w:lang w:bidi="hi-IN"/>
        </w:rPr>
      </w:pPr>
    </w:p>
    <w:p w14:paraId="5D54831F" w14:textId="77777777" w:rsidR="00F955BE" w:rsidRDefault="00F955BE" w:rsidP="00F955BE">
      <w:pPr>
        <w:autoSpaceDE w:val="0"/>
        <w:autoSpaceDN w:val="0"/>
        <w:adjustRightInd w:val="0"/>
        <w:ind w:firstLine="720"/>
        <w:rPr>
          <w:bCs/>
          <w:sz w:val="16"/>
          <w:szCs w:val="16"/>
          <w:lang w:bidi="hi-IN"/>
        </w:rPr>
      </w:pPr>
    </w:p>
    <w:p w14:paraId="0E371F8C" w14:textId="77777777" w:rsidR="00F955BE" w:rsidRPr="001A7335" w:rsidRDefault="00F955BE" w:rsidP="00F955BE">
      <w:pPr>
        <w:rPr>
          <w:b/>
          <w:bCs/>
        </w:rPr>
      </w:pPr>
      <w:r>
        <w:rPr>
          <w:b/>
          <w:bCs/>
        </w:rPr>
        <w:t>8</w:t>
      </w:r>
      <w:r w:rsidRPr="007F5E6D">
        <w:rPr>
          <w:b/>
          <w:bCs/>
        </w:rPr>
        <w:t xml:space="preserve"> MARKING </w:t>
      </w:r>
    </w:p>
    <w:p w14:paraId="73C1E4D2" w14:textId="77777777" w:rsidR="00F955BE" w:rsidRPr="007F5E6D" w:rsidRDefault="00F955BE" w:rsidP="00F955BE">
      <w:pPr>
        <w:jc w:val="both"/>
      </w:pPr>
    </w:p>
    <w:p w14:paraId="70743782" w14:textId="77777777" w:rsidR="00F955BE" w:rsidRPr="007F5E6D" w:rsidRDefault="00F955BE" w:rsidP="00F955BE">
      <w:pPr>
        <w:jc w:val="both"/>
        <w:rPr>
          <w:b/>
          <w:bCs/>
        </w:rPr>
      </w:pPr>
      <w:r>
        <w:rPr>
          <w:b/>
          <w:bCs/>
        </w:rPr>
        <w:t>8</w:t>
      </w:r>
      <w:r w:rsidRPr="007F5E6D">
        <w:rPr>
          <w:b/>
          <w:bCs/>
        </w:rPr>
        <w:t xml:space="preserve">.1 Label </w:t>
      </w:r>
    </w:p>
    <w:p w14:paraId="358273BB" w14:textId="77777777" w:rsidR="00F955BE" w:rsidRPr="007F5E6D" w:rsidRDefault="00F955BE" w:rsidP="00F955BE">
      <w:pPr>
        <w:jc w:val="both"/>
      </w:pPr>
    </w:p>
    <w:p w14:paraId="689EB05C" w14:textId="77777777" w:rsidR="00F955BE" w:rsidRPr="007F5E6D" w:rsidRDefault="00F955BE" w:rsidP="00F955BE">
      <w:pPr>
        <w:jc w:val="both"/>
      </w:pPr>
      <w:r w:rsidRPr="007F5E6D">
        <w:t>Each separable layer of each protective garment shall have a label permanently and conspicuously attached to each layer upon which at least the information given in Fig. 1 is printed in letters at least 1.5 mm high. At least one label shall be conspicuously located inside the garment in all possible configurations of garment utilization.</w:t>
      </w:r>
    </w:p>
    <w:p w14:paraId="2AE0BB0D" w14:textId="77777777" w:rsidR="00F955BE" w:rsidRPr="007F5E6D" w:rsidRDefault="00F955BE" w:rsidP="00F955BE">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0"/>
      </w:tblGrid>
      <w:tr w:rsidR="00F955BE" w:rsidRPr="007F5E6D" w14:paraId="7B1FCF93" w14:textId="77777777" w:rsidTr="005C3DF2">
        <w:trPr>
          <w:trHeight w:val="546"/>
          <w:jc w:val="center"/>
        </w:trPr>
        <w:tc>
          <w:tcPr>
            <w:tcW w:w="7030" w:type="dxa"/>
            <w:shd w:val="clear" w:color="auto" w:fill="auto"/>
          </w:tcPr>
          <w:p w14:paraId="0A749E58" w14:textId="77777777" w:rsidR="00F955BE" w:rsidRPr="007F5E6D" w:rsidRDefault="00F955BE" w:rsidP="005C3DF2">
            <w:pPr>
              <w:jc w:val="center"/>
              <w:rPr>
                <w:b/>
                <w:bCs/>
              </w:rPr>
            </w:pPr>
            <w:r w:rsidRPr="007F5E6D">
              <w:rPr>
                <w:b/>
                <w:bCs/>
              </w:rPr>
              <w:t>THIS FIRE FIGHTING PROTECTIVE GARMENT MEETS THE</w:t>
            </w:r>
          </w:p>
          <w:p w14:paraId="36EB476C" w14:textId="77777777" w:rsidR="00F955BE" w:rsidRPr="007F5E6D" w:rsidRDefault="00F955BE" w:rsidP="005C3DF2">
            <w:pPr>
              <w:jc w:val="center"/>
            </w:pPr>
            <w:r w:rsidRPr="007F5E6D">
              <w:rPr>
                <w:b/>
                <w:bCs/>
              </w:rPr>
              <w:t>REQUIREMENTS OF THIS INDIAN STANDARD</w:t>
            </w:r>
          </w:p>
        </w:tc>
      </w:tr>
      <w:tr w:rsidR="00F955BE" w:rsidRPr="007F5E6D" w14:paraId="1C1E8165" w14:textId="77777777" w:rsidTr="005C3DF2">
        <w:trPr>
          <w:trHeight w:val="5318"/>
          <w:jc w:val="center"/>
        </w:trPr>
        <w:tc>
          <w:tcPr>
            <w:tcW w:w="7030" w:type="dxa"/>
            <w:shd w:val="clear" w:color="auto" w:fill="auto"/>
          </w:tcPr>
          <w:p w14:paraId="0E6B3656" w14:textId="77777777" w:rsidR="00F955BE" w:rsidRPr="007F5E6D" w:rsidRDefault="00F955BE" w:rsidP="005C3DF2">
            <w:pPr>
              <w:spacing w:line="360" w:lineRule="auto"/>
            </w:pPr>
            <w:r w:rsidRPr="007F5E6D">
              <w:lastRenderedPageBreak/>
              <w:t xml:space="preserve">Manufacturer's </w:t>
            </w:r>
            <w:r>
              <w:t>N</w:t>
            </w:r>
            <w:r w:rsidRPr="007F5E6D">
              <w:t>ame</w:t>
            </w:r>
            <w:r>
              <w:t xml:space="preserve"> and address</w:t>
            </w:r>
          </w:p>
          <w:p w14:paraId="4210455A" w14:textId="77777777" w:rsidR="00F955BE" w:rsidRPr="007F5E6D" w:rsidRDefault="00F955BE" w:rsidP="005C3DF2">
            <w:pPr>
              <w:spacing w:line="360" w:lineRule="auto"/>
            </w:pPr>
            <w:r w:rsidRPr="007F5E6D">
              <w:t xml:space="preserve">Country of </w:t>
            </w:r>
            <w:r>
              <w:t>M</w:t>
            </w:r>
            <w:r w:rsidRPr="007F5E6D">
              <w:t>anufacture</w:t>
            </w:r>
          </w:p>
          <w:p w14:paraId="05416BCF" w14:textId="77777777" w:rsidR="00F955BE" w:rsidRDefault="00F955BE" w:rsidP="005C3DF2">
            <w:pPr>
              <w:spacing w:line="360" w:lineRule="auto"/>
            </w:pPr>
            <w:r w:rsidRPr="007F5E6D">
              <w:t>Manufacturer's garment identification number</w:t>
            </w:r>
          </w:p>
          <w:p w14:paraId="39D19D12" w14:textId="77777777" w:rsidR="00F955BE" w:rsidRPr="004748EC" w:rsidRDefault="00F955BE" w:rsidP="005C3DF2">
            <w:pPr>
              <w:spacing w:line="360" w:lineRule="auto"/>
            </w:pPr>
            <w:r w:rsidRPr="004748EC">
              <w:t xml:space="preserve">Article Number </w:t>
            </w:r>
          </w:p>
          <w:p w14:paraId="39839035" w14:textId="77777777" w:rsidR="00F955BE" w:rsidRPr="004748EC" w:rsidRDefault="00F955BE" w:rsidP="005C3DF2">
            <w:pPr>
              <w:spacing w:line="360" w:lineRule="auto"/>
            </w:pPr>
            <w:r w:rsidRPr="004748EC">
              <w:t>Model No. (along with information about outer layer)</w:t>
            </w:r>
          </w:p>
          <w:p w14:paraId="074024D6" w14:textId="77777777" w:rsidR="00F955BE" w:rsidRPr="004748EC" w:rsidRDefault="00F955BE" w:rsidP="005C3DF2">
            <w:pPr>
              <w:spacing w:line="360" w:lineRule="auto"/>
            </w:pPr>
            <w:r w:rsidRPr="004748EC">
              <w:t xml:space="preserve">Moisture layer </w:t>
            </w:r>
          </w:p>
          <w:p w14:paraId="42D1E894" w14:textId="77777777" w:rsidR="00F955BE" w:rsidRDefault="00F955BE" w:rsidP="005C3DF2">
            <w:pPr>
              <w:spacing w:line="360" w:lineRule="auto"/>
            </w:pPr>
            <w:r w:rsidRPr="004748EC">
              <w:t>Thermal layer with Inner Liner</w:t>
            </w:r>
          </w:p>
          <w:p w14:paraId="09D45082" w14:textId="77777777" w:rsidR="00F955BE" w:rsidRDefault="00F955BE" w:rsidP="005C3DF2">
            <w:pPr>
              <w:spacing w:line="360" w:lineRule="auto"/>
            </w:pPr>
            <w:r>
              <w:t>Category of protective clothing</w:t>
            </w:r>
          </w:p>
          <w:p w14:paraId="31213D6E" w14:textId="77777777" w:rsidR="00F955BE" w:rsidRDefault="00F955BE" w:rsidP="005C3DF2">
            <w:pPr>
              <w:spacing w:line="360" w:lineRule="auto"/>
            </w:pPr>
            <w:r w:rsidRPr="007F5E6D">
              <w:t>Size</w:t>
            </w:r>
          </w:p>
          <w:p w14:paraId="633E7342" w14:textId="77777777" w:rsidR="00F955BE" w:rsidRDefault="00F955BE" w:rsidP="005C3DF2">
            <w:pPr>
              <w:spacing w:line="360" w:lineRule="auto"/>
            </w:pPr>
            <w:r w:rsidRPr="007F5E6D">
              <w:t xml:space="preserve">Date of </w:t>
            </w:r>
            <w:r>
              <w:t>M</w:t>
            </w:r>
            <w:r w:rsidRPr="007F5E6D">
              <w:t>anufacture</w:t>
            </w:r>
          </w:p>
          <w:p w14:paraId="6DD8A40F" w14:textId="77777777" w:rsidR="00F955BE" w:rsidRPr="007F5E6D" w:rsidRDefault="00F955BE" w:rsidP="005C3DF2">
            <w:pPr>
              <w:spacing w:line="360" w:lineRule="auto"/>
            </w:pPr>
            <w:r>
              <w:t>Batch/Lot No.</w:t>
            </w:r>
          </w:p>
          <w:p w14:paraId="2B1AC1AC" w14:textId="77777777" w:rsidR="00F955BE" w:rsidRPr="007F5E6D" w:rsidRDefault="00F955BE" w:rsidP="005C3DF2">
            <w:pPr>
              <w:spacing w:line="360" w:lineRule="auto"/>
            </w:pPr>
            <w:r w:rsidRPr="00601C9C">
              <w:rPr>
                <w:lang w:bidi="hi-IN"/>
              </w:rPr>
              <w:t>Care labe</w:t>
            </w:r>
            <w:r>
              <w:rPr>
                <w:lang w:bidi="hi-IN"/>
              </w:rPr>
              <w:t>l</w:t>
            </w:r>
            <w:r w:rsidRPr="00601C9C">
              <w:rPr>
                <w:lang w:bidi="hi-IN"/>
              </w:rPr>
              <w:t>ling symbols as specified in IS 14452</w:t>
            </w:r>
          </w:p>
          <w:p w14:paraId="3C849E74" w14:textId="77777777" w:rsidR="00F955BE" w:rsidRDefault="00F955BE" w:rsidP="005C3DF2">
            <w:pPr>
              <w:spacing w:line="360" w:lineRule="auto"/>
            </w:pPr>
            <w:r w:rsidRPr="007F5E6D">
              <w:t xml:space="preserve">Garment </w:t>
            </w:r>
            <w:r>
              <w:t>M</w:t>
            </w:r>
            <w:r w:rsidRPr="007F5E6D">
              <w:t>aterial(s)</w:t>
            </w:r>
          </w:p>
          <w:p w14:paraId="46BFA01B" w14:textId="77777777" w:rsidR="00F955BE" w:rsidRDefault="00F955BE" w:rsidP="005C3DF2">
            <w:pPr>
              <w:spacing w:line="360" w:lineRule="auto"/>
            </w:pPr>
            <w:r>
              <w:t>P</w:t>
            </w:r>
            <w:r w:rsidRPr="0076215B">
              <w:t>ictogram</w:t>
            </w:r>
            <w:r>
              <w:t xml:space="preserve"> as given in Fig. 2</w:t>
            </w:r>
          </w:p>
          <w:p w14:paraId="406E0F17" w14:textId="77777777" w:rsidR="00F955BE" w:rsidRPr="007F5E6D" w:rsidRDefault="00F955BE" w:rsidP="005C3DF2">
            <w:pPr>
              <w:spacing w:line="360" w:lineRule="auto"/>
            </w:pPr>
            <w:r w:rsidRPr="0076215B">
              <w:t xml:space="preserve">These </w:t>
            </w:r>
            <w:r>
              <w:t>p</w:t>
            </w:r>
            <w:r w:rsidRPr="0076215B">
              <w:t>rotective clothing are not designed for use as </w:t>
            </w:r>
            <w:r>
              <w:t>f</w:t>
            </w:r>
            <w:r w:rsidRPr="0076215B">
              <w:t xml:space="preserve">ire </w:t>
            </w:r>
            <w:r>
              <w:t>e</w:t>
            </w:r>
            <w:r w:rsidRPr="0076215B">
              <w:t>ntry suit</w:t>
            </w:r>
          </w:p>
          <w:p w14:paraId="5945B2AE" w14:textId="77777777" w:rsidR="00F955BE" w:rsidRPr="007F5E6D" w:rsidRDefault="00F955BE" w:rsidP="005C3DF2">
            <w:pPr>
              <w:jc w:val="center"/>
            </w:pPr>
          </w:p>
          <w:p w14:paraId="61E4A86E" w14:textId="77777777" w:rsidR="00F955BE" w:rsidRPr="007F5E6D" w:rsidRDefault="00F955BE" w:rsidP="005C3DF2">
            <w:pPr>
              <w:jc w:val="center"/>
              <w:rPr>
                <w:b/>
                <w:bCs/>
              </w:rPr>
            </w:pPr>
            <w:r w:rsidRPr="007F5E6D">
              <w:rPr>
                <w:b/>
                <w:bCs/>
              </w:rPr>
              <w:t>"DO NOT REMOVE THIS LABEL"</w:t>
            </w:r>
          </w:p>
        </w:tc>
      </w:tr>
    </w:tbl>
    <w:p w14:paraId="5956B5B7" w14:textId="77777777" w:rsidR="00F955BE" w:rsidRDefault="00F955BE" w:rsidP="00F955BE">
      <w:pPr>
        <w:rPr>
          <w:sz w:val="20"/>
          <w:szCs w:val="20"/>
        </w:rPr>
      </w:pPr>
    </w:p>
    <w:p w14:paraId="6E8605E5" w14:textId="77777777" w:rsidR="00F955BE" w:rsidRPr="001121C3" w:rsidRDefault="00F955BE" w:rsidP="00F955BE">
      <w:pPr>
        <w:jc w:val="center"/>
        <w:rPr>
          <w:sz w:val="20"/>
          <w:szCs w:val="20"/>
        </w:rPr>
      </w:pPr>
      <w:r w:rsidRPr="001A7335">
        <w:t>F</w:t>
      </w:r>
      <w:r w:rsidRPr="001A7335">
        <w:rPr>
          <w:sz w:val="16"/>
          <w:szCs w:val="16"/>
        </w:rPr>
        <w:t>IG</w:t>
      </w:r>
      <w:r w:rsidRPr="001121C3">
        <w:rPr>
          <w:sz w:val="20"/>
          <w:szCs w:val="20"/>
        </w:rPr>
        <w:t xml:space="preserve">. 1 </w:t>
      </w:r>
      <w:r w:rsidRPr="001A7335">
        <w:t>L</w:t>
      </w:r>
      <w:r w:rsidRPr="001A7335">
        <w:rPr>
          <w:sz w:val="16"/>
          <w:szCs w:val="16"/>
        </w:rPr>
        <w:t>ABEL</w:t>
      </w:r>
    </w:p>
    <w:p w14:paraId="269D08EC" w14:textId="77777777" w:rsidR="00F955BE" w:rsidRDefault="00F955BE" w:rsidP="00F955BE">
      <w:pPr>
        <w:rPr>
          <w:b/>
          <w:bCs/>
        </w:rPr>
      </w:pPr>
    </w:p>
    <w:p w14:paraId="716BFA68" w14:textId="77777777" w:rsidR="00F955BE" w:rsidRPr="007F5E6D" w:rsidRDefault="00F955BE" w:rsidP="00F955BE">
      <w:pPr>
        <w:rPr>
          <w:b/>
          <w:bCs/>
        </w:rPr>
      </w:pPr>
      <w:r>
        <w:rPr>
          <w:b/>
          <w:bCs/>
        </w:rPr>
        <w:t>8</w:t>
      </w:r>
      <w:r w:rsidRPr="007F5E6D">
        <w:rPr>
          <w:b/>
          <w:bCs/>
        </w:rPr>
        <w:t xml:space="preserve">.2 Label </w:t>
      </w:r>
      <w:r>
        <w:rPr>
          <w:b/>
          <w:bCs/>
        </w:rPr>
        <w:t>L</w:t>
      </w:r>
      <w:r w:rsidRPr="007F5E6D">
        <w:rPr>
          <w:b/>
          <w:bCs/>
        </w:rPr>
        <w:t xml:space="preserve">egibility </w:t>
      </w:r>
    </w:p>
    <w:p w14:paraId="56725C38" w14:textId="77777777" w:rsidR="00F955BE" w:rsidRPr="007F5E6D" w:rsidRDefault="00F955BE" w:rsidP="00F955BE"/>
    <w:p w14:paraId="7C48B485" w14:textId="77777777" w:rsidR="00F955BE" w:rsidRPr="007F5E6D" w:rsidRDefault="00F955BE" w:rsidP="00F955BE">
      <w:pPr>
        <w:jc w:val="both"/>
      </w:pPr>
      <w:r w:rsidRPr="007F5E6D">
        <w:t xml:space="preserve">All garment labels shall be clearly legible to the eye both before and after being subjected to the </w:t>
      </w:r>
      <w:r>
        <w:t>pre-treatment</w:t>
      </w:r>
      <w:r w:rsidRPr="007F5E6D">
        <w:t xml:space="preserve"> specified in </w:t>
      </w:r>
      <w:r>
        <w:rPr>
          <w:b/>
        </w:rPr>
        <w:t>6</w:t>
      </w:r>
      <w:r w:rsidRPr="006529D9">
        <w:rPr>
          <w:b/>
        </w:rPr>
        <w:t>.4</w:t>
      </w:r>
      <w:r w:rsidRPr="007F5E6D">
        <w:t xml:space="preserve">. Garment labels not meeting specimen size requirements for the procedure specified in </w:t>
      </w:r>
      <w:r>
        <w:rPr>
          <w:b/>
        </w:rPr>
        <w:t>6</w:t>
      </w:r>
      <w:r w:rsidRPr="006529D9">
        <w:rPr>
          <w:b/>
        </w:rPr>
        <w:t>.4</w:t>
      </w:r>
      <w:r w:rsidRPr="007F5E6D">
        <w:t xml:space="preserve"> shall be sewn to a support fabric of required size. </w:t>
      </w:r>
    </w:p>
    <w:p w14:paraId="0C424CE7" w14:textId="77777777" w:rsidR="00F955BE" w:rsidRPr="007F5E6D" w:rsidRDefault="00F955BE" w:rsidP="00F955BE"/>
    <w:p w14:paraId="668CF3B0" w14:textId="77777777" w:rsidR="00F955BE" w:rsidRPr="007F5E6D" w:rsidRDefault="00F955BE" w:rsidP="00F955BE">
      <w:pPr>
        <w:rPr>
          <w:b/>
          <w:bCs/>
        </w:rPr>
      </w:pPr>
      <w:r>
        <w:rPr>
          <w:b/>
          <w:bCs/>
        </w:rPr>
        <w:t>8.3 Manufacturers’</w:t>
      </w:r>
      <w:r w:rsidRPr="007F5E6D">
        <w:rPr>
          <w:b/>
          <w:bCs/>
        </w:rPr>
        <w:t xml:space="preserve"> </w:t>
      </w:r>
      <w:r>
        <w:rPr>
          <w:b/>
          <w:bCs/>
        </w:rPr>
        <w:t>I</w:t>
      </w:r>
      <w:r w:rsidRPr="007F5E6D">
        <w:rPr>
          <w:b/>
          <w:bCs/>
        </w:rPr>
        <w:t xml:space="preserve">nformation </w:t>
      </w:r>
    </w:p>
    <w:p w14:paraId="486D8280" w14:textId="77777777" w:rsidR="00F955BE" w:rsidRPr="007F5E6D" w:rsidRDefault="00F955BE" w:rsidP="00F955BE">
      <w:pPr>
        <w:rPr>
          <w:b/>
          <w:bCs/>
        </w:rPr>
      </w:pPr>
    </w:p>
    <w:p w14:paraId="2C3440FE" w14:textId="77777777" w:rsidR="00F955BE" w:rsidRPr="0076215B" w:rsidRDefault="00F955BE" w:rsidP="00F955BE">
      <w:r>
        <w:rPr>
          <w:b/>
        </w:rPr>
        <w:t>8.3</w:t>
      </w:r>
      <w:r w:rsidRPr="007F5E6D">
        <w:rPr>
          <w:b/>
        </w:rPr>
        <w:t>.1</w:t>
      </w:r>
      <w:r>
        <w:t xml:space="preserve"> </w:t>
      </w:r>
      <w:r w:rsidRPr="00C86BE5">
        <w:rPr>
          <w:i/>
          <w:iCs/>
        </w:rPr>
        <w:t>The Manufacturer’s Information shall contain the following:</w:t>
      </w:r>
    </w:p>
    <w:p w14:paraId="6BAE179A" w14:textId="77777777" w:rsidR="00F955BE" w:rsidRPr="0076215B" w:rsidRDefault="00F955BE" w:rsidP="00F955BE">
      <w:r w:rsidRPr="0076215B">
        <w:t> </w:t>
      </w:r>
    </w:p>
    <w:p w14:paraId="10CC6C27" w14:textId="77777777" w:rsidR="00F955BE" w:rsidRPr="0076215B" w:rsidRDefault="00F955BE" w:rsidP="00F955BE">
      <w:pPr>
        <w:ind w:firstLine="720"/>
      </w:pPr>
      <w:r>
        <w:t>a)</w:t>
      </w:r>
      <w:r w:rsidRPr="0076215B">
        <w:t xml:space="preserve"> Name, </w:t>
      </w:r>
      <w:r>
        <w:t>a</w:t>
      </w:r>
      <w:r w:rsidRPr="0076215B">
        <w:t xml:space="preserve">ddress and contact </w:t>
      </w:r>
      <w:r>
        <w:t>d</w:t>
      </w:r>
      <w:r w:rsidRPr="0076215B">
        <w:t>etails of the manufacturer</w:t>
      </w:r>
      <w:r>
        <w:t>;</w:t>
      </w:r>
    </w:p>
    <w:p w14:paraId="0D5DDBBA" w14:textId="77777777" w:rsidR="00F955BE" w:rsidRPr="0076215B" w:rsidRDefault="00F955BE" w:rsidP="00F955BE">
      <w:pPr>
        <w:ind w:left="720"/>
      </w:pPr>
      <w:r>
        <w:t>b)</w:t>
      </w:r>
      <w:r w:rsidRPr="0076215B">
        <w:t xml:space="preserve"> Model </w:t>
      </w:r>
      <w:r>
        <w:t>n</w:t>
      </w:r>
      <w:r w:rsidRPr="0076215B">
        <w:t xml:space="preserve">ame and </w:t>
      </w:r>
      <w:r>
        <w:t>a</w:t>
      </w:r>
      <w:r w:rsidRPr="0076215B">
        <w:t xml:space="preserve">rticle </w:t>
      </w:r>
      <w:r>
        <w:t>n</w:t>
      </w:r>
      <w:r w:rsidRPr="0076215B">
        <w:t xml:space="preserve">umber of the </w:t>
      </w:r>
      <w:r>
        <w:t>p</w:t>
      </w:r>
      <w:r w:rsidRPr="0076215B">
        <w:t xml:space="preserve">rotective clothing which has been certified to this </w:t>
      </w:r>
      <w:r>
        <w:t>s</w:t>
      </w:r>
      <w:r w:rsidRPr="0076215B">
        <w:t>tandard</w:t>
      </w:r>
      <w:r>
        <w:t>;</w:t>
      </w:r>
    </w:p>
    <w:p w14:paraId="64C333F4" w14:textId="77777777" w:rsidR="00F955BE" w:rsidRDefault="00F955BE" w:rsidP="00F955BE">
      <w:pPr>
        <w:ind w:firstLine="720"/>
      </w:pPr>
      <w:r>
        <w:t>c) Indian</w:t>
      </w:r>
      <w:r w:rsidRPr="0076215B">
        <w:t xml:space="preserve"> Standard to which certified along with pictogram</w:t>
      </w:r>
      <w:r>
        <w:t xml:space="preserve"> as given in Fig. 2;</w:t>
      </w:r>
    </w:p>
    <w:p w14:paraId="2FACF920" w14:textId="77777777" w:rsidR="00F955BE" w:rsidRDefault="00F955BE" w:rsidP="00F955BE">
      <w:pPr>
        <w:ind w:firstLine="720"/>
        <w:jc w:val="center"/>
      </w:pPr>
      <w:r w:rsidRPr="00BB05D4">
        <w:rPr>
          <w:noProof/>
        </w:rPr>
        <w:lastRenderedPageBreak/>
        <w:drawing>
          <wp:inline distT="0" distB="0" distL="0" distR="0" wp14:anchorId="3131F46F" wp14:editId="647B13CC">
            <wp:extent cx="1762760" cy="1770380"/>
            <wp:effectExtent l="0" t="0" r="0" b="0"/>
            <wp:docPr id="1" name="Picture 1" descr="A black and white sign with a person putting out a fi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black and white sign with a person putting out a fire&#10;&#10;Description automatically generated"/>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2760" cy="1770380"/>
                    </a:xfrm>
                    <a:prstGeom prst="rect">
                      <a:avLst/>
                    </a:prstGeom>
                    <a:noFill/>
                    <a:ln>
                      <a:noFill/>
                    </a:ln>
                  </pic:spPr>
                </pic:pic>
              </a:graphicData>
            </a:graphic>
          </wp:inline>
        </w:drawing>
      </w:r>
    </w:p>
    <w:p w14:paraId="19DE002B" w14:textId="77777777" w:rsidR="00F955BE" w:rsidRDefault="00F955BE" w:rsidP="00F955BE">
      <w:pPr>
        <w:ind w:firstLine="720"/>
      </w:pPr>
    </w:p>
    <w:p w14:paraId="74B9264B" w14:textId="77777777" w:rsidR="00F955BE" w:rsidRPr="00BB05D4" w:rsidRDefault="00F955BE" w:rsidP="00F955BE">
      <w:pPr>
        <w:jc w:val="center"/>
      </w:pPr>
      <w:r w:rsidRPr="004748EC">
        <w:t>F</w:t>
      </w:r>
      <w:r w:rsidRPr="004748EC">
        <w:rPr>
          <w:sz w:val="16"/>
          <w:szCs w:val="16"/>
        </w:rPr>
        <w:t>IG</w:t>
      </w:r>
      <w:r w:rsidRPr="004748EC">
        <w:t>. 2 P</w:t>
      </w:r>
      <w:r w:rsidRPr="004748EC">
        <w:rPr>
          <w:sz w:val="16"/>
          <w:szCs w:val="16"/>
        </w:rPr>
        <w:t>ICTOGRAM</w:t>
      </w:r>
      <w:r w:rsidRPr="004748EC">
        <w:t xml:space="preserve"> ISO 7000-2418</w:t>
      </w:r>
    </w:p>
    <w:p w14:paraId="7DFEFFAE" w14:textId="77777777" w:rsidR="00F955BE" w:rsidRDefault="00F955BE" w:rsidP="00F955BE">
      <w:pPr>
        <w:ind w:firstLine="720"/>
      </w:pPr>
    </w:p>
    <w:p w14:paraId="3AA3C0C1" w14:textId="77777777" w:rsidR="00F955BE" w:rsidRPr="0076215B" w:rsidRDefault="00F955BE" w:rsidP="00F955BE">
      <w:pPr>
        <w:ind w:firstLine="720"/>
      </w:pPr>
      <w:r>
        <w:t>d)</w:t>
      </w:r>
      <w:r w:rsidRPr="0076215B">
        <w:t xml:space="preserve"> Size information of the </w:t>
      </w:r>
      <w:r>
        <w:t>m</w:t>
      </w:r>
      <w:r w:rsidRPr="0076215B">
        <w:t>anufactur</w:t>
      </w:r>
      <w:r>
        <w:t>er for this protective clothing, that is,</w:t>
      </w:r>
      <w:r w:rsidRPr="0076215B">
        <w:t xml:space="preserve"> S – XXXL</w:t>
      </w:r>
      <w:r>
        <w:t>;</w:t>
      </w:r>
    </w:p>
    <w:p w14:paraId="37268069" w14:textId="77777777" w:rsidR="00F955BE" w:rsidRPr="00601C9C" w:rsidRDefault="00F955BE" w:rsidP="00F955BE">
      <w:pPr>
        <w:ind w:firstLine="720"/>
      </w:pPr>
      <w:r>
        <w:t>e)</w:t>
      </w:r>
      <w:r w:rsidRPr="00601C9C">
        <w:t xml:space="preserve"> </w:t>
      </w:r>
      <w:r w:rsidRPr="00601C9C">
        <w:rPr>
          <w:lang w:bidi="hi-IN"/>
        </w:rPr>
        <w:t>Care labeling symbols as specified in IS 14452</w:t>
      </w:r>
      <w:r w:rsidRPr="00601C9C">
        <w:t>; and </w:t>
      </w:r>
    </w:p>
    <w:p w14:paraId="5B18FCE2" w14:textId="77777777" w:rsidR="00F955BE" w:rsidRDefault="00F955BE" w:rsidP="00F955BE">
      <w:pPr>
        <w:ind w:firstLine="720"/>
      </w:pPr>
      <w:r>
        <w:t>f)</w:t>
      </w:r>
      <w:r w:rsidRPr="0076215B">
        <w:t xml:space="preserve"> Declaration:</w:t>
      </w:r>
    </w:p>
    <w:p w14:paraId="68AA418A" w14:textId="77777777" w:rsidR="00F955BE" w:rsidRDefault="00F955BE" w:rsidP="00F955BE">
      <w:pPr>
        <w:ind w:left="1440"/>
        <w:jc w:val="both"/>
      </w:pPr>
      <w:r>
        <w:t xml:space="preserve">1) </w:t>
      </w:r>
      <w:r w:rsidRPr="0076215B">
        <w:t xml:space="preserve">The manufacturer shall include a note in the information that in order to comply with the requirements of this </w:t>
      </w:r>
      <w:r>
        <w:t>s</w:t>
      </w:r>
      <w:r w:rsidRPr="0076215B">
        <w:t>tandard, the upper and lower body including the neck, arms to the wrists and legs to the ankles, are protected and covered by the clothing</w:t>
      </w:r>
      <w:r>
        <w:t xml:space="preserve"> described in this standard</w:t>
      </w:r>
      <w:r w:rsidRPr="0076215B">
        <w:t>, but other parts of the body are not and need essential means in order to be fully protected.</w:t>
      </w:r>
    </w:p>
    <w:p w14:paraId="66A14A5C" w14:textId="77777777" w:rsidR="00F955BE" w:rsidRPr="0076215B" w:rsidRDefault="00F955BE" w:rsidP="00F955BE">
      <w:pPr>
        <w:ind w:left="1440"/>
        <w:jc w:val="both"/>
      </w:pPr>
      <w:r>
        <w:t xml:space="preserve">2) </w:t>
      </w:r>
      <w:r w:rsidRPr="0076215B">
        <w:t xml:space="preserve">These </w:t>
      </w:r>
      <w:r>
        <w:t>p</w:t>
      </w:r>
      <w:r w:rsidRPr="0076215B">
        <w:t>rotective clothing has been designed to give a specified leve</w:t>
      </w:r>
      <w:r>
        <w:t>l of protection for use in fire</w:t>
      </w:r>
      <w:r w:rsidRPr="0076215B">
        <w:t>fighting operations and associated activities, in conjunction with other accessories like protective helmet, </w:t>
      </w:r>
      <w:r>
        <w:t>p</w:t>
      </w:r>
      <w:r w:rsidRPr="0076215B">
        <w:t xml:space="preserve">rotective </w:t>
      </w:r>
      <w:r>
        <w:t>f</w:t>
      </w:r>
      <w:r w:rsidRPr="0076215B">
        <w:t xml:space="preserve">ire fighting boot, </w:t>
      </w:r>
      <w:r>
        <w:t>p</w:t>
      </w:r>
      <w:r w:rsidRPr="0076215B">
        <w:t xml:space="preserve">rotective hood and </w:t>
      </w:r>
      <w:r>
        <w:t>f</w:t>
      </w:r>
      <w:r w:rsidRPr="0076215B">
        <w:t>ire</w:t>
      </w:r>
      <w:r>
        <w:t xml:space="preserve"> f</w:t>
      </w:r>
      <w:r w:rsidRPr="0076215B">
        <w:t xml:space="preserve">ighting </w:t>
      </w:r>
      <w:r>
        <w:t>p</w:t>
      </w:r>
      <w:r w:rsidRPr="0076215B">
        <w:t xml:space="preserve">rotective </w:t>
      </w:r>
      <w:r>
        <w:t>g</w:t>
      </w:r>
      <w:r w:rsidRPr="0076215B">
        <w:t>loves.</w:t>
      </w:r>
    </w:p>
    <w:p w14:paraId="54AE9598" w14:textId="77777777" w:rsidR="00F955BE" w:rsidRDefault="00F955BE" w:rsidP="00F955BE">
      <w:pPr>
        <w:ind w:left="720"/>
        <w:jc w:val="both"/>
      </w:pPr>
      <w:r>
        <w:t xml:space="preserve">  </w:t>
      </w:r>
      <w:r w:rsidRPr="0076215B">
        <w:t>        </w:t>
      </w:r>
      <w:r>
        <w:t xml:space="preserve">  3) </w:t>
      </w:r>
      <w:r w:rsidRPr="0076215B">
        <w:t xml:space="preserve">These </w:t>
      </w:r>
      <w:r>
        <w:t>p</w:t>
      </w:r>
      <w:r w:rsidRPr="0076215B">
        <w:t>rotective clothing is not designed for use as </w:t>
      </w:r>
      <w:r>
        <w:t>f</w:t>
      </w:r>
      <w:r w:rsidRPr="0076215B">
        <w:t xml:space="preserve">ire </w:t>
      </w:r>
      <w:r>
        <w:t>e</w:t>
      </w:r>
      <w:r w:rsidRPr="0076215B">
        <w:t>ntry suit</w:t>
      </w:r>
      <w:r>
        <w:t>.</w:t>
      </w:r>
      <w:r w:rsidRPr="0076215B">
        <w:t> </w:t>
      </w:r>
    </w:p>
    <w:p w14:paraId="48ADD0D2" w14:textId="77777777" w:rsidR="00F955BE" w:rsidRDefault="00F955BE" w:rsidP="00F955BE">
      <w:pPr>
        <w:rPr>
          <w:b/>
          <w:bCs/>
        </w:rPr>
      </w:pPr>
    </w:p>
    <w:p w14:paraId="4F30D1A5" w14:textId="77777777" w:rsidR="00F955BE" w:rsidRPr="007F5E6D" w:rsidRDefault="00F955BE" w:rsidP="00F955BE">
      <w:pPr>
        <w:rPr>
          <w:b/>
          <w:bCs/>
        </w:rPr>
      </w:pPr>
      <w:r>
        <w:rPr>
          <w:b/>
          <w:bCs/>
        </w:rPr>
        <w:t>8.3</w:t>
      </w:r>
      <w:r w:rsidRPr="007F5E6D">
        <w:rPr>
          <w:b/>
          <w:bCs/>
        </w:rPr>
        <w:t xml:space="preserve">.2 </w:t>
      </w:r>
      <w:r w:rsidRPr="00005E78">
        <w:rPr>
          <w:bCs/>
          <w:i/>
        </w:rPr>
        <w:t>Instructions and Information</w:t>
      </w:r>
      <w:r w:rsidRPr="007F5E6D">
        <w:rPr>
          <w:b/>
          <w:bCs/>
        </w:rPr>
        <w:t xml:space="preserve"> </w:t>
      </w:r>
    </w:p>
    <w:p w14:paraId="1EE77A1D" w14:textId="77777777" w:rsidR="00F955BE" w:rsidRPr="007F5E6D" w:rsidRDefault="00F955BE" w:rsidP="00F955BE"/>
    <w:p w14:paraId="314475D7" w14:textId="77777777" w:rsidR="00F955BE" w:rsidRDefault="00F955BE" w:rsidP="00F955BE">
      <w:pPr>
        <w:jc w:val="both"/>
      </w:pPr>
      <w:r w:rsidRPr="007F5E6D">
        <w:t>Protective</w:t>
      </w:r>
      <w:r>
        <w:t xml:space="preserve"> </w:t>
      </w:r>
      <w:r w:rsidRPr="007F5E6D">
        <w:t xml:space="preserve">clothing manufacturers shall also provide the following instructions and information with each garment: </w:t>
      </w:r>
    </w:p>
    <w:p w14:paraId="2A6981A3" w14:textId="77777777" w:rsidR="00F955BE" w:rsidRPr="007F5E6D" w:rsidRDefault="00F955BE" w:rsidP="00F955BE">
      <w:pPr>
        <w:ind w:left="720"/>
      </w:pPr>
      <w:r w:rsidRPr="007F5E6D">
        <w:t xml:space="preserve">a) </w:t>
      </w:r>
      <w:r>
        <w:t>C</w:t>
      </w:r>
      <w:r w:rsidRPr="007F5E6D">
        <w:t>leaning and instructions;</w:t>
      </w:r>
    </w:p>
    <w:p w14:paraId="2C9F1D76" w14:textId="77777777" w:rsidR="00F955BE" w:rsidRPr="007F5E6D" w:rsidRDefault="00F955BE" w:rsidP="00F955BE">
      <w:pPr>
        <w:ind w:left="720"/>
      </w:pPr>
      <w:r w:rsidRPr="007F5E6D">
        <w:t xml:space="preserve">b) </w:t>
      </w:r>
      <w:r>
        <w:t>M</w:t>
      </w:r>
      <w:r w:rsidRPr="007F5E6D">
        <w:t>aintenance criteria;</w:t>
      </w:r>
    </w:p>
    <w:p w14:paraId="6F3A0A23" w14:textId="77777777" w:rsidR="00F955BE" w:rsidRPr="007F5E6D" w:rsidRDefault="00F955BE" w:rsidP="00F955BE">
      <w:pPr>
        <w:ind w:left="720"/>
      </w:pPr>
      <w:r w:rsidRPr="007F5E6D">
        <w:t xml:space="preserve">c) </w:t>
      </w:r>
      <w:r>
        <w:t>M</w:t>
      </w:r>
      <w:r w:rsidRPr="007F5E6D">
        <w:t>ethods of repair;</w:t>
      </w:r>
      <w:r>
        <w:t xml:space="preserve"> and</w:t>
      </w:r>
      <w:r w:rsidRPr="007F5E6D">
        <w:t xml:space="preserve"> </w:t>
      </w:r>
    </w:p>
    <w:p w14:paraId="20A3CB7D" w14:textId="77777777" w:rsidR="00F955BE" w:rsidRPr="007F5E6D" w:rsidRDefault="00F955BE" w:rsidP="00F955BE">
      <w:pPr>
        <w:ind w:left="720"/>
      </w:pPr>
      <w:r w:rsidRPr="007F5E6D">
        <w:t xml:space="preserve">d) </w:t>
      </w:r>
      <w:r>
        <w:t>W</w:t>
      </w:r>
      <w:r w:rsidRPr="007F5E6D">
        <w:t xml:space="preserve">arranty information. </w:t>
      </w:r>
    </w:p>
    <w:p w14:paraId="46C24E1B" w14:textId="77777777" w:rsidR="00F955BE" w:rsidRPr="007F5E6D" w:rsidRDefault="00F955BE" w:rsidP="00F955BE">
      <w:pPr>
        <w:rPr>
          <w:b/>
          <w:bCs/>
        </w:rPr>
      </w:pPr>
    </w:p>
    <w:p w14:paraId="273B3787" w14:textId="77777777" w:rsidR="00F955BE" w:rsidRPr="007F5E6D" w:rsidRDefault="00F955BE" w:rsidP="00F955BE">
      <w:pPr>
        <w:rPr>
          <w:b/>
          <w:bCs/>
        </w:rPr>
      </w:pPr>
      <w:r>
        <w:rPr>
          <w:b/>
          <w:bCs/>
        </w:rPr>
        <w:t>8.3</w:t>
      </w:r>
      <w:r w:rsidRPr="007F5E6D">
        <w:rPr>
          <w:b/>
          <w:bCs/>
        </w:rPr>
        <w:t xml:space="preserve">.3 </w:t>
      </w:r>
      <w:r w:rsidRPr="00005E78">
        <w:rPr>
          <w:bCs/>
          <w:i/>
        </w:rPr>
        <w:t>Training Materials</w:t>
      </w:r>
      <w:r w:rsidRPr="007F5E6D">
        <w:rPr>
          <w:b/>
          <w:bCs/>
        </w:rPr>
        <w:t xml:space="preserve"> </w:t>
      </w:r>
    </w:p>
    <w:p w14:paraId="25CE0817" w14:textId="77777777" w:rsidR="00F955BE" w:rsidRPr="007F5E6D" w:rsidRDefault="00F955BE" w:rsidP="00F955BE">
      <w:pPr>
        <w:rPr>
          <w:b/>
          <w:bCs/>
        </w:rPr>
      </w:pPr>
    </w:p>
    <w:p w14:paraId="6C193039" w14:textId="77777777" w:rsidR="00F955BE" w:rsidRPr="007F5E6D" w:rsidRDefault="00F955BE" w:rsidP="00F955BE">
      <w:r>
        <w:t xml:space="preserve">Protective </w:t>
      </w:r>
      <w:r w:rsidRPr="007F5E6D">
        <w:t xml:space="preserve">clothing manufacturers shall furnish training materials that address, but are not limited to: </w:t>
      </w:r>
    </w:p>
    <w:p w14:paraId="1D5BDAB1" w14:textId="77777777" w:rsidR="00F955BE" w:rsidRPr="007F5E6D" w:rsidRDefault="00F955BE" w:rsidP="00F955BE">
      <w:pPr>
        <w:ind w:left="720"/>
      </w:pPr>
      <w:r w:rsidRPr="007F5E6D">
        <w:t xml:space="preserve">a) </w:t>
      </w:r>
      <w:r>
        <w:t>S</w:t>
      </w:r>
      <w:r w:rsidRPr="007F5E6D">
        <w:t xml:space="preserve">afety considerations; </w:t>
      </w:r>
    </w:p>
    <w:p w14:paraId="67E18600" w14:textId="77777777" w:rsidR="00F955BE" w:rsidRPr="007F5E6D" w:rsidRDefault="00F955BE" w:rsidP="00F955BE">
      <w:pPr>
        <w:ind w:left="720"/>
      </w:pPr>
      <w:r w:rsidRPr="007F5E6D">
        <w:t xml:space="preserve">b) </w:t>
      </w:r>
      <w:r>
        <w:t>S</w:t>
      </w:r>
      <w:r w:rsidRPr="007F5E6D">
        <w:t xml:space="preserve">torage conditions; </w:t>
      </w:r>
    </w:p>
    <w:p w14:paraId="51DE95B3" w14:textId="77777777" w:rsidR="00F955BE" w:rsidRPr="007F5E6D" w:rsidRDefault="00F955BE" w:rsidP="00F955BE">
      <w:pPr>
        <w:ind w:left="720"/>
      </w:pPr>
      <w:r w:rsidRPr="007F5E6D">
        <w:t xml:space="preserve">c) </w:t>
      </w:r>
      <w:r>
        <w:t>D</w:t>
      </w:r>
      <w:r w:rsidRPr="007F5E6D">
        <w:t>e</w:t>
      </w:r>
      <w:r>
        <w:t>-</w:t>
      </w:r>
      <w:r w:rsidRPr="007F5E6D">
        <w:t>contamination procedures;</w:t>
      </w:r>
      <w:r>
        <w:t xml:space="preserve"> and</w:t>
      </w:r>
    </w:p>
    <w:p w14:paraId="6321DCDA" w14:textId="77777777" w:rsidR="00F955BE" w:rsidRPr="00893F60" w:rsidRDefault="00F955BE" w:rsidP="00F955BE">
      <w:pPr>
        <w:ind w:left="720"/>
      </w:pPr>
      <w:r w:rsidRPr="007F5E6D">
        <w:t xml:space="preserve">d) </w:t>
      </w:r>
      <w:r>
        <w:t>R</w:t>
      </w:r>
      <w:r w:rsidRPr="007F5E6D">
        <w:t xml:space="preserve">etirement considerations. </w:t>
      </w:r>
    </w:p>
    <w:p w14:paraId="25227575" w14:textId="77777777" w:rsidR="00F955BE" w:rsidRDefault="00F955BE" w:rsidP="00F955BE">
      <w:pPr>
        <w:jc w:val="both"/>
        <w:rPr>
          <w:b/>
          <w:bCs/>
        </w:rPr>
      </w:pPr>
    </w:p>
    <w:p w14:paraId="3600D050" w14:textId="77777777" w:rsidR="00F955BE" w:rsidRPr="0081785D" w:rsidRDefault="00F955BE" w:rsidP="00F955BE">
      <w:pPr>
        <w:jc w:val="both"/>
        <w:rPr>
          <w:b/>
          <w:bCs/>
        </w:rPr>
      </w:pPr>
      <w:r>
        <w:rPr>
          <w:b/>
          <w:bCs/>
        </w:rPr>
        <w:t>8</w:t>
      </w:r>
      <w:r w:rsidRPr="0081785D">
        <w:rPr>
          <w:b/>
          <w:bCs/>
        </w:rPr>
        <w:t>.</w:t>
      </w:r>
      <w:r>
        <w:rPr>
          <w:b/>
          <w:bCs/>
        </w:rPr>
        <w:t>4</w:t>
      </w:r>
      <w:r w:rsidRPr="0081785D">
        <w:rPr>
          <w:b/>
          <w:bCs/>
        </w:rPr>
        <w:t xml:space="preserve"> BIS Certification Marking </w:t>
      </w:r>
    </w:p>
    <w:p w14:paraId="5844597D" w14:textId="77777777" w:rsidR="00F955BE" w:rsidRPr="0081785D" w:rsidRDefault="00F955BE" w:rsidP="00F955BE">
      <w:pPr>
        <w:jc w:val="both"/>
      </w:pPr>
    </w:p>
    <w:p w14:paraId="5129F4BD" w14:textId="77777777" w:rsidR="00F955BE" w:rsidRPr="0081785D" w:rsidRDefault="00F955BE" w:rsidP="00F955BE">
      <w:pPr>
        <w:jc w:val="both"/>
      </w:pPr>
      <w:r w:rsidRPr="0081785D">
        <w:t xml:space="preserve">The </w:t>
      </w:r>
      <w:r w:rsidRPr="001F10C6">
        <w:t xml:space="preserve">protective </w:t>
      </w:r>
      <w:r>
        <w:t xml:space="preserve">clothing </w:t>
      </w:r>
      <w:r w:rsidRPr="0081785D">
        <w:t>may also be marked with the Standard Mark.</w:t>
      </w:r>
    </w:p>
    <w:p w14:paraId="519ED8D1" w14:textId="77777777" w:rsidR="00F955BE" w:rsidRPr="0081785D" w:rsidRDefault="00F955BE" w:rsidP="00F955BE">
      <w:pPr>
        <w:jc w:val="both"/>
      </w:pPr>
      <w:r w:rsidRPr="0081785D">
        <w:t xml:space="preserve"> </w:t>
      </w:r>
    </w:p>
    <w:p w14:paraId="55F0A1D1" w14:textId="77777777" w:rsidR="00F955BE" w:rsidRPr="0081785D" w:rsidRDefault="00F955BE" w:rsidP="00F955BE">
      <w:pPr>
        <w:jc w:val="both"/>
      </w:pPr>
      <w:r>
        <w:rPr>
          <w:b/>
          <w:bCs/>
        </w:rPr>
        <w:t>8</w:t>
      </w:r>
      <w:r w:rsidRPr="0081785D">
        <w:rPr>
          <w:b/>
          <w:bCs/>
        </w:rPr>
        <w:t>.</w:t>
      </w:r>
      <w:r>
        <w:rPr>
          <w:b/>
          <w:bCs/>
        </w:rPr>
        <w:t>4</w:t>
      </w:r>
      <w:r w:rsidRPr="0081785D">
        <w:rPr>
          <w:b/>
          <w:bCs/>
        </w:rPr>
        <w:t>.1</w:t>
      </w:r>
      <w:r w:rsidRPr="0081785D">
        <w:t xml:space="preserve"> The use of the Standard Mark is governed by the provisions of the </w:t>
      </w:r>
      <w:r w:rsidRPr="0081785D">
        <w:rPr>
          <w:i/>
          <w:iCs/>
        </w:rPr>
        <w:t>Bureau of Indian Standards Act</w:t>
      </w:r>
      <w:r w:rsidRPr="0081785D">
        <w:t>, 1986 and</w:t>
      </w:r>
      <w:r>
        <w:t xml:space="preserve"> the</w:t>
      </w:r>
      <w:r w:rsidRPr="0081785D">
        <w:t xml:space="preserve"> Rules and Regulations made thereunder. The details of the conditions under which a license for the use of </w:t>
      </w:r>
      <w:r>
        <w:t xml:space="preserve">the </w:t>
      </w:r>
      <w:r w:rsidRPr="0081785D">
        <w:t>Standard Mark may be granted to manufacturers or producers may be obtained from the Bureau of Indian Standards.</w:t>
      </w:r>
    </w:p>
    <w:p w14:paraId="48C2149B" w14:textId="77777777" w:rsidR="00F955BE" w:rsidRDefault="00F955BE" w:rsidP="000470FD">
      <w:pPr>
        <w:suppressAutoHyphens/>
        <w:rPr>
          <w:rFonts w:eastAsia="Lucida Sans Unicode"/>
          <w:b/>
          <w:bCs/>
          <w:kern w:val="1"/>
          <w:lang w:eastAsia="ar-SA"/>
        </w:rPr>
      </w:pPr>
    </w:p>
    <w:p w14:paraId="589D6928" w14:textId="77777777" w:rsidR="00F955BE" w:rsidRDefault="00F955BE" w:rsidP="00F955BE">
      <w:pPr>
        <w:suppressAutoHyphens/>
        <w:jc w:val="center"/>
        <w:rPr>
          <w:rFonts w:eastAsia="Lucida Sans Unicode"/>
          <w:b/>
          <w:bCs/>
          <w:kern w:val="1"/>
          <w:lang w:eastAsia="ar-SA"/>
        </w:rPr>
      </w:pPr>
      <w:r w:rsidRPr="00EA44DF">
        <w:rPr>
          <w:rFonts w:eastAsia="Lucida Sans Unicode"/>
          <w:b/>
          <w:bCs/>
          <w:kern w:val="1"/>
          <w:lang w:eastAsia="ar-SA"/>
        </w:rPr>
        <w:t>ANNEX A</w:t>
      </w:r>
    </w:p>
    <w:p w14:paraId="29D7FE1F" w14:textId="77777777" w:rsidR="00F955BE" w:rsidRPr="00EA44DF" w:rsidRDefault="00F955BE" w:rsidP="00F955BE">
      <w:pPr>
        <w:suppressAutoHyphens/>
        <w:jc w:val="center"/>
        <w:rPr>
          <w:rFonts w:eastAsia="Lucida Sans Unicode"/>
          <w:b/>
          <w:bCs/>
          <w:kern w:val="1"/>
          <w:lang w:eastAsia="ar-SA"/>
        </w:rPr>
      </w:pPr>
    </w:p>
    <w:p w14:paraId="5E3CB5E4" w14:textId="77777777" w:rsidR="00F955BE" w:rsidRPr="0046112E" w:rsidRDefault="00F955BE" w:rsidP="00F955BE">
      <w:pPr>
        <w:suppressAutoHyphens/>
        <w:jc w:val="center"/>
        <w:rPr>
          <w:rFonts w:eastAsia="Lucida Sans Unicode"/>
          <w:bCs/>
          <w:kern w:val="1"/>
          <w:lang w:eastAsia="ar-SA"/>
        </w:rPr>
      </w:pPr>
      <w:r w:rsidRPr="0046112E">
        <w:rPr>
          <w:rFonts w:eastAsia="Lucida Sans Unicode"/>
          <w:bCs/>
          <w:kern w:val="1"/>
          <w:lang w:eastAsia="ar-SA"/>
        </w:rPr>
        <w:t>(</w:t>
      </w:r>
      <w:r w:rsidRPr="0046112E">
        <w:rPr>
          <w:rFonts w:eastAsia="Lucida Sans Unicode"/>
          <w:bCs/>
          <w:i/>
          <w:kern w:val="1"/>
          <w:lang w:eastAsia="ar-SA"/>
        </w:rPr>
        <w:t>Clause</w:t>
      </w:r>
      <w:r w:rsidRPr="0046112E">
        <w:rPr>
          <w:rFonts w:eastAsia="Lucida Sans Unicode"/>
          <w:bCs/>
          <w:kern w:val="1"/>
          <w:lang w:eastAsia="ar-SA"/>
        </w:rPr>
        <w:t xml:space="preserve"> 2)</w:t>
      </w:r>
    </w:p>
    <w:p w14:paraId="5A1AC25E" w14:textId="77777777" w:rsidR="00F955BE" w:rsidRDefault="00F955BE" w:rsidP="00F955BE">
      <w:pPr>
        <w:suppressAutoHyphens/>
        <w:jc w:val="center"/>
        <w:rPr>
          <w:rFonts w:eastAsia="Lucida Sans Unicode"/>
          <w:b/>
          <w:bCs/>
          <w:kern w:val="1"/>
          <w:lang w:eastAsia="ar-SA"/>
        </w:rPr>
      </w:pPr>
    </w:p>
    <w:p w14:paraId="4F9F887C" w14:textId="77777777" w:rsidR="00F955BE" w:rsidRPr="00BC0962" w:rsidRDefault="00F955BE" w:rsidP="00F955BE">
      <w:pPr>
        <w:spacing w:after="120"/>
        <w:jc w:val="center"/>
        <w:rPr>
          <w:b/>
        </w:rPr>
      </w:pPr>
      <w:r w:rsidRPr="00BC0962">
        <w:rPr>
          <w:b/>
        </w:rPr>
        <w:t>LIST OF REFERRED INDIAN STANDARDS</w:t>
      </w:r>
    </w:p>
    <w:tbl>
      <w:tblPr>
        <w:tblW w:w="0" w:type="auto"/>
        <w:tblLook w:val="04A0" w:firstRow="1" w:lastRow="0" w:firstColumn="1" w:lastColumn="0" w:noHBand="0" w:noVBand="1"/>
      </w:tblPr>
      <w:tblGrid>
        <w:gridCol w:w="2394"/>
        <w:gridCol w:w="7182"/>
      </w:tblGrid>
      <w:tr w:rsidR="00F955BE" w14:paraId="64F27811" w14:textId="77777777" w:rsidTr="005C3DF2">
        <w:tc>
          <w:tcPr>
            <w:tcW w:w="2448" w:type="dxa"/>
            <w:shd w:val="clear" w:color="auto" w:fill="auto"/>
          </w:tcPr>
          <w:p w14:paraId="3643CBF3" w14:textId="77777777" w:rsidR="00F955BE" w:rsidRDefault="00F955BE" w:rsidP="005C3DF2">
            <w:pPr>
              <w:jc w:val="center"/>
            </w:pPr>
            <w:r w:rsidRPr="00234D18">
              <w:rPr>
                <w:i/>
              </w:rPr>
              <w:t>IS No.</w:t>
            </w:r>
          </w:p>
        </w:tc>
        <w:tc>
          <w:tcPr>
            <w:tcW w:w="7517" w:type="dxa"/>
            <w:shd w:val="clear" w:color="auto" w:fill="auto"/>
          </w:tcPr>
          <w:p w14:paraId="61F3E704" w14:textId="77777777" w:rsidR="00F955BE" w:rsidRDefault="00F955BE" w:rsidP="005C3DF2">
            <w:pPr>
              <w:spacing w:after="120"/>
              <w:jc w:val="center"/>
            </w:pPr>
            <w:r w:rsidRPr="00234D18">
              <w:rPr>
                <w:i/>
              </w:rPr>
              <w:t>Title</w:t>
            </w:r>
          </w:p>
        </w:tc>
      </w:tr>
      <w:tr w:rsidR="00F955BE" w14:paraId="6D24DDDC" w14:textId="77777777" w:rsidTr="005C3DF2">
        <w:tc>
          <w:tcPr>
            <w:tcW w:w="2448" w:type="dxa"/>
            <w:shd w:val="clear" w:color="auto" w:fill="auto"/>
          </w:tcPr>
          <w:p w14:paraId="44F5086E" w14:textId="77777777" w:rsidR="00F955BE" w:rsidRPr="00234D18" w:rsidRDefault="00F955BE" w:rsidP="005C3DF2">
            <w:pPr>
              <w:rPr>
                <w:bCs/>
              </w:rPr>
            </w:pPr>
            <w:r w:rsidRPr="00234D18">
              <w:rPr>
                <w:bCs/>
              </w:rPr>
              <w:t xml:space="preserve">1969 </w:t>
            </w:r>
          </w:p>
          <w:p w14:paraId="07513F27" w14:textId="77777777" w:rsidR="00F955BE" w:rsidRDefault="00F955BE" w:rsidP="005C3DF2">
            <w:r w:rsidRPr="00234D18">
              <w:rPr>
                <w:bCs/>
              </w:rPr>
              <w:t xml:space="preserve">             (Part 1) : 2009                </w:t>
            </w:r>
          </w:p>
        </w:tc>
        <w:tc>
          <w:tcPr>
            <w:tcW w:w="7517" w:type="dxa"/>
            <w:shd w:val="clear" w:color="auto" w:fill="auto"/>
          </w:tcPr>
          <w:p w14:paraId="52F070D1" w14:textId="77777777" w:rsidR="00F955BE" w:rsidRDefault="00F955BE" w:rsidP="005C3DF2">
            <w:pPr>
              <w:jc w:val="both"/>
            </w:pPr>
            <w:r w:rsidRPr="00234D18">
              <w:rPr>
                <w:bCs/>
              </w:rPr>
              <w:t>T</w:t>
            </w:r>
            <w:r>
              <w:t>extiles —T</w:t>
            </w:r>
            <w:r w:rsidRPr="008D6692">
              <w:t>ensile properties of fabrics</w:t>
            </w:r>
            <w:r>
              <w:t xml:space="preserve"> — D</w:t>
            </w:r>
            <w:r w:rsidRPr="008D6692">
              <w:t>etermination of maximum force</w:t>
            </w:r>
            <w:r>
              <w:t xml:space="preserve"> </w:t>
            </w:r>
            <w:r w:rsidRPr="008D6692">
              <w:t>and</w:t>
            </w:r>
            <w:r>
              <w:t xml:space="preserve"> </w:t>
            </w:r>
            <w:r w:rsidRPr="008D6692">
              <w:t>elongation at maximum force</w:t>
            </w:r>
            <w:r>
              <w:t>: Part 1</w:t>
            </w:r>
            <w:r w:rsidRPr="00A65C08">
              <w:t xml:space="preserve"> </w:t>
            </w:r>
            <w:r>
              <w:t>S</w:t>
            </w:r>
            <w:r w:rsidRPr="008D6692">
              <w:t>trip method</w:t>
            </w:r>
            <w:r>
              <w:t xml:space="preserve"> (</w:t>
            </w:r>
            <w:r w:rsidRPr="00234D18">
              <w:rPr>
                <w:i/>
                <w:iCs/>
              </w:rPr>
              <w:t>third revision</w:t>
            </w:r>
            <w:r>
              <w:t xml:space="preserve">)     </w:t>
            </w:r>
          </w:p>
        </w:tc>
      </w:tr>
      <w:tr w:rsidR="00F955BE" w14:paraId="03EF240D" w14:textId="77777777" w:rsidTr="005C3DF2">
        <w:tc>
          <w:tcPr>
            <w:tcW w:w="2448" w:type="dxa"/>
            <w:shd w:val="clear" w:color="auto" w:fill="auto"/>
          </w:tcPr>
          <w:p w14:paraId="3A603C41" w14:textId="77777777" w:rsidR="00F955BE" w:rsidRDefault="00F955BE" w:rsidP="005C3DF2">
            <w:pPr>
              <w:rPr>
                <w:bCs/>
              </w:rPr>
            </w:pPr>
            <w:r w:rsidRPr="00234D18">
              <w:rPr>
                <w:bCs/>
              </w:rPr>
              <w:t xml:space="preserve">6489 </w:t>
            </w:r>
          </w:p>
          <w:p w14:paraId="18F462B5" w14:textId="77777777" w:rsidR="00F955BE" w:rsidRDefault="00F955BE" w:rsidP="005C3DF2">
            <w:r>
              <w:rPr>
                <w:bCs/>
              </w:rPr>
              <w:t xml:space="preserve">             </w:t>
            </w:r>
            <w:r w:rsidRPr="00234D18">
              <w:rPr>
                <w:bCs/>
              </w:rPr>
              <w:t>(Part 2) : 2011</w:t>
            </w:r>
            <w:r w:rsidRPr="008D6692">
              <w:rPr>
                <w:lang w:bidi="hi-IN"/>
              </w:rPr>
              <w:t xml:space="preserve"> </w:t>
            </w:r>
            <w:r>
              <w:rPr>
                <w:lang w:bidi="hi-IN"/>
              </w:rPr>
              <w:t xml:space="preserve">               </w:t>
            </w:r>
          </w:p>
        </w:tc>
        <w:tc>
          <w:tcPr>
            <w:tcW w:w="7517" w:type="dxa"/>
            <w:shd w:val="clear" w:color="auto" w:fill="auto"/>
          </w:tcPr>
          <w:p w14:paraId="727B6C1A" w14:textId="77777777" w:rsidR="00F955BE" w:rsidRDefault="00F955BE" w:rsidP="005C3DF2">
            <w:pPr>
              <w:jc w:val="both"/>
            </w:pPr>
            <w:r>
              <w:rPr>
                <w:lang w:bidi="hi-IN"/>
              </w:rPr>
              <w:t>T</w:t>
            </w:r>
            <w:r w:rsidRPr="008D6692">
              <w:t xml:space="preserve">extiles — </w:t>
            </w:r>
            <w:r>
              <w:t>T</w:t>
            </w:r>
            <w:r w:rsidRPr="008D6692">
              <w:t>ear properties of fabrics</w:t>
            </w:r>
            <w:r>
              <w:t>: Part 2 Determination of tear force of trouser shaped test specimens (single tear method) (</w:t>
            </w:r>
            <w:r w:rsidRPr="00234D18">
              <w:rPr>
                <w:i/>
                <w:iCs/>
              </w:rPr>
              <w:t>second revision</w:t>
            </w:r>
            <w:r>
              <w:t>)</w:t>
            </w:r>
          </w:p>
        </w:tc>
      </w:tr>
      <w:tr w:rsidR="00F955BE" w14:paraId="17C50439" w14:textId="77777777" w:rsidTr="005C3DF2">
        <w:tc>
          <w:tcPr>
            <w:tcW w:w="2448" w:type="dxa"/>
            <w:shd w:val="clear" w:color="auto" w:fill="auto"/>
          </w:tcPr>
          <w:p w14:paraId="0846AAEB" w14:textId="77777777" w:rsidR="00F955BE" w:rsidRDefault="00F955BE" w:rsidP="005C3DF2">
            <w:r w:rsidRPr="00234D18">
              <w:rPr>
                <w:bCs/>
              </w:rPr>
              <w:t xml:space="preserve">14452 : 2014                           </w:t>
            </w:r>
          </w:p>
        </w:tc>
        <w:tc>
          <w:tcPr>
            <w:tcW w:w="7517" w:type="dxa"/>
            <w:shd w:val="clear" w:color="auto" w:fill="auto"/>
          </w:tcPr>
          <w:p w14:paraId="1A17A296" w14:textId="77777777" w:rsidR="00F955BE" w:rsidRDefault="00F955BE" w:rsidP="005C3DF2">
            <w:pPr>
              <w:jc w:val="both"/>
            </w:pPr>
            <w:r w:rsidRPr="00234D18">
              <w:rPr>
                <w:bCs/>
              </w:rPr>
              <w:t xml:space="preserve">Textiles </w:t>
            </w:r>
            <w:r w:rsidRPr="008D6692">
              <w:t>—</w:t>
            </w:r>
            <w:r w:rsidRPr="00FE053A">
              <w:t xml:space="preserve"> Care </w:t>
            </w:r>
            <w:r>
              <w:t>labelling c</w:t>
            </w:r>
            <w:r w:rsidRPr="00FE053A">
              <w:t xml:space="preserve">ode </w:t>
            </w:r>
            <w:r>
              <w:t>u</w:t>
            </w:r>
            <w:r w:rsidRPr="00FE053A">
              <w:t xml:space="preserve">sing </w:t>
            </w:r>
            <w:r>
              <w:t>s</w:t>
            </w:r>
            <w:r w:rsidRPr="00FE053A">
              <w:t>ymbols</w:t>
            </w:r>
          </w:p>
        </w:tc>
      </w:tr>
      <w:tr w:rsidR="00F955BE" w14:paraId="47C07961" w14:textId="77777777" w:rsidTr="005C3DF2">
        <w:tc>
          <w:tcPr>
            <w:tcW w:w="2448" w:type="dxa"/>
            <w:shd w:val="clear" w:color="auto" w:fill="auto"/>
          </w:tcPr>
          <w:p w14:paraId="7C3FCD3B" w14:textId="77777777" w:rsidR="00F955BE" w:rsidRDefault="00F955BE" w:rsidP="005C3DF2">
            <w:r w:rsidRPr="00234D18">
              <w:rPr>
                <w:bCs/>
              </w:rPr>
              <w:t xml:space="preserve">15370 : 2005                           </w:t>
            </w:r>
          </w:p>
        </w:tc>
        <w:tc>
          <w:tcPr>
            <w:tcW w:w="7517" w:type="dxa"/>
            <w:shd w:val="clear" w:color="auto" w:fill="auto"/>
          </w:tcPr>
          <w:p w14:paraId="36B1380F" w14:textId="77777777" w:rsidR="00F955BE" w:rsidRDefault="00F955BE" w:rsidP="005C3DF2">
            <w:pPr>
              <w:jc w:val="both"/>
            </w:pPr>
            <w:r>
              <w:rPr>
                <w:lang w:bidi="hi-IN"/>
              </w:rPr>
              <w:t>T</w:t>
            </w:r>
            <w:r>
              <w:t xml:space="preserve">extiles </w:t>
            </w:r>
            <w:r w:rsidRPr="008D6692">
              <w:t>—</w:t>
            </w:r>
            <w:r>
              <w:t xml:space="preserve"> D</w:t>
            </w:r>
            <w:r w:rsidRPr="004B3FAB">
              <w:t>omestic washing and drying</w:t>
            </w:r>
            <w:r>
              <w:t xml:space="preserve"> </w:t>
            </w:r>
            <w:r w:rsidRPr="004B3FAB">
              <w:t>procedures for textile testing</w:t>
            </w:r>
          </w:p>
        </w:tc>
      </w:tr>
      <w:tr w:rsidR="00F955BE" w14:paraId="51A117F2" w14:textId="77777777" w:rsidTr="005C3DF2">
        <w:tc>
          <w:tcPr>
            <w:tcW w:w="2448" w:type="dxa"/>
            <w:shd w:val="clear" w:color="auto" w:fill="auto"/>
          </w:tcPr>
          <w:p w14:paraId="3DFD6797" w14:textId="77777777" w:rsidR="00F955BE" w:rsidRDefault="00F955BE" w:rsidP="005C3DF2">
            <w:r w:rsidRPr="004230EA">
              <w:t xml:space="preserve">15758 </w:t>
            </w:r>
            <w:r>
              <w:t xml:space="preserve"> </w:t>
            </w:r>
          </w:p>
        </w:tc>
        <w:tc>
          <w:tcPr>
            <w:tcW w:w="7517" w:type="dxa"/>
            <w:shd w:val="clear" w:color="auto" w:fill="auto"/>
          </w:tcPr>
          <w:p w14:paraId="3D7BCE2B" w14:textId="77777777" w:rsidR="00F955BE" w:rsidRDefault="00F955BE" w:rsidP="005C3DF2">
            <w:pPr>
              <w:jc w:val="both"/>
            </w:pPr>
            <w:r w:rsidRPr="004230EA">
              <w:t xml:space="preserve">Textiles </w:t>
            </w:r>
            <w:r w:rsidRPr="008D6692">
              <w:t>—</w:t>
            </w:r>
            <w:r w:rsidRPr="004230EA">
              <w:t xml:space="preserve"> Protective clothing</w:t>
            </w:r>
            <w:r>
              <w:t>:</w:t>
            </w:r>
          </w:p>
        </w:tc>
      </w:tr>
      <w:tr w:rsidR="00F955BE" w14:paraId="49DD4927" w14:textId="77777777" w:rsidTr="005C3DF2">
        <w:tc>
          <w:tcPr>
            <w:tcW w:w="2448" w:type="dxa"/>
            <w:shd w:val="clear" w:color="auto" w:fill="auto"/>
          </w:tcPr>
          <w:p w14:paraId="2C206DF7" w14:textId="77777777" w:rsidR="00F955BE" w:rsidRDefault="00F955BE" w:rsidP="005C3DF2">
            <w:r>
              <w:t xml:space="preserve">             (</w:t>
            </w:r>
            <w:r w:rsidRPr="004230EA">
              <w:t>Part 1</w:t>
            </w:r>
            <w:r>
              <w:t xml:space="preserve">) : </w:t>
            </w:r>
            <w:r w:rsidRPr="009F5CEE">
              <w:t>2020</w:t>
            </w:r>
          </w:p>
        </w:tc>
        <w:tc>
          <w:tcPr>
            <w:tcW w:w="7517" w:type="dxa"/>
            <w:shd w:val="clear" w:color="auto" w:fill="auto"/>
          </w:tcPr>
          <w:p w14:paraId="73276868" w14:textId="77777777" w:rsidR="00F955BE" w:rsidRPr="00764960" w:rsidRDefault="00F955BE" w:rsidP="005C3DF2">
            <w:pPr>
              <w:jc w:val="both"/>
            </w:pPr>
            <w:r w:rsidRPr="00764960">
              <w:t>Method of determining of heat transmission on exposure to flame</w:t>
            </w:r>
          </w:p>
        </w:tc>
      </w:tr>
      <w:tr w:rsidR="00F955BE" w14:paraId="5908430B" w14:textId="77777777" w:rsidTr="005C3DF2">
        <w:tc>
          <w:tcPr>
            <w:tcW w:w="2448" w:type="dxa"/>
            <w:shd w:val="clear" w:color="auto" w:fill="auto"/>
          </w:tcPr>
          <w:p w14:paraId="494C423F" w14:textId="77777777" w:rsidR="00F955BE" w:rsidRDefault="00F955BE" w:rsidP="005C3DF2">
            <w:r>
              <w:t xml:space="preserve">             (</w:t>
            </w:r>
            <w:r w:rsidRPr="004230EA">
              <w:t>Part 2</w:t>
            </w:r>
            <w:r>
              <w:t xml:space="preserve">) </w:t>
            </w:r>
            <w:r w:rsidRPr="004230EA">
              <w:t>:</w:t>
            </w:r>
            <w:r>
              <w:t xml:space="preserve"> </w:t>
            </w:r>
            <w:r w:rsidRPr="004230EA">
              <w:t>2007</w:t>
            </w:r>
          </w:p>
        </w:tc>
        <w:tc>
          <w:tcPr>
            <w:tcW w:w="7517" w:type="dxa"/>
            <w:shd w:val="clear" w:color="auto" w:fill="auto"/>
          </w:tcPr>
          <w:p w14:paraId="0D964601" w14:textId="77777777" w:rsidR="00F955BE" w:rsidRPr="00764960" w:rsidRDefault="00F955BE" w:rsidP="005C3DF2">
            <w:pPr>
              <w:jc w:val="both"/>
            </w:pPr>
            <w:r w:rsidRPr="00764960">
              <w:t>Assessment of material assemblies when exposed to source of radiant                                              heat</w:t>
            </w:r>
          </w:p>
        </w:tc>
      </w:tr>
      <w:tr w:rsidR="00F955BE" w14:paraId="02978DD4" w14:textId="77777777" w:rsidTr="005C3DF2">
        <w:tc>
          <w:tcPr>
            <w:tcW w:w="2448" w:type="dxa"/>
            <w:shd w:val="clear" w:color="auto" w:fill="auto"/>
          </w:tcPr>
          <w:p w14:paraId="2D00DD0E" w14:textId="77777777" w:rsidR="00F955BE" w:rsidRDefault="00F955BE" w:rsidP="005C3DF2">
            <w:r>
              <w:t xml:space="preserve">             (Part 3) : 2007                 </w:t>
            </w:r>
          </w:p>
        </w:tc>
        <w:tc>
          <w:tcPr>
            <w:tcW w:w="7517" w:type="dxa"/>
            <w:shd w:val="clear" w:color="auto" w:fill="auto"/>
          </w:tcPr>
          <w:p w14:paraId="152D36AF" w14:textId="77777777" w:rsidR="00F955BE" w:rsidRPr="004230EA" w:rsidRDefault="00F955BE" w:rsidP="005C3DF2">
            <w:pPr>
              <w:jc w:val="both"/>
            </w:pPr>
            <w:r>
              <w:t>Test method for resistance of material to penetration by liquids</w:t>
            </w:r>
          </w:p>
        </w:tc>
      </w:tr>
      <w:tr w:rsidR="00F955BE" w14:paraId="7983C959" w14:textId="77777777" w:rsidTr="005C3DF2">
        <w:tc>
          <w:tcPr>
            <w:tcW w:w="2448" w:type="dxa"/>
            <w:shd w:val="clear" w:color="auto" w:fill="auto"/>
          </w:tcPr>
          <w:p w14:paraId="0B289E9D" w14:textId="77777777" w:rsidR="00F955BE" w:rsidRDefault="00F955BE" w:rsidP="005C3DF2">
            <w:r>
              <w:t xml:space="preserve">             (Part 4) : 2007                 </w:t>
            </w:r>
          </w:p>
        </w:tc>
        <w:tc>
          <w:tcPr>
            <w:tcW w:w="7517" w:type="dxa"/>
            <w:shd w:val="clear" w:color="auto" w:fill="auto"/>
          </w:tcPr>
          <w:p w14:paraId="3059A10A" w14:textId="77777777" w:rsidR="00F955BE" w:rsidRPr="004230EA" w:rsidRDefault="00F955BE" w:rsidP="005C3DF2">
            <w:pPr>
              <w:jc w:val="both"/>
            </w:pPr>
            <w:r w:rsidRPr="004230EA">
              <w:t>Test method for limited flame spread</w:t>
            </w:r>
          </w:p>
        </w:tc>
      </w:tr>
      <w:tr w:rsidR="00F955BE" w14:paraId="233FD3A1" w14:textId="77777777" w:rsidTr="005C3DF2">
        <w:tc>
          <w:tcPr>
            <w:tcW w:w="2448" w:type="dxa"/>
            <w:shd w:val="clear" w:color="auto" w:fill="auto"/>
          </w:tcPr>
          <w:p w14:paraId="4FD04C49" w14:textId="77777777" w:rsidR="00F955BE" w:rsidRDefault="00F955BE" w:rsidP="005C3DF2">
            <w:r>
              <w:t xml:space="preserve">15809 : 2008                           </w:t>
            </w:r>
          </w:p>
        </w:tc>
        <w:tc>
          <w:tcPr>
            <w:tcW w:w="7517" w:type="dxa"/>
            <w:shd w:val="clear" w:color="auto" w:fill="auto"/>
          </w:tcPr>
          <w:p w14:paraId="050B72CD" w14:textId="77777777" w:rsidR="00F955BE" w:rsidRPr="004230EA" w:rsidRDefault="00F955BE" w:rsidP="005C3DF2">
            <w:pPr>
              <w:jc w:val="both"/>
            </w:pPr>
            <w:r>
              <w:t xml:space="preserve">High visibility warning clothes </w:t>
            </w:r>
            <w:r w:rsidRPr="008D6692">
              <w:t>—</w:t>
            </w:r>
            <w:r>
              <w:t xml:space="preserve"> Specification</w:t>
            </w:r>
          </w:p>
        </w:tc>
      </w:tr>
      <w:tr w:rsidR="00F955BE" w:rsidRPr="004748EC" w14:paraId="3A9D8B10" w14:textId="77777777" w:rsidTr="005C3DF2">
        <w:tc>
          <w:tcPr>
            <w:tcW w:w="2448" w:type="dxa"/>
            <w:shd w:val="clear" w:color="auto" w:fill="auto"/>
          </w:tcPr>
          <w:p w14:paraId="62A680F5" w14:textId="77777777" w:rsidR="00F955BE" w:rsidRPr="004748EC" w:rsidRDefault="00F955BE" w:rsidP="005C3DF2">
            <w:r w:rsidRPr="004748EC">
              <w:t xml:space="preserve">IS/ISO 13935-2 : 1999           </w:t>
            </w:r>
          </w:p>
        </w:tc>
        <w:tc>
          <w:tcPr>
            <w:tcW w:w="7517" w:type="dxa"/>
            <w:shd w:val="clear" w:color="auto" w:fill="auto"/>
          </w:tcPr>
          <w:p w14:paraId="28AE1D0F" w14:textId="77777777" w:rsidR="00F955BE" w:rsidRPr="004748EC" w:rsidRDefault="00F955BE" w:rsidP="005C3DF2">
            <w:pPr>
              <w:suppressAutoHyphens/>
              <w:jc w:val="both"/>
            </w:pPr>
            <w:r w:rsidRPr="004748EC">
              <w:t>Textiles — Seam tensile properties of fabrics and made-up textile                                             articles: Part 2 Determination of maximum force to seam rupture using the grab method</w:t>
            </w:r>
          </w:p>
        </w:tc>
      </w:tr>
      <w:tr w:rsidR="00F955BE" w:rsidRPr="004748EC" w14:paraId="3ECCC6B9" w14:textId="77777777" w:rsidTr="005C3DF2">
        <w:tc>
          <w:tcPr>
            <w:tcW w:w="2448" w:type="dxa"/>
            <w:shd w:val="clear" w:color="auto" w:fill="auto"/>
          </w:tcPr>
          <w:p w14:paraId="48ECAAA5" w14:textId="77777777" w:rsidR="00F955BE" w:rsidRPr="004748EC" w:rsidRDefault="00F955BE" w:rsidP="005C3DF2">
            <w:r w:rsidRPr="004748EC">
              <w:t>IS/ISO 17462</w:t>
            </w:r>
          </w:p>
          <w:p w14:paraId="3A5B60DF" w14:textId="77777777" w:rsidR="00F955BE" w:rsidRPr="004748EC" w:rsidRDefault="00F955BE" w:rsidP="005C3DF2">
            <w:r w:rsidRPr="004748EC">
              <w:t xml:space="preserve">             (Part 1) : 2020</w:t>
            </w:r>
          </w:p>
        </w:tc>
        <w:tc>
          <w:tcPr>
            <w:tcW w:w="7517" w:type="dxa"/>
            <w:shd w:val="clear" w:color="auto" w:fill="auto"/>
          </w:tcPr>
          <w:p w14:paraId="5EA01830" w14:textId="77777777" w:rsidR="00F955BE" w:rsidRPr="004748EC" w:rsidRDefault="00F955BE" w:rsidP="005C3DF2">
            <w:pPr>
              <w:jc w:val="both"/>
            </w:pPr>
            <w:r w:rsidRPr="004748EC">
              <w:rPr>
                <w:color w:val="000000"/>
                <w:shd w:val="clear" w:color="auto" w:fill="FFFFFF"/>
              </w:rPr>
              <w:t>Clothing for Protection against Heat and Flame - Determination of Contact Heat Transmission through Protective Clothing or Constituent Materials Part 1 Contact Heat Produced by Heating Cylinder</w:t>
            </w:r>
          </w:p>
        </w:tc>
      </w:tr>
      <w:tr w:rsidR="00F955BE" w:rsidRPr="004748EC" w14:paraId="2D57FFA3" w14:textId="77777777" w:rsidTr="005C3DF2">
        <w:tc>
          <w:tcPr>
            <w:tcW w:w="2448" w:type="dxa"/>
            <w:shd w:val="clear" w:color="auto" w:fill="auto"/>
          </w:tcPr>
          <w:p w14:paraId="50F08684" w14:textId="77777777" w:rsidR="00F955BE" w:rsidRPr="004748EC" w:rsidRDefault="00F955BE" w:rsidP="005C3DF2">
            <w:r w:rsidRPr="004748EC">
              <w:t>IS/ISO 13360</w:t>
            </w:r>
          </w:p>
          <w:p w14:paraId="36655197" w14:textId="77777777" w:rsidR="00F955BE" w:rsidRPr="004748EC" w:rsidRDefault="00F955BE" w:rsidP="005C3DF2">
            <w:r w:rsidRPr="004748EC">
              <w:t xml:space="preserve">    (Part6/sec10) : 2013</w:t>
            </w:r>
          </w:p>
        </w:tc>
        <w:tc>
          <w:tcPr>
            <w:tcW w:w="7517" w:type="dxa"/>
            <w:shd w:val="clear" w:color="auto" w:fill="auto"/>
          </w:tcPr>
          <w:p w14:paraId="67F7ED50" w14:textId="77777777" w:rsidR="00F955BE" w:rsidRPr="004748EC" w:rsidRDefault="00F955BE" w:rsidP="005C3DF2">
            <w:pPr>
              <w:jc w:val="both"/>
            </w:pPr>
            <w:r w:rsidRPr="004748EC">
              <w:rPr>
                <w:color w:val="000000"/>
                <w:shd w:val="clear" w:color="auto" w:fill="FFFFFF"/>
              </w:rPr>
              <w:t>Plastics – Methods of testing: Part 6 thermal properties section 10 determination of melting behaviour (Melting Temperature Or Melting Range) of semi – Crystalline polymers by capillary tube and polarizing - Microscope methods (First Revision)</w:t>
            </w:r>
          </w:p>
        </w:tc>
      </w:tr>
      <w:tr w:rsidR="00F955BE" w:rsidRPr="004748EC" w14:paraId="30502DB2" w14:textId="77777777" w:rsidTr="005C3DF2">
        <w:tc>
          <w:tcPr>
            <w:tcW w:w="2448" w:type="dxa"/>
            <w:shd w:val="clear" w:color="auto" w:fill="auto"/>
          </w:tcPr>
          <w:p w14:paraId="23F6E76F" w14:textId="77777777" w:rsidR="00F955BE" w:rsidRPr="004748EC" w:rsidRDefault="00F955BE" w:rsidP="005C3DF2">
            <w:r w:rsidRPr="004748EC">
              <w:t>ISO 5077 : 2007</w:t>
            </w:r>
          </w:p>
        </w:tc>
        <w:tc>
          <w:tcPr>
            <w:tcW w:w="7517" w:type="dxa"/>
            <w:shd w:val="clear" w:color="auto" w:fill="auto"/>
          </w:tcPr>
          <w:p w14:paraId="52195149" w14:textId="77777777" w:rsidR="00F955BE" w:rsidRPr="004748EC" w:rsidRDefault="00F955BE" w:rsidP="005C3DF2">
            <w:pPr>
              <w:jc w:val="both"/>
              <w:rPr>
                <w:color w:val="000000"/>
                <w:shd w:val="clear" w:color="auto" w:fill="FFFFFF"/>
              </w:rPr>
            </w:pPr>
            <w:r w:rsidRPr="004748EC">
              <w:rPr>
                <w:color w:val="000000"/>
                <w:shd w:val="clear" w:color="auto" w:fill="FFFFFF"/>
              </w:rPr>
              <w:t>Textiles – Determination of dimensional change in washing and drying</w:t>
            </w:r>
          </w:p>
        </w:tc>
      </w:tr>
    </w:tbl>
    <w:p w14:paraId="0EF5C6C8" w14:textId="77777777" w:rsidR="00F955BE" w:rsidRPr="004748EC" w:rsidRDefault="00F955BE" w:rsidP="00F955BE"/>
    <w:p w14:paraId="05D79437" w14:textId="77777777" w:rsidR="00F955BE" w:rsidRPr="004748EC" w:rsidRDefault="00F955BE" w:rsidP="00F955BE"/>
    <w:p w14:paraId="3A8AFE35" w14:textId="5BE3EE4A" w:rsidR="00F955BE" w:rsidRPr="004748EC" w:rsidRDefault="00F955BE" w:rsidP="000470FD">
      <w:pPr>
        <w:suppressAutoHyphens/>
        <w:jc w:val="center"/>
        <w:rPr>
          <w:rFonts w:eastAsia="Lucida Sans Unicode"/>
          <w:b/>
          <w:bCs/>
          <w:kern w:val="1"/>
          <w:lang w:eastAsia="ar-SA"/>
        </w:rPr>
      </w:pPr>
      <w:r w:rsidRPr="004748EC">
        <w:rPr>
          <w:rFonts w:eastAsia="Lucida Sans Unicode"/>
          <w:b/>
          <w:bCs/>
          <w:kern w:val="1"/>
          <w:lang w:eastAsia="ar-SA"/>
        </w:rPr>
        <w:lastRenderedPageBreak/>
        <w:t>ANNEX B</w:t>
      </w:r>
    </w:p>
    <w:p w14:paraId="01470E40" w14:textId="77777777" w:rsidR="00F955BE" w:rsidRDefault="00F955BE" w:rsidP="00F955BE">
      <w:pPr>
        <w:suppressAutoHyphens/>
        <w:jc w:val="center"/>
        <w:rPr>
          <w:rFonts w:eastAsia="Lucida Sans Unicode"/>
          <w:bCs/>
          <w:kern w:val="1"/>
          <w:lang w:eastAsia="ar-SA"/>
        </w:rPr>
      </w:pPr>
      <w:r w:rsidRPr="004748EC">
        <w:rPr>
          <w:rFonts w:eastAsia="Lucida Sans Unicode"/>
          <w:bCs/>
          <w:kern w:val="1"/>
          <w:lang w:eastAsia="ar-SA"/>
        </w:rPr>
        <w:t>(</w:t>
      </w:r>
      <w:r w:rsidRPr="004748EC">
        <w:rPr>
          <w:rFonts w:eastAsia="Lucida Sans Unicode"/>
          <w:bCs/>
          <w:i/>
          <w:kern w:val="1"/>
          <w:lang w:eastAsia="ar-SA"/>
        </w:rPr>
        <w:t>Clause</w:t>
      </w:r>
      <w:r w:rsidRPr="004748EC">
        <w:rPr>
          <w:rFonts w:eastAsia="Lucida Sans Unicode"/>
          <w:bCs/>
          <w:kern w:val="1"/>
          <w:lang w:eastAsia="ar-SA"/>
        </w:rPr>
        <w:t xml:space="preserve"> 5.2.2)</w:t>
      </w:r>
    </w:p>
    <w:p w14:paraId="1DFA5C4F" w14:textId="77777777" w:rsidR="00F955BE" w:rsidRDefault="00F955BE" w:rsidP="00F955BE">
      <w:pPr>
        <w:pStyle w:val="NoSpacing"/>
        <w:jc w:val="both"/>
        <w:rPr>
          <w:rFonts w:ascii="Times New Roman" w:hAnsi="Times New Roman"/>
          <w:sz w:val="24"/>
          <w:szCs w:val="24"/>
        </w:rPr>
      </w:pPr>
    </w:p>
    <w:p w14:paraId="28B3F8E0" w14:textId="77777777" w:rsidR="00F955BE" w:rsidRPr="00EB3373" w:rsidRDefault="00F955BE" w:rsidP="00F955BE">
      <w:pPr>
        <w:pStyle w:val="NoSpacing"/>
        <w:jc w:val="center"/>
        <w:rPr>
          <w:rFonts w:ascii="Times New Roman" w:hAnsi="Times New Roman"/>
          <w:b/>
          <w:sz w:val="24"/>
          <w:szCs w:val="24"/>
        </w:rPr>
      </w:pPr>
      <w:r w:rsidRPr="00EB3373">
        <w:rPr>
          <w:rFonts w:ascii="Times New Roman" w:hAnsi="Times New Roman"/>
          <w:b/>
          <w:sz w:val="24"/>
          <w:szCs w:val="24"/>
        </w:rPr>
        <w:t>CHECKING OF BASIC ERGONOMIC FEATURES OF PROTECTIVE CLOTHING</w:t>
      </w:r>
      <w:r>
        <w:rPr>
          <w:rFonts w:ascii="Times New Roman" w:hAnsi="Times New Roman"/>
          <w:b/>
          <w:sz w:val="24"/>
          <w:szCs w:val="24"/>
        </w:rPr>
        <w:t xml:space="preserve"> </w:t>
      </w:r>
      <w:r w:rsidRPr="008D6692">
        <w:t>—</w:t>
      </w:r>
    </w:p>
    <w:p w14:paraId="1B5F74DE" w14:textId="77777777" w:rsidR="00F955BE" w:rsidRDefault="00F955BE" w:rsidP="00F955BE">
      <w:pPr>
        <w:pStyle w:val="NoSpacing"/>
        <w:jc w:val="center"/>
        <w:rPr>
          <w:rFonts w:ascii="Times New Roman" w:hAnsi="Times New Roman"/>
          <w:b/>
          <w:sz w:val="24"/>
          <w:szCs w:val="24"/>
        </w:rPr>
      </w:pPr>
      <w:r w:rsidRPr="00EB3373">
        <w:rPr>
          <w:rFonts w:ascii="Times New Roman" w:hAnsi="Times New Roman"/>
          <w:b/>
          <w:sz w:val="24"/>
          <w:szCs w:val="24"/>
        </w:rPr>
        <w:t>PRACTICAL PERFORMANCE TESTS</w:t>
      </w:r>
    </w:p>
    <w:p w14:paraId="38132F6B" w14:textId="77777777" w:rsidR="00F955BE" w:rsidRDefault="00F955BE" w:rsidP="00F955BE">
      <w:pPr>
        <w:pStyle w:val="NoSpacing"/>
        <w:jc w:val="center"/>
        <w:rPr>
          <w:rFonts w:ascii="Times New Roman" w:hAnsi="Times New Roman"/>
          <w:b/>
          <w:sz w:val="24"/>
          <w:szCs w:val="24"/>
        </w:rPr>
      </w:pPr>
    </w:p>
    <w:p w14:paraId="530EF7FF" w14:textId="77777777" w:rsidR="00F955BE" w:rsidRDefault="00F955BE" w:rsidP="00F955BE">
      <w:pPr>
        <w:pStyle w:val="NoSpacing"/>
        <w:jc w:val="both"/>
        <w:rPr>
          <w:rFonts w:ascii="Times New Roman" w:hAnsi="Times New Roman"/>
          <w:sz w:val="24"/>
          <w:szCs w:val="24"/>
        </w:rPr>
      </w:pPr>
      <w:r w:rsidRPr="00CE3860">
        <w:rPr>
          <w:rFonts w:ascii="Times New Roman" w:hAnsi="Times New Roman"/>
          <w:b/>
          <w:sz w:val="24"/>
          <w:szCs w:val="24"/>
        </w:rPr>
        <w:t>B-1</w:t>
      </w:r>
      <w:r>
        <w:rPr>
          <w:rFonts w:ascii="Times New Roman" w:hAnsi="Times New Roman"/>
          <w:sz w:val="24"/>
          <w:szCs w:val="24"/>
        </w:rPr>
        <w:t xml:space="preserve"> This Annex informs how some basic ergonomic features can be checked for many types of protective clothing in a pragmatic way. This Annex is not intended to replace ergonomic testing required by the user for the individual assessment of protective clothing at a specific workplace. In general carrying out ergonomic assessments can help to improve protective clothing and detect major deficiencies.</w:t>
      </w:r>
    </w:p>
    <w:p w14:paraId="004CC4E3" w14:textId="77777777" w:rsidR="00F955BE" w:rsidRDefault="00F955BE" w:rsidP="00F955BE">
      <w:pPr>
        <w:pStyle w:val="NoSpacing"/>
        <w:jc w:val="both"/>
        <w:rPr>
          <w:rFonts w:ascii="Times New Roman" w:hAnsi="Times New Roman"/>
          <w:sz w:val="24"/>
          <w:szCs w:val="24"/>
        </w:rPr>
      </w:pPr>
    </w:p>
    <w:p w14:paraId="1C29E460" w14:textId="77777777" w:rsidR="00F955BE" w:rsidRDefault="00F955BE" w:rsidP="00F955BE">
      <w:pPr>
        <w:pStyle w:val="NoSpacing"/>
        <w:jc w:val="both"/>
        <w:rPr>
          <w:rFonts w:ascii="Times New Roman" w:hAnsi="Times New Roman"/>
          <w:sz w:val="24"/>
          <w:szCs w:val="24"/>
        </w:rPr>
      </w:pPr>
      <w:r w:rsidRPr="00CE3860">
        <w:rPr>
          <w:rFonts w:ascii="Times New Roman" w:hAnsi="Times New Roman"/>
          <w:b/>
          <w:sz w:val="24"/>
          <w:szCs w:val="24"/>
        </w:rPr>
        <w:t>B-</w:t>
      </w:r>
      <w:r>
        <w:rPr>
          <w:rFonts w:ascii="Times New Roman" w:hAnsi="Times New Roman"/>
          <w:b/>
          <w:sz w:val="24"/>
          <w:szCs w:val="24"/>
        </w:rPr>
        <w:t xml:space="preserve">2 </w:t>
      </w:r>
      <w:r>
        <w:rPr>
          <w:rFonts w:ascii="Times New Roman" w:hAnsi="Times New Roman"/>
          <w:sz w:val="24"/>
          <w:szCs w:val="24"/>
        </w:rPr>
        <w:t>In principle, one or more experienced assessors should examine the protective clothing after reading the information supplied from the manufacturer. The test clothing of a suitable size should be put on together with such normal clothing as is intended to be worn, and some ergonomic features relating to the practical performance of the protective clothing should be checked (for example if no movement restrictions are caused). Some of the relevant questions that might be asked are set out below and it is desirable that responses given should be positive.</w:t>
      </w:r>
    </w:p>
    <w:p w14:paraId="0E2AFB4A" w14:textId="77777777" w:rsidR="00F955BE" w:rsidRDefault="00F955BE" w:rsidP="00F955BE">
      <w:pPr>
        <w:pStyle w:val="NoSpacing"/>
        <w:jc w:val="both"/>
        <w:rPr>
          <w:rFonts w:ascii="Times New Roman" w:hAnsi="Times New Roman"/>
          <w:sz w:val="24"/>
          <w:szCs w:val="24"/>
        </w:rPr>
      </w:pPr>
    </w:p>
    <w:p w14:paraId="21F70187" w14:textId="77777777" w:rsidR="00F955BE" w:rsidRPr="00601C9C" w:rsidRDefault="00F955BE" w:rsidP="00F955BE">
      <w:pPr>
        <w:ind w:left="720"/>
        <w:jc w:val="both"/>
        <w:rPr>
          <w:sz w:val="16"/>
          <w:szCs w:val="16"/>
        </w:rPr>
      </w:pPr>
      <w:r w:rsidRPr="00E278E6">
        <w:rPr>
          <w:sz w:val="16"/>
          <w:szCs w:val="16"/>
        </w:rPr>
        <w:t xml:space="preserve">NOTE </w:t>
      </w:r>
      <w:r w:rsidRPr="00E278E6">
        <w:rPr>
          <w:iCs/>
          <w:sz w:val="16"/>
          <w:szCs w:val="16"/>
          <w:lang w:bidi="hi-IN"/>
        </w:rPr>
        <w:t>—</w:t>
      </w:r>
      <w:r w:rsidRPr="00601C9C">
        <w:rPr>
          <w:rFonts w:eastAsia="Lucida Sans Unicode"/>
          <w:bCs/>
          <w:kern w:val="1"/>
          <w:sz w:val="16"/>
          <w:szCs w:val="16"/>
          <w:lang w:eastAsia="ar-SA"/>
        </w:rPr>
        <w:t xml:space="preserve"> </w:t>
      </w:r>
      <w:r w:rsidRPr="00601C9C">
        <w:rPr>
          <w:sz w:val="16"/>
          <w:szCs w:val="16"/>
        </w:rPr>
        <w:t>An assessor may have difficulties deciding whether the product is acceptable or unacceptable. It is recommended that the product should be compared with similar items on the market. If it is significantly worse ergonomically, without redeeming features such as enhanced protection, it can be regarded as unnecessarily uncomfortable. Care will need to be taken if there are no directly comparable products. Care will also have to be taken when protection against mortal danger is intended and ‘the state of the art’ does not allow comfortable conditions for users, nor perhaps conditions free of harm caused by the protective clothing. Carrying out (subjective) ergonomic assessments will more often result in recommendations for changes to improve protective clothing, than in finding the clothing does not comply with the standard.</w:t>
      </w:r>
    </w:p>
    <w:p w14:paraId="1C026200" w14:textId="77777777" w:rsidR="00F955BE" w:rsidRPr="00EB3373" w:rsidRDefault="00F955BE" w:rsidP="00F955BE">
      <w:pPr>
        <w:pStyle w:val="NoSpacing"/>
        <w:jc w:val="both"/>
        <w:rPr>
          <w:rFonts w:ascii="Times New Roman" w:hAnsi="Times New Roman"/>
          <w:b/>
          <w:bCs/>
          <w:color w:val="FF0000"/>
          <w:sz w:val="24"/>
          <w:szCs w:val="24"/>
        </w:rPr>
      </w:pPr>
    </w:p>
    <w:p w14:paraId="22765831" w14:textId="77777777" w:rsidR="00F955BE" w:rsidRDefault="00F955BE" w:rsidP="00F955BE">
      <w:pPr>
        <w:pStyle w:val="NoSpacing"/>
        <w:jc w:val="both"/>
        <w:rPr>
          <w:rFonts w:ascii="Times New Roman" w:hAnsi="Times New Roman"/>
          <w:sz w:val="24"/>
          <w:szCs w:val="24"/>
        </w:rPr>
      </w:pPr>
      <w:r w:rsidRPr="00904868">
        <w:rPr>
          <w:rFonts w:ascii="Times New Roman" w:hAnsi="Times New Roman"/>
          <w:b/>
          <w:bCs/>
          <w:sz w:val="24"/>
          <w:szCs w:val="24"/>
        </w:rPr>
        <w:t>Question</w:t>
      </w:r>
      <w:r>
        <w:rPr>
          <w:rFonts w:ascii="Times New Roman" w:hAnsi="Times New Roman"/>
          <w:b/>
          <w:bCs/>
          <w:sz w:val="24"/>
          <w:szCs w:val="24"/>
        </w:rPr>
        <w:t xml:space="preserve"> 1</w:t>
      </w:r>
      <w:r>
        <w:rPr>
          <w:rFonts w:ascii="Times New Roman" w:hAnsi="Times New Roman"/>
          <w:sz w:val="24"/>
          <w:szCs w:val="24"/>
        </w:rPr>
        <w:t>: Is the protective clothing free from any sharp or hard edges, rough surfaces or other items on the inner or outer surface of the clothing that are likely to cause harm to the user?</w:t>
      </w:r>
    </w:p>
    <w:p w14:paraId="31222080" w14:textId="77777777" w:rsidR="00F955BE" w:rsidRDefault="00F955BE" w:rsidP="00F955BE">
      <w:pPr>
        <w:pStyle w:val="NoSpacing"/>
        <w:jc w:val="both"/>
        <w:rPr>
          <w:rFonts w:ascii="Times New Roman" w:hAnsi="Times New Roman"/>
          <w:sz w:val="24"/>
          <w:szCs w:val="24"/>
        </w:rPr>
      </w:pPr>
    </w:p>
    <w:p w14:paraId="05459A08"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Protective clothing should be inspected manually and visually to ensure that no harmful points exist; for example, no protruding wire ends or other items that could seriously harm a person.</w:t>
      </w:r>
    </w:p>
    <w:p w14:paraId="5A32DBFA" w14:textId="77777777" w:rsidR="00F955BE" w:rsidRDefault="00F955BE" w:rsidP="00F955BE">
      <w:pPr>
        <w:pStyle w:val="NoSpacing"/>
        <w:jc w:val="both"/>
        <w:rPr>
          <w:rFonts w:ascii="Times New Roman" w:hAnsi="Times New Roman"/>
          <w:sz w:val="24"/>
          <w:szCs w:val="24"/>
        </w:rPr>
      </w:pPr>
    </w:p>
    <w:p w14:paraId="6C2DF310" w14:textId="77777777" w:rsidR="00F955BE" w:rsidRDefault="00F955BE" w:rsidP="00F955BE">
      <w:pPr>
        <w:pStyle w:val="NoSpacing"/>
        <w:jc w:val="both"/>
        <w:rPr>
          <w:rFonts w:ascii="Times New Roman" w:hAnsi="Times New Roman"/>
          <w:sz w:val="24"/>
          <w:szCs w:val="24"/>
        </w:rPr>
      </w:pPr>
      <w:r w:rsidRPr="00904868">
        <w:rPr>
          <w:rFonts w:ascii="Times New Roman" w:hAnsi="Times New Roman"/>
          <w:b/>
          <w:bCs/>
          <w:sz w:val="24"/>
          <w:szCs w:val="24"/>
        </w:rPr>
        <w:t>Question</w:t>
      </w:r>
      <w:r>
        <w:rPr>
          <w:rFonts w:ascii="Times New Roman" w:hAnsi="Times New Roman"/>
          <w:b/>
          <w:bCs/>
          <w:sz w:val="24"/>
          <w:szCs w:val="24"/>
        </w:rPr>
        <w:t xml:space="preserve"> 2</w:t>
      </w:r>
      <w:r>
        <w:rPr>
          <w:rFonts w:ascii="Times New Roman" w:hAnsi="Times New Roman"/>
          <w:sz w:val="24"/>
          <w:szCs w:val="24"/>
        </w:rPr>
        <w:t>: Is it possible to put on and take off the protective clothing without difficulty?</w:t>
      </w:r>
    </w:p>
    <w:p w14:paraId="39D2A692" w14:textId="77777777" w:rsidR="00F955BE" w:rsidRDefault="00F955BE" w:rsidP="00F955BE">
      <w:pPr>
        <w:pStyle w:val="NoSpacing"/>
        <w:jc w:val="both"/>
        <w:rPr>
          <w:rFonts w:ascii="Times New Roman" w:hAnsi="Times New Roman"/>
          <w:sz w:val="24"/>
          <w:szCs w:val="24"/>
        </w:rPr>
      </w:pPr>
    </w:p>
    <w:p w14:paraId="614D0F52"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The following points should be considered:</w:t>
      </w:r>
    </w:p>
    <w:p w14:paraId="6451A649" w14:textId="77777777" w:rsidR="00F955BE" w:rsidRDefault="00F955BE" w:rsidP="00F955BE">
      <w:pPr>
        <w:pStyle w:val="NoSpacing"/>
        <w:jc w:val="both"/>
        <w:rPr>
          <w:rFonts w:ascii="Times New Roman" w:hAnsi="Times New Roman"/>
          <w:sz w:val="24"/>
          <w:szCs w:val="24"/>
        </w:rPr>
      </w:pPr>
    </w:p>
    <w:p w14:paraId="2B653522"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The ease of putting on and removing the clothing with or without assistance as is appropriate for the type of clothing;</w:t>
      </w:r>
    </w:p>
    <w:p w14:paraId="64B4216E" w14:textId="77777777" w:rsidR="00F955BE" w:rsidRDefault="00F955BE" w:rsidP="00F955BE">
      <w:pPr>
        <w:pStyle w:val="NoSpacing"/>
        <w:jc w:val="both"/>
        <w:rPr>
          <w:rFonts w:ascii="Times New Roman" w:hAnsi="Times New Roman"/>
          <w:sz w:val="24"/>
          <w:szCs w:val="24"/>
        </w:rPr>
      </w:pPr>
    </w:p>
    <w:p w14:paraId="6D736F1F"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The clothing is not too tight for comfort and deep breathing is not restricted and there is nowhere any blood flow restriction; and</w:t>
      </w:r>
    </w:p>
    <w:p w14:paraId="007AE343" w14:textId="77777777" w:rsidR="00F955BE" w:rsidRDefault="00F955BE" w:rsidP="00F955BE">
      <w:pPr>
        <w:pStyle w:val="NoSpacing"/>
        <w:jc w:val="both"/>
        <w:rPr>
          <w:rFonts w:ascii="Times New Roman" w:hAnsi="Times New Roman"/>
          <w:sz w:val="24"/>
          <w:szCs w:val="24"/>
        </w:rPr>
      </w:pPr>
    </w:p>
    <w:p w14:paraId="056D4381"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Clothing design features at, for example, armholes and crotch are appropriately proportioned and positioned.</w:t>
      </w:r>
    </w:p>
    <w:p w14:paraId="4BC36E40" w14:textId="77777777" w:rsidR="00F955BE" w:rsidRDefault="00F955BE" w:rsidP="00F955BE">
      <w:pPr>
        <w:pStyle w:val="NoSpacing"/>
        <w:jc w:val="both"/>
        <w:rPr>
          <w:rFonts w:ascii="Times New Roman" w:hAnsi="Times New Roman"/>
          <w:sz w:val="24"/>
          <w:szCs w:val="24"/>
        </w:rPr>
      </w:pPr>
    </w:p>
    <w:p w14:paraId="2369700C" w14:textId="77777777" w:rsidR="00F955BE" w:rsidRDefault="00F955BE" w:rsidP="00F955BE">
      <w:pPr>
        <w:pStyle w:val="NoSpacing"/>
        <w:jc w:val="both"/>
        <w:rPr>
          <w:rFonts w:ascii="Times New Roman" w:hAnsi="Times New Roman"/>
          <w:sz w:val="24"/>
          <w:szCs w:val="24"/>
        </w:rPr>
      </w:pPr>
      <w:r w:rsidRPr="00904868">
        <w:rPr>
          <w:rFonts w:ascii="Times New Roman" w:hAnsi="Times New Roman"/>
          <w:b/>
          <w:bCs/>
          <w:sz w:val="24"/>
          <w:szCs w:val="24"/>
        </w:rPr>
        <w:lastRenderedPageBreak/>
        <w:t>Question</w:t>
      </w:r>
      <w:r>
        <w:rPr>
          <w:rFonts w:ascii="Times New Roman" w:hAnsi="Times New Roman"/>
          <w:b/>
          <w:bCs/>
          <w:sz w:val="24"/>
          <w:szCs w:val="24"/>
        </w:rPr>
        <w:t xml:space="preserve"> 3</w:t>
      </w:r>
      <w:r>
        <w:rPr>
          <w:rFonts w:ascii="Times New Roman" w:hAnsi="Times New Roman"/>
          <w:sz w:val="24"/>
          <w:szCs w:val="24"/>
        </w:rPr>
        <w:t>: Can the closures, adjusters and restraint systems be operated without difficulty?</w:t>
      </w:r>
    </w:p>
    <w:p w14:paraId="1EFC2F9D" w14:textId="77777777" w:rsidR="00F955BE" w:rsidRDefault="00F955BE" w:rsidP="00F955BE">
      <w:pPr>
        <w:pStyle w:val="NoSpacing"/>
        <w:jc w:val="both"/>
        <w:rPr>
          <w:rFonts w:ascii="Times New Roman" w:hAnsi="Times New Roman"/>
          <w:sz w:val="24"/>
          <w:szCs w:val="24"/>
        </w:rPr>
      </w:pPr>
    </w:p>
    <w:p w14:paraId="4BBB56CD"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The following points should be considered:</w:t>
      </w:r>
    </w:p>
    <w:p w14:paraId="6CFDDC39" w14:textId="77777777" w:rsidR="00F955BE" w:rsidRDefault="00F955BE" w:rsidP="00F955BE">
      <w:pPr>
        <w:pStyle w:val="NoSpacing"/>
        <w:jc w:val="both"/>
        <w:rPr>
          <w:rFonts w:ascii="Times New Roman" w:hAnsi="Times New Roman"/>
          <w:sz w:val="24"/>
          <w:szCs w:val="24"/>
        </w:rPr>
      </w:pPr>
    </w:p>
    <w:p w14:paraId="61F66A2B"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The adequacy of the range of adjustments available;</w:t>
      </w:r>
    </w:p>
    <w:p w14:paraId="4553F060" w14:textId="77777777" w:rsidR="00F955BE" w:rsidRDefault="00F955BE" w:rsidP="00F955BE">
      <w:pPr>
        <w:pStyle w:val="NoSpacing"/>
        <w:jc w:val="both"/>
        <w:rPr>
          <w:rFonts w:ascii="Times New Roman" w:hAnsi="Times New Roman"/>
          <w:sz w:val="24"/>
          <w:szCs w:val="24"/>
        </w:rPr>
      </w:pPr>
    </w:p>
    <w:p w14:paraId="40397D46"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The ease and security of closures and adjusters; and</w:t>
      </w:r>
    </w:p>
    <w:p w14:paraId="7887BD91" w14:textId="77777777" w:rsidR="00F955BE" w:rsidRDefault="00F955BE" w:rsidP="00F955BE">
      <w:pPr>
        <w:pStyle w:val="NoSpacing"/>
        <w:jc w:val="both"/>
        <w:rPr>
          <w:rFonts w:ascii="Times New Roman" w:hAnsi="Times New Roman"/>
          <w:sz w:val="24"/>
          <w:szCs w:val="24"/>
        </w:rPr>
      </w:pPr>
    </w:p>
    <w:p w14:paraId="0A806D66"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The closures, adjusters and restraint systems should withstand the forces they are likely to be exposed to during body movements.</w:t>
      </w:r>
    </w:p>
    <w:p w14:paraId="7BF18FFB" w14:textId="77777777" w:rsidR="00F955BE" w:rsidRDefault="00F955BE" w:rsidP="00F955BE">
      <w:pPr>
        <w:pStyle w:val="NoSpacing"/>
        <w:jc w:val="both"/>
        <w:rPr>
          <w:rFonts w:ascii="Times New Roman" w:hAnsi="Times New Roman"/>
          <w:sz w:val="24"/>
          <w:szCs w:val="24"/>
        </w:rPr>
      </w:pPr>
    </w:p>
    <w:p w14:paraId="7D2D9DA5" w14:textId="77777777" w:rsidR="00F955BE" w:rsidRDefault="00F955BE" w:rsidP="00F955BE">
      <w:pPr>
        <w:pStyle w:val="NoSpacing"/>
        <w:jc w:val="both"/>
        <w:rPr>
          <w:rFonts w:ascii="Times New Roman" w:hAnsi="Times New Roman"/>
          <w:sz w:val="24"/>
          <w:szCs w:val="24"/>
        </w:rPr>
      </w:pPr>
      <w:r w:rsidRPr="00A402CA">
        <w:rPr>
          <w:rFonts w:ascii="Times New Roman" w:hAnsi="Times New Roman"/>
          <w:b/>
          <w:bCs/>
          <w:sz w:val="24"/>
          <w:szCs w:val="24"/>
        </w:rPr>
        <w:t>Question</w:t>
      </w:r>
      <w:r>
        <w:rPr>
          <w:rFonts w:ascii="Times New Roman" w:hAnsi="Times New Roman"/>
          <w:b/>
          <w:bCs/>
          <w:sz w:val="24"/>
          <w:szCs w:val="24"/>
        </w:rPr>
        <w:t xml:space="preserve"> 4</w:t>
      </w:r>
      <w:r w:rsidRPr="00A402CA">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Can the following movements be carried out without difficulty?</w:t>
      </w:r>
    </w:p>
    <w:p w14:paraId="5A05C0BF" w14:textId="77777777" w:rsidR="00F955BE" w:rsidRDefault="00F955BE" w:rsidP="00F955BE">
      <w:pPr>
        <w:pStyle w:val="NoSpacing"/>
        <w:jc w:val="both"/>
        <w:rPr>
          <w:rFonts w:ascii="Times New Roman" w:hAnsi="Times New Roman"/>
          <w:sz w:val="24"/>
          <w:szCs w:val="24"/>
        </w:rPr>
      </w:pPr>
    </w:p>
    <w:p w14:paraId="29C03854"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 xml:space="preserve">Standing, sitting, walking, kneeling, crawling and stair climbing; </w:t>
      </w:r>
    </w:p>
    <w:p w14:paraId="4E3DB94B" w14:textId="77777777" w:rsidR="00F955BE" w:rsidRDefault="00F955BE" w:rsidP="00F955BE">
      <w:pPr>
        <w:pStyle w:val="NoSpacing"/>
        <w:jc w:val="both"/>
        <w:rPr>
          <w:rFonts w:ascii="Times New Roman" w:hAnsi="Times New Roman"/>
          <w:sz w:val="24"/>
          <w:szCs w:val="24"/>
        </w:rPr>
      </w:pPr>
    </w:p>
    <w:p w14:paraId="30FA56BA"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Raising both hands above the head; and</w:t>
      </w:r>
    </w:p>
    <w:p w14:paraId="0EDDE74E" w14:textId="77777777" w:rsidR="00F955BE" w:rsidRDefault="00F955BE" w:rsidP="00F955BE">
      <w:pPr>
        <w:pStyle w:val="NoSpacing"/>
        <w:jc w:val="both"/>
        <w:rPr>
          <w:rFonts w:ascii="Times New Roman" w:hAnsi="Times New Roman"/>
          <w:sz w:val="24"/>
          <w:szCs w:val="24"/>
        </w:rPr>
      </w:pPr>
    </w:p>
    <w:p w14:paraId="71FF449E"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Bending over and picking up a small object, for example, a pencil.</w:t>
      </w:r>
    </w:p>
    <w:p w14:paraId="68F864D2" w14:textId="77777777" w:rsidR="00F955BE" w:rsidRDefault="00F955BE" w:rsidP="00F955BE">
      <w:pPr>
        <w:pStyle w:val="NoSpacing"/>
        <w:jc w:val="both"/>
        <w:rPr>
          <w:rFonts w:ascii="Times New Roman" w:hAnsi="Times New Roman"/>
          <w:sz w:val="24"/>
          <w:szCs w:val="24"/>
        </w:rPr>
      </w:pPr>
    </w:p>
    <w:p w14:paraId="1C40BD0F"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The following points should be considered:</w:t>
      </w:r>
    </w:p>
    <w:p w14:paraId="7AA1AA15" w14:textId="77777777" w:rsidR="00F955BE" w:rsidRDefault="00F955BE" w:rsidP="00F955BE">
      <w:pPr>
        <w:pStyle w:val="NoSpacing"/>
        <w:jc w:val="both"/>
        <w:rPr>
          <w:rFonts w:ascii="Times New Roman" w:hAnsi="Times New Roman"/>
          <w:sz w:val="24"/>
          <w:szCs w:val="24"/>
        </w:rPr>
      </w:pPr>
    </w:p>
    <w:p w14:paraId="2706EC54"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The arms and legs of the clothing are not so long that they interfere with hand and foot movements;</w:t>
      </w:r>
    </w:p>
    <w:p w14:paraId="4FA5205E" w14:textId="77777777" w:rsidR="00F955BE" w:rsidRDefault="00F955BE" w:rsidP="00F955BE">
      <w:pPr>
        <w:pStyle w:val="NoSpacing"/>
        <w:jc w:val="both"/>
        <w:rPr>
          <w:rFonts w:ascii="Times New Roman" w:hAnsi="Times New Roman"/>
          <w:sz w:val="24"/>
          <w:szCs w:val="24"/>
        </w:rPr>
      </w:pPr>
    </w:p>
    <w:p w14:paraId="0CD7856D"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The clothing is not so loose it flaps about or moves independently and inconveniently;</w:t>
      </w:r>
    </w:p>
    <w:p w14:paraId="432660D1" w14:textId="77777777" w:rsidR="00F955BE" w:rsidRDefault="00F955BE" w:rsidP="00F955BE">
      <w:pPr>
        <w:pStyle w:val="NoSpacing"/>
        <w:jc w:val="both"/>
        <w:rPr>
          <w:rFonts w:ascii="Times New Roman" w:hAnsi="Times New Roman"/>
          <w:sz w:val="24"/>
          <w:szCs w:val="24"/>
        </w:rPr>
      </w:pPr>
    </w:p>
    <w:p w14:paraId="325D10F0"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Any point at which unexpected and unintended gaps open up between or within components of the clothing; and</w:t>
      </w:r>
    </w:p>
    <w:p w14:paraId="375F86F4" w14:textId="77777777" w:rsidR="00F955BE" w:rsidRDefault="00F955BE" w:rsidP="00F955BE">
      <w:pPr>
        <w:pStyle w:val="NoSpacing"/>
        <w:jc w:val="both"/>
        <w:rPr>
          <w:rFonts w:ascii="Times New Roman" w:hAnsi="Times New Roman"/>
          <w:sz w:val="24"/>
          <w:szCs w:val="24"/>
        </w:rPr>
      </w:pPr>
    </w:p>
    <w:p w14:paraId="66C90838"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Any unreasonable restriction of movements.</w:t>
      </w:r>
    </w:p>
    <w:p w14:paraId="494D346B" w14:textId="77777777" w:rsidR="00F955BE" w:rsidRDefault="00F955BE" w:rsidP="00F955BE">
      <w:pPr>
        <w:pStyle w:val="NoSpacing"/>
        <w:jc w:val="both"/>
        <w:rPr>
          <w:rFonts w:ascii="Times New Roman" w:hAnsi="Times New Roman"/>
          <w:sz w:val="24"/>
          <w:szCs w:val="24"/>
        </w:rPr>
      </w:pPr>
    </w:p>
    <w:p w14:paraId="31E0D22D" w14:textId="77777777" w:rsidR="00F955BE" w:rsidRDefault="00F955BE" w:rsidP="00F955BE">
      <w:pPr>
        <w:pStyle w:val="NoSpacing"/>
        <w:jc w:val="both"/>
        <w:rPr>
          <w:rFonts w:ascii="Times New Roman" w:hAnsi="Times New Roman"/>
          <w:sz w:val="24"/>
          <w:szCs w:val="24"/>
        </w:rPr>
      </w:pPr>
      <w:r w:rsidRPr="00536FAE">
        <w:rPr>
          <w:rFonts w:ascii="Times New Roman" w:hAnsi="Times New Roman"/>
          <w:b/>
          <w:bCs/>
          <w:sz w:val="24"/>
          <w:szCs w:val="24"/>
        </w:rPr>
        <w:t>Question</w:t>
      </w:r>
      <w:r>
        <w:rPr>
          <w:rFonts w:ascii="Times New Roman" w:hAnsi="Times New Roman"/>
          <w:b/>
          <w:bCs/>
          <w:sz w:val="24"/>
          <w:szCs w:val="24"/>
        </w:rPr>
        <w:t xml:space="preserve"> 5</w:t>
      </w:r>
      <w:r w:rsidRPr="00536FAE">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Does the protective clothing cover the body area to be protected during movements?</w:t>
      </w:r>
    </w:p>
    <w:p w14:paraId="18EBD201" w14:textId="77777777" w:rsidR="00F955BE" w:rsidRDefault="00F955BE" w:rsidP="00F955BE">
      <w:pPr>
        <w:pStyle w:val="NoSpacing"/>
        <w:jc w:val="both"/>
        <w:rPr>
          <w:rFonts w:ascii="Times New Roman" w:hAnsi="Times New Roman"/>
          <w:sz w:val="24"/>
          <w:szCs w:val="24"/>
        </w:rPr>
      </w:pPr>
    </w:p>
    <w:p w14:paraId="29E4390C"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The following points should be considered:</w:t>
      </w:r>
    </w:p>
    <w:p w14:paraId="336D3C2E" w14:textId="77777777" w:rsidR="00F955BE" w:rsidRDefault="00F955BE" w:rsidP="00F955BE">
      <w:pPr>
        <w:pStyle w:val="NoSpacing"/>
        <w:jc w:val="both"/>
        <w:rPr>
          <w:rFonts w:ascii="Times New Roman" w:hAnsi="Times New Roman"/>
          <w:sz w:val="24"/>
          <w:szCs w:val="24"/>
        </w:rPr>
      </w:pPr>
    </w:p>
    <w:p w14:paraId="00AA7ABF"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Coverage of specific protection zones of the intended body area by protective material or special constructions; and</w:t>
      </w:r>
    </w:p>
    <w:p w14:paraId="2733902F" w14:textId="77777777" w:rsidR="00F955BE" w:rsidRDefault="00F955BE" w:rsidP="00F955BE">
      <w:pPr>
        <w:pStyle w:val="NoSpacing"/>
        <w:jc w:val="both"/>
        <w:rPr>
          <w:rFonts w:ascii="Times New Roman" w:hAnsi="Times New Roman"/>
          <w:sz w:val="24"/>
          <w:szCs w:val="24"/>
        </w:rPr>
      </w:pPr>
    </w:p>
    <w:p w14:paraId="002F27A8"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The coverage is maintained during movements as extreme as it is anticipated a user would make.</w:t>
      </w:r>
    </w:p>
    <w:p w14:paraId="2C110913" w14:textId="77777777" w:rsidR="00F955BE" w:rsidRDefault="00F955BE" w:rsidP="00F955BE">
      <w:pPr>
        <w:pStyle w:val="NoSpacing"/>
        <w:jc w:val="both"/>
        <w:rPr>
          <w:rFonts w:ascii="Times New Roman" w:hAnsi="Times New Roman"/>
          <w:sz w:val="24"/>
          <w:szCs w:val="24"/>
        </w:rPr>
      </w:pPr>
    </w:p>
    <w:p w14:paraId="2495E01B" w14:textId="77777777" w:rsidR="00F955BE" w:rsidRDefault="00F955BE" w:rsidP="00F955BE">
      <w:pPr>
        <w:pStyle w:val="NoSpacing"/>
        <w:jc w:val="both"/>
        <w:rPr>
          <w:rFonts w:ascii="Times New Roman" w:hAnsi="Times New Roman"/>
          <w:sz w:val="24"/>
          <w:szCs w:val="24"/>
        </w:rPr>
      </w:pPr>
      <w:r w:rsidRPr="00311AF2">
        <w:rPr>
          <w:rFonts w:ascii="Times New Roman" w:hAnsi="Times New Roman"/>
          <w:b/>
          <w:bCs/>
          <w:sz w:val="24"/>
          <w:szCs w:val="24"/>
        </w:rPr>
        <w:t>Question</w:t>
      </w:r>
      <w:r>
        <w:rPr>
          <w:rFonts w:ascii="Times New Roman" w:hAnsi="Times New Roman"/>
          <w:b/>
          <w:bCs/>
          <w:sz w:val="24"/>
          <w:szCs w:val="24"/>
        </w:rPr>
        <w:t xml:space="preserve"> </w:t>
      </w:r>
      <w:r w:rsidRPr="001D1340">
        <w:rPr>
          <w:rFonts w:ascii="Times New Roman" w:hAnsi="Times New Roman"/>
          <w:b/>
          <w:bCs/>
          <w:sz w:val="24"/>
          <w:szCs w:val="24"/>
        </w:rPr>
        <w:t>6:</w:t>
      </w:r>
      <w:r>
        <w:rPr>
          <w:rFonts w:ascii="Times New Roman" w:hAnsi="Times New Roman"/>
          <w:sz w:val="24"/>
          <w:szCs w:val="24"/>
        </w:rPr>
        <w:t xml:space="preserve"> </w:t>
      </w:r>
      <w:r w:rsidRPr="00311AF2">
        <w:rPr>
          <w:rFonts w:ascii="Times New Roman" w:hAnsi="Times New Roman"/>
          <w:sz w:val="24"/>
          <w:szCs w:val="24"/>
        </w:rPr>
        <w:t xml:space="preserve">Is the </w:t>
      </w:r>
      <w:r>
        <w:rPr>
          <w:rFonts w:ascii="Times New Roman" w:hAnsi="Times New Roman"/>
          <w:sz w:val="24"/>
          <w:szCs w:val="24"/>
        </w:rPr>
        <w:t>protective clothing compatible with other items of PPE?</w:t>
      </w:r>
    </w:p>
    <w:p w14:paraId="24C32CE3" w14:textId="77777777" w:rsidR="00F955BE" w:rsidRDefault="00F955BE" w:rsidP="00F955BE">
      <w:pPr>
        <w:pStyle w:val="NoSpacing"/>
        <w:jc w:val="both"/>
        <w:rPr>
          <w:rFonts w:ascii="Times New Roman" w:hAnsi="Times New Roman"/>
          <w:sz w:val="24"/>
          <w:szCs w:val="24"/>
        </w:rPr>
      </w:pPr>
    </w:p>
    <w:p w14:paraId="6E9DBDB7"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The following points should be considered:</w:t>
      </w:r>
    </w:p>
    <w:p w14:paraId="34841559" w14:textId="77777777" w:rsidR="00F955BE" w:rsidRDefault="00F955BE" w:rsidP="00F955BE">
      <w:pPr>
        <w:pStyle w:val="NoSpacing"/>
        <w:jc w:val="both"/>
        <w:rPr>
          <w:rFonts w:ascii="Times New Roman" w:hAnsi="Times New Roman"/>
          <w:sz w:val="24"/>
          <w:szCs w:val="24"/>
        </w:rPr>
      </w:pPr>
    </w:p>
    <w:p w14:paraId="4A33BCCA"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lastRenderedPageBreak/>
        <w:t>Protective clothing normally worn as part of an ensemble should be compatible with representative examples of the rest of the ensemble;</w:t>
      </w:r>
    </w:p>
    <w:p w14:paraId="3DDE79D5" w14:textId="77777777" w:rsidR="00F955BE" w:rsidRDefault="00F955BE" w:rsidP="00F955BE">
      <w:pPr>
        <w:pStyle w:val="NoSpacing"/>
        <w:jc w:val="both"/>
        <w:rPr>
          <w:rFonts w:ascii="Times New Roman" w:hAnsi="Times New Roman"/>
          <w:sz w:val="24"/>
          <w:szCs w:val="24"/>
        </w:rPr>
      </w:pPr>
    </w:p>
    <w:p w14:paraId="1AF4C22A"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Putting on and removing other items of PPE, for example, gloves, boots should be possible without difficulty.</w:t>
      </w:r>
    </w:p>
    <w:p w14:paraId="3AC97A4F" w14:textId="77777777" w:rsidR="00F955BE" w:rsidRPr="00311AF2" w:rsidRDefault="00F955BE" w:rsidP="00F955BE">
      <w:pPr>
        <w:pStyle w:val="NoSpacing"/>
        <w:jc w:val="both"/>
        <w:rPr>
          <w:rFonts w:ascii="Times New Roman" w:hAnsi="Times New Roman"/>
          <w:b/>
          <w:bCs/>
          <w:sz w:val="24"/>
          <w:szCs w:val="24"/>
        </w:rPr>
      </w:pPr>
    </w:p>
    <w:p w14:paraId="5E65F340" w14:textId="77777777" w:rsidR="00F955BE" w:rsidRDefault="00F955BE" w:rsidP="00F955BE">
      <w:pPr>
        <w:pStyle w:val="NoSpacing"/>
        <w:jc w:val="both"/>
        <w:rPr>
          <w:rFonts w:ascii="Times New Roman" w:hAnsi="Times New Roman"/>
          <w:sz w:val="24"/>
          <w:szCs w:val="24"/>
        </w:rPr>
      </w:pPr>
      <w:r>
        <w:rPr>
          <w:rFonts w:ascii="Times New Roman" w:hAnsi="Times New Roman"/>
          <w:b/>
          <w:bCs/>
          <w:sz w:val="24"/>
          <w:szCs w:val="24"/>
        </w:rPr>
        <w:t xml:space="preserve">B-3 </w:t>
      </w:r>
      <w:r w:rsidRPr="00005E78">
        <w:rPr>
          <w:rFonts w:ascii="Times New Roman" w:hAnsi="Times New Roman"/>
          <w:bCs/>
          <w:sz w:val="24"/>
          <w:szCs w:val="24"/>
        </w:rPr>
        <w:t>Grounds for concluding that a product is unacceptable:</w:t>
      </w:r>
    </w:p>
    <w:p w14:paraId="0831D431" w14:textId="77777777" w:rsidR="00F955BE" w:rsidRDefault="00F955BE" w:rsidP="00F955BE">
      <w:pPr>
        <w:pStyle w:val="NoSpacing"/>
        <w:jc w:val="both"/>
        <w:rPr>
          <w:rFonts w:ascii="Times New Roman" w:hAnsi="Times New Roman"/>
          <w:sz w:val="24"/>
          <w:szCs w:val="24"/>
        </w:rPr>
      </w:pPr>
    </w:p>
    <w:p w14:paraId="7AA60B87" w14:textId="77777777" w:rsidR="00F955BE" w:rsidRDefault="00F955BE" w:rsidP="00F955BE">
      <w:pPr>
        <w:pStyle w:val="NoSpacing"/>
        <w:jc w:val="both"/>
        <w:rPr>
          <w:rFonts w:ascii="Times New Roman" w:hAnsi="Times New Roman"/>
          <w:sz w:val="24"/>
          <w:szCs w:val="24"/>
        </w:rPr>
      </w:pPr>
      <w:r>
        <w:rPr>
          <w:rFonts w:ascii="Times New Roman" w:hAnsi="Times New Roman"/>
          <w:sz w:val="24"/>
          <w:szCs w:val="24"/>
        </w:rPr>
        <w:t>The following are obvious reasons for concluding that a protective clothing product is unacceptable and not fit for use:</w:t>
      </w:r>
    </w:p>
    <w:p w14:paraId="4F152EEE" w14:textId="77777777" w:rsidR="00F955BE" w:rsidRDefault="00F955BE" w:rsidP="00F955BE">
      <w:pPr>
        <w:pStyle w:val="NoSpacing"/>
        <w:jc w:val="both"/>
        <w:rPr>
          <w:rFonts w:ascii="Times New Roman" w:hAnsi="Times New Roman"/>
          <w:sz w:val="24"/>
          <w:szCs w:val="24"/>
        </w:rPr>
      </w:pPr>
    </w:p>
    <w:p w14:paraId="7AB64815" w14:textId="77777777" w:rsidR="00F955BE" w:rsidRDefault="00F955BE" w:rsidP="00F955BE">
      <w:pPr>
        <w:pStyle w:val="NoSpacing"/>
        <w:ind w:firstLine="720"/>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Subject it should fit can not wear it.</w:t>
      </w:r>
    </w:p>
    <w:p w14:paraId="3DF855D9" w14:textId="77777777" w:rsidR="00F955BE" w:rsidRDefault="00F955BE" w:rsidP="00F955BE">
      <w:pPr>
        <w:pStyle w:val="NoSpacing"/>
        <w:ind w:firstLine="720"/>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It does not stay closed or it will not stay in place.</w:t>
      </w:r>
    </w:p>
    <w:p w14:paraId="7B024836" w14:textId="77777777" w:rsidR="00F955BE" w:rsidRDefault="00F955BE" w:rsidP="00F955BE">
      <w:pPr>
        <w:pStyle w:val="NoSpacing"/>
        <w:ind w:firstLine="720"/>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It compromises a vital function, such as breathing.</w:t>
      </w:r>
    </w:p>
    <w:p w14:paraId="21992C6A" w14:textId="77777777" w:rsidR="00F955BE" w:rsidRDefault="00F955BE" w:rsidP="00F955BE">
      <w:pPr>
        <w:pStyle w:val="NoSpacing"/>
        <w:ind w:firstLine="720"/>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Simple tasks to be performed wearing it are impossible.</w:t>
      </w:r>
    </w:p>
    <w:p w14:paraId="0C49AE76" w14:textId="77777777" w:rsidR="00F955BE" w:rsidRDefault="00F955BE" w:rsidP="00F955BE">
      <w:pPr>
        <w:pStyle w:val="NoSpacing"/>
        <w:ind w:firstLine="720"/>
        <w:jc w:val="both"/>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The subject refuses to continue this assessment due to pain.</w:t>
      </w:r>
    </w:p>
    <w:p w14:paraId="01B69114" w14:textId="77777777" w:rsidR="00F955BE" w:rsidRPr="00311AF2" w:rsidRDefault="00F955BE" w:rsidP="00F955BE">
      <w:pPr>
        <w:pStyle w:val="NoSpacing"/>
        <w:ind w:firstLine="720"/>
        <w:jc w:val="both"/>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ab/>
        <w:t xml:space="preserve">It prevents the wearing of other essential PPE. </w:t>
      </w:r>
    </w:p>
    <w:p w14:paraId="53E8662F" w14:textId="77777777" w:rsidR="00F955BE" w:rsidRPr="00311AF2" w:rsidRDefault="00F955BE" w:rsidP="00F955BE">
      <w:pPr>
        <w:pStyle w:val="NoSpacing"/>
        <w:jc w:val="both"/>
        <w:rPr>
          <w:rFonts w:ascii="Times New Roman" w:hAnsi="Times New Roman"/>
          <w:sz w:val="24"/>
          <w:szCs w:val="24"/>
        </w:rPr>
      </w:pPr>
    </w:p>
    <w:p w14:paraId="15A50294" w14:textId="77777777" w:rsidR="00F955BE" w:rsidRPr="00EA44DF" w:rsidRDefault="00F955BE" w:rsidP="00F955BE">
      <w:pPr>
        <w:suppressAutoHyphens/>
        <w:jc w:val="center"/>
        <w:rPr>
          <w:rFonts w:eastAsia="Lucida Sans Unicode"/>
          <w:b/>
          <w:bCs/>
          <w:kern w:val="1"/>
          <w:lang w:eastAsia="ar-SA"/>
        </w:rPr>
      </w:pPr>
      <w:r w:rsidRPr="00EA44DF">
        <w:rPr>
          <w:rFonts w:eastAsia="Lucida Sans Unicode"/>
          <w:b/>
          <w:bCs/>
          <w:kern w:val="1"/>
          <w:lang w:eastAsia="ar-SA"/>
        </w:rPr>
        <w:t xml:space="preserve">ANNEX </w:t>
      </w:r>
      <w:r>
        <w:rPr>
          <w:rFonts w:eastAsia="Lucida Sans Unicode"/>
          <w:b/>
          <w:bCs/>
          <w:kern w:val="1"/>
          <w:lang w:eastAsia="ar-SA"/>
        </w:rPr>
        <w:t>C</w:t>
      </w:r>
    </w:p>
    <w:p w14:paraId="7660A8A7" w14:textId="77777777" w:rsidR="00F955BE" w:rsidRDefault="00F955BE" w:rsidP="00F955BE">
      <w:pPr>
        <w:suppressAutoHyphens/>
        <w:jc w:val="center"/>
        <w:rPr>
          <w:rFonts w:eastAsia="Lucida Sans Unicode"/>
          <w:bCs/>
          <w:kern w:val="1"/>
          <w:lang w:eastAsia="ar-SA"/>
        </w:rPr>
      </w:pPr>
      <w:r w:rsidRPr="004748EC">
        <w:rPr>
          <w:rFonts w:eastAsia="Lucida Sans Unicode"/>
          <w:bCs/>
          <w:kern w:val="1"/>
          <w:lang w:eastAsia="ar-SA"/>
        </w:rPr>
        <w:t>(</w:t>
      </w:r>
      <w:r w:rsidRPr="004748EC">
        <w:rPr>
          <w:rFonts w:eastAsia="Lucida Sans Unicode"/>
          <w:bCs/>
          <w:i/>
          <w:kern w:val="1"/>
          <w:lang w:eastAsia="ar-SA"/>
        </w:rPr>
        <w:t>Clause</w:t>
      </w:r>
      <w:r w:rsidRPr="004748EC">
        <w:rPr>
          <w:rFonts w:eastAsia="Lucida Sans Unicode"/>
          <w:bCs/>
          <w:kern w:val="1"/>
          <w:lang w:eastAsia="ar-SA"/>
        </w:rPr>
        <w:t xml:space="preserve"> 5.2.7)</w:t>
      </w:r>
    </w:p>
    <w:p w14:paraId="7532F40B" w14:textId="77777777" w:rsidR="00F955BE" w:rsidRDefault="00F955BE" w:rsidP="00F955BE">
      <w:pPr>
        <w:suppressAutoHyphens/>
        <w:jc w:val="center"/>
        <w:rPr>
          <w:rFonts w:eastAsia="Lucida Sans Unicode"/>
          <w:bCs/>
          <w:kern w:val="1"/>
          <w:lang w:eastAsia="ar-SA"/>
        </w:rPr>
      </w:pPr>
    </w:p>
    <w:p w14:paraId="3EC9410F" w14:textId="77777777" w:rsidR="00F955BE" w:rsidRPr="00A11290" w:rsidRDefault="00F955BE" w:rsidP="00F955BE">
      <w:pPr>
        <w:suppressAutoHyphens/>
        <w:jc w:val="center"/>
        <w:rPr>
          <w:rFonts w:eastAsia="Lucida Sans Unicode"/>
          <w:b/>
          <w:bCs/>
          <w:kern w:val="1"/>
          <w:lang w:eastAsia="ar-SA"/>
        </w:rPr>
      </w:pPr>
      <w:r w:rsidRPr="00A11290">
        <w:rPr>
          <w:rFonts w:eastAsia="Lucida Sans Unicode"/>
          <w:b/>
          <w:bCs/>
          <w:kern w:val="1"/>
          <w:lang w:eastAsia="ar-SA"/>
        </w:rPr>
        <w:t>REQUIREMENTS FOR VISIBILITY</w:t>
      </w:r>
    </w:p>
    <w:p w14:paraId="49D1A80D" w14:textId="77777777" w:rsidR="00F955BE" w:rsidRDefault="00F955BE" w:rsidP="00F955BE">
      <w:pPr>
        <w:suppressAutoHyphens/>
        <w:jc w:val="center"/>
        <w:rPr>
          <w:rFonts w:eastAsia="Lucida Sans Unicode"/>
          <w:bCs/>
          <w:kern w:val="1"/>
          <w:lang w:eastAsia="ar-SA"/>
        </w:rPr>
      </w:pPr>
    </w:p>
    <w:p w14:paraId="0B28DF21" w14:textId="77777777" w:rsidR="00F955BE" w:rsidRPr="003352E0" w:rsidRDefault="00F955BE" w:rsidP="00F955BE">
      <w:pPr>
        <w:rPr>
          <w:b/>
        </w:rPr>
      </w:pPr>
      <w:r>
        <w:rPr>
          <w:b/>
        </w:rPr>
        <w:t>C</w:t>
      </w:r>
      <w:r w:rsidRPr="00A11290">
        <w:rPr>
          <w:b/>
        </w:rPr>
        <w:t>-1</w:t>
      </w:r>
      <w:r>
        <w:t xml:space="preserve"> </w:t>
      </w:r>
      <w:r w:rsidRPr="003352E0">
        <w:rPr>
          <w:b/>
        </w:rPr>
        <w:t>MINIMUM AREA OF VISIBLE MATERIAL</w:t>
      </w:r>
      <w:r>
        <w:rPr>
          <w:b/>
        </w:rPr>
        <w:t>S</w:t>
      </w:r>
    </w:p>
    <w:p w14:paraId="3A04B7C0" w14:textId="77777777" w:rsidR="00F955BE" w:rsidRDefault="00F955BE" w:rsidP="00F955BE"/>
    <w:p w14:paraId="620A1485" w14:textId="77777777" w:rsidR="00F955BE" w:rsidRPr="00A11290" w:rsidRDefault="00F955BE" w:rsidP="00F955BE">
      <w:pPr>
        <w:jc w:val="both"/>
      </w:pPr>
      <w:r>
        <w:rPr>
          <w:b/>
        </w:rPr>
        <w:t>C</w:t>
      </w:r>
      <w:r w:rsidRPr="003352E0">
        <w:rPr>
          <w:b/>
        </w:rPr>
        <w:t>-1.1</w:t>
      </w:r>
      <w:r>
        <w:t xml:space="preserve"> Separate performance r</w:t>
      </w:r>
      <w:r w:rsidRPr="00A11290">
        <w:t>etroreflective material shall be attached to the outermost surface of the protective clothing with a minimum area of not less than 0.13 m</w:t>
      </w:r>
      <w:r w:rsidRPr="00A11290">
        <w:rPr>
          <w:vertAlign w:val="superscript"/>
        </w:rPr>
        <w:t>2</w:t>
      </w:r>
      <w:r w:rsidRPr="00A11290">
        <w:t xml:space="preserve"> and give all round visibility by encircling the arms, legs and torso regions of garment (s). </w:t>
      </w:r>
    </w:p>
    <w:p w14:paraId="37C20F01" w14:textId="77777777" w:rsidR="00F955BE" w:rsidRPr="00A11290" w:rsidRDefault="00F955BE" w:rsidP="00F955BE"/>
    <w:p w14:paraId="2AC6674A" w14:textId="77777777" w:rsidR="00F955BE" w:rsidRPr="00DA2BEA" w:rsidRDefault="00F955BE" w:rsidP="00F955BE">
      <w:pPr>
        <w:jc w:val="both"/>
      </w:pPr>
      <w:r>
        <w:rPr>
          <w:b/>
        </w:rPr>
        <w:t>C</w:t>
      </w:r>
      <w:r w:rsidRPr="00A11290">
        <w:rPr>
          <w:b/>
        </w:rPr>
        <w:t>-</w:t>
      </w:r>
      <w:r>
        <w:rPr>
          <w:b/>
        </w:rPr>
        <w:t>1.2</w:t>
      </w:r>
      <w:r>
        <w:t xml:space="preserve"> If non-reflective fluorescent or combined performance material is used, the minimum area of fluorescent material shall be not less than 0.2 m</w:t>
      </w:r>
      <w:r w:rsidRPr="00A11290">
        <w:rPr>
          <w:vertAlign w:val="superscript"/>
        </w:rPr>
        <w:t>2</w:t>
      </w:r>
      <w:r>
        <w:t>.</w:t>
      </w:r>
    </w:p>
    <w:p w14:paraId="18755821" w14:textId="77777777" w:rsidR="00F955BE" w:rsidRPr="00A11290" w:rsidRDefault="00F955BE" w:rsidP="00F955BE"/>
    <w:p w14:paraId="68C2A016" w14:textId="77777777" w:rsidR="00F955BE" w:rsidRPr="00134639" w:rsidRDefault="00F955BE" w:rsidP="00F955BE">
      <w:pPr>
        <w:rPr>
          <w:b/>
        </w:rPr>
      </w:pPr>
      <w:r>
        <w:rPr>
          <w:b/>
        </w:rPr>
        <w:t>C</w:t>
      </w:r>
      <w:r w:rsidRPr="00134639">
        <w:rPr>
          <w:b/>
        </w:rPr>
        <w:t>-2 PHOTOMETRIC REQUIREMENTS</w:t>
      </w:r>
    </w:p>
    <w:p w14:paraId="0D844B61" w14:textId="77777777" w:rsidR="00F955BE" w:rsidRPr="00134639" w:rsidRDefault="00F955BE" w:rsidP="00F955BE"/>
    <w:p w14:paraId="274C847C" w14:textId="77777777" w:rsidR="00F955BE" w:rsidRPr="00134639" w:rsidRDefault="00F955BE" w:rsidP="00F955BE">
      <w:pPr>
        <w:jc w:val="both"/>
      </w:pPr>
      <w:r>
        <w:rPr>
          <w:b/>
        </w:rPr>
        <w:t>C</w:t>
      </w:r>
      <w:r w:rsidRPr="00134639">
        <w:rPr>
          <w:b/>
        </w:rPr>
        <w:t>-2.1</w:t>
      </w:r>
      <w:r w:rsidRPr="00134639">
        <w:t xml:space="preserve"> The minimum coefficient of retroreflection for new retroreflective material or combined performance material shall conform to the requirements specified </w:t>
      </w:r>
      <w:r w:rsidRPr="004C2EC4">
        <w:t xml:space="preserve">in </w:t>
      </w:r>
      <w:r w:rsidRPr="004C2EC4">
        <w:rPr>
          <w:b/>
        </w:rPr>
        <w:t>5.4.1</w:t>
      </w:r>
      <w:r w:rsidRPr="004C2EC4">
        <w:t xml:space="preserve"> of</w:t>
      </w:r>
      <w:r w:rsidRPr="00134639">
        <w:t xml:space="preserve"> IS 15809. </w:t>
      </w:r>
    </w:p>
    <w:p w14:paraId="3D833E06" w14:textId="77777777" w:rsidR="00F955BE" w:rsidRPr="00134639" w:rsidRDefault="00F955BE" w:rsidP="00F955BE"/>
    <w:p w14:paraId="6EEF2FC3" w14:textId="77777777" w:rsidR="00F955BE" w:rsidRDefault="00F955BE" w:rsidP="00F955BE">
      <w:pPr>
        <w:jc w:val="both"/>
      </w:pPr>
      <w:r>
        <w:rPr>
          <w:b/>
        </w:rPr>
        <w:t>C</w:t>
      </w:r>
      <w:r w:rsidRPr="00134639">
        <w:rPr>
          <w:b/>
        </w:rPr>
        <w:t>-3</w:t>
      </w:r>
      <w:r>
        <w:rPr>
          <w:b/>
        </w:rPr>
        <w:t xml:space="preserve"> </w:t>
      </w:r>
      <w:r w:rsidRPr="00134639">
        <w:t>The retroreflective/combined performance materials, in order not to affect the performance of the protective clothing, shall comply with</w:t>
      </w:r>
      <w:r>
        <w:t xml:space="preserve"> the following test requirements:</w:t>
      </w:r>
    </w:p>
    <w:p w14:paraId="690845E5" w14:textId="77777777" w:rsidR="00F955BE" w:rsidRDefault="00F955BE" w:rsidP="00F955BE"/>
    <w:p w14:paraId="7D6E5E58" w14:textId="77777777" w:rsidR="00F955BE" w:rsidRPr="004748EC" w:rsidRDefault="00F955BE" w:rsidP="00F955BE">
      <w:pPr>
        <w:jc w:val="both"/>
        <w:rPr>
          <w:b/>
        </w:rPr>
      </w:pPr>
      <w:r>
        <w:rPr>
          <w:b/>
        </w:rPr>
        <w:t>C</w:t>
      </w:r>
      <w:r w:rsidRPr="00B748C6">
        <w:rPr>
          <w:b/>
        </w:rPr>
        <w:t>-3.1</w:t>
      </w:r>
      <w:r>
        <w:t xml:space="preserve"> </w:t>
      </w:r>
      <w:r w:rsidRPr="004748EC">
        <w:rPr>
          <w:b/>
        </w:rPr>
        <w:t>Heat Resistance</w:t>
      </w:r>
    </w:p>
    <w:p w14:paraId="0E26555A" w14:textId="77777777" w:rsidR="00F955BE" w:rsidRPr="004748EC" w:rsidRDefault="00F955BE" w:rsidP="00F955BE">
      <w:pPr>
        <w:jc w:val="both"/>
        <w:rPr>
          <w:b/>
        </w:rPr>
      </w:pPr>
    </w:p>
    <w:p w14:paraId="6FA50914" w14:textId="77777777" w:rsidR="00F955BE" w:rsidRPr="004748EC" w:rsidRDefault="00F955BE" w:rsidP="00F955BE">
      <w:pPr>
        <w:jc w:val="both"/>
      </w:pPr>
      <w:r w:rsidRPr="004748EC">
        <w:lastRenderedPageBreak/>
        <w:t xml:space="preserve">The retroreflective/combined performance materials when tested in accordance with the method given in IS 17468 at a test temperature of 180 ± 5°C, shall not melt, drip, separate, or ignite, and shall not shrink more than 5 percent. </w:t>
      </w:r>
    </w:p>
    <w:p w14:paraId="295A24A0" w14:textId="77777777" w:rsidR="00F955BE" w:rsidRPr="004748EC" w:rsidRDefault="00F955BE" w:rsidP="00F955BE">
      <w:pPr>
        <w:jc w:val="both"/>
      </w:pPr>
    </w:p>
    <w:p w14:paraId="023BD83C" w14:textId="77777777" w:rsidR="00F955BE" w:rsidRDefault="00F955BE" w:rsidP="00F955BE">
      <w:pPr>
        <w:jc w:val="both"/>
        <w:rPr>
          <w:b/>
        </w:rPr>
      </w:pPr>
      <w:r w:rsidRPr="004748EC">
        <w:rPr>
          <w:b/>
        </w:rPr>
        <w:t>C-3.2</w:t>
      </w:r>
      <w:r w:rsidRPr="004748EC">
        <w:t xml:space="preserve"> </w:t>
      </w:r>
      <w:r w:rsidRPr="004748EC">
        <w:rPr>
          <w:b/>
        </w:rPr>
        <w:t>Flame Spread</w:t>
      </w:r>
    </w:p>
    <w:p w14:paraId="4CE31B8F" w14:textId="77777777" w:rsidR="00F955BE" w:rsidRDefault="00F955BE" w:rsidP="00F955BE">
      <w:pPr>
        <w:jc w:val="both"/>
        <w:rPr>
          <w:b/>
        </w:rPr>
      </w:pPr>
    </w:p>
    <w:p w14:paraId="3FA52BC5" w14:textId="77777777" w:rsidR="00F955BE" w:rsidRPr="00FF554F" w:rsidRDefault="00F955BE" w:rsidP="00F955BE">
      <w:pPr>
        <w:jc w:val="both"/>
      </w:pPr>
      <w:r>
        <w:t>All materials used for visibility when tested in accordance with IS 15758 (Part 4), in combination with outer layer to make it possible to take samples of the specified dimensions</w:t>
      </w:r>
      <w:r>
        <w:rPr>
          <w:lang w:bidi="hi-IN"/>
        </w:rPr>
        <w:t>, using the procedures for face ignition, shall not allow hole formation in the material.</w:t>
      </w:r>
      <w:r w:rsidRPr="00FF554F">
        <w:t xml:space="preserve"> </w:t>
      </w:r>
      <w:r>
        <w:t xml:space="preserve"> </w:t>
      </w:r>
    </w:p>
    <w:p w14:paraId="3E8D07D9" w14:textId="77777777" w:rsidR="00F955BE" w:rsidRDefault="00F955BE" w:rsidP="00F955BE">
      <w:pPr>
        <w:jc w:val="center"/>
        <w:rPr>
          <w:rFonts w:eastAsia="Lucida Sans Unicode"/>
          <w:b/>
          <w:bCs/>
          <w:kern w:val="1"/>
          <w:lang w:eastAsia="ar-SA"/>
        </w:rPr>
      </w:pPr>
    </w:p>
    <w:p w14:paraId="4372DD28" w14:textId="77777777" w:rsidR="00F955BE" w:rsidRPr="00EA44DF" w:rsidRDefault="00F955BE" w:rsidP="00F955BE">
      <w:pPr>
        <w:jc w:val="center"/>
        <w:rPr>
          <w:rFonts w:eastAsia="Lucida Sans Unicode"/>
          <w:b/>
          <w:bCs/>
          <w:kern w:val="1"/>
          <w:lang w:eastAsia="ar-SA"/>
        </w:rPr>
      </w:pPr>
      <w:r w:rsidRPr="00EA44DF">
        <w:rPr>
          <w:rFonts w:eastAsia="Lucida Sans Unicode"/>
          <w:b/>
          <w:bCs/>
          <w:kern w:val="1"/>
          <w:lang w:eastAsia="ar-SA"/>
        </w:rPr>
        <w:t xml:space="preserve">ANNEX </w:t>
      </w:r>
      <w:r>
        <w:rPr>
          <w:rFonts w:eastAsia="Lucida Sans Unicode"/>
          <w:b/>
          <w:bCs/>
          <w:kern w:val="1"/>
          <w:lang w:eastAsia="ar-SA"/>
        </w:rPr>
        <w:t>D</w:t>
      </w:r>
    </w:p>
    <w:p w14:paraId="289B32C1" w14:textId="77777777" w:rsidR="00F955BE" w:rsidRPr="00D37127" w:rsidRDefault="00F955BE" w:rsidP="00F955BE">
      <w:pPr>
        <w:suppressAutoHyphens/>
        <w:jc w:val="center"/>
        <w:rPr>
          <w:b/>
        </w:rPr>
      </w:pPr>
      <w:r w:rsidRPr="0046112E">
        <w:rPr>
          <w:rFonts w:eastAsia="Lucida Sans Unicode"/>
          <w:bCs/>
          <w:kern w:val="1"/>
          <w:lang w:eastAsia="ar-SA"/>
        </w:rPr>
        <w:t>(</w:t>
      </w:r>
      <w:r w:rsidRPr="0046112E">
        <w:rPr>
          <w:rFonts w:eastAsia="Lucida Sans Unicode"/>
          <w:bCs/>
          <w:i/>
          <w:kern w:val="1"/>
          <w:lang w:eastAsia="ar-SA"/>
        </w:rPr>
        <w:t>Clause</w:t>
      </w:r>
      <w:r w:rsidRPr="0046112E">
        <w:rPr>
          <w:rFonts w:eastAsia="Lucida Sans Unicode"/>
          <w:bCs/>
          <w:kern w:val="1"/>
          <w:lang w:eastAsia="ar-SA"/>
        </w:rPr>
        <w:t xml:space="preserve"> </w:t>
      </w:r>
      <w:r>
        <w:rPr>
          <w:rFonts w:eastAsia="Lucida Sans Unicode"/>
          <w:bCs/>
          <w:kern w:val="1"/>
          <w:lang w:eastAsia="ar-SA"/>
        </w:rPr>
        <w:t>6.1</w:t>
      </w:r>
      <w:r w:rsidRPr="0046112E">
        <w:rPr>
          <w:rFonts w:eastAsia="Lucida Sans Unicode"/>
          <w:bCs/>
          <w:kern w:val="1"/>
          <w:lang w:eastAsia="ar-SA"/>
        </w:rPr>
        <w:t>)</w:t>
      </w:r>
    </w:p>
    <w:p w14:paraId="64F6ED2E" w14:textId="77777777" w:rsidR="00F955BE" w:rsidRDefault="00F955BE" w:rsidP="00F955BE">
      <w:pPr>
        <w:jc w:val="center"/>
        <w:rPr>
          <w:b/>
          <w:bCs/>
        </w:rPr>
      </w:pPr>
    </w:p>
    <w:p w14:paraId="6FF5DA18" w14:textId="77777777" w:rsidR="00F955BE" w:rsidRPr="009E3841" w:rsidRDefault="00F955BE" w:rsidP="00F955BE">
      <w:pPr>
        <w:jc w:val="center"/>
        <w:rPr>
          <w:b/>
          <w:bCs/>
        </w:rPr>
      </w:pPr>
      <w:r w:rsidRPr="009E3841">
        <w:rPr>
          <w:b/>
          <w:bCs/>
        </w:rPr>
        <w:t xml:space="preserve">SAMPLING AND CRITERIA FOR CONFORMITY </w:t>
      </w:r>
    </w:p>
    <w:p w14:paraId="45BCC97F" w14:textId="77777777" w:rsidR="00F955BE" w:rsidRDefault="00F955BE" w:rsidP="00F955BE">
      <w:pPr>
        <w:rPr>
          <w:b/>
          <w:bCs/>
        </w:rPr>
      </w:pPr>
      <w:r>
        <w:rPr>
          <w:b/>
          <w:bCs/>
        </w:rPr>
        <w:t xml:space="preserve">D-1 </w:t>
      </w:r>
      <w:r w:rsidRPr="009E3841">
        <w:rPr>
          <w:b/>
          <w:bCs/>
        </w:rPr>
        <w:t>LOT</w:t>
      </w:r>
    </w:p>
    <w:p w14:paraId="768AF3DC" w14:textId="77777777" w:rsidR="00F955BE" w:rsidRDefault="00F955BE" w:rsidP="00F955BE">
      <w:pPr>
        <w:tabs>
          <w:tab w:val="left" w:pos="720"/>
        </w:tabs>
        <w:contextualSpacing/>
        <w:jc w:val="both"/>
      </w:pPr>
    </w:p>
    <w:p w14:paraId="4BBA403F" w14:textId="77777777" w:rsidR="00F955BE" w:rsidRDefault="00F955BE" w:rsidP="00F955BE">
      <w:pPr>
        <w:tabs>
          <w:tab w:val="left" w:pos="720"/>
        </w:tabs>
        <w:contextualSpacing/>
        <w:jc w:val="both"/>
      </w:pPr>
      <w:r w:rsidRPr="00255BD6">
        <w:t xml:space="preserve">For the purpose of conformance inspection and test sampling, a lot is defined as all the completed </w:t>
      </w:r>
      <w:r>
        <w:t>protective clothing</w:t>
      </w:r>
      <w:r w:rsidRPr="00057BBA">
        <w:rPr>
          <w:b/>
          <w:bCs/>
          <w:color w:val="000000"/>
        </w:rPr>
        <w:t xml:space="preserve"> </w:t>
      </w:r>
      <w:r w:rsidRPr="00255BD6">
        <w:t>of the same type, with same assemblies, produced in one facility, using the same production processes and materials, and being offered for delivery at one time to buyer against a dispatch note.</w:t>
      </w:r>
    </w:p>
    <w:p w14:paraId="433F9E5B" w14:textId="77777777" w:rsidR="00F955BE" w:rsidRDefault="00F955BE" w:rsidP="00F955BE">
      <w:pPr>
        <w:tabs>
          <w:tab w:val="left" w:pos="720"/>
        </w:tabs>
        <w:contextualSpacing/>
        <w:jc w:val="both"/>
        <w:rPr>
          <w:sz w:val="16"/>
          <w:szCs w:val="16"/>
        </w:rPr>
      </w:pPr>
    </w:p>
    <w:p w14:paraId="7AAAF15B" w14:textId="77777777" w:rsidR="00F955BE" w:rsidRPr="003B5E3C" w:rsidRDefault="00F955BE" w:rsidP="00F955BE">
      <w:pPr>
        <w:tabs>
          <w:tab w:val="left" w:pos="720"/>
        </w:tabs>
        <w:contextualSpacing/>
        <w:jc w:val="both"/>
        <w:rPr>
          <w:sz w:val="16"/>
          <w:szCs w:val="16"/>
        </w:rPr>
      </w:pPr>
      <w:r>
        <w:rPr>
          <w:sz w:val="16"/>
          <w:szCs w:val="16"/>
        </w:rPr>
        <w:tab/>
      </w:r>
      <w:r w:rsidRPr="003B5E3C">
        <w:rPr>
          <w:sz w:val="16"/>
          <w:szCs w:val="16"/>
        </w:rPr>
        <w:t xml:space="preserve">NOTE </w:t>
      </w:r>
      <w:r w:rsidRPr="003B5E3C">
        <w:rPr>
          <w:iCs/>
          <w:sz w:val="16"/>
          <w:szCs w:val="16"/>
          <w:lang w:bidi="hi-IN"/>
        </w:rPr>
        <w:t>—</w:t>
      </w:r>
      <w:r w:rsidRPr="003B5E3C">
        <w:rPr>
          <w:sz w:val="16"/>
          <w:szCs w:val="16"/>
        </w:rPr>
        <w:t xml:space="preserve"> Protective clothing</w:t>
      </w:r>
      <w:r w:rsidRPr="003B5E3C">
        <w:rPr>
          <w:b/>
          <w:bCs/>
          <w:color w:val="000000"/>
          <w:sz w:val="16"/>
          <w:szCs w:val="16"/>
        </w:rPr>
        <w:t xml:space="preserve"> </w:t>
      </w:r>
      <w:r w:rsidRPr="003B5E3C">
        <w:rPr>
          <w:sz w:val="16"/>
          <w:szCs w:val="16"/>
        </w:rPr>
        <w:t>of different sizes may be grouped in one lot.</w:t>
      </w:r>
    </w:p>
    <w:p w14:paraId="0AFA2A45" w14:textId="77777777" w:rsidR="00F955BE" w:rsidRDefault="00F955BE" w:rsidP="00F955BE">
      <w:pPr>
        <w:rPr>
          <w:bCs/>
        </w:rPr>
      </w:pPr>
    </w:p>
    <w:p w14:paraId="3A34566F" w14:textId="77777777" w:rsidR="00F955BE" w:rsidRDefault="00F955BE" w:rsidP="00F955BE">
      <w:pPr>
        <w:rPr>
          <w:bCs/>
        </w:rPr>
      </w:pPr>
      <w:r w:rsidRPr="007276A6">
        <w:rPr>
          <w:b/>
          <w:bCs/>
        </w:rPr>
        <w:t>D-2</w:t>
      </w:r>
      <w:r>
        <w:rPr>
          <w:bCs/>
        </w:rPr>
        <w:t xml:space="preserve"> </w:t>
      </w:r>
      <w:r w:rsidRPr="009E3841">
        <w:rPr>
          <w:bCs/>
        </w:rPr>
        <w:t xml:space="preserve">For assessing the conformity of the lot to the requirements of this </w:t>
      </w:r>
      <w:r>
        <w:rPr>
          <w:bCs/>
        </w:rPr>
        <w:t>standard</w:t>
      </w:r>
      <w:r w:rsidRPr="009E3841">
        <w:rPr>
          <w:bCs/>
        </w:rPr>
        <w:t>, the sample</w:t>
      </w:r>
      <w:r>
        <w:rPr>
          <w:bCs/>
        </w:rPr>
        <w:t>s</w:t>
      </w:r>
      <w:r w:rsidRPr="009E3841">
        <w:rPr>
          <w:bCs/>
        </w:rPr>
        <w:t xml:space="preserve"> as given in col </w:t>
      </w:r>
      <w:r>
        <w:rPr>
          <w:bCs/>
        </w:rPr>
        <w:t>3</w:t>
      </w:r>
      <w:r w:rsidRPr="009E3841">
        <w:rPr>
          <w:bCs/>
        </w:rPr>
        <w:t xml:space="preserve"> of Table </w:t>
      </w:r>
      <w:r>
        <w:rPr>
          <w:bCs/>
        </w:rPr>
        <w:t>2</w:t>
      </w:r>
      <w:r w:rsidRPr="009E3841">
        <w:rPr>
          <w:bCs/>
        </w:rPr>
        <w:t xml:space="preserve"> shall be drawn at random from the lot.</w:t>
      </w:r>
    </w:p>
    <w:p w14:paraId="04E4B11A" w14:textId="77777777" w:rsidR="00F955BE" w:rsidRDefault="00F955BE" w:rsidP="00F955BE">
      <w:pPr>
        <w:jc w:val="center"/>
        <w:rPr>
          <w:b/>
          <w:bCs/>
        </w:rPr>
      </w:pPr>
    </w:p>
    <w:p w14:paraId="546ADE94" w14:textId="77777777" w:rsidR="00F955BE" w:rsidRDefault="00F955BE" w:rsidP="00F955BE">
      <w:pPr>
        <w:jc w:val="center"/>
        <w:rPr>
          <w:b/>
          <w:bCs/>
        </w:rPr>
      </w:pPr>
      <w:r w:rsidRPr="00626943">
        <w:rPr>
          <w:b/>
          <w:bCs/>
        </w:rPr>
        <w:t xml:space="preserve">Table </w:t>
      </w:r>
      <w:r>
        <w:rPr>
          <w:b/>
          <w:bCs/>
        </w:rPr>
        <w:t>2</w:t>
      </w:r>
      <w:r w:rsidRPr="00626943">
        <w:rPr>
          <w:b/>
          <w:bCs/>
        </w:rPr>
        <w:t xml:space="preserve"> Sample Size</w:t>
      </w:r>
    </w:p>
    <w:p w14:paraId="22E9AD15" w14:textId="77777777" w:rsidR="00F955BE" w:rsidRPr="00211E58" w:rsidRDefault="00F955BE" w:rsidP="00F955BE">
      <w:pPr>
        <w:jc w:val="center"/>
        <w:rPr>
          <w:bCs/>
        </w:rPr>
      </w:pPr>
      <w:r w:rsidRPr="00211E58">
        <w:rPr>
          <w:bCs/>
        </w:rPr>
        <w:t>(</w:t>
      </w:r>
      <w:r w:rsidRPr="00211E58">
        <w:rPr>
          <w:bCs/>
          <w:i/>
        </w:rPr>
        <w:t>Clause</w:t>
      </w:r>
      <w:r w:rsidRPr="00211E58">
        <w:rPr>
          <w:bCs/>
        </w:rPr>
        <w:t xml:space="preserve"> D-2)</w:t>
      </w:r>
    </w:p>
    <w:p w14:paraId="79A1C5E2" w14:textId="77777777" w:rsidR="00F955BE" w:rsidRPr="00626943" w:rsidRDefault="00F955BE" w:rsidP="00F955BE">
      <w:pPr>
        <w:jc w:val="center"/>
      </w:pPr>
    </w:p>
    <w:tbl>
      <w:tblPr>
        <w:tblW w:w="0" w:type="auto"/>
        <w:tblInd w:w="1098" w:type="dxa"/>
        <w:tblLook w:val="04A0" w:firstRow="1" w:lastRow="0" w:firstColumn="1" w:lastColumn="0" w:noHBand="0" w:noVBand="1"/>
      </w:tblPr>
      <w:tblGrid>
        <w:gridCol w:w="990"/>
        <w:gridCol w:w="2610"/>
        <w:gridCol w:w="2216"/>
        <w:gridCol w:w="1521"/>
      </w:tblGrid>
      <w:tr w:rsidR="00F955BE" w:rsidRPr="00626943" w14:paraId="0BDD5353" w14:textId="77777777" w:rsidTr="005C3DF2">
        <w:tc>
          <w:tcPr>
            <w:tcW w:w="990" w:type="dxa"/>
            <w:tcBorders>
              <w:top w:val="single" w:sz="4" w:space="0" w:color="auto"/>
              <w:bottom w:val="single" w:sz="4" w:space="0" w:color="auto"/>
            </w:tcBorders>
            <w:shd w:val="clear" w:color="auto" w:fill="auto"/>
          </w:tcPr>
          <w:p w14:paraId="4E316556" w14:textId="77777777" w:rsidR="00F955BE" w:rsidRPr="001E65A0" w:rsidRDefault="00F955BE" w:rsidP="005C3DF2">
            <w:pPr>
              <w:jc w:val="center"/>
              <w:rPr>
                <w:b/>
                <w:bCs/>
              </w:rPr>
            </w:pPr>
            <w:r w:rsidRPr="001E65A0">
              <w:rPr>
                <w:b/>
                <w:bCs/>
              </w:rPr>
              <w:t>Sl No.</w:t>
            </w:r>
          </w:p>
          <w:p w14:paraId="58098635" w14:textId="77777777" w:rsidR="00F955BE" w:rsidRPr="001E65A0" w:rsidRDefault="00F955BE" w:rsidP="005C3DF2">
            <w:pPr>
              <w:jc w:val="center"/>
              <w:rPr>
                <w:b/>
                <w:bCs/>
              </w:rPr>
            </w:pPr>
          </w:p>
          <w:p w14:paraId="006E83A9" w14:textId="77777777" w:rsidR="00F955BE" w:rsidRPr="001E65A0" w:rsidRDefault="00F955BE" w:rsidP="005C3DF2">
            <w:pPr>
              <w:jc w:val="center"/>
              <w:rPr>
                <w:b/>
                <w:bCs/>
              </w:rPr>
            </w:pPr>
          </w:p>
          <w:p w14:paraId="2ABDAD28" w14:textId="77777777" w:rsidR="00F955BE" w:rsidRPr="001E65A0" w:rsidRDefault="00F955BE" w:rsidP="005C3DF2">
            <w:pPr>
              <w:jc w:val="center"/>
              <w:rPr>
                <w:bCs/>
              </w:rPr>
            </w:pPr>
            <w:r w:rsidRPr="001E65A0">
              <w:rPr>
                <w:bCs/>
              </w:rPr>
              <w:t>(1)</w:t>
            </w:r>
          </w:p>
        </w:tc>
        <w:tc>
          <w:tcPr>
            <w:tcW w:w="2610" w:type="dxa"/>
            <w:tcBorders>
              <w:top w:val="single" w:sz="4" w:space="0" w:color="auto"/>
              <w:bottom w:val="single" w:sz="4" w:space="0" w:color="auto"/>
            </w:tcBorders>
            <w:shd w:val="clear" w:color="auto" w:fill="auto"/>
          </w:tcPr>
          <w:p w14:paraId="49A8AB4D" w14:textId="77777777" w:rsidR="00F955BE" w:rsidRPr="001E65A0" w:rsidRDefault="00F955BE" w:rsidP="005C3DF2">
            <w:pPr>
              <w:jc w:val="center"/>
              <w:rPr>
                <w:b/>
                <w:bCs/>
              </w:rPr>
            </w:pPr>
            <w:r w:rsidRPr="001E65A0">
              <w:rPr>
                <w:b/>
                <w:bCs/>
              </w:rPr>
              <w:t>Number of P</w:t>
            </w:r>
            <w:r w:rsidRPr="001E65A0">
              <w:rPr>
                <w:b/>
              </w:rPr>
              <w:t>rotective Clothing</w:t>
            </w:r>
          </w:p>
          <w:p w14:paraId="66C09129" w14:textId="77777777" w:rsidR="00F955BE" w:rsidRPr="001E65A0" w:rsidRDefault="00F955BE" w:rsidP="005C3DF2">
            <w:pPr>
              <w:jc w:val="center"/>
              <w:rPr>
                <w:b/>
                <w:bCs/>
              </w:rPr>
            </w:pPr>
            <w:r w:rsidRPr="001E65A0">
              <w:rPr>
                <w:b/>
                <w:bCs/>
              </w:rPr>
              <w:t>in the Lot</w:t>
            </w:r>
          </w:p>
          <w:p w14:paraId="048DAE83" w14:textId="77777777" w:rsidR="00F955BE" w:rsidRPr="001E65A0" w:rsidRDefault="00F955BE" w:rsidP="005C3DF2">
            <w:pPr>
              <w:jc w:val="center"/>
              <w:rPr>
                <w:bCs/>
              </w:rPr>
            </w:pPr>
            <w:r w:rsidRPr="001E65A0">
              <w:rPr>
                <w:bCs/>
              </w:rPr>
              <w:t>(2)</w:t>
            </w:r>
          </w:p>
        </w:tc>
        <w:tc>
          <w:tcPr>
            <w:tcW w:w="2216" w:type="dxa"/>
            <w:tcBorders>
              <w:top w:val="single" w:sz="4" w:space="0" w:color="auto"/>
              <w:bottom w:val="single" w:sz="4" w:space="0" w:color="auto"/>
            </w:tcBorders>
            <w:shd w:val="clear" w:color="auto" w:fill="auto"/>
          </w:tcPr>
          <w:p w14:paraId="4A6C782F" w14:textId="77777777" w:rsidR="00F955BE" w:rsidRPr="001E65A0" w:rsidRDefault="00F955BE" w:rsidP="005C3DF2">
            <w:pPr>
              <w:jc w:val="center"/>
              <w:rPr>
                <w:b/>
                <w:bCs/>
              </w:rPr>
            </w:pPr>
            <w:r w:rsidRPr="001E65A0">
              <w:rPr>
                <w:b/>
                <w:bCs/>
              </w:rPr>
              <w:t>Sample Size</w:t>
            </w:r>
          </w:p>
          <w:p w14:paraId="3E4B7D70" w14:textId="77777777" w:rsidR="00F955BE" w:rsidRPr="001E65A0" w:rsidRDefault="00F955BE" w:rsidP="005C3DF2">
            <w:pPr>
              <w:jc w:val="center"/>
              <w:rPr>
                <w:b/>
                <w:bCs/>
              </w:rPr>
            </w:pPr>
            <w:r w:rsidRPr="001E65A0">
              <w:rPr>
                <w:b/>
                <w:bCs/>
              </w:rPr>
              <w:t>(No. of P</w:t>
            </w:r>
            <w:r w:rsidRPr="001E65A0">
              <w:rPr>
                <w:b/>
              </w:rPr>
              <w:t>rotective Clothing</w:t>
            </w:r>
            <w:r w:rsidRPr="001E65A0">
              <w:rPr>
                <w:b/>
                <w:bCs/>
              </w:rPr>
              <w:t>)</w:t>
            </w:r>
          </w:p>
          <w:p w14:paraId="71180DC6" w14:textId="77777777" w:rsidR="00F955BE" w:rsidRPr="001E65A0" w:rsidRDefault="00F955BE" w:rsidP="005C3DF2">
            <w:pPr>
              <w:jc w:val="center"/>
              <w:rPr>
                <w:bCs/>
              </w:rPr>
            </w:pPr>
            <w:r w:rsidRPr="001E65A0">
              <w:rPr>
                <w:bCs/>
              </w:rPr>
              <w:t>(3)</w:t>
            </w:r>
          </w:p>
        </w:tc>
        <w:tc>
          <w:tcPr>
            <w:tcW w:w="1521" w:type="dxa"/>
            <w:tcBorders>
              <w:top w:val="single" w:sz="4" w:space="0" w:color="auto"/>
              <w:bottom w:val="single" w:sz="4" w:space="0" w:color="auto"/>
            </w:tcBorders>
            <w:shd w:val="clear" w:color="auto" w:fill="auto"/>
          </w:tcPr>
          <w:p w14:paraId="42D547D6" w14:textId="77777777" w:rsidR="00F955BE" w:rsidRPr="001E65A0" w:rsidRDefault="00F955BE" w:rsidP="005C3DF2">
            <w:pPr>
              <w:jc w:val="center"/>
              <w:rPr>
                <w:b/>
                <w:bCs/>
              </w:rPr>
            </w:pPr>
            <w:r w:rsidRPr="001E65A0">
              <w:rPr>
                <w:b/>
                <w:bCs/>
              </w:rPr>
              <w:t>Permissible No. of Defectives</w:t>
            </w:r>
          </w:p>
          <w:p w14:paraId="0B31AD98" w14:textId="77777777" w:rsidR="00F955BE" w:rsidRPr="001E65A0" w:rsidRDefault="00F955BE" w:rsidP="005C3DF2">
            <w:pPr>
              <w:jc w:val="center"/>
              <w:rPr>
                <w:bCs/>
              </w:rPr>
            </w:pPr>
            <w:r w:rsidRPr="001E65A0">
              <w:rPr>
                <w:bCs/>
              </w:rPr>
              <w:t>(4)</w:t>
            </w:r>
          </w:p>
        </w:tc>
      </w:tr>
      <w:tr w:rsidR="00F955BE" w:rsidRPr="00626943" w14:paraId="0DB5DA44" w14:textId="77777777" w:rsidTr="005C3DF2">
        <w:tc>
          <w:tcPr>
            <w:tcW w:w="990" w:type="dxa"/>
            <w:tcBorders>
              <w:top w:val="single" w:sz="4" w:space="0" w:color="auto"/>
            </w:tcBorders>
            <w:shd w:val="clear" w:color="auto" w:fill="auto"/>
          </w:tcPr>
          <w:p w14:paraId="44D245FC" w14:textId="77777777" w:rsidR="00F955BE" w:rsidRPr="00626943" w:rsidRDefault="00F955BE" w:rsidP="005C3DF2">
            <w:pPr>
              <w:jc w:val="center"/>
            </w:pPr>
            <w:r>
              <w:t>i)</w:t>
            </w:r>
          </w:p>
        </w:tc>
        <w:tc>
          <w:tcPr>
            <w:tcW w:w="2610" w:type="dxa"/>
            <w:tcBorders>
              <w:top w:val="single" w:sz="4" w:space="0" w:color="auto"/>
            </w:tcBorders>
            <w:shd w:val="clear" w:color="auto" w:fill="auto"/>
          </w:tcPr>
          <w:p w14:paraId="51D39C2D" w14:textId="77777777" w:rsidR="00F955BE" w:rsidRPr="00626943" w:rsidRDefault="00F955BE" w:rsidP="005C3DF2">
            <w:pPr>
              <w:jc w:val="center"/>
            </w:pPr>
            <w:r w:rsidRPr="00626943">
              <w:t xml:space="preserve">Up to </w:t>
            </w:r>
            <w:r>
              <w:t>9</w:t>
            </w:r>
            <w:r w:rsidRPr="00626943">
              <w:t>0</w:t>
            </w:r>
          </w:p>
        </w:tc>
        <w:tc>
          <w:tcPr>
            <w:tcW w:w="2216" w:type="dxa"/>
            <w:tcBorders>
              <w:top w:val="single" w:sz="4" w:space="0" w:color="auto"/>
            </w:tcBorders>
            <w:shd w:val="clear" w:color="auto" w:fill="auto"/>
          </w:tcPr>
          <w:p w14:paraId="3E1B5D10" w14:textId="77777777" w:rsidR="00F955BE" w:rsidRPr="00626943" w:rsidRDefault="00F955BE" w:rsidP="005C3DF2">
            <w:pPr>
              <w:jc w:val="center"/>
            </w:pPr>
            <w:r>
              <w:t>3</w:t>
            </w:r>
          </w:p>
        </w:tc>
        <w:tc>
          <w:tcPr>
            <w:tcW w:w="1521" w:type="dxa"/>
            <w:tcBorders>
              <w:top w:val="single" w:sz="4" w:space="0" w:color="auto"/>
            </w:tcBorders>
            <w:shd w:val="clear" w:color="auto" w:fill="auto"/>
          </w:tcPr>
          <w:p w14:paraId="3ACE0C2C" w14:textId="77777777" w:rsidR="00F955BE" w:rsidRPr="00626943" w:rsidRDefault="00F955BE" w:rsidP="005C3DF2">
            <w:pPr>
              <w:jc w:val="center"/>
            </w:pPr>
            <w:r w:rsidRPr="00626943">
              <w:t>0</w:t>
            </w:r>
          </w:p>
        </w:tc>
      </w:tr>
      <w:tr w:rsidR="00F955BE" w:rsidRPr="00626943" w14:paraId="7C8BD7CF" w14:textId="77777777" w:rsidTr="005C3DF2">
        <w:tc>
          <w:tcPr>
            <w:tcW w:w="990" w:type="dxa"/>
            <w:shd w:val="clear" w:color="auto" w:fill="auto"/>
          </w:tcPr>
          <w:p w14:paraId="148313DC" w14:textId="77777777" w:rsidR="00F955BE" w:rsidRDefault="00F955BE" w:rsidP="005C3DF2">
            <w:pPr>
              <w:jc w:val="center"/>
            </w:pPr>
            <w:r>
              <w:t>ii)</w:t>
            </w:r>
          </w:p>
        </w:tc>
        <w:tc>
          <w:tcPr>
            <w:tcW w:w="2610" w:type="dxa"/>
            <w:shd w:val="clear" w:color="auto" w:fill="auto"/>
          </w:tcPr>
          <w:p w14:paraId="039D9865" w14:textId="77777777" w:rsidR="00F955BE" w:rsidRPr="00626943" w:rsidRDefault="00F955BE" w:rsidP="005C3DF2">
            <w:pPr>
              <w:jc w:val="center"/>
            </w:pPr>
            <w:r>
              <w:t>9</w:t>
            </w:r>
            <w:r w:rsidRPr="00626943">
              <w:t>1-150</w:t>
            </w:r>
          </w:p>
        </w:tc>
        <w:tc>
          <w:tcPr>
            <w:tcW w:w="2216" w:type="dxa"/>
            <w:shd w:val="clear" w:color="auto" w:fill="auto"/>
          </w:tcPr>
          <w:p w14:paraId="4FEC1A61" w14:textId="77777777" w:rsidR="00F955BE" w:rsidRPr="00626943" w:rsidRDefault="00F955BE" w:rsidP="005C3DF2">
            <w:pPr>
              <w:jc w:val="center"/>
            </w:pPr>
            <w:r>
              <w:t>3</w:t>
            </w:r>
          </w:p>
        </w:tc>
        <w:tc>
          <w:tcPr>
            <w:tcW w:w="1521" w:type="dxa"/>
            <w:shd w:val="clear" w:color="auto" w:fill="auto"/>
          </w:tcPr>
          <w:p w14:paraId="2FBCE437" w14:textId="77777777" w:rsidR="00F955BE" w:rsidRPr="00626943" w:rsidRDefault="00F955BE" w:rsidP="005C3DF2">
            <w:pPr>
              <w:jc w:val="center"/>
            </w:pPr>
            <w:r w:rsidRPr="00626943">
              <w:t>0</w:t>
            </w:r>
          </w:p>
        </w:tc>
      </w:tr>
      <w:tr w:rsidR="00F955BE" w:rsidRPr="00626943" w14:paraId="0774069B" w14:textId="77777777" w:rsidTr="005C3DF2">
        <w:tc>
          <w:tcPr>
            <w:tcW w:w="990" w:type="dxa"/>
            <w:shd w:val="clear" w:color="auto" w:fill="auto"/>
          </w:tcPr>
          <w:p w14:paraId="1BE32B7E" w14:textId="77777777" w:rsidR="00F955BE" w:rsidRPr="00626943" w:rsidRDefault="00F955BE" w:rsidP="005C3DF2">
            <w:pPr>
              <w:jc w:val="center"/>
            </w:pPr>
            <w:r>
              <w:t>iii)</w:t>
            </w:r>
          </w:p>
        </w:tc>
        <w:tc>
          <w:tcPr>
            <w:tcW w:w="2610" w:type="dxa"/>
            <w:shd w:val="clear" w:color="auto" w:fill="auto"/>
          </w:tcPr>
          <w:p w14:paraId="75084E06" w14:textId="77777777" w:rsidR="00F955BE" w:rsidRPr="00626943" w:rsidRDefault="00F955BE" w:rsidP="005C3DF2">
            <w:pPr>
              <w:jc w:val="center"/>
            </w:pPr>
            <w:r w:rsidRPr="00626943">
              <w:t>151-</w:t>
            </w:r>
            <w:r>
              <w:t>28</w:t>
            </w:r>
            <w:r w:rsidRPr="00626943">
              <w:t>0</w:t>
            </w:r>
          </w:p>
        </w:tc>
        <w:tc>
          <w:tcPr>
            <w:tcW w:w="2216" w:type="dxa"/>
            <w:shd w:val="clear" w:color="auto" w:fill="auto"/>
          </w:tcPr>
          <w:p w14:paraId="5AA6206F" w14:textId="77777777" w:rsidR="00F955BE" w:rsidRPr="00626943" w:rsidRDefault="00F955BE" w:rsidP="005C3DF2">
            <w:pPr>
              <w:jc w:val="center"/>
            </w:pPr>
            <w:r>
              <w:t>5</w:t>
            </w:r>
          </w:p>
        </w:tc>
        <w:tc>
          <w:tcPr>
            <w:tcW w:w="1521" w:type="dxa"/>
            <w:shd w:val="clear" w:color="auto" w:fill="auto"/>
          </w:tcPr>
          <w:p w14:paraId="32371D83" w14:textId="77777777" w:rsidR="00F955BE" w:rsidRPr="00626943" w:rsidRDefault="00F955BE" w:rsidP="005C3DF2">
            <w:pPr>
              <w:jc w:val="center"/>
            </w:pPr>
            <w:r>
              <w:t>0</w:t>
            </w:r>
          </w:p>
        </w:tc>
      </w:tr>
      <w:tr w:rsidR="00F955BE" w:rsidRPr="00626943" w14:paraId="1B5E6B21" w14:textId="77777777" w:rsidTr="005C3DF2">
        <w:tc>
          <w:tcPr>
            <w:tcW w:w="990" w:type="dxa"/>
            <w:shd w:val="clear" w:color="auto" w:fill="auto"/>
          </w:tcPr>
          <w:p w14:paraId="092E1DE3" w14:textId="77777777" w:rsidR="00F955BE" w:rsidRDefault="00F955BE" w:rsidP="005C3DF2">
            <w:pPr>
              <w:jc w:val="center"/>
            </w:pPr>
            <w:r>
              <w:t>iv)</w:t>
            </w:r>
          </w:p>
        </w:tc>
        <w:tc>
          <w:tcPr>
            <w:tcW w:w="2610" w:type="dxa"/>
            <w:shd w:val="clear" w:color="auto" w:fill="auto"/>
          </w:tcPr>
          <w:p w14:paraId="493D3C12" w14:textId="77777777" w:rsidR="00F955BE" w:rsidRPr="00626943" w:rsidRDefault="00F955BE" w:rsidP="005C3DF2">
            <w:pPr>
              <w:jc w:val="center"/>
            </w:pPr>
            <w:r>
              <w:t>28</w:t>
            </w:r>
            <w:r w:rsidRPr="00626943">
              <w:t>1-500</w:t>
            </w:r>
          </w:p>
        </w:tc>
        <w:tc>
          <w:tcPr>
            <w:tcW w:w="2216" w:type="dxa"/>
            <w:shd w:val="clear" w:color="auto" w:fill="auto"/>
          </w:tcPr>
          <w:p w14:paraId="4D3657A1" w14:textId="77777777" w:rsidR="00F955BE" w:rsidRPr="00626943" w:rsidRDefault="00F955BE" w:rsidP="005C3DF2">
            <w:pPr>
              <w:jc w:val="center"/>
            </w:pPr>
            <w:r>
              <w:t>5</w:t>
            </w:r>
          </w:p>
        </w:tc>
        <w:tc>
          <w:tcPr>
            <w:tcW w:w="1521" w:type="dxa"/>
            <w:shd w:val="clear" w:color="auto" w:fill="auto"/>
          </w:tcPr>
          <w:p w14:paraId="38CC9434" w14:textId="77777777" w:rsidR="00F955BE" w:rsidRPr="00626943" w:rsidRDefault="00F955BE" w:rsidP="005C3DF2">
            <w:pPr>
              <w:jc w:val="center"/>
            </w:pPr>
            <w:r>
              <w:t>0</w:t>
            </w:r>
          </w:p>
        </w:tc>
      </w:tr>
      <w:tr w:rsidR="00F955BE" w:rsidRPr="00626943" w14:paraId="3F8E9B22" w14:textId="77777777" w:rsidTr="005C3DF2">
        <w:tc>
          <w:tcPr>
            <w:tcW w:w="990" w:type="dxa"/>
            <w:shd w:val="clear" w:color="auto" w:fill="auto"/>
          </w:tcPr>
          <w:p w14:paraId="10409B78" w14:textId="77777777" w:rsidR="00F955BE" w:rsidRPr="00626943" w:rsidRDefault="00F955BE" w:rsidP="005C3DF2">
            <w:pPr>
              <w:jc w:val="center"/>
            </w:pPr>
            <w:r>
              <w:t>v)</w:t>
            </w:r>
          </w:p>
        </w:tc>
        <w:tc>
          <w:tcPr>
            <w:tcW w:w="2610" w:type="dxa"/>
            <w:shd w:val="clear" w:color="auto" w:fill="auto"/>
          </w:tcPr>
          <w:p w14:paraId="19991334" w14:textId="77777777" w:rsidR="00F955BE" w:rsidRPr="00626943" w:rsidRDefault="00F955BE" w:rsidP="005C3DF2">
            <w:pPr>
              <w:jc w:val="center"/>
            </w:pPr>
            <w:r w:rsidRPr="00626943">
              <w:t>501 and above</w:t>
            </w:r>
          </w:p>
        </w:tc>
        <w:tc>
          <w:tcPr>
            <w:tcW w:w="2216" w:type="dxa"/>
            <w:shd w:val="clear" w:color="auto" w:fill="auto"/>
          </w:tcPr>
          <w:p w14:paraId="208265BE" w14:textId="77777777" w:rsidR="00F955BE" w:rsidRPr="00626943" w:rsidRDefault="00F955BE" w:rsidP="005C3DF2">
            <w:pPr>
              <w:jc w:val="center"/>
            </w:pPr>
            <w:r>
              <w:t>5</w:t>
            </w:r>
          </w:p>
        </w:tc>
        <w:tc>
          <w:tcPr>
            <w:tcW w:w="1521" w:type="dxa"/>
            <w:shd w:val="clear" w:color="auto" w:fill="auto"/>
          </w:tcPr>
          <w:p w14:paraId="4585F82C" w14:textId="77777777" w:rsidR="00F955BE" w:rsidRPr="00626943" w:rsidRDefault="00F955BE" w:rsidP="005C3DF2">
            <w:pPr>
              <w:jc w:val="center"/>
            </w:pPr>
            <w:r>
              <w:t>0</w:t>
            </w:r>
          </w:p>
        </w:tc>
      </w:tr>
    </w:tbl>
    <w:p w14:paraId="5CE23773" w14:textId="77777777" w:rsidR="00F955BE" w:rsidRDefault="00F955BE" w:rsidP="00F955BE">
      <w:pPr>
        <w:rPr>
          <w:bCs/>
        </w:rPr>
      </w:pPr>
      <w:r>
        <w:rPr>
          <w:bCs/>
        </w:rPr>
        <w:t xml:space="preserve">               ____________________________________________________________</w:t>
      </w:r>
    </w:p>
    <w:p w14:paraId="6D761748" w14:textId="77777777" w:rsidR="00F955BE" w:rsidRDefault="00F955BE" w:rsidP="00F955BE">
      <w:pPr>
        <w:rPr>
          <w:b/>
        </w:rPr>
      </w:pPr>
    </w:p>
    <w:p w14:paraId="6668238F" w14:textId="77777777" w:rsidR="00F955BE" w:rsidRPr="008B7005" w:rsidRDefault="00F955BE" w:rsidP="00F955BE">
      <w:r w:rsidRPr="00211E58">
        <w:rPr>
          <w:b/>
        </w:rPr>
        <w:t>D-2.1</w:t>
      </w:r>
      <w:r>
        <w:t xml:space="preserve"> </w:t>
      </w:r>
      <w:r w:rsidRPr="008B7005">
        <w:t xml:space="preserve">A </w:t>
      </w:r>
      <w:r>
        <w:rPr>
          <w:bCs/>
        </w:rPr>
        <w:t>protective clothing</w:t>
      </w:r>
      <w:r w:rsidRPr="008B7005">
        <w:t xml:space="preserve"> shall be considered defective, if it does not meet any of the requirements specified in this </w:t>
      </w:r>
      <w:r>
        <w:t>standard</w:t>
      </w:r>
      <w:r w:rsidRPr="008B7005">
        <w:t>.</w:t>
      </w:r>
    </w:p>
    <w:p w14:paraId="44290F46" w14:textId="77777777" w:rsidR="00F955BE" w:rsidRDefault="00F955BE" w:rsidP="00F955BE">
      <w:pPr>
        <w:tabs>
          <w:tab w:val="left" w:pos="3240"/>
          <w:tab w:val="left" w:pos="6120"/>
          <w:tab w:val="left" w:pos="8730"/>
          <w:tab w:val="right" w:pos="9360"/>
        </w:tabs>
      </w:pPr>
    </w:p>
    <w:p w14:paraId="4CB36D2E" w14:textId="4CCAF076" w:rsidR="00F955BE" w:rsidRPr="000470FD" w:rsidRDefault="00F955BE" w:rsidP="000470FD">
      <w:pPr>
        <w:tabs>
          <w:tab w:val="left" w:pos="3240"/>
          <w:tab w:val="left" w:pos="6120"/>
          <w:tab w:val="left" w:pos="8730"/>
          <w:tab w:val="right" w:pos="9360"/>
        </w:tabs>
        <w:jc w:val="both"/>
      </w:pPr>
      <w:r w:rsidRPr="00211E58">
        <w:rPr>
          <w:b/>
        </w:rPr>
        <w:t>D-3</w:t>
      </w:r>
      <w:r>
        <w:t xml:space="preserve"> The lot shall be declared as conforming to the requirements of this standard, if no defective protective clothing is found.</w:t>
      </w:r>
    </w:p>
    <w:p w14:paraId="4DC6021C" w14:textId="77777777" w:rsidR="00CD448D" w:rsidRPr="00517567" w:rsidRDefault="00CD448D" w:rsidP="001142FD">
      <w:pPr>
        <w:pStyle w:val="ListParagraph"/>
        <w:numPr>
          <w:ilvl w:val="0"/>
          <w:numId w:val="45"/>
        </w:numPr>
        <w:rPr>
          <w:highlight w:val="green"/>
        </w:rPr>
      </w:pPr>
      <w:r w:rsidRPr="00517567">
        <w:rPr>
          <w:rFonts w:eastAsiaTheme="majorEastAsia"/>
          <w:b/>
          <w:bCs/>
          <w:highlight w:val="green"/>
        </w:rPr>
        <w:lastRenderedPageBreak/>
        <w:t>[Doc : TXD/32/25824</w:t>
      </w:r>
      <w:r w:rsidRPr="00517567">
        <w:rPr>
          <w:b/>
          <w:bCs/>
          <w:highlight w:val="green"/>
        </w:rPr>
        <w:t>]</w:t>
      </w:r>
      <w:r w:rsidRPr="00517567">
        <w:rPr>
          <w:highlight w:val="green"/>
        </w:rPr>
        <w:t xml:space="preserve"> Textiles </w:t>
      </w:r>
      <w:r w:rsidRPr="00517567">
        <w:rPr>
          <w:b/>
          <w:bCs/>
          <w:highlight w:val="green"/>
        </w:rPr>
        <w:t xml:space="preserve">— </w:t>
      </w:r>
      <w:r w:rsidRPr="00517567">
        <w:rPr>
          <w:highlight w:val="green"/>
        </w:rPr>
        <w:t xml:space="preserve">Fire resistant fabric made of Cotton Man-made fibres, filaments and their blends </w:t>
      </w:r>
      <w:r w:rsidRPr="00517567">
        <w:rPr>
          <w:b/>
          <w:bCs/>
          <w:highlight w:val="green"/>
        </w:rPr>
        <w:t xml:space="preserve">— </w:t>
      </w:r>
      <w:r w:rsidRPr="00517567">
        <w:rPr>
          <w:highlight w:val="green"/>
        </w:rPr>
        <w:t>General and Performance Requirements</w:t>
      </w:r>
    </w:p>
    <w:p w14:paraId="5C8A3E56" w14:textId="77777777" w:rsidR="001142FD" w:rsidRDefault="001142FD" w:rsidP="001142FD">
      <w:pPr>
        <w:pStyle w:val="Header"/>
        <w:rPr>
          <w:b/>
          <w:bCs/>
          <w:u w:val="single"/>
        </w:rPr>
      </w:pPr>
    </w:p>
    <w:p w14:paraId="3E86475A" w14:textId="77777777" w:rsidR="001142FD" w:rsidRPr="007D0633" w:rsidRDefault="001142FD" w:rsidP="001142FD">
      <w:pPr>
        <w:spacing w:line="276" w:lineRule="auto"/>
        <w:jc w:val="right"/>
      </w:pPr>
      <w:r w:rsidRPr="007D0633">
        <w:rPr>
          <w:i/>
          <w:iCs/>
          <w:u w:val="single"/>
        </w:rPr>
        <w:t>DRAFT</w:t>
      </w:r>
      <w:r w:rsidRPr="007D0633">
        <w:rPr>
          <w:u w:val="single"/>
        </w:rPr>
        <w:t xml:space="preserve"> FOR COMMENTS ONLY</w:t>
      </w:r>
      <w:r w:rsidRPr="007D0633">
        <w:t xml:space="preserve"> </w:t>
      </w:r>
      <w:r>
        <w:t xml:space="preserve">                                              </w:t>
      </w:r>
      <w:r w:rsidRPr="007D0633">
        <w:t>D</w:t>
      </w:r>
      <w:r>
        <w:t>oc:</w:t>
      </w:r>
      <w:r w:rsidRPr="007D0633">
        <w:t xml:space="preserve"> No: TXD 32 (</w:t>
      </w:r>
      <w:r>
        <w:t>25824</w:t>
      </w:r>
      <w:r w:rsidRPr="007D0633">
        <w:t>) WC</w:t>
      </w:r>
    </w:p>
    <w:p w14:paraId="101E4D22" w14:textId="77777777" w:rsidR="001142FD" w:rsidRDefault="001142FD" w:rsidP="001142FD">
      <w:pPr>
        <w:spacing w:line="276" w:lineRule="auto"/>
        <w:rPr>
          <w:rFonts w:cs="Mangal"/>
          <w:b/>
          <w:bCs/>
          <w:sz w:val="28"/>
          <w:szCs w:val="28"/>
          <w:lang w:bidi="hi-IN"/>
        </w:rPr>
      </w:pPr>
    </w:p>
    <w:p w14:paraId="7581CE91" w14:textId="77777777" w:rsidR="001142FD" w:rsidRDefault="001142FD" w:rsidP="001142FD">
      <w:pPr>
        <w:spacing w:line="276" w:lineRule="auto"/>
        <w:jc w:val="center"/>
        <w:rPr>
          <w:rFonts w:ascii="Mangal" w:hAnsi="Mangal" w:cs="Mangal"/>
          <w:sz w:val="28"/>
          <w:szCs w:val="28"/>
          <w:lang w:bidi="hi-IN"/>
        </w:rPr>
      </w:pPr>
      <w:r w:rsidRPr="007D0633">
        <w:rPr>
          <w:rFonts w:cs="Mangal"/>
          <w:sz w:val="28"/>
          <w:szCs w:val="28"/>
          <w:cs/>
          <w:lang w:bidi="hi-IN"/>
        </w:rPr>
        <w:t xml:space="preserve">भारतीय मानक </w:t>
      </w:r>
      <w:r w:rsidRPr="007D0633">
        <w:rPr>
          <w:rFonts w:ascii="Mangal" w:hAnsi="Mangal" w:cs="Mangal" w:hint="cs"/>
          <w:sz w:val="28"/>
          <w:szCs w:val="28"/>
          <w:cs/>
          <w:lang w:bidi="hi-IN"/>
        </w:rPr>
        <w:t>ब्युरो</w:t>
      </w:r>
    </w:p>
    <w:p w14:paraId="0FDE79E1" w14:textId="77777777" w:rsidR="001142FD" w:rsidRPr="008A7234" w:rsidRDefault="001142FD" w:rsidP="001142FD">
      <w:pPr>
        <w:spacing w:line="276" w:lineRule="auto"/>
        <w:jc w:val="center"/>
        <w:rPr>
          <w:b/>
          <w:bCs/>
          <w:i/>
          <w:iCs/>
          <w:sz w:val="28"/>
          <w:szCs w:val="28"/>
        </w:rPr>
      </w:pPr>
      <w:r w:rsidRPr="008A7234">
        <w:rPr>
          <w:rFonts w:cs="Mangal"/>
          <w:i/>
          <w:iCs/>
          <w:cs/>
          <w:lang w:bidi="hi-IN"/>
        </w:rPr>
        <w:t>भारतीय मानक मसौदा</w:t>
      </w:r>
    </w:p>
    <w:p w14:paraId="64F6611C" w14:textId="77777777" w:rsidR="001142FD" w:rsidRDefault="001142FD" w:rsidP="000470FD">
      <w:pPr>
        <w:rPr>
          <w:rStyle w:val="Emphasis"/>
          <w:rFonts w:ascii="Mangal" w:hAnsi="Mangal" w:cs="Mangal"/>
          <w:b/>
          <w:bCs/>
          <w:sz w:val="28"/>
          <w:szCs w:val="28"/>
          <w:shd w:val="clear" w:color="auto" w:fill="FFFFFF"/>
          <w:lang w:bidi="hi-IN"/>
        </w:rPr>
      </w:pPr>
    </w:p>
    <w:p w14:paraId="5AF86E19" w14:textId="77777777" w:rsidR="001142FD" w:rsidRPr="001D6C95" w:rsidRDefault="001142FD" w:rsidP="001142FD">
      <w:pPr>
        <w:jc w:val="center"/>
        <w:rPr>
          <w:rFonts w:ascii="Mangal" w:hAnsi="Mangal" w:cs="Mangal"/>
          <w:sz w:val="28"/>
          <w:szCs w:val="28"/>
          <w:lang w:bidi="hi-IN"/>
        </w:rPr>
      </w:pPr>
      <w:r w:rsidRPr="001D6C95">
        <w:rPr>
          <w:rStyle w:val="Emphasis"/>
          <w:rFonts w:ascii="Mangal" w:hAnsi="Mangal" w:cs="Mangal"/>
          <w:b/>
          <w:bCs/>
          <w:sz w:val="28"/>
          <w:szCs w:val="28"/>
          <w:shd w:val="clear" w:color="auto" w:fill="FFFFFF"/>
          <w:cs/>
          <w:lang w:bidi="hi-IN"/>
        </w:rPr>
        <w:t>वस्त्रादि</w:t>
      </w:r>
      <w:r w:rsidRPr="001D6C95">
        <w:rPr>
          <w:rStyle w:val="Emphasis"/>
          <w:rFonts w:ascii="Mangal" w:hAnsi="Mangal" w:cs="Mangal"/>
          <w:b/>
          <w:bCs/>
          <w:sz w:val="28"/>
          <w:szCs w:val="28"/>
          <w:shd w:val="clear" w:color="auto" w:fill="FFFFFF"/>
        </w:rPr>
        <w:t xml:space="preserve"> –</w:t>
      </w:r>
      <w:r w:rsidRPr="001D6C95">
        <w:rPr>
          <w:rStyle w:val="Emphasis"/>
          <w:rFonts w:ascii="Mangal" w:hAnsi="Mangal" w:cs="Mangal"/>
          <w:b/>
          <w:bCs/>
          <w:sz w:val="28"/>
          <w:szCs w:val="28"/>
          <w:shd w:val="clear" w:color="auto" w:fill="FFFFFF"/>
          <w:cs/>
          <w:lang w:bidi="hi-IN"/>
        </w:rPr>
        <w:t xml:space="preserve"> </w:t>
      </w:r>
      <w:r w:rsidRPr="00603854">
        <w:rPr>
          <w:rStyle w:val="Emphasis"/>
          <w:rFonts w:ascii="Mangal" w:hAnsi="Mangal" w:cs="Mangal" w:hint="cs"/>
          <w:b/>
          <w:bCs/>
          <w:sz w:val="28"/>
          <w:szCs w:val="28"/>
          <w:shd w:val="clear" w:color="auto" w:fill="FFFFFF"/>
          <w:lang w:bidi="hi-IN"/>
        </w:rPr>
        <w:t>कपास</w:t>
      </w:r>
      <w:r w:rsidRPr="00603854">
        <w:rPr>
          <w:rStyle w:val="Emphasis"/>
          <w:rFonts w:ascii="Mangal" w:hAnsi="Mangal" w:cs="Mangal"/>
          <w:b/>
          <w:bCs/>
          <w:sz w:val="28"/>
          <w:szCs w:val="28"/>
          <w:shd w:val="clear" w:color="auto" w:fill="FFFFFF"/>
          <w:lang w:bidi="hi-IN"/>
        </w:rPr>
        <w:t xml:space="preserve">, </w:t>
      </w:r>
      <w:r w:rsidRPr="00603854">
        <w:rPr>
          <w:rStyle w:val="Emphasis"/>
          <w:rFonts w:ascii="Mangal" w:hAnsi="Mangal" w:cs="Mangal" w:hint="cs"/>
          <w:b/>
          <w:bCs/>
          <w:sz w:val="28"/>
          <w:szCs w:val="28"/>
          <w:shd w:val="clear" w:color="auto" w:fill="FFFFFF"/>
          <w:lang w:bidi="hi-IN"/>
        </w:rPr>
        <w:t>मानव</w:t>
      </w:r>
      <w:r w:rsidRPr="00603854">
        <w:rPr>
          <w:rStyle w:val="Emphasis"/>
          <w:rFonts w:ascii="Mangal" w:hAnsi="Mangal" w:cs="Mangal"/>
          <w:b/>
          <w:bCs/>
          <w:sz w:val="28"/>
          <w:szCs w:val="28"/>
          <w:shd w:val="clear" w:color="auto" w:fill="FFFFFF"/>
          <w:lang w:bidi="hi-IN"/>
        </w:rPr>
        <w:t xml:space="preserve"> </w:t>
      </w:r>
      <w:r w:rsidRPr="00603854">
        <w:rPr>
          <w:rStyle w:val="Emphasis"/>
          <w:rFonts w:ascii="Mangal" w:hAnsi="Mangal" w:cs="Mangal" w:hint="cs"/>
          <w:b/>
          <w:bCs/>
          <w:sz w:val="28"/>
          <w:szCs w:val="28"/>
          <w:shd w:val="clear" w:color="auto" w:fill="FFFFFF"/>
          <w:lang w:bidi="hi-IN"/>
        </w:rPr>
        <w:t>निर्मित</w:t>
      </w:r>
      <w:r w:rsidRPr="00603854">
        <w:rPr>
          <w:rStyle w:val="Emphasis"/>
          <w:rFonts w:ascii="Mangal" w:hAnsi="Mangal" w:cs="Mangal"/>
          <w:b/>
          <w:bCs/>
          <w:sz w:val="28"/>
          <w:szCs w:val="28"/>
          <w:shd w:val="clear" w:color="auto" w:fill="FFFFFF"/>
          <w:lang w:bidi="hi-IN"/>
        </w:rPr>
        <w:t xml:space="preserve"> </w:t>
      </w:r>
      <w:r w:rsidRPr="00603854">
        <w:rPr>
          <w:rStyle w:val="Emphasis"/>
          <w:rFonts w:ascii="Mangal" w:hAnsi="Mangal" w:cs="Mangal" w:hint="cs"/>
          <w:b/>
          <w:bCs/>
          <w:sz w:val="28"/>
          <w:szCs w:val="28"/>
          <w:shd w:val="clear" w:color="auto" w:fill="FFFFFF"/>
          <w:lang w:bidi="hi-IN"/>
        </w:rPr>
        <w:t>फाइबर</w:t>
      </w:r>
      <w:r w:rsidRPr="00603854">
        <w:rPr>
          <w:rStyle w:val="Emphasis"/>
          <w:rFonts w:ascii="Mangal" w:hAnsi="Mangal" w:cs="Mangal"/>
          <w:b/>
          <w:bCs/>
          <w:sz w:val="28"/>
          <w:szCs w:val="28"/>
          <w:shd w:val="clear" w:color="auto" w:fill="FFFFFF"/>
          <w:lang w:bidi="hi-IN"/>
        </w:rPr>
        <w:t>/</w:t>
      </w:r>
      <w:r w:rsidRPr="00603854">
        <w:rPr>
          <w:rStyle w:val="Emphasis"/>
          <w:rFonts w:ascii="Mangal" w:hAnsi="Mangal" w:cs="Mangal" w:hint="cs"/>
          <w:b/>
          <w:bCs/>
          <w:sz w:val="28"/>
          <w:szCs w:val="28"/>
          <w:shd w:val="clear" w:color="auto" w:fill="FFFFFF"/>
          <w:lang w:bidi="hi-IN"/>
        </w:rPr>
        <w:t>तंतुओं</w:t>
      </w:r>
      <w:r w:rsidRPr="00603854">
        <w:rPr>
          <w:rStyle w:val="Emphasis"/>
          <w:rFonts w:ascii="Mangal" w:hAnsi="Mangal" w:cs="Mangal"/>
          <w:b/>
          <w:bCs/>
          <w:sz w:val="28"/>
          <w:szCs w:val="28"/>
          <w:shd w:val="clear" w:color="auto" w:fill="FFFFFF"/>
          <w:lang w:bidi="hi-IN"/>
        </w:rPr>
        <w:t xml:space="preserve"> </w:t>
      </w:r>
      <w:r w:rsidRPr="00603854">
        <w:rPr>
          <w:rStyle w:val="Emphasis"/>
          <w:rFonts w:ascii="Mangal" w:hAnsi="Mangal" w:cs="Mangal" w:hint="cs"/>
          <w:b/>
          <w:bCs/>
          <w:sz w:val="28"/>
          <w:szCs w:val="28"/>
          <w:shd w:val="clear" w:color="auto" w:fill="FFFFFF"/>
          <w:lang w:bidi="hi-IN"/>
        </w:rPr>
        <w:t>और</w:t>
      </w:r>
      <w:r w:rsidRPr="00603854">
        <w:rPr>
          <w:rStyle w:val="Emphasis"/>
          <w:rFonts w:ascii="Mangal" w:hAnsi="Mangal" w:cs="Mangal"/>
          <w:b/>
          <w:bCs/>
          <w:sz w:val="28"/>
          <w:szCs w:val="28"/>
          <w:shd w:val="clear" w:color="auto" w:fill="FFFFFF"/>
          <w:lang w:bidi="hi-IN"/>
        </w:rPr>
        <w:t xml:space="preserve"> </w:t>
      </w:r>
      <w:r w:rsidRPr="00603854">
        <w:rPr>
          <w:rStyle w:val="Emphasis"/>
          <w:rFonts w:ascii="Mangal" w:hAnsi="Mangal" w:cs="Mangal" w:hint="cs"/>
          <w:b/>
          <w:bCs/>
          <w:sz w:val="28"/>
          <w:szCs w:val="28"/>
          <w:shd w:val="clear" w:color="auto" w:fill="FFFFFF"/>
          <w:lang w:bidi="hi-IN"/>
        </w:rPr>
        <w:t>उनके</w:t>
      </w:r>
      <w:r w:rsidRPr="00603854">
        <w:rPr>
          <w:rStyle w:val="Emphasis"/>
          <w:rFonts w:ascii="Mangal" w:hAnsi="Mangal" w:cs="Mangal"/>
          <w:b/>
          <w:bCs/>
          <w:sz w:val="28"/>
          <w:szCs w:val="28"/>
          <w:shd w:val="clear" w:color="auto" w:fill="FFFFFF"/>
          <w:lang w:bidi="hi-IN"/>
        </w:rPr>
        <w:t xml:space="preserve"> </w:t>
      </w:r>
      <w:r w:rsidRPr="00603854">
        <w:rPr>
          <w:rStyle w:val="Emphasis"/>
          <w:rFonts w:ascii="Mangal" w:hAnsi="Mangal" w:cs="Mangal" w:hint="cs"/>
          <w:b/>
          <w:bCs/>
          <w:sz w:val="28"/>
          <w:szCs w:val="28"/>
          <w:shd w:val="clear" w:color="auto" w:fill="FFFFFF"/>
          <w:lang w:bidi="hi-IN"/>
        </w:rPr>
        <w:t>मिश्रणों</w:t>
      </w:r>
      <w:r w:rsidRPr="00603854">
        <w:rPr>
          <w:rStyle w:val="Emphasis"/>
          <w:rFonts w:ascii="Mangal" w:hAnsi="Mangal" w:cs="Mangal"/>
          <w:b/>
          <w:bCs/>
          <w:sz w:val="28"/>
          <w:szCs w:val="28"/>
          <w:shd w:val="clear" w:color="auto" w:fill="FFFFFF"/>
          <w:lang w:bidi="hi-IN"/>
        </w:rPr>
        <w:t xml:space="preserve"> </w:t>
      </w:r>
      <w:r w:rsidRPr="00603854">
        <w:rPr>
          <w:rStyle w:val="Emphasis"/>
          <w:rFonts w:ascii="Mangal" w:hAnsi="Mangal" w:cs="Mangal" w:hint="cs"/>
          <w:b/>
          <w:bCs/>
          <w:sz w:val="28"/>
          <w:szCs w:val="28"/>
          <w:shd w:val="clear" w:color="auto" w:fill="FFFFFF"/>
          <w:lang w:bidi="hi-IN"/>
        </w:rPr>
        <w:t>से</w:t>
      </w:r>
      <w:r w:rsidRPr="00603854">
        <w:rPr>
          <w:rStyle w:val="Emphasis"/>
          <w:rFonts w:ascii="Mangal" w:hAnsi="Mangal" w:cs="Mangal"/>
          <w:b/>
          <w:bCs/>
          <w:sz w:val="28"/>
          <w:szCs w:val="28"/>
          <w:shd w:val="clear" w:color="auto" w:fill="FFFFFF"/>
          <w:lang w:bidi="hi-IN"/>
        </w:rPr>
        <w:t xml:space="preserve"> </w:t>
      </w:r>
      <w:r w:rsidRPr="00603854">
        <w:rPr>
          <w:rStyle w:val="Emphasis"/>
          <w:rFonts w:ascii="Mangal" w:hAnsi="Mangal" w:cs="Mangal" w:hint="cs"/>
          <w:b/>
          <w:bCs/>
          <w:sz w:val="28"/>
          <w:szCs w:val="28"/>
          <w:shd w:val="clear" w:color="auto" w:fill="FFFFFF"/>
          <w:lang w:bidi="hi-IN"/>
        </w:rPr>
        <w:t>बने</w:t>
      </w:r>
      <w:r w:rsidRPr="00603854">
        <w:rPr>
          <w:rStyle w:val="Emphasis"/>
          <w:rFonts w:ascii="Mangal" w:hAnsi="Mangal" w:cs="Mangal"/>
          <w:b/>
          <w:bCs/>
          <w:sz w:val="28"/>
          <w:szCs w:val="28"/>
          <w:shd w:val="clear" w:color="auto" w:fill="FFFFFF"/>
          <w:lang w:bidi="hi-IN"/>
        </w:rPr>
        <w:t xml:space="preserve"> </w:t>
      </w:r>
      <w:r w:rsidRPr="00603854">
        <w:rPr>
          <w:rStyle w:val="Emphasis"/>
          <w:rFonts w:ascii="Mangal" w:hAnsi="Mangal" w:cs="Mangal" w:hint="cs"/>
          <w:b/>
          <w:bCs/>
          <w:sz w:val="28"/>
          <w:szCs w:val="28"/>
          <w:shd w:val="clear" w:color="auto" w:fill="FFFFFF"/>
          <w:lang w:bidi="hi-IN"/>
        </w:rPr>
        <w:t>अग्निरोधी</w:t>
      </w:r>
      <w:r w:rsidRPr="00603854">
        <w:rPr>
          <w:rStyle w:val="Emphasis"/>
          <w:rFonts w:ascii="Mangal" w:hAnsi="Mangal" w:cs="Mangal"/>
          <w:b/>
          <w:bCs/>
          <w:sz w:val="28"/>
          <w:szCs w:val="28"/>
          <w:shd w:val="clear" w:color="auto" w:fill="FFFFFF"/>
          <w:lang w:bidi="hi-IN"/>
        </w:rPr>
        <w:t xml:space="preserve"> </w:t>
      </w:r>
      <w:r w:rsidRPr="00603854">
        <w:rPr>
          <w:rStyle w:val="Emphasis"/>
          <w:rFonts w:ascii="Mangal" w:hAnsi="Mangal" w:cs="Mangal" w:hint="cs"/>
          <w:b/>
          <w:bCs/>
          <w:sz w:val="28"/>
          <w:szCs w:val="28"/>
          <w:shd w:val="clear" w:color="auto" w:fill="FFFFFF"/>
          <w:lang w:bidi="hi-IN"/>
        </w:rPr>
        <w:t>कपड़े</w:t>
      </w:r>
      <w:r w:rsidRPr="00603854">
        <w:rPr>
          <w:rStyle w:val="Emphasis"/>
          <w:rFonts w:ascii="Mangal" w:hAnsi="Mangal" w:cs="Mangal"/>
          <w:b/>
          <w:bCs/>
          <w:sz w:val="28"/>
          <w:szCs w:val="28"/>
          <w:shd w:val="clear" w:color="auto" w:fill="FFFFFF"/>
          <w:lang w:bidi="hi-IN"/>
        </w:rPr>
        <w:t xml:space="preserve"> - </w:t>
      </w:r>
      <w:r w:rsidRPr="00603854">
        <w:rPr>
          <w:rStyle w:val="Emphasis"/>
          <w:rFonts w:ascii="Mangal" w:hAnsi="Mangal" w:cs="Mangal" w:hint="cs"/>
          <w:b/>
          <w:bCs/>
          <w:sz w:val="28"/>
          <w:szCs w:val="28"/>
          <w:shd w:val="clear" w:color="auto" w:fill="FFFFFF"/>
          <w:lang w:bidi="hi-IN"/>
        </w:rPr>
        <w:t>सामान्य</w:t>
      </w:r>
      <w:r w:rsidRPr="00603854">
        <w:rPr>
          <w:rStyle w:val="Emphasis"/>
          <w:rFonts w:ascii="Mangal" w:hAnsi="Mangal" w:cs="Mangal"/>
          <w:b/>
          <w:bCs/>
          <w:sz w:val="28"/>
          <w:szCs w:val="28"/>
          <w:shd w:val="clear" w:color="auto" w:fill="FFFFFF"/>
          <w:lang w:bidi="hi-IN"/>
        </w:rPr>
        <w:t xml:space="preserve"> </w:t>
      </w:r>
      <w:r w:rsidRPr="00603854">
        <w:rPr>
          <w:rStyle w:val="Emphasis"/>
          <w:rFonts w:ascii="Mangal" w:hAnsi="Mangal" w:cs="Mangal" w:hint="cs"/>
          <w:b/>
          <w:bCs/>
          <w:sz w:val="28"/>
          <w:szCs w:val="28"/>
          <w:shd w:val="clear" w:color="auto" w:fill="FFFFFF"/>
          <w:lang w:bidi="hi-IN"/>
        </w:rPr>
        <w:t>और</w:t>
      </w:r>
      <w:r w:rsidRPr="00603854">
        <w:rPr>
          <w:rStyle w:val="Emphasis"/>
          <w:rFonts w:ascii="Mangal" w:hAnsi="Mangal" w:cs="Mangal"/>
          <w:b/>
          <w:bCs/>
          <w:sz w:val="28"/>
          <w:szCs w:val="28"/>
          <w:shd w:val="clear" w:color="auto" w:fill="FFFFFF"/>
          <w:lang w:bidi="hi-IN"/>
        </w:rPr>
        <w:t xml:space="preserve"> </w:t>
      </w:r>
      <w:r w:rsidRPr="00603854">
        <w:rPr>
          <w:rStyle w:val="Emphasis"/>
          <w:rFonts w:ascii="Mangal" w:hAnsi="Mangal" w:cs="Mangal" w:hint="cs"/>
          <w:b/>
          <w:bCs/>
          <w:sz w:val="28"/>
          <w:szCs w:val="28"/>
          <w:shd w:val="clear" w:color="auto" w:fill="FFFFFF"/>
          <w:lang w:bidi="hi-IN"/>
        </w:rPr>
        <w:t>प्रदर्शन</w:t>
      </w:r>
      <w:r w:rsidRPr="00603854">
        <w:rPr>
          <w:rStyle w:val="Emphasis"/>
          <w:rFonts w:ascii="Mangal" w:hAnsi="Mangal" w:cs="Mangal"/>
          <w:b/>
          <w:bCs/>
          <w:sz w:val="28"/>
          <w:szCs w:val="28"/>
          <w:shd w:val="clear" w:color="auto" w:fill="FFFFFF"/>
          <w:lang w:bidi="hi-IN"/>
        </w:rPr>
        <w:t xml:space="preserve"> </w:t>
      </w:r>
      <w:r w:rsidRPr="00603854">
        <w:rPr>
          <w:rStyle w:val="Emphasis"/>
          <w:rFonts w:ascii="Mangal" w:hAnsi="Mangal" w:cs="Mangal" w:hint="cs"/>
          <w:b/>
          <w:bCs/>
          <w:sz w:val="28"/>
          <w:szCs w:val="28"/>
          <w:shd w:val="clear" w:color="auto" w:fill="FFFFFF"/>
          <w:lang w:bidi="hi-IN"/>
        </w:rPr>
        <w:t>आवश्यकताए</w:t>
      </w:r>
    </w:p>
    <w:p w14:paraId="07A4A9C0" w14:textId="77777777" w:rsidR="001142FD" w:rsidRPr="00077039" w:rsidRDefault="001142FD" w:rsidP="001142FD">
      <w:pPr>
        <w:jc w:val="center"/>
        <w:rPr>
          <w:lang w:bidi="hi-IN"/>
        </w:rPr>
      </w:pPr>
      <w:r w:rsidRPr="007B31DF">
        <w:rPr>
          <w:rStyle w:val="Emphasis"/>
          <w:rFonts w:ascii="Mangal" w:hAnsi="Mangal"/>
          <w:b/>
          <w:bCs/>
          <w:sz w:val="28"/>
          <w:szCs w:val="28"/>
          <w:shd w:val="clear" w:color="auto" w:fill="FFFFFF"/>
        </w:rPr>
        <w:t xml:space="preserve"> </w:t>
      </w:r>
    </w:p>
    <w:p w14:paraId="5310D71B" w14:textId="77777777" w:rsidR="001142FD" w:rsidRPr="00077039" w:rsidRDefault="001142FD" w:rsidP="001142FD">
      <w:pPr>
        <w:spacing w:line="276" w:lineRule="auto"/>
        <w:rPr>
          <w:b/>
          <w:bCs/>
          <w:sz w:val="28"/>
          <w:szCs w:val="25"/>
          <w:cs/>
          <w:lang w:bidi="hi-IN"/>
        </w:rPr>
      </w:pPr>
    </w:p>
    <w:p w14:paraId="48191507" w14:textId="77777777" w:rsidR="001142FD" w:rsidRPr="007D0633" w:rsidRDefault="001142FD" w:rsidP="001142FD">
      <w:pPr>
        <w:spacing w:line="276" w:lineRule="auto"/>
        <w:jc w:val="center"/>
        <w:rPr>
          <w:b/>
          <w:bCs/>
          <w:sz w:val="28"/>
          <w:szCs w:val="28"/>
        </w:rPr>
      </w:pPr>
      <w:r w:rsidRPr="008A7234">
        <w:rPr>
          <w:b/>
          <w:bCs/>
          <w:sz w:val="28"/>
          <w:szCs w:val="28"/>
        </w:rPr>
        <w:t>BUREAU OF INDIAN STANDARDS</w:t>
      </w:r>
    </w:p>
    <w:p w14:paraId="05488ECE" w14:textId="77777777" w:rsidR="001142FD" w:rsidRDefault="001142FD" w:rsidP="001142FD">
      <w:pPr>
        <w:spacing w:line="276" w:lineRule="auto"/>
        <w:jc w:val="center"/>
        <w:rPr>
          <w:i/>
          <w:iCs/>
        </w:rPr>
      </w:pPr>
      <w:r w:rsidRPr="007D0633">
        <w:t>Draft</w:t>
      </w:r>
      <w:r w:rsidRPr="008A7234">
        <w:rPr>
          <w:i/>
          <w:iCs/>
        </w:rPr>
        <w:t xml:space="preserve"> Indian Standard</w:t>
      </w:r>
    </w:p>
    <w:p w14:paraId="4B9B1F78" w14:textId="77777777" w:rsidR="001142FD" w:rsidRPr="008A7234" w:rsidRDefault="001142FD" w:rsidP="001142FD">
      <w:pPr>
        <w:spacing w:line="276" w:lineRule="auto"/>
        <w:jc w:val="center"/>
        <w:rPr>
          <w:i/>
          <w:iCs/>
        </w:rPr>
      </w:pPr>
    </w:p>
    <w:p w14:paraId="191325FF" w14:textId="77777777" w:rsidR="001142FD" w:rsidRDefault="001142FD" w:rsidP="001142FD">
      <w:pPr>
        <w:spacing w:line="276" w:lineRule="auto"/>
        <w:jc w:val="center"/>
        <w:rPr>
          <w:b/>
          <w:bCs/>
          <w:sz w:val="28"/>
          <w:szCs w:val="28"/>
        </w:rPr>
      </w:pPr>
      <w:bookmarkStart w:id="4" w:name="OLE_LINK1"/>
      <w:bookmarkStart w:id="5" w:name="OLE_LINK2"/>
      <w:r>
        <w:rPr>
          <w:b/>
          <w:bCs/>
          <w:sz w:val="28"/>
          <w:szCs w:val="28"/>
        </w:rPr>
        <w:t xml:space="preserve">Textiles </w:t>
      </w:r>
      <w:r>
        <w:rPr>
          <w:b/>
          <w:bCs/>
          <w:lang w:val="en-US"/>
        </w:rPr>
        <w:t xml:space="preserve">— </w:t>
      </w:r>
      <w:r>
        <w:rPr>
          <w:b/>
          <w:bCs/>
        </w:rPr>
        <w:t xml:space="preserve"> </w:t>
      </w:r>
      <w:r>
        <w:rPr>
          <w:b/>
          <w:bCs/>
          <w:sz w:val="28"/>
          <w:szCs w:val="28"/>
        </w:rPr>
        <w:t xml:space="preserve">Fire resistant fabric made of Cotton, Man-made fibres/filaments and their blends </w:t>
      </w:r>
      <w:r>
        <w:rPr>
          <w:b/>
          <w:bCs/>
          <w:lang w:val="en-US"/>
        </w:rPr>
        <w:t>—</w:t>
      </w:r>
      <w:r>
        <w:rPr>
          <w:b/>
          <w:bCs/>
          <w:sz w:val="28"/>
          <w:szCs w:val="28"/>
        </w:rPr>
        <w:t xml:space="preserve"> General and Performance Requirements</w:t>
      </w:r>
    </w:p>
    <w:bookmarkEnd w:id="4"/>
    <w:bookmarkEnd w:id="5"/>
    <w:p w14:paraId="0EA57497" w14:textId="77777777" w:rsidR="001142FD" w:rsidRDefault="001142FD" w:rsidP="001142FD">
      <w:pPr>
        <w:spacing w:line="276" w:lineRule="auto"/>
        <w:jc w:val="center"/>
        <w:rPr>
          <w:b/>
          <w:bCs/>
        </w:rPr>
      </w:pPr>
    </w:p>
    <w:p w14:paraId="7C768D3C" w14:textId="77777777" w:rsidR="001142FD" w:rsidRDefault="001142FD" w:rsidP="001142FD">
      <w:pPr>
        <w:spacing w:line="276" w:lineRule="auto"/>
        <w:jc w:val="center"/>
        <w:rPr>
          <w:b/>
          <w:bCs/>
        </w:rPr>
      </w:pPr>
    </w:p>
    <w:p w14:paraId="6B152277" w14:textId="77777777" w:rsidR="001142FD" w:rsidRPr="00FC1486" w:rsidRDefault="001142FD" w:rsidP="001142FD">
      <w:pPr>
        <w:spacing w:line="276" w:lineRule="auto"/>
        <w:rPr>
          <w:b/>
          <w:bCs/>
        </w:rPr>
      </w:pPr>
      <w:r w:rsidRPr="00FC1486">
        <w:rPr>
          <w:b/>
          <w:bCs/>
        </w:rPr>
        <w:t xml:space="preserve">ICS </w:t>
      </w:r>
      <w:r w:rsidRPr="00FC1486">
        <w:rPr>
          <w:b/>
          <w:bCs/>
          <w:lang w:bidi="hi-IN"/>
        </w:rPr>
        <w:t xml:space="preserve">13.340.10 </w:t>
      </w:r>
    </w:p>
    <w:p w14:paraId="24D8302F" w14:textId="77777777" w:rsidR="001142FD" w:rsidRPr="008A7234" w:rsidRDefault="001142FD" w:rsidP="001142FD">
      <w:pPr>
        <w:pBdr>
          <w:top w:val="single" w:sz="6" w:space="1" w:color="auto"/>
          <w:bottom w:val="single" w:sz="6" w:space="1" w:color="auto"/>
        </w:pBdr>
        <w:spacing w:line="276" w:lineRule="auto"/>
      </w:pPr>
      <w:r w:rsidRPr="008A7234">
        <w:t>Not to be reproduced without permission of                   Last date for receipt of comment is</w:t>
      </w:r>
    </w:p>
    <w:p w14:paraId="14BD45C8" w14:textId="77777777" w:rsidR="001142FD" w:rsidRPr="008A7234" w:rsidRDefault="001142FD" w:rsidP="001142FD">
      <w:pPr>
        <w:pBdr>
          <w:top w:val="single" w:sz="6" w:space="1" w:color="auto"/>
          <w:bottom w:val="single" w:sz="6" w:space="1" w:color="auto"/>
        </w:pBdr>
        <w:spacing w:line="276" w:lineRule="auto"/>
      </w:pPr>
      <w:r w:rsidRPr="008A7234">
        <w:t xml:space="preserve">BIS or used as Standard                                                                                       </w:t>
      </w:r>
      <w:r>
        <w:t>7 July</w:t>
      </w:r>
      <w:r w:rsidRPr="00FC1486">
        <w:t>, 2024</w:t>
      </w:r>
    </w:p>
    <w:p w14:paraId="3C2AC0CE" w14:textId="77777777" w:rsidR="001142FD" w:rsidRDefault="001142FD" w:rsidP="001142FD">
      <w:pPr>
        <w:pStyle w:val="Header"/>
      </w:pPr>
      <w:r>
        <w:rPr>
          <w:b/>
          <w:bCs/>
        </w:rPr>
        <w:t xml:space="preserve">                                                                                                                  </w:t>
      </w:r>
    </w:p>
    <w:p w14:paraId="4F336CB0" w14:textId="77777777" w:rsidR="001142FD" w:rsidRDefault="001142FD" w:rsidP="001142FD">
      <w:pPr>
        <w:spacing w:line="276" w:lineRule="auto"/>
      </w:pPr>
      <w:r>
        <w:t>Foreword</w:t>
      </w:r>
    </w:p>
    <w:p w14:paraId="02DD6B37" w14:textId="77777777" w:rsidR="001142FD" w:rsidRDefault="001142FD" w:rsidP="001142FD">
      <w:pPr>
        <w:spacing w:line="276" w:lineRule="auto"/>
      </w:pPr>
      <w:r>
        <w:t>(</w:t>
      </w:r>
      <w:r>
        <w:rPr>
          <w:i/>
          <w:iCs/>
        </w:rPr>
        <w:t>Formal foreword to be added later</w:t>
      </w:r>
      <w:r>
        <w:t>)</w:t>
      </w:r>
    </w:p>
    <w:p w14:paraId="0366D734" w14:textId="77777777" w:rsidR="001142FD" w:rsidRDefault="001142FD" w:rsidP="001142FD">
      <w:pPr>
        <w:pStyle w:val="NormalWeb"/>
        <w:spacing w:before="280" w:after="280" w:line="276" w:lineRule="auto"/>
        <w:jc w:val="both"/>
      </w:pPr>
      <w:r>
        <w:t>Within industries such as oil and gas, welding, aviation, automotives etc. the threat of fire is a constant concern. In such environments, ensuring the safety of workers and infrastructure against fire hazards is of utmost importance. Flame retardant fabrics play a crucial role in reducing the threat posed by fire hazards in various industries. Although, there are several technologies and methods employed to impart fire resistance in textile fabrics, but these methods can broadly be divided into two categories:</w:t>
      </w:r>
    </w:p>
    <w:p w14:paraId="1B5A9E8B" w14:textId="77777777" w:rsidR="001142FD" w:rsidRDefault="001142FD" w:rsidP="001142FD">
      <w:pPr>
        <w:pStyle w:val="NormalWeb"/>
        <w:numPr>
          <w:ilvl w:val="0"/>
          <w:numId w:val="26"/>
        </w:numPr>
        <w:suppressAutoHyphens/>
        <w:spacing w:before="280" w:after="280" w:line="276" w:lineRule="auto"/>
        <w:ind w:left="207" w:hanging="207"/>
        <w:jc w:val="both"/>
        <w:rPr>
          <w:b/>
          <w:bCs/>
        </w:rPr>
      </w:pPr>
      <w:r>
        <w:rPr>
          <w:b/>
          <w:bCs/>
        </w:rPr>
        <w:t xml:space="preserve">By chemical treatments, </w:t>
      </w:r>
    </w:p>
    <w:p w14:paraId="7E80EAE4" w14:textId="77777777" w:rsidR="001142FD" w:rsidRDefault="001142FD" w:rsidP="001142FD">
      <w:pPr>
        <w:pStyle w:val="NormalWeb"/>
        <w:spacing w:before="280" w:after="280" w:line="276" w:lineRule="auto"/>
        <w:jc w:val="both"/>
      </w:pPr>
      <w:r>
        <w:lastRenderedPageBreak/>
        <w:t>Chemical treatments like Proban coating, Pyrovatex treatment, and FR chemical finishes are employed to impart flame retardant properties to fabrics. Proban forms a polymer network on the fabric surface, Pyrovatex chemically bonds with cellulose fibers, and FR chemical finishes utilize compounds like brominated, phosphorus, and nitrogen compounds. These treatments enhance fabric safety in fire-prone environments.</w:t>
      </w:r>
    </w:p>
    <w:p w14:paraId="32C0326D" w14:textId="77777777" w:rsidR="001142FD" w:rsidRDefault="001142FD" w:rsidP="001142FD">
      <w:pPr>
        <w:pStyle w:val="NormalWeb"/>
        <w:numPr>
          <w:ilvl w:val="0"/>
          <w:numId w:val="26"/>
        </w:numPr>
        <w:suppressAutoHyphens/>
        <w:spacing w:before="280" w:after="280" w:line="276" w:lineRule="auto"/>
        <w:ind w:left="284" w:hanging="284"/>
        <w:jc w:val="both"/>
        <w:rPr>
          <w:b/>
          <w:bCs/>
        </w:rPr>
      </w:pPr>
      <w:r>
        <w:rPr>
          <w:b/>
          <w:bCs/>
        </w:rPr>
        <w:t>By selection of inherently fire-resistant fibres,</w:t>
      </w:r>
    </w:p>
    <w:p w14:paraId="125B5458" w14:textId="77777777" w:rsidR="001142FD" w:rsidRDefault="001142FD" w:rsidP="001142FD">
      <w:pPr>
        <w:spacing w:line="276" w:lineRule="auto"/>
        <w:jc w:val="both"/>
      </w:pPr>
      <w:r w:rsidRPr="00A34F9B">
        <w:t>Fibres such as Meta-aramid, Para-aramid, and</w:t>
      </w:r>
      <w:r>
        <w:t xml:space="preserve"> Modacrylic are inherently flame resistant due to their chemical structure. Fabrics made from these fibres exhibit high resistance to ignition and do not require additional chemical treatments.</w:t>
      </w:r>
    </w:p>
    <w:p w14:paraId="54BF7827" w14:textId="77777777" w:rsidR="001142FD" w:rsidRDefault="001142FD" w:rsidP="001142FD">
      <w:pPr>
        <w:spacing w:line="276" w:lineRule="auto"/>
        <w:jc w:val="both"/>
        <w:rPr>
          <w:b/>
          <w:bCs/>
          <w:u w:val="single"/>
        </w:rPr>
      </w:pPr>
    </w:p>
    <w:p w14:paraId="5071553F" w14:textId="77777777" w:rsidR="001142FD" w:rsidRDefault="001142FD" w:rsidP="001142FD">
      <w:pPr>
        <w:spacing w:line="276" w:lineRule="auto"/>
        <w:jc w:val="both"/>
        <w:rPr>
          <w:b/>
          <w:bCs/>
        </w:rPr>
      </w:pPr>
      <w:r>
        <w:rPr>
          <w:b/>
          <w:bCs/>
        </w:rPr>
        <w:t xml:space="preserve">1 SCOPE </w:t>
      </w:r>
    </w:p>
    <w:p w14:paraId="26E02D00" w14:textId="77777777" w:rsidR="001142FD" w:rsidRDefault="001142FD" w:rsidP="001142FD">
      <w:pPr>
        <w:spacing w:line="276" w:lineRule="auto"/>
        <w:jc w:val="both"/>
        <w:rPr>
          <w:b/>
          <w:bCs/>
        </w:rPr>
      </w:pPr>
    </w:p>
    <w:p w14:paraId="012B2E0C" w14:textId="77777777" w:rsidR="001142FD" w:rsidRDefault="001142FD" w:rsidP="001142FD">
      <w:pPr>
        <w:pStyle w:val="ListParagraph"/>
        <w:numPr>
          <w:ilvl w:val="1"/>
          <w:numId w:val="28"/>
        </w:numPr>
        <w:spacing w:line="276" w:lineRule="auto"/>
        <w:jc w:val="both"/>
      </w:pPr>
      <w:r>
        <w:t xml:space="preserve">This standard specifies the general and performance requirements for fire resistant fabric made of cotton, man-made fibres/filaments and their blends. </w:t>
      </w:r>
    </w:p>
    <w:p w14:paraId="70923C0D" w14:textId="77777777" w:rsidR="001142FD" w:rsidRDefault="001142FD" w:rsidP="001142FD">
      <w:pPr>
        <w:pStyle w:val="ListParagraph"/>
        <w:numPr>
          <w:ilvl w:val="1"/>
          <w:numId w:val="28"/>
        </w:numPr>
        <w:spacing w:line="276" w:lineRule="auto"/>
        <w:jc w:val="both"/>
      </w:pPr>
      <w:r>
        <w:t>This standard covers the following 3 categories of fire resistant fabric:</w:t>
      </w:r>
    </w:p>
    <w:p w14:paraId="3516B9AF" w14:textId="77777777" w:rsidR="001142FD" w:rsidRDefault="001142FD" w:rsidP="001142FD">
      <w:pPr>
        <w:pStyle w:val="ListParagraph"/>
        <w:spacing w:line="276" w:lineRule="auto"/>
        <w:ind w:left="380"/>
        <w:jc w:val="both"/>
      </w:pPr>
    </w:p>
    <w:p w14:paraId="43DE3049" w14:textId="77777777" w:rsidR="001142FD" w:rsidRPr="0077018C" w:rsidRDefault="001142FD" w:rsidP="001142FD">
      <w:pPr>
        <w:pStyle w:val="ListParagraph"/>
        <w:numPr>
          <w:ilvl w:val="0"/>
          <w:numId w:val="29"/>
        </w:numPr>
        <w:spacing w:line="276" w:lineRule="auto"/>
        <w:jc w:val="both"/>
        <w:rPr>
          <w:color w:val="000000" w:themeColor="text1"/>
        </w:rPr>
      </w:pPr>
      <w:r w:rsidRPr="0077018C">
        <w:rPr>
          <w:color w:val="000000" w:themeColor="text1"/>
        </w:rPr>
        <w:t>Fire-resistant fabric utilized in the manufacture of clothing for use in the oil and gas sector, foundries, automotive industries, aviation sectors, and allied industries.</w:t>
      </w:r>
    </w:p>
    <w:p w14:paraId="3DEF45D3" w14:textId="77777777" w:rsidR="001142FD" w:rsidRPr="0077018C" w:rsidRDefault="001142FD" w:rsidP="001142FD">
      <w:pPr>
        <w:pStyle w:val="ListParagraph"/>
        <w:numPr>
          <w:ilvl w:val="0"/>
          <w:numId w:val="29"/>
        </w:numPr>
        <w:spacing w:line="276" w:lineRule="auto"/>
        <w:jc w:val="both"/>
      </w:pPr>
      <w:r w:rsidRPr="0077018C">
        <w:rPr>
          <w:color w:val="000000" w:themeColor="text1"/>
        </w:rPr>
        <w:t>Fire-resistant fabric used in the manufacture of clothing for use during welding, and allied activities.</w:t>
      </w:r>
    </w:p>
    <w:p w14:paraId="1F56794F" w14:textId="77777777" w:rsidR="001142FD" w:rsidRPr="0077018C" w:rsidRDefault="001142FD" w:rsidP="001142FD">
      <w:pPr>
        <w:pStyle w:val="ListParagraph"/>
        <w:numPr>
          <w:ilvl w:val="0"/>
          <w:numId w:val="29"/>
        </w:numPr>
        <w:spacing w:line="276" w:lineRule="auto"/>
        <w:jc w:val="both"/>
      </w:pPr>
      <w:r w:rsidRPr="0077018C">
        <w:rPr>
          <w:color w:val="000000" w:themeColor="text1"/>
        </w:rPr>
        <w:t>Fire-resistant fabric utilized in the manufacture of clothing for use in the construction sites, and allied activities.</w:t>
      </w:r>
    </w:p>
    <w:p w14:paraId="53789461" w14:textId="77777777" w:rsidR="001142FD" w:rsidRDefault="001142FD" w:rsidP="001142FD">
      <w:pPr>
        <w:spacing w:line="276" w:lineRule="auto"/>
        <w:jc w:val="both"/>
        <w:rPr>
          <w:b/>
          <w:bCs/>
        </w:rPr>
      </w:pPr>
    </w:p>
    <w:p w14:paraId="53E12E6B" w14:textId="77777777" w:rsidR="001142FD" w:rsidRDefault="001142FD" w:rsidP="001142FD">
      <w:pPr>
        <w:spacing w:line="276" w:lineRule="auto"/>
        <w:jc w:val="both"/>
        <w:rPr>
          <w:b/>
          <w:bCs/>
        </w:rPr>
      </w:pPr>
      <w:r>
        <w:rPr>
          <w:b/>
          <w:bCs/>
        </w:rPr>
        <w:t>2 REFERENCES</w:t>
      </w:r>
    </w:p>
    <w:p w14:paraId="00BEAF45" w14:textId="77777777" w:rsidR="001142FD" w:rsidRDefault="001142FD" w:rsidP="001142FD">
      <w:pPr>
        <w:spacing w:line="276" w:lineRule="auto"/>
        <w:jc w:val="both"/>
        <w:rPr>
          <w:b/>
          <w:bCs/>
        </w:rPr>
      </w:pPr>
    </w:p>
    <w:p w14:paraId="2E5688DD" w14:textId="77777777" w:rsidR="001142FD" w:rsidRDefault="001142FD" w:rsidP="001142FD">
      <w:pPr>
        <w:spacing w:line="276" w:lineRule="auto"/>
        <w:jc w:val="both"/>
      </w:pPr>
      <w:r>
        <w:t>The standards listed in Annex A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in Annex A.</w:t>
      </w:r>
    </w:p>
    <w:p w14:paraId="48CD52DD" w14:textId="77777777" w:rsidR="001142FD" w:rsidRDefault="001142FD" w:rsidP="001142FD">
      <w:pPr>
        <w:spacing w:line="276" w:lineRule="auto"/>
        <w:jc w:val="both"/>
      </w:pPr>
    </w:p>
    <w:p w14:paraId="07F0BFB1" w14:textId="77777777" w:rsidR="001142FD" w:rsidRDefault="001142FD" w:rsidP="001142FD">
      <w:pPr>
        <w:spacing w:line="276" w:lineRule="auto"/>
        <w:jc w:val="both"/>
        <w:rPr>
          <w:b/>
          <w:bCs/>
        </w:rPr>
      </w:pPr>
      <w:r>
        <w:rPr>
          <w:b/>
          <w:bCs/>
        </w:rPr>
        <w:t>3 REQUIREMENTS</w:t>
      </w:r>
    </w:p>
    <w:p w14:paraId="39F6AB8A" w14:textId="77777777" w:rsidR="001142FD" w:rsidRDefault="001142FD" w:rsidP="001142FD">
      <w:pPr>
        <w:spacing w:line="276" w:lineRule="auto"/>
        <w:jc w:val="both"/>
        <w:rPr>
          <w:b/>
          <w:bCs/>
        </w:rPr>
      </w:pPr>
    </w:p>
    <w:p w14:paraId="471F967D" w14:textId="77777777" w:rsidR="001142FD" w:rsidRDefault="001142FD" w:rsidP="001142FD">
      <w:pPr>
        <w:spacing w:line="276" w:lineRule="auto"/>
        <w:jc w:val="both"/>
        <w:rPr>
          <w:b/>
          <w:bCs/>
          <w:color w:val="000000" w:themeColor="text1"/>
        </w:rPr>
      </w:pPr>
      <w:r w:rsidRPr="0077018C">
        <w:rPr>
          <w:b/>
          <w:bCs/>
          <w:color w:val="000000" w:themeColor="text1"/>
        </w:rPr>
        <w:t>3.1 Category 1: Requirements for fire-resistant fabric utilized in the manufacture of clothing for use in the oil and gas sector, foundries, automotive industries, aviation sectors, and allied industries.</w:t>
      </w:r>
    </w:p>
    <w:p w14:paraId="21DD0C95" w14:textId="77777777" w:rsidR="001142FD" w:rsidRDefault="001142FD" w:rsidP="001142FD">
      <w:pPr>
        <w:spacing w:line="276" w:lineRule="auto"/>
        <w:jc w:val="both"/>
        <w:rPr>
          <w:lang w:val="en-GB"/>
        </w:rPr>
      </w:pPr>
    </w:p>
    <w:p w14:paraId="38387B6F" w14:textId="77777777" w:rsidR="001142FD" w:rsidRDefault="001142FD" w:rsidP="001142FD">
      <w:pPr>
        <w:spacing w:line="276" w:lineRule="auto"/>
        <w:jc w:val="both"/>
        <w:rPr>
          <w:i/>
          <w:iCs/>
        </w:rPr>
      </w:pPr>
      <w:r>
        <w:rPr>
          <w:b/>
          <w:bCs/>
          <w:lang w:val="en-GB"/>
        </w:rPr>
        <w:lastRenderedPageBreak/>
        <w:t>3.1.1</w:t>
      </w:r>
      <w:r>
        <w:rPr>
          <w:lang w:val="en-GB"/>
        </w:rPr>
        <w:t xml:space="preserve"> </w:t>
      </w:r>
      <w:r>
        <w:rPr>
          <w:i/>
          <w:iCs/>
          <w:lang w:val="en-GB"/>
        </w:rPr>
        <w:t>Pre-treatment by cleaning</w:t>
      </w:r>
    </w:p>
    <w:p w14:paraId="69E419DA" w14:textId="77777777" w:rsidR="001142FD" w:rsidRDefault="001142FD" w:rsidP="001142FD">
      <w:pPr>
        <w:rPr>
          <w:color w:val="000000"/>
          <w:lang w:val="en-GB"/>
        </w:rPr>
      </w:pPr>
    </w:p>
    <w:p w14:paraId="6EC0B9CD" w14:textId="77777777" w:rsidR="001142FD" w:rsidRDefault="001142FD" w:rsidP="001142FD">
      <w:pPr>
        <w:jc w:val="both"/>
        <w:rPr>
          <w:color w:val="000000"/>
          <w:lang w:val="en-GB"/>
        </w:rPr>
      </w:pPr>
      <w:r>
        <w:rPr>
          <w:color w:val="000000"/>
          <w:lang w:val="en-GB"/>
        </w:rPr>
        <w:t xml:space="preserve">Before each test specified in </w:t>
      </w:r>
      <w:r>
        <w:rPr>
          <w:lang w:val="en-GB"/>
        </w:rPr>
        <w:t xml:space="preserve">Clauses </w:t>
      </w:r>
      <w:r>
        <w:rPr>
          <w:b/>
          <w:bCs/>
          <w:lang w:val="en-GB"/>
        </w:rPr>
        <w:t>3.1.4</w:t>
      </w:r>
      <w:r>
        <w:rPr>
          <w:lang w:val="en-GB"/>
        </w:rPr>
        <w:t xml:space="preserve"> </w:t>
      </w:r>
      <w:r>
        <w:rPr>
          <w:color w:val="000000"/>
          <w:lang w:val="en-GB"/>
        </w:rPr>
        <w:t xml:space="preserve">the fabric shall pre-treated by cleaning. If the manufacturer’s instructions indicate that cleaning is not allowed, i.e. single-use fabric, then testing shall be carried out on new fabric. In addition, </w:t>
      </w:r>
      <w:r>
        <w:rPr>
          <w:b/>
          <w:bCs/>
          <w:lang w:val="en-GB"/>
        </w:rPr>
        <w:t>3.1.4.3</w:t>
      </w:r>
      <w:r>
        <w:rPr>
          <w:lang w:val="en-GB"/>
        </w:rPr>
        <w:t xml:space="preserve"> </w:t>
      </w:r>
      <w:r>
        <w:rPr>
          <w:color w:val="000000"/>
          <w:lang w:val="en-GB"/>
        </w:rPr>
        <w:t>requires that the limited flame spread tests shall be carried out both before the pre-treatment and after the pre-treatment, if cleaning is allowed.</w:t>
      </w:r>
    </w:p>
    <w:p w14:paraId="72A4E61B" w14:textId="77777777" w:rsidR="001142FD" w:rsidRDefault="001142FD" w:rsidP="001142FD">
      <w:pPr>
        <w:jc w:val="both"/>
        <w:rPr>
          <w:color w:val="000000"/>
          <w:lang w:val="en-GB"/>
        </w:rPr>
      </w:pPr>
    </w:p>
    <w:p w14:paraId="3B1C8495" w14:textId="77777777" w:rsidR="001142FD" w:rsidRDefault="001142FD" w:rsidP="001142FD">
      <w:pPr>
        <w:jc w:val="both"/>
        <w:rPr>
          <w:color w:val="000000"/>
          <w:lang w:val="en-GB"/>
        </w:rPr>
      </w:pPr>
      <w:r>
        <w:rPr>
          <w:color w:val="000000"/>
          <w:lang w:val="en-GB"/>
        </w:rPr>
        <w:t xml:space="preserve">The cleaning shall be in line with the manufacturer’s instructions, on the basis of standardized processes. If the number of cleaning cycles is not specified, the tests shall be carried out after five cleaning cycles (a cleaning cycle is one wash and one dry cycle). This shall be reflected in the information supplied by the manufacturer. If the fabric can be washed and dry-cleaned, it shall only be washed. If only dry-cleaning is allowed, the fabric shall be dry-cleaned in accordance with the manufacturer’s instructions. </w:t>
      </w:r>
    </w:p>
    <w:p w14:paraId="50171BD3" w14:textId="77777777" w:rsidR="001142FD" w:rsidRDefault="001142FD" w:rsidP="001142FD">
      <w:pPr>
        <w:rPr>
          <w:color w:val="000000"/>
          <w:lang w:val="en-GB"/>
        </w:rPr>
      </w:pPr>
    </w:p>
    <w:p w14:paraId="2193435F" w14:textId="77777777" w:rsidR="001142FD" w:rsidRDefault="001142FD" w:rsidP="001142FD">
      <w:pPr>
        <w:ind w:left="720"/>
        <w:rPr>
          <w:color w:val="000000"/>
          <w:sz w:val="18"/>
          <w:szCs w:val="18"/>
          <w:lang w:val="en-GB"/>
        </w:rPr>
      </w:pPr>
      <w:r>
        <w:rPr>
          <w:color w:val="000000"/>
          <w:sz w:val="18"/>
          <w:szCs w:val="18"/>
          <w:lang w:val="en-GB"/>
        </w:rPr>
        <w:t xml:space="preserve">NOTE </w:t>
      </w:r>
      <w:r>
        <w:rPr>
          <w:color w:val="000000"/>
          <w:lang w:val="en-GB"/>
        </w:rPr>
        <w:t>—</w:t>
      </w:r>
      <w:r>
        <w:rPr>
          <w:color w:val="000000"/>
          <w:sz w:val="18"/>
          <w:szCs w:val="18"/>
          <w:lang w:val="en-GB"/>
        </w:rPr>
        <w:t xml:space="preserve"> Manufacturer’s instructions typically indicate one or several of the various methods and processes of ISO 6330,[</w:t>
      </w:r>
      <w:r>
        <w:rPr>
          <w:color w:val="053CF6"/>
          <w:sz w:val="18"/>
          <w:szCs w:val="18"/>
          <w:lang w:val="en-GB"/>
        </w:rPr>
        <w:t>2</w:t>
      </w:r>
      <w:r>
        <w:rPr>
          <w:color w:val="000000"/>
          <w:sz w:val="18"/>
          <w:szCs w:val="18"/>
          <w:lang w:val="en-GB"/>
        </w:rPr>
        <w:t>] ISO 15797,[</w:t>
      </w:r>
      <w:r>
        <w:rPr>
          <w:color w:val="053CF6"/>
          <w:sz w:val="18"/>
          <w:szCs w:val="18"/>
          <w:lang w:val="en-GB"/>
        </w:rPr>
        <w:t>3</w:t>
      </w:r>
      <w:r>
        <w:rPr>
          <w:color w:val="000000"/>
          <w:sz w:val="18"/>
          <w:szCs w:val="18"/>
          <w:lang w:val="en-GB"/>
        </w:rPr>
        <w:t>] ISO 3175-2,[</w:t>
      </w:r>
      <w:r>
        <w:rPr>
          <w:color w:val="053CF6"/>
          <w:sz w:val="18"/>
          <w:szCs w:val="18"/>
          <w:lang w:val="en-GB"/>
        </w:rPr>
        <w:t>5</w:t>
      </w:r>
      <w:r>
        <w:rPr>
          <w:color w:val="000000"/>
          <w:sz w:val="18"/>
          <w:szCs w:val="18"/>
          <w:lang w:val="en-GB"/>
        </w:rPr>
        <w:t>] or equivalent as standardized processes for cleaning.</w:t>
      </w:r>
    </w:p>
    <w:p w14:paraId="298C658F" w14:textId="77777777" w:rsidR="001142FD" w:rsidRDefault="001142FD" w:rsidP="001142FD">
      <w:pPr>
        <w:spacing w:line="276" w:lineRule="auto"/>
        <w:jc w:val="both"/>
        <w:rPr>
          <w:b/>
          <w:bCs/>
        </w:rPr>
      </w:pPr>
    </w:p>
    <w:p w14:paraId="0A20F4D2" w14:textId="77777777" w:rsidR="001142FD" w:rsidRDefault="001142FD" w:rsidP="001142FD">
      <w:pPr>
        <w:rPr>
          <w:color w:val="000000"/>
          <w:lang w:val="en-GB"/>
        </w:rPr>
      </w:pPr>
      <w:r>
        <w:rPr>
          <w:b/>
          <w:bCs/>
          <w:color w:val="000000"/>
          <w:lang w:val="en-GB"/>
        </w:rPr>
        <w:t>3.1.2</w:t>
      </w:r>
      <w:r>
        <w:rPr>
          <w:color w:val="000000"/>
          <w:lang w:val="en-GB"/>
        </w:rPr>
        <w:t xml:space="preserve"> </w:t>
      </w:r>
      <w:r>
        <w:rPr>
          <w:i/>
          <w:iCs/>
          <w:color w:val="000000"/>
          <w:lang w:val="en-GB"/>
        </w:rPr>
        <w:t>Ageing</w:t>
      </w:r>
    </w:p>
    <w:p w14:paraId="2D5CD5E9" w14:textId="77777777" w:rsidR="001142FD" w:rsidRDefault="001142FD" w:rsidP="001142FD">
      <w:pPr>
        <w:rPr>
          <w:color w:val="000000"/>
          <w:lang w:val="en-GB"/>
        </w:rPr>
      </w:pPr>
    </w:p>
    <w:p w14:paraId="5D871945" w14:textId="77777777" w:rsidR="001142FD" w:rsidRDefault="001142FD" w:rsidP="001142FD">
      <w:pPr>
        <w:jc w:val="both"/>
        <w:rPr>
          <w:color w:val="000000"/>
          <w:lang w:val="en-GB"/>
        </w:rPr>
      </w:pPr>
      <w:r>
        <w:rPr>
          <w:color w:val="000000"/>
          <w:lang w:val="en-GB"/>
        </w:rPr>
        <w:t xml:space="preserve">In the case that the fabric should be submitted to some treatment to maintain its limited flame spread property as specified in </w:t>
      </w:r>
      <w:r>
        <w:rPr>
          <w:b/>
          <w:bCs/>
          <w:lang w:val="en-GB"/>
        </w:rPr>
        <w:t>3.1.4.3</w:t>
      </w:r>
      <w:r>
        <w:rPr>
          <w:lang w:val="en-GB"/>
        </w:rPr>
        <w:t xml:space="preserve">, </w:t>
      </w:r>
      <w:r>
        <w:rPr>
          <w:color w:val="000000"/>
          <w:lang w:val="en-GB"/>
        </w:rPr>
        <w:t xml:space="preserve">the manufacturer shall indicate the maximum number of cleaning cycles that can be carried out before applying the treatment indicated to maintain the fabric protective performance. Limited flame spread test according to </w:t>
      </w:r>
      <w:r>
        <w:rPr>
          <w:b/>
          <w:bCs/>
          <w:lang w:val="en-GB"/>
        </w:rPr>
        <w:t xml:space="preserve">3.1.4.3 </w:t>
      </w:r>
      <w:r>
        <w:rPr>
          <w:color w:val="000000"/>
          <w:lang w:val="en-GB"/>
        </w:rPr>
        <w:t>shall be carried out after the last cleaning cycles before any treatment as indicated by the manufacturer; in both cases the fabric shall comply with the requirement.</w:t>
      </w:r>
    </w:p>
    <w:p w14:paraId="22E14CCD" w14:textId="77777777" w:rsidR="001142FD" w:rsidRDefault="001142FD" w:rsidP="001142FD">
      <w:pPr>
        <w:rPr>
          <w:color w:val="000000"/>
          <w:lang w:val="en-GB"/>
        </w:rPr>
      </w:pPr>
    </w:p>
    <w:p w14:paraId="384C1B0E" w14:textId="77777777" w:rsidR="001142FD" w:rsidRDefault="001142FD" w:rsidP="001142FD">
      <w:pPr>
        <w:rPr>
          <w:color w:val="000000"/>
          <w:lang w:val="en-GB"/>
        </w:rPr>
      </w:pPr>
      <w:r>
        <w:rPr>
          <w:b/>
          <w:bCs/>
          <w:color w:val="000000"/>
          <w:lang w:val="en-GB"/>
        </w:rPr>
        <w:t xml:space="preserve">3.1.3 </w:t>
      </w:r>
      <w:r>
        <w:rPr>
          <w:i/>
          <w:iCs/>
          <w:color w:val="000000"/>
          <w:lang w:val="en-GB"/>
        </w:rPr>
        <w:t>Conditioning</w:t>
      </w:r>
    </w:p>
    <w:p w14:paraId="5AB6C5F8" w14:textId="77777777" w:rsidR="001142FD" w:rsidRDefault="001142FD" w:rsidP="001142FD">
      <w:pPr>
        <w:rPr>
          <w:color w:val="000000"/>
          <w:lang w:val="en-GB"/>
        </w:rPr>
      </w:pPr>
    </w:p>
    <w:p w14:paraId="30D5ABCA" w14:textId="77777777" w:rsidR="001142FD" w:rsidRDefault="001142FD" w:rsidP="001142FD">
      <w:pPr>
        <w:jc w:val="both"/>
        <w:rPr>
          <w:color w:val="000000"/>
          <w:lang w:val="en-GB"/>
        </w:rPr>
      </w:pPr>
      <w:r>
        <w:rPr>
          <w:color w:val="000000"/>
          <w:lang w:val="en-GB"/>
        </w:rPr>
        <w:t>Fabric shall be conditioned for at least 24 h in an atmosphere having a temperature of (27 ± 2) °C and a relative humidity of (65 ± 4) %. Testing shall be carried out within 5 min of removal from this atmosphere.</w:t>
      </w:r>
    </w:p>
    <w:p w14:paraId="102C1F0E" w14:textId="77777777" w:rsidR="001142FD" w:rsidRDefault="001142FD" w:rsidP="001142FD">
      <w:pPr>
        <w:spacing w:line="276" w:lineRule="auto"/>
        <w:jc w:val="both"/>
        <w:rPr>
          <w:b/>
          <w:bCs/>
        </w:rPr>
      </w:pPr>
    </w:p>
    <w:p w14:paraId="07B0182F" w14:textId="77777777" w:rsidR="001142FD" w:rsidRDefault="001142FD" w:rsidP="001142FD">
      <w:pPr>
        <w:rPr>
          <w:i/>
          <w:iCs/>
          <w:color w:val="000000"/>
          <w:lang w:val="en-GB"/>
        </w:rPr>
      </w:pPr>
      <w:r>
        <w:rPr>
          <w:b/>
          <w:bCs/>
          <w:color w:val="000000"/>
          <w:lang w:val="en-GB"/>
        </w:rPr>
        <w:t xml:space="preserve">3.1.4 </w:t>
      </w:r>
      <w:r>
        <w:rPr>
          <w:i/>
          <w:iCs/>
          <w:color w:val="000000"/>
          <w:lang w:val="en-GB"/>
        </w:rPr>
        <w:t>Performance requirement</w:t>
      </w:r>
    </w:p>
    <w:p w14:paraId="099C6A1E" w14:textId="77777777" w:rsidR="001142FD" w:rsidRDefault="001142FD" w:rsidP="001142FD">
      <w:pPr>
        <w:rPr>
          <w:i/>
          <w:iCs/>
          <w:color w:val="000000"/>
          <w:lang w:val="en-GB"/>
        </w:rPr>
      </w:pPr>
    </w:p>
    <w:p w14:paraId="509FA65D" w14:textId="77777777" w:rsidR="001142FD" w:rsidRDefault="001142FD" w:rsidP="001142FD">
      <w:pPr>
        <w:rPr>
          <w:i/>
          <w:iCs/>
          <w:color w:val="000000"/>
          <w:lang w:val="en-GB"/>
        </w:rPr>
      </w:pPr>
      <w:r>
        <w:rPr>
          <w:b/>
          <w:bCs/>
          <w:color w:val="000000"/>
          <w:lang w:val="en-GB"/>
        </w:rPr>
        <w:t>3.1.4.1</w:t>
      </w:r>
      <w:r>
        <w:rPr>
          <w:i/>
          <w:iCs/>
          <w:color w:val="000000"/>
          <w:lang w:val="en-GB"/>
        </w:rPr>
        <w:t xml:space="preserve"> General</w:t>
      </w:r>
    </w:p>
    <w:p w14:paraId="17BE10BC" w14:textId="77777777" w:rsidR="001142FD" w:rsidRDefault="001142FD" w:rsidP="001142FD">
      <w:pPr>
        <w:rPr>
          <w:i/>
          <w:iCs/>
          <w:color w:val="000000"/>
          <w:lang w:val="en-GB"/>
        </w:rPr>
      </w:pPr>
    </w:p>
    <w:p w14:paraId="7194B2B1" w14:textId="77777777" w:rsidR="001142FD" w:rsidRPr="0077018C" w:rsidRDefault="001142FD" w:rsidP="001142FD">
      <w:pPr>
        <w:jc w:val="both"/>
        <w:rPr>
          <w:color w:val="000000"/>
          <w:lang w:val="en-GB"/>
        </w:rPr>
      </w:pPr>
      <w:r w:rsidRPr="0077018C">
        <w:rPr>
          <w:color w:val="000000"/>
          <w:lang w:val="en-GB"/>
        </w:rPr>
        <w:t xml:space="preserve">The fabric shall meet the requirements of </w:t>
      </w:r>
      <w:r w:rsidRPr="0077018C">
        <w:rPr>
          <w:color w:val="000000" w:themeColor="text1"/>
          <w:lang w:val="en-GB"/>
        </w:rPr>
        <w:t xml:space="preserve">Clause </w:t>
      </w:r>
      <w:r w:rsidRPr="0077018C">
        <w:rPr>
          <w:b/>
          <w:bCs/>
          <w:color w:val="000000" w:themeColor="text1"/>
          <w:lang w:val="en-GB"/>
        </w:rPr>
        <w:t>3.1.4.2</w:t>
      </w:r>
      <w:r w:rsidRPr="0077018C">
        <w:rPr>
          <w:color w:val="000000" w:themeColor="text1"/>
          <w:lang w:val="en-GB"/>
        </w:rPr>
        <w:t xml:space="preserve">, </w:t>
      </w:r>
      <w:r w:rsidRPr="0077018C">
        <w:rPr>
          <w:b/>
          <w:bCs/>
          <w:color w:val="000000" w:themeColor="text1"/>
          <w:lang w:val="en-GB"/>
        </w:rPr>
        <w:t>3.1.4.3</w:t>
      </w:r>
      <w:r w:rsidRPr="0077018C">
        <w:rPr>
          <w:color w:val="000000" w:themeColor="text1"/>
          <w:lang w:val="en-GB"/>
        </w:rPr>
        <w:t xml:space="preserve"> </w:t>
      </w:r>
      <w:r w:rsidRPr="0077018C">
        <w:rPr>
          <w:color w:val="000000"/>
          <w:lang w:val="en-GB"/>
        </w:rPr>
        <w:t xml:space="preserve">and shall meet at least one of the heat transmission requirements for letter codes B, C, D, E or F of </w:t>
      </w:r>
      <w:r w:rsidRPr="0077018C">
        <w:rPr>
          <w:b/>
          <w:bCs/>
          <w:color w:val="000000"/>
          <w:lang w:val="en-GB"/>
        </w:rPr>
        <w:t>3.1.4.4</w:t>
      </w:r>
      <w:r w:rsidRPr="0077018C">
        <w:rPr>
          <w:b/>
          <w:bCs/>
        </w:rPr>
        <w:t xml:space="preserve"> </w:t>
      </w:r>
      <w:r w:rsidRPr="0077018C">
        <w:rPr>
          <w:color w:val="000000"/>
          <w:lang w:val="en-GB"/>
        </w:rPr>
        <w:t xml:space="preserve">based on their intended use. The fabric shall also meet the requirements of clause </w:t>
      </w:r>
      <w:r w:rsidRPr="0077018C">
        <w:rPr>
          <w:b/>
          <w:bCs/>
          <w:color w:val="000000"/>
          <w:lang w:val="en-GB"/>
        </w:rPr>
        <w:t>3.1.4.5</w:t>
      </w:r>
      <w:r w:rsidRPr="0077018C">
        <w:rPr>
          <w:color w:val="000000"/>
          <w:lang w:val="en-GB"/>
        </w:rPr>
        <w:t xml:space="preserve"> to </w:t>
      </w:r>
      <w:r w:rsidRPr="0077018C">
        <w:rPr>
          <w:b/>
          <w:bCs/>
          <w:color w:val="000000"/>
          <w:lang w:val="en-GB"/>
        </w:rPr>
        <w:t>3.1.4.8.</w:t>
      </w:r>
    </w:p>
    <w:p w14:paraId="70982B8E" w14:textId="77777777" w:rsidR="001142FD" w:rsidRDefault="001142FD" w:rsidP="001142FD">
      <w:pPr>
        <w:rPr>
          <w:b/>
          <w:bCs/>
          <w:color w:val="000000"/>
          <w:lang w:val="en-GB"/>
        </w:rPr>
      </w:pPr>
    </w:p>
    <w:p w14:paraId="18CBDF26" w14:textId="77777777" w:rsidR="001142FD" w:rsidRDefault="001142FD" w:rsidP="001142FD">
      <w:pPr>
        <w:rPr>
          <w:i/>
          <w:iCs/>
          <w:lang w:val="en-GB"/>
        </w:rPr>
      </w:pPr>
      <w:r>
        <w:rPr>
          <w:b/>
          <w:bCs/>
          <w:color w:val="000000"/>
          <w:lang w:val="en-GB"/>
        </w:rPr>
        <w:t>3.1.4.2</w:t>
      </w:r>
      <w:r>
        <w:rPr>
          <w:i/>
          <w:iCs/>
          <w:lang w:val="en-GB"/>
        </w:rPr>
        <w:t xml:space="preserve"> Heat resistance</w:t>
      </w:r>
    </w:p>
    <w:p w14:paraId="603C7252" w14:textId="77777777" w:rsidR="001142FD" w:rsidRDefault="001142FD" w:rsidP="001142FD">
      <w:pPr>
        <w:rPr>
          <w:i/>
          <w:iCs/>
          <w:lang w:val="en-GB"/>
        </w:rPr>
      </w:pPr>
    </w:p>
    <w:p w14:paraId="09FA9281" w14:textId="77777777" w:rsidR="001142FD" w:rsidRDefault="001142FD" w:rsidP="001142FD">
      <w:pPr>
        <w:rPr>
          <w:i/>
          <w:iCs/>
          <w:lang w:val="en-GB"/>
        </w:rPr>
      </w:pPr>
      <w:r>
        <w:rPr>
          <w:b/>
          <w:bCs/>
          <w:lang w:val="en-GB"/>
        </w:rPr>
        <w:t>3.1.4.2.1</w:t>
      </w:r>
      <w:r>
        <w:rPr>
          <w:lang w:val="en-GB"/>
        </w:rPr>
        <w:t xml:space="preserve"> </w:t>
      </w:r>
      <w:r>
        <w:rPr>
          <w:i/>
          <w:iCs/>
          <w:lang w:val="en-GB"/>
        </w:rPr>
        <w:t>Heat resistance at a temperature of (180 ± 5) °C</w:t>
      </w:r>
    </w:p>
    <w:p w14:paraId="6CD302C0" w14:textId="77777777" w:rsidR="001142FD" w:rsidRDefault="001142FD" w:rsidP="001142FD">
      <w:pPr>
        <w:rPr>
          <w:lang w:val="en-GB"/>
        </w:rPr>
      </w:pPr>
    </w:p>
    <w:p w14:paraId="761D802D" w14:textId="77777777" w:rsidR="001142FD" w:rsidRDefault="001142FD" w:rsidP="001142FD">
      <w:pPr>
        <w:jc w:val="both"/>
        <w:rPr>
          <w:lang w:val="en-GB"/>
        </w:rPr>
      </w:pPr>
      <w:r>
        <w:rPr>
          <w:lang w:val="en-GB"/>
        </w:rPr>
        <w:t xml:space="preserve">The fabric shall be tested according to ISO 17493 at a temperature of (180 ± 5) °C for an exposure time of 5 min. Test samples shall not </w:t>
      </w:r>
      <w:r w:rsidRPr="00A34F9B">
        <w:rPr>
          <w:lang w:val="en-GB"/>
        </w:rPr>
        <w:t>ignite, melt or drip, and fabrics</w:t>
      </w:r>
      <w:r>
        <w:rPr>
          <w:lang w:val="en-GB"/>
        </w:rPr>
        <w:t xml:space="preserve"> shall also not shrink by more than 5 %.</w:t>
      </w:r>
    </w:p>
    <w:p w14:paraId="64CB24EC" w14:textId="77777777" w:rsidR="001142FD" w:rsidRDefault="001142FD" w:rsidP="001142FD">
      <w:pPr>
        <w:jc w:val="both"/>
        <w:rPr>
          <w:lang w:val="en-GB"/>
        </w:rPr>
      </w:pPr>
    </w:p>
    <w:p w14:paraId="60546532" w14:textId="77777777" w:rsidR="001142FD" w:rsidRDefault="001142FD" w:rsidP="001142FD">
      <w:pPr>
        <w:jc w:val="both"/>
        <w:rPr>
          <w:color w:val="000000"/>
          <w:lang w:val="en-GB"/>
        </w:rPr>
      </w:pPr>
      <w:r>
        <w:rPr>
          <w:b/>
          <w:bCs/>
          <w:color w:val="000000"/>
          <w:lang w:val="en-GB"/>
        </w:rPr>
        <w:t>3.1.4.2.2</w:t>
      </w:r>
      <w:r>
        <w:rPr>
          <w:color w:val="000000"/>
          <w:lang w:val="en-GB"/>
        </w:rPr>
        <w:t xml:space="preserve"> </w:t>
      </w:r>
      <w:r>
        <w:rPr>
          <w:i/>
          <w:iCs/>
          <w:color w:val="000000"/>
          <w:lang w:val="en-GB"/>
        </w:rPr>
        <w:t>Optional requirement — Heat resistance at a temperature of (260 ± 5) °C</w:t>
      </w:r>
    </w:p>
    <w:p w14:paraId="20BB2BD9" w14:textId="77777777" w:rsidR="001142FD" w:rsidRDefault="001142FD" w:rsidP="001142FD">
      <w:pPr>
        <w:jc w:val="both"/>
        <w:rPr>
          <w:color w:val="000000"/>
          <w:lang w:val="en-GB"/>
        </w:rPr>
      </w:pPr>
    </w:p>
    <w:p w14:paraId="478DE0E6" w14:textId="77777777" w:rsidR="001142FD" w:rsidRDefault="001142FD" w:rsidP="001142FD">
      <w:pPr>
        <w:jc w:val="both"/>
        <w:rPr>
          <w:color w:val="000000"/>
          <w:lang w:val="en-GB"/>
        </w:rPr>
      </w:pPr>
      <w:r>
        <w:rPr>
          <w:color w:val="000000"/>
          <w:lang w:val="en-GB"/>
        </w:rPr>
        <w:t>The fabric can be optionally tested according to ISO 17493 at a temperature of (260 ± 5) °C for an exposure time of 5 min. The fabric shall not ignite</w:t>
      </w:r>
      <w:r w:rsidRPr="00A34F9B">
        <w:rPr>
          <w:color w:val="000000"/>
          <w:lang w:val="en-GB"/>
        </w:rPr>
        <w:t>, melt, or drip and</w:t>
      </w:r>
      <w:r>
        <w:rPr>
          <w:color w:val="000000"/>
          <w:lang w:val="en-GB"/>
        </w:rPr>
        <w:t xml:space="preserve"> shall not shrink by more than 10 % in addition to meeting the requirements </w:t>
      </w:r>
      <w:r w:rsidRPr="004748EC">
        <w:rPr>
          <w:color w:val="000000"/>
          <w:lang w:val="en-GB"/>
        </w:rPr>
        <w:t xml:space="preserve">of </w:t>
      </w:r>
      <w:r w:rsidRPr="004748EC">
        <w:rPr>
          <w:b/>
          <w:bCs/>
          <w:lang w:val="en-GB"/>
        </w:rPr>
        <w:t>3.1.4.2.1</w:t>
      </w:r>
      <w:r w:rsidRPr="004748EC">
        <w:rPr>
          <w:lang w:val="en-GB"/>
        </w:rPr>
        <w:t>.</w:t>
      </w:r>
    </w:p>
    <w:p w14:paraId="28F9B2D2" w14:textId="77777777" w:rsidR="001142FD" w:rsidRDefault="001142FD" w:rsidP="001142FD">
      <w:pPr>
        <w:jc w:val="both"/>
        <w:rPr>
          <w:color w:val="000000"/>
          <w:lang w:val="en-GB"/>
        </w:rPr>
      </w:pPr>
    </w:p>
    <w:p w14:paraId="0E4DDEE9" w14:textId="77777777" w:rsidR="001142FD" w:rsidRDefault="001142FD" w:rsidP="001142FD">
      <w:pPr>
        <w:ind w:left="720"/>
        <w:jc w:val="both"/>
        <w:rPr>
          <w:color w:val="000000"/>
          <w:lang w:val="en-GB"/>
        </w:rPr>
      </w:pPr>
      <w:r>
        <w:rPr>
          <w:color w:val="000000"/>
          <w:sz w:val="16"/>
          <w:szCs w:val="16"/>
          <w:lang w:val="en-GB"/>
        </w:rPr>
        <w:t>NOTE — Heat shrinkage has the potential to reduce the thermal protection level of the fabric as it reduces the insulating air pocket between the fabric and the body. Therefore, heat shrinkage in heat and flame protective fabric has to be limited, especially in cases where a heat or flame hazard exists that could hit a large percentage area of the fabric</w:t>
      </w:r>
      <w:r>
        <w:rPr>
          <w:color w:val="000000"/>
          <w:lang w:val="en-GB"/>
        </w:rPr>
        <w:t>.</w:t>
      </w:r>
    </w:p>
    <w:p w14:paraId="5C6D4219" w14:textId="77777777" w:rsidR="001142FD" w:rsidRDefault="001142FD" w:rsidP="001142FD">
      <w:pPr>
        <w:rPr>
          <w:b/>
          <w:bCs/>
          <w:color w:val="000000"/>
          <w:lang w:val="en-GB"/>
        </w:rPr>
      </w:pPr>
    </w:p>
    <w:p w14:paraId="668D8E6C" w14:textId="77777777" w:rsidR="001142FD" w:rsidRDefault="001142FD" w:rsidP="001142FD">
      <w:pPr>
        <w:rPr>
          <w:b/>
          <w:bCs/>
          <w:color w:val="000000"/>
          <w:lang w:val="en-GB"/>
        </w:rPr>
      </w:pPr>
      <w:r>
        <w:rPr>
          <w:b/>
          <w:bCs/>
          <w:color w:val="000000"/>
          <w:lang w:val="en-GB"/>
        </w:rPr>
        <w:t xml:space="preserve">3.1.4.3 </w:t>
      </w:r>
      <w:r>
        <w:rPr>
          <w:i/>
          <w:iCs/>
          <w:color w:val="000000"/>
          <w:lang w:val="en-GB"/>
        </w:rPr>
        <w:t>Limited flame spread</w:t>
      </w:r>
    </w:p>
    <w:p w14:paraId="5F9DC12A" w14:textId="77777777" w:rsidR="001142FD" w:rsidRDefault="001142FD" w:rsidP="001142FD">
      <w:pPr>
        <w:rPr>
          <w:color w:val="000000"/>
          <w:lang w:val="en-GB"/>
        </w:rPr>
      </w:pPr>
    </w:p>
    <w:p w14:paraId="420852BB" w14:textId="77777777" w:rsidR="001142FD" w:rsidRDefault="001142FD" w:rsidP="001142FD">
      <w:pPr>
        <w:jc w:val="both"/>
        <w:rPr>
          <w:color w:val="000000"/>
          <w:lang w:val="en-GB"/>
        </w:rPr>
      </w:pPr>
      <w:r>
        <w:rPr>
          <w:color w:val="000000"/>
          <w:lang w:val="en-GB"/>
        </w:rPr>
        <w:t xml:space="preserve">Testing of fabric shall take place in accordance with ISO 15025, to Procedure A (code letter A1). This test shall be carried out both before and after the pre-treatment specified in </w:t>
      </w:r>
      <w:r>
        <w:rPr>
          <w:b/>
          <w:bCs/>
          <w:lang w:val="en-GB"/>
        </w:rPr>
        <w:t>3.1.1</w:t>
      </w:r>
      <w:r>
        <w:rPr>
          <w:color w:val="000000"/>
          <w:lang w:val="en-GB"/>
        </w:rPr>
        <w:t xml:space="preserve">. </w:t>
      </w:r>
    </w:p>
    <w:p w14:paraId="545AAE0B" w14:textId="77777777" w:rsidR="001142FD" w:rsidRDefault="001142FD" w:rsidP="001142FD">
      <w:pPr>
        <w:rPr>
          <w:color w:val="000000"/>
          <w:lang w:val="en-GB"/>
        </w:rPr>
      </w:pPr>
    </w:p>
    <w:p w14:paraId="35D3BB3B" w14:textId="77777777" w:rsidR="001142FD" w:rsidRDefault="001142FD" w:rsidP="001142FD">
      <w:pPr>
        <w:rPr>
          <w:b/>
          <w:bCs/>
          <w:color w:val="000000"/>
          <w:lang w:val="en-GB"/>
        </w:rPr>
      </w:pPr>
      <w:r>
        <w:rPr>
          <w:b/>
          <w:bCs/>
          <w:color w:val="000000"/>
          <w:lang w:val="en-GB"/>
        </w:rPr>
        <w:t xml:space="preserve">3.1.4.3.1 </w:t>
      </w:r>
      <w:r>
        <w:rPr>
          <w:i/>
          <w:iCs/>
          <w:color w:val="000000"/>
          <w:lang w:val="en-GB"/>
        </w:rPr>
        <w:t>Testing in accordance with ISO 15025, Procedure A (code letter A1)</w:t>
      </w:r>
    </w:p>
    <w:p w14:paraId="16C29B1B" w14:textId="77777777" w:rsidR="001142FD" w:rsidRDefault="001142FD" w:rsidP="001142FD">
      <w:pPr>
        <w:rPr>
          <w:color w:val="000000"/>
          <w:lang w:val="en-GB"/>
        </w:rPr>
      </w:pPr>
    </w:p>
    <w:p w14:paraId="42C51806" w14:textId="77777777" w:rsidR="001142FD" w:rsidRDefault="001142FD" w:rsidP="001142FD">
      <w:pPr>
        <w:rPr>
          <w:color w:val="000000"/>
          <w:lang w:val="en-GB"/>
        </w:rPr>
      </w:pPr>
      <w:r>
        <w:rPr>
          <w:color w:val="000000"/>
          <w:lang w:val="en-GB"/>
        </w:rPr>
        <w:t>When tested in accordance with ISO 15025, Procedure A, specimens from fabric shall meet the following requirements (</w:t>
      </w:r>
      <w:r>
        <w:rPr>
          <w:i/>
          <w:iCs/>
          <w:color w:val="000000"/>
          <w:lang w:val="en-GB"/>
        </w:rPr>
        <w:t>see</w:t>
      </w:r>
      <w:r>
        <w:rPr>
          <w:color w:val="000000"/>
          <w:lang w:val="en-GB"/>
        </w:rPr>
        <w:t xml:space="preserve"> </w:t>
      </w:r>
      <w:r>
        <w:rPr>
          <w:lang w:val="en-GB"/>
        </w:rPr>
        <w:t>Table 1</w:t>
      </w:r>
      <w:r>
        <w:rPr>
          <w:color w:val="000000"/>
          <w:lang w:val="en-GB"/>
        </w:rPr>
        <w:t>):</w:t>
      </w:r>
    </w:p>
    <w:p w14:paraId="1E378762" w14:textId="77777777" w:rsidR="001142FD" w:rsidRDefault="001142FD" w:rsidP="001142FD">
      <w:pPr>
        <w:rPr>
          <w:color w:val="000000"/>
          <w:lang w:val="en-GB"/>
        </w:rPr>
      </w:pPr>
    </w:p>
    <w:p w14:paraId="53516EFA" w14:textId="77777777" w:rsidR="001142FD" w:rsidRDefault="001142FD" w:rsidP="001142FD">
      <w:pPr>
        <w:jc w:val="center"/>
        <w:rPr>
          <w:b/>
          <w:bCs/>
          <w:color w:val="000000"/>
          <w:lang w:val="en-GB"/>
        </w:rPr>
      </w:pPr>
      <w:r>
        <w:rPr>
          <w:b/>
          <w:bCs/>
          <w:color w:val="000000"/>
          <w:lang w:val="en-GB"/>
        </w:rPr>
        <w:t>Table 1 — Limited flame spread performance requirements, ISO 15025, Procedure A</w:t>
      </w:r>
    </w:p>
    <w:p w14:paraId="761B4562" w14:textId="77777777" w:rsidR="001142FD" w:rsidRDefault="001142FD" w:rsidP="001142FD">
      <w:pPr>
        <w:jc w:val="center"/>
        <w:rPr>
          <w:b/>
          <w:bCs/>
          <w:color w:val="000000"/>
          <w:lang w:val="en-GB"/>
        </w:rPr>
      </w:pPr>
      <w:r>
        <w:rPr>
          <w:b/>
          <w:bCs/>
          <w:color w:val="000000"/>
          <w:lang w:val="en-GB"/>
        </w:rPr>
        <w:t>(code letter A1)</w:t>
      </w:r>
    </w:p>
    <w:p w14:paraId="0F41B545" w14:textId="77777777" w:rsidR="001142FD" w:rsidRDefault="001142FD" w:rsidP="001142FD">
      <w:pPr>
        <w:jc w:val="center"/>
        <w:rPr>
          <w:color w:val="000000"/>
          <w:lang w:val="en-GB"/>
        </w:rPr>
      </w:pPr>
      <w:r>
        <w:rPr>
          <w:color w:val="000000"/>
          <w:lang w:val="en-GB"/>
        </w:rPr>
        <w:t>(</w:t>
      </w:r>
      <w:r>
        <w:rPr>
          <w:i/>
          <w:iCs/>
          <w:color w:val="000000"/>
          <w:lang w:val="en-GB"/>
        </w:rPr>
        <w:t>Clause</w:t>
      </w:r>
      <w:r>
        <w:rPr>
          <w:color w:val="000000"/>
          <w:lang w:val="en-GB"/>
        </w:rPr>
        <w:t xml:space="preserve"> 3.1.4.3.1)</w:t>
      </w:r>
    </w:p>
    <w:p w14:paraId="66D3C47F" w14:textId="77777777" w:rsidR="001142FD" w:rsidRDefault="001142FD" w:rsidP="001142FD">
      <w:pPr>
        <w:spacing w:line="276" w:lineRule="auto"/>
        <w:jc w:val="both"/>
        <w:rPr>
          <w:color w:val="000000"/>
          <w:lang w:val="en-GB"/>
        </w:rPr>
      </w:pPr>
    </w:p>
    <w:tbl>
      <w:tblPr>
        <w:tblStyle w:val="TableGrid"/>
        <w:tblW w:w="9350" w:type="dxa"/>
        <w:tblLook w:val="04A0" w:firstRow="1" w:lastRow="0" w:firstColumn="1" w:lastColumn="0" w:noHBand="0" w:noVBand="1"/>
      </w:tblPr>
      <w:tblGrid>
        <w:gridCol w:w="2515"/>
        <w:gridCol w:w="6835"/>
      </w:tblGrid>
      <w:tr w:rsidR="001142FD" w14:paraId="60E05A41" w14:textId="77777777" w:rsidTr="005C3DF2">
        <w:tc>
          <w:tcPr>
            <w:tcW w:w="2515" w:type="dxa"/>
          </w:tcPr>
          <w:p w14:paraId="65263153" w14:textId="77777777" w:rsidR="001142FD" w:rsidRDefault="001142FD" w:rsidP="005C3DF2">
            <w:pPr>
              <w:spacing w:line="276" w:lineRule="auto"/>
              <w:jc w:val="center"/>
              <w:rPr>
                <w:b/>
                <w:bCs/>
                <w:color w:val="000000"/>
                <w:lang w:val="en-GB"/>
              </w:rPr>
            </w:pPr>
            <w:r>
              <w:rPr>
                <w:b/>
                <w:bCs/>
                <w:color w:val="000000"/>
              </w:rPr>
              <w:t>Properties</w:t>
            </w:r>
          </w:p>
        </w:tc>
        <w:tc>
          <w:tcPr>
            <w:tcW w:w="6834" w:type="dxa"/>
          </w:tcPr>
          <w:p w14:paraId="053F1A4B" w14:textId="77777777" w:rsidR="001142FD" w:rsidRDefault="001142FD" w:rsidP="005C3DF2">
            <w:pPr>
              <w:spacing w:line="276" w:lineRule="auto"/>
              <w:jc w:val="center"/>
              <w:rPr>
                <w:b/>
                <w:bCs/>
                <w:color w:val="000000"/>
                <w:lang w:val="en-GB"/>
              </w:rPr>
            </w:pPr>
            <w:r>
              <w:rPr>
                <w:b/>
                <w:bCs/>
                <w:color w:val="000000"/>
              </w:rPr>
              <w:t>Requirement</w:t>
            </w:r>
          </w:p>
        </w:tc>
      </w:tr>
      <w:tr w:rsidR="001142FD" w14:paraId="1D7B4A4E" w14:textId="77777777" w:rsidTr="005C3DF2">
        <w:tc>
          <w:tcPr>
            <w:tcW w:w="2515" w:type="dxa"/>
          </w:tcPr>
          <w:p w14:paraId="19F3537F" w14:textId="77777777" w:rsidR="001142FD" w:rsidRDefault="001142FD" w:rsidP="005C3DF2">
            <w:pPr>
              <w:spacing w:line="276" w:lineRule="auto"/>
              <w:jc w:val="both"/>
              <w:rPr>
                <w:color w:val="000000"/>
                <w:lang w:val="en-GB"/>
              </w:rPr>
            </w:pPr>
            <w:r>
              <w:t xml:space="preserve">Flame spread </w:t>
            </w:r>
          </w:p>
        </w:tc>
        <w:tc>
          <w:tcPr>
            <w:tcW w:w="6834" w:type="dxa"/>
          </w:tcPr>
          <w:p w14:paraId="26D6E77C" w14:textId="77777777" w:rsidR="001142FD" w:rsidRDefault="001142FD" w:rsidP="005C3DF2">
            <w:pPr>
              <w:spacing w:line="276" w:lineRule="auto"/>
              <w:jc w:val="both"/>
              <w:rPr>
                <w:color w:val="000000"/>
                <w:lang w:val="en-GB"/>
              </w:rPr>
            </w:pPr>
            <w:r>
              <w:t>No specimen shall permit any part of the lowest boundary of any flame to reach the upper or either vertical edge.</w:t>
            </w:r>
          </w:p>
        </w:tc>
      </w:tr>
      <w:tr w:rsidR="001142FD" w14:paraId="53E72ADC" w14:textId="77777777" w:rsidTr="005C3DF2">
        <w:tc>
          <w:tcPr>
            <w:tcW w:w="2515" w:type="dxa"/>
          </w:tcPr>
          <w:p w14:paraId="1DDE460A" w14:textId="77777777" w:rsidR="001142FD" w:rsidRDefault="001142FD" w:rsidP="005C3DF2">
            <w:pPr>
              <w:spacing w:line="276" w:lineRule="auto"/>
              <w:jc w:val="both"/>
              <w:rPr>
                <w:color w:val="000000"/>
                <w:lang w:val="en-GB"/>
              </w:rPr>
            </w:pPr>
            <w:r>
              <w:rPr>
                <w:color w:val="000000"/>
              </w:rPr>
              <w:t>Flaming debris</w:t>
            </w:r>
          </w:p>
        </w:tc>
        <w:tc>
          <w:tcPr>
            <w:tcW w:w="6834" w:type="dxa"/>
          </w:tcPr>
          <w:p w14:paraId="7331ADD8" w14:textId="77777777" w:rsidR="001142FD" w:rsidRDefault="001142FD" w:rsidP="005C3DF2">
            <w:pPr>
              <w:spacing w:line="276" w:lineRule="auto"/>
              <w:jc w:val="both"/>
              <w:rPr>
                <w:color w:val="000000"/>
                <w:lang w:val="en-GB"/>
              </w:rPr>
            </w:pPr>
            <w:r>
              <w:rPr>
                <w:color w:val="000000"/>
              </w:rPr>
              <w:t>No specimen shall give flaming or molten debris.</w:t>
            </w:r>
          </w:p>
        </w:tc>
      </w:tr>
      <w:tr w:rsidR="001142FD" w14:paraId="5BFA1F49" w14:textId="77777777" w:rsidTr="005C3DF2">
        <w:tc>
          <w:tcPr>
            <w:tcW w:w="2515" w:type="dxa"/>
          </w:tcPr>
          <w:p w14:paraId="66640945" w14:textId="77777777" w:rsidR="001142FD" w:rsidRDefault="001142FD" w:rsidP="005C3DF2">
            <w:pPr>
              <w:spacing w:line="276" w:lineRule="auto"/>
              <w:jc w:val="both"/>
              <w:rPr>
                <w:color w:val="000000"/>
                <w:lang w:val="en-GB"/>
              </w:rPr>
            </w:pPr>
            <w:r>
              <w:rPr>
                <w:color w:val="000000"/>
              </w:rPr>
              <w:t>Hole formation</w:t>
            </w:r>
          </w:p>
        </w:tc>
        <w:tc>
          <w:tcPr>
            <w:tcW w:w="6834" w:type="dxa"/>
          </w:tcPr>
          <w:p w14:paraId="26C4839F" w14:textId="77777777" w:rsidR="001142FD" w:rsidRDefault="001142FD" w:rsidP="005C3DF2">
            <w:pPr>
              <w:spacing w:line="276" w:lineRule="auto"/>
              <w:jc w:val="both"/>
              <w:rPr>
                <w:color w:val="000000"/>
                <w:lang w:val="en-GB"/>
              </w:rPr>
            </w:pPr>
            <w:r>
              <w:rPr>
                <w:color w:val="000000"/>
              </w:rPr>
              <w:t>No specimen shall give hole formation of 5 mm or greater in any direction, except for an interlining that is used for specific protection other than heat and flame protection.</w:t>
            </w:r>
          </w:p>
        </w:tc>
      </w:tr>
      <w:tr w:rsidR="001142FD" w14:paraId="549D50AA" w14:textId="77777777" w:rsidTr="005C3DF2">
        <w:tc>
          <w:tcPr>
            <w:tcW w:w="2515" w:type="dxa"/>
          </w:tcPr>
          <w:p w14:paraId="258F1A06" w14:textId="77777777" w:rsidR="001142FD" w:rsidRDefault="001142FD" w:rsidP="005C3DF2">
            <w:pPr>
              <w:spacing w:line="276" w:lineRule="auto"/>
              <w:jc w:val="both"/>
              <w:rPr>
                <w:color w:val="000000"/>
                <w:lang w:val="en-GB"/>
              </w:rPr>
            </w:pPr>
            <w:r>
              <w:rPr>
                <w:color w:val="000000"/>
              </w:rPr>
              <w:t>Afterglow</w:t>
            </w:r>
          </w:p>
        </w:tc>
        <w:tc>
          <w:tcPr>
            <w:tcW w:w="6834" w:type="dxa"/>
          </w:tcPr>
          <w:p w14:paraId="7DE61E3C" w14:textId="77777777" w:rsidR="001142FD" w:rsidRDefault="001142FD" w:rsidP="005C3DF2">
            <w:pPr>
              <w:spacing w:line="276" w:lineRule="auto"/>
              <w:jc w:val="both"/>
              <w:rPr>
                <w:color w:val="000000"/>
              </w:rPr>
            </w:pPr>
            <w:r>
              <w:rPr>
                <w:color w:val="000000"/>
              </w:rPr>
              <w:t xml:space="preserve">Afterglow time shall be ≤ 2 s. </w:t>
            </w:r>
          </w:p>
          <w:p w14:paraId="0022DDA2" w14:textId="77777777" w:rsidR="001142FD" w:rsidRDefault="001142FD" w:rsidP="005C3DF2">
            <w:pPr>
              <w:spacing w:line="276" w:lineRule="auto"/>
              <w:jc w:val="both"/>
              <w:rPr>
                <w:color w:val="000000"/>
                <w:lang w:val="en-GB"/>
              </w:rPr>
            </w:pPr>
            <w:r>
              <w:rPr>
                <w:color w:val="000000"/>
              </w:rPr>
              <w:t>A glowing inside the charred area is defined in ISO 15025 as afterglow without combustion and for the purpose of this clause is not regarded as afterglow</w:t>
            </w:r>
          </w:p>
        </w:tc>
      </w:tr>
      <w:tr w:rsidR="001142FD" w14:paraId="154CD781" w14:textId="77777777" w:rsidTr="005C3DF2">
        <w:tc>
          <w:tcPr>
            <w:tcW w:w="2515" w:type="dxa"/>
          </w:tcPr>
          <w:p w14:paraId="322C682C" w14:textId="77777777" w:rsidR="001142FD" w:rsidRDefault="001142FD" w:rsidP="005C3DF2">
            <w:pPr>
              <w:spacing w:line="276" w:lineRule="auto"/>
              <w:jc w:val="both"/>
              <w:rPr>
                <w:color w:val="000000"/>
                <w:lang w:val="en-GB"/>
              </w:rPr>
            </w:pPr>
            <w:r>
              <w:rPr>
                <w:color w:val="000000"/>
              </w:rPr>
              <w:t>After flame</w:t>
            </w:r>
          </w:p>
        </w:tc>
        <w:tc>
          <w:tcPr>
            <w:tcW w:w="6834" w:type="dxa"/>
          </w:tcPr>
          <w:p w14:paraId="6CA51CC0" w14:textId="77777777" w:rsidR="001142FD" w:rsidRDefault="001142FD" w:rsidP="005C3DF2">
            <w:pPr>
              <w:spacing w:line="276" w:lineRule="auto"/>
              <w:jc w:val="both"/>
              <w:rPr>
                <w:color w:val="000000"/>
                <w:lang w:val="en-GB"/>
              </w:rPr>
            </w:pPr>
            <w:r>
              <w:rPr>
                <w:color w:val="000000"/>
              </w:rPr>
              <w:t>After flame time shall be ≤ 2 s.</w:t>
            </w:r>
          </w:p>
        </w:tc>
      </w:tr>
    </w:tbl>
    <w:p w14:paraId="3FF43CF7" w14:textId="77777777" w:rsidR="001142FD" w:rsidRDefault="001142FD" w:rsidP="001142FD">
      <w:pPr>
        <w:spacing w:line="276" w:lineRule="auto"/>
        <w:rPr>
          <w:b/>
          <w:bCs/>
        </w:rPr>
      </w:pPr>
    </w:p>
    <w:p w14:paraId="17D3A60D" w14:textId="77777777" w:rsidR="001142FD" w:rsidRDefault="001142FD" w:rsidP="001142FD">
      <w:pPr>
        <w:spacing w:line="276" w:lineRule="auto"/>
        <w:rPr>
          <w:b/>
          <w:bCs/>
        </w:rPr>
      </w:pPr>
      <w:r>
        <w:rPr>
          <w:b/>
          <w:bCs/>
        </w:rPr>
        <w:t xml:space="preserve">3.1.4.4 </w:t>
      </w:r>
      <w:r>
        <w:rPr>
          <w:i/>
          <w:iCs/>
        </w:rPr>
        <w:t>Heat transmission performance requirements</w:t>
      </w:r>
    </w:p>
    <w:p w14:paraId="2D95FDCA" w14:textId="77777777" w:rsidR="001142FD" w:rsidRDefault="001142FD" w:rsidP="001142FD">
      <w:pPr>
        <w:spacing w:line="276" w:lineRule="auto"/>
        <w:rPr>
          <w:b/>
          <w:bCs/>
          <w:lang w:val="en-GB"/>
        </w:rPr>
      </w:pPr>
    </w:p>
    <w:p w14:paraId="6E3609A5" w14:textId="77777777" w:rsidR="001142FD" w:rsidRDefault="001142FD" w:rsidP="001142FD">
      <w:pPr>
        <w:spacing w:line="276" w:lineRule="auto"/>
        <w:jc w:val="both"/>
        <w:rPr>
          <w:i/>
          <w:iCs/>
        </w:rPr>
      </w:pPr>
      <w:r>
        <w:rPr>
          <w:b/>
          <w:bCs/>
        </w:rPr>
        <w:t xml:space="preserve">3.1.4.4.1 </w:t>
      </w:r>
      <w:r>
        <w:rPr>
          <w:i/>
          <w:iCs/>
        </w:rPr>
        <w:t xml:space="preserve">Convective heat (code letter B) </w:t>
      </w:r>
    </w:p>
    <w:p w14:paraId="2A1CE1EC" w14:textId="77777777" w:rsidR="001142FD" w:rsidRDefault="001142FD" w:rsidP="001142FD">
      <w:pPr>
        <w:spacing w:line="276" w:lineRule="auto"/>
        <w:jc w:val="both"/>
      </w:pPr>
    </w:p>
    <w:p w14:paraId="3113F2A0" w14:textId="77777777" w:rsidR="001142FD" w:rsidRDefault="001142FD" w:rsidP="001142FD">
      <w:pPr>
        <w:spacing w:line="276" w:lineRule="auto"/>
        <w:jc w:val="both"/>
      </w:pPr>
      <w:r>
        <w:t xml:space="preserve">When tested in accordance with </w:t>
      </w:r>
      <w:r w:rsidRPr="00A34F9B">
        <w:t>IS 15758 (Part 1)</w:t>
      </w:r>
      <w:r>
        <w:t xml:space="preserve">, fabrics that are claimed to offer protection against convective heat shall meet at least performance level B1 in Table 2. </w:t>
      </w:r>
    </w:p>
    <w:p w14:paraId="654FC06F" w14:textId="77777777" w:rsidR="001142FD" w:rsidRDefault="001142FD" w:rsidP="001142FD">
      <w:pPr>
        <w:spacing w:line="276" w:lineRule="auto"/>
      </w:pPr>
    </w:p>
    <w:p w14:paraId="3F965A23" w14:textId="77777777" w:rsidR="001142FD" w:rsidRDefault="001142FD" w:rsidP="001142FD">
      <w:pPr>
        <w:spacing w:line="276" w:lineRule="auto"/>
        <w:jc w:val="center"/>
        <w:rPr>
          <w:b/>
          <w:bCs/>
        </w:rPr>
      </w:pPr>
      <w:r>
        <w:rPr>
          <w:b/>
          <w:bCs/>
        </w:rPr>
        <w:t>Table 2 Performance levels: Convective Heat Test</w:t>
      </w:r>
    </w:p>
    <w:p w14:paraId="060CB534" w14:textId="77777777" w:rsidR="001142FD" w:rsidRDefault="001142FD" w:rsidP="001142FD">
      <w:pPr>
        <w:spacing w:line="276" w:lineRule="auto"/>
        <w:jc w:val="center"/>
      </w:pPr>
      <w:r>
        <w:t>(</w:t>
      </w:r>
      <w:r>
        <w:rPr>
          <w:i/>
          <w:iCs/>
        </w:rPr>
        <w:t>Clause</w:t>
      </w:r>
      <w:r>
        <w:t xml:space="preserve"> 3.1.4.4.1)</w:t>
      </w:r>
    </w:p>
    <w:p w14:paraId="3090401E" w14:textId="77777777" w:rsidR="001142FD" w:rsidRDefault="001142FD" w:rsidP="001142FD">
      <w:pPr>
        <w:spacing w:line="276" w:lineRule="auto"/>
        <w:jc w:val="center"/>
        <w:rPr>
          <w:b/>
          <w:bCs/>
        </w:rPr>
      </w:pPr>
    </w:p>
    <w:tbl>
      <w:tblPr>
        <w:tblStyle w:val="TableGrid"/>
        <w:tblW w:w="9350" w:type="dxa"/>
        <w:tblLook w:val="04A0" w:firstRow="1" w:lastRow="0" w:firstColumn="1" w:lastColumn="0" w:noHBand="0" w:noVBand="1"/>
      </w:tblPr>
      <w:tblGrid>
        <w:gridCol w:w="3116"/>
        <w:gridCol w:w="3117"/>
        <w:gridCol w:w="3117"/>
      </w:tblGrid>
      <w:tr w:rsidR="001142FD" w14:paraId="7C9F4620" w14:textId="77777777" w:rsidTr="005C3DF2">
        <w:tc>
          <w:tcPr>
            <w:tcW w:w="3116" w:type="dxa"/>
            <w:vMerge w:val="restart"/>
          </w:tcPr>
          <w:p w14:paraId="28F88987" w14:textId="77777777" w:rsidR="001142FD" w:rsidRDefault="001142FD" w:rsidP="005C3DF2">
            <w:pPr>
              <w:spacing w:line="276" w:lineRule="auto"/>
              <w:jc w:val="center"/>
              <w:rPr>
                <w:b/>
                <w:bCs/>
              </w:rPr>
            </w:pPr>
            <w:r>
              <w:rPr>
                <w:b/>
                <w:bCs/>
              </w:rPr>
              <w:t>Performance levels</w:t>
            </w:r>
          </w:p>
        </w:tc>
        <w:tc>
          <w:tcPr>
            <w:tcW w:w="6234" w:type="dxa"/>
            <w:gridSpan w:val="2"/>
          </w:tcPr>
          <w:p w14:paraId="61C0D695" w14:textId="77777777" w:rsidR="001142FD" w:rsidRDefault="001142FD" w:rsidP="005C3DF2">
            <w:pPr>
              <w:spacing w:line="276" w:lineRule="auto"/>
              <w:jc w:val="center"/>
              <w:rPr>
                <w:b/>
                <w:bCs/>
              </w:rPr>
            </w:pPr>
            <w:r>
              <w:rPr>
                <w:b/>
                <w:bCs/>
              </w:rPr>
              <w:t>Heat transfer factor HTI</w:t>
            </w:r>
            <w:r>
              <w:rPr>
                <w:b/>
                <w:bCs/>
                <w:vertAlign w:val="superscript"/>
              </w:rPr>
              <w:t xml:space="preserve"> </w:t>
            </w:r>
            <w:r>
              <w:rPr>
                <w:b/>
                <w:bCs/>
              </w:rPr>
              <w:t>24 values</w:t>
            </w:r>
          </w:p>
          <w:p w14:paraId="3DF50A77" w14:textId="77777777" w:rsidR="001142FD" w:rsidRDefault="001142FD" w:rsidP="005C3DF2">
            <w:pPr>
              <w:spacing w:line="276" w:lineRule="auto"/>
              <w:jc w:val="center"/>
            </w:pPr>
            <w:r>
              <w:t>S</w:t>
            </w:r>
          </w:p>
        </w:tc>
      </w:tr>
      <w:tr w:rsidR="001142FD" w14:paraId="0B88E886" w14:textId="77777777" w:rsidTr="005C3DF2">
        <w:tc>
          <w:tcPr>
            <w:tcW w:w="3116" w:type="dxa"/>
            <w:vMerge/>
          </w:tcPr>
          <w:p w14:paraId="05524419" w14:textId="77777777" w:rsidR="001142FD" w:rsidRDefault="001142FD" w:rsidP="005C3DF2">
            <w:pPr>
              <w:spacing w:line="276" w:lineRule="auto"/>
              <w:jc w:val="center"/>
            </w:pPr>
          </w:p>
        </w:tc>
        <w:tc>
          <w:tcPr>
            <w:tcW w:w="3117" w:type="dxa"/>
          </w:tcPr>
          <w:p w14:paraId="400B19F8" w14:textId="77777777" w:rsidR="001142FD" w:rsidRDefault="001142FD" w:rsidP="005C3DF2">
            <w:pPr>
              <w:spacing w:line="276" w:lineRule="auto"/>
              <w:jc w:val="center"/>
            </w:pPr>
            <w:r>
              <w:t>Min</w:t>
            </w:r>
          </w:p>
        </w:tc>
        <w:tc>
          <w:tcPr>
            <w:tcW w:w="3117" w:type="dxa"/>
          </w:tcPr>
          <w:p w14:paraId="04F0235A" w14:textId="77777777" w:rsidR="001142FD" w:rsidRDefault="001142FD" w:rsidP="005C3DF2">
            <w:pPr>
              <w:spacing w:line="276" w:lineRule="auto"/>
              <w:jc w:val="center"/>
            </w:pPr>
            <w:r>
              <w:t>Max</w:t>
            </w:r>
          </w:p>
        </w:tc>
      </w:tr>
      <w:tr w:rsidR="001142FD" w14:paraId="32EAE243" w14:textId="77777777" w:rsidTr="005C3DF2">
        <w:tc>
          <w:tcPr>
            <w:tcW w:w="3116" w:type="dxa"/>
          </w:tcPr>
          <w:p w14:paraId="1E4D1255" w14:textId="77777777" w:rsidR="001142FD" w:rsidRDefault="001142FD" w:rsidP="005C3DF2">
            <w:pPr>
              <w:spacing w:line="276" w:lineRule="auto"/>
              <w:jc w:val="center"/>
            </w:pPr>
            <w:r>
              <w:t>B1</w:t>
            </w:r>
          </w:p>
        </w:tc>
        <w:tc>
          <w:tcPr>
            <w:tcW w:w="3117" w:type="dxa"/>
          </w:tcPr>
          <w:p w14:paraId="0DC4FC75" w14:textId="77777777" w:rsidR="001142FD" w:rsidRDefault="001142FD" w:rsidP="005C3DF2">
            <w:pPr>
              <w:spacing w:line="276" w:lineRule="auto"/>
              <w:jc w:val="center"/>
            </w:pPr>
            <w:r>
              <w:t>4.0</w:t>
            </w:r>
          </w:p>
        </w:tc>
        <w:tc>
          <w:tcPr>
            <w:tcW w:w="3117" w:type="dxa"/>
          </w:tcPr>
          <w:p w14:paraId="5915C31C" w14:textId="77777777" w:rsidR="001142FD" w:rsidRDefault="001142FD" w:rsidP="005C3DF2">
            <w:pPr>
              <w:spacing w:line="276" w:lineRule="auto"/>
              <w:jc w:val="center"/>
            </w:pPr>
            <w:r>
              <w:t>&lt;10.0</w:t>
            </w:r>
          </w:p>
        </w:tc>
      </w:tr>
      <w:tr w:rsidR="001142FD" w14:paraId="1B084F55" w14:textId="77777777" w:rsidTr="005C3DF2">
        <w:tc>
          <w:tcPr>
            <w:tcW w:w="3116" w:type="dxa"/>
          </w:tcPr>
          <w:p w14:paraId="77F6FD0D" w14:textId="77777777" w:rsidR="001142FD" w:rsidRDefault="001142FD" w:rsidP="005C3DF2">
            <w:pPr>
              <w:spacing w:line="276" w:lineRule="auto"/>
              <w:jc w:val="center"/>
            </w:pPr>
            <w:r>
              <w:t>B2</w:t>
            </w:r>
          </w:p>
        </w:tc>
        <w:tc>
          <w:tcPr>
            <w:tcW w:w="3117" w:type="dxa"/>
          </w:tcPr>
          <w:p w14:paraId="5956DE52" w14:textId="77777777" w:rsidR="001142FD" w:rsidRDefault="001142FD" w:rsidP="005C3DF2">
            <w:pPr>
              <w:spacing w:line="276" w:lineRule="auto"/>
              <w:jc w:val="center"/>
            </w:pPr>
            <w:r>
              <w:t>10.0</w:t>
            </w:r>
          </w:p>
        </w:tc>
        <w:tc>
          <w:tcPr>
            <w:tcW w:w="3117" w:type="dxa"/>
          </w:tcPr>
          <w:p w14:paraId="749BE0B4" w14:textId="77777777" w:rsidR="001142FD" w:rsidRDefault="001142FD" w:rsidP="005C3DF2">
            <w:pPr>
              <w:spacing w:line="276" w:lineRule="auto"/>
              <w:jc w:val="center"/>
            </w:pPr>
            <w:r>
              <w:t>&lt;20.0</w:t>
            </w:r>
          </w:p>
        </w:tc>
      </w:tr>
      <w:tr w:rsidR="001142FD" w14:paraId="411E5A3D" w14:textId="77777777" w:rsidTr="005C3DF2">
        <w:tc>
          <w:tcPr>
            <w:tcW w:w="3116" w:type="dxa"/>
          </w:tcPr>
          <w:p w14:paraId="28D81F9C" w14:textId="77777777" w:rsidR="001142FD" w:rsidRDefault="001142FD" w:rsidP="005C3DF2">
            <w:pPr>
              <w:spacing w:line="276" w:lineRule="auto"/>
              <w:jc w:val="center"/>
            </w:pPr>
            <w:r>
              <w:t>B3</w:t>
            </w:r>
          </w:p>
        </w:tc>
        <w:tc>
          <w:tcPr>
            <w:tcW w:w="3117" w:type="dxa"/>
          </w:tcPr>
          <w:p w14:paraId="06417233" w14:textId="77777777" w:rsidR="001142FD" w:rsidRDefault="001142FD" w:rsidP="005C3DF2">
            <w:pPr>
              <w:spacing w:line="276" w:lineRule="auto"/>
              <w:jc w:val="center"/>
            </w:pPr>
            <w:r>
              <w:t>20.0</w:t>
            </w:r>
          </w:p>
        </w:tc>
        <w:tc>
          <w:tcPr>
            <w:tcW w:w="3117" w:type="dxa"/>
          </w:tcPr>
          <w:p w14:paraId="17C6CFCB" w14:textId="77777777" w:rsidR="001142FD" w:rsidRDefault="001142FD" w:rsidP="005C3DF2">
            <w:pPr>
              <w:spacing w:line="276" w:lineRule="auto"/>
              <w:jc w:val="center"/>
            </w:pPr>
          </w:p>
        </w:tc>
      </w:tr>
      <w:tr w:rsidR="001142FD" w14:paraId="664C72ED" w14:textId="77777777" w:rsidTr="005C3DF2">
        <w:tc>
          <w:tcPr>
            <w:tcW w:w="9350" w:type="dxa"/>
            <w:gridSpan w:val="3"/>
          </w:tcPr>
          <w:p w14:paraId="4478B88B" w14:textId="77777777" w:rsidR="001142FD" w:rsidRDefault="001142FD" w:rsidP="005C3DF2">
            <w:pPr>
              <w:spacing w:line="276" w:lineRule="auto"/>
              <w:rPr>
                <w:sz w:val="16"/>
                <w:szCs w:val="16"/>
              </w:rPr>
            </w:pPr>
            <w:r>
              <w:rPr>
                <w:sz w:val="16"/>
                <w:szCs w:val="16"/>
              </w:rPr>
              <w:t xml:space="preserve">NOTE </w:t>
            </w:r>
            <w:r>
              <w:rPr>
                <w:sz w:val="16"/>
                <w:szCs w:val="16"/>
                <w:lang w:val="en-GB"/>
              </w:rPr>
              <w:t>—</w:t>
            </w:r>
            <w:r>
              <w:rPr>
                <w:b/>
                <w:bCs/>
                <w:sz w:val="16"/>
                <w:szCs w:val="16"/>
                <w:lang w:val="en-GB"/>
              </w:rPr>
              <w:t xml:space="preserve"> </w:t>
            </w:r>
            <w:r>
              <w:rPr>
                <w:sz w:val="16"/>
                <w:szCs w:val="16"/>
              </w:rPr>
              <w:t>Heat transfer index, as defined in ISO 9151.</w:t>
            </w:r>
          </w:p>
        </w:tc>
      </w:tr>
    </w:tbl>
    <w:p w14:paraId="1DE1E469" w14:textId="77777777" w:rsidR="001142FD" w:rsidRDefault="001142FD" w:rsidP="001142FD">
      <w:pPr>
        <w:spacing w:line="276" w:lineRule="auto"/>
        <w:jc w:val="both"/>
        <w:rPr>
          <w:b/>
          <w:bCs/>
        </w:rPr>
      </w:pPr>
    </w:p>
    <w:p w14:paraId="7E0462B6" w14:textId="77777777" w:rsidR="001142FD" w:rsidRDefault="001142FD" w:rsidP="001142FD">
      <w:pPr>
        <w:spacing w:line="276" w:lineRule="auto"/>
        <w:jc w:val="both"/>
        <w:rPr>
          <w:i/>
          <w:iCs/>
        </w:rPr>
      </w:pPr>
      <w:r>
        <w:rPr>
          <w:b/>
          <w:bCs/>
        </w:rPr>
        <w:t xml:space="preserve">3.1.4.4.2 </w:t>
      </w:r>
      <w:r>
        <w:rPr>
          <w:i/>
          <w:iCs/>
        </w:rPr>
        <w:t xml:space="preserve">Radiant heat (code letter C) </w:t>
      </w:r>
    </w:p>
    <w:p w14:paraId="094BE6C4" w14:textId="77777777" w:rsidR="001142FD" w:rsidRDefault="001142FD" w:rsidP="001142FD">
      <w:pPr>
        <w:spacing w:line="276" w:lineRule="auto"/>
        <w:jc w:val="both"/>
      </w:pPr>
    </w:p>
    <w:p w14:paraId="3FE0B06A" w14:textId="77777777" w:rsidR="001142FD" w:rsidRDefault="001142FD" w:rsidP="001142FD">
      <w:pPr>
        <w:spacing w:line="276" w:lineRule="auto"/>
        <w:jc w:val="both"/>
      </w:pPr>
      <w:r>
        <w:t xml:space="preserve">When tested in accordance with </w:t>
      </w:r>
      <w:r w:rsidRPr="00A34F9B">
        <w:t>IS 15758 (Part 2)</w:t>
      </w:r>
      <w:r>
        <w:t>,</w:t>
      </w:r>
      <w:r w:rsidRPr="00A34F9B">
        <w:t xml:space="preserve"> </w:t>
      </w:r>
      <w:r>
        <w:t>Method B, at a heat flux density of 20 kW/m</w:t>
      </w:r>
      <w:r>
        <w:rPr>
          <w:vertAlign w:val="superscript"/>
        </w:rPr>
        <w:t>2</w:t>
      </w:r>
      <w:r>
        <w:t>, fabrics that are claimed to offer protection against radiant heat shall meet at least performance level C1 in Table 3.</w:t>
      </w:r>
    </w:p>
    <w:p w14:paraId="29DCA9BA" w14:textId="77777777" w:rsidR="001142FD" w:rsidRDefault="001142FD" w:rsidP="001142FD">
      <w:pPr>
        <w:spacing w:line="276" w:lineRule="auto"/>
        <w:jc w:val="both"/>
      </w:pPr>
    </w:p>
    <w:p w14:paraId="11680889" w14:textId="77777777" w:rsidR="001142FD" w:rsidRDefault="001142FD" w:rsidP="001142FD">
      <w:pPr>
        <w:spacing w:line="276" w:lineRule="auto"/>
        <w:jc w:val="center"/>
        <w:rPr>
          <w:b/>
          <w:bCs/>
        </w:rPr>
      </w:pPr>
      <w:r>
        <w:rPr>
          <w:b/>
          <w:bCs/>
        </w:rPr>
        <w:t>Table 3 Performance levels: Radiant Heat Test</w:t>
      </w:r>
    </w:p>
    <w:p w14:paraId="5F1C1994" w14:textId="77777777" w:rsidR="001142FD" w:rsidRDefault="001142FD" w:rsidP="001142FD">
      <w:pPr>
        <w:spacing w:line="276" w:lineRule="auto"/>
        <w:jc w:val="center"/>
      </w:pPr>
      <w:r>
        <w:t>(</w:t>
      </w:r>
      <w:r>
        <w:rPr>
          <w:i/>
          <w:iCs/>
        </w:rPr>
        <w:t>Clause</w:t>
      </w:r>
      <w:r>
        <w:t xml:space="preserve"> 3.1.4.4.2)</w:t>
      </w:r>
    </w:p>
    <w:p w14:paraId="540E2A3E" w14:textId="77777777" w:rsidR="001142FD" w:rsidRDefault="001142FD" w:rsidP="001142FD">
      <w:pPr>
        <w:spacing w:line="276" w:lineRule="auto"/>
        <w:rPr>
          <w:b/>
          <w:bCs/>
        </w:rPr>
      </w:pPr>
    </w:p>
    <w:tbl>
      <w:tblPr>
        <w:tblStyle w:val="TableGrid"/>
        <w:tblW w:w="9350" w:type="dxa"/>
        <w:tblLook w:val="04A0" w:firstRow="1" w:lastRow="0" w:firstColumn="1" w:lastColumn="0" w:noHBand="0" w:noVBand="1"/>
      </w:tblPr>
      <w:tblGrid>
        <w:gridCol w:w="3116"/>
        <w:gridCol w:w="3117"/>
        <w:gridCol w:w="3117"/>
      </w:tblGrid>
      <w:tr w:rsidR="001142FD" w14:paraId="0C952367" w14:textId="77777777" w:rsidTr="005C3DF2">
        <w:tc>
          <w:tcPr>
            <w:tcW w:w="3116" w:type="dxa"/>
            <w:vMerge w:val="restart"/>
          </w:tcPr>
          <w:p w14:paraId="3E776072" w14:textId="77777777" w:rsidR="001142FD" w:rsidRDefault="001142FD" w:rsidP="005C3DF2">
            <w:pPr>
              <w:spacing w:line="276" w:lineRule="auto"/>
              <w:jc w:val="center"/>
              <w:rPr>
                <w:b/>
                <w:bCs/>
              </w:rPr>
            </w:pPr>
            <w:r>
              <w:rPr>
                <w:b/>
                <w:bCs/>
              </w:rPr>
              <w:t>Performance levels</w:t>
            </w:r>
          </w:p>
        </w:tc>
        <w:tc>
          <w:tcPr>
            <w:tcW w:w="6234" w:type="dxa"/>
            <w:gridSpan w:val="2"/>
          </w:tcPr>
          <w:p w14:paraId="04BBB9AD" w14:textId="77777777" w:rsidR="001142FD" w:rsidRDefault="001142FD" w:rsidP="005C3DF2">
            <w:pPr>
              <w:spacing w:line="276" w:lineRule="auto"/>
              <w:jc w:val="center"/>
              <w:rPr>
                <w:b/>
                <w:bCs/>
              </w:rPr>
            </w:pPr>
            <w:r>
              <w:rPr>
                <w:b/>
                <w:bCs/>
              </w:rPr>
              <w:t>Heat transfer factor RHTI</w:t>
            </w:r>
            <w:r>
              <w:rPr>
                <w:b/>
                <w:bCs/>
                <w:vertAlign w:val="superscript"/>
              </w:rPr>
              <w:t xml:space="preserve"> </w:t>
            </w:r>
            <w:r>
              <w:rPr>
                <w:b/>
                <w:bCs/>
              </w:rPr>
              <w:t>24</w:t>
            </w:r>
          </w:p>
          <w:p w14:paraId="30CEE788" w14:textId="77777777" w:rsidR="001142FD" w:rsidRDefault="001142FD" w:rsidP="005C3DF2">
            <w:pPr>
              <w:spacing w:line="276" w:lineRule="auto"/>
              <w:jc w:val="center"/>
            </w:pPr>
            <w:r>
              <w:t>S</w:t>
            </w:r>
          </w:p>
        </w:tc>
      </w:tr>
      <w:tr w:rsidR="001142FD" w14:paraId="3BFBE91C" w14:textId="77777777" w:rsidTr="005C3DF2">
        <w:tc>
          <w:tcPr>
            <w:tcW w:w="3116" w:type="dxa"/>
            <w:vMerge/>
          </w:tcPr>
          <w:p w14:paraId="507BD579" w14:textId="77777777" w:rsidR="001142FD" w:rsidRDefault="001142FD" w:rsidP="005C3DF2">
            <w:pPr>
              <w:spacing w:line="276" w:lineRule="auto"/>
              <w:jc w:val="center"/>
            </w:pPr>
          </w:p>
        </w:tc>
        <w:tc>
          <w:tcPr>
            <w:tcW w:w="3117" w:type="dxa"/>
          </w:tcPr>
          <w:p w14:paraId="39B95F7F" w14:textId="77777777" w:rsidR="001142FD" w:rsidRDefault="001142FD" w:rsidP="005C3DF2">
            <w:pPr>
              <w:spacing w:line="276" w:lineRule="auto"/>
              <w:jc w:val="center"/>
            </w:pPr>
            <w:r>
              <w:t>Min</w:t>
            </w:r>
          </w:p>
        </w:tc>
        <w:tc>
          <w:tcPr>
            <w:tcW w:w="3117" w:type="dxa"/>
          </w:tcPr>
          <w:p w14:paraId="17914B21" w14:textId="77777777" w:rsidR="001142FD" w:rsidRDefault="001142FD" w:rsidP="005C3DF2">
            <w:pPr>
              <w:spacing w:line="276" w:lineRule="auto"/>
              <w:jc w:val="center"/>
            </w:pPr>
            <w:r>
              <w:t>Max</w:t>
            </w:r>
          </w:p>
        </w:tc>
      </w:tr>
      <w:tr w:rsidR="001142FD" w14:paraId="7F39DDB9" w14:textId="77777777" w:rsidTr="005C3DF2">
        <w:tc>
          <w:tcPr>
            <w:tcW w:w="3116" w:type="dxa"/>
          </w:tcPr>
          <w:p w14:paraId="4A2AB2E2" w14:textId="77777777" w:rsidR="001142FD" w:rsidRDefault="001142FD" w:rsidP="005C3DF2">
            <w:pPr>
              <w:spacing w:line="276" w:lineRule="auto"/>
              <w:jc w:val="center"/>
            </w:pPr>
            <w:r>
              <w:t>C1</w:t>
            </w:r>
          </w:p>
        </w:tc>
        <w:tc>
          <w:tcPr>
            <w:tcW w:w="3117" w:type="dxa"/>
          </w:tcPr>
          <w:p w14:paraId="631D6E87" w14:textId="77777777" w:rsidR="001142FD" w:rsidRDefault="001142FD" w:rsidP="005C3DF2">
            <w:pPr>
              <w:spacing w:line="276" w:lineRule="auto"/>
              <w:jc w:val="center"/>
            </w:pPr>
            <w:r>
              <w:t>7.0</w:t>
            </w:r>
          </w:p>
        </w:tc>
        <w:tc>
          <w:tcPr>
            <w:tcW w:w="3117" w:type="dxa"/>
          </w:tcPr>
          <w:p w14:paraId="7B26167E" w14:textId="77777777" w:rsidR="001142FD" w:rsidRDefault="001142FD" w:rsidP="005C3DF2">
            <w:pPr>
              <w:spacing w:line="276" w:lineRule="auto"/>
              <w:jc w:val="center"/>
            </w:pPr>
            <w:r>
              <w:t>&lt;20.0</w:t>
            </w:r>
          </w:p>
        </w:tc>
      </w:tr>
      <w:tr w:rsidR="001142FD" w14:paraId="5EAB3CD2" w14:textId="77777777" w:rsidTr="005C3DF2">
        <w:tc>
          <w:tcPr>
            <w:tcW w:w="3116" w:type="dxa"/>
          </w:tcPr>
          <w:p w14:paraId="69FC0F72" w14:textId="77777777" w:rsidR="001142FD" w:rsidRDefault="001142FD" w:rsidP="005C3DF2">
            <w:pPr>
              <w:spacing w:line="276" w:lineRule="auto"/>
              <w:jc w:val="center"/>
            </w:pPr>
            <w:r>
              <w:t>C2</w:t>
            </w:r>
          </w:p>
        </w:tc>
        <w:tc>
          <w:tcPr>
            <w:tcW w:w="3117" w:type="dxa"/>
          </w:tcPr>
          <w:p w14:paraId="05E97164" w14:textId="77777777" w:rsidR="001142FD" w:rsidRDefault="001142FD" w:rsidP="005C3DF2">
            <w:pPr>
              <w:spacing w:line="276" w:lineRule="auto"/>
              <w:jc w:val="center"/>
            </w:pPr>
            <w:r>
              <w:t>20.0</w:t>
            </w:r>
          </w:p>
        </w:tc>
        <w:tc>
          <w:tcPr>
            <w:tcW w:w="3117" w:type="dxa"/>
          </w:tcPr>
          <w:p w14:paraId="67AFCF29" w14:textId="77777777" w:rsidR="001142FD" w:rsidRDefault="001142FD" w:rsidP="005C3DF2">
            <w:pPr>
              <w:spacing w:line="276" w:lineRule="auto"/>
              <w:jc w:val="center"/>
            </w:pPr>
            <w:r>
              <w:t>&lt;50.0</w:t>
            </w:r>
          </w:p>
        </w:tc>
      </w:tr>
      <w:tr w:rsidR="001142FD" w14:paraId="55970FCB" w14:textId="77777777" w:rsidTr="005C3DF2">
        <w:tc>
          <w:tcPr>
            <w:tcW w:w="3116" w:type="dxa"/>
          </w:tcPr>
          <w:p w14:paraId="6A4937D4" w14:textId="77777777" w:rsidR="001142FD" w:rsidRDefault="001142FD" w:rsidP="005C3DF2">
            <w:pPr>
              <w:spacing w:line="276" w:lineRule="auto"/>
              <w:jc w:val="center"/>
            </w:pPr>
            <w:r>
              <w:t>C3</w:t>
            </w:r>
          </w:p>
        </w:tc>
        <w:tc>
          <w:tcPr>
            <w:tcW w:w="3117" w:type="dxa"/>
          </w:tcPr>
          <w:p w14:paraId="15EF9D4E" w14:textId="77777777" w:rsidR="001142FD" w:rsidRDefault="001142FD" w:rsidP="005C3DF2">
            <w:pPr>
              <w:spacing w:line="276" w:lineRule="auto"/>
              <w:jc w:val="center"/>
            </w:pPr>
            <w:r>
              <w:t>50.0</w:t>
            </w:r>
          </w:p>
        </w:tc>
        <w:tc>
          <w:tcPr>
            <w:tcW w:w="3117" w:type="dxa"/>
          </w:tcPr>
          <w:p w14:paraId="24727249" w14:textId="77777777" w:rsidR="001142FD" w:rsidRDefault="001142FD" w:rsidP="005C3DF2">
            <w:pPr>
              <w:spacing w:line="276" w:lineRule="auto"/>
              <w:jc w:val="center"/>
            </w:pPr>
            <w:r>
              <w:t>&lt;95.0</w:t>
            </w:r>
          </w:p>
        </w:tc>
      </w:tr>
      <w:tr w:rsidR="001142FD" w14:paraId="0DBC85BE" w14:textId="77777777" w:rsidTr="005C3DF2">
        <w:tc>
          <w:tcPr>
            <w:tcW w:w="3116" w:type="dxa"/>
          </w:tcPr>
          <w:p w14:paraId="1F45BE35" w14:textId="77777777" w:rsidR="001142FD" w:rsidRDefault="001142FD" w:rsidP="005C3DF2">
            <w:pPr>
              <w:spacing w:line="276" w:lineRule="auto"/>
              <w:jc w:val="center"/>
            </w:pPr>
            <w:r>
              <w:t>C4</w:t>
            </w:r>
          </w:p>
        </w:tc>
        <w:tc>
          <w:tcPr>
            <w:tcW w:w="3117" w:type="dxa"/>
          </w:tcPr>
          <w:p w14:paraId="519EBA77" w14:textId="77777777" w:rsidR="001142FD" w:rsidRDefault="001142FD" w:rsidP="005C3DF2">
            <w:pPr>
              <w:spacing w:line="276" w:lineRule="auto"/>
              <w:jc w:val="center"/>
            </w:pPr>
            <w:r>
              <w:t>95.0</w:t>
            </w:r>
          </w:p>
        </w:tc>
        <w:tc>
          <w:tcPr>
            <w:tcW w:w="3117" w:type="dxa"/>
          </w:tcPr>
          <w:p w14:paraId="51643E72" w14:textId="77777777" w:rsidR="001142FD" w:rsidRDefault="001142FD" w:rsidP="005C3DF2">
            <w:pPr>
              <w:spacing w:line="276" w:lineRule="auto"/>
              <w:jc w:val="center"/>
            </w:pPr>
          </w:p>
        </w:tc>
      </w:tr>
      <w:tr w:rsidR="001142FD" w14:paraId="465F99DB" w14:textId="77777777" w:rsidTr="005C3DF2">
        <w:tc>
          <w:tcPr>
            <w:tcW w:w="9350" w:type="dxa"/>
            <w:gridSpan w:val="3"/>
          </w:tcPr>
          <w:p w14:paraId="146373D6" w14:textId="77777777" w:rsidR="001142FD" w:rsidRDefault="001142FD" w:rsidP="005C3DF2">
            <w:pPr>
              <w:spacing w:line="276" w:lineRule="auto"/>
              <w:jc w:val="both"/>
              <w:rPr>
                <w:sz w:val="16"/>
                <w:szCs w:val="16"/>
              </w:rPr>
            </w:pPr>
            <w:r>
              <w:rPr>
                <w:sz w:val="16"/>
                <w:szCs w:val="16"/>
                <w:vertAlign w:val="superscript"/>
              </w:rPr>
              <w:t xml:space="preserve"> </w:t>
            </w:r>
            <w:r>
              <w:rPr>
                <w:sz w:val="16"/>
                <w:szCs w:val="16"/>
              </w:rPr>
              <w:t xml:space="preserve">NOTE </w:t>
            </w:r>
            <w:r>
              <w:rPr>
                <w:sz w:val="16"/>
                <w:szCs w:val="16"/>
                <w:lang w:val="en-GB"/>
              </w:rPr>
              <w:t>—</w:t>
            </w:r>
            <w:r>
              <w:rPr>
                <w:sz w:val="16"/>
                <w:szCs w:val="16"/>
              </w:rPr>
              <w:t xml:space="preserve"> Radiant heat transfer index, as defined in ISO 6942.</w:t>
            </w:r>
          </w:p>
        </w:tc>
      </w:tr>
    </w:tbl>
    <w:p w14:paraId="5C9E3A7A" w14:textId="77777777" w:rsidR="001142FD" w:rsidRDefault="001142FD" w:rsidP="001142FD">
      <w:pPr>
        <w:spacing w:line="276" w:lineRule="auto"/>
        <w:jc w:val="both"/>
        <w:rPr>
          <w:b/>
          <w:bCs/>
        </w:rPr>
      </w:pPr>
    </w:p>
    <w:p w14:paraId="3D3644F2" w14:textId="77777777" w:rsidR="001142FD" w:rsidRDefault="001142FD" w:rsidP="001142FD">
      <w:pPr>
        <w:spacing w:line="276" w:lineRule="auto"/>
        <w:jc w:val="both"/>
        <w:rPr>
          <w:i/>
          <w:iCs/>
        </w:rPr>
      </w:pPr>
      <w:r>
        <w:rPr>
          <w:b/>
          <w:bCs/>
        </w:rPr>
        <w:t xml:space="preserve">3.1.4.4.3 </w:t>
      </w:r>
      <w:r>
        <w:rPr>
          <w:i/>
          <w:iCs/>
        </w:rPr>
        <w:t xml:space="preserve">Molten aluminium splash (code letter D) </w:t>
      </w:r>
    </w:p>
    <w:p w14:paraId="65FFBD98" w14:textId="77777777" w:rsidR="001142FD" w:rsidRDefault="001142FD" w:rsidP="001142FD">
      <w:pPr>
        <w:spacing w:line="276" w:lineRule="auto"/>
        <w:jc w:val="both"/>
      </w:pPr>
    </w:p>
    <w:p w14:paraId="1F196D93" w14:textId="77777777" w:rsidR="001142FD" w:rsidRDefault="001142FD" w:rsidP="001142FD">
      <w:pPr>
        <w:spacing w:line="276" w:lineRule="auto"/>
        <w:jc w:val="both"/>
      </w:pPr>
      <w:r>
        <w:t>When tested in accordance with</w:t>
      </w:r>
      <w:r w:rsidRPr="00A34F9B">
        <w:t xml:space="preserve"> IS 15758 (Part 5)using</w:t>
      </w:r>
      <w:r>
        <w:t xml:space="preserve"> molten aluminium, fabrics that are claimed to offer protection against molten aluminium splash shall meet at least performance level D1 in Table 4.</w:t>
      </w:r>
      <w:r w:rsidRPr="00A34F9B">
        <w:t xml:space="preserve"> </w:t>
      </w:r>
      <w:r>
        <w:t>Fabrics which ignite during the test do not meet this requirement.</w:t>
      </w:r>
    </w:p>
    <w:p w14:paraId="2D8D75D2" w14:textId="77777777" w:rsidR="001142FD" w:rsidRDefault="001142FD" w:rsidP="001142FD">
      <w:pPr>
        <w:spacing w:line="276" w:lineRule="auto"/>
        <w:jc w:val="both"/>
      </w:pPr>
    </w:p>
    <w:p w14:paraId="26EDD5D4" w14:textId="77777777" w:rsidR="001142FD" w:rsidRDefault="001142FD" w:rsidP="001142FD">
      <w:pPr>
        <w:spacing w:line="276" w:lineRule="auto"/>
        <w:jc w:val="center"/>
        <w:rPr>
          <w:b/>
          <w:bCs/>
        </w:rPr>
      </w:pPr>
      <w:r>
        <w:rPr>
          <w:b/>
          <w:bCs/>
        </w:rPr>
        <w:t>Table 4 Performance levels: Molten Aluminium Splash</w:t>
      </w:r>
    </w:p>
    <w:p w14:paraId="0D30E602" w14:textId="77777777" w:rsidR="001142FD" w:rsidRDefault="001142FD" w:rsidP="001142FD">
      <w:pPr>
        <w:spacing w:line="276" w:lineRule="auto"/>
        <w:jc w:val="center"/>
      </w:pPr>
      <w:r>
        <w:t>(</w:t>
      </w:r>
      <w:r>
        <w:rPr>
          <w:i/>
          <w:iCs/>
        </w:rPr>
        <w:t>Clause</w:t>
      </w:r>
      <w:r>
        <w:t xml:space="preserve"> 3.1.4.4.3)</w:t>
      </w:r>
    </w:p>
    <w:p w14:paraId="27F492DA" w14:textId="77777777" w:rsidR="001142FD" w:rsidRDefault="001142FD" w:rsidP="001142FD">
      <w:pPr>
        <w:spacing w:line="276" w:lineRule="auto"/>
        <w:jc w:val="center"/>
        <w:rPr>
          <w:b/>
          <w:bCs/>
        </w:rPr>
      </w:pPr>
    </w:p>
    <w:tbl>
      <w:tblPr>
        <w:tblStyle w:val="TableGrid"/>
        <w:tblW w:w="9350" w:type="dxa"/>
        <w:tblLook w:val="04A0" w:firstRow="1" w:lastRow="0" w:firstColumn="1" w:lastColumn="0" w:noHBand="0" w:noVBand="1"/>
      </w:tblPr>
      <w:tblGrid>
        <w:gridCol w:w="3116"/>
        <w:gridCol w:w="3117"/>
        <w:gridCol w:w="3117"/>
      </w:tblGrid>
      <w:tr w:rsidR="001142FD" w14:paraId="7FAA5BE5" w14:textId="77777777" w:rsidTr="005C3DF2">
        <w:tc>
          <w:tcPr>
            <w:tcW w:w="3116" w:type="dxa"/>
            <w:vMerge w:val="restart"/>
          </w:tcPr>
          <w:p w14:paraId="6CB26A8B" w14:textId="77777777" w:rsidR="001142FD" w:rsidRDefault="001142FD" w:rsidP="005C3DF2">
            <w:pPr>
              <w:spacing w:line="276" w:lineRule="auto"/>
              <w:jc w:val="center"/>
              <w:rPr>
                <w:b/>
                <w:bCs/>
              </w:rPr>
            </w:pPr>
            <w:r>
              <w:rPr>
                <w:b/>
                <w:bCs/>
              </w:rPr>
              <w:t>Performance levels</w:t>
            </w:r>
          </w:p>
        </w:tc>
        <w:tc>
          <w:tcPr>
            <w:tcW w:w="6234" w:type="dxa"/>
            <w:gridSpan w:val="2"/>
          </w:tcPr>
          <w:p w14:paraId="13AE3CED" w14:textId="77777777" w:rsidR="001142FD" w:rsidRDefault="001142FD" w:rsidP="005C3DF2">
            <w:pPr>
              <w:spacing w:line="276" w:lineRule="auto"/>
              <w:jc w:val="center"/>
              <w:rPr>
                <w:b/>
                <w:bCs/>
              </w:rPr>
            </w:pPr>
            <w:r>
              <w:rPr>
                <w:b/>
                <w:bCs/>
              </w:rPr>
              <w:t>Molten aluminium splash</w:t>
            </w:r>
          </w:p>
          <w:p w14:paraId="1E640F44" w14:textId="77777777" w:rsidR="001142FD" w:rsidRDefault="001142FD" w:rsidP="005C3DF2">
            <w:pPr>
              <w:spacing w:line="276" w:lineRule="auto"/>
              <w:jc w:val="center"/>
            </w:pPr>
            <w:r>
              <w:t>G</w:t>
            </w:r>
          </w:p>
        </w:tc>
      </w:tr>
      <w:tr w:rsidR="001142FD" w14:paraId="40146764" w14:textId="77777777" w:rsidTr="005C3DF2">
        <w:tc>
          <w:tcPr>
            <w:tcW w:w="3116" w:type="dxa"/>
            <w:vMerge/>
          </w:tcPr>
          <w:p w14:paraId="4594693C" w14:textId="77777777" w:rsidR="001142FD" w:rsidRDefault="001142FD" w:rsidP="005C3DF2">
            <w:pPr>
              <w:spacing w:line="276" w:lineRule="auto"/>
              <w:jc w:val="center"/>
              <w:rPr>
                <w:b/>
                <w:bCs/>
              </w:rPr>
            </w:pPr>
          </w:p>
        </w:tc>
        <w:tc>
          <w:tcPr>
            <w:tcW w:w="3117" w:type="dxa"/>
          </w:tcPr>
          <w:p w14:paraId="6996052D" w14:textId="77777777" w:rsidR="001142FD" w:rsidRDefault="001142FD" w:rsidP="005C3DF2">
            <w:pPr>
              <w:spacing w:line="276" w:lineRule="auto"/>
              <w:jc w:val="center"/>
            </w:pPr>
            <w:r>
              <w:t>Min</w:t>
            </w:r>
          </w:p>
        </w:tc>
        <w:tc>
          <w:tcPr>
            <w:tcW w:w="3117" w:type="dxa"/>
          </w:tcPr>
          <w:p w14:paraId="3B517C25" w14:textId="77777777" w:rsidR="001142FD" w:rsidRDefault="001142FD" w:rsidP="005C3DF2">
            <w:pPr>
              <w:spacing w:line="276" w:lineRule="auto"/>
              <w:jc w:val="center"/>
            </w:pPr>
            <w:r>
              <w:t>Max</w:t>
            </w:r>
          </w:p>
        </w:tc>
      </w:tr>
      <w:tr w:rsidR="001142FD" w14:paraId="4CA9B5C5" w14:textId="77777777" w:rsidTr="005C3DF2">
        <w:tc>
          <w:tcPr>
            <w:tcW w:w="3116" w:type="dxa"/>
          </w:tcPr>
          <w:p w14:paraId="69CF39E6" w14:textId="77777777" w:rsidR="001142FD" w:rsidRDefault="001142FD" w:rsidP="005C3DF2">
            <w:pPr>
              <w:spacing w:line="276" w:lineRule="auto"/>
              <w:jc w:val="center"/>
            </w:pPr>
            <w:r>
              <w:t>D1</w:t>
            </w:r>
          </w:p>
        </w:tc>
        <w:tc>
          <w:tcPr>
            <w:tcW w:w="3117" w:type="dxa"/>
          </w:tcPr>
          <w:p w14:paraId="4DED0CD6" w14:textId="77777777" w:rsidR="001142FD" w:rsidRDefault="001142FD" w:rsidP="005C3DF2">
            <w:pPr>
              <w:spacing w:line="276" w:lineRule="auto"/>
              <w:jc w:val="center"/>
            </w:pPr>
            <w:r>
              <w:t>100</w:t>
            </w:r>
          </w:p>
        </w:tc>
        <w:tc>
          <w:tcPr>
            <w:tcW w:w="3117" w:type="dxa"/>
          </w:tcPr>
          <w:p w14:paraId="1A12573E" w14:textId="77777777" w:rsidR="001142FD" w:rsidRDefault="001142FD" w:rsidP="005C3DF2">
            <w:pPr>
              <w:spacing w:line="276" w:lineRule="auto"/>
              <w:jc w:val="center"/>
            </w:pPr>
            <w:r>
              <w:t>&lt;200</w:t>
            </w:r>
          </w:p>
        </w:tc>
      </w:tr>
      <w:tr w:rsidR="001142FD" w14:paraId="049C4565" w14:textId="77777777" w:rsidTr="005C3DF2">
        <w:tc>
          <w:tcPr>
            <w:tcW w:w="3116" w:type="dxa"/>
          </w:tcPr>
          <w:p w14:paraId="25AF3503" w14:textId="77777777" w:rsidR="001142FD" w:rsidRDefault="001142FD" w:rsidP="005C3DF2">
            <w:pPr>
              <w:spacing w:line="276" w:lineRule="auto"/>
              <w:jc w:val="center"/>
            </w:pPr>
            <w:r>
              <w:t>D2</w:t>
            </w:r>
          </w:p>
        </w:tc>
        <w:tc>
          <w:tcPr>
            <w:tcW w:w="3117" w:type="dxa"/>
          </w:tcPr>
          <w:p w14:paraId="4D9183E3" w14:textId="77777777" w:rsidR="001142FD" w:rsidRDefault="001142FD" w:rsidP="005C3DF2">
            <w:pPr>
              <w:spacing w:line="276" w:lineRule="auto"/>
              <w:jc w:val="center"/>
            </w:pPr>
            <w:r>
              <w:t>200</w:t>
            </w:r>
          </w:p>
        </w:tc>
        <w:tc>
          <w:tcPr>
            <w:tcW w:w="3117" w:type="dxa"/>
          </w:tcPr>
          <w:p w14:paraId="627D8676" w14:textId="77777777" w:rsidR="001142FD" w:rsidRDefault="001142FD" w:rsidP="005C3DF2">
            <w:pPr>
              <w:spacing w:line="276" w:lineRule="auto"/>
              <w:jc w:val="center"/>
            </w:pPr>
            <w:r>
              <w:t>&lt;350</w:t>
            </w:r>
          </w:p>
        </w:tc>
      </w:tr>
      <w:tr w:rsidR="001142FD" w14:paraId="7A278FA8" w14:textId="77777777" w:rsidTr="005C3DF2">
        <w:tc>
          <w:tcPr>
            <w:tcW w:w="3116" w:type="dxa"/>
          </w:tcPr>
          <w:p w14:paraId="7A1EF613" w14:textId="77777777" w:rsidR="001142FD" w:rsidRDefault="001142FD" w:rsidP="005C3DF2">
            <w:pPr>
              <w:spacing w:line="276" w:lineRule="auto"/>
              <w:jc w:val="center"/>
            </w:pPr>
            <w:r>
              <w:t>D3</w:t>
            </w:r>
          </w:p>
        </w:tc>
        <w:tc>
          <w:tcPr>
            <w:tcW w:w="3117" w:type="dxa"/>
          </w:tcPr>
          <w:p w14:paraId="10D3348F" w14:textId="77777777" w:rsidR="001142FD" w:rsidRDefault="001142FD" w:rsidP="005C3DF2">
            <w:pPr>
              <w:spacing w:line="276" w:lineRule="auto"/>
              <w:jc w:val="center"/>
            </w:pPr>
            <w:r>
              <w:t>350</w:t>
            </w:r>
          </w:p>
        </w:tc>
        <w:tc>
          <w:tcPr>
            <w:tcW w:w="3117" w:type="dxa"/>
          </w:tcPr>
          <w:p w14:paraId="11941CF5" w14:textId="77777777" w:rsidR="001142FD" w:rsidRDefault="001142FD" w:rsidP="005C3DF2">
            <w:pPr>
              <w:spacing w:line="276" w:lineRule="auto"/>
              <w:jc w:val="center"/>
            </w:pPr>
          </w:p>
        </w:tc>
      </w:tr>
    </w:tbl>
    <w:p w14:paraId="5ABF2A1F" w14:textId="77777777" w:rsidR="001142FD" w:rsidRDefault="001142FD" w:rsidP="001142FD">
      <w:pPr>
        <w:spacing w:line="276" w:lineRule="auto"/>
        <w:jc w:val="both"/>
        <w:rPr>
          <w:b/>
          <w:bCs/>
        </w:rPr>
      </w:pPr>
    </w:p>
    <w:p w14:paraId="72BFDE78" w14:textId="77777777" w:rsidR="001142FD" w:rsidRDefault="001142FD" w:rsidP="001142FD">
      <w:pPr>
        <w:spacing w:line="276" w:lineRule="auto"/>
        <w:jc w:val="both"/>
      </w:pPr>
      <w:r>
        <w:rPr>
          <w:b/>
          <w:bCs/>
        </w:rPr>
        <w:t xml:space="preserve">3.1.4.4.4 </w:t>
      </w:r>
      <w:r>
        <w:rPr>
          <w:i/>
          <w:iCs/>
        </w:rPr>
        <w:t>Molten iron splash (code letter E)</w:t>
      </w:r>
      <w:r>
        <w:t xml:space="preserve"> </w:t>
      </w:r>
    </w:p>
    <w:p w14:paraId="45C6A16C" w14:textId="77777777" w:rsidR="001142FD" w:rsidRDefault="001142FD" w:rsidP="001142FD">
      <w:pPr>
        <w:spacing w:line="276" w:lineRule="auto"/>
        <w:jc w:val="both"/>
      </w:pPr>
    </w:p>
    <w:p w14:paraId="702B816D" w14:textId="77777777" w:rsidR="001142FD" w:rsidRDefault="001142FD" w:rsidP="001142FD">
      <w:pPr>
        <w:spacing w:line="276" w:lineRule="auto"/>
        <w:jc w:val="both"/>
      </w:pPr>
      <w:r>
        <w:t xml:space="preserve">When tested in accordance with </w:t>
      </w:r>
      <w:r w:rsidRPr="00A34F9B">
        <w:t>IS 15758 (Part 5)</w:t>
      </w:r>
      <w:r>
        <w:t>using molten iron, fabrics that are claimed to offer protection against molten iron splash shall meet at least performance level E1 in Table 5. Fabrics which ignite during the test do not meet this test.</w:t>
      </w:r>
    </w:p>
    <w:p w14:paraId="50112097" w14:textId="77777777" w:rsidR="001142FD" w:rsidRDefault="001142FD" w:rsidP="001142FD">
      <w:pPr>
        <w:spacing w:line="276" w:lineRule="auto"/>
        <w:jc w:val="both"/>
      </w:pPr>
    </w:p>
    <w:p w14:paraId="3C1C3392" w14:textId="77777777" w:rsidR="001142FD" w:rsidRDefault="001142FD" w:rsidP="001142FD">
      <w:pPr>
        <w:spacing w:line="276" w:lineRule="auto"/>
        <w:jc w:val="center"/>
        <w:rPr>
          <w:b/>
          <w:bCs/>
        </w:rPr>
      </w:pPr>
      <w:r>
        <w:rPr>
          <w:b/>
          <w:bCs/>
        </w:rPr>
        <w:t>Table 5 Performance levels: Molten Iron Splash</w:t>
      </w:r>
    </w:p>
    <w:p w14:paraId="20F34567" w14:textId="77777777" w:rsidR="001142FD" w:rsidRDefault="001142FD" w:rsidP="001142FD">
      <w:pPr>
        <w:spacing w:line="276" w:lineRule="auto"/>
        <w:jc w:val="center"/>
      </w:pPr>
      <w:r>
        <w:t>(</w:t>
      </w:r>
      <w:r>
        <w:rPr>
          <w:i/>
          <w:iCs/>
        </w:rPr>
        <w:t>Clause</w:t>
      </w:r>
      <w:r>
        <w:t xml:space="preserve"> 3.1.4.4.4)</w:t>
      </w:r>
    </w:p>
    <w:p w14:paraId="2FBA4055" w14:textId="77777777" w:rsidR="001142FD" w:rsidRDefault="001142FD" w:rsidP="001142FD">
      <w:pPr>
        <w:spacing w:line="276" w:lineRule="auto"/>
        <w:jc w:val="center"/>
        <w:rPr>
          <w:b/>
          <w:bCs/>
        </w:rPr>
      </w:pPr>
    </w:p>
    <w:tbl>
      <w:tblPr>
        <w:tblStyle w:val="TableGrid"/>
        <w:tblW w:w="9350" w:type="dxa"/>
        <w:tblLook w:val="04A0" w:firstRow="1" w:lastRow="0" w:firstColumn="1" w:lastColumn="0" w:noHBand="0" w:noVBand="1"/>
      </w:tblPr>
      <w:tblGrid>
        <w:gridCol w:w="3116"/>
        <w:gridCol w:w="3117"/>
        <w:gridCol w:w="3117"/>
      </w:tblGrid>
      <w:tr w:rsidR="001142FD" w14:paraId="35A576E9" w14:textId="77777777" w:rsidTr="005C3DF2">
        <w:tc>
          <w:tcPr>
            <w:tcW w:w="3116" w:type="dxa"/>
            <w:vMerge w:val="restart"/>
          </w:tcPr>
          <w:p w14:paraId="1742D466" w14:textId="77777777" w:rsidR="001142FD" w:rsidRDefault="001142FD" w:rsidP="005C3DF2">
            <w:pPr>
              <w:spacing w:line="276" w:lineRule="auto"/>
              <w:jc w:val="center"/>
              <w:rPr>
                <w:b/>
                <w:bCs/>
              </w:rPr>
            </w:pPr>
            <w:r>
              <w:rPr>
                <w:b/>
                <w:bCs/>
              </w:rPr>
              <w:t>Performance levels</w:t>
            </w:r>
          </w:p>
        </w:tc>
        <w:tc>
          <w:tcPr>
            <w:tcW w:w="6234" w:type="dxa"/>
            <w:gridSpan w:val="2"/>
          </w:tcPr>
          <w:p w14:paraId="79DB0686" w14:textId="77777777" w:rsidR="001142FD" w:rsidRDefault="001142FD" w:rsidP="005C3DF2">
            <w:pPr>
              <w:spacing w:line="276" w:lineRule="auto"/>
              <w:jc w:val="center"/>
              <w:rPr>
                <w:b/>
                <w:bCs/>
              </w:rPr>
            </w:pPr>
            <w:r>
              <w:rPr>
                <w:b/>
                <w:bCs/>
              </w:rPr>
              <w:t>Molten iron splash</w:t>
            </w:r>
          </w:p>
          <w:p w14:paraId="629628BB" w14:textId="77777777" w:rsidR="001142FD" w:rsidRDefault="001142FD" w:rsidP="005C3DF2">
            <w:pPr>
              <w:spacing w:line="276" w:lineRule="auto"/>
              <w:jc w:val="center"/>
            </w:pPr>
            <w:r>
              <w:t>G</w:t>
            </w:r>
          </w:p>
        </w:tc>
      </w:tr>
      <w:tr w:rsidR="001142FD" w14:paraId="1FC8A1E3" w14:textId="77777777" w:rsidTr="005C3DF2">
        <w:tc>
          <w:tcPr>
            <w:tcW w:w="3116" w:type="dxa"/>
            <w:vMerge/>
          </w:tcPr>
          <w:p w14:paraId="27CF8E7B" w14:textId="77777777" w:rsidR="001142FD" w:rsidRDefault="001142FD" w:rsidP="005C3DF2">
            <w:pPr>
              <w:spacing w:line="276" w:lineRule="auto"/>
              <w:jc w:val="center"/>
              <w:rPr>
                <w:b/>
                <w:bCs/>
              </w:rPr>
            </w:pPr>
          </w:p>
        </w:tc>
        <w:tc>
          <w:tcPr>
            <w:tcW w:w="3117" w:type="dxa"/>
          </w:tcPr>
          <w:p w14:paraId="6099C33F" w14:textId="77777777" w:rsidR="001142FD" w:rsidRDefault="001142FD" w:rsidP="005C3DF2">
            <w:pPr>
              <w:spacing w:line="276" w:lineRule="auto"/>
              <w:jc w:val="center"/>
            </w:pPr>
            <w:r>
              <w:t>Min</w:t>
            </w:r>
          </w:p>
        </w:tc>
        <w:tc>
          <w:tcPr>
            <w:tcW w:w="3117" w:type="dxa"/>
          </w:tcPr>
          <w:p w14:paraId="05E43B6E" w14:textId="77777777" w:rsidR="001142FD" w:rsidRDefault="001142FD" w:rsidP="005C3DF2">
            <w:pPr>
              <w:spacing w:line="276" w:lineRule="auto"/>
              <w:jc w:val="center"/>
            </w:pPr>
            <w:r>
              <w:t>Max</w:t>
            </w:r>
          </w:p>
        </w:tc>
      </w:tr>
      <w:tr w:rsidR="001142FD" w14:paraId="01C64AFC" w14:textId="77777777" w:rsidTr="005C3DF2">
        <w:tc>
          <w:tcPr>
            <w:tcW w:w="3116" w:type="dxa"/>
          </w:tcPr>
          <w:p w14:paraId="6EF73A68" w14:textId="77777777" w:rsidR="001142FD" w:rsidRDefault="001142FD" w:rsidP="005C3DF2">
            <w:pPr>
              <w:spacing w:line="276" w:lineRule="auto"/>
              <w:jc w:val="center"/>
            </w:pPr>
            <w:r>
              <w:t>E1</w:t>
            </w:r>
          </w:p>
        </w:tc>
        <w:tc>
          <w:tcPr>
            <w:tcW w:w="3117" w:type="dxa"/>
          </w:tcPr>
          <w:p w14:paraId="1D88A9C9" w14:textId="77777777" w:rsidR="001142FD" w:rsidRDefault="001142FD" w:rsidP="005C3DF2">
            <w:pPr>
              <w:spacing w:line="276" w:lineRule="auto"/>
              <w:jc w:val="center"/>
            </w:pPr>
            <w:r>
              <w:t>60</w:t>
            </w:r>
          </w:p>
        </w:tc>
        <w:tc>
          <w:tcPr>
            <w:tcW w:w="3117" w:type="dxa"/>
          </w:tcPr>
          <w:p w14:paraId="1EE63D31" w14:textId="77777777" w:rsidR="001142FD" w:rsidRDefault="001142FD" w:rsidP="005C3DF2">
            <w:pPr>
              <w:spacing w:line="276" w:lineRule="auto"/>
              <w:jc w:val="center"/>
            </w:pPr>
            <w:r>
              <w:t>&lt;120</w:t>
            </w:r>
          </w:p>
        </w:tc>
      </w:tr>
      <w:tr w:rsidR="001142FD" w14:paraId="025EEEC5" w14:textId="77777777" w:rsidTr="005C3DF2">
        <w:tc>
          <w:tcPr>
            <w:tcW w:w="3116" w:type="dxa"/>
          </w:tcPr>
          <w:p w14:paraId="2F375248" w14:textId="77777777" w:rsidR="001142FD" w:rsidRDefault="001142FD" w:rsidP="005C3DF2">
            <w:pPr>
              <w:spacing w:line="276" w:lineRule="auto"/>
              <w:jc w:val="center"/>
            </w:pPr>
            <w:r>
              <w:t>E2</w:t>
            </w:r>
          </w:p>
        </w:tc>
        <w:tc>
          <w:tcPr>
            <w:tcW w:w="3117" w:type="dxa"/>
          </w:tcPr>
          <w:p w14:paraId="785C587D" w14:textId="77777777" w:rsidR="001142FD" w:rsidRDefault="001142FD" w:rsidP="005C3DF2">
            <w:pPr>
              <w:spacing w:line="276" w:lineRule="auto"/>
              <w:jc w:val="center"/>
            </w:pPr>
            <w:r>
              <w:t>120</w:t>
            </w:r>
          </w:p>
        </w:tc>
        <w:tc>
          <w:tcPr>
            <w:tcW w:w="3117" w:type="dxa"/>
          </w:tcPr>
          <w:p w14:paraId="09BBBD6F" w14:textId="77777777" w:rsidR="001142FD" w:rsidRDefault="001142FD" w:rsidP="005C3DF2">
            <w:pPr>
              <w:spacing w:line="276" w:lineRule="auto"/>
              <w:jc w:val="center"/>
            </w:pPr>
            <w:r>
              <w:t>&lt;200</w:t>
            </w:r>
          </w:p>
        </w:tc>
      </w:tr>
      <w:tr w:rsidR="001142FD" w14:paraId="39853E65" w14:textId="77777777" w:rsidTr="005C3DF2">
        <w:tc>
          <w:tcPr>
            <w:tcW w:w="3116" w:type="dxa"/>
          </w:tcPr>
          <w:p w14:paraId="0EFAABD3" w14:textId="77777777" w:rsidR="001142FD" w:rsidRDefault="001142FD" w:rsidP="005C3DF2">
            <w:pPr>
              <w:spacing w:line="276" w:lineRule="auto"/>
              <w:jc w:val="center"/>
            </w:pPr>
            <w:r>
              <w:t>E3</w:t>
            </w:r>
          </w:p>
        </w:tc>
        <w:tc>
          <w:tcPr>
            <w:tcW w:w="3117" w:type="dxa"/>
          </w:tcPr>
          <w:p w14:paraId="419E703B" w14:textId="77777777" w:rsidR="001142FD" w:rsidRDefault="001142FD" w:rsidP="005C3DF2">
            <w:pPr>
              <w:spacing w:line="276" w:lineRule="auto"/>
              <w:jc w:val="center"/>
            </w:pPr>
            <w:r>
              <w:t>200</w:t>
            </w:r>
          </w:p>
        </w:tc>
        <w:tc>
          <w:tcPr>
            <w:tcW w:w="3117" w:type="dxa"/>
          </w:tcPr>
          <w:p w14:paraId="76446936" w14:textId="77777777" w:rsidR="001142FD" w:rsidRDefault="001142FD" w:rsidP="005C3DF2">
            <w:pPr>
              <w:spacing w:line="276" w:lineRule="auto"/>
              <w:jc w:val="center"/>
            </w:pPr>
          </w:p>
        </w:tc>
      </w:tr>
    </w:tbl>
    <w:p w14:paraId="47B7733F" w14:textId="77777777" w:rsidR="001142FD" w:rsidRDefault="001142FD" w:rsidP="001142FD">
      <w:pPr>
        <w:spacing w:line="276" w:lineRule="auto"/>
        <w:rPr>
          <w:b/>
          <w:bCs/>
        </w:rPr>
      </w:pPr>
    </w:p>
    <w:p w14:paraId="63CD0775" w14:textId="77777777" w:rsidR="001142FD" w:rsidRDefault="001142FD" w:rsidP="001142FD">
      <w:pPr>
        <w:spacing w:line="276" w:lineRule="auto"/>
        <w:jc w:val="both"/>
      </w:pPr>
      <w:r>
        <w:rPr>
          <w:b/>
          <w:bCs/>
        </w:rPr>
        <w:t>3.1.4.4.5</w:t>
      </w:r>
      <w:r>
        <w:t xml:space="preserve"> </w:t>
      </w:r>
      <w:r>
        <w:rPr>
          <w:i/>
          <w:iCs/>
        </w:rPr>
        <w:t>Contact heat (code letter F)</w:t>
      </w:r>
      <w:r>
        <w:t xml:space="preserve"> </w:t>
      </w:r>
    </w:p>
    <w:p w14:paraId="4BA40FF6" w14:textId="77777777" w:rsidR="001142FD" w:rsidRDefault="001142FD" w:rsidP="001142FD">
      <w:pPr>
        <w:spacing w:line="276" w:lineRule="auto"/>
        <w:jc w:val="both"/>
      </w:pPr>
    </w:p>
    <w:p w14:paraId="70051EE4" w14:textId="77777777" w:rsidR="001142FD" w:rsidRDefault="001142FD" w:rsidP="001142FD">
      <w:pPr>
        <w:spacing w:line="276" w:lineRule="auto"/>
        <w:jc w:val="both"/>
      </w:pPr>
      <w:r>
        <w:t>When tested in accordance with IS 17462 (Part 1) at a temperature of 250 °C, fabrics that are claimed to offer protection against contact heat shall meet at least performance level F1 in Table 6.</w:t>
      </w:r>
    </w:p>
    <w:p w14:paraId="0F7EF875" w14:textId="77777777" w:rsidR="001142FD" w:rsidRDefault="001142FD" w:rsidP="001142FD">
      <w:pPr>
        <w:spacing w:line="276" w:lineRule="auto"/>
        <w:jc w:val="both"/>
      </w:pPr>
    </w:p>
    <w:p w14:paraId="150E5C13" w14:textId="77777777" w:rsidR="001142FD" w:rsidRDefault="001142FD" w:rsidP="001142FD">
      <w:pPr>
        <w:spacing w:line="276" w:lineRule="auto"/>
        <w:jc w:val="center"/>
        <w:rPr>
          <w:b/>
          <w:bCs/>
        </w:rPr>
      </w:pPr>
      <w:r>
        <w:rPr>
          <w:b/>
          <w:bCs/>
        </w:rPr>
        <w:t>Table 6 Performance levels: Contact Heat</w:t>
      </w:r>
    </w:p>
    <w:p w14:paraId="62EF07E3" w14:textId="77777777" w:rsidR="001142FD" w:rsidRDefault="001142FD" w:rsidP="001142FD">
      <w:pPr>
        <w:spacing w:line="276" w:lineRule="auto"/>
        <w:jc w:val="center"/>
      </w:pPr>
      <w:r>
        <w:t>(</w:t>
      </w:r>
      <w:r>
        <w:rPr>
          <w:i/>
          <w:iCs/>
        </w:rPr>
        <w:t>Clause</w:t>
      </w:r>
      <w:r>
        <w:t xml:space="preserve"> 3.1.4.4.5)</w:t>
      </w:r>
    </w:p>
    <w:p w14:paraId="070E7825" w14:textId="77777777" w:rsidR="001142FD" w:rsidRDefault="001142FD" w:rsidP="001142FD">
      <w:pPr>
        <w:spacing w:line="276" w:lineRule="auto"/>
        <w:jc w:val="center"/>
        <w:rPr>
          <w:b/>
          <w:bCs/>
        </w:rPr>
      </w:pPr>
    </w:p>
    <w:tbl>
      <w:tblPr>
        <w:tblStyle w:val="TableGrid"/>
        <w:tblW w:w="9350" w:type="dxa"/>
        <w:tblLook w:val="04A0" w:firstRow="1" w:lastRow="0" w:firstColumn="1" w:lastColumn="0" w:noHBand="0" w:noVBand="1"/>
      </w:tblPr>
      <w:tblGrid>
        <w:gridCol w:w="3116"/>
        <w:gridCol w:w="3117"/>
        <w:gridCol w:w="3117"/>
      </w:tblGrid>
      <w:tr w:rsidR="001142FD" w14:paraId="709D3C70" w14:textId="77777777" w:rsidTr="005C3DF2">
        <w:tc>
          <w:tcPr>
            <w:tcW w:w="3116" w:type="dxa"/>
            <w:vMerge w:val="restart"/>
          </w:tcPr>
          <w:p w14:paraId="5123CD67" w14:textId="77777777" w:rsidR="001142FD" w:rsidRDefault="001142FD" w:rsidP="005C3DF2">
            <w:pPr>
              <w:spacing w:line="276" w:lineRule="auto"/>
              <w:jc w:val="center"/>
              <w:rPr>
                <w:b/>
                <w:bCs/>
              </w:rPr>
            </w:pPr>
            <w:r>
              <w:rPr>
                <w:b/>
                <w:bCs/>
              </w:rPr>
              <w:t>Performance levels</w:t>
            </w:r>
          </w:p>
        </w:tc>
        <w:tc>
          <w:tcPr>
            <w:tcW w:w="6234" w:type="dxa"/>
            <w:gridSpan w:val="2"/>
          </w:tcPr>
          <w:p w14:paraId="658BB777" w14:textId="77777777" w:rsidR="001142FD" w:rsidRDefault="001142FD" w:rsidP="005C3DF2">
            <w:pPr>
              <w:spacing w:line="276" w:lineRule="auto"/>
              <w:jc w:val="center"/>
              <w:rPr>
                <w:b/>
                <w:bCs/>
              </w:rPr>
            </w:pPr>
            <w:r>
              <w:rPr>
                <w:b/>
                <w:bCs/>
              </w:rPr>
              <w:t>Threshold time</w:t>
            </w:r>
          </w:p>
          <w:p w14:paraId="3C0A4246" w14:textId="77777777" w:rsidR="001142FD" w:rsidRDefault="001142FD" w:rsidP="005C3DF2">
            <w:pPr>
              <w:spacing w:line="276" w:lineRule="auto"/>
              <w:jc w:val="center"/>
            </w:pPr>
            <w:r>
              <w:t>S</w:t>
            </w:r>
          </w:p>
        </w:tc>
      </w:tr>
      <w:tr w:rsidR="001142FD" w14:paraId="6CEC8A72" w14:textId="77777777" w:rsidTr="005C3DF2">
        <w:tc>
          <w:tcPr>
            <w:tcW w:w="3116" w:type="dxa"/>
            <w:vMerge/>
          </w:tcPr>
          <w:p w14:paraId="5B2479B1" w14:textId="77777777" w:rsidR="001142FD" w:rsidRDefault="001142FD" w:rsidP="005C3DF2">
            <w:pPr>
              <w:spacing w:line="276" w:lineRule="auto"/>
              <w:jc w:val="center"/>
              <w:rPr>
                <w:b/>
                <w:bCs/>
              </w:rPr>
            </w:pPr>
          </w:p>
        </w:tc>
        <w:tc>
          <w:tcPr>
            <w:tcW w:w="3117" w:type="dxa"/>
          </w:tcPr>
          <w:p w14:paraId="215D4F73" w14:textId="77777777" w:rsidR="001142FD" w:rsidRDefault="001142FD" w:rsidP="005C3DF2">
            <w:pPr>
              <w:spacing w:line="276" w:lineRule="auto"/>
              <w:jc w:val="center"/>
            </w:pPr>
            <w:r>
              <w:t>Min</w:t>
            </w:r>
          </w:p>
        </w:tc>
        <w:tc>
          <w:tcPr>
            <w:tcW w:w="3117" w:type="dxa"/>
          </w:tcPr>
          <w:p w14:paraId="13BDA195" w14:textId="77777777" w:rsidR="001142FD" w:rsidRDefault="001142FD" w:rsidP="005C3DF2">
            <w:pPr>
              <w:spacing w:line="276" w:lineRule="auto"/>
              <w:jc w:val="center"/>
            </w:pPr>
            <w:r>
              <w:t>Max</w:t>
            </w:r>
          </w:p>
        </w:tc>
      </w:tr>
      <w:tr w:rsidR="001142FD" w14:paraId="24A88D06" w14:textId="77777777" w:rsidTr="005C3DF2">
        <w:tc>
          <w:tcPr>
            <w:tcW w:w="3116" w:type="dxa"/>
          </w:tcPr>
          <w:p w14:paraId="498835E5" w14:textId="77777777" w:rsidR="001142FD" w:rsidRDefault="001142FD" w:rsidP="005C3DF2">
            <w:pPr>
              <w:spacing w:line="276" w:lineRule="auto"/>
              <w:jc w:val="center"/>
            </w:pPr>
            <w:r>
              <w:lastRenderedPageBreak/>
              <w:t>F1</w:t>
            </w:r>
          </w:p>
        </w:tc>
        <w:tc>
          <w:tcPr>
            <w:tcW w:w="3117" w:type="dxa"/>
          </w:tcPr>
          <w:p w14:paraId="09885D0C" w14:textId="77777777" w:rsidR="001142FD" w:rsidRDefault="001142FD" w:rsidP="005C3DF2">
            <w:pPr>
              <w:spacing w:line="276" w:lineRule="auto"/>
              <w:jc w:val="center"/>
            </w:pPr>
            <w:r>
              <w:t>5.0</w:t>
            </w:r>
          </w:p>
        </w:tc>
        <w:tc>
          <w:tcPr>
            <w:tcW w:w="3117" w:type="dxa"/>
          </w:tcPr>
          <w:p w14:paraId="4F665A71" w14:textId="77777777" w:rsidR="001142FD" w:rsidRDefault="001142FD" w:rsidP="005C3DF2">
            <w:pPr>
              <w:spacing w:line="276" w:lineRule="auto"/>
              <w:jc w:val="center"/>
            </w:pPr>
            <w:r>
              <w:t>&lt;10.0</w:t>
            </w:r>
          </w:p>
        </w:tc>
      </w:tr>
      <w:tr w:rsidR="001142FD" w14:paraId="49E0D601" w14:textId="77777777" w:rsidTr="005C3DF2">
        <w:tc>
          <w:tcPr>
            <w:tcW w:w="3116" w:type="dxa"/>
          </w:tcPr>
          <w:p w14:paraId="7136EF33" w14:textId="77777777" w:rsidR="001142FD" w:rsidRDefault="001142FD" w:rsidP="005C3DF2">
            <w:pPr>
              <w:spacing w:line="276" w:lineRule="auto"/>
              <w:jc w:val="center"/>
            </w:pPr>
            <w:r>
              <w:t>F2</w:t>
            </w:r>
          </w:p>
        </w:tc>
        <w:tc>
          <w:tcPr>
            <w:tcW w:w="3117" w:type="dxa"/>
          </w:tcPr>
          <w:p w14:paraId="6383776E" w14:textId="77777777" w:rsidR="001142FD" w:rsidRDefault="001142FD" w:rsidP="005C3DF2">
            <w:pPr>
              <w:spacing w:line="276" w:lineRule="auto"/>
              <w:jc w:val="center"/>
            </w:pPr>
            <w:r>
              <w:t>10.0</w:t>
            </w:r>
          </w:p>
        </w:tc>
        <w:tc>
          <w:tcPr>
            <w:tcW w:w="3117" w:type="dxa"/>
          </w:tcPr>
          <w:p w14:paraId="45899333" w14:textId="77777777" w:rsidR="001142FD" w:rsidRDefault="001142FD" w:rsidP="005C3DF2">
            <w:pPr>
              <w:spacing w:line="276" w:lineRule="auto"/>
              <w:jc w:val="center"/>
            </w:pPr>
            <w:r>
              <w:t>&lt;15.0</w:t>
            </w:r>
          </w:p>
        </w:tc>
      </w:tr>
      <w:tr w:rsidR="001142FD" w14:paraId="492BEBCC" w14:textId="77777777" w:rsidTr="005C3DF2">
        <w:tc>
          <w:tcPr>
            <w:tcW w:w="3116" w:type="dxa"/>
          </w:tcPr>
          <w:p w14:paraId="517ED355" w14:textId="77777777" w:rsidR="001142FD" w:rsidRDefault="001142FD" w:rsidP="005C3DF2">
            <w:pPr>
              <w:spacing w:line="276" w:lineRule="auto"/>
              <w:jc w:val="center"/>
            </w:pPr>
            <w:r>
              <w:t>F3</w:t>
            </w:r>
          </w:p>
        </w:tc>
        <w:tc>
          <w:tcPr>
            <w:tcW w:w="3117" w:type="dxa"/>
          </w:tcPr>
          <w:p w14:paraId="097E3E19" w14:textId="77777777" w:rsidR="001142FD" w:rsidRDefault="001142FD" w:rsidP="005C3DF2">
            <w:pPr>
              <w:spacing w:line="276" w:lineRule="auto"/>
              <w:jc w:val="center"/>
            </w:pPr>
            <w:r>
              <w:t>15.0</w:t>
            </w:r>
          </w:p>
        </w:tc>
        <w:tc>
          <w:tcPr>
            <w:tcW w:w="3117" w:type="dxa"/>
          </w:tcPr>
          <w:p w14:paraId="4B20ECDE" w14:textId="77777777" w:rsidR="001142FD" w:rsidRDefault="001142FD" w:rsidP="005C3DF2">
            <w:pPr>
              <w:spacing w:line="276" w:lineRule="auto"/>
              <w:jc w:val="center"/>
            </w:pPr>
          </w:p>
        </w:tc>
      </w:tr>
    </w:tbl>
    <w:p w14:paraId="3501C135" w14:textId="77777777" w:rsidR="001142FD" w:rsidRDefault="001142FD" w:rsidP="001142FD">
      <w:pPr>
        <w:rPr>
          <w:color w:val="000000"/>
          <w:lang w:val="en-GB"/>
        </w:rPr>
      </w:pPr>
    </w:p>
    <w:p w14:paraId="1F5DEEC4" w14:textId="77777777" w:rsidR="001142FD" w:rsidRDefault="001142FD" w:rsidP="001142FD">
      <w:pPr>
        <w:rPr>
          <w:i/>
          <w:iCs/>
          <w:lang w:val="en-GB"/>
        </w:rPr>
      </w:pPr>
      <w:r>
        <w:rPr>
          <w:b/>
          <w:bCs/>
          <w:color w:val="000000"/>
          <w:lang w:val="en-GB"/>
        </w:rPr>
        <w:t>3.1.4.5</w:t>
      </w:r>
      <w:r>
        <w:rPr>
          <w:i/>
          <w:iCs/>
          <w:lang w:val="en-GB"/>
        </w:rPr>
        <w:t>Tensile strength</w:t>
      </w:r>
    </w:p>
    <w:p w14:paraId="719D86E1" w14:textId="77777777" w:rsidR="001142FD" w:rsidRDefault="001142FD" w:rsidP="001142FD">
      <w:pPr>
        <w:rPr>
          <w:color w:val="000000"/>
          <w:lang w:val="en-GB"/>
        </w:rPr>
      </w:pPr>
    </w:p>
    <w:p w14:paraId="434C4FFD" w14:textId="77777777" w:rsidR="001142FD" w:rsidRDefault="001142FD" w:rsidP="001142FD">
      <w:pPr>
        <w:jc w:val="both"/>
        <w:rPr>
          <w:lang w:val="en-GB"/>
        </w:rPr>
      </w:pPr>
      <w:r>
        <w:rPr>
          <w:lang w:val="en-GB"/>
        </w:rPr>
        <w:t>When tested in accordance with ISO 13934-1, woven fabric shall have a minimum tensile strength of 300 N in both the machine and cross directions.</w:t>
      </w:r>
    </w:p>
    <w:p w14:paraId="61A5661D" w14:textId="77777777" w:rsidR="001142FD" w:rsidRDefault="001142FD" w:rsidP="001142FD">
      <w:pPr>
        <w:jc w:val="both"/>
        <w:rPr>
          <w:lang w:val="en-GB"/>
        </w:rPr>
      </w:pPr>
    </w:p>
    <w:p w14:paraId="214B5222" w14:textId="77777777" w:rsidR="001142FD" w:rsidRDefault="001142FD" w:rsidP="001142FD">
      <w:pPr>
        <w:jc w:val="both"/>
        <w:rPr>
          <w:i/>
          <w:iCs/>
          <w:lang w:val="en-GB"/>
        </w:rPr>
      </w:pPr>
      <w:r>
        <w:rPr>
          <w:b/>
          <w:bCs/>
          <w:lang w:val="en-GB"/>
        </w:rPr>
        <w:t>3.1.4.6</w:t>
      </w:r>
      <w:r>
        <w:rPr>
          <w:lang w:val="en-GB"/>
        </w:rPr>
        <w:t xml:space="preserve"> </w:t>
      </w:r>
      <w:r>
        <w:rPr>
          <w:i/>
          <w:iCs/>
          <w:lang w:val="en-GB"/>
        </w:rPr>
        <w:t>Tear strength</w:t>
      </w:r>
    </w:p>
    <w:p w14:paraId="619AB5E5" w14:textId="77777777" w:rsidR="001142FD" w:rsidRDefault="001142FD" w:rsidP="001142FD">
      <w:pPr>
        <w:jc w:val="both"/>
        <w:rPr>
          <w:lang w:val="en-GB"/>
        </w:rPr>
      </w:pPr>
    </w:p>
    <w:p w14:paraId="07410057" w14:textId="77777777" w:rsidR="001142FD" w:rsidRDefault="001142FD" w:rsidP="001142FD">
      <w:pPr>
        <w:jc w:val="both"/>
        <w:rPr>
          <w:lang w:val="en-GB"/>
        </w:rPr>
      </w:pPr>
      <w:r>
        <w:rPr>
          <w:lang w:val="en-GB"/>
        </w:rPr>
        <w:t>When tested in accordance with ISO 13937-2, woven fabric shall have a minimum tear strength of 10 N in both the machine and cross directions.</w:t>
      </w:r>
    </w:p>
    <w:p w14:paraId="63B6BD87" w14:textId="77777777" w:rsidR="001142FD" w:rsidRDefault="001142FD" w:rsidP="001142FD">
      <w:pPr>
        <w:rPr>
          <w:lang w:val="en-GB"/>
        </w:rPr>
      </w:pPr>
    </w:p>
    <w:p w14:paraId="7491DF86" w14:textId="77777777" w:rsidR="001142FD" w:rsidRDefault="001142FD" w:rsidP="001142FD">
      <w:pPr>
        <w:jc w:val="both"/>
        <w:rPr>
          <w:lang w:val="en-GB"/>
        </w:rPr>
      </w:pPr>
      <w:r>
        <w:rPr>
          <w:b/>
          <w:bCs/>
          <w:lang w:val="en-GB"/>
        </w:rPr>
        <w:t>3.1.4.7</w:t>
      </w:r>
      <w:r>
        <w:rPr>
          <w:lang w:val="en-GB"/>
        </w:rPr>
        <w:t xml:space="preserve"> </w:t>
      </w:r>
      <w:r>
        <w:rPr>
          <w:i/>
          <w:iCs/>
          <w:lang w:val="en-GB"/>
        </w:rPr>
        <w:t xml:space="preserve">Burst strength for knitted materials </w:t>
      </w:r>
    </w:p>
    <w:p w14:paraId="1B38FEB5" w14:textId="77777777" w:rsidR="001142FD" w:rsidRDefault="001142FD" w:rsidP="001142FD">
      <w:pPr>
        <w:jc w:val="both"/>
        <w:rPr>
          <w:lang w:val="en-GB"/>
        </w:rPr>
      </w:pPr>
    </w:p>
    <w:p w14:paraId="7490364D" w14:textId="77777777" w:rsidR="001142FD" w:rsidRDefault="001142FD" w:rsidP="001142FD">
      <w:pPr>
        <w:jc w:val="both"/>
        <w:rPr>
          <w:lang w:val="en-GB"/>
        </w:rPr>
      </w:pPr>
      <w:r>
        <w:rPr>
          <w:lang w:val="en-GB"/>
        </w:rPr>
        <w:t>When tested in accordance with ISO 13938-1 or ISO 13938-2, knitted fabric shall have a minimum burst strength of 100 kPa, when using 50 cm</w:t>
      </w:r>
      <w:r>
        <w:rPr>
          <w:vertAlign w:val="superscript"/>
          <w:lang w:val="en-GB"/>
        </w:rPr>
        <w:t>2</w:t>
      </w:r>
      <w:r>
        <w:rPr>
          <w:lang w:val="en-GB"/>
        </w:rPr>
        <w:t xml:space="preserve"> test area, or of 200 kPa, when using a 7.3 cm</w:t>
      </w:r>
      <w:r>
        <w:rPr>
          <w:vertAlign w:val="superscript"/>
          <w:lang w:val="en-GB"/>
        </w:rPr>
        <w:t>2</w:t>
      </w:r>
      <w:r>
        <w:rPr>
          <w:lang w:val="en-GB"/>
        </w:rPr>
        <w:t xml:space="preserve"> test area.</w:t>
      </w:r>
    </w:p>
    <w:p w14:paraId="5B800BED" w14:textId="77777777" w:rsidR="001142FD" w:rsidRDefault="001142FD" w:rsidP="001142FD">
      <w:pPr>
        <w:jc w:val="both"/>
        <w:rPr>
          <w:lang w:val="en-GB"/>
        </w:rPr>
      </w:pPr>
    </w:p>
    <w:p w14:paraId="5A5668C6" w14:textId="77777777" w:rsidR="001142FD" w:rsidRPr="00A34F9B" w:rsidRDefault="001142FD" w:rsidP="001142FD">
      <w:pPr>
        <w:jc w:val="both"/>
        <w:rPr>
          <w:b/>
          <w:bCs/>
        </w:rPr>
      </w:pPr>
      <w:r w:rsidRPr="00A34F9B">
        <w:rPr>
          <w:b/>
          <w:bCs/>
          <w:lang w:val="en-GB"/>
        </w:rPr>
        <w:t>3.1.4.8</w:t>
      </w:r>
      <w:r w:rsidRPr="00A34F9B">
        <w:rPr>
          <w:i/>
          <w:iCs/>
          <w:lang w:val="en-GB"/>
        </w:rPr>
        <w:t xml:space="preserve"> Dimensional Change </w:t>
      </w:r>
    </w:p>
    <w:p w14:paraId="3FFE606D" w14:textId="77777777" w:rsidR="001142FD" w:rsidRPr="00A34F9B" w:rsidRDefault="001142FD" w:rsidP="001142FD">
      <w:pPr>
        <w:jc w:val="both"/>
        <w:rPr>
          <w:color w:val="000000"/>
          <w:lang w:val="en-GB"/>
        </w:rPr>
      </w:pPr>
    </w:p>
    <w:p w14:paraId="1CC6100A" w14:textId="77777777" w:rsidR="001142FD" w:rsidRPr="00A34F9B" w:rsidRDefault="001142FD" w:rsidP="001142FD">
      <w:pPr>
        <w:jc w:val="both"/>
        <w:rPr>
          <w:b/>
          <w:bCs/>
        </w:rPr>
      </w:pPr>
      <w:r w:rsidRPr="00A34F9B">
        <w:rPr>
          <w:color w:val="000000"/>
          <w:lang w:val="en-GB"/>
        </w:rPr>
        <w:t>Dimensional change shall be measured after the samples have undergone five cleaning cycles according to 3.1.1. The change in dimensions of woven fabric shall not exceed ± 3 % in either length or width direction when measured in accordance with ISO 5077. The change of dimensions of knitted materials shall not exceed ± 5 % when measured in accordance with ISO 5077. Dimensional change shall be measured after the fabric has been uncreased and flattened on a plane surface. Dimensional change does not apply to single use fabric.</w:t>
      </w:r>
    </w:p>
    <w:p w14:paraId="75620C52" w14:textId="77777777" w:rsidR="001142FD" w:rsidRDefault="001142FD" w:rsidP="001142FD">
      <w:pPr>
        <w:spacing w:line="276" w:lineRule="auto"/>
        <w:jc w:val="both"/>
        <w:rPr>
          <w:color w:val="FF0000"/>
        </w:rPr>
      </w:pPr>
    </w:p>
    <w:p w14:paraId="4D7FAAF0" w14:textId="77777777" w:rsidR="001142FD" w:rsidRDefault="001142FD" w:rsidP="001142FD">
      <w:pPr>
        <w:spacing w:line="276" w:lineRule="auto"/>
        <w:jc w:val="both"/>
        <w:rPr>
          <w:b/>
          <w:bCs/>
          <w:color w:val="000000" w:themeColor="text1"/>
        </w:rPr>
      </w:pPr>
      <w:r w:rsidRPr="0077018C">
        <w:rPr>
          <w:b/>
          <w:bCs/>
          <w:color w:val="000000" w:themeColor="text1"/>
        </w:rPr>
        <w:t>3.2 Category 2: Requirements for fire-resistant fabric used in the manufacture of clothing for use during welding, and allied activities.</w:t>
      </w:r>
    </w:p>
    <w:p w14:paraId="35CD8A7C" w14:textId="77777777" w:rsidR="001142FD" w:rsidRDefault="001142FD" w:rsidP="001142FD">
      <w:pPr>
        <w:spacing w:line="276" w:lineRule="auto"/>
        <w:jc w:val="both"/>
        <w:rPr>
          <w:color w:val="FF0000"/>
        </w:rPr>
      </w:pPr>
    </w:p>
    <w:p w14:paraId="294693F6" w14:textId="77777777" w:rsidR="001142FD" w:rsidRDefault="001142FD" w:rsidP="001142FD">
      <w:pPr>
        <w:rPr>
          <w:i/>
          <w:iCs/>
          <w:color w:val="000000"/>
          <w:lang w:val="en-GB"/>
        </w:rPr>
      </w:pPr>
      <w:r>
        <w:rPr>
          <w:b/>
          <w:bCs/>
          <w:color w:val="000000"/>
          <w:lang w:val="en-GB"/>
        </w:rPr>
        <w:t>3.2.1</w:t>
      </w:r>
      <w:r>
        <w:rPr>
          <w:color w:val="000000"/>
          <w:lang w:val="en-GB"/>
        </w:rPr>
        <w:t xml:space="preserve"> </w:t>
      </w:r>
      <w:r>
        <w:rPr>
          <w:i/>
          <w:iCs/>
          <w:color w:val="000000"/>
          <w:lang w:val="en-GB"/>
        </w:rPr>
        <w:t>Pre-treatment of material</w:t>
      </w:r>
    </w:p>
    <w:p w14:paraId="13A700D6" w14:textId="77777777" w:rsidR="001142FD" w:rsidRDefault="001142FD" w:rsidP="001142FD">
      <w:pPr>
        <w:rPr>
          <w:color w:val="000000"/>
          <w:lang w:val="en-GB"/>
        </w:rPr>
      </w:pPr>
    </w:p>
    <w:p w14:paraId="08D7DBA0" w14:textId="77777777" w:rsidR="001142FD" w:rsidRDefault="001142FD" w:rsidP="001142FD">
      <w:pPr>
        <w:jc w:val="both"/>
        <w:rPr>
          <w:color w:val="000000"/>
          <w:lang w:val="en-GB"/>
        </w:rPr>
      </w:pPr>
      <w:r>
        <w:rPr>
          <w:color w:val="000000"/>
          <w:lang w:val="en-GB"/>
        </w:rPr>
        <w:t xml:space="preserve">Before each test </w:t>
      </w:r>
      <w:r w:rsidRPr="004748EC">
        <w:rPr>
          <w:color w:val="000000"/>
          <w:lang w:val="en-GB"/>
        </w:rPr>
        <w:t xml:space="preserve">specified in </w:t>
      </w:r>
      <w:r w:rsidRPr="004748EC">
        <w:rPr>
          <w:b/>
          <w:bCs/>
          <w:lang w:val="en-GB"/>
        </w:rPr>
        <w:t>3.2.5 to 3.2.12</w:t>
      </w:r>
      <w:r w:rsidRPr="004748EC">
        <w:rPr>
          <w:color w:val="000000"/>
          <w:lang w:val="en-GB"/>
        </w:rPr>
        <w:t xml:space="preserve">, the test materials and test specimens shall be pre-treated by cleaning. If the manufacturer’s instructions indicate that cleaning is not allowed, i.e. single use fabric, then testing will be carried out on new material. In addition, </w:t>
      </w:r>
      <w:r w:rsidRPr="004748EC">
        <w:rPr>
          <w:b/>
          <w:bCs/>
          <w:lang w:val="en-GB"/>
        </w:rPr>
        <w:t>3.2.9</w:t>
      </w:r>
      <w:r w:rsidRPr="004748EC">
        <w:rPr>
          <w:color w:val="053CF6"/>
          <w:lang w:val="en-GB"/>
        </w:rPr>
        <w:t xml:space="preserve"> </w:t>
      </w:r>
      <w:r w:rsidRPr="004748EC">
        <w:rPr>
          <w:color w:val="000000"/>
          <w:lang w:val="en-GB"/>
        </w:rPr>
        <w:t>requires</w:t>
      </w:r>
      <w:r>
        <w:rPr>
          <w:color w:val="000000"/>
          <w:lang w:val="en-GB"/>
        </w:rPr>
        <w:t xml:space="preserve"> that the limited flame spread tests shall be carried out both before the pre-treatment and after the pre-treatment. The cleaning shall be in line with the manufacturer’s instructions, on the basis of standardized processes. If the number of cleaning cycles is not specified, the tests shall be carried out after five cleaning cycles (a cleaning cycle is one wash and one dry cycle). This shall be reflected in the information supplied by the manufacturer. If the fabric can be washed and dry-</w:t>
      </w:r>
      <w:r>
        <w:rPr>
          <w:color w:val="000000"/>
          <w:lang w:val="en-GB"/>
        </w:rPr>
        <w:lastRenderedPageBreak/>
        <w:t>cleaned, it shall only be washed. If only dry-cleaning is allowed, the fabric shall be dry-cleaned in accordance with the manufacturer’s instructions.</w:t>
      </w:r>
    </w:p>
    <w:p w14:paraId="5C114059" w14:textId="77777777" w:rsidR="001142FD" w:rsidRDefault="001142FD" w:rsidP="001142FD">
      <w:pPr>
        <w:rPr>
          <w:color w:val="000000"/>
          <w:lang w:val="en-GB"/>
        </w:rPr>
      </w:pPr>
    </w:p>
    <w:p w14:paraId="1CDE6B27" w14:textId="77777777" w:rsidR="001142FD" w:rsidRDefault="001142FD" w:rsidP="001142FD">
      <w:pPr>
        <w:ind w:left="720"/>
        <w:rPr>
          <w:color w:val="000000"/>
          <w:sz w:val="16"/>
          <w:szCs w:val="16"/>
          <w:lang w:val="en-GB"/>
        </w:rPr>
      </w:pPr>
      <w:r>
        <w:rPr>
          <w:color w:val="000000"/>
          <w:sz w:val="16"/>
          <w:szCs w:val="16"/>
          <w:lang w:val="en-GB"/>
        </w:rPr>
        <w:t>NOTE — The manufacturer’s instructions typically indicate one or several of the various methods and processes of ISO 6330, ISO 15797, ISO 3175-2 or equivalent as standardized processes for cleaning.</w:t>
      </w:r>
    </w:p>
    <w:p w14:paraId="1BC18253" w14:textId="77777777" w:rsidR="001142FD" w:rsidRDefault="001142FD" w:rsidP="001142FD">
      <w:pPr>
        <w:rPr>
          <w:color w:val="000000"/>
          <w:lang w:val="en-GB"/>
        </w:rPr>
      </w:pPr>
    </w:p>
    <w:p w14:paraId="69B164BE" w14:textId="77777777" w:rsidR="001142FD" w:rsidRDefault="001142FD" w:rsidP="001142FD">
      <w:pPr>
        <w:rPr>
          <w:color w:val="000000"/>
          <w:lang w:val="en-GB"/>
        </w:rPr>
      </w:pPr>
      <w:r>
        <w:rPr>
          <w:b/>
          <w:bCs/>
          <w:color w:val="000000"/>
          <w:lang w:val="en-GB"/>
        </w:rPr>
        <w:t>3.2.2</w:t>
      </w:r>
      <w:r>
        <w:rPr>
          <w:color w:val="000000"/>
          <w:lang w:val="en-GB"/>
        </w:rPr>
        <w:t xml:space="preserve"> </w:t>
      </w:r>
      <w:r>
        <w:rPr>
          <w:i/>
          <w:iCs/>
          <w:color w:val="000000"/>
          <w:lang w:val="en-GB"/>
        </w:rPr>
        <w:t>Ageing</w:t>
      </w:r>
    </w:p>
    <w:p w14:paraId="5572CEE0" w14:textId="77777777" w:rsidR="001142FD" w:rsidRDefault="001142FD" w:rsidP="001142FD">
      <w:pPr>
        <w:rPr>
          <w:color w:val="000000"/>
          <w:lang w:val="en-GB"/>
        </w:rPr>
      </w:pPr>
    </w:p>
    <w:p w14:paraId="307738E6" w14:textId="77777777" w:rsidR="001142FD" w:rsidRDefault="001142FD" w:rsidP="001142FD">
      <w:pPr>
        <w:jc w:val="both"/>
        <w:rPr>
          <w:color w:val="000000"/>
          <w:lang w:val="en-GB"/>
        </w:rPr>
      </w:pPr>
      <w:r>
        <w:rPr>
          <w:color w:val="000000"/>
          <w:lang w:val="en-GB"/>
        </w:rPr>
        <w:t xml:space="preserve">In the case that the fabric should be submitted to some treatment to maintain its limited flame spread property as specified in </w:t>
      </w:r>
      <w:r>
        <w:rPr>
          <w:b/>
          <w:bCs/>
          <w:lang w:val="en-GB"/>
        </w:rPr>
        <w:t>3.2.9</w:t>
      </w:r>
      <w:r>
        <w:rPr>
          <w:color w:val="000000"/>
          <w:lang w:val="en-GB"/>
        </w:rPr>
        <w:t xml:space="preserve">, the manufacturer shall indicate the maximum number of cleaning cycles that can be carried out before applying the treatment indicated to maintain the fabric protective performance. Limited flame spread test according to </w:t>
      </w:r>
      <w:r>
        <w:rPr>
          <w:b/>
          <w:bCs/>
          <w:lang w:val="en-GB"/>
        </w:rPr>
        <w:t>3.2.9</w:t>
      </w:r>
      <w:r>
        <w:rPr>
          <w:lang w:val="en-GB"/>
        </w:rPr>
        <w:t xml:space="preserve"> </w:t>
      </w:r>
      <w:r>
        <w:rPr>
          <w:color w:val="000000"/>
          <w:lang w:val="en-GB"/>
        </w:rPr>
        <w:t>shall be carried out after the last cleaning cycles before any treatment as indicated by the manufacturer, in both cases, the fabric shall comply with the requirement.</w:t>
      </w:r>
    </w:p>
    <w:p w14:paraId="68CE9B01" w14:textId="77777777" w:rsidR="001142FD" w:rsidRDefault="001142FD" w:rsidP="001142FD">
      <w:pPr>
        <w:rPr>
          <w:color w:val="000000"/>
          <w:lang w:val="en-GB"/>
        </w:rPr>
      </w:pPr>
    </w:p>
    <w:p w14:paraId="591D7231" w14:textId="77777777" w:rsidR="001142FD" w:rsidRDefault="001142FD" w:rsidP="001142FD">
      <w:pPr>
        <w:rPr>
          <w:color w:val="000000"/>
          <w:lang w:val="en-GB"/>
        </w:rPr>
      </w:pPr>
      <w:r>
        <w:rPr>
          <w:b/>
          <w:bCs/>
          <w:color w:val="000000"/>
          <w:lang w:val="en-GB"/>
        </w:rPr>
        <w:t>3.2.3</w:t>
      </w:r>
      <w:r>
        <w:rPr>
          <w:color w:val="000000"/>
          <w:lang w:val="en-GB"/>
        </w:rPr>
        <w:t xml:space="preserve"> </w:t>
      </w:r>
      <w:r>
        <w:rPr>
          <w:i/>
          <w:iCs/>
          <w:color w:val="000000"/>
          <w:lang w:val="en-GB"/>
        </w:rPr>
        <w:t>Conditioning</w:t>
      </w:r>
    </w:p>
    <w:p w14:paraId="59B2B32B" w14:textId="77777777" w:rsidR="001142FD" w:rsidRDefault="001142FD" w:rsidP="001142FD">
      <w:pPr>
        <w:rPr>
          <w:color w:val="000000"/>
          <w:lang w:val="en-GB"/>
        </w:rPr>
      </w:pPr>
    </w:p>
    <w:p w14:paraId="37904BA4" w14:textId="77777777" w:rsidR="001142FD" w:rsidRDefault="001142FD" w:rsidP="001142FD">
      <w:pPr>
        <w:jc w:val="both"/>
        <w:rPr>
          <w:color w:val="000000"/>
          <w:lang w:val="en-GB"/>
        </w:rPr>
      </w:pPr>
      <w:r>
        <w:rPr>
          <w:color w:val="000000"/>
          <w:lang w:val="en-GB"/>
        </w:rPr>
        <w:t xml:space="preserve">Fabric shall be conditioned for at least 24 h in an atmosphere having a temperature of (20 ± 2) °C and a relative humidity of (65 ± 5) %. Leather specimens shall be conditioned for at least 48 h in an atmosphere having a temperature of (20 ± 2) °C and a relative humidity of (65 ± 5) %. Testing shall be carried out within 5 min of removal from this atmosphere. Samples for electrical resistance testing specified in </w:t>
      </w:r>
      <w:r>
        <w:rPr>
          <w:b/>
          <w:bCs/>
          <w:lang w:val="en-GB"/>
        </w:rPr>
        <w:t>3.2.12</w:t>
      </w:r>
      <w:r>
        <w:rPr>
          <w:lang w:val="en-GB"/>
        </w:rPr>
        <w:t xml:space="preserve"> </w:t>
      </w:r>
      <w:r>
        <w:rPr>
          <w:color w:val="000000"/>
          <w:lang w:val="en-GB"/>
        </w:rPr>
        <w:t>shall be conditioned and tested in an atmosphere having a relative humidity of (85 ± 5 %) and a temperature of (20 ± 2) °C.</w:t>
      </w:r>
    </w:p>
    <w:p w14:paraId="35B2B64F" w14:textId="77777777" w:rsidR="001142FD" w:rsidRDefault="001142FD" w:rsidP="001142FD">
      <w:pPr>
        <w:rPr>
          <w:color w:val="000000"/>
          <w:lang w:val="en-GB"/>
        </w:rPr>
      </w:pPr>
    </w:p>
    <w:p w14:paraId="2408C579" w14:textId="77777777" w:rsidR="001142FD" w:rsidRDefault="001142FD" w:rsidP="001142FD">
      <w:pPr>
        <w:rPr>
          <w:i/>
          <w:iCs/>
          <w:color w:val="000000"/>
          <w:lang w:val="en-GB"/>
        </w:rPr>
      </w:pPr>
      <w:r>
        <w:rPr>
          <w:b/>
          <w:bCs/>
          <w:color w:val="000000"/>
          <w:lang w:val="en-GB"/>
        </w:rPr>
        <w:t>3.2.4</w:t>
      </w:r>
      <w:r>
        <w:rPr>
          <w:color w:val="000000"/>
          <w:lang w:val="en-GB"/>
        </w:rPr>
        <w:t xml:space="preserve"> </w:t>
      </w:r>
      <w:r>
        <w:rPr>
          <w:i/>
          <w:iCs/>
          <w:color w:val="000000"/>
          <w:lang w:val="en-GB"/>
        </w:rPr>
        <w:t>Classification</w:t>
      </w:r>
    </w:p>
    <w:p w14:paraId="7F8C8573" w14:textId="77777777" w:rsidR="001142FD" w:rsidRDefault="001142FD" w:rsidP="001142FD">
      <w:pPr>
        <w:rPr>
          <w:color w:val="000000"/>
          <w:lang w:val="en-GB"/>
        </w:rPr>
      </w:pPr>
    </w:p>
    <w:p w14:paraId="4CE88C74" w14:textId="77777777" w:rsidR="001142FD" w:rsidRDefault="001142FD" w:rsidP="001142FD">
      <w:pPr>
        <w:spacing w:line="276" w:lineRule="auto"/>
        <w:jc w:val="both"/>
        <w:rPr>
          <w:color w:val="000000"/>
          <w:lang w:val="en-GB"/>
        </w:rPr>
      </w:pPr>
      <w:r>
        <w:rPr>
          <w:color w:val="000000"/>
          <w:lang w:val="en-GB"/>
        </w:rPr>
        <w:t xml:space="preserve">This Indian Standard specifies the performance requirements of two types of fabrics </w:t>
      </w:r>
      <w:r>
        <w:rPr>
          <w:color w:val="000000" w:themeColor="text1"/>
        </w:rPr>
        <w:t>used in the manufacture of clothing for use during welding, and allied activities</w:t>
      </w:r>
      <w:r>
        <w:rPr>
          <w:color w:val="000000"/>
          <w:lang w:val="en-GB"/>
        </w:rPr>
        <w:t xml:space="preserve"> as given below:</w:t>
      </w:r>
    </w:p>
    <w:p w14:paraId="10612BC4" w14:textId="77777777" w:rsidR="001142FD" w:rsidRDefault="001142FD" w:rsidP="001142FD">
      <w:pPr>
        <w:spacing w:line="276" w:lineRule="auto"/>
        <w:jc w:val="both"/>
        <w:rPr>
          <w:b/>
          <w:bCs/>
          <w:color w:val="000000" w:themeColor="text1"/>
        </w:rPr>
      </w:pPr>
    </w:p>
    <w:p w14:paraId="7AD8A7B6" w14:textId="77777777" w:rsidR="001142FD" w:rsidRDefault="001142FD" w:rsidP="001142FD">
      <w:pPr>
        <w:pStyle w:val="ListParagraph"/>
        <w:numPr>
          <w:ilvl w:val="0"/>
          <w:numId w:val="25"/>
        </w:numPr>
        <w:suppressAutoHyphens/>
        <w:jc w:val="both"/>
        <w:rPr>
          <w:color w:val="000000"/>
          <w:lang w:val="en-GB"/>
        </w:rPr>
      </w:pPr>
      <w:r>
        <w:rPr>
          <w:color w:val="000000"/>
          <w:lang w:val="en-GB"/>
        </w:rPr>
        <w:t>Class 1 is protection against less hazardous welding techniques and situations, causing lower levels of spatter and radiant heat. (</w:t>
      </w:r>
      <w:r>
        <w:rPr>
          <w:i/>
          <w:iCs/>
          <w:color w:val="000000"/>
          <w:lang w:val="en-GB"/>
        </w:rPr>
        <w:t>see</w:t>
      </w:r>
      <w:r>
        <w:rPr>
          <w:color w:val="000000"/>
          <w:lang w:val="en-GB"/>
        </w:rPr>
        <w:t xml:space="preserve"> </w:t>
      </w:r>
      <w:r>
        <w:rPr>
          <w:lang w:val="en-GB"/>
        </w:rPr>
        <w:t>Annex B</w:t>
      </w:r>
      <w:r>
        <w:rPr>
          <w:color w:val="000000"/>
          <w:lang w:val="en-GB"/>
        </w:rPr>
        <w:t>).</w:t>
      </w:r>
    </w:p>
    <w:p w14:paraId="64A6E315" w14:textId="77777777" w:rsidR="001142FD" w:rsidRDefault="001142FD" w:rsidP="001142FD">
      <w:pPr>
        <w:pStyle w:val="ListParagraph"/>
        <w:numPr>
          <w:ilvl w:val="0"/>
          <w:numId w:val="25"/>
        </w:numPr>
        <w:suppressAutoHyphens/>
        <w:jc w:val="both"/>
        <w:rPr>
          <w:color w:val="000000"/>
          <w:lang w:val="en-GB"/>
        </w:rPr>
      </w:pPr>
      <w:r>
        <w:rPr>
          <w:color w:val="000000"/>
          <w:lang w:val="en-GB"/>
        </w:rPr>
        <w:t>Class 2 is protection against more hazardous welding techniques and situations, causing higher levels of spatter and radiant heat. (</w:t>
      </w:r>
      <w:r>
        <w:rPr>
          <w:i/>
          <w:iCs/>
          <w:color w:val="000000"/>
          <w:lang w:val="en-GB"/>
        </w:rPr>
        <w:t>see</w:t>
      </w:r>
      <w:r>
        <w:rPr>
          <w:color w:val="000000"/>
          <w:lang w:val="en-GB"/>
        </w:rPr>
        <w:t xml:space="preserve"> </w:t>
      </w:r>
      <w:r>
        <w:rPr>
          <w:lang w:val="en-GB"/>
        </w:rPr>
        <w:t>Annex B</w:t>
      </w:r>
      <w:r>
        <w:rPr>
          <w:color w:val="000000"/>
          <w:lang w:val="en-GB"/>
        </w:rPr>
        <w:t>).</w:t>
      </w:r>
    </w:p>
    <w:p w14:paraId="7162811B" w14:textId="77777777" w:rsidR="001142FD" w:rsidRDefault="001142FD" w:rsidP="001142FD">
      <w:pPr>
        <w:jc w:val="both"/>
        <w:rPr>
          <w:color w:val="000000"/>
          <w:lang w:val="en-GB"/>
        </w:rPr>
      </w:pPr>
    </w:p>
    <w:p w14:paraId="6AFFD8E6" w14:textId="77777777" w:rsidR="001142FD" w:rsidRDefault="001142FD" w:rsidP="001142FD">
      <w:pPr>
        <w:rPr>
          <w:i/>
          <w:iCs/>
          <w:lang w:val="en-GB"/>
        </w:rPr>
      </w:pPr>
      <w:r>
        <w:rPr>
          <w:b/>
          <w:bCs/>
          <w:lang w:val="en-GB"/>
        </w:rPr>
        <w:t>3.2.5</w:t>
      </w:r>
      <w:r>
        <w:rPr>
          <w:lang w:val="en-GB"/>
        </w:rPr>
        <w:t xml:space="preserve"> </w:t>
      </w:r>
      <w:r>
        <w:rPr>
          <w:i/>
          <w:iCs/>
          <w:lang w:val="en-GB"/>
        </w:rPr>
        <w:t>Tensile strength</w:t>
      </w:r>
    </w:p>
    <w:p w14:paraId="7430E590" w14:textId="77777777" w:rsidR="001142FD" w:rsidRDefault="001142FD" w:rsidP="001142FD">
      <w:pPr>
        <w:rPr>
          <w:lang w:val="en-GB"/>
        </w:rPr>
      </w:pPr>
    </w:p>
    <w:p w14:paraId="12E3C8D1" w14:textId="77777777" w:rsidR="001142FD" w:rsidRDefault="001142FD" w:rsidP="001142FD">
      <w:pPr>
        <w:jc w:val="both"/>
        <w:rPr>
          <w:lang w:val="en-GB"/>
        </w:rPr>
      </w:pPr>
      <w:r>
        <w:rPr>
          <w:lang w:val="en-GB"/>
        </w:rPr>
        <w:t xml:space="preserve">When tested in accordance with ISO 13934-1, woven outer fabric shall have a minimum tensile strength of 400 N in both the machine and cross directions. </w:t>
      </w:r>
    </w:p>
    <w:p w14:paraId="479BA502" w14:textId="77777777" w:rsidR="001142FD" w:rsidRDefault="001142FD" w:rsidP="001142FD">
      <w:pPr>
        <w:rPr>
          <w:lang w:val="en-GB"/>
        </w:rPr>
      </w:pPr>
    </w:p>
    <w:p w14:paraId="39162893" w14:textId="77777777" w:rsidR="001142FD" w:rsidRDefault="001142FD" w:rsidP="001142FD">
      <w:pPr>
        <w:rPr>
          <w:lang w:val="en-GB"/>
        </w:rPr>
      </w:pPr>
      <w:r>
        <w:rPr>
          <w:b/>
          <w:bCs/>
          <w:lang w:val="en-GB"/>
        </w:rPr>
        <w:t>3.2.6</w:t>
      </w:r>
      <w:r>
        <w:rPr>
          <w:lang w:val="en-GB"/>
        </w:rPr>
        <w:t xml:space="preserve"> </w:t>
      </w:r>
      <w:r>
        <w:rPr>
          <w:i/>
          <w:iCs/>
          <w:lang w:val="en-GB"/>
        </w:rPr>
        <w:t>Tear strength</w:t>
      </w:r>
    </w:p>
    <w:p w14:paraId="221F69FE" w14:textId="77777777" w:rsidR="001142FD" w:rsidRDefault="001142FD" w:rsidP="001142FD">
      <w:pPr>
        <w:rPr>
          <w:lang w:val="en-GB"/>
        </w:rPr>
      </w:pPr>
    </w:p>
    <w:p w14:paraId="2A31FFE7" w14:textId="77777777" w:rsidR="001142FD" w:rsidRDefault="001142FD" w:rsidP="001142FD">
      <w:pPr>
        <w:jc w:val="both"/>
        <w:rPr>
          <w:lang w:val="en-GB"/>
        </w:rPr>
      </w:pPr>
      <w:r>
        <w:rPr>
          <w:lang w:val="en-GB"/>
        </w:rPr>
        <w:t xml:space="preserve">When tested in accordance with ISO 13937-2, woven outer fabric shall have a minimum tear strength of 15 N in both the machine and cross directions for Class 1 welders clothing and 20 N in both the machine and cross directions for Class 2 welders clothing. </w:t>
      </w:r>
    </w:p>
    <w:p w14:paraId="5B331775" w14:textId="77777777" w:rsidR="001142FD" w:rsidRDefault="001142FD" w:rsidP="001142FD">
      <w:pPr>
        <w:jc w:val="both"/>
        <w:rPr>
          <w:lang w:val="en-GB"/>
        </w:rPr>
      </w:pPr>
    </w:p>
    <w:p w14:paraId="5217DBD7" w14:textId="77777777" w:rsidR="001142FD" w:rsidRDefault="001142FD" w:rsidP="001142FD">
      <w:pPr>
        <w:rPr>
          <w:lang w:val="en-GB"/>
        </w:rPr>
      </w:pPr>
      <w:r>
        <w:rPr>
          <w:b/>
          <w:bCs/>
          <w:lang w:val="en-GB"/>
        </w:rPr>
        <w:t>3.2.7</w:t>
      </w:r>
      <w:r>
        <w:rPr>
          <w:lang w:val="en-GB"/>
        </w:rPr>
        <w:t xml:space="preserve"> </w:t>
      </w:r>
      <w:r>
        <w:rPr>
          <w:i/>
          <w:iCs/>
          <w:lang w:val="en-GB"/>
        </w:rPr>
        <w:t>Burst strength of knitted materials</w:t>
      </w:r>
    </w:p>
    <w:p w14:paraId="78599600" w14:textId="77777777" w:rsidR="001142FD" w:rsidRDefault="001142FD" w:rsidP="001142FD">
      <w:pPr>
        <w:tabs>
          <w:tab w:val="left" w:pos="1816"/>
        </w:tabs>
        <w:rPr>
          <w:lang w:val="en-GB"/>
        </w:rPr>
      </w:pPr>
      <w:r>
        <w:rPr>
          <w:lang w:val="en-GB"/>
        </w:rPr>
        <w:tab/>
      </w:r>
    </w:p>
    <w:p w14:paraId="1FDC8878" w14:textId="77777777" w:rsidR="001142FD" w:rsidRDefault="001142FD" w:rsidP="001142FD">
      <w:pPr>
        <w:jc w:val="both"/>
        <w:rPr>
          <w:lang w:val="en-GB"/>
        </w:rPr>
      </w:pPr>
      <w:r>
        <w:rPr>
          <w:lang w:val="en-GB"/>
        </w:rPr>
        <w:t>When tested in accordance with ISO 13938-1 or ISO 13938-2, knitted outer fabric shall have a minimum burst strength of 100 kPa, when using 50 cm</w:t>
      </w:r>
      <w:r>
        <w:rPr>
          <w:vertAlign w:val="superscript"/>
          <w:lang w:val="en-GB"/>
        </w:rPr>
        <w:t>2</w:t>
      </w:r>
      <w:r>
        <w:rPr>
          <w:lang w:val="en-GB"/>
        </w:rPr>
        <w:t xml:space="preserve"> test area, or 200 kPa, when using a 7.3 cm</w:t>
      </w:r>
      <w:r>
        <w:rPr>
          <w:vertAlign w:val="superscript"/>
          <w:lang w:val="en-GB"/>
        </w:rPr>
        <w:t>2</w:t>
      </w:r>
      <w:r>
        <w:rPr>
          <w:lang w:val="en-GB"/>
        </w:rPr>
        <w:t xml:space="preserve"> test area.</w:t>
      </w:r>
    </w:p>
    <w:p w14:paraId="6A6C30D8" w14:textId="77777777" w:rsidR="001142FD" w:rsidRDefault="001142FD" w:rsidP="001142FD">
      <w:pPr>
        <w:jc w:val="both"/>
        <w:rPr>
          <w:lang w:val="en-GB"/>
        </w:rPr>
      </w:pPr>
    </w:p>
    <w:p w14:paraId="539AB2B9" w14:textId="77777777" w:rsidR="001142FD" w:rsidRDefault="001142FD" w:rsidP="001142FD">
      <w:pPr>
        <w:rPr>
          <w:color w:val="000000"/>
          <w:lang w:val="en-GB"/>
        </w:rPr>
      </w:pPr>
      <w:r>
        <w:rPr>
          <w:b/>
          <w:bCs/>
          <w:color w:val="000000"/>
          <w:lang w:val="en-GB"/>
        </w:rPr>
        <w:t>3.2.8</w:t>
      </w:r>
      <w:r>
        <w:rPr>
          <w:color w:val="000000"/>
          <w:lang w:val="en-GB"/>
        </w:rPr>
        <w:t xml:space="preserve"> </w:t>
      </w:r>
      <w:r>
        <w:rPr>
          <w:i/>
          <w:iCs/>
          <w:color w:val="000000"/>
          <w:lang w:val="en-GB"/>
        </w:rPr>
        <w:t>Dimensional change of textile materials</w:t>
      </w:r>
    </w:p>
    <w:p w14:paraId="70C73E64" w14:textId="77777777" w:rsidR="001142FD" w:rsidRDefault="001142FD" w:rsidP="001142FD">
      <w:pPr>
        <w:rPr>
          <w:color w:val="000000"/>
          <w:lang w:val="en-GB"/>
        </w:rPr>
      </w:pPr>
    </w:p>
    <w:p w14:paraId="26B184B5" w14:textId="77777777" w:rsidR="001142FD" w:rsidRDefault="001142FD" w:rsidP="001142FD">
      <w:pPr>
        <w:jc w:val="both"/>
        <w:rPr>
          <w:color w:val="000000"/>
          <w:lang w:val="en-GB"/>
        </w:rPr>
      </w:pPr>
      <w:r>
        <w:rPr>
          <w:color w:val="000000"/>
          <w:lang w:val="en-GB"/>
        </w:rPr>
        <w:t xml:space="preserve">Dimensional change shall be measured after the samples have undergone five cleaning cycles according to </w:t>
      </w:r>
      <w:r>
        <w:rPr>
          <w:b/>
          <w:bCs/>
          <w:color w:val="000000"/>
          <w:lang w:val="en-GB"/>
        </w:rPr>
        <w:t>3.2.1</w:t>
      </w:r>
      <w:r>
        <w:rPr>
          <w:color w:val="000000"/>
          <w:lang w:val="en-GB"/>
        </w:rPr>
        <w:t>. The change in dimensions of woven fabric shall not exceed ± 3 % in either length or width direction when measured in accordance with ISO 5077. The change of dimensions of knitted materials shall not exceed ± 5 % when measured in accordance with ISO 5077. Dimensional change shall be measured after the fabric has been uncreased and flattened on a plane surface. Dimensional change does not apply to single use fabric.</w:t>
      </w:r>
    </w:p>
    <w:p w14:paraId="033CC955" w14:textId="77777777" w:rsidR="001142FD" w:rsidRDefault="001142FD" w:rsidP="001142FD">
      <w:pPr>
        <w:jc w:val="both"/>
        <w:rPr>
          <w:color w:val="000000"/>
          <w:lang w:val="en-GB"/>
        </w:rPr>
      </w:pPr>
    </w:p>
    <w:p w14:paraId="4E04707C" w14:textId="77777777" w:rsidR="001142FD" w:rsidRDefault="001142FD" w:rsidP="001142FD">
      <w:pPr>
        <w:rPr>
          <w:color w:val="000000"/>
          <w:lang w:val="en-GB"/>
        </w:rPr>
      </w:pPr>
      <w:r>
        <w:rPr>
          <w:b/>
          <w:bCs/>
          <w:color w:val="000000"/>
          <w:lang w:val="en-GB"/>
        </w:rPr>
        <w:t>3.2.9</w:t>
      </w:r>
      <w:r>
        <w:rPr>
          <w:color w:val="000000"/>
          <w:lang w:val="en-GB"/>
        </w:rPr>
        <w:t xml:space="preserve"> </w:t>
      </w:r>
      <w:r>
        <w:rPr>
          <w:i/>
          <w:iCs/>
          <w:color w:val="000000"/>
          <w:lang w:val="en-GB"/>
        </w:rPr>
        <w:t>Limited flame spread</w:t>
      </w:r>
    </w:p>
    <w:p w14:paraId="1B5C1E24" w14:textId="77777777" w:rsidR="001142FD" w:rsidRDefault="001142FD" w:rsidP="001142FD">
      <w:pPr>
        <w:rPr>
          <w:color w:val="000000"/>
          <w:lang w:val="en-GB"/>
        </w:rPr>
      </w:pPr>
    </w:p>
    <w:p w14:paraId="37FD146F" w14:textId="77777777" w:rsidR="001142FD" w:rsidRDefault="001142FD" w:rsidP="001142FD">
      <w:pPr>
        <w:rPr>
          <w:color w:val="000000"/>
          <w:lang w:val="en-GB"/>
        </w:rPr>
      </w:pPr>
      <w:r>
        <w:rPr>
          <w:color w:val="000000"/>
          <w:lang w:val="en-GB"/>
        </w:rPr>
        <w:t>When tested in accordance with ISO 15025, Procedure A (code letter A1)., fabric shall meet the following requirements (</w:t>
      </w:r>
      <w:r>
        <w:rPr>
          <w:i/>
          <w:iCs/>
          <w:color w:val="000000"/>
          <w:lang w:val="en-GB"/>
        </w:rPr>
        <w:t>see</w:t>
      </w:r>
      <w:r>
        <w:rPr>
          <w:color w:val="000000"/>
          <w:lang w:val="en-GB"/>
        </w:rPr>
        <w:t xml:space="preserve"> Table 7). This test shall be carried out both before and after the pre-treatment specified in </w:t>
      </w:r>
      <w:r>
        <w:rPr>
          <w:b/>
          <w:bCs/>
          <w:lang w:val="en-GB"/>
        </w:rPr>
        <w:t>3.2.1</w:t>
      </w:r>
      <w:r>
        <w:rPr>
          <w:color w:val="000000"/>
          <w:lang w:val="en-GB"/>
        </w:rPr>
        <w:t>.</w:t>
      </w:r>
    </w:p>
    <w:p w14:paraId="0305B980" w14:textId="77777777" w:rsidR="001142FD" w:rsidRDefault="001142FD" w:rsidP="001142FD">
      <w:pPr>
        <w:rPr>
          <w:color w:val="000000"/>
          <w:lang w:val="en-GB"/>
        </w:rPr>
      </w:pPr>
    </w:p>
    <w:p w14:paraId="0DAA0871" w14:textId="77777777" w:rsidR="001142FD" w:rsidRDefault="001142FD" w:rsidP="001142FD">
      <w:pPr>
        <w:jc w:val="center"/>
        <w:rPr>
          <w:b/>
          <w:bCs/>
          <w:color w:val="000000"/>
          <w:lang w:val="en-GB"/>
        </w:rPr>
      </w:pPr>
      <w:r>
        <w:rPr>
          <w:b/>
          <w:bCs/>
          <w:color w:val="000000"/>
          <w:lang w:val="en-GB"/>
        </w:rPr>
        <w:t xml:space="preserve">Table 7 — Limited flame spread performance requirements ISO 15025, Procedure A </w:t>
      </w:r>
    </w:p>
    <w:p w14:paraId="4F129F95" w14:textId="77777777" w:rsidR="001142FD" w:rsidRDefault="001142FD" w:rsidP="001142FD">
      <w:pPr>
        <w:jc w:val="center"/>
        <w:rPr>
          <w:b/>
          <w:bCs/>
          <w:color w:val="000000"/>
          <w:lang w:val="en-GB"/>
        </w:rPr>
      </w:pPr>
      <w:r>
        <w:rPr>
          <w:b/>
          <w:bCs/>
          <w:color w:val="000000"/>
          <w:lang w:val="en-GB"/>
        </w:rPr>
        <w:t>(code letter A1)</w:t>
      </w:r>
    </w:p>
    <w:p w14:paraId="18810161" w14:textId="77777777" w:rsidR="001142FD" w:rsidRDefault="001142FD" w:rsidP="001142FD">
      <w:pPr>
        <w:jc w:val="center"/>
        <w:rPr>
          <w:color w:val="000000"/>
          <w:lang w:val="en-GB"/>
        </w:rPr>
      </w:pPr>
      <w:r>
        <w:rPr>
          <w:color w:val="000000"/>
          <w:lang w:val="en-GB"/>
        </w:rPr>
        <w:t>(</w:t>
      </w:r>
      <w:r>
        <w:rPr>
          <w:i/>
          <w:iCs/>
          <w:color w:val="000000"/>
          <w:lang w:val="en-GB"/>
        </w:rPr>
        <w:t>Clause</w:t>
      </w:r>
      <w:r>
        <w:rPr>
          <w:color w:val="000000"/>
          <w:lang w:val="en-GB"/>
        </w:rPr>
        <w:t xml:space="preserve"> 3.2.9)</w:t>
      </w:r>
    </w:p>
    <w:p w14:paraId="281EAF72" w14:textId="77777777" w:rsidR="001142FD" w:rsidRDefault="001142FD" w:rsidP="001142FD">
      <w:pPr>
        <w:jc w:val="center"/>
        <w:rPr>
          <w:b/>
          <w:bCs/>
          <w:color w:val="000000"/>
          <w:lang w:val="en-GB"/>
        </w:rPr>
      </w:pPr>
    </w:p>
    <w:tbl>
      <w:tblPr>
        <w:tblStyle w:val="TableGrid"/>
        <w:tblW w:w="9350" w:type="dxa"/>
        <w:tblLook w:val="04A0" w:firstRow="1" w:lastRow="0" w:firstColumn="1" w:lastColumn="0" w:noHBand="0" w:noVBand="1"/>
      </w:tblPr>
      <w:tblGrid>
        <w:gridCol w:w="2515"/>
        <w:gridCol w:w="6835"/>
      </w:tblGrid>
      <w:tr w:rsidR="001142FD" w14:paraId="09250EFB" w14:textId="77777777" w:rsidTr="005C3DF2">
        <w:tc>
          <w:tcPr>
            <w:tcW w:w="2515" w:type="dxa"/>
          </w:tcPr>
          <w:p w14:paraId="3C3D6DA6" w14:textId="77777777" w:rsidR="001142FD" w:rsidRDefault="001142FD" w:rsidP="005C3DF2">
            <w:pPr>
              <w:spacing w:line="276" w:lineRule="auto"/>
              <w:jc w:val="center"/>
              <w:rPr>
                <w:b/>
                <w:bCs/>
                <w:color w:val="000000"/>
                <w:lang w:val="en-GB"/>
              </w:rPr>
            </w:pPr>
            <w:r>
              <w:rPr>
                <w:b/>
                <w:bCs/>
                <w:color w:val="000000"/>
              </w:rPr>
              <w:t>Properties</w:t>
            </w:r>
          </w:p>
        </w:tc>
        <w:tc>
          <w:tcPr>
            <w:tcW w:w="6834" w:type="dxa"/>
          </w:tcPr>
          <w:p w14:paraId="1BA44CDA" w14:textId="77777777" w:rsidR="001142FD" w:rsidRDefault="001142FD" w:rsidP="005C3DF2">
            <w:pPr>
              <w:spacing w:line="276" w:lineRule="auto"/>
              <w:jc w:val="center"/>
              <w:rPr>
                <w:b/>
                <w:bCs/>
                <w:color w:val="000000"/>
                <w:lang w:val="en-GB"/>
              </w:rPr>
            </w:pPr>
            <w:r>
              <w:rPr>
                <w:b/>
                <w:bCs/>
                <w:color w:val="000000"/>
              </w:rPr>
              <w:t>Requirement</w:t>
            </w:r>
          </w:p>
        </w:tc>
      </w:tr>
      <w:tr w:rsidR="001142FD" w14:paraId="114967EA" w14:textId="77777777" w:rsidTr="005C3DF2">
        <w:tc>
          <w:tcPr>
            <w:tcW w:w="2515" w:type="dxa"/>
          </w:tcPr>
          <w:p w14:paraId="6DBC671B" w14:textId="77777777" w:rsidR="001142FD" w:rsidRDefault="001142FD" w:rsidP="005C3DF2">
            <w:pPr>
              <w:spacing w:line="276" w:lineRule="auto"/>
              <w:jc w:val="both"/>
              <w:rPr>
                <w:color w:val="000000"/>
                <w:lang w:val="en-GB"/>
              </w:rPr>
            </w:pPr>
            <w:r>
              <w:t xml:space="preserve">Flame spread </w:t>
            </w:r>
          </w:p>
        </w:tc>
        <w:tc>
          <w:tcPr>
            <w:tcW w:w="6834" w:type="dxa"/>
          </w:tcPr>
          <w:p w14:paraId="6FCC724A" w14:textId="77777777" w:rsidR="001142FD" w:rsidRDefault="001142FD" w:rsidP="005C3DF2">
            <w:pPr>
              <w:spacing w:line="276" w:lineRule="auto"/>
              <w:jc w:val="both"/>
              <w:rPr>
                <w:color w:val="000000"/>
                <w:lang w:val="en-GB"/>
              </w:rPr>
            </w:pPr>
            <w:r>
              <w:t>No specimen shall permit any part of the lowest boundary of any flame to reach the upper or either vertical edge.</w:t>
            </w:r>
          </w:p>
        </w:tc>
      </w:tr>
      <w:tr w:rsidR="001142FD" w14:paraId="20B516CB" w14:textId="77777777" w:rsidTr="005C3DF2">
        <w:tc>
          <w:tcPr>
            <w:tcW w:w="2515" w:type="dxa"/>
          </w:tcPr>
          <w:p w14:paraId="48242631" w14:textId="77777777" w:rsidR="001142FD" w:rsidRDefault="001142FD" w:rsidP="005C3DF2">
            <w:pPr>
              <w:spacing w:line="276" w:lineRule="auto"/>
              <w:jc w:val="both"/>
              <w:rPr>
                <w:color w:val="000000"/>
                <w:lang w:val="en-GB"/>
              </w:rPr>
            </w:pPr>
            <w:r>
              <w:rPr>
                <w:color w:val="000000"/>
              </w:rPr>
              <w:t>Flaming debris</w:t>
            </w:r>
          </w:p>
        </w:tc>
        <w:tc>
          <w:tcPr>
            <w:tcW w:w="6834" w:type="dxa"/>
          </w:tcPr>
          <w:p w14:paraId="2DDA09C2" w14:textId="77777777" w:rsidR="001142FD" w:rsidRDefault="001142FD" w:rsidP="005C3DF2">
            <w:pPr>
              <w:spacing w:line="276" w:lineRule="auto"/>
              <w:jc w:val="both"/>
              <w:rPr>
                <w:color w:val="000000"/>
                <w:lang w:val="en-GB"/>
              </w:rPr>
            </w:pPr>
            <w:r>
              <w:rPr>
                <w:color w:val="000000"/>
              </w:rPr>
              <w:t>No specimen shall give flaming or molten debris.</w:t>
            </w:r>
          </w:p>
        </w:tc>
      </w:tr>
      <w:tr w:rsidR="001142FD" w14:paraId="6A7A9267" w14:textId="77777777" w:rsidTr="005C3DF2">
        <w:tc>
          <w:tcPr>
            <w:tcW w:w="2515" w:type="dxa"/>
          </w:tcPr>
          <w:p w14:paraId="5E382FE1" w14:textId="77777777" w:rsidR="001142FD" w:rsidRDefault="001142FD" w:rsidP="005C3DF2">
            <w:pPr>
              <w:spacing w:line="276" w:lineRule="auto"/>
              <w:jc w:val="both"/>
              <w:rPr>
                <w:color w:val="000000"/>
                <w:lang w:val="en-GB"/>
              </w:rPr>
            </w:pPr>
            <w:r>
              <w:rPr>
                <w:color w:val="000000"/>
              </w:rPr>
              <w:t>Hole formation</w:t>
            </w:r>
          </w:p>
        </w:tc>
        <w:tc>
          <w:tcPr>
            <w:tcW w:w="6834" w:type="dxa"/>
          </w:tcPr>
          <w:p w14:paraId="2C91A52E" w14:textId="77777777" w:rsidR="001142FD" w:rsidRDefault="001142FD" w:rsidP="005C3DF2">
            <w:pPr>
              <w:spacing w:line="276" w:lineRule="auto"/>
              <w:jc w:val="both"/>
              <w:rPr>
                <w:color w:val="000000"/>
                <w:lang w:val="en-GB"/>
              </w:rPr>
            </w:pPr>
            <w:r>
              <w:rPr>
                <w:color w:val="000000"/>
              </w:rPr>
              <w:t>No specimen shall give hole formation of 5 mm or greater in any direction, except for an interlining that is used for specific protection other than heat and flame protection.</w:t>
            </w:r>
          </w:p>
        </w:tc>
      </w:tr>
      <w:tr w:rsidR="001142FD" w14:paraId="48D81946" w14:textId="77777777" w:rsidTr="005C3DF2">
        <w:tc>
          <w:tcPr>
            <w:tcW w:w="2515" w:type="dxa"/>
          </w:tcPr>
          <w:p w14:paraId="7B4F5833" w14:textId="77777777" w:rsidR="001142FD" w:rsidRDefault="001142FD" w:rsidP="005C3DF2">
            <w:pPr>
              <w:spacing w:line="276" w:lineRule="auto"/>
              <w:jc w:val="both"/>
              <w:rPr>
                <w:color w:val="000000"/>
                <w:lang w:val="en-GB"/>
              </w:rPr>
            </w:pPr>
            <w:r>
              <w:rPr>
                <w:color w:val="000000"/>
              </w:rPr>
              <w:t>Afterglow</w:t>
            </w:r>
          </w:p>
        </w:tc>
        <w:tc>
          <w:tcPr>
            <w:tcW w:w="6834" w:type="dxa"/>
          </w:tcPr>
          <w:p w14:paraId="2DF7941D" w14:textId="77777777" w:rsidR="001142FD" w:rsidRDefault="001142FD" w:rsidP="005C3DF2">
            <w:pPr>
              <w:spacing w:line="276" w:lineRule="auto"/>
              <w:jc w:val="both"/>
              <w:rPr>
                <w:color w:val="000000"/>
              </w:rPr>
            </w:pPr>
            <w:r>
              <w:rPr>
                <w:color w:val="000000"/>
              </w:rPr>
              <w:t xml:space="preserve">Afterglow time shall be ≤ 2 s. </w:t>
            </w:r>
          </w:p>
          <w:p w14:paraId="0DF9F27B" w14:textId="77777777" w:rsidR="001142FD" w:rsidRDefault="001142FD" w:rsidP="005C3DF2">
            <w:pPr>
              <w:spacing w:line="276" w:lineRule="auto"/>
              <w:jc w:val="both"/>
              <w:rPr>
                <w:color w:val="000000"/>
                <w:lang w:val="en-GB"/>
              </w:rPr>
            </w:pPr>
            <w:r>
              <w:rPr>
                <w:color w:val="000000"/>
              </w:rPr>
              <w:t>A glowing inside the charred area is defined in ISO 15025 as afterglow without combustion and for the purpose of this clause is not regarded as afterglow</w:t>
            </w:r>
          </w:p>
        </w:tc>
      </w:tr>
      <w:tr w:rsidR="001142FD" w14:paraId="3EDB53E3" w14:textId="77777777" w:rsidTr="005C3DF2">
        <w:tc>
          <w:tcPr>
            <w:tcW w:w="2515" w:type="dxa"/>
          </w:tcPr>
          <w:p w14:paraId="254E5BF0" w14:textId="77777777" w:rsidR="001142FD" w:rsidRDefault="001142FD" w:rsidP="005C3DF2">
            <w:pPr>
              <w:spacing w:line="276" w:lineRule="auto"/>
              <w:jc w:val="both"/>
              <w:rPr>
                <w:color w:val="000000"/>
                <w:lang w:val="en-GB"/>
              </w:rPr>
            </w:pPr>
            <w:r>
              <w:rPr>
                <w:color w:val="000000"/>
              </w:rPr>
              <w:t>After flame</w:t>
            </w:r>
          </w:p>
        </w:tc>
        <w:tc>
          <w:tcPr>
            <w:tcW w:w="6834" w:type="dxa"/>
          </w:tcPr>
          <w:p w14:paraId="4A29C0EE" w14:textId="77777777" w:rsidR="001142FD" w:rsidRDefault="001142FD" w:rsidP="005C3DF2">
            <w:pPr>
              <w:spacing w:line="276" w:lineRule="auto"/>
              <w:jc w:val="both"/>
              <w:rPr>
                <w:color w:val="000000"/>
                <w:lang w:val="en-GB"/>
              </w:rPr>
            </w:pPr>
            <w:r>
              <w:rPr>
                <w:color w:val="000000"/>
              </w:rPr>
              <w:t>After flame time shall be ≤ 2 s.</w:t>
            </w:r>
          </w:p>
        </w:tc>
      </w:tr>
    </w:tbl>
    <w:p w14:paraId="7F2DF4BE" w14:textId="77777777" w:rsidR="001142FD" w:rsidRDefault="001142FD" w:rsidP="001142FD">
      <w:pPr>
        <w:rPr>
          <w:color w:val="000000"/>
          <w:lang w:val="en-GB"/>
        </w:rPr>
      </w:pPr>
    </w:p>
    <w:p w14:paraId="21130F97" w14:textId="77777777" w:rsidR="001142FD" w:rsidRDefault="001142FD" w:rsidP="001142FD">
      <w:pPr>
        <w:rPr>
          <w:lang w:val="en-GB"/>
        </w:rPr>
      </w:pPr>
      <w:r>
        <w:rPr>
          <w:b/>
          <w:bCs/>
          <w:lang w:val="en-GB"/>
        </w:rPr>
        <w:t>3.2.10</w:t>
      </w:r>
      <w:r>
        <w:rPr>
          <w:lang w:val="en-GB"/>
        </w:rPr>
        <w:t xml:space="preserve"> </w:t>
      </w:r>
      <w:r>
        <w:rPr>
          <w:i/>
          <w:iCs/>
          <w:lang w:val="en-GB"/>
        </w:rPr>
        <w:t>Impact of spatter (small splashes of molten metal)</w:t>
      </w:r>
    </w:p>
    <w:p w14:paraId="7349E35A" w14:textId="77777777" w:rsidR="001142FD" w:rsidRDefault="001142FD" w:rsidP="001142FD">
      <w:pPr>
        <w:rPr>
          <w:lang w:val="en-GB"/>
        </w:rPr>
      </w:pPr>
    </w:p>
    <w:p w14:paraId="74A3E92E" w14:textId="77777777" w:rsidR="001142FD" w:rsidRDefault="001142FD" w:rsidP="001142FD">
      <w:pPr>
        <w:jc w:val="both"/>
        <w:rPr>
          <w:lang w:val="en-GB"/>
        </w:rPr>
      </w:pPr>
      <w:r>
        <w:rPr>
          <w:lang w:val="en-GB"/>
        </w:rPr>
        <w:t>When tested according to ISO 9150, the fabric shall require:</w:t>
      </w:r>
    </w:p>
    <w:p w14:paraId="4F3582B8" w14:textId="77777777" w:rsidR="001142FD" w:rsidRDefault="001142FD" w:rsidP="001142FD">
      <w:pPr>
        <w:jc w:val="both"/>
        <w:rPr>
          <w:lang w:val="en-GB"/>
        </w:rPr>
      </w:pPr>
    </w:p>
    <w:p w14:paraId="52E4B42B" w14:textId="77777777" w:rsidR="001142FD" w:rsidRDefault="001142FD" w:rsidP="001142FD">
      <w:pPr>
        <w:ind w:left="720"/>
        <w:jc w:val="both"/>
        <w:rPr>
          <w:lang w:val="en-GB"/>
        </w:rPr>
      </w:pPr>
      <w:r>
        <w:rPr>
          <w:lang w:val="en-GB"/>
        </w:rPr>
        <w:lastRenderedPageBreak/>
        <w:t>— at least 15 drops of molten metal to raise the temperature behind the test specimen by 40 K for Class 1, and</w:t>
      </w:r>
    </w:p>
    <w:p w14:paraId="2AE0C1F8" w14:textId="77777777" w:rsidR="001142FD" w:rsidRDefault="001142FD" w:rsidP="001142FD">
      <w:pPr>
        <w:ind w:left="720"/>
        <w:jc w:val="both"/>
        <w:rPr>
          <w:lang w:val="en-GB"/>
        </w:rPr>
      </w:pPr>
      <w:r>
        <w:rPr>
          <w:lang w:val="en-GB"/>
        </w:rPr>
        <w:t>— at least 25 drops of molten metal to raise the temperature behind the test specimen by 40 K for Class 2.</w:t>
      </w:r>
    </w:p>
    <w:p w14:paraId="0B7E1399" w14:textId="77777777" w:rsidR="001142FD" w:rsidRDefault="001142FD" w:rsidP="001142FD">
      <w:pPr>
        <w:jc w:val="both"/>
        <w:rPr>
          <w:lang w:val="en-GB"/>
        </w:rPr>
      </w:pPr>
    </w:p>
    <w:p w14:paraId="7EC29983" w14:textId="77777777" w:rsidR="001142FD" w:rsidRDefault="001142FD" w:rsidP="001142FD">
      <w:pPr>
        <w:jc w:val="both"/>
        <w:rPr>
          <w:lang w:val="en-GB"/>
        </w:rPr>
      </w:pPr>
      <w:r>
        <w:rPr>
          <w:lang w:val="en-GB"/>
        </w:rPr>
        <w:t>Fabric samples which ignite during the test do not meet this requirement.</w:t>
      </w:r>
    </w:p>
    <w:p w14:paraId="0A883AFE" w14:textId="77777777" w:rsidR="001142FD" w:rsidRDefault="001142FD" w:rsidP="001142FD">
      <w:pPr>
        <w:jc w:val="both"/>
        <w:rPr>
          <w:lang w:val="en-GB"/>
        </w:rPr>
      </w:pPr>
    </w:p>
    <w:p w14:paraId="274BD441" w14:textId="77777777" w:rsidR="001142FD" w:rsidRDefault="001142FD" w:rsidP="001142FD">
      <w:pPr>
        <w:rPr>
          <w:lang w:val="en-GB"/>
        </w:rPr>
      </w:pPr>
      <w:r>
        <w:rPr>
          <w:b/>
          <w:bCs/>
          <w:lang w:val="en-GB"/>
        </w:rPr>
        <w:t>3.2.11</w:t>
      </w:r>
      <w:r>
        <w:rPr>
          <w:lang w:val="en-GB"/>
        </w:rPr>
        <w:t xml:space="preserve"> </w:t>
      </w:r>
      <w:r>
        <w:rPr>
          <w:i/>
          <w:iCs/>
          <w:lang w:val="en-GB"/>
        </w:rPr>
        <w:t>Heat transfer (radiation)</w:t>
      </w:r>
    </w:p>
    <w:p w14:paraId="231A7B03" w14:textId="77777777" w:rsidR="001142FD" w:rsidRDefault="001142FD" w:rsidP="001142FD">
      <w:pPr>
        <w:jc w:val="both"/>
        <w:rPr>
          <w:lang w:val="en-GB"/>
        </w:rPr>
      </w:pPr>
    </w:p>
    <w:p w14:paraId="49EDDACF" w14:textId="77777777" w:rsidR="001142FD" w:rsidRDefault="001142FD" w:rsidP="001142FD">
      <w:pPr>
        <w:jc w:val="both"/>
        <w:rPr>
          <w:lang w:val="en-GB"/>
        </w:rPr>
      </w:pPr>
      <w:r>
        <w:rPr>
          <w:lang w:val="en-GB"/>
        </w:rPr>
        <w:t>When tested in accordance with ISO 6942, Method B, at a heat flux density of 20 kW/m</w:t>
      </w:r>
      <w:r>
        <w:rPr>
          <w:vertAlign w:val="superscript"/>
          <w:lang w:val="en-GB"/>
        </w:rPr>
        <w:t>2</w:t>
      </w:r>
      <w:r>
        <w:rPr>
          <w:lang w:val="en-GB"/>
        </w:rPr>
        <w:t>, fabrics shall meet a radiant heat transfer index (RHTI for 24 °C) of</w:t>
      </w:r>
    </w:p>
    <w:p w14:paraId="44F0244B" w14:textId="77777777" w:rsidR="001142FD" w:rsidRDefault="001142FD" w:rsidP="001142FD">
      <w:pPr>
        <w:jc w:val="both"/>
        <w:rPr>
          <w:lang w:val="en-GB"/>
        </w:rPr>
      </w:pPr>
    </w:p>
    <w:p w14:paraId="4BAD3D11" w14:textId="77777777" w:rsidR="001142FD" w:rsidRDefault="001142FD" w:rsidP="001142FD">
      <w:pPr>
        <w:ind w:left="720"/>
        <w:jc w:val="both"/>
        <w:rPr>
          <w:lang w:val="en-GB"/>
        </w:rPr>
      </w:pPr>
      <w:r>
        <w:rPr>
          <w:lang w:val="en-GB"/>
        </w:rPr>
        <w:t>— for Class 1: RHTI 24 ≥ 7.0, and</w:t>
      </w:r>
    </w:p>
    <w:p w14:paraId="500C9DA0" w14:textId="77777777" w:rsidR="001142FD" w:rsidRDefault="001142FD" w:rsidP="001142FD">
      <w:pPr>
        <w:ind w:left="720"/>
        <w:jc w:val="both"/>
        <w:rPr>
          <w:lang w:val="en-GB"/>
        </w:rPr>
      </w:pPr>
      <w:r>
        <w:rPr>
          <w:lang w:val="en-GB"/>
        </w:rPr>
        <w:t>— for Class 2: RHTI 24 ≥ 16.0.</w:t>
      </w:r>
    </w:p>
    <w:p w14:paraId="0F07E4E9" w14:textId="77777777" w:rsidR="001142FD" w:rsidRDefault="001142FD" w:rsidP="001142FD">
      <w:pPr>
        <w:rPr>
          <w:lang w:val="en-GB"/>
        </w:rPr>
      </w:pPr>
    </w:p>
    <w:p w14:paraId="3CE573B2" w14:textId="77777777" w:rsidR="001142FD" w:rsidRDefault="001142FD" w:rsidP="001142FD">
      <w:pPr>
        <w:rPr>
          <w:i/>
          <w:iCs/>
          <w:lang w:val="en-GB"/>
        </w:rPr>
      </w:pPr>
      <w:r>
        <w:rPr>
          <w:b/>
          <w:bCs/>
          <w:lang w:val="en-GB"/>
        </w:rPr>
        <w:t>3.2.12</w:t>
      </w:r>
      <w:r>
        <w:rPr>
          <w:lang w:val="en-GB"/>
        </w:rPr>
        <w:t xml:space="preserve"> </w:t>
      </w:r>
      <w:r>
        <w:rPr>
          <w:i/>
          <w:iCs/>
          <w:lang w:val="en-GB"/>
        </w:rPr>
        <w:t>Electrical resistance</w:t>
      </w:r>
    </w:p>
    <w:p w14:paraId="49943E38" w14:textId="77777777" w:rsidR="001142FD" w:rsidRDefault="001142FD" w:rsidP="001142FD">
      <w:pPr>
        <w:rPr>
          <w:lang w:val="en-GB"/>
        </w:rPr>
      </w:pPr>
    </w:p>
    <w:p w14:paraId="5723B9EB" w14:textId="77777777" w:rsidR="001142FD" w:rsidRDefault="001142FD" w:rsidP="001142FD">
      <w:pPr>
        <w:jc w:val="both"/>
        <w:rPr>
          <w:lang w:val="en-GB"/>
        </w:rPr>
      </w:pPr>
      <w:r>
        <w:rPr>
          <w:lang w:val="en-GB"/>
        </w:rPr>
        <w:t xml:space="preserve">Conditioning and testing of the samples shall be carried out at a temperature of (27 ± 2) °C and relative humidity of (65 ± 4) %. When the fabric is tested in accordance with the test method </w:t>
      </w:r>
      <w:r>
        <w:rPr>
          <w:color w:val="000000" w:themeColor="text1"/>
          <w:lang w:val="en-GB"/>
        </w:rPr>
        <w:t xml:space="preserve">specified in EN 1149-2 and </w:t>
      </w:r>
      <w:r>
        <w:rPr>
          <w:lang w:val="en-GB"/>
        </w:rPr>
        <w:t>under an applied potential of (100 ± 5) V, the electrical resistance shall be greater than</w:t>
      </w:r>
      <w:r w:rsidRPr="00A34F9B">
        <w:rPr>
          <w:lang w:val="en-GB"/>
        </w:rPr>
        <w:t xml:space="preserve"> 10</w:t>
      </w:r>
      <w:r w:rsidRPr="00A34F9B">
        <w:rPr>
          <w:vertAlign w:val="superscript"/>
          <w:lang w:val="en-GB"/>
        </w:rPr>
        <w:t xml:space="preserve">5 </w:t>
      </w:r>
      <w:r w:rsidRPr="00A34F9B">
        <w:rPr>
          <w:lang w:val="en-GB"/>
        </w:rPr>
        <w:t xml:space="preserve">Ω </w:t>
      </w:r>
      <w:r>
        <w:rPr>
          <w:lang w:val="en-GB"/>
        </w:rPr>
        <w:t>(corresponds to less than 1 mA leakage current).</w:t>
      </w:r>
    </w:p>
    <w:p w14:paraId="10A04278" w14:textId="77777777" w:rsidR="001142FD" w:rsidRDefault="001142FD" w:rsidP="001142FD">
      <w:pPr>
        <w:spacing w:line="276" w:lineRule="auto"/>
        <w:jc w:val="both"/>
        <w:rPr>
          <w:b/>
          <w:bCs/>
        </w:rPr>
      </w:pPr>
    </w:p>
    <w:p w14:paraId="6F229DC1" w14:textId="77777777" w:rsidR="001142FD" w:rsidRDefault="001142FD" w:rsidP="001142FD">
      <w:pPr>
        <w:spacing w:line="276" w:lineRule="auto"/>
        <w:jc w:val="both"/>
        <w:rPr>
          <w:b/>
          <w:bCs/>
          <w:color w:val="000000" w:themeColor="text1"/>
        </w:rPr>
      </w:pPr>
      <w:r w:rsidRPr="0077018C">
        <w:rPr>
          <w:b/>
          <w:bCs/>
          <w:color w:val="000000" w:themeColor="text1"/>
        </w:rPr>
        <w:t>3.3 Category 3: Requirements for fire-resistant fabric utilized in the manufacture of clothing for use in the construction sites, and allied activities.</w:t>
      </w:r>
    </w:p>
    <w:p w14:paraId="1E0ADCBE" w14:textId="77777777" w:rsidR="001142FD" w:rsidRDefault="001142FD" w:rsidP="001142FD">
      <w:pPr>
        <w:spacing w:line="276" w:lineRule="auto"/>
        <w:jc w:val="both"/>
        <w:rPr>
          <w:color w:val="FF0000"/>
        </w:rPr>
      </w:pPr>
    </w:p>
    <w:p w14:paraId="21C32098" w14:textId="77777777" w:rsidR="001142FD" w:rsidRDefault="001142FD" w:rsidP="001142FD">
      <w:pPr>
        <w:spacing w:line="276" w:lineRule="auto"/>
        <w:jc w:val="both"/>
        <w:rPr>
          <w:i/>
          <w:iCs/>
        </w:rPr>
      </w:pPr>
      <w:r>
        <w:rPr>
          <w:b/>
          <w:bCs/>
          <w:lang w:val="en-GB"/>
        </w:rPr>
        <w:t>3.3.1</w:t>
      </w:r>
      <w:r>
        <w:rPr>
          <w:lang w:val="en-GB"/>
        </w:rPr>
        <w:t xml:space="preserve"> </w:t>
      </w:r>
      <w:r>
        <w:rPr>
          <w:i/>
          <w:iCs/>
          <w:lang w:val="en-GB"/>
        </w:rPr>
        <w:t>Pre-treatment by cleaning</w:t>
      </w:r>
    </w:p>
    <w:p w14:paraId="55C62A34" w14:textId="77777777" w:rsidR="001142FD" w:rsidRDefault="001142FD" w:rsidP="001142FD">
      <w:pPr>
        <w:rPr>
          <w:color w:val="000000"/>
          <w:lang w:val="en-GB"/>
        </w:rPr>
      </w:pPr>
    </w:p>
    <w:p w14:paraId="2E4DF591" w14:textId="77777777" w:rsidR="001142FD" w:rsidRDefault="001142FD" w:rsidP="001142FD">
      <w:pPr>
        <w:jc w:val="both"/>
        <w:rPr>
          <w:color w:val="000000"/>
          <w:lang w:val="en-GB"/>
        </w:rPr>
      </w:pPr>
      <w:r>
        <w:rPr>
          <w:color w:val="000000"/>
          <w:lang w:val="en-GB"/>
        </w:rPr>
        <w:t xml:space="preserve">Before each test specified </w:t>
      </w:r>
      <w:r w:rsidRPr="00046597">
        <w:rPr>
          <w:color w:val="000000"/>
          <w:lang w:val="en-GB"/>
        </w:rPr>
        <w:t xml:space="preserve">in </w:t>
      </w:r>
      <w:r w:rsidRPr="00046597">
        <w:rPr>
          <w:lang w:val="en-GB"/>
        </w:rPr>
        <w:t xml:space="preserve">Clauses </w:t>
      </w:r>
      <w:r w:rsidRPr="00046597">
        <w:rPr>
          <w:b/>
          <w:bCs/>
          <w:lang w:val="en-GB"/>
        </w:rPr>
        <w:t>3.</w:t>
      </w:r>
      <w:r>
        <w:rPr>
          <w:b/>
          <w:bCs/>
          <w:lang w:val="en-GB"/>
        </w:rPr>
        <w:t>3</w:t>
      </w:r>
      <w:r w:rsidRPr="00046597">
        <w:rPr>
          <w:b/>
          <w:bCs/>
          <w:lang w:val="en-GB"/>
        </w:rPr>
        <w:t>.4,</w:t>
      </w:r>
      <w:r w:rsidRPr="00046597">
        <w:rPr>
          <w:lang w:val="en-GB"/>
        </w:rPr>
        <w:t xml:space="preserve"> </w:t>
      </w:r>
      <w:r w:rsidRPr="00046597">
        <w:rPr>
          <w:color w:val="000000"/>
          <w:lang w:val="en-GB"/>
        </w:rPr>
        <w:t xml:space="preserve">the fabric shall pre-treated by cleaning. If the manufacturer’s instructions indicate that cleaning is not allowed, i.e. single-use fabric, then testing shall be carried out on new fabric. In addition, </w:t>
      </w:r>
      <w:r w:rsidRPr="00046597">
        <w:rPr>
          <w:b/>
          <w:bCs/>
          <w:lang w:val="en-GB"/>
        </w:rPr>
        <w:t>3.</w:t>
      </w:r>
      <w:r>
        <w:rPr>
          <w:b/>
          <w:bCs/>
          <w:lang w:val="en-GB"/>
        </w:rPr>
        <w:t>3</w:t>
      </w:r>
      <w:r w:rsidRPr="00046597">
        <w:rPr>
          <w:b/>
          <w:bCs/>
          <w:lang w:val="en-GB"/>
        </w:rPr>
        <w:t>.4.3</w:t>
      </w:r>
      <w:r w:rsidRPr="00046597">
        <w:rPr>
          <w:lang w:val="en-GB"/>
        </w:rPr>
        <w:t xml:space="preserve"> </w:t>
      </w:r>
      <w:r w:rsidRPr="00046597">
        <w:rPr>
          <w:color w:val="000000"/>
          <w:lang w:val="en-GB"/>
        </w:rPr>
        <w:t>requires that</w:t>
      </w:r>
      <w:r>
        <w:rPr>
          <w:color w:val="000000"/>
          <w:lang w:val="en-GB"/>
        </w:rPr>
        <w:t xml:space="preserve"> the limited flame spread tests shall be carried out both before the pre-treatment and after the pre-treatment, if cleaning is allowed.</w:t>
      </w:r>
    </w:p>
    <w:p w14:paraId="7FD28BFF" w14:textId="77777777" w:rsidR="001142FD" w:rsidRDefault="001142FD" w:rsidP="001142FD">
      <w:pPr>
        <w:jc w:val="both"/>
        <w:rPr>
          <w:color w:val="000000"/>
          <w:lang w:val="en-GB"/>
        </w:rPr>
      </w:pPr>
    </w:p>
    <w:p w14:paraId="4B51AB0D" w14:textId="77777777" w:rsidR="001142FD" w:rsidRDefault="001142FD" w:rsidP="001142FD">
      <w:pPr>
        <w:jc w:val="both"/>
        <w:rPr>
          <w:color w:val="000000"/>
          <w:lang w:val="en-GB"/>
        </w:rPr>
      </w:pPr>
      <w:r>
        <w:rPr>
          <w:color w:val="000000"/>
          <w:lang w:val="en-GB"/>
        </w:rPr>
        <w:t xml:space="preserve">The cleaning shall be in line with the manufacturer’s instructions, on the basis of standardized processes. If the number of cleaning cycles is not specified, the tests shall be carried out after five cleaning cycles (a cleaning cycle is one wash and one dry cycle). This shall be reflected in the information supplied by the manufacturer. If the fabric can be washed and dry-cleaned, it shall only be washed. If only dry-cleaning is allowed, the fabric shall be dry-cleaned in accordance with the manufacturer’s instructions. </w:t>
      </w:r>
    </w:p>
    <w:p w14:paraId="171BDD7A" w14:textId="77777777" w:rsidR="001142FD" w:rsidRDefault="001142FD" w:rsidP="001142FD">
      <w:pPr>
        <w:rPr>
          <w:color w:val="000000"/>
          <w:lang w:val="en-GB"/>
        </w:rPr>
      </w:pPr>
    </w:p>
    <w:p w14:paraId="230C5D4D" w14:textId="77777777" w:rsidR="001142FD" w:rsidRDefault="001142FD" w:rsidP="001142FD">
      <w:pPr>
        <w:ind w:left="720"/>
        <w:rPr>
          <w:color w:val="000000"/>
          <w:sz w:val="18"/>
          <w:szCs w:val="18"/>
          <w:lang w:val="en-GB"/>
        </w:rPr>
      </w:pPr>
      <w:r>
        <w:rPr>
          <w:color w:val="000000"/>
          <w:sz w:val="18"/>
          <w:szCs w:val="18"/>
          <w:lang w:val="en-GB"/>
        </w:rPr>
        <w:t xml:space="preserve">NOTE </w:t>
      </w:r>
      <w:r>
        <w:rPr>
          <w:color w:val="000000"/>
          <w:lang w:val="en-GB"/>
        </w:rPr>
        <w:t>—</w:t>
      </w:r>
      <w:r>
        <w:rPr>
          <w:color w:val="000000"/>
          <w:sz w:val="18"/>
          <w:szCs w:val="18"/>
          <w:lang w:val="en-GB"/>
        </w:rPr>
        <w:t xml:space="preserve"> Manufacturer’s instructions typically indicate one or several of the various methods and processes of ISO 6330,[</w:t>
      </w:r>
      <w:r>
        <w:rPr>
          <w:color w:val="053CF6"/>
          <w:sz w:val="18"/>
          <w:szCs w:val="18"/>
          <w:lang w:val="en-GB"/>
        </w:rPr>
        <w:t>2</w:t>
      </w:r>
      <w:r>
        <w:rPr>
          <w:color w:val="000000"/>
          <w:sz w:val="18"/>
          <w:szCs w:val="18"/>
          <w:lang w:val="en-GB"/>
        </w:rPr>
        <w:t>] ISO 15797,[</w:t>
      </w:r>
      <w:r>
        <w:rPr>
          <w:color w:val="053CF6"/>
          <w:sz w:val="18"/>
          <w:szCs w:val="18"/>
          <w:lang w:val="en-GB"/>
        </w:rPr>
        <w:t>3</w:t>
      </w:r>
      <w:r>
        <w:rPr>
          <w:color w:val="000000"/>
          <w:sz w:val="18"/>
          <w:szCs w:val="18"/>
          <w:lang w:val="en-GB"/>
        </w:rPr>
        <w:t>] ISO 3175-2,[</w:t>
      </w:r>
      <w:r>
        <w:rPr>
          <w:color w:val="053CF6"/>
          <w:sz w:val="18"/>
          <w:szCs w:val="18"/>
          <w:lang w:val="en-GB"/>
        </w:rPr>
        <w:t>5</w:t>
      </w:r>
      <w:r>
        <w:rPr>
          <w:color w:val="000000"/>
          <w:sz w:val="18"/>
          <w:szCs w:val="18"/>
          <w:lang w:val="en-GB"/>
        </w:rPr>
        <w:t>] or equivalent as standardized processes for cleaning.</w:t>
      </w:r>
    </w:p>
    <w:p w14:paraId="2C640D7E" w14:textId="77777777" w:rsidR="001142FD" w:rsidRDefault="001142FD" w:rsidP="001142FD">
      <w:pPr>
        <w:spacing w:line="276" w:lineRule="auto"/>
        <w:jc w:val="both"/>
        <w:rPr>
          <w:b/>
          <w:bCs/>
        </w:rPr>
      </w:pPr>
    </w:p>
    <w:p w14:paraId="15666F4C" w14:textId="77777777" w:rsidR="001142FD" w:rsidRDefault="001142FD" w:rsidP="001142FD">
      <w:pPr>
        <w:rPr>
          <w:color w:val="000000"/>
          <w:lang w:val="en-GB"/>
        </w:rPr>
      </w:pPr>
      <w:r>
        <w:rPr>
          <w:b/>
          <w:bCs/>
          <w:color w:val="000000"/>
          <w:lang w:val="en-GB"/>
        </w:rPr>
        <w:lastRenderedPageBreak/>
        <w:t>3.3.2</w:t>
      </w:r>
      <w:r>
        <w:rPr>
          <w:color w:val="000000"/>
          <w:lang w:val="en-GB"/>
        </w:rPr>
        <w:t xml:space="preserve"> </w:t>
      </w:r>
      <w:r>
        <w:rPr>
          <w:i/>
          <w:iCs/>
          <w:color w:val="000000"/>
          <w:lang w:val="en-GB"/>
        </w:rPr>
        <w:t>Ageing</w:t>
      </w:r>
    </w:p>
    <w:p w14:paraId="15C865E4" w14:textId="77777777" w:rsidR="001142FD" w:rsidRDefault="001142FD" w:rsidP="001142FD">
      <w:pPr>
        <w:rPr>
          <w:color w:val="000000"/>
          <w:lang w:val="en-GB"/>
        </w:rPr>
      </w:pPr>
    </w:p>
    <w:p w14:paraId="43F9A6E8" w14:textId="77777777" w:rsidR="001142FD" w:rsidRDefault="001142FD" w:rsidP="001142FD">
      <w:pPr>
        <w:jc w:val="both"/>
        <w:rPr>
          <w:color w:val="000000"/>
          <w:lang w:val="en-GB"/>
        </w:rPr>
      </w:pPr>
      <w:r>
        <w:rPr>
          <w:color w:val="000000"/>
          <w:lang w:val="en-GB"/>
        </w:rPr>
        <w:t xml:space="preserve">In the case that the fabric should be submitted to some treatment to maintain its limited flame spread property as specified in </w:t>
      </w:r>
      <w:r w:rsidRPr="00046597">
        <w:rPr>
          <w:b/>
          <w:bCs/>
          <w:lang w:val="en-GB"/>
        </w:rPr>
        <w:t>3.</w:t>
      </w:r>
      <w:r>
        <w:rPr>
          <w:b/>
          <w:bCs/>
          <w:lang w:val="en-GB"/>
        </w:rPr>
        <w:t>3</w:t>
      </w:r>
      <w:r w:rsidRPr="00046597">
        <w:rPr>
          <w:b/>
          <w:bCs/>
          <w:lang w:val="en-GB"/>
        </w:rPr>
        <w:t>.4.3</w:t>
      </w:r>
      <w:r w:rsidRPr="00046597">
        <w:rPr>
          <w:lang w:val="en-GB"/>
        </w:rPr>
        <w:t xml:space="preserve">, </w:t>
      </w:r>
      <w:r w:rsidRPr="00046597">
        <w:rPr>
          <w:color w:val="000000"/>
          <w:lang w:val="en-GB"/>
        </w:rPr>
        <w:t xml:space="preserve">the manufacturer shall indicate the maximum number of cleaning cycles that can be carried out before applying the treatment indicated to maintain the fabric protective performance. Limited flame spread test according to </w:t>
      </w:r>
      <w:r w:rsidRPr="00046597">
        <w:rPr>
          <w:b/>
          <w:bCs/>
          <w:lang w:val="en-GB"/>
        </w:rPr>
        <w:t>3.</w:t>
      </w:r>
      <w:r>
        <w:rPr>
          <w:b/>
          <w:bCs/>
          <w:lang w:val="en-GB"/>
        </w:rPr>
        <w:t>3</w:t>
      </w:r>
      <w:r w:rsidRPr="00046597">
        <w:rPr>
          <w:b/>
          <w:bCs/>
          <w:lang w:val="en-GB"/>
        </w:rPr>
        <w:t xml:space="preserve">.4.3 </w:t>
      </w:r>
      <w:r w:rsidRPr="00046597">
        <w:rPr>
          <w:color w:val="000000"/>
          <w:lang w:val="en-GB"/>
        </w:rPr>
        <w:t>shall be carried out after the last cleaning cycles before any treatment as indicated by the manufacturer</w:t>
      </w:r>
      <w:r>
        <w:rPr>
          <w:color w:val="000000"/>
          <w:lang w:val="en-GB"/>
        </w:rPr>
        <w:t>; in both cases the fabric shall comply with the requirement.</w:t>
      </w:r>
    </w:p>
    <w:p w14:paraId="5B84EC45" w14:textId="77777777" w:rsidR="001142FD" w:rsidRDefault="001142FD" w:rsidP="001142FD">
      <w:pPr>
        <w:rPr>
          <w:color w:val="000000"/>
          <w:lang w:val="en-GB"/>
        </w:rPr>
      </w:pPr>
    </w:p>
    <w:p w14:paraId="1568F2AE" w14:textId="77777777" w:rsidR="001142FD" w:rsidRDefault="001142FD" w:rsidP="001142FD">
      <w:pPr>
        <w:rPr>
          <w:color w:val="000000"/>
          <w:lang w:val="en-GB"/>
        </w:rPr>
      </w:pPr>
      <w:r>
        <w:rPr>
          <w:b/>
          <w:bCs/>
          <w:color w:val="000000"/>
          <w:lang w:val="en-GB"/>
        </w:rPr>
        <w:t xml:space="preserve">3.3.3 </w:t>
      </w:r>
      <w:r>
        <w:rPr>
          <w:i/>
          <w:iCs/>
          <w:color w:val="000000"/>
          <w:lang w:val="en-GB"/>
        </w:rPr>
        <w:t>Conditioning</w:t>
      </w:r>
    </w:p>
    <w:p w14:paraId="7632A7FE" w14:textId="77777777" w:rsidR="001142FD" w:rsidRDefault="001142FD" w:rsidP="001142FD">
      <w:pPr>
        <w:rPr>
          <w:color w:val="000000"/>
          <w:lang w:val="en-GB"/>
        </w:rPr>
      </w:pPr>
    </w:p>
    <w:p w14:paraId="1063B09D" w14:textId="77777777" w:rsidR="001142FD" w:rsidRDefault="001142FD" w:rsidP="001142FD">
      <w:pPr>
        <w:jc w:val="both"/>
        <w:rPr>
          <w:color w:val="000000"/>
          <w:lang w:val="en-GB"/>
        </w:rPr>
      </w:pPr>
      <w:r>
        <w:rPr>
          <w:color w:val="000000"/>
          <w:lang w:val="en-GB"/>
        </w:rPr>
        <w:t>Fabric shall be conditioned for at least 24 h in an atmosphere having a temperature of (27 ± 2) °C and a relative humidity of (65 ± 4) %. Testing shall be carried out within 5 min of removal from this atmosphere.</w:t>
      </w:r>
    </w:p>
    <w:p w14:paraId="5B7B3BBE" w14:textId="77777777" w:rsidR="001142FD" w:rsidRDefault="001142FD" w:rsidP="001142FD">
      <w:pPr>
        <w:spacing w:line="276" w:lineRule="auto"/>
        <w:jc w:val="both"/>
        <w:rPr>
          <w:b/>
          <w:bCs/>
        </w:rPr>
      </w:pPr>
    </w:p>
    <w:p w14:paraId="21AFD785" w14:textId="77777777" w:rsidR="001142FD" w:rsidRDefault="001142FD" w:rsidP="001142FD">
      <w:pPr>
        <w:rPr>
          <w:i/>
          <w:iCs/>
          <w:color w:val="000000"/>
          <w:lang w:val="en-GB"/>
        </w:rPr>
      </w:pPr>
      <w:r>
        <w:rPr>
          <w:b/>
          <w:bCs/>
          <w:color w:val="000000"/>
          <w:lang w:val="en-GB"/>
        </w:rPr>
        <w:t xml:space="preserve">3.3.4 </w:t>
      </w:r>
      <w:r>
        <w:rPr>
          <w:i/>
          <w:iCs/>
          <w:color w:val="000000"/>
          <w:lang w:val="en-GB"/>
        </w:rPr>
        <w:t>Performance requirement</w:t>
      </w:r>
    </w:p>
    <w:p w14:paraId="71EBC794" w14:textId="77777777" w:rsidR="001142FD" w:rsidRDefault="001142FD" w:rsidP="001142FD">
      <w:pPr>
        <w:rPr>
          <w:i/>
          <w:iCs/>
          <w:color w:val="000000"/>
          <w:lang w:val="en-GB"/>
        </w:rPr>
      </w:pPr>
    </w:p>
    <w:p w14:paraId="7D5476CB" w14:textId="77777777" w:rsidR="001142FD" w:rsidRDefault="001142FD" w:rsidP="001142FD">
      <w:pPr>
        <w:rPr>
          <w:i/>
          <w:iCs/>
          <w:color w:val="000000"/>
          <w:lang w:val="en-GB"/>
        </w:rPr>
      </w:pPr>
      <w:r>
        <w:rPr>
          <w:b/>
          <w:bCs/>
          <w:color w:val="000000"/>
          <w:lang w:val="en-GB"/>
        </w:rPr>
        <w:t>3.3.4.1</w:t>
      </w:r>
      <w:r>
        <w:rPr>
          <w:i/>
          <w:iCs/>
          <w:color w:val="000000"/>
          <w:lang w:val="en-GB"/>
        </w:rPr>
        <w:t xml:space="preserve"> General</w:t>
      </w:r>
    </w:p>
    <w:p w14:paraId="2C5E3784" w14:textId="77777777" w:rsidR="001142FD" w:rsidRDefault="001142FD" w:rsidP="001142FD">
      <w:pPr>
        <w:rPr>
          <w:i/>
          <w:iCs/>
          <w:color w:val="000000"/>
          <w:lang w:val="en-GB"/>
        </w:rPr>
      </w:pPr>
    </w:p>
    <w:p w14:paraId="3584A0D7" w14:textId="77777777" w:rsidR="001142FD" w:rsidRDefault="001142FD" w:rsidP="001142FD">
      <w:pPr>
        <w:jc w:val="both"/>
        <w:rPr>
          <w:color w:val="000000" w:themeColor="text1"/>
          <w:lang w:val="en-GB"/>
        </w:rPr>
      </w:pPr>
      <w:r>
        <w:rPr>
          <w:color w:val="000000"/>
          <w:lang w:val="en-GB"/>
        </w:rPr>
        <w:t xml:space="preserve">The fabric shall meet the requirements as given in </w:t>
      </w:r>
      <w:r>
        <w:rPr>
          <w:color w:val="000000" w:themeColor="text1"/>
          <w:lang w:val="en-GB"/>
        </w:rPr>
        <w:t xml:space="preserve">clause </w:t>
      </w:r>
      <w:r>
        <w:rPr>
          <w:b/>
          <w:bCs/>
          <w:color w:val="000000" w:themeColor="text1"/>
          <w:lang w:val="en-GB"/>
        </w:rPr>
        <w:t>3.3.4.2</w:t>
      </w:r>
      <w:r>
        <w:rPr>
          <w:color w:val="000000" w:themeColor="text1"/>
          <w:lang w:val="en-GB"/>
        </w:rPr>
        <w:t xml:space="preserve"> to </w:t>
      </w:r>
      <w:r>
        <w:rPr>
          <w:b/>
          <w:bCs/>
          <w:color w:val="000000" w:themeColor="text1"/>
          <w:lang w:val="en-GB"/>
        </w:rPr>
        <w:t>3.3.4.6</w:t>
      </w:r>
      <w:r>
        <w:rPr>
          <w:color w:val="000000" w:themeColor="text1"/>
          <w:lang w:val="en-GB"/>
        </w:rPr>
        <w:t>.</w:t>
      </w:r>
    </w:p>
    <w:p w14:paraId="3C1B226F" w14:textId="77777777" w:rsidR="001142FD" w:rsidRDefault="001142FD" w:rsidP="001142FD">
      <w:pPr>
        <w:jc w:val="both"/>
        <w:rPr>
          <w:b/>
          <w:bCs/>
          <w:color w:val="000000"/>
          <w:lang w:val="en-GB"/>
        </w:rPr>
      </w:pPr>
    </w:p>
    <w:p w14:paraId="7804DD5A" w14:textId="77777777" w:rsidR="001142FD" w:rsidRDefault="001142FD" w:rsidP="001142FD">
      <w:pPr>
        <w:rPr>
          <w:i/>
          <w:iCs/>
          <w:lang w:val="en-GB"/>
        </w:rPr>
      </w:pPr>
      <w:r>
        <w:rPr>
          <w:b/>
          <w:bCs/>
          <w:color w:val="000000"/>
          <w:lang w:val="en-GB"/>
        </w:rPr>
        <w:t>3.3.4.2</w:t>
      </w:r>
      <w:r>
        <w:rPr>
          <w:i/>
          <w:iCs/>
          <w:lang w:val="en-GB"/>
        </w:rPr>
        <w:t xml:space="preserve"> Heat resistance</w:t>
      </w:r>
    </w:p>
    <w:p w14:paraId="6DACCE83" w14:textId="77777777" w:rsidR="001142FD" w:rsidRDefault="001142FD" w:rsidP="001142FD">
      <w:pPr>
        <w:rPr>
          <w:i/>
          <w:iCs/>
          <w:lang w:val="en-GB"/>
        </w:rPr>
      </w:pPr>
    </w:p>
    <w:p w14:paraId="197B6B5B" w14:textId="77777777" w:rsidR="001142FD" w:rsidRDefault="001142FD" w:rsidP="001142FD">
      <w:pPr>
        <w:rPr>
          <w:i/>
          <w:iCs/>
          <w:lang w:val="en-GB"/>
        </w:rPr>
      </w:pPr>
      <w:r>
        <w:rPr>
          <w:b/>
          <w:bCs/>
          <w:lang w:val="en-GB"/>
        </w:rPr>
        <w:t>3.3.4.2.1</w:t>
      </w:r>
      <w:r>
        <w:rPr>
          <w:lang w:val="en-GB"/>
        </w:rPr>
        <w:t xml:space="preserve"> </w:t>
      </w:r>
      <w:r>
        <w:rPr>
          <w:i/>
          <w:iCs/>
          <w:lang w:val="en-GB"/>
        </w:rPr>
        <w:t>Heat resistance at a temperature of (180 ± 5) °C</w:t>
      </w:r>
    </w:p>
    <w:p w14:paraId="2ED24DF6" w14:textId="77777777" w:rsidR="001142FD" w:rsidRDefault="001142FD" w:rsidP="001142FD">
      <w:pPr>
        <w:rPr>
          <w:lang w:val="en-GB"/>
        </w:rPr>
      </w:pPr>
    </w:p>
    <w:p w14:paraId="5505B048" w14:textId="77777777" w:rsidR="001142FD" w:rsidRDefault="001142FD" w:rsidP="001142FD">
      <w:pPr>
        <w:jc w:val="both"/>
        <w:rPr>
          <w:lang w:val="en-GB"/>
        </w:rPr>
      </w:pPr>
      <w:r>
        <w:rPr>
          <w:lang w:val="en-GB"/>
        </w:rPr>
        <w:t>The fabric shall be tested according to ISO 17493 at a temperature of (180 ± 5) °C for an exposure time of 5 min. Test samples shall not ignite or melt</w:t>
      </w:r>
      <w:r w:rsidRPr="00A34F9B">
        <w:rPr>
          <w:lang w:val="en-GB"/>
        </w:rPr>
        <w:t>, drip and</w:t>
      </w:r>
      <w:r>
        <w:rPr>
          <w:lang w:val="en-GB"/>
        </w:rPr>
        <w:t xml:space="preserve"> fabrics shall also not shrink by more than 5 %.</w:t>
      </w:r>
    </w:p>
    <w:p w14:paraId="564892CC" w14:textId="77777777" w:rsidR="001142FD" w:rsidRDefault="001142FD" w:rsidP="001142FD">
      <w:pPr>
        <w:jc w:val="both"/>
        <w:rPr>
          <w:lang w:val="en-GB"/>
        </w:rPr>
      </w:pPr>
    </w:p>
    <w:p w14:paraId="39347161" w14:textId="77777777" w:rsidR="001142FD" w:rsidRDefault="001142FD" w:rsidP="001142FD">
      <w:pPr>
        <w:jc w:val="both"/>
        <w:rPr>
          <w:color w:val="000000"/>
          <w:lang w:val="en-GB"/>
        </w:rPr>
      </w:pPr>
      <w:r>
        <w:rPr>
          <w:b/>
          <w:bCs/>
          <w:color w:val="000000"/>
          <w:lang w:val="en-GB"/>
        </w:rPr>
        <w:t>3.3.4.2.2</w:t>
      </w:r>
      <w:r>
        <w:rPr>
          <w:color w:val="000000"/>
          <w:lang w:val="en-GB"/>
        </w:rPr>
        <w:t xml:space="preserve"> </w:t>
      </w:r>
      <w:r>
        <w:rPr>
          <w:i/>
          <w:iCs/>
          <w:color w:val="000000"/>
          <w:lang w:val="en-GB"/>
        </w:rPr>
        <w:t>Optional requirement — Heat resistance at a temperature of (260 ± 5) °C</w:t>
      </w:r>
    </w:p>
    <w:p w14:paraId="2BEE64D7" w14:textId="77777777" w:rsidR="001142FD" w:rsidRDefault="001142FD" w:rsidP="001142FD">
      <w:pPr>
        <w:jc w:val="both"/>
        <w:rPr>
          <w:color w:val="000000"/>
          <w:lang w:val="en-GB"/>
        </w:rPr>
      </w:pPr>
    </w:p>
    <w:p w14:paraId="739F5455" w14:textId="77777777" w:rsidR="001142FD" w:rsidRDefault="001142FD" w:rsidP="001142FD">
      <w:pPr>
        <w:jc w:val="both"/>
        <w:rPr>
          <w:color w:val="000000"/>
          <w:lang w:val="en-GB"/>
        </w:rPr>
      </w:pPr>
      <w:r>
        <w:rPr>
          <w:color w:val="000000"/>
          <w:lang w:val="en-GB"/>
        </w:rPr>
        <w:t xml:space="preserve">The fabric can be optionally tested according to ISO 17493 at a temperature of (260 ± 5) °C for an exposure time of 5 min. The fabric shall not ignite or melt and shall not shrink by more than 10 % in addition to meeting the requirements </w:t>
      </w:r>
      <w:r w:rsidRPr="00046597">
        <w:rPr>
          <w:color w:val="000000"/>
          <w:lang w:val="en-GB"/>
        </w:rPr>
        <w:t xml:space="preserve">of </w:t>
      </w:r>
      <w:r w:rsidRPr="00046597">
        <w:rPr>
          <w:b/>
          <w:bCs/>
          <w:lang w:val="en-GB"/>
        </w:rPr>
        <w:t>3.</w:t>
      </w:r>
      <w:r>
        <w:rPr>
          <w:b/>
          <w:bCs/>
          <w:lang w:val="en-GB"/>
        </w:rPr>
        <w:t>3</w:t>
      </w:r>
      <w:r w:rsidRPr="00046597">
        <w:rPr>
          <w:b/>
          <w:bCs/>
          <w:lang w:val="en-GB"/>
        </w:rPr>
        <w:t>.4.2.1</w:t>
      </w:r>
      <w:r w:rsidRPr="00046597">
        <w:rPr>
          <w:lang w:val="en-GB"/>
        </w:rPr>
        <w:t>.</w:t>
      </w:r>
    </w:p>
    <w:p w14:paraId="427344FA" w14:textId="77777777" w:rsidR="001142FD" w:rsidRDefault="001142FD" w:rsidP="001142FD">
      <w:pPr>
        <w:jc w:val="both"/>
        <w:rPr>
          <w:color w:val="000000"/>
          <w:lang w:val="en-GB"/>
        </w:rPr>
      </w:pPr>
    </w:p>
    <w:p w14:paraId="5B2A0DA6" w14:textId="77777777" w:rsidR="001142FD" w:rsidRDefault="001142FD" w:rsidP="001142FD">
      <w:pPr>
        <w:ind w:left="720"/>
        <w:jc w:val="both"/>
        <w:rPr>
          <w:color w:val="000000"/>
          <w:lang w:val="en-GB"/>
        </w:rPr>
      </w:pPr>
      <w:r>
        <w:rPr>
          <w:color w:val="000000"/>
          <w:sz w:val="16"/>
          <w:szCs w:val="16"/>
          <w:lang w:val="en-GB"/>
        </w:rPr>
        <w:t>NOTE — Heat shrinkage has the potential to reduce the thermal protection level of the fabric as it reduces the insulating air pocket between the fabric and the body. Therefore, heat shrinkage in heat and flame protective fabric has to be limited, especially in cases where a heat or flame hazard exists that could hit a large percentage area of the fabric</w:t>
      </w:r>
      <w:r>
        <w:rPr>
          <w:color w:val="000000"/>
          <w:lang w:val="en-GB"/>
        </w:rPr>
        <w:t>.</w:t>
      </w:r>
    </w:p>
    <w:p w14:paraId="775A898B" w14:textId="77777777" w:rsidR="001142FD" w:rsidRDefault="001142FD" w:rsidP="001142FD">
      <w:pPr>
        <w:rPr>
          <w:b/>
          <w:bCs/>
          <w:color w:val="000000"/>
          <w:lang w:val="en-GB"/>
        </w:rPr>
      </w:pPr>
    </w:p>
    <w:p w14:paraId="675B9D71" w14:textId="77777777" w:rsidR="001142FD" w:rsidRDefault="001142FD" w:rsidP="001142FD">
      <w:pPr>
        <w:rPr>
          <w:b/>
          <w:bCs/>
          <w:color w:val="000000"/>
          <w:lang w:val="en-GB"/>
        </w:rPr>
      </w:pPr>
      <w:r>
        <w:rPr>
          <w:b/>
          <w:bCs/>
          <w:color w:val="000000"/>
          <w:lang w:val="en-GB"/>
        </w:rPr>
        <w:t xml:space="preserve">3.3.4.3 </w:t>
      </w:r>
      <w:r>
        <w:rPr>
          <w:i/>
          <w:iCs/>
          <w:color w:val="000000"/>
          <w:lang w:val="en-GB"/>
        </w:rPr>
        <w:t>Limited flame spread</w:t>
      </w:r>
    </w:p>
    <w:p w14:paraId="40B3F34F" w14:textId="77777777" w:rsidR="001142FD" w:rsidRDefault="001142FD" w:rsidP="001142FD">
      <w:pPr>
        <w:rPr>
          <w:color w:val="000000"/>
          <w:lang w:val="en-GB"/>
        </w:rPr>
      </w:pPr>
    </w:p>
    <w:p w14:paraId="5289EFD2" w14:textId="77777777" w:rsidR="001142FD" w:rsidRDefault="001142FD" w:rsidP="001142FD">
      <w:pPr>
        <w:jc w:val="both"/>
        <w:rPr>
          <w:color w:val="000000"/>
          <w:lang w:val="en-GB"/>
        </w:rPr>
      </w:pPr>
      <w:r>
        <w:rPr>
          <w:color w:val="000000"/>
          <w:lang w:val="en-GB"/>
        </w:rPr>
        <w:t xml:space="preserve">Testing of fabric shall take place in accordance with ISO 15025, to Procedure A (code letter A1). This test shall be carried out both before and after the pre-treatment specified in </w:t>
      </w:r>
      <w:r w:rsidRPr="00046597">
        <w:rPr>
          <w:b/>
          <w:bCs/>
          <w:lang w:val="en-GB"/>
        </w:rPr>
        <w:t>3.</w:t>
      </w:r>
      <w:r>
        <w:rPr>
          <w:b/>
          <w:bCs/>
          <w:lang w:val="en-GB"/>
        </w:rPr>
        <w:t>3</w:t>
      </w:r>
      <w:r w:rsidRPr="00046597">
        <w:rPr>
          <w:b/>
          <w:bCs/>
          <w:lang w:val="en-GB"/>
        </w:rPr>
        <w:t>.1</w:t>
      </w:r>
      <w:r w:rsidRPr="00046597">
        <w:rPr>
          <w:color w:val="000000"/>
          <w:lang w:val="en-GB"/>
        </w:rPr>
        <w:t>.</w:t>
      </w:r>
    </w:p>
    <w:p w14:paraId="10C22821" w14:textId="77777777" w:rsidR="001142FD" w:rsidRDefault="001142FD" w:rsidP="001142FD">
      <w:pPr>
        <w:rPr>
          <w:color w:val="000000"/>
          <w:lang w:val="en-GB"/>
        </w:rPr>
      </w:pPr>
    </w:p>
    <w:p w14:paraId="038A2F7E" w14:textId="77777777" w:rsidR="001142FD" w:rsidRDefault="001142FD" w:rsidP="001142FD">
      <w:pPr>
        <w:rPr>
          <w:b/>
          <w:bCs/>
          <w:color w:val="000000"/>
          <w:lang w:val="en-GB"/>
        </w:rPr>
      </w:pPr>
      <w:r>
        <w:rPr>
          <w:b/>
          <w:bCs/>
          <w:color w:val="000000"/>
          <w:lang w:val="en-GB"/>
        </w:rPr>
        <w:t xml:space="preserve">3.3.4.3.1 </w:t>
      </w:r>
      <w:r>
        <w:rPr>
          <w:i/>
          <w:iCs/>
          <w:color w:val="000000"/>
          <w:lang w:val="en-GB"/>
        </w:rPr>
        <w:t>Testing in accordance with ISO 15025, Procedure A (code letter A1)</w:t>
      </w:r>
    </w:p>
    <w:p w14:paraId="674C9C69" w14:textId="77777777" w:rsidR="001142FD" w:rsidRDefault="001142FD" w:rsidP="001142FD">
      <w:pPr>
        <w:rPr>
          <w:color w:val="000000"/>
          <w:lang w:val="en-GB"/>
        </w:rPr>
      </w:pPr>
    </w:p>
    <w:p w14:paraId="0119455C" w14:textId="77777777" w:rsidR="001142FD" w:rsidRDefault="001142FD" w:rsidP="001142FD">
      <w:pPr>
        <w:rPr>
          <w:color w:val="000000"/>
          <w:lang w:val="en-GB"/>
        </w:rPr>
      </w:pPr>
      <w:r>
        <w:rPr>
          <w:color w:val="000000"/>
          <w:lang w:val="en-GB"/>
        </w:rPr>
        <w:t>When tested in accordance with ISO 15025, Procedure A, specimens from single layer fabric shall meet the following requirements (</w:t>
      </w:r>
      <w:r>
        <w:rPr>
          <w:i/>
          <w:iCs/>
          <w:color w:val="000000"/>
          <w:lang w:val="en-GB"/>
        </w:rPr>
        <w:t>see</w:t>
      </w:r>
      <w:r>
        <w:rPr>
          <w:color w:val="000000"/>
          <w:lang w:val="en-GB"/>
        </w:rPr>
        <w:t xml:space="preserve"> </w:t>
      </w:r>
      <w:r>
        <w:rPr>
          <w:lang w:val="en-GB"/>
        </w:rPr>
        <w:t>Table 8</w:t>
      </w:r>
      <w:r>
        <w:rPr>
          <w:color w:val="000000"/>
          <w:lang w:val="en-GB"/>
        </w:rPr>
        <w:t>):</w:t>
      </w:r>
    </w:p>
    <w:p w14:paraId="41868C66" w14:textId="77777777" w:rsidR="001142FD" w:rsidRDefault="001142FD" w:rsidP="001142FD">
      <w:pPr>
        <w:rPr>
          <w:color w:val="000000"/>
          <w:lang w:val="en-GB"/>
        </w:rPr>
      </w:pPr>
    </w:p>
    <w:p w14:paraId="61C504D0" w14:textId="77777777" w:rsidR="001142FD" w:rsidRDefault="001142FD" w:rsidP="001142FD">
      <w:pPr>
        <w:jc w:val="center"/>
        <w:rPr>
          <w:b/>
          <w:bCs/>
          <w:color w:val="000000"/>
          <w:lang w:val="en-GB"/>
        </w:rPr>
      </w:pPr>
      <w:r>
        <w:rPr>
          <w:b/>
          <w:bCs/>
          <w:color w:val="000000"/>
          <w:lang w:val="en-GB"/>
        </w:rPr>
        <w:t>Table 8 — Limited flame spread performance requirements, ISO 15025, Procedure A</w:t>
      </w:r>
    </w:p>
    <w:p w14:paraId="5E568A1C" w14:textId="77777777" w:rsidR="001142FD" w:rsidRDefault="001142FD" w:rsidP="001142FD">
      <w:pPr>
        <w:jc w:val="center"/>
        <w:rPr>
          <w:b/>
          <w:bCs/>
          <w:color w:val="000000"/>
          <w:lang w:val="en-GB"/>
        </w:rPr>
      </w:pPr>
      <w:r>
        <w:rPr>
          <w:b/>
          <w:bCs/>
          <w:color w:val="000000"/>
          <w:lang w:val="en-GB"/>
        </w:rPr>
        <w:t>(code letter A1)</w:t>
      </w:r>
    </w:p>
    <w:p w14:paraId="38FD3940" w14:textId="77777777" w:rsidR="001142FD" w:rsidRDefault="001142FD" w:rsidP="001142FD">
      <w:pPr>
        <w:jc w:val="center"/>
        <w:rPr>
          <w:color w:val="000000"/>
          <w:lang w:val="en-GB"/>
        </w:rPr>
      </w:pPr>
      <w:r>
        <w:rPr>
          <w:color w:val="000000"/>
          <w:lang w:val="en-GB"/>
        </w:rPr>
        <w:t>(</w:t>
      </w:r>
      <w:r>
        <w:rPr>
          <w:i/>
          <w:iCs/>
          <w:color w:val="000000"/>
          <w:lang w:val="en-GB"/>
        </w:rPr>
        <w:t>Clause</w:t>
      </w:r>
      <w:r>
        <w:rPr>
          <w:color w:val="000000"/>
          <w:lang w:val="en-GB"/>
        </w:rPr>
        <w:t xml:space="preserve"> 3.3.4.3.1)</w:t>
      </w:r>
    </w:p>
    <w:p w14:paraId="658A275C" w14:textId="77777777" w:rsidR="001142FD" w:rsidRDefault="001142FD" w:rsidP="001142FD">
      <w:pPr>
        <w:spacing w:line="276" w:lineRule="auto"/>
        <w:jc w:val="both"/>
        <w:rPr>
          <w:color w:val="000000"/>
          <w:lang w:val="en-GB"/>
        </w:rPr>
      </w:pPr>
    </w:p>
    <w:tbl>
      <w:tblPr>
        <w:tblStyle w:val="TableGrid"/>
        <w:tblW w:w="9350" w:type="dxa"/>
        <w:tblLook w:val="04A0" w:firstRow="1" w:lastRow="0" w:firstColumn="1" w:lastColumn="0" w:noHBand="0" w:noVBand="1"/>
      </w:tblPr>
      <w:tblGrid>
        <w:gridCol w:w="2515"/>
        <w:gridCol w:w="6835"/>
      </w:tblGrid>
      <w:tr w:rsidR="001142FD" w14:paraId="70A8457F" w14:textId="77777777" w:rsidTr="005C3DF2">
        <w:tc>
          <w:tcPr>
            <w:tcW w:w="2515" w:type="dxa"/>
          </w:tcPr>
          <w:p w14:paraId="0014EFD5" w14:textId="77777777" w:rsidR="001142FD" w:rsidRDefault="001142FD" w:rsidP="005C3DF2">
            <w:pPr>
              <w:spacing w:line="276" w:lineRule="auto"/>
              <w:jc w:val="center"/>
              <w:rPr>
                <w:b/>
                <w:bCs/>
                <w:color w:val="000000"/>
                <w:lang w:val="en-GB"/>
              </w:rPr>
            </w:pPr>
            <w:r>
              <w:rPr>
                <w:b/>
                <w:bCs/>
                <w:color w:val="000000"/>
              </w:rPr>
              <w:t>Properties</w:t>
            </w:r>
          </w:p>
        </w:tc>
        <w:tc>
          <w:tcPr>
            <w:tcW w:w="6834" w:type="dxa"/>
          </w:tcPr>
          <w:p w14:paraId="3E417813" w14:textId="77777777" w:rsidR="001142FD" w:rsidRDefault="001142FD" w:rsidP="005C3DF2">
            <w:pPr>
              <w:spacing w:line="276" w:lineRule="auto"/>
              <w:jc w:val="center"/>
              <w:rPr>
                <w:b/>
                <w:bCs/>
                <w:color w:val="000000"/>
                <w:lang w:val="en-GB"/>
              </w:rPr>
            </w:pPr>
            <w:r>
              <w:rPr>
                <w:b/>
                <w:bCs/>
                <w:color w:val="000000"/>
              </w:rPr>
              <w:t>Requirement</w:t>
            </w:r>
          </w:p>
        </w:tc>
      </w:tr>
      <w:tr w:rsidR="001142FD" w14:paraId="05A67B39" w14:textId="77777777" w:rsidTr="005C3DF2">
        <w:tc>
          <w:tcPr>
            <w:tcW w:w="2515" w:type="dxa"/>
          </w:tcPr>
          <w:p w14:paraId="027F0364" w14:textId="77777777" w:rsidR="001142FD" w:rsidRDefault="001142FD" w:rsidP="005C3DF2">
            <w:pPr>
              <w:spacing w:line="276" w:lineRule="auto"/>
              <w:jc w:val="both"/>
              <w:rPr>
                <w:color w:val="000000"/>
                <w:lang w:val="en-GB"/>
              </w:rPr>
            </w:pPr>
            <w:r>
              <w:t xml:space="preserve">Flame spread </w:t>
            </w:r>
          </w:p>
        </w:tc>
        <w:tc>
          <w:tcPr>
            <w:tcW w:w="6834" w:type="dxa"/>
          </w:tcPr>
          <w:p w14:paraId="5DB1B62B" w14:textId="77777777" w:rsidR="001142FD" w:rsidRDefault="001142FD" w:rsidP="005C3DF2">
            <w:pPr>
              <w:spacing w:line="276" w:lineRule="auto"/>
              <w:jc w:val="both"/>
              <w:rPr>
                <w:color w:val="000000"/>
                <w:lang w:val="en-GB"/>
              </w:rPr>
            </w:pPr>
            <w:r>
              <w:t>No specimen shall permit any part of the lowest boundary of any flame to reach the upper or either vertical edge.</w:t>
            </w:r>
          </w:p>
        </w:tc>
      </w:tr>
      <w:tr w:rsidR="001142FD" w14:paraId="352AB765" w14:textId="77777777" w:rsidTr="005C3DF2">
        <w:tc>
          <w:tcPr>
            <w:tcW w:w="2515" w:type="dxa"/>
          </w:tcPr>
          <w:p w14:paraId="5ED1FDE4" w14:textId="77777777" w:rsidR="001142FD" w:rsidRDefault="001142FD" w:rsidP="005C3DF2">
            <w:pPr>
              <w:spacing w:line="276" w:lineRule="auto"/>
              <w:jc w:val="both"/>
              <w:rPr>
                <w:color w:val="000000"/>
                <w:lang w:val="en-GB"/>
              </w:rPr>
            </w:pPr>
            <w:r>
              <w:rPr>
                <w:color w:val="000000"/>
              </w:rPr>
              <w:t>Flaming debris</w:t>
            </w:r>
          </w:p>
        </w:tc>
        <w:tc>
          <w:tcPr>
            <w:tcW w:w="6834" w:type="dxa"/>
          </w:tcPr>
          <w:p w14:paraId="3905F8E8" w14:textId="77777777" w:rsidR="001142FD" w:rsidRDefault="001142FD" w:rsidP="005C3DF2">
            <w:pPr>
              <w:spacing w:line="276" w:lineRule="auto"/>
              <w:jc w:val="both"/>
              <w:rPr>
                <w:color w:val="000000"/>
                <w:lang w:val="en-GB"/>
              </w:rPr>
            </w:pPr>
            <w:r>
              <w:rPr>
                <w:color w:val="000000"/>
              </w:rPr>
              <w:t>No specimen shall give flaming or molten debris.</w:t>
            </w:r>
          </w:p>
        </w:tc>
      </w:tr>
      <w:tr w:rsidR="001142FD" w14:paraId="05E955A8" w14:textId="77777777" w:rsidTr="005C3DF2">
        <w:tc>
          <w:tcPr>
            <w:tcW w:w="2515" w:type="dxa"/>
          </w:tcPr>
          <w:p w14:paraId="42CA72BC" w14:textId="77777777" w:rsidR="001142FD" w:rsidRDefault="001142FD" w:rsidP="005C3DF2">
            <w:pPr>
              <w:spacing w:line="276" w:lineRule="auto"/>
              <w:jc w:val="both"/>
              <w:rPr>
                <w:color w:val="000000"/>
                <w:lang w:val="en-GB"/>
              </w:rPr>
            </w:pPr>
            <w:r>
              <w:rPr>
                <w:color w:val="000000"/>
              </w:rPr>
              <w:t>Hole formation</w:t>
            </w:r>
          </w:p>
        </w:tc>
        <w:tc>
          <w:tcPr>
            <w:tcW w:w="6834" w:type="dxa"/>
          </w:tcPr>
          <w:p w14:paraId="6BA0765A" w14:textId="77777777" w:rsidR="001142FD" w:rsidRDefault="001142FD" w:rsidP="005C3DF2">
            <w:pPr>
              <w:spacing w:line="276" w:lineRule="auto"/>
              <w:jc w:val="both"/>
              <w:rPr>
                <w:color w:val="000000"/>
                <w:lang w:val="en-GB"/>
              </w:rPr>
            </w:pPr>
            <w:r>
              <w:rPr>
                <w:color w:val="000000"/>
              </w:rPr>
              <w:t>No specimen shall give hole formation of 5 mm or greater in any direction, except for an interlining that is used for specific protection other than heat and flame protection.</w:t>
            </w:r>
          </w:p>
        </w:tc>
      </w:tr>
      <w:tr w:rsidR="001142FD" w14:paraId="6A7B7AD8" w14:textId="77777777" w:rsidTr="005C3DF2">
        <w:tc>
          <w:tcPr>
            <w:tcW w:w="2515" w:type="dxa"/>
          </w:tcPr>
          <w:p w14:paraId="6387C45A" w14:textId="77777777" w:rsidR="001142FD" w:rsidRDefault="001142FD" w:rsidP="005C3DF2">
            <w:pPr>
              <w:spacing w:line="276" w:lineRule="auto"/>
              <w:jc w:val="both"/>
              <w:rPr>
                <w:color w:val="000000"/>
                <w:lang w:val="en-GB"/>
              </w:rPr>
            </w:pPr>
            <w:r>
              <w:rPr>
                <w:color w:val="000000"/>
              </w:rPr>
              <w:t>Afterglow</w:t>
            </w:r>
          </w:p>
        </w:tc>
        <w:tc>
          <w:tcPr>
            <w:tcW w:w="6834" w:type="dxa"/>
          </w:tcPr>
          <w:p w14:paraId="6A84A4FB" w14:textId="77777777" w:rsidR="001142FD" w:rsidRDefault="001142FD" w:rsidP="005C3DF2">
            <w:pPr>
              <w:spacing w:line="276" w:lineRule="auto"/>
              <w:jc w:val="both"/>
              <w:rPr>
                <w:color w:val="000000"/>
              </w:rPr>
            </w:pPr>
            <w:r>
              <w:rPr>
                <w:color w:val="000000"/>
              </w:rPr>
              <w:t xml:space="preserve">Afterglow time shall be ≤ 2 s. </w:t>
            </w:r>
          </w:p>
          <w:p w14:paraId="7DBA2DC9" w14:textId="77777777" w:rsidR="001142FD" w:rsidRDefault="001142FD" w:rsidP="005C3DF2">
            <w:pPr>
              <w:spacing w:line="276" w:lineRule="auto"/>
              <w:jc w:val="both"/>
              <w:rPr>
                <w:color w:val="000000"/>
                <w:lang w:val="en-GB"/>
              </w:rPr>
            </w:pPr>
            <w:r>
              <w:rPr>
                <w:color w:val="000000"/>
              </w:rPr>
              <w:t>A glowing inside the charred area is defined in ISO 15025 as afterglow without combustion and for the purpose of this clause is not regarded as afterglow</w:t>
            </w:r>
          </w:p>
        </w:tc>
      </w:tr>
      <w:tr w:rsidR="001142FD" w14:paraId="16ED13D0" w14:textId="77777777" w:rsidTr="005C3DF2">
        <w:tc>
          <w:tcPr>
            <w:tcW w:w="2515" w:type="dxa"/>
          </w:tcPr>
          <w:p w14:paraId="1E248FDB" w14:textId="77777777" w:rsidR="001142FD" w:rsidRDefault="001142FD" w:rsidP="005C3DF2">
            <w:pPr>
              <w:spacing w:line="276" w:lineRule="auto"/>
              <w:jc w:val="both"/>
              <w:rPr>
                <w:color w:val="000000"/>
                <w:lang w:val="en-GB"/>
              </w:rPr>
            </w:pPr>
            <w:r>
              <w:rPr>
                <w:color w:val="000000"/>
              </w:rPr>
              <w:t>After flame</w:t>
            </w:r>
          </w:p>
        </w:tc>
        <w:tc>
          <w:tcPr>
            <w:tcW w:w="6834" w:type="dxa"/>
          </w:tcPr>
          <w:p w14:paraId="7BAF80CC" w14:textId="77777777" w:rsidR="001142FD" w:rsidRDefault="001142FD" w:rsidP="005C3DF2">
            <w:pPr>
              <w:spacing w:line="276" w:lineRule="auto"/>
              <w:jc w:val="both"/>
              <w:rPr>
                <w:color w:val="000000"/>
                <w:lang w:val="en-GB"/>
              </w:rPr>
            </w:pPr>
            <w:r>
              <w:rPr>
                <w:color w:val="000000"/>
              </w:rPr>
              <w:t>After flame time shall be ≤ 2 s.</w:t>
            </w:r>
          </w:p>
        </w:tc>
      </w:tr>
    </w:tbl>
    <w:p w14:paraId="201DD63A" w14:textId="77777777" w:rsidR="001142FD" w:rsidRDefault="001142FD" w:rsidP="001142FD">
      <w:pPr>
        <w:rPr>
          <w:color w:val="000000"/>
          <w:lang w:val="en-GB"/>
        </w:rPr>
      </w:pPr>
    </w:p>
    <w:p w14:paraId="33B0235F" w14:textId="77777777" w:rsidR="001142FD" w:rsidRDefault="001142FD" w:rsidP="001142FD">
      <w:pPr>
        <w:rPr>
          <w:i/>
          <w:iCs/>
          <w:lang w:val="en-GB"/>
        </w:rPr>
      </w:pPr>
      <w:r>
        <w:rPr>
          <w:b/>
          <w:bCs/>
          <w:color w:val="000000"/>
          <w:lang w:val="en-GB"/>
        </w:rPr>
        <w:t>3.3.4.4</w:t>
      </w:r>
      <w:r>
        <w:rPr>
          <w:color w:val="000000"/>
          <w:lang w:val="en-GB"/>
        </w:rPr>
        <w:t xml:space="preserve"> </w:t>
      </w:r>
      <w:r>
        <w:rPr>
          <w:i/>
          <w:iCs/>
          <w:lang w:val="en-GB"/>
        </w:rPr>
        <w:t>Tensile strength</w:t>
      </w:r>
    </w:p>
    <w:p w14:paraId="0749C51D" w14:textId="77777777" w:rsidR="001142FD" w:rsidRDefault="001142FD" w:rsidP="001142FD">
      <w:pPr>
        <w:rPr>
          <w:color w:val="000000"/>
          <w:lang w:val="en-GB"/>
        </w:rPr>
      </w:pPr>
    </w:p>
    <w:p w14:paraId="341B9598" w14:textId="77777777" w:rsidR="001142FD" w:rsidRDefault="001142FD" w:rsidP="001142FD">
      <w:pPr>
        <w:jc w:val="both"/>
        <w:rPr>
          <w:lang w:val="en-GB"/>
        </w:rPr>
      </w:pPr>
      <w:r>
        <w:rPr>
          <w:lang w:val="en-GB"/>
        </w:rPr>
        <w:t>When tested in accordance with ISO 13934-1, woven fabric shall have a minimum tensile strength of 300 N in both the machine and cross directions.</w:t>
      </w:r>
    </w:p>
    <w:p w14:paraId="2146BA91" w14:textId="77777777" w:rsidR="001142FD" w:rsidRDefault="001142FD" w:rsidP="001142FD">
      <w:pPr>
        <w:jc w:val="both"/>
        <w:rPr>
          <w:lang w:val="en-GB"/>
        </w:rPr>
      </w:pPr>
    </w:p>
    <w:p w14:paraId="3170180E" w14:textId="77777777" w:rsidR="001142FD" w:rsidRDefault="001142FD" w:rsidP="001142FD">
      <w:pPr>
        <w:ind w:firstLine="720"/>
        <w:jc w:val="both"/>
        <w:rPr>
          <w:sz w:val="16"/>
          <w:szCs w:val="16"/>
          <w:lang w:val="en-GB"/>
        </w:rPr>
      </w:pPr>
      <w:r>
        <w:rPr>
          <w:sz w:val="16"/>
          <w:szCs w:val="16"/>
          <w:lang w:val="en-GB"/>
        </w:rPr>
        <w:t xml:space="preserve">Note </w:t>
      </w:r>
      <w:r>
        <w:rPr>
          <w:bCs/>
          <w:sz w:val="16"/>
          <w:szCs w:val="16"/>
        </w:rPr>
        <w:t xml:space="preserve">— </w:t>
      </w:r>
      <w:r>
        <w:rPr>
          <w:sz w:val="16"/>
          <w:szCs w:val="16"/>
          <w:lang w:val="en-GB"/>
        </w:rPr>
        <w:t>The requirement of tensile strength is not applicable for knitted fabric.</w:t>
      </w:r>
    </w:p>
    <w:p w14:paraId="3457A096" w14:textId="77777777" w:rsidR="001142FD" w:rsidRDefault="001142FD" w:rsidP="001142FD">
      <w:pPr>
        <w:jc w:val="both"/>
        <w:rPr>
          <w:lang w:val="en-GB"/>
        </w:rPr>
      </w:pPr>
    </w:p>
    <w:p w14:paraId="20B8699E" w14:textId="77777777" w:rsidR="001142FD" w:rsidRDefault="001142FD" w:rsidP="001142FD">
      <w:pPr>
        <w:jc w:val="both"/>
        <w:rPr>
          <w:i/>
          <w:iCs/>
          <w:lang w:val="en-GB"/>
        </w:rPr>
      </w:pPr>
      <w:r>
        <w:rPr>
          <w:b/>
          <w:bCs/>
          <w:lang w:val="en-GB"/>
        </w:rPr>
        <w:t>3.3.4.5</w:t>
      </w:r>
      <w:r>
        <w:rPr>
          <w:lang w:val="en-GB"/>
        </w:rPr>
        <w:t xml:space="preserve"> </w:t>
      </w:r>
      <w:r>
        <w:rPr>
          <w:i/>
          <w:iCs/>
          <w:lang w:val="en-GB"/>
        </w:rPr>
        <w:t>Tear strength</w:t>
      </w:r>
    </w:p>
    <w:p w14:paraId="5DB8A50B" w14:textId="77777777" w:rsidR="001142FD" w:rsidRDefault="001142FD" w:rsidP="001142FD">
      <w:pPr>
        <w:jc w:val="both"/>
        <w:rPr>
          <w:lang w:val="en-GB"/>
        </w:rPr>
      </w:pPr>
    </w:p>
    <w:p w14:paraId="0FA07E40" w14:textId="77777777" w:rsidR="001142FD" w:rsidRDefault="001142FD" w:rsidP="001142FD">
      <w:pPr>
        <w:jc w:val="both"/>
        <w:rPr>
          <w:lang w:val="en-GB"/>
        </w:rPr>
      </w:pPr>
      <w:r>
        <w:rPr>
          <w:lang w:val="en-GB"/>
        </w:rPr>
        <w:t>When tested in accordance with ISO 13937-2, woven fabric shall have a minimum tear strength of 10 N in both the machine and cross directions.</w:t>
      </w:r>
    </w:p>
    <w:p w14:paraId="1B181C44" w14:textId="77777777" w:rsidR="001142FD" w:rsidRDefault="001142FD" w:rsidP="001142FD">
      <w:pPr>
        <w:rPr>
          <w:lang w:val="en-GB"/>
        </w:rPr>
      </w:pPr>
    </w:p>
    <w:p w14:paraId="07012D54" w14:textId="77777777" w:rsidR="001142FD" w:rsidRDefault="001142FD" w:rsidP="001142FD">
      <w:pPr>
        <w:jc w:val="both"/>
        <w:rPr>
          <w:lang w:val="en-GB"/>
        </w:rPr>
      </w:pPr>
      <w:r>
        <w:rPr>
          <w:b/>
          <w:bCs/>
          <w:lang w:val="en-GB"/>
        </w:rPr>
        <w:t>3.3.4.6</w:t>
      </w:r>
      <w:r>
        <w:rPr>
          <w:lang w:val="en-GB"/>
        </w:rPr>
        <w:t xml:space="preserve"> </w:t>
      </w:r>
      <w:r>
        <w:rPr>
          <w:i/>
          <w:iCs/>
          <w:lang w:val="en-GB"/>
        </w:rPr>
        <w:t xml:space="preserve">Burst strength for knitted materials </w:t>
      </w:r>
    </w:p>
    <w:p w14:paraId="5334B413" w14:textId="77777777" w:rsidR="001142FD" w:rsidRDefault="001142FD" w:rsidP="001142FD">
      <w:pPr>
        <w:jc w:val="both"/>
        <w:rPr>
          <w:lang w:val="en-GB"/>
        </w:rPr>
      </w:pPr>
    </w:p>
    <w:p w14:paraId="27ED1E76" w14:textId="77777777" w:rsidR="001142FD" w:rsidRDefault="001142FD" w:rsidP="001142FD">
      <w:pPr>
        <w:jc w:val="both"/>
        <w:rPr>
          <w:lang w:val="en-GB"/>
        </w:rPr>
      </w:pPr>
      <w:r>
        <w:rPr>
          <w:lang w:val="en-GB"/>
        </w:rPr>
        <w:t>When tested in accordance with ISO 13938-1 or ISO 13938-2, knitted fabric shall have a minimum burst strength of 100 kPa, when using 50 cm</w:t>
      </w:r>
      <w:r>
        <w:rPr>
          <w:vertAlign w:val="superscript"/>
          <w:lang w:val="en-GB"/>
        </w:rPr>
        <w:t>2</w:t>
      </w:r>
      <w:r>
        <w:rPr>
          <w:lang w:val="en-GB"/>
        </w:rPr>
        <w:t xml:space="preserve"> test area, or of 200 kPa, when using a 7.3 cm</w:t>
      </w:r>
      <w:r>
        <w:rPr>
          <w:vertAlign w:val="superscript"/>
          <w:lang w:val="en-GB"/>
        </w:rPr>
        <w:t>2</w:t>
      </w:r>
      <w:r>
        <w:rPr>
          <w:lang w:val="en-GB"/>
        </w:rPr>
        <w:t xml:space="preserve"> test area.</w:t>
      </w:r>
    </w:p>
    <w:p w14:paraId="4EB65B60" w14:textId="77777777" w:rsidR="001142FD" w:rsidRDefault="001142FD" w:rsidP="001142FD">
      <w:pPr>
        <w:spacing w:line="276" w:lineRule="auto"/>
        <w:jc w:val="both"/>
        <w:rPr>
          <w:color w:val="FF0000"/>
        </w:rPr>
      </w:pPr>
    </w:p>
    <w:p w14:paraId="44DC48CB" w14:textId="77777777" w:rsidR="001142FD" w:rsidRDefault="001142FD" w:rsidP="001142FD">
      <w:pPr>
        <w:ind w:firstLine="720"/>
        <w:jc w:val="both"/>
        <w:rPr>
          <w:sz w:val="16"/>
          <w:szCs w:val="16"/>
          <w:lang w:val="en-GB"/>
        </w:rPr>
      </w:pPr>
      <w:r>
        <w:rPr>
          <w:sz w:val="16"/>
          <w:szCs w:val="16"/>
          <w:lang w:val="en-GB"/>
        </w:rPr>
        <w:t xml:space="preserve">Note </w:t>
      </w:r>
      <w:r>
        <w:rPr>
          <w:bCs/>
          <w:sz w:val="16"/>
          <w:szCs w:val="16"/>
        </w:rPr>
        <w:t xml:space="preserve">— </w:t>
      </w:r>
      <w:r>
        <w:rPr>
          <w:sz w:val="16"/>
          <w:szCs w:val="16"/>
          <w:lang w:val="en-GB"/>
        </w:rPr>
        <w:t>The requirement of bursting strength is not applicable for woven fabric.</w:t>
      </w:r>
    </w:p>
    <w:p w14:paraId="51E16232" w14:textId="77777777" w:rsidR="001142FD" w:rsidRDefault="001142FD" w:rsidP="001142FD">
      <w:pPr>
        <w:spacing w:line="276" w:lineRule="auto"/>
        <w:jc w:val="both"/>
        <w:rPr>
          <w:b/>
          <w:bCs/>
        </w:rPr>
      </w:pPr>
    </w:p>
    <w:p w14:paraId="4E80F8D2" w14:textId="77777777" w:rsidR="001142FD" w:rsidRDefault="001142FD" w:rsidP="001142FD">
      <w:pPr>
        <w:spacing w:line="276" w:lineRule="auto"/>
        <w:jc w:val="both"/>
        <w:rPr>
          <w:b/>
          <w:bCs/>
        </w:rPr>
      </w:pPr>
      <w:r>
        <w:rPr>
          <w:b/>
          <w:bCs/>
        </w:rPr>
        <w:t xml:space="preserve">4 MARKING </w:t>
      </w:r>
    </w:p>
    <w:p w14:paraId="44D67644" w14:textId="77777777" w:rsidR="001142FD" w:rsidRDefault="001142FD" w:rsidP="001142FD">
      <w:pPr>
        <w:spacing w:line="276" w:lineRule="auto"/>
        <w:jc w:val="both"/>
        <w:rPr>
          <w:b/>
          <w:bCs/>
        </w:rPr>
      </w:pPr>
    </w:p>
    <w:p w14:paraId="7283F0B5" w14:textId="77777777" w:rsidR="001142FD" w:rsidRDefault="001142FD" w:rsidP="001142FD">
      <w:pPr>
        <w:spacing w:line="276" w:lineRule="auto"/>
        <w:jc w:val="both"/>
      </w:pPr>
      <w:r>
        <w:rPr>
          <w:b/>
          <w:bCs/>
        </w:rPr>
        <w:lastRenderedPageBreak/>
        <w:t>4.1</w:t>
      </w:r>
      <w:r>
        <w:t xml:space="preserve"> Each fabric shall be marked with the following information: </w:t>
      </w:r>
    </w:p>
    <w:p w14:paraId="4AB64012" w14:textId="77777777" w:rsidR="001142FD" w:rsidRDefault="001142FD" w:rsidP="001142FD">
      <w:pPr>
        <w:spacing w:line="276" w:lineRule="auto"/>
        <w:jc w:val="both"/>
      </w:pPr>
    </w:p>
    <w:p w14:paraId="4CC4D72B" w14:textId="77777777" w:rsidR="001142FD" w:rsidRDefault="001142FD" w:rsidP="001142FD">
      <w:pPr>
        <w:spacing w:line="276" w:lineRule="auto"/>
        <w:ind w:left="709" w:hanging="283"/>
        <w:jc w:val="both"/>
      </w:pPr>
      <w:r>
        <w:t xml:space="preserve">a) Name of the material, for example, FR treated/FR proban treated fabric or in case of blended/mixed FR treated/FR proban treated fabric, the full name of fibres in the mixture and their composition; </w:t>
      </w:r>
    </w:p>
    <w:p w14:paraId="367F644A" w14:textId="77777777" w:rsidR="001142FD" w:rsidRDefault="001142FD" w:rsidP="001142FD">
      <w:pPr>
        <w:spacing w:line="276" w:lineRule="auto"/>
        <w:ind w:left="426"/>
        <w:jc w:val="both"/>
      </w:pPr>
      <w:r>
        <w:t xml:space="preserve">b) Length and width; </w:t>
      </w:r>
    </w:p>
    <w:p w14:paraId="5037324A" w14:textId="77777777" w:rsidR="001142FD" w:rsidRDefault="001142FD" w:rsidP="001142FD">
      <w:pPr>
        <w:spacing w:line="276" w:lineRule="auto"/>
        <w:ind w:left="426"/>
        <w:jc w:val="both"/>
      </w:pPr>
      <w:r>
        <w:t>c) Mass in g/m</w:t>
      </w:r>
      <w:r>
        <w:rPr>
          <w:vertAlign w:val="superscript"/>
        </w:rPr>
        <w:t>2</w:t>
      </w:r>
      <w:r>
        <w:t xml:space="preserve">; </w:t>
      </w:r>
    </w:p>
    <w:p w14:paraId="70911EB1" w14:textId="77777777" w:rsidR="001142FD" w:rsidRDefault="001142FD" w:rsidP="001142FD">
      <w:pPr>
        <w:spacing w:line="276" w:lineRule="auto"/>
        <w:ind w:left="426"/>
        <w:jc w:val="both"/>
      </w:pPr>
      <w:r>
        <w:t>d) Batch/ Lot No.;</w:t>
      </w:r>
    </w:p>
    <w:p w14:paraId="0A535607" w14:textId="77777777" w:rsidR="001142FD" w:rsidRDefault="001142FD" w:rsidP="001142FD">
      <w:pPr>
        <w:spacing w:line="276" w:lineRule="auto"/>
        <w:ind w:left="426"/>
        <w:jc w:val="both"/>
      </w:pPr>
      <w:r>
        <w:t xml:space="preserve">e) Manufacturer's name, initials or trade-mark; </w:t>
      </w:r>
    </w:p>
    <w:p w14:paraId="3A180969" w14:textId="77777777" w:rsidR="001142FD" w:rsidRDefault="001142FD" w:rsidP="001142FD">
      <w:pPr>
        <w:spacing w:line="276" w:lineRule="auto"/>
        <w:ind w:left="709" w:hanging="283"/>
        <w:jc w:val="both"/>
      </w:pPr>
      <w:r>
        <w:t xml:space="preserve">f) Month and year of manufacture; and </w:t>
      </w:r>
    </w:p>
    <w:p w14:paraId="472DC3D5" w14:textId="77777777" w:rsidR="001142FD" w:rsidRDefault="001142FD" w:rsidP="001142FD">
      <w:pPr>
        <w:spacing w:line="276" w:lineRule="auto"/>
        <w:ind w:left="709" w:hanging="283"/>
        <w:jc w:val="both"/>
      </w:pPr>
      <w:r>
        <w:t>g) Any other information required by the law in force.</w:t>
      </w:r>
    </w:p>
    <w:p w14:paraId="41BE8F2E" w14:textId="77777777" w:rsidR="001142FD" w:rsidRDefault="001142FD" w:rsidP="001142FD">
      <w:pPr>
        <w:spacing w:line="276" w:lineRule="auto"/>
        <w:jc w:val="both"/>
      </w:pPr>
    </w:p>
    <w:p w14:paraId="4687B885" w14:textId="77777777" w:rsidR="001142FD" w:rsidRDefault="001142FD" w:rsidP="001142FD">
      <w:pPr>
        <w:spacing w:line="276" w:lineRule="auto"/>
        <w:jc w:val="both"/>
        <w:rPr>
          <w:b/>
          <w:bCs/>
        </w:rPr>
      </w:pPr>
      <w:r>
        <w:rPr>
          <w:b/>
          <w:bCs/>
        </w:rPr>
        <w:t xml:space="preserve">4.2 BIS Certification Marking </w:t>
      </w:r>
    </w:p>
    <w:p w14:paraId="5FBE93DE" w14:textId="77777777" w:rsidR="001142FD" w:rsidRDefault="001142FD" w:rsidP="001142FD">
      <w:pPr>
        <w:spacing w:line="276" w:lineRule="auto"/>
        <w:jc w:val="both"/>
      </w:pPr>
    </w:p>
    <w:p w14:paraId="2D3B856A" w14:textId="77777777" w:rsidR="001142FD" w:rsidRDefault="001142FD" w:rsidP="001142FD">
      <w:pPr>
        <w:spacing w:line="276" w:lineRule="auto"/>
        <w:jc w:val="both"/>
      </w:pPr>
      <w:r>
        <w:t xml:space="preserve">The product conforming to the requirements of this standard may be certified as per the conformity assessment schemes under the provisions of the </w:t>
      </w:r>
      <w:r>
        <w:rPr>
          <w:i/>
          <w:iCs/>
        </w:rPr>
        <w:t>Bureau of Indian Standards Act</w:t>
      </w:r>
      <w:r>
        <w:t>, 2016 and the Rules and Regulations framed thereunder, and the product may be marked with the Standard Mark.</w:t>
      </w:r>
    </w:p>
    <w:p w14:paraId="5F79FE36" w14:textId="77777777" w:rsidR="001142FD" w:rsidRDefault="001142FD" w:rsidP="001142FD">
      <w:pPr>
        <w:spacing w:line="276" w:lineRule="auto"/>
        <w:jc w:val="both"/>
      </w:pPr>
    </w:p>
    <w:p w14:paraId="661A3B20" w14:textId="77777777" w:rsidR="001142FD" w:rsidRDefault="001142FD" w:rsidP="001142FD">
      <w:pPr>
        <w:spacing w:line="276" w:lineRule="auto"/>
        <w:jc w:val="both"/>
        <w:rPr>
          <w:b/>
          <w:bCs/>
        </w:rPr>
      </w:pPr>
      <w:r>
        <w:rPr>
          <w:b/>
          <w:bCs/>
        </w:rPr>
        <w:t xml:space="preserve">5 PACKING </w:t>
      </w:r>
    </w:p>
    <w:p w14:paraId="175B2ED7" w14:textId="77777777" w:rsidR="001142FD" w:rsidRDefault="001142FD" w:rsidP="001142FD">
      <w:pPr>
        <w:spacing w:line="276" w:lineRule="auto"/>
        <w:jc w:val="both"/>
      </w:pPr>
    </w:p>
    <w:p w14:paraId="2020BD62" w14:textId="77777777" w:rsidR="001142FD" w:rsidRDefault="001142FD" w:rsidP="001142FD">
      <w:pPr>
        <w:spacing w:line="276" w:lineRule="auto"/>
        <w:jc w:val="both"/>
      </w:pPr>
      <w:r>
        <w:t>The fabrics shall be packed in bales or cases in accordance with the procedure laid down either in IS 2194 or in IS 2195 or as agreed upon between the buyer and the seller.</w:t>
      </w:r>
    </w:p>
    <w:p w14:paraId="230E12D3" w14:textId="77777777" w:rsidR="001142FD" w:rsidRDefault="001142FD" w:rsidP="001142FD">
      <w:pPr>
        <w:spacing w:line="276" w:lineRule="auto"/>
        <w:jc w:val="both"/>
      </w:pPr>
    </w:p>
    <w:p w14:paraId="6DF4E14C" w14:textId="77777777" w:rsidR="001142FD" w:rsidRDefault="001142FD" w:rsidP="001142FD">
      <w:pPr>
        <w:spacing w:line="276" w:lineRule="auto"/>
        <w:jc w:val="both"/>
        <w:rPr>
          <w:b/>
          <w:bCs/>
        </w:rPr>
      </w:pPr>
      <w:r>
        <w:rPr>
          <w:b/>
          <w:bCs/>
        </w:rPr>
        <w:t>6 SAMPLING</w:t>
      </w:r>
    </w:p>
    <w:p w14:paraId="667406BC" w14:textId="77777777" w:rsidR="001142FD" w:rsidRDefault="001142FD" w:rsidP="001142FD">
      <w:pPr>
        <w:rPr>
          <w:b/>
          <w:bCs/>
        </w:rPr>
      </w:pPr>
    </w:p>
    <w:p w14:paraId="0C334A51" w14:textId="77777777" w:rsidR="001142FD" w:rsidRDefault="001142FD" w:rsidP="001142FD">
      <w:pPr>
        <w:rPr>
          <w:b/>
          <w:bCs/>
          <w:lang w:val="en-GB"/>
        </w:rPr>
      </w:pPr>
      <w:r>
        <w:rPr>
          <w:b/>
          <w:bCs/>
          <w:lang w:val="en-GB"/>
        </w:rPr>
        <w:t>6.1 Lot</w:t>
      </w:r>
    </w:p>
    <w:p w14:paraId="26B6CE1C" w14:textId="77777777" w:rsidR="001142FD" w:rsidRDefault="001142FD" w:rsidP="001142FD">
      <w:pPr>
        <w:rPr>
          <w:lang w:val="en-GB"/>
        </w:rPr>
      </w:pPr>
    </w:p>
    <w:p w14:paraId="4E0DC2FD" w14:textId="77777777" w:rsidR="001142FD" w:rsidRDefault="001142FD" w:rsidP="001142FD">
      <w:pPr>
        <w:rPr>
          <w:lang w:val="en-GB"/>
        </w:rPr>
      </w:pPr>
      <w:r>
        <w:rPr>
          <w:lang w:val="en-GB"/>
        </w:rPr>
        <w:t>The rolls of fabrics for same type of application, produced in one facility, using the same production processes and materials and being offered for delivery at one time to buyer against a dispatch note</w:t>
      </w:r>
      <w:r>
        <w:rPr>
          <w:i/>
          <w:iCs/>
          <w:sz w:val="20"/>
          <w:szCs w:val="20"/>
          <w:lang w:val="en-GB"/>
        </w:rPr>
        <w:t xml:space="preserve"> </w:t>
      </w:r>
      <w:r>
        <w:rPr>
          <w:lang w:val="en-GB"/>
        </w:rPr>
        <w:t>shall constitute a lot.</w:t>
      </w:r>
    </w:p>
    <w:p w14:paraId="00FE544F" w14:textId="77777777" w:rsidR="001142FD" w:rsidRDefault="001142FD" w:rsidP="001142FD">
      <w:pPr>
        <w:rPr>
          <w:lang w:val="en-GB"/>
        </w:rPr>
      </w:pPr>
    </w:p>
    <w:p w14:paraId="37F4F97F" w14:textId="77777777" w:rsidR="001142FD" w:rsidRDefault="001142FD" w:rsidP="001142FD">
      <w:pPr>
        <w:rPr>
          <w:lang w:val="en-GB"/>
        </w:rPr>
      </w:pPr>
      <w:r>
        <w:rPr>
          <w:b/>
          <w:bCs/>
          <w:lang w:val="en-GB"/>
        </w:rPr>
        <w:t>6.2</w:t>
      </w:r>
      <w:r>
        <w:rPr>
          <w:lang w:val="en-GB"/>
        </w:rPr>
        <w:t xml:space="preserve"> Unless otherwise agreed between the buyer and the seller, the number of rolls selected at random for inspection shall be as per col (3) of Table 9.</w:t>
      </w:r>
    </w:p>
    <w:p w14:paraId="4C1449B7" w14:textId="77777777" w:rsidR="001142FD" w:rsidRDefault="001142FD" w:rsidP="001142FD">
      <w:pPr>
        <w:rPr>
          <w:lang w:val="en-GB"/>
        </w:rPr>
      </w:pPr>
    </w:p>
    <w:p w14:paraId="415CC8D9" w14:textId="77777777" w:rsidR="001142FD" w:rsidRDefault="001142FD" w:rsidP="001142FD">
      <w:pPr>
        <w:rPr>
          <w:lang w:val="en-GB"/>
        </w:rPr>
      </w:pPr>
      <w:r>
        <w:rPr>
          <w:b/>
          <w:bCs/>
          <w:lang w:val="en-GB"/>
        </w:rPr>
        <w:t>6.4</w:t>
      </w:r>
      <w:r>
        <w:rPr>
          <w:lang w:val="en-GB"/>
        </w:rPr>
        <w:t xml:space="preserve"> The lot shall be declared as conforming to the requirements of this standard, if no defective protective clothing is found.</w:t>
      </w:r>
    </w:p>
    <w:p w14:paraId="1F91FEBB" w14:textId="77777777" w:rsidR="001142FD" w:rsidRDefault="001142FD" w:rsidP="001142FD">
      <w:pPr>
        <w:jc w:val="center"/>
        <w:rPr>
          <w:b/>
          <w:bCs/>
          <w:lang w:val="en-GB"/>
        </w:rPr>
      </w:pPr>
      <w:r>
        <w:rPr>
          <w:b/>
          <w:bCs/>
          <w:lang w:val="en-GB"/>
        </w:rPr>
        <w:t>Table 9 Sample size</w:t>
      </w:r>
    </w:p>
    <w:p w14:paraId="3EE613DD" w14:textId="77777777" w:rsidR="001142FD" w:rsidRDefault="001142FD" w:rsidP="001142FD">
      <w:pPr>
        <w:jc w:val="center"/>
        <w:rPr>
          <w:lang w:val="en-GB"/>
        </w:rPr>
      </w:pPr>
      <w:r>
        <w:rPr>
          <w:lang w:val="en-GB"/>
        </w:rPr>
        <w:t>(</w:t>
      </w:r>
      <w:r>
        <w:rPr>
          <w:i/>
          <w:iCs/>
          <w:lang w:val="en-GB"/>
        </w:rPr>
        <w:t>Clause</w:t>
      </w:r>
      <w:r>
        <w:rPr>
          <w:lang w:val="en-GB"/>
        </w:rPr>
        <w:t xml:space="preserve"> 6.2)</w:t>
      </w:r>
    </w:p>
    <w:p w14:paraId="1B94ED83" w14:textId="77777777" w:rsidR="001142FD" w:rsidRDefault="001142FD" w:rsidP="001142FD">
      <w:pPr>
        <w:spacing w:line="276" w:lineRule="auto"/>
        <w:jc w:val="both"/>
      </w:pPr>
    </w:p>
    <w:tbl>
      <w:tblPr>
        <w:tblStyle w:val="TableGrid"/>
        <w:tblW w:w="9350" w:type="dxa"/>
        <w:tblLook w:val="04A0" w:firstRow="1" w:lastRow="0" w:firstColumn="1" w:lastColumn="0" w:noHBand="0" w:noVBand="1"/>
      </w:tblPr>
      <w:tblGrid>
        <w:gridCol w:w="716"/>
        <w:gridCol w:w="3329"/>
        <w:gridCol w:w="2968"/>
        <w:gridCol w:w="2337"/>
      </w:tblGrid>
      <w:tr w:rsidR="001142FD" w14:paraId="4E7C33AA" w14:textId="77777777" w:rsidTr="005C3DF2">
        <w:tc>
          <w:tcPr>
            <w:tcW w:w="715" w:type="dxa"/>
          </w:tcPr>
          <w:p w14:paraId="3B688778" w14:textId="77777777" w:rsidR="001142FD" w:rsidRDefault="001142FD" w:rsidP="005C3DF2">
            <w:pPr>
              <w:spacing w:line="276" w:lineRule="auto"/>
              <w:jc w:val="center"/>
              <w:rPr>
                <w:b/>
              </w:rPr>
            </w:pPr>
            <w:r>
              <w:rPr>
                <w:b/>
              </w:rPr>
              <w:lastRenderedPageBreak/>
              <w:t>Sl No.</w:t>
            </w:r>
          </w:p>
        </w:tc>
        <w:tc>
          <w:tcPr>
            <w:tcW w:w="3329" w:type="dxa"/>
          </w:tcPr>
          <w:p w14:paraId="3421C802" w14:textId="77777777" w:rsidR="001142FD" w:rsidRDefault="001142FD" w:rsidP="005C3DF2">
            <w:pPr>
              <w:spacing w:line="276" w:lineRule="auto"/>
              <w:jc w:val="center"/>
              <w:rPr>
                <w:b/>
              </w:rPr>
            </w:pPr>
            <w:r>
              <w:rPr>
                <w:b/>
              </w:rPr>
              <w:t>Number of rolls of fabric in the Lot</w:t>
            </w:r>
          </w:p>
        </w:tc>
        <w:tc>
          <w:tcPr>
            <w:tcW w:w="2968" w:type="dxa"/>
          </w:tcPr>
          <w:p w14:paraId="0F02BE29" w14:textId="77777777" w:rsidR="001142FD" w:rsidRDefault="001142FD" w:rsidP="005C3DF2">
            <w:pPr>
              <w:spacing w:line="276" w:lineRule="auto"/>
              <w:jc w:val="center"/>
              <w:rPr>
                <w:b/>
              </w:rPr>
            </w:pPr>
            <w:r>
              <w:rPr>
                <w:b/>
              </w:rPr>
              <w:t>Sample Size (No. of rolls)</w:t>
            </w:r>
          </w:p>
        </w:tc>
        <w:tc>
          <w:tcPr>
            <w:tcW w:w="2337" w:type="dxa"/>
          </w:tcPr>
          <w:p w14:paraId="7745DEAB" w14:textId="77777777" w:rsidR="001142FD" w:rsidRDefault="001142FD" w:rsidP="005C3DF2">
            <w:pPr>
              <w:spacing w:line="276" w:lineRule="auto"/>
              <w:jc w:val="center"/>
              <w:rPr>
                <w:b/>
              </w:rPr>
            </w:pPr>
            <w:r>
              <w:rPr>
                <w:b/>
              </w:rPr>
              <w:t>Permissible No. of Defectives</w:t>
            </w:r>
          </w:p>
        </w:tc>
      </w:tr>
      <w:tr w:rsidR="001142FD" w14:paraId="3E00F024" w14:textId="77777777" w:rsidTr="005C3DF2">
        <w:tc>
          <w:tcPr>
            <w:tcW w:w="715" w:type="dxa"/>
          </w:tcPr>
          <w:p w14:paraId="0DD6F008" w14:textId="77777777" w:rsidR="001142FD" w:rsidRDefault="001142FD" w:rsidP="005C3DF2">
            <w:pPr>
              <w:spacing w:line="276" w:lineRule="auto"/>
              <w:jc w:val="center"/>
            </w:pPr>
            <w:r>
              <w:t>(1)</w:t>
            </w:r>
          </w:p>
        </w:tc>
        <w:tc>
          <w:tcPr>
            <w:tcW w:w="3329" w:type="dxa"/>
          </w:tcPr>
          <w:p w14:paraId="09C30C45" w14:textId="77777777" w:rsidR="001142FD" w:rsidRDefault="001142FD" w:rsidP="005C3DF2">
            <w:pPr>
              <w:spacing w:line="276" w:lineRule="auto"/>
              <w:jc w:val="center"/>
            </w:pPr>
            <w:r>
              <w:t>(2)</w:t>
            </w:r>
          </w:p>
        </w:tc>
        <w:tc>
          <w:tcPr>
            <w:tcW w:w="2968" w:type="dxa"/>
          </w:tcPr>
          <w:p w14:paraId="1ABA70BC" w14:textId="77777777" w:rsidR="001142FD" w:rsidRDefault="001142FD" w:rsidP="005C3DF2">
            <w:pPr>
              <w:spacing w:line="276" w:lineRule="auto"/>
              <w:jc w:val="center"/>
            </w:pPr>
            <w:r>
              <w:t>(3)</w:t>
            </w:r>
          </w:p>
        </w:tc>
        <w:tc>
          <w:tcPr>
            <w:tcW w:w="2337" w:type="dxa"/>
          </w:tcPr>
          <w:p w14:paraId="7D83A294" w14:textId="77777777" w:rsidR="001142FD" w:rsidRDefault="001142FD" w:rsidP="005C3DF2">
            <w:pPr>
              <w:spacing w:line="276" w:lineRule="auto"/>
              <w:jc w:val="center"/>
            </w:pPr>
            <w:r>
              <w:t>(4)</w:t>
            </w:r>
          </w:p>
        </w:tc>
      </w:tr>
      <w:tr w:rsidR="001142FD" w14:paraId="005430B9" w14:textId="77777777" w:rsidTr="005C3DF2">
        <w:tc>
          <w:tcPr>
            <w:tcW w:w="715" w:type="dxa"/>
          </w:tcPr>
          <w:p w14:paraId="45096FF7" w14:textId="77777777" w:rsidR="001142FD" w:rsidRDefault="001142FD" w:rsidP="005C3DF2">
            <w:pPr>
              <w:spacing w:line="276" w:lineRule="auto"/>
              <w:jc w:val="center"/>
            </w:pPr>
            <w:r>
              <w:t>i)</w:t>
            </w:r>
          </w:p>
        </w:tc>
        <w:tc>
          <w:tcPr>
            <w:tcW w:w="3329" w:type="dxa"/>
          </w:tcPr>
          <w:p w14:paraId="16193D3C" w14:textId="77777777" w:rsidR="001142FD" w:rsidRDefault="001142FD" w:rsidP="005C3DF2">
            <w:pPr>
              <w:spacing w:line="276" w:lineRule="auto"/>
              <w:jc w:val="center"/>
            </w:pPr>
            <w:r>
              <w:t>Up to 90</w:t>
            </w:r>
          </w:p>
        </w:tc>
        <w:tc>
          <w:tcPr>
            <w:tcW w:w="2968" w:type="dxa"/>
          </w:tcPr>
          <w:p w14:paraId="614EECDA" w14:textId="77777777" w:rsidR="001142FD" w:rsidRDefault="001142FD" w:rsidP="005C3DF2">
            <w:pPr>
              <w:spacing w:line="276" w:lineRule="auto"/>
              <w:jc w:val="center"/>
            </w:pPr>
            <w:r>
              <w:t>3</w:t>
            </w:r>
          </w:p>
        </w:tc>
        <w:tc>
          <w:tcPr>
            <w:tcW w:w="2337" w:type="dxa"/>
          </w:tcPr>
          <w:p w14:paraId="2BE16108" w14:textId="77777777" w:rsidR="001142FD" w:rsidRDefault="001142FD" w:rsidP="005C3DF2">
            <w:pPr>
              <w:spacing w:line="276" w:lineRule="auto"/>
              <w:jc w:val="center"/>
            </w:pPr>
            <w:r>
              <w:t>0</w:t>
            </w:r>
          </w:p>
        </w:tc>
      </w:tr>
      <w:tr w:rsidR="001142FD" w14:paraId="6FC29F15" w14:textId="77777777" w:rsidTr="005C3DF2">
        <w:tc>
          <w:tcPr>
            <w:tcW w:w="715" w:type="dxa"/>
          </w:tcPr>
          <w:p w14:paraId="38DDE141" w14:textId="77777777" w:rsidR="001142FD" w:rsidRDefault="001142FD" w:rsidP="005C3DF2">
            <w:pPr>
              <w:spacing w:line="276" w:lineRule="auto"/>
              <w:jc w:val="center"/>
            </w:pPr>
            <w:r>
              <w:t>ii)</w:t>
            </w:r>
          </w:p>
        </w:tc>
        <w:tc>
          <w:tcPr>
            <w:tcW w:w="3329" w:type="dxa"/>
          </w:tcPr>
          <w:p w14:paraId="33174F5C" w14:textId="77777777" w:rsidR="001142FD" w:rsidRDefault="001142FD" w:rsidP="005C3DF2">
            <w:pPr>
              <w:spacing w:line="276" w:lineRule="auto"/>
              <w:jc w:val="center"/>
            </w:pPr>
            <w:r>
              <w:t>91 – 150</w:t>
            </w:r>
          </w:p>
        </w:tc>
        <w:tc>
          <w:tcPr>
            <w:tcW w:w="2968" w:type="dxa"/>
          </w:tcPr>
          <w:p w14:paraId="204C4EFF" w14:textId="77777777" w:rsidR="001142FD" w:rsidRDefault="001142FD" w:rsidP="005C3DF2">
            <w:pPr>
              <w:spacing w:line="276" w:lineRule="auto"/>
              <w:jc w:val="center"/>
            </w:pPr>
            <w:r>
              <w:t>3</w:t>
            </w:r>
          </w:p>
        </w:tc>
        <w:tc>
          <w:tcPr>
            <w:tcW w:w="2337" w:type="dxa"/>
          </w:tcPr>
          <w:p w14:paraId="2A7F468F" w14:textId="77777777" w:rsidR="001142FD" w:rsidRDefault="001142FD" w:rsidP="005C3DF2">
            <w:pPr>
              <w:spacing w:line="276" w:lineRule="auto"/>
              <w:jc w:val="center"/>
            </w:pPr>
            <w:r>
              <w:t>0</w:t>
            </w:r>
          </w:p>
        </w:tc>
      </w:tr>
      <w:tr w:rsidR="001142FD" w14:paraId="7DADB88F" w14:textId="77777777" w:rsidTr="005C3DF2">
        <w:tc>
          <w:tcPr>
            <w:tcW w:w="715" w:type="dxa"/>
          </w:tcPr>
          <w:p w14:paraId="185DDF3E" w14:textId="77777777" w:rsidR="001142FD" w:rsidRDefault="001142FD" w:rsidP="005C3DF2">
            <w:pPr>
              <w:spacing w:line="276" w:lineRule="auto"/>
              <w:jc w:val="center"/>
            </w:pPr>
            <w:r>
              <w:t>iii)</w:t>
            </w:r>
          </w:p>
        </w:tc>
        <w:tc>
          <w:tcPr>
            <w:tcW w:w="3329" w:type="dxa"/>
          </w:tcPr>
          <w:p w14:paraId="644A15AD" w14:textId="77777777" w:rsidR="001142FD" w:rsidRDefault="001142FD" w:rsidP="005C3DF2">
            <w:pPr>
              <w:spacing w:line="276" w:lineRule="auto"/>
              <w:jc w:val="center"/>
            </w:pPr>
            <w:r>
              <w:t>151 – 280</w:t>
            </w:r>
          </w:p>
        </w:tc>
        <w:tc>
          <w:tcPr>
            <w:tcW w:w="2968" w:type="dxa"/>
          </w:tcPr>
          <w:p w14:paraId="092E8AFB" w14:textId="77777777" w:rsidR="001142FD" w:rsidRDefault="001142FD" w:rsidP="005C3DF2">
            <w:pPr>
              <w:spacing w:line="276" w:lineRule="auto"/>
              <w:jc w:val="center"/>
            </w:pPr>
            <w:r>
              <w:t>5</w:t>
            </w:r>
          </w:p>
        </w:tc>
        <w:tc>
          <w:tcPr>
            <w:tcW w:w="2337" w:type="dxa"/>
          </w:tcPr>
          <w:p w14:paraId="59967FB2" w14:textId="77777777" w:rsidR="001142FD" w:rsidRDefault="001142FD" w:rsidP="005C3DF2">
            <w:pPr>
              <w:spacing w:line="276" w:lineRule="auto"/>
              <w:jc w:val="center"/>
            </w:pPr>
            <w:r>
              <w:t>0</w:t>
            </w:r>
          </w:p>
        </w:tc>
      </w:tr>
      <w:tr w:rsidR="001142FD" w14:paraId="11E175D5" w14:textId="77777777" w:rsidTr="005C3DF2">
        <w:tc>
          <w:tcPr>
            <w:tcW w:w="715" w:type="dxa"/>
          </w:tcPr>
          <w:p w14:paraId="0C8E518B" w14:textId="77777777" w:rsidR="001142FD" w:rsidRDefault="001142FD" w:rsidP="005C3DF2">
            <w:pPr>
              <w:spacing w:line="276" w:lineRule="auto"/>
              <w:jc w:val="center"/>
            </w:pPr>
            <w:r>
              <w:t>iv)</w:t>
            </w:r>
          </w:p>
        </w:tc>
        <w:tc>
          <w:tcPr>
            <w:tcW w:w="3329" w:type="dxa"/>
          </w:tcPr>
          <w:p w14:paraId="4ADB0442" w14:textId="77777777" w:rsidR="001142FD" w:rsidRDefault="001142FD" w:rsidP="005C3DF2">
            <w:pPr>
              <w:spacing w:line="276" w:lineRule="auto"/>
              <w:jc w:val="center"/>
            </w:pPr>
            <w:r>
              <w:t>281 – 500</w:t>
            </w:r>
          </w:p>
        </w:tc>
        <w:tc>
          <w:tcPr>
            <w:tcW w:w="2968" w:type="dxa"/>
          </w:tcPr>
          <w:p w14:paraId="4F3F2BBF" w14:textId="77777777" w:rsidR="001142FD" w:rsidRDefault="001142FD" w:rsidP="005C3DF2">
            <w:pPr>
              <w:spacing w:line="276" w:lineRule="auto"/>
              <w:jc w:val="center"/>
            </w:pPr>
            <w:r>
              <w:t>5</w:t>
            </w:r>
          </w:p>
        </w:tc>
        <w:tc>
          <w:tcPr>
            <w:tcW w:w="2337" w:type="dxa"/>
          </w:tcPr>
          <w:p w14:paraId="457E1B13" w14:textId="77777777" w:rsidR="001142FD" w:rsidRDefault="001142FD" w:rsidP="005C3DF2">
            <w:pPr>
              <w:spacing w:line="276" w:lineRule="auto"/>
              <w:jc w:val="center"/>
            </w:pPr>
            <w:r>
              <w:t>0</w:t>
            </w:r>
          </w:p>
        </w:tc>
      </w:tr>
      <w:tr w:rsidR="001142FD" w14:paraId="7C090BC7" w14:textId="77777777" w:rsidTr="005C3DF2">
        <w:tc>
          <w:tcPr>
            <w:tcW w:w="715" w:type="dxa"/>
          </w:tcPr>
          <w:p w14:paraId="11721C43" w14:textId="77777777" w:rsidR="001142FD" w:rsidRDefault="001142FD" w:rsidP="005C3DF2">
            <w:pPr>
              <w:spacing w:line="276" w:lineRule="auto"/>
              <w:jc w:val="center"/>
            </w:pPr>
            <w:r>
              <w:t>v)</w:t>
            </w:r>
          </w:p>
        </w:tc>
        <w:tc>
          <w:tcPr>
            <w:tcW w:w="3329" w:type="dxa"/>
          </w:tcPr>
          <w:p w14:paraId="61B2EC70" w14:textId="77777777" w:rsidR="001142FD" w:rsidRDefault="001142FD" w:rsidP="005C3DF2">
            <w:pPr>
              <w:spacing w:line="276" w:lineRule="auto"/>
              <w:jc w:val="center"/>
            </w:pPr>
            <w:r>
              <w:t>501 and above</w:t>
            </w:r>
          </w:p>
        </w:tc>
        <w:tc>
          <w:tcPr>
            <w:tcW w:w="2968" w:type="dxa"/>
          </w:tcPr>
          <w:p w14:paraId="28256413" w14:textId="77777777" w:rsidR="001142FD" w:rsidRDefault="001142FD" w:rsidP="005C3DF2">
            <w:pPr>
              <w:spacing w:line="276" w:lineRule="auto"/>
              <w:jc w:val="center"/>
            </w:pPr>
            <w:r>
              <w:t>5</w:t>
            </w:r>
          </w:p>
        </w:tc>
        <w:tc>
          <w:tcPr>
            <w:tcW w:w="2337" w:type="dxa"/>
          </w:tcPr>
          <w:p w14:paraId="3D7CE925" w14:textId="77777777" w:rsidR="001142FD" w:rsidRDefault="001142FD" w:rsidP="005C3DF2">
            <w:pPr>
              <w:spacing w:line="276" w:lineRule="auto"/>
              <w:jc w:val="center"/>
            </w:pPr>
            <w:r>
              <w:t>0</w:t>
            </w:r>
          </w:p>
        </w:tc>
      </w:tr>
    </w:tbl>
    <w:p w14:paraId="3E534EBD" w14:textId="77777777" w:rsidR="001142FD" w:rsidRDefault="001142FD" w:rsidP="000470FD">
      <w:pPr>
        <w:spacing w:line="276" w:lineRule="auto"/>
        <w:rPr>
          <w:b/>
          <w:bCs/>
        </w:rPr>
      </w:pPr>
    </w:p>
    <w:p w14:paraId="1D007E3B" w14:textId="77777777" w:rsidR="001142FD" w:rsidRDefault="001142FD" w:rsidP="001142FD">
      <w:pPr>
        <w:spacing w:line="276" w:lineRule="auto"/>
        <w:jc w:val="center"/>
        <w:rPr>
          <w:b/>
          <w:bCs/>
        </w:rPr>
      </w:pPr>
      <w:r>
        <w:rPr>
          <w:b/>
          <w:bCs/>
        </w:rPr>
        <w:t>ANNEX A</w:t>
      </w:r>
    </w:p>
    <w:p w14:paraId="36F7618B" w14:textId="77777777" w:rsidR="001142FD" w:rsidRDefault="001142FD" w:rsidP="001142FD">
      <w:pPr>
        <w:spacing w:line="276" w:lineRule="auto"/>
        <w:jc w:val="center"/>
      </w:pPr>
      <w:r>
        <w:t>(Clause 2)</w:t>
      </w:r>
    </w:p>
    <w:p w14:paraId="4B65EF9B" w14:textId="77777777" w:rsidR="001142FD" w:rsidRDefault="001142FD" w:rsidP="001142FD">
      <w:pPr>
        <w:spacing w:line="276" w:lineRule="auto"/>
        <w:jc w:val="center"/>
        <w:rPr>
          <w:b/>
          <w:bCs/>
        </w:rPr>
      </w:pPr>
    </w:p>
    <w:p w14:paraId="20A5EC8B" w14:textId="77777777" w:rsidR="001142FD" w:rsidRDefault="001142FD" w:rsidP="001142FD">
      <w:pPr>
        <w:spacing w:line="276" w:lineRule="auto"/>
        <w:jc w:val="center"/>
        <w:rPr>
          <w:b/>
          <w:bCs/>
        </w:rPr>
      </w:pPr>
      <w:r>
        <w:rPr>
          <w:b/>
          <w:bCs/>
        </w:rPr>
        <w:t>LIST OF REFERRED STANDARDS</w:t>
      </w:r>
    </w:p>
    <w:p w14:paraId="1870652B" w14:textId="77777777" w:rsidR="001142FD" w:rsidRDefault="001142FD" w:rsidP="001142FD">
      <w:pPr>
        <w:spacing w:line="276" w:lineRule="auto"/>
        <w:rPr>
          <w:b/>
          <w:bCs/>
        </w:rPr>
      </w:pPr>
    </w:p>
    <w:tbl>
      <w:tblPr>
        <w:tblStyle w:val="TableGrid1"/>
        <w:tblW w:w="9360" w:type="dxa"/>
        <w:tblInd w:w="-5" w:type="dxa"/>
        <w:tblLook w:val="04A0" w:firstRow="1" w:lastRow="0" w:firstColumn="1" w:lastColumn="0" w:noHBand="0" w:noVBand="1"/>
      </w:tblPr>
      <w:tblGrid>
        <w:gridCol w:w="2340"/>
        <w:gridCol w:w="7020"/>
      </w:tblGrid>
      <w:tr w:rsidR="001142FD" w14:paraId="6CC2E149" w14:textId="77777777" w:rsidTr="005C3DF2">
        <w:tc>
          <w:tcPr>
            <w:tcW w:w="2340" w:type="dxa"/>
            <w:tcBorders>
              <w:top w:val="nil"/>
              <w:left w:val="nil"/>
              <w:bottom w:val="nil"/>
              <w:right w:val="nil"/>
            </w:tcBorders>
          </w:tcPr>
          <w:p w14:paraId="2AE5DFD7" w14:textId="77777777" w:rsidR="001142FD" w:rsidRDefault="001142FD" w:rsidP="005C3DF2">
            <w:pPr>
              <w:jc w:val="center"/>
            </w:pPr>
            <w:r>
              <w:t>IS No.</w:t>
            </w:r>
          </w:p>
        </w:tc>
        <w:tc>
          <w:tcPr>
            <w:tcW w:w="7019" w:type="dxa"/>
            <w:tcBorders>
              <w:top w:val="nil"/>
              <w:left w:val="nil"/>
              <w:bottom w:val="nil"/>
              <w:right w:val="nil"/>
            </w:tcBorders>
          </w:tcPr>
          <w:p w14:paraId="4FC8FDF1" w14:textId="77777777" w:rsidR="001142FD" w:rsidRDefault="001142FD" w:rsidP="005C3DF2">
            <w:pPr>
              <w:jc w:val="center"/>
            </w:pPr>
            <w:r>
              <w:t>Title</w:t>
            </w:r>
          </w:p>
        </w:tc>
      </w:tr>
      <w:tr w:rsidR="001142FD" w14:paraId="7F497FFC" w14:textId="77777777" w:rsidTr="005C3DF2">
        <w:tc>
          <w:tcPr>
            <w:tcW w:w="2340" w:type="dxa"/>
            <w:tcBorders>
              <w:top w:val="nil"/>
              <w:left w:val="nil"/>
              <w:bottom w:val="nil"/>
              <w:right w:val="nil"/>
            </w:tcBorders>
          </w:tcPr>
          <w:p w14:paraId="0B49AC74" w14:textId="77777777" w:rsidR="001142FD" w:rsidRDefault="001142FD" w:rsidP="005C3DF2">
            <w:pPr>
              <w:jc w:val="both"/>
            </w:pPr>
            <w:r>
              <w:t>IS 667: 1981</w:t>
            </w:r>
          </w:p>
        </w:tc>
        <w:tc>
          <w:tcPr>
            <w:tcW w:w="7019" w:type="dxa"/>
            <w:tcBorders>
              <w:top w:val="nil"/>
              <w:left w:val="nil"/>
              <w:bottom w:val="nil"/>
              <w:right w:val="nil"/>
            </w:tcBorders>
          </w:tcPr>
          <w:p w14:paraId="24698614" w14:textId="77777777" w:rsidR="001142FD" w:rsidRDefault="001142FD" w:rsidP="005C3DF2">
            <w:pPr>
              <w:jc w:val="both"/>
            </w:pPr>
            <w:r>
              <w:t>Methods for identification of textile fibres (first revision)</w:t>
            </w:r>
          </w:p>
        </w:tc>
      </w:tr>
      <w:tr w:rsidR="001142FD" w14:paraId="2A1C13BD" w14:textId="77777777" w:rsidTr="005C3DF2">
        <w:tc>
          <w:tcPr>
            <w:tcW w:w="2340" w:type="dxa"/>
            <w:tcBorders>
              <w:top w:val="nil"/>
              <w:left w:val="nil"/>
              <w:bottom w:val="nil"/>
              <w:right w:val="nil"/>
            </w:tcBorders>
          </w:tcPr>
          <w:p w14:paraId="41BFD4C4" w14:textId="77777777" w:rsidR="001142FD" w:rsidRDefault="001142FD" w:rsidP="005C3DF2">
            <w:pPr>
              <w:jc w:val="both"/>
            </w:pPr>
            <w:r>
              <w:t>IS 1954: 1990</w:t>
            </w:r>
          </w:p>
        </w:tc>
        <w:tc>
          <w:tcPr>
            <w:tcW w:w="7019" w:type="dxa"/>
            <w:tcBorders>
              <w:top w:val="nil"/>
              <w:left w:val="nil"/>
              <w:bottom w:val="nil"/>
              <w:right w:val="nil"/>
            </w:tcBorders>
          </w:tcPr>
          <w:p w14:paraId="77524488" w14:textId="77777777" w:rsidR="001142FD" w:rsidRDefault="001142FD" w:rsidP="005C3DF2">
            <w:pPr>
              <w:jc w:val="both"/>
            </w:pPr>
            <w:r>
              <w:t xml:space="preserve">Determination of length and width of woven fabrics </w:t>
            </w:r>
            <w:r>
              <w:rPr>
                <w:bCs/>
              </w:rPr>
              <w:t>—</w:t>
            </w:r>
            <w:r>
              <w:t xml:space="preserve"> Methods (second revision)</w:t>
            </w:r>
          </w:p>
        </w:tc>
      </w:tr>
      <w:tr w:rsidR="001142FD" w14:paraId="66BBB293" w14:textId="77777777" w:rsidTr="005C3DF2">
        <w:tc>
          <w:tcPr>
            <w:tcW w:w="2340" w:type="dxa"/>
            <w:tcBorders>
              <w:top w:val="nil"/>
              <w:left w:val="nil"/>
              <w:bottom w:val="nil"/>
              <w:right w:val="nil"/>
            </w:tcBorders>
          </w:tcPr>
          <w:p w14:paraId="122DF694" w14:textId="77777777" w:rsidR="001142FD" w:rsidRDefault="001142FD" w:rsidP="005C3DF2">
            <w:pPr>
              <w:jc w:val="both"/>
            </w:pPr>
            <w:r>
              <w:t>IS 1964 : 2001</w:t>
            </w:r>
          </w:p>
        </w:tc>
        <w:tc>
          <w:tcPr>
            <w:tcW w:w="7019" w:type="dxa"/>
            <w:tcBorders>
              <w:top w:val="nil"/>
              <w:left w:val="nil"/>
              <w:bottom w:val="nil"/>
              <w:right w:val="nil"/>
            </w:tcBorders>
          </w:tcPr>
          <w:p w14:paraId="08595918" w14:textId="77777777" w:rsidR="001142FD" w:rsidRDefault="001142FD" w:rsidP="005C3DF2">
            <w:pPr>
              <w:jc w:val="both"/>
            </w:pPr>
            <w:r>
              <w:t xml:space="preserve">Textiles </w:t>
            </w:r>
            <w:r>
              <w:rPr>
                <w:bCs/>
              </w:rPr>
              <w:t>—</w:t>
            </w:r>
            <w:r>
              <w:t xml:space="preserve"> Methods for determination of mass per unit length and mass per unit area of fabrics (second revision)</w:t>
            </w:r>
          </w:p>
        </w:tc>
      </w:tr>
      <w:tr w:rsidR="001142FD" w14:paraId="1F25209F" w14:textId="77777777" w:rsidTr="005C3DF2">
        <w:tc>
          <w:tcPr>
            <w:tcW w:w="2340" w:type="dxa"/>
            <w:tcBorders>
              <w:top w:val="nil"/>
              <w:left w:val="nil"/>
              <w:bottom w:val="nil"/>
              <w:right w:val="nil"/>
            </w:tcBorders>
          </w:tcPr>
          <w:p w14:paraId="49BEAED5" w14:textId="77777777" w:rsidR="001142FD" w:rsidRDefault="001142FD" w:rsidP="005C3DF2">
            <w:pPr>
              <w:jc w:val="both"/>
            </w:pPr>
            <w:r>
              <w:t>IS 1966 (Part 1) : 2022</w:t>
            </w:r>
          </w:p>
        </w:tc>
        <w:tc>
          <w:tcPr>
            <w:tcW w:w="7019" w:type="dxa"/>
            <w:tcBorders>
              <w:top w:val="nil"/>
              <w:left w:val="nil"/>
              <w:bottom w:val="nil"/>
              <w:right w:val="nil"/>
            </w:tcBorders>
          </w:tcPr>
          <w:p w14:paraId="3345FDC4" w14:textId="77777777" w:rsidR="001142FD" w:rsidRDefault="001142FD" w:rsidP="005C3DF2">
            <w:pPr>
              <w:jc w:val="both"/>
            </w:pPr>
            <w:r>
              <w:t xml:space="preserve">Textiles </w:t>
            </w:r>
            <w:r>
              <w:rPr>
                <w:bCs/>
              </w:rPr>
              <w:t xml:space="preserve">— </w:t>
            </w:r>
            <w:r>
              <w:t>Bursting properties of fabrics Part 1: Hydraulic method for determination of bursting strength and bursting distension (third revision)</w:t>
            </w:r>
          </w:p>
        </w:tc>
      </w:tr>
      <w:tr w:rsidR="001142FD" w14:paraId="48E689F6" w14:textId="77777777" w:rsidTr="005C3DF2">
        <w:tc>
          <w:tcPr>
            <w:tcW w:w="2340" w:type="dxa"/>
            <w:tcBorders>
              <w:top w:val="nil"/>
              <w:left w:val="nil"/>
              <w:bottom w:val="nil"/>
              <w:right w:val="nil"/>
            </w:tcBorders>
          </w:tcPr>
          <w:p w14:paraId="6E61341F" w14:textId="77777777" w:rsidR="001142FD" w:rsidRDefault="001142FD" w:rsidP="005C3DF2">
            <w:pPr>
              <w:jc w:val="both"/>
            </w:pPr>
            <w:r>
              <w:t>IS 1966 (Part 2) : 2022</w:t>
            </w:r>
          </w:p>
        </w:tc>
        <w:tc>
          <w:tcPr>
            <w:tcW w:w="7019" w:type="dxa"/>
            <w:tcBorders>
              <w:top w:val="nil"/>
              <w:left w:val="nil"/>
              <w:bottom w:val="nil"/>
              <w:right w:val="nil"/>
            </w:tcBorders>
          </w:tcPr>
          <w:p w14:paraId="22198A97" w14:textId="77777777" w:rsidR="001142FD" w:rsidRDefault="001142FD" w:rsidP="005C3DF2">
            <w:pPr>
              <w:jc w:val="both"/>
            </w:pPr>
            <w:r>
              <w:t xml:space="preserve">Textiles </w:t>
            </w:r>
            <w:r>
              <w:rPr>
                <w:bCs/>
              </w:rPr>
              <w:t xml:space="preserve">— </w:t>
            </w:r>
            <w:r>
              <w:t>Bursting properties of fabrics Part 2: Pneumatic method for determination of bursting strength and bursting distension (third revision)</w:t>
            </w:r>
          </w:p>
        </w:tc>
      </w:tr>
      <w:tr w:rsidR="001142FD" w14:paraId="33490863" w14:textId="77777777" w:rsidTr="005C3DF2">
        <w:tc>
          <w:tcPr>
            <w:tcW w:w="2340" w:type="dxa"/>
            <w:tcBorders>
              <w:top w:val="nil"/>
              <w:left w:val="nil"/>
              <w:bottom w:val="nil"/>
              <w:right w:val="nil"/>
            </w:tcBorders>
          </w:tcPr>
          <w:p w14:paraId="4F478AAB" w14:textId="77777777" w:rsidR="001142FD" w:rsidRDefault="001142FD" w:rsidP="005C3DF2">
            <w:pPr>
              <w:jc w:val="both"/>
            </w:pPr>
            <w:r>
              <w:t>IS 1969 (Part 1) : 2018</w:t>
            </w:r>
          </w:p>
        </w:tc>
        <w:tc>
          <w:tcPr>
            <w:tcW w:w="7019" w:type="dxa"/>
            <w:tcBorders>
              <w:top w:val="nil"/>
              <w:left w:val="nil"/>
              <w:bottom w:val="nil"/>
              <w:right w:val="nil"/>
            </w:tcBorders>
          </w:tcPr>
          <w:p w14:paraId="069F95F8" w14:textId="77777777" w:rsidR="001142FD" w:rsidRDefault="001142FD" w:rsidP="005C3DF2">
            <w:pPr>
              <w:jc w:val="both"/>
            </w:pPr>
            <w:r>
              <w:t xml:space="preserve">Textiles </w:t>
            </w:r>
            <w:r>
              <w:rPr>
                <w:bCs/>
              </w:rPr>
              <w:t xml:space="preserve">— </w:t>
            </w:r>
            <w:r>
              <w:t xml:space="preserve">Tensile properties of fabrics </w:t>
            </w:r>
            <w:r>
              <w:rPr>
                <w:bCs/>
              </w:rPr>
              <w:t>—</w:t>
            </w:r>
            <w:r>
              <w:t xml:space="preserve"> Part 1: Determination of maximum force and elongation at maximum force using the strip method (fourth revision)</w:t>
            </w:r>
          </w:p>
        </w:tc>
      </w:tr>
      <w:tr w:rsidR="001142FD" w14:paraId="37DF4F04" w14:textId="77777777" w:rsidTr="005C3DF2">
        <w:tc>
          <w:tcPr>
            <w:tcW w:w="2340" w:type="dxa"/>
            <w:tcBorders>
              <w:top w:val="nil"/>
              <w:left w:val="nil"/>
              <w:bottom w:val="nil"/>
              <w:right w:val="nil"/>
            </w:tcBorders>
          </w:tcPr>
          <w:p w14:paraId="13D387C6" w14:textId="77777777" w:rsidR="001142FD" w:rsidRDefault="001142FD" w:rsidP="005C3DF2">
            <w:pPr>
              <w:jc w:val="both"/>
            </w:pPr>
            <w:r>
              <w:t>IS 2194 : 1963</w:t>
            </w:r>
          </w:p>
        </w:tc>
        <w:tc>
          <w:tcPr>
            <w:tcW w:w="7019" w:type="dxa"/>
            <w:tcBorders>
              <w:top w:val="nil"/>
              <w:left w:val="nil"/>
              <w:bottom w:val="nil"/>
              <w:right w:val="nil"/>
            </w:tcBorders>
          </w:tcPr>
          <w:p w14:paraId="350C672F" w14:textId="77777777" w:rsidR="001142FD" w:rsidRDefault="001142FD" w:rsidP="005C3DF2">
            <w:pPr>
              <w:jc w:val="both"/>
            </w:pPr>
            <w:r>
              <w:t>Code for seaworthy packaging of man-made fibre fabrics</w:t>
            </w:r>
          </w:p>
        </w:tc>
      </w:tr>
      <w:tr w:rsidR="001142FD" w14:paraId="1242D8BE" w14:textId="77777777" w:rsidTr="005C3DF2">
        <w:tc>
          <w:tcPr>
            <w:tcW w:w="2340" w:type="dxa"/>
            <w:tcBorders>
              <w:top w:val="nil"/>
              <w:left w:val="nil"/>
              <w:bottom w:val="nil"/>
              <w:right w:val="nil"/>
            </w:tcBorders>
          </w:tcPr>
          <w:p w14:paraId="0CE7173C" w14:textId="77777777" w:rsidR="001142FD" w:rsidRDefault="001142FD" w:rsidP="005C3DF2">
            <w:pPr>
              <w:jc w:val="both"/>
            </w:pPr>
            <w:r>
              <w:t>IS 2195 : 1964</w:t>
            </w:r>
          </w:p>
        </w:tc>
        <w:tc>
          <w:tcPr>
            <w:tcW w:w="7019" w:type="dxa"/>
            <w:tcBorders>
              <w:top w:val="nil"/>
              <w:left w:val="nil"/>
              <w:bottom w:val="nil"/>
              <w:right w:val="nil"/>
            </w:tcBorders>
          </w:tcPr>
          <w:p w14:paraId="187316EA" w14:textId="77777777" w:rsidR="001142FD" w:rsidRDefault="001142FD" w:rsidP="005C3DF2">
            <w:pPr>
              <w:jc w:val="both"/>
            </w:pPr>
            <w:r>
              <w:t>Code for inland packaging of man-made fibre fabrics and man-made fibre yarns</w:t>
            </w:r>
          </w:p>
        </w:tc>
      </w:tr>
      <w:tr w:rsidR="001142FD" w14:paraId="4928F43E" w14:textId="77777777" w:rsidTr="005C3DF2">
        <w:tc>
          <w:tcPr>
            <w:tcW w:w="2340" w:type="dxa"/>
            <w:tcBorders>
              <w:top w:val="nil"/>
              <w:left w:val="nil"/>
              <w:bottom w:val="nil"/>
              <w:right w:val="nil"/>
            </w:tcBorders>
          </w:tcPr>
          <w:p w14:paraId="29819A50" w14:textId="77777777" w:rsidR="001142FD" w:rsidRDefault="001142FD" w:rsidP="005C3DF2">
            <w:pPr>
              <w:jc w:val="both"/>
            </w:pPr>
            <w:r>
              <w:t>IS 6489 (Part 2) : 2011</w:t>
            </w:r>
          </w:p>
        </w:tc>
        <w:tc>
          <w:tcPr>
            <w:tcW w:w="7019" w:type="dxa"/>
            <w:tcBorders>
              <w:top w:val="nil"/>
              <w:left w:val="nil"/>
              <w:bottom w:val="nil"/>
              <w:right w:val="nil"/>
            </w:tcBorders>
          </w:tcPr>
          <w:p w14:paraId="6C09A5C2" w14:textId="77777777" w:rsidR="001142FD" w:rsidRDefault="001142FD" w:rsidP="005C3DF2">
            <w:pPr>
              <w:jc w:val="both"/>
            </w:pPr>
            <w:r>
              <w:t xml:space="preserve">Textiles </w:t>
            </w:r>
            <w:r>
              <w:rPr>
                <w:bCs/>
              </w:rPr>
              <w:t>—</w:t>
            </w:r>
            <w:r>
              <w:t xml:space="preserve"> Tear properties of fabrics Part 2: Determination of tear force of trouser shaped test specimens (Single tear method) (second revision)</w:t>
            </w:r>
          </w:p>
        </w:tc>
      </w:tr>
      <w:tr w:rsidR="001142FD" w14:paraId="25EA5405" w14:textId="77777777" w:rsidTr="005C3DF2">
        <w:tc>
          <w:tcPr>
            <w:tcW w:w="2340" w:type="dxa"/>
            <w:tcBorders>
              <w:top w:val="nil"/>
              <w:left w:val="nil"/>
              <w:bottom w:val="nil"/>
              <w:right w:val="nil"/>
            </w:tcBorders>
          </w:tcPr>
          <w:p w14:paraId="432ED699" w14:textId="77777777" w:rsidR="001142FD" w:rsidRDefault="001142FD" w:rsidP="005C3DF2">
            <w:pPr>
              <w:jc w:val="both"/>
            </w:pPr>
            <w:r>
              <w:t>IS 15370 : 2020</w:t>
            </w:r>
          </w:p>
          <w:p w14:paraId="76EB90E2" w14:textId="77777777" w:rsidR="001142FD" w:rsidRDefault="001142FD" w:rsidP="005C3DF2">
            <w:pPr>
              <w:jc w:val="both"/>
            </w:pPr>
          </w:p>
        </w:tc>
        <w:tc>
          <w:tcPr>
            <w:tcW w:w="7019" w:type="dxa"/>
            <w:tcBorders>
              <w:top w:val="nil"/>
              <w:left w:val="nil"/>
              <w:bottom w:val="nil"/>
              <w:right w:val="nil"/>
            </w:tcBorders>
          </w:tcPr>
          <w:p w14:paraId="46221E1F" w14:textId="77777777" w:rsidR="001142FD" w:rsidRDefault="001142FD" w:rsidP="005C3DF2">
            <w:pPr>
              <w:jc w:val="both"/>
            </w:pPr>
            <w:r>
              <w:t xml:space="preserve">Textiles </w:t>
            </w:r>
            <w:r>
              <w:rPr>
                <w:bCs/>
              </w:rPr>
              <w:t>—</w:t>
            </w:r>
            <w:r>
              <w:t xml:space="preserve"> Domestic washing and drying procedures for textiles testing (first revision)</w:t>
            </w:r>
          </w:p>
        </w:tc>
      </w:tr>
      <w:tr w:rsidR="001142FD" w14:paraId="1C5E7ECC" w14:textId="77777777" w:rsidTr="005C3DF2">
        <w:tc>
          <w:tcPr>
            <w:tcW w:w="2340" w:type="dxa"/>
            <w:tcBorders>
              <w:top w:val="nil"/>
              <w:left w:val="nil"/>
              <w:bottom w:val="nil"/>
              <w:right w:val="nil"/>
            </w:tcBorders>
          </w:tcPr>
          <w:p w14:paraId="29A6059B" w14:textId="77777777" w:rsidR="001142FD" w:rsidRDefault="001142FD" w:rsidP="005C3DF2">
            <w:pPr>
              <w:jc w:val="both"/>
            </w:pPr>
            <w:r>
              <w:t>IS 15758 (Part 1) : 2020</w:t>
            </w:r>
          </w:p>
          <w:p w14:paraId="6131D137" w14:textId="77777777" w:rsidR="001142FD" w:rsidRDefault="001142FD" w:rsidP="005C3DF2">
            <w:pPr>
              <w:jc w:val="both"/>
            </w:pPr>
          </w:p>
        </w:tc>
        <w:tc>
          <w:tcPr>
            <w:tcW w:w="7019" w:type="dxa"/>
            <w:tcBorders>
              <w:top w:val="nil"/>
              <w:left w:val="nil"/>
              <w:bottom w:val="nil"/>
              <w:right w:val="nil"/>
            </w:tcBorders>
          </w:tcPr>
          <w:p w14:paraId="4F3416E0" w14:textId="77777777" w:rsidR="001142FD" w:rsidRDefault="001142FD" w:rsidP="005C3DF2">
            <w:pPr>
              <w:jc w:val="both"/>
            </w:pPr>
            <w:r>
              <w:t xml:space="preserve">Textiles </w:t>
            </w:r>
            <w:r>
              <w:rPr>
                <w:bCs/>
              </w:rPr>
              <w:t>—</w:t>
            </w:r>
            <w:r>
              <w:t xml:space="preserve"> Protective clothing Part 1: Determination of heat transmission on exposure to flame (first revision)</w:t>
            </w:r>
          </w:p>
        </w:tc>
      </w:tr>
      <w:tr w:rsidR="001142FD" w14:paraId="28677C26" w14:textId="77777777" w:rsidTr="005C3DF2">
        <w:tc>
          <w:tcPr>
            <w:tcW w:w="2340" w:type="dxa"/>
            <w:tcBorders>
              <w:top w:val="nil"/>
              <w:left w:val="nil"/>
              <w:bottom w:val="nil"/>
              <w:right w:val="nil"/>
            </w:tcBorders>
          </w:tcPr>
          <w:p w14:paraId="70330F67" w14:textId="77777777" w:rsidR="001142FD" w:rsidRDefault="001142FD" w:rsidP="005C3DF2">
            <w:pPr>
              <w:jc w:val="both"/>
            </w:pPr>
            <w:r>
              <w:t>IS 15758 (Part 2) : 2007</w:t>
            </w:r>
          </w:p>
        </w:tc>
        <w:tc>
          <w:tcPr>
            <w:tcW w:w="7019" w:type="dxa"/>
            <w:tcBorders>
              <w:top w:val="nil"/>
              <w:left w:val="nil"/>
              <w:bottom w:val="nil"/>
              <w:right w:val="nil"/>
            </w:tcBorders>
          </w:tcPr>
          <w:p w14:paraId="71E2E491" w14:textId="77777777" w:rsidR="001142FD" w:rsidRDefault="001142FD" w:rsidP="005C3DF2">
            <w:pPr>
              <w:jc w:val="both"/>
            </w:pPr>
            <w:r>
              <w:t xml:space="preserve">Textiles </w:t>
            </w:r>
            <w:r>
              <w:rPr>
                <w:bCs/>
              </w:rPr>
              <w:t xml:space="preserve">— </w:t>
            </w:r>
            <w:r>
              <w:t>Protective clothing Part 2: Assessment of material assemblies when exposed to source of radiant heat</w:t>
            </w:r>
          </w:p>
        </w:tc>
      </w:tr>
      <w:tr w:rsidR="001142FD" w14:paraId="0D05E532" w14:textId="77777777" w:rsidTr="005C3DF2">
        <w:tc>
          <w:tcPr>
            <w:tcW w:w="2340" w:type="dxa"/>
            <w:tcBorders>
              <w:top w:val="nil"/>
              <w:left w:val="nil"/>
              <w:bottom w:val="nil"/>
              <w:right w:val="nil"/>
            </w:tcBorders>
          </w:tcPr>
          <w:p w14:paraId="25127FD2" w14:textId="77777777" w:rsidR="001142FD" w:rsidRDefault="001142FD" w:rsidP="005C3DF2">
            <w:pPr>
              <w:jc w:val="both"/>
            </w:pPr>
            <w:r>
              <w:t>IS 15758 (Part 4) : 2020</w:t>
            </w:r>
          </w:p>
        </w:tc>
        <w:tc>
          <w:tcPr>
            <w:tcW w:w="7019" w:type="dxa"/>
            <w:tcBorders>
              <w:top w:val="nil"/>
              <w:left w:val="nil"/>
              <w:bottom w:val="nil"/>
              <w:right w:val="nil"/>
            </w:tcBorders>
          </w:tcPr>
          <w:p w14:paraId="51BE4FBD" w14:textId="77777777" w:rsidR="001142FD" w:rsidRDefault="001142FD" w:rsidP="005C3DF2">
            <w:pPr>
              <w:jc w:val="both"/>
            </w:pPr>
            <w:r>
              <w:t xml:space="preserve">Textiles </w:t>
            </w:r>
            <w:r>
              <w:rPr>
                <w:bCs/>
              </w:rPr>
              <w:t>—</w:t>
            </w:r>
            <w:r>
              <w:t xml:space="preserve"> Protective clothing Part 4: Method of test for limited flame spread (first revision)</w:t>
            </w:r>
          </w:p>
        </w:tc>
      </w:tr>
      <w:tr w:rsidR="001142FD" w14:paraId="5F0E6882" w14:textId="77777777" w:rsidTr="005C3DF2">
        <w:tc>
          <w:tcPr>
            <w:tcW w:w="2340" w:type="dxa"/>
            <w:tcBorders>
              <w:top w:val="nil"/>
              <w:left w:val="nil"/>
              <w:bottom w:val="nil"/>
              <w:right w:val="nil"/>
            </w:tcBorders>
          </w:tcPr>
          <w:p w14:paraId="36367958" w14:textId="77777777" w:rsidR="001142FD" w:rsidRDefault="001142FD" w:rsidP="005C3DF2">
            <w:pPr>
              <w:jc w:val="both"/>
            </w:pPr>
            <w:r>
              <w:t>IS 15758 (Part 5) : 2020</w:t>
            </w:r>
          </w:p>
        </w:tc>
        <w:tc>
          <w:tcPr>
            <w:tcW w:w="7019" w:type="dxa"/>
            <w:tcBorders>
              <w:top w:val="nil"/>
              <w:left w:val="nil"/>
              <w:bottom w:val="nil"/>
              <w:right w:val="nil"/>
            </w:tcBorders>
          </w:tcPr>
          <w:p w14:paraId="62D9F810" w14:textId="77777777" w:rsidR="001142FD" w:rsidRDefault="001142FD" w:rsidP="005C3DF2">
            <w:pPr>
              <w:jc w:val="both"/>
            </w:pPr>
            <w:r>
              <w:t xml:space="preserve">Textiles </w:t>
            </w:r>
            <w:r>
              <w:rPr>
                <w:bCs/>
              </w:rPr>
              <w:t>—</w:t>
            </w:r>
            <w:r>
              <w:t xml:space="preserve"> Protective clothing Part 5: Assessment of resistance of materials to molten metal splash (first revision)</w:t>
            </w:r>
          </w:p>
        </w:tc>
      </w:tr>
      <w:tr w:rsidR="001142FD" w14:paraId="5EA6E77C" w14:textId="77777777" w:rsidTr="005C3DF2">
        <w:tc>
          <w:tcPr>
            <w:tcW w:w="2340" w:type="dxa"/>
            <w:tcBorders>
              <w:top w:val="nil"/>
              <w:left w:val="nil"/>
              <w:bottom w:val="nil"/>
              <w:right w:val="nil"/>
            </w:tcBorders>
          </w:tcPr>
          <w:p w14:paraId="46CC363E" w14:textId="77777777" w:rsidR="001142FD" w:rsidRDefault="001142FD" w:rsidP="005C3DF2">
            <w:pPr>
              <w:jc w:val="both"/>
            </w:pPr>
            <w:r>
              <w:t>IS 17468 : 2020</w:t>
            </w:r>
          </w:p>
        </w:tc>
        <w:tc>
          <w:tcPr>
            <w:tcW w:w="7019" w:type="dxa"/>
            <w:tcBorders>
              <w:top w:val="nil"/>
              <w:left w:val="nil"/>
              <w:bottom w:val="nil"/>
              <w:right w:val="nil"/>
            </w:tcBorders>
          </w:tcPr>
          <w:p w14:paraId="2349BB65" w14:textId="77777777" w:rsidR="001142FD" w:rsidRDefault="001142FD" w:rsidP="005C3DF2">
            <w:pPr>
              <w:jc w:val="both"/>
            </w:pPr>
            <w:r>
              <w:t xml:space="preserve">Clothing and Equipment for Protection against Heat </w:t>
            </w:r>
            <w:r>
              <w:rPr>
                <w:bCs/>
              </w:rPr>
              <w:t>—</w:t>
            </w:r>
            <w:r>
              <w:t xml:space="preserve"> Test Method for Convective Heat Resistance using a Hot Air Circulating Oven</w:t>
            </w:r>
          </w:p>
        </w:tc>
      </w:tr>
      <w:tr w:rsidR="001142FD" w14:paraId="66712A4E" w14:textId="77777777" w:rsidTr="005C3DF2">
        <w:tc>
          <w:tcPr>
            <w:tcW w:w="2340" w:type="dxa"/>
            <w:tcBorders>
              <w:top w:val="nil"/>
              <w:left w:val="nil"/>
              <w:bottom w:val="nil"/>
              <w:right w:val="nil"/>
            </w:tcBorders>
          </w:tcPr>
          <w:p w14:paraId="440B5910" w14:textId="77777777" w:rsidR="001142FD" w:rsidRDefault="001142FD" w:rsidP="005C3DF2">
            <w:pPr>
              <w:jc w:val="both"/>
            </w:pPr>
            <w:r>
              <w:lastRenderedPageBreak/>
              <w:t>IS 17462 (Part 1): 2020</w:t>
            </w:r>
          </w:p>
        </w:tc>
        <w:tc>
          <w:tcPr>
            <w:tcW w:w="7019" w:type="dxa"/>
            <w:tcBorders>
              <w:top w:val="nil"/>
              <w:left w:val="nil"/>
              <w:bottom w:val="nil"/>
              <w:right w:val="nil"/>
            </w:tcBorders>
          </w:tcPr>
          <w:p w14:paraId="02648C90" w14:textId="77777777" w:rsidR="001142FD" w:rsidRDefault="001142FD" w:rsidP="005C3DF2">
            <w:pPr>
              <w:jc w:val="both"/>
            </w:pPr>
            <w:r>
              <w:t xml:space="preserve">Clothing for Protection against Heat and Flame </w:t>
            </w:r>
            <w:r>
              <w:rPr>
                <w:bCs/>
              </w:rPr>
              <w:t xml:space="preserve">— </w:t>
            </w:r>
            <w:r>
              <w:t>Determination of Contact Heat Transmission through Protective Clothing or Constituent Materials Part 1: Contact Heat Produced by Heating Cylinder</w:t>
            </w:r>
          </w:p>
        </w:tc>
      </w:tr>
      <w:tr w:rsidR="001142FD" w14:paraId="1572FA27" w14:textId="77777777" w:rsidTr="005C3DF2">
        <w:tc>
          <w:tcPr>
            <w:tcW w:w="2340" w:type="dxa"/>
            <w:tcBorders>
              <w:top w:val="nil"/>
              <w:left w:val="nil"/>
              <w:bottom w:val="nil"/>
              <w:right w:val="nil"/>
            </w:tcBorders>
          </w:tcPr>
          <w:p w14:paraId="1E70E2CF" w14:textId="77777777" w:rsidR="001142FD" w:rsidRDefault="001142FD" w:rsidP="005C3DF2">
            <w:pPr>
              <w:spacing w:line="276" w:lineRule="auto"/>
              <w:ind w:right="-108"/>
              <w:jc w:val="both"/>
            </w:pPr>
            <w:r>
              <w:t>ISO 3175-2 : 2017</w:t>
            </w:r>
          </w:p>
        </w:tc>
        <w:tc>
          <w:tcPr>
            <w:tcW w:w="7019" w:type="dxa"/>
            <w:tcBorders>
              <w:top w:val="nil"/>
              <w:left w:val="nil"/>
              <w:bottom w:val="nil"/>
              <w:right w:val="nil"/>
            </w:tcBorders>
          </w:tcPr>
          <w:p w14:paraId="6BB9DBF7" w14:textId="77777777" w:rsidR="001142FD" w:rsidRDefault="001142FD" w:rsidP="005C3DF2">
            <w:pPr>
              <w:spacing w:line="276" w:lineRule="auto"/>
              <w:ind w:left="-18" w:right="-108"/>
              <w:jc w:val="both"/>
            </w:pPr>
            <w:r>
              <w:t>Textiles — Professional care, drycleaning and wetcleaning of fabrics and Garments: Part 2 Procedure for testing performance when cleaning and finishing using tetrachloroethene</w:t>
            </w:r>
          </w:p>
          <w:p w14:paraId="5438787B" w14:textId="77777777" w:rsidR="001142FD" w:rsidRDefault="001142FD" w:rsidP="005C3DF2">
            <w:pPr>
              <w:spacing w:line="276" w:lineRule="auto"/>
              <w:ind w:left="-18" w:right="-108"/>
              <w:jc w:val="both"/>
            </w:pPr>
          </w:p>
        </w:tc>
      </w:tr>
      <w:tr w:rsidR="001142FD" w14:paraId="3F3973A4" w14:textId="77777777" w:rsidTr="005C3DF2">
        <w:tc>
          <w:tcPr>
            <w:tcW w:w="2340" w:type="dxa"/>
            <w:tcBorders>
              <w:top w:val="nil"/>
              <w:left w:val="nil"/>
              <w:bottom w:val="nil"/>
              <w:right w:val="nil"/>
            </w:tcBorders>
          </w:tcPr>
          <w:p w14:paraId="76F35A1E" w14:textId="77777777" w:rsidR="001142FD" w:rsidRDefault="001142FD" w:rsidP="005C3DF2">
            <w:pPr>
              <w:spacing w:line="276" w:lineRule="auto"/>
              <w:jc w:val="both"/>
            </w:pPr>
            <w:r>
              <w:t>ISO 5077 : 2007</w:t>
            </w:r>
          </w:p>
        </w:tc>
        <w:tc>
          <w:tcPr>
            <w:tcW w:w="7019" w:type="dxa"/>
            <w:tcBorders>
              <w:top w:val="nil"/>
              <w:left w:val="nil"/>
              <w:bottom w:val="nil"/>
              <w:right w:val="nil"/>
            </w:tcBorders>
          </w:tcPr>
          <w:p w14:paraId="70D53AB0" w14:textId="77777777" w:rsidR="001142FD" w:rsidRDefault="001142FD" w:rsidP="005C3DF2">
            <w:pPr>
              <w:spacing w:line="276" w:lineRule="auto"/>
              <w:ind w:left="-18" w:right="-108"/>
              <w:jc w:val="both"/>
            </w:pPr>
            <w:r>
              <w:t>Textiles — Determination of dimensional change in washing and drying</w:t>
            </w:r>
          </w:p>
        </w:tc>
      </w:tr>
      <w:tr w:rsidR="001142FD" w14:paraId="6761443F" w14:textId="77777777" w:rsidTr="005C3DF2">
        <w:tc>
          <w:tcPr>
            <w:tcW w:w="2340" w:type="dxa"/>
            <w:tcBorders>
              <w:top w:val="nil"/>
              <w:left w:val="nil"/>
              <w:bottom w:val="nil"/>
              <w:right w:val="nil"/>
            </w:tcBorders>
          </w:tcPr>
          <w:p w14:paraId="1A161E3E" w14:textId="77777777" w:rsidR="001142FD" w:rsidRDefault="001142FD" w:rsidP="005C3DF2">
            <w:pPr>
              <w:spacing w:line="276" w:lineRule="auto"/>
              <w:jc w:val="both"/>
            </w:pPr>
          </w:p>
        </w:tc>
        <w:tc>
          <w:tcPr>
            <w:tcW w:w="7019" w:type="dxa"/>
            <w:tcBorders>
              <w:top w:val="nil"/>
              <w:left w:val="nil"/>
              <w:bottom w:val="nil"/>
              <w:right w:val="nil"/>
            </w:tcBorders>
          </w:tcPr>
          <w:p w14:paraId="5D92E4D2" w14:textId="77777777" w:rsidR="001142FD" w:rsidRDefault="001142FD" w:rsidP="005C3DF2">
            <w:pPr>
              <w:spacing w:line="276" w:lineRule="auto"/>
              <w:ind w:left="-18" w:right="-108"/>
              <w:jc w:val="both"/>
            </w:pPr>
          </w:p>
        </w:tc>
      </w:tr>
      <w:tr w:rsidR="001142FD" w14:paraId="67E5B3C1" w14:textId="77777777" w:rsidTr="005C3DF2">
        <w:tc>
          <w:tcPr>
            <w:tcW w:w="2340" w:type="dxa"/>
            <w:tcBorders>
              <w:top w:val="nil"/>
              <w:left w:val="nil"/>
              <w:bottom w:val="nil"/>
              <w:right w:val="nil"/>
            </w:tcBorders>
          </w:tcPr>
          <w:p w14:paraId="19841DAC" w14:textId="77777777" w:rsidR="001142FD" w:rsidRDefault="001142FD" w:rsidP="005C3DF2">
            <w:pPr>
              <w:spacing w:line="276" w:lineRule="auto"/>
              <w:jc w:val="both"/>
            </w:pPr>
            <w:r>
              <w:t>ISO 9150 : 1988</w:t>
            </w:r>
          </w:p>
        </w:tc>
        <w:tc>
          <w:tcPr>
            <w:tcW w:w="7019" w:type="dxa"/>
            <w:tcBorders>
              <w:top w:val="nil"/>
              <w:left w:val="nil"/>
              <w:bottom w:val="nil"/>
              <w:right w:val="nil"/>
            </w:tcBorders>
          </w:tcPr>
          <w:p w14:paraId="7C7321D4" w14:textId="77777777" w:rsidR="001142FD" w:rsidRDefault="001142FD" w:rsidP="005C3DF2">
            <w:pPr>
              <w:spacing w:line="276" w:lineRule="auto"/>
              <w:ind w:left="-18" w:right="-108"/>
              <w:jc w:val="both"/>
            </w:pPr>
            <w:r>
              <w:t xml:space="preserve">Protective clothing — Determination of behaviour of materials on impact of small splashes of molten metal </w:t>
            </w:r>
          </w:p>
        </w:tc>
      </w:tr>
    </w:tbl>
    <w:p w14:paraId="6CA971E7" w14:textId="77777777" w:rsidR="001142FD" w:rsidRDefault="001142FD" w:rsidP="001142FD">
      <w:pPr>
        <w:spacing w:line="276" w:lineRule="auto"/>
        <w:jc w:val="both"/>
        <w:rPr>
          <w:b/>
          <w:bCs/>
        </w:rPr>
      </w:pPr>
    </w:p>
    <w:p w14:paraId="3B83A1E8" w14:textId="77777777" w:rsidR="001142FD" w:rsidRDefault="001142FD" w:rsidP="001142FD">
      <w:pPr>
        <w:spacing w:line="276" w:lineRule="auto"/>
        <w:jc w:val="center"/>
        <w:rPr>
          <w:b/>
          <w:bCs/>
        </w:rPr>
      </w:pPr>
      <w:r>
        <w:rPr>
          <w:b/>
          <w:bCs/>
        </w:rPr>
        <w:t>Annex B</w:t>
      </w:r>
    </w:p>
    <w:p w14:paraId="43E705D7" w14:textId="77777777" w:rsidR="001142FD" w:rsidRDefault="001142FD" w:rsidP="001142FD">
      <w:pPr>
        <w:spacing w:line="276" w:lineRule="auto"/>
        <w:jc w:val="center"/>
      </w:pPr>
      <w:r>
        <w:t>(</w:t>
      </w:r>
      <w:r>
        <w:rPr>
          <w:i/>
          <w:iCs/>
        </w:rPr>
        <w:t>Clause</w:t>
      </w:r>
      <w:r>
        <w:t xml:space="preserve"> 3.3.4)</w:t>
      </w:r>
    </w:p>
    <w:p w14:paraId="10D7EAAA" w14:textId="77777777" w:rsidR="001142FD" w:rsidRDefault="001142FD" w:rsidP="001142FD">
      <w:pPr>
        <w:spacing w:line="276" w:lineRule="auto"/>
        <w:jc w:val="center"/>
        <w:rPr>
          <w:sz w:val="28"/>
          <w:szCs w:val="28"/>
        </w:rPr>
      </w:pPr>
    </w:p>
    <w:p w14:paraId="46524244" w14:textId="77777777" w:rsidR="001142FD" w:rsidRDefault="001142FD" w:rsidP="001142FD">
      <w:pPr>
        <w:spacing w:line="276" w:lineRule="auto"/>
        <w:jc w:val="center"/>
        <w:rPr>
          <w:b/>
          <w:bCs/>
        </w:rPr>
      </w:pPr>
      <w:r>
        <w:rPr>
          <w:b/>
          <w:bCs/>
        </w:rPr>
        <w:t>GUIDANCE FOR THE SELECTION OF THE TYPE OF FABRIC FOR WELDERS’ CLOTHING (CLASS 1/ CLASS 2)</w:t>
      </w:r>
    </w:p>
    <w:p w14:paraId="5CC5019E" w14:textId="77777777" w:rsidR="001142FD" w:rsidRDefault="001142FD" w:rsidP="001142FD">
      <w:pPr>
        <w:spacing w:line="276" w:lineRule="auto"/>
        <w:jc w:val="center"/>
        <w:rPr>
          <w:b/>
          <w:bCs/>
          <w:sz w:val="28"/>
          <w:szCs w:val="28"/>
        </w:rPr>
      </w:pPr>
    </w:p>
    <w:p w14:paraId="0CDBFF37" w14:textId="77777777" w:rsidR="001142FD" w:rsidRDefault="001142FD" w:rsidP="001142FD">
      <w:pPr>
        <w:spacing w:line="276" w:lineRule="auto"/>
        <w:jc w:val="center"/>
        <w:rPr>
          <w:b/>
          <w:bCs/>
        </w:rPr>
      </w:pPr>
      <w:r>
        <w:rPr>
          <w:b/>
          <w:bCs/>
        </w:rPr>
        <w:t>Table C.1 — Selection criteria for fabric for clothing for use in welding or allied processes (reference points)</w:t>
      </w:r>
    </w:p>
    <w:p w14:paraId="6EDA9B46" w14:textId="77777777" w:rsidR="001142FD" w:rsidRDefault="001142FD" w:rsidP="001142FD">
      <w:pPr>
        <w:spacing w:line="276" w:lineRule="auto"/>
        <w:jc w:val="center"/>
        <w:rPr>
          <w:b/>
          <w:bCs/>
        </w:rPr>
      </w:pPr>
    </w:p>
    <w:tbl>
      <w:tblPr>
        <w:tblStyle w:val="TableGrid"/>
        <w:tblW w:w="9350" w:type="dxa"/>
        <w:tblLook w:val="04A0" w:firstRow="1" w:lastRow="0" w:firstColumn="1" w:lastColumn="0" w:noHBand="0" w:noVBand="1"/>
      </w:tblPr>
      <w:tblGrid>
        <w:gridCol w:w="1980"/>
        <w:gridCol w:w="3827"/>
        <w:gridCol w:w="3543"/>
      </w:tblGrid>
      <w:tr w:rsidR="001142FD" w14:paraId="5EE96A02" w14:textId="77777777" w:rsidTr="005C3DF2">
        <w:tc>
          <w:tcPr>
            <w:tcW w:w="1980" w:type="dxa"/>
          </w:tcPr>
          <w:p w14:paraId="5383B268" w14:textId="77777777" w:rsidR="001142FD" w:rsidRDefault="001142FD" w:rsidP="005C3DF2">
            <w:pPr>
              <w:spacing w:line="276" w:lineRule="auto"/>
              <w:jc w:val="center"/>
              <w:rPr>
                <w:b/>
                <w:bCs/>
              </w:rPr>
            </w:pPr>
            <w:r>
              <w:rPr>
                <w:b/>
                <w:bCs/>
              </w:rPr>
              <w:t>Type of welders’</w:t>
            </w:r>
          </w:p>
          <w:p w14:paraId="7E6021DC" w14:textId="77777777" w:rsidR="001142FD" w:rsidRDefault="001142FD" w:rsidP="005C3DF2">
            <w:pPr>
              <w:spacing w:line="276" w:lineRule="auto"/>
              <w:jc w:val="center"/>
              <w:rPr>
                <w:b/>
                <w:bCs/>
              </w:rPr>
            </w:pPr>
            <w:r>
              <w:rPr>
                <w:b/>
                <w:bCs/>
              </w:rPr>
              <w:t>clothing</w:t>
            </w:r>
          </w:p>
        </w:tc>
        <w:tc>
          <w:tcPr>
            <w:tcW w:w="3827" w:type="dxa"/>
          </w:tcPr>
          <w:p w14:paraId="48FFEC35" w14:textId="77777777" w:rsidR="001142FD" w:rsidRDefault="001142FD" w:rsidP="005C3DF2">
            <w:pPr>
              <w:spacing w:line="276" w:lineRule="auto"/>
              <w:jc w:val="center"/>
              <w:rPr>
                <w:b/>
                <w:bCs/>
              </w:rPr>
            </w:pPr>
            <w:r>
              <w:rPr>
                <w:b/>
                <w:bCs/>
              </w:rPr>
              <w:t>Selection criteria relating to the process:</w:t>
            </w:r>
          </w:p>
        </w:tc>
        <w:tc>
          <w:tcPr>
            <w:tcW w:w="3543" w:type="dxa"/>
          </w:tcPr>
          <w:p w14:paraId="1D158DB0" w14:textId="77777777" w:rsidR="001142FD" w:rsidRDefault="001142FD" w:rsidP="005C3DF2">
            <w:pPr>
              <w:spacing w:line="276" w:lineRule="auto"/>
              <w:jc w:val="center"/>
              <w:rPr>
                <w:b/>
                <w:bCs/>
              </w:rPr>
            </w:pPr>
            <w:r>
              <w:rPr>
                <w:b/>
                <w:bCs/>
              </w:rPr>
              <w:t>Selection criteria relating to the environmental conditions:</w:t>
            </w:r>
          </w:p>
        </w:tc>
      </w:tr>
      <w:tr w:rsidR="001142FD" w14:paraId="1862EA45" w14:textId="77777777" w:rsidTr="005C3DF2">
        <w:tc>
          <w:tcPr>
            <w:tcW w:w="1980" w:type="dxa"/>
          </w:tcPr>
          <w:p w14:paraId="3B94BD19" w14:textId="77777777" w:rsidR="001142FD" w:rsidRDefault="001142FD" w:rsidP="005C3DF2">
            <w:pPr>
              <w:spacing w:line="276" w:lineRule="auto"/>
              <w:jc w:val="center"/>
            </w:pPr>
          </w:p>
          <w:p w14:paraId="542730E9" w14:textId="77777777" w:rsidR="001142FD" w:rsidRDefault="001142FD" w:rsidP="005C3DF2">
            <w:pPr>
              <w:spacing w:line="276" w:lineRule="auto"/>
              <w:jc w:val="center"/>
            </w:pPr>
          </w:p>
          <w:p w14:paraId="7E8C49C2" w14:textId="77777777" w:rsidR="001142FD" w:rsidRDefault="001142FD" w:rsidP="005C3DF2">
            <w:pPr>
              <w:spacing w:line="276" w:lineRule="auto"/>
              <w:jc w:val="center"/>
            </w:pPr>
          </w:p>
          <w:p w14:paraId="66F6A5FD" w14:textId="77777777" w:rsidR="001142FD" w:rsidRDefault="001142FD" w:rsidP="005C3DF2">
            <w:pPr>
              <w:spacing w:line="276" w:lineRule="auto"/>
              <w:jc w:val="center"/>
            </w:pPr>
          </w:p>
          <w:p w14:paraId="1F4AC72F" w14:textId="77777777" w:rsidR="001142FD" w:rsidRDefault="001142FD" w:rsidP="005C3DF2">
            <w:pPr>
              <w:spacing w:line="276" w:lineRule="auto"/>
              <w:jc w:val="center"/>
            </w:pPr>
          </w:p>
          <w:p w14:paraId="12C81B9C" w14:textId="77777777" w:rsidR="001142FD" w:rsidRDefault="001142FD" w:rsidP="005C3DF2">
            <w:pPr>
              <w:spacing w:line="276" w:lineRule="auto"/>
              <w:jc w:val="center"/>
            </w:pPr>
            <w:r>
              <w:t>Class 1</w:t>
            </w:r>
          </w:p>
        </w:tc>
        <w:tc>
          <w:tcPr>
            <w:tcW w:w="3827" w:type="dxa"/>
          </w:tcPr>
          <w:p w14:paraId="21D7F8BB" w14:textId="77777777" w:rsidR="001142FD" w:rsidRDefault="001142FD" w:rsidP="005C3DF2">
            <w:pPr>
              <w:spacing w:line="276" w:lineRule="auto"/>
              <w:jc w:val="both"/>
            </w:pPr>
            <w:r>
              <w:t>Manual welding techniques with light formation of spatters and drops, e.g.:</w:t>
            </w:r>
          </w:p>
          <w:p w14:paraId="756DD53A" w14:textId="77777777" w:rsidR="001142FD" w:rsidRDefault="001142FD" w:rsidP="005C3DF2">
            <w:pPr>
              <w:spacing w:line="276" w:lineRule="auto"/>
              <w:jc w:val="both"/>
            </w:pPr>
            <w:r>
              <w:t>— gas welding;</w:t>
            </w:r>
          </w:p>
          <w:p w14:paraId="119A1439" w14:textId="77777777" w:rsidR="001142FD" w:rsidRDefault="001142FD" w:rsidP="005C3DF2">
            <w:pPr>
              <w:spacing w:line="276" w:lineRule="auto"/>
              <w:jc w:val="both"/>
            </w:pPr>
            <w:r>
              <w:t>— TIG welding;</w:t>
            </w:r>
          </w:p>
          <w:p w14:paraId="5F0695D0" w14:textId="77777777" w:rsidR="001142FD" w:rsidRDefault="001142FD" w:rsidP="005C3DF2">
            <w:pPr>
              <w:spacing w:line="276" w:lineRule="auto"/>
              <w:jc w:val="both"/>
            </w:pPr>
            <w:r>
              <w:t>— MIG welding (with low current);</w:t>
            </w:r>
          </w:p>
          <w:p w14:paraId="1AAE34DE" w14:textId="77777777" w:rsidR="001142FD" w:rsidRDefault="001142FD" w:rsidP="005C3DF2">
            <w:pPr>
              <w:spacing w:line="276" w:lineRule="auto"/>
              <w:jc w:val="both"/>
            </w:pPr>
            <w:r>
              <w:t>— micro plasma welding;</w:t>
            </w:r>
          </w:p>
          <w:p w14:paraId="282ED622" w14:textId="77777777" w:rsidR="001142FD" w:rsidRDefault="001142FD" w:rsidP="005C3DF2">
            <w:pPr>
              <w:spacing w:line="276" w:lineRule="auto"/>
              <w:jc w:val="both"/>
            </w:pPr>
            <w:r>
              <w:t>— brazing;</w:t>
            </w:r>
          </w:p>
          <w:p w14:paraId="27D993A5" w14:textId="77777777" w:rsidR="001142FD" w:rsidRDefault="001142FD" w:rsidP="005C3DF2">
            <w:pPr>
              <w:spacing w:line="276" w:lineRule="auto"/>
              <w:jc w:val="both"/>
            </w:pPr>
            <w:r>
              <w:t>— spot welding;</w:t>
            </w:r>
          </w:p>
          <w:p w14:paraId="6101EABE" w14:textId="77777777" w:rsidR="001142FD" w:rsidRDefault="001142FD" w:rsidP="005C3DF2">
            <w:pPr>
              <w:spacing w:line="276" w:lineRule="auto"/>
              <w:jc w:val="both"/>
            </w:pPr>
            <w:r>
              <w:t>— MMA welding (with rutile-covered electrode).</w:t>
            </w:r>
          </w:p>
        </w:tc>
        <w:tc>
          <w:tcPr>
            <w:tcW w:w="3543" w:type="dxa"/>
          </w:tcPr>
          <w:p w14:paraId="21977802" w14:textId="77777777" w:rsidR="001142FD" w:rsidRDefault="001142FD" w:rsidP="005C3DF2">
            <w:pPr>
              <w:spacing w:line="276" w:lineRule="auto"/>
              <w:jc w:val="both"/>
            </w:pPr>
            <w:r>
              <w:t>Operation of machines, e.g.:</w:t>
            </w:r>
          </w:p>
          <w:p w14:paraId="4AE3974E" w14:textId="77777777" w:rsidR="001142FD" w:rsidRDefault="001142FD" w:rsidP="005C3DF2">
            <w:pPr>
              <w:spacing w:line="276" w:lineRule="auto"/>
              <w:jc w:val="both"/>
            </w:pPr>
            <w:r>
              <w:t>— oxygen cutting machines;</w:t>
            </w:r>
          </w:p>
          <w:p w14:paraId="1830561E" w14:textId="77777777" w:rsidR="001142FD" w:rsidRDefault="001142FD" w:rsidP="005C3DF2">
            <w:pPr>
              <w:spacing w:line="276" w:lineRule="auto"/>
              <w:jc w:val="both"/>
            </w:pPr>
            <w:r>
              <w:t>— plasma cutting machines;</w:t>
            </w:r>
          </w:p>
          <w:p w14:paraId="11647B04" w14:textId="77777777" w:rsidR="001142FD" w:rsidRDefault="001142FD" w:rsidP="005C3DF2">
            <w:pPr>
              <w:spacing w:line="276" w:lineRule="auto"/>
              <w:jc w:val="both"/>
            </w:pPr>
            <w:r>
              <w:t>— resistance welding machines;</w:t>
            </w:r>
          </w:p>
          <w:p w14:paraId="56D0122E" w14:textId="77777777" w:rsidR="001142FD" w:rsidRDefault="001142FD" w:rsidP="005C3DF2">
            <w:pPr>
              <w:spacing w:line="276" w:lineRule="auto"/>
              <w:jc w:val="both"/>
            </w:pPr>
            <w:r>
              <w:t>— machines for thermal spraying;</w:t>
            </w:r>
          </w:p>
          <w:p w14:paraId="075664BA" w14:textId="77777777" w:rsidR="001142FD" w:rsidRDefault="001142FD" w:rsidP="005C3DF2">
            <w:pPr>
              <w:spacing w:line="276" w:lineRule="auto"/>
              <w:jc w:val="both"/>
            </w:pPr>
            <w:r>
              <w:t>— bench welding.</w:t>
            </w:r>
          </w:p>
        </w:tc>
      </w:tr>
      <w:tr w:rsidR="001142FD" w14:paraId="65E4E37E" w14:textId="77777777" w:rsidTr="005C3DF2">
        <w:tc>
          <w:tcPr>
            <w:tcW w:w="1980" w:type="dxa"/>
          </w:tcPr>
          <w:p w14:paraId="25C22379" w14:textId="77777777" w:rsidR="001142FD" w:rsidRDefault="001142FD" w:rsidP="005C3DF2">
            <w:pPr>
              <w:spacing w:line="276" w:lineRule="auto"/>
              <w:jc w:val="center"/>
            </w:pPr>
          </w:p>
          <w:p w14:paraId="23D79A99" w14:textId="77777777" w:rsidR="001142FD" w:rsidRDefault="001142FD" w:rsidP="005C3DF2">
            <w:pPr>
              <w:spacing w:line="276" w:lineRule="auto"/>
              <w:jc w:val="center"/>
            </w:pPr>
          </w:p>
          <w:p w14:paraId="2152978E" w14:textId="77777777" w:rsidR="001142FD" w:rsidRDefault="001142FD" w:rsidP="005C3DF2">
            <w:pPr>
              <w:spacing w:line="276" w:lineRule="auto"/>
              <w:jc w:val="center"/>
            </w:pPr>
          </w:p>
          <w:p w14:paraId="788CF05C" w14:textId="77777777" w:rsidR="001142FD" w:rsidRDefault="001142FD" w:rsidP="005C3DF2">
            <w:pPr>
              <w:spacing w:line="276" w:lineRule="auto"/>
              <w:jc w:val="center"/>
            </w:pPr>
          </w:p>
          <w:p w14:paraId="51EDE817" w14:textId="77777777" w:rsidR="001142FD" w:rsidRDefault="001142FD" w:rsidP="005C3DF2">
            <w:pPr>
              <w:spacing w:line="276" w:lineRule="auto"/>
              <w:jc w:val="center"/>
            </w:pPr>
          </w:p>
          <w:p w14:paraId="2EED9F23" w14:textId="77777777" w:rsidR="001142FD" w:rsidRDefault="001142FD" w:rsidP="005C3DF2">
            <w:pPr>
              <w:spacing w:line="276" w:lineRule="auto"/>
              <w:jc w:val="center"/>
            </w:pPr>
          </w:p>
          <w:p w14:paraId="6CFEC0F4" w14:textId="77777777" w:rsidR="001142FD" w:rsidRDefault="001142FD" w:rsidP="005C3DF2">
            <w:pPr>
              <w:spacing w:line="276" w:lineRule="auto"/>
              <w:jc w:val="center"/>
            </w:pPr>
          </w:p>
          <w:p w14:paraId="043D362C" w14:textId="77777777" w:rsidR="001142FD" w:rsidRDefault="001142FD" w:rsidP="005C3DF2">
            <w:pPr>
              <w:spacing w:line="276" w:lineRule="auto"/>
              <w:jc w:val="center"/>
            </w:pPr>
            <w:r>
              <w:t>Class 2</w:t>
            </w:r>
          </w:p>
        </w:tc>
        <w:tc>
          <w:tcPr>
            <w:tcW w:w="3827" w:type="dxa"/>
          </w:tcPr>
          <w:p w14:paraId="3B53EE42" w14:textId="77777777" w:rsidR="001142FD" w:rsidRDefault="001142FD" w:rsidP="005C3DF2">
            <w:pPr>
              <w:spacing w:line="276" w:lineRule="auto"/>
              <w:jc w:val="both"/>
            </w:pPr>
            <w:r>
              <w:t>Manual welding techniques with heavy formation of spatters and drops, e.g.:</w:t>
            </w:r>
          </w:p>
          <w:p w14:paraId="1DE81D44" w14:textId="77777777" w:rsidR="001142FD" w:rsidRDefault="001142FD" w:rsidP="005C3DF2">
            <w:pPr>
              <w:spacing w:line="276" w:lineRule="auto"/>
              <w:jc w:val="both"/>
            </w:pPr>
            <w:r>
              <w:t>— MMA welding (with basic or cellulose-covered electrode);</w:t>
            </w:r>
          </w:p>
          <w:p w14:paraId="6CB77186" w14:textId="77777777" w:rsidR="001142FD" w:rsidRDefault="001142FD" w:rsidP="005C3DF2">
            <w:pPr>
              <w:spacing w:line="276" w:lineRule="auto"/>
              <w:jc w:val="both"/>
            </w:pPr>
            <w:r>
              <w:t>— MAG welding (with CO</w:t>
            </w:r>
            <w:r>
              <w:rPr>
                <w:vertAlign w:val="subscript"/>
              </w:rPr>
              <w:t>2</w:t>
            </w:r>
            <w:r>
              <w:t xml:space="preserve"> or mixed gases);</w:t>
            </w:r>
          </w:p>
          <w:p w14:paraId="548B07E2" w14:textId="77777777" w:rsidR="001142FD" w:rsidRDefault="001142FD" w:rsidP="005C3DF2">
            <w:pPr>
              <w:spacing w:line="276" w:lineRule="auto"/>
              <w:jc w:val="both"/>
            </w:pPr>
            <w:r>
              <w:t>— MIG welding (with high current);</w:t>
            </w:r>
          </w:p>
          <w:p w14:paraId="74BA39A6" w14:textId="77777777" w:rsidR="001142FD" w:rsidRDefault="001142FD" w:rsidP="005C3DF2">
            <w:pPr>
              <w:spacing w:line="276" w:lineRule="auto"/>
              <w:jc w:val="both"/>
            </w:pPr>
            <w:r>
              <w:t>— self-shielded flux cored arc welding;</w:t>
            </w:r>
          </w:p>
          <w:p w14:paraId="27427943" w14:textId="77777777" w:rsidR="001142FD" w:rsidRDefault="001142FD" w:rsidP="005C3DF2">
            <w:pPr>
              <w:spacing w:line="276" w:lineRule="auto"/>
              <w:jc w:val="both"/>
            </w:pPr>
            <w:r>
              <w:lastRenderedPageBreak/>
              <w:t>— plasma cutting;</w:t>
            </w:r>
          </w:p>
          <w:p w14:paraId="3C32BEA8" w14:textId="77777777" w:rsidR="001142FD" w:rsidRDefault="001142FD" w:rsidP="005C3DF2">
            <w:pPr>
              <w:spacing w:line="276" w:lineRule="auto"/>
              <w:jc w:val="both"/>
            </w:pPr>
            <w:r>
              <w:t>— gouging;</w:t>
            </w:r>
          </w:p>
          <w:p w14:paraId="01C8F92B" w14:textId="77777777" w:rsidR="001142FD" w:rsidRDefault="001142FD" w:rsidP="005C3DF2">
            <w:pPr>
              <w:spacing w:line="276" w:lineRule="auto"/>
              <w:jc w:val="both"/>
            </w:pPr>
            <w:r>
              <w:t>— oxygen cutting;</w:t>
            </w:r>
          </w:p>
          <w:p w14:paraId="160B9AB3" w14:textId="77777777" w:rsidR="001142FD" w:rsidRDefault="001142FD" w:rsidP="005C3DF2">
            <w:pPr>
              <w:spacing w:line="276" w:lineRule="auto"/>
              <w:jc w:val="both"/>
            </w:pPr>
            <w:r>
              <w:t>— thermal spraying.</w:t>
            </w:r>
          </w:p>
        </w:tc>
        <w:tc>
          <w:tcPr>
            <w:tcW w:w="3543" w:type="dxa"/>
          </w:tcPr>
          <w:p w14:paraId="563A81B8" w14:textId="77777777" w:rsidR="001142FD" w:rsidRDefault="001142FD" w:rsidP="005C3DF2">
            <w:pPr>
              <w:spacing w:line="276" w:lineRule="auto"/>
              <w:jc w:val="both"/>
            </w:pPr>
            <w:r>
              <w:lastRenderedPageBreak/>
              <w:t>Operation of machines, e.g.:</w:t>
            </w:r>
          </w:p>
          <w:p w14:paraId="1D8F65A2" w14:textId="77777777" w:rsidR="001142FD" w:rsidRDefault="001142FD" w:rsidP="005C3DF2">
            <w:pPr>
              <w:spacing w:line="276" w:lineRule="auto"/>
              <w:jc w:val="both"/>
            </w:pPr>
            <w:r>
              <w:t>— in confined spaces;</w:t>
            </w:r>
          </w:p>
          <w:p w14:paraId="213AC002" w14:textId="77777777" w:rsidR="001142FD" w:rsidRDefault="001142FD" w:rsidP="005C3DF2">
            <w:pPr>
              <w:spacing w:line="276" w:lineRule="auto"/>
              <w:jc w:val="both"/>
            </w:pPr>
            <w:r>
              <w:t>— at overhead welding/cutting or in comparable constrained positions.</w:t>
            </w:r>
          </w:p>
        </w:tc>
      </w:tr>
    </w:tbl>
    <w:p w14:paraId="18F83FA7" w14:textId="77777777" w:rsidR="001142FD" w:rsidRDefault="001142FD" w:rsidP="001142FD">
      <w:pPr>
        <w:jc w:val="center"/>
        <w:rPr>
          <w:b/>
          <w:bCs/>
        </w:rPr>
      </w:pPr>
    </w:p>
    <w:p w14:paraId="06AEAC35" w14:textId="77777777" w:rsidR="001142FD" w:rsidRDefault="001142FD" w:rsidP="001142FD">
      <w:pPr>
        <w:jc w:val="center"/>
        <w:rPr>
          <w:b/>
          <w:bCs/>
        </w:rPr>
      </w:pPr>
    </w:p>
    <w:p w14:paraId="76112C1E" w14:textId="77777777" w:rsidR="001142FD" w:rsidRDefault="001142FD" w:rsidP="001142FD">
      <w:pPr>
        <w:jc w:val="center"/>
        <w:rPr>
          <w:b/>
          <w:bCs/>
        </w:rPr>
      </w:pPr>
    </w:p>
    <w:p w14:paraId="0BD663F4" w14:textId="77777777" w:rsidR="001142FD" w:rsidRDefault="001142FD" w:rsidP="001142FD">
      <w:pPr>
        <w:jc w:val="center"/>
        <w:rPr>
          <w:b/>
          <w:bCs/>
        </w:rPr>
      </w:pPr>
    </w:p>
    <w:p w14:paraId="3AC52E14" w14:textId="77777777" w:rsidR="001142FD" w:rsidRDefault="001142FD" w:rsidP="001142FD">
      <w:pPr>
        <w:jc w:val="center"/>
        <w:rPr>
          <w:b/>
          <w:bCs/>
        </w:rPr>
      </w:pPr>
    </w:p>
    <w:p w14:paraId="39859613" w14:textId="77777777" w:rsidR="001142FD" w:rsidRDefault="001142FD" w:rsidP="001142FD">
      <w:pPr>
        <w:jc w:val="center"/>
        <w:rPr>
          <w:b/>
          <w:bCs/>
        </w:rPr>
      </w:pPr>
    </w:p>
    <w:p w14:paraId="54DB2474" w14:textId="77777777" w:rsidR="001142FD" w:rsidRDefault="001142FD" w:rsidP="001142FD"/>
    <w:p w14:paraId="239E1663" w14:textId="77777777" w:rsidR="001B6990" w:rsidRDefault="001B6990" w:rsidP="001142FD">
      <w:pPr>
        <w:pStyle w:val="PlainText"/>
        <w:rPr>
          <w:rFonts w:ascii="Times New Roman" w:hAnsi="Times New Roman"/>
          <w:b/>
          <w:bCs/>
          <w:sz w:val="24"/>
          <w:szCs w:val="24"/>
          <w:highlight w:val="yellow"/>
        </w:rPr>
      </w:pPr>
    </w:p>
    <w:p w14:paraId="63FDD72B" w14:textId="77777777" w:rsidR="00053163" w:rsidRDefault="00053163" w:rsidP="009F5A94">
      <w:pPr>
        <w:pStyle w:val="PlainText"/>
        <w:jc w:val="center"/>
        <w:rPr>
          <w:rFonts w:ascii="Times New Roman" w:hAnsi="Times New Roman"/>
          <w:b/>
          <w:bCs/>
          <w:sz w:val="24"/>
          <w:szCs w:val="24"/>
          <w:highlight w:val="yellow"/>
        </w:rPr>
      </w:pPr>
    </w:p>
    <w:p w14:paraId="7BEC6915" w14:textId="77777777" w:rsidR="000470FD" w:rsidRDefault="000470FD" w:rsidP="009F5A94">
      <w:pPr>
        <w:pStyle w:val="PlainText"/>
        <w:jc w:val="center"/>
        <w:rPr>
          <w:rFonts w:ascii="Times New Roman" w:hAnsi="Times New Roman"/>
          <w:b/>
          <w:bCs/>
          <w:sz w:val="24"/>
          <w:szCs w:val="24"/>
          <w:highlight w:val="yellow"/>
        </w:rPr>
      </w:pPr>
    </w:p>
    <w:p w14:paraId="043B2D14" w14:textId="77777777" w:rsidR="000470FD" w:rsidRDefault="000470FD" w:rsidP="009F5A94">
      <w:pPr>
        <w:pStyle w:val="PlainText"/>
        <w:jc w:val="center"/>
        <w:rPr>
          <w:rFonts w:ascii="Times New Roman" w:hAnsi="Times New Roman"/>
          <w:b/>
          <w:bCs/>
          <w:sz w:val="24"/>
          <w:szCs w:val="24"/>
          <w:highlight w:val="yellow"/>
        </w:rPr>
      </w:pPr>
    </w:p>
    <w:p w14:paraId="5A4BA5F2" w14:textId="77777777" w:rsidR="000470FD" w:rsidRDefault="000470FD" w:rsidP="009F5A94">
      <w:pPr>
        <w:pStyle w:val="PlainText"/>
        <w:jc w:val="center"/>
        <w:rPr>
          <w:rFonts w:ascii="Times New Roman" w:hAnsi="Times New Roman"/>
          <w:b/>
          <w:bCs/>
          <w:sz w:val="24"/>
          <w:szCs w:val="24"/>
          <w:highlight w:val="yellow"/>
        </w:rPr>
      </w:pPr>
    </w:p>
    <w:p w14:paraId="1ECCDC10" w14:textId="77777777" w:rsidR="000470FD" w:rsidRDefault="000470FD" w:rsidP="009F5A94">
      <w:pPr>
        <w:pStyle w:val="PlainText"/>
        <w:jc w:val="center"/>
        <w:rPr>
          <w:rFonts w:ascii="Times New Roman" w:hAnsi="Times New Roman"/>
          <w:b/>
          <w:bCs/>
          <w:sz w:val="24"/>
          <w:szCs w:val="24"/>
          <w:highlight w:val="yellow"/>
        </w:rPr>
      </w:pPr>
    </w:p>
    <w:p w14:paraId="43854065" w14:textId="77777777" w:rsidR="000470FD" w:rsidRDefault="000470FD" w:rsidP="009F5A94">
      <w:pPr>
        <w:pStyle w:val="PlainText"/>
        <w:jc w:val="center"/>
        <w:rPr>
          <w:rFonts w:ascii="Times New Roman" w:hAnsi="Times New Roman"/>
          <w:b/>
          <w:bCs/>
          <w:sz w:val="24"/>
          <w:szCs w:val="24"/>
          <w:highlight w:val="yellow"/>
        </w:rPr>
      </w:pPr>
    </w:p>
    <w:p w14:paraId="3CBE9FAB" w14:textId="77777777" w:rsidR="000470FD" w:rsidRDefault="000470FD" w:rsidP="009F5A94">
      <w:pPr>
        <w:pStyle w:val="PlainText"/>
        <w:jc w:val="center"/>
        <w:rPr>
          <w:rFonts w:ascii="Times New Roman" w:hAnsi="Times New Roman"/>
          <w:b/>
          <w:bCs/>
          <w:sz w:val="24"/>
          <w:szCs w:val="24"/>
          <w:highlight w:val="yellow"/>
        </w:rPr>
      </w:pPr>
    </w:p>
    <w:p w14:paraId="3C85B729" w14:textId="77777777" w:rsidR="000470FD" w:rsidRDefault="000470FD" w:rsidP="009F5A94">
      <w:pPr>
        <w:pStyle w:val="PlainText"/>
        <w:jc w:val="center"/>
        <w:rPr>
          <w:rFonts w:ascii="Times New Roman" w:hAnsi="Times New Roman"/>
          <w:b/>
          <w:bCs/>
          <w:sz w:val="24"/>
          <w:szCs w:val="24"/>
          <w:highlight w:val="yellow"/>
        </w:rPr>
      </w:pPr>
    </w:p>
    <w:p w14:paraId="0782027E" w14:textId="77777777" w:rsidR="000470FD" w:rsidRDefault="000470FD" w:rsidP="009F5A94">
      <w:pPr>
        <w:pStyle w:val="PlainText"/>
        <w:jc w:val="center"/>
        <w:rPr>
          <w:rFonts w:ascii="Times New Roman" w:hAnsi="Times New Roman"/>
          <w:b/>
          <w:bCs/>
          <w:sz w:val="24"/>
          <w:szCs w:val="24"/>
          <w:highlight w:val="yellow"/>
        </w:rPr>
      </w:pPr>
    </w:p>
    <w:p w14:paraId="0388E3F2" w14:textId="77777777" w:rsidR="000470FD" w:rsidRDefault="000470FD" w:rsidP="009F5A94">
      <w:pPr>
        <w:pStyle w:val="PlainText"/>
        <w:jc w:val="center"/>
        <w:rPr>
          <w:rFonts w:ascii="Times New Roman" w:hAnsi="Times New Roman"/>
          <w:b/>
          <w:bCs/>
          <w:sz w:val="24"/>
          <w:szCs w:val="24"/>
          <w:highlight w:val="yellow"/>
        </w:rPr>
      </w:pPr>
    </w:p>
    <w:p w14:paraId="719B5B47" w14:textId="77777777" w:rsidR="000470FD" w:rsidRDefault="000470FD" w:rsidP="009F5A94">
      <w:pPr>
        <w:pStyle w:val="PlainText"/>
        <w:jc w:val="center"/>
        <w:rPr>
          <w:rFonts w:ascii="Times New Roman" w:hAnsi="Times New Roman"/>
          <w:b/>
          <w:bCs/>
          <w:sz w:val="24"/>
          <w:szCs w:val="24"/>
          <w:highlight w:val="yellow"/>
        </w:rPr>
      </w:pPr>
    </w:p>
    <w:p w14:paraId="3B421F21" w14:textId="77777777" w:rsidR="000470FD" w:rsidRDefault="000470FD" w:rsidP="009F5A94">
      <w:pPr>
        <w:pStyle w:val="PlainText"/>
        <w:jc w:val="center"/>
        <w:rPr>
          <w:rFonts w:ascii="Times New Roman" w:hAnsi="Times New Roman"/>
          <w:b/>
          <w:bCs/>
          <w:sz w:val="24"/>
          <w:szCs w:val="24"/>
          <w:highlight w:val="yellow"/>
        </w:rPr>
      </w:pPr>
    </w:p>
    <w:p w14:paraId="0F86D630" w14:textId="77777777" w:rsidR="000470FD" w:rsidRDefault="000470FD" w:rsidP="009F5A94">
      <w:pPr>
        <w:pStyle w:val="PlainText"/>
        <w:jc w:val="center"/>
        <w:rPr>
          <w:rFonts w:ascii="Times New Roman" w:hAnsi="Times New Roman"/>
          <w:b/>
          <w:bCs/>
          <w:sz w:val="24"/>
          <w:szCs w:val="24"/>
          <w:highlight w:val="yellow"/>
        </w:rPr>
      </w:pPr>
    </w:p>
    <w:p w14:paraId="4DD2A906" w14:textId="77777777" w:rsidR="000470FD" w:rsidRDefault="000470FD" w:rsidP="009F5A94">
      <w:pPr>
        <w:pStyle w:val="PlainText"/>
        <w:jc w:val="center"/>
        <w:rPr>
          <w:rFonts w:ascii="Times New Roman" w:hAnsi="Times New Roman"/>
          <w:b/>
          <w:bCs/>
          <w:sz w:val="24"/>
          <w:szCs w:val="24"/>
          <w:highlight w:val="yellow"/>
        </w:rPr>
      </w:pPr>
    </w:p>
    <w:p w14:paraId="2FC3D8FE" w14:textId="77777777" w:rsidR="000470FD" w:rsidRDefault="000470FD" w:rsidP="009F5A94">
      <w:pPr>
        <w:pStyle w:val="PlainText"/>
        <w:jc w:val="center"/>
        <w:rPr>
          <w:rFonts w:ascii="Times New Roman" w:hAnsi="Times New Roman"/>
          <w:b/>
          <w:bCs/>
          <w:sz w:val="24"/>
          <w:szCs w:val="24"/>
          <w:highlight w:val="yellow"/>
        </w:rPr>
      </w:pPr>
    </w:p>
    <w:p w14:paraId="48B1596B" w14:textId="77777777" w:rsidR="000470FD" w:rsidRDefault="000470FD" w:rsidP="009F5A94">
      <w:pPr>
        <w:pStyle w:val="PlainText"/>
        <w:jc w:val="center"/>
        <w:rPr>
          <w:rFonts w:ascii="Times New Roman" w:hAnsi="Times New Roman"/>
          <w:b/>
          <w:bCs/>
          <w:sz w:val="24"/>
          <w:szCs w:val="24"/>
          <w:highlight w:val="yellow"/>
        </w:rPr>
      </w:pPr>
    </w:p>
    <w:p w14:paraId="24E16CEA" w14:textId="77777777" w:rsidR="000470FD" w:rsidRDefault="000470FD" w:rsidP="009F5A94">
      <w:pPr>
        <w:pStyle w:val="PlainText"/>
        <w:jc w:val="center"/>
        <w:rPr>
          <w:rFonts w:ascii="Times New Roman" w:hAnsi="Times New Roman"/>
          <w:b/>
          <w:bCs/>
          <w:sz w:val="24"/>
          <w:szCs w:val="24"/>
          <w:highlight w:val="yellow"/>
        </w:rPr>
      </w:pPr>
    </w:p>
    <w:p w14:paraId="0C3F3933" w14:textId="77777777" w:rsidR="000470FD" w:rsidRDefault="000470FD" w:rsidP="009F5A94">
      <w:pPr>
        <w:pStyle w:val="PlainText"/>
        <w:jc w:val="center"/>
        <w:rPr>
          <w:rFonts w:ascii="Times New Roman" w:hAnsi="Times New Roman"/>
          <w:b/>
          <w:bCs/>
          <w:sz w:val="24"/>
          <w:szCs w:val="24"/>
          <w:highlight w:val="yellow"/>
        </w:rPr>
      </w:pPr>
    </w:p>
    <w:p w14:paraId="493C6565" w14:textId="77777777" w:rsidR="000470FD" w:rsidRDefault="000470FD" w:rsidP="009F5A94">
      <w:pPr>
        <w:pStyle w:val="PlainText"/>
        <w:jc w:val="center"/>
        <w:rPr>
          <w:rFonts w:ascii="Times New Roman" w:hAnsi="Times New Roman"/>
          <w:b/>
          <w:bCs/>
          <w:sz w:val="24"/>
          <w:szCs w:val="24"/>
          <w:highlight w:val="yellow"/>
        </w:rPr>
      </w:pPr>
    </w:p>
    <w:p w14:paraId="0F8776DF" w14:textId="77777777" w:rsidR="000470FD" w:rsidRDefault="000470FD" w:rsidP="009F5A94">
      <w:pPr>
        <w:pStyle w:val="PlainText"/>
        <w:jc w:val="center"/>
        <w:rPr>
          <w:rFonts w:ascii="Times New Roman" w:hAnsi="Times New Roman"/>
          <w:b/>
          <w:bCs/>
          <w:sz w:val="24"/>
          <w:szCs w:val="24"/>
          <w:highlight w:val="yellow"/>
        </w:rPr>
      </w:pPr>
    </w:p>
    <w:p w14:paraId="12F04083" w14:textId="77777777" w:rsidR="000470FD" w:rsidRDefault="000470FD" w:rsidP="009F5A94">
      <w:pPr>
        <w:pStyle w:val="PlainText"/>
        <w:jc w:val="center"/>
        <w:rPr>
          <w:rFonts w:ascii="Times New Roman" w:hAnsi="Times New Roman"/>
          <w:b/>
          <w:bCs/>
          <w:sz w:val="24"/>
          <w:szCs w:val="24"/>
          <w:highlight w:val="yellow"/>
        </w:rPr>
      </w:pPr>
    </w:p>
    <w:p w14:paraId="43A15891" w14:textId="77777777" w:rsidR="000470FD" w:rsidRDefault="000470FD" w:rsidP="009F5A94">
      <w:pPr>
        <w:pStyle w:val="PlainText"/>
        <w:jc w:val="center"/>
        <w:rPr>
          <w:rFonts w:ascii="Times New Roman" w:hAnsi="Times New Roman"/>
          <w:b/>
          <w:bCs/>
          <w:sz w:val="24"/>
          <w:szCs w:val="24"/>
          <w:highlight w:val="yellow"/>
        </w:rPr>
      </w:pPr>
    </w:p>
    <w:p w14:paraId="796828F3" w14:textId="77777777" w:rsidR="000470FD" w:rsidRDefault="000470FD" w:rsidP="009F5A94">
      <w:pPr>
        <w:pStyle w:val="PlainText"/>
        <w:jc w:val="center"/>
        <w:rPr>
          <w:rFonts w:ascii="Times New Roman" w:hAnsi="Times New Roman"/>
          <w:b/>
          <w:bCs/>
          <w:sz w:val="24"/>
          <w:szCs w:val="24"/>
          <w:highlight w:val="yellow"/>
        </w:rPr>
      </w:pPr>
    </w:p>
    <w:p w14:paraId="5F04CE1F" w14:textId="77777777" w:rsidR="000470FD" w:rsidRDefault="000470FD" w:rsidP="009F5A94">
      <w:pPr>
        <w:pStyle w:val="PlainText"/>
        <w:jc w:val="center"/>
        <w:rPr>
          <w:rFonts w:ascii="Times New Roman" w:hAnsi="Times New Roman"/>
          <w:b/>
          <w:bCs/>
          <w:sz w:val="24"/>
          <w:szCs w:val="24"/>
          <w:highlight w:val="yellow"/>
        </w:rPr>
      </w:pPr>
    </w:p>
    <w:p w14:paraId="66D601ED" w14:textId="77777777" w:rsidR="000470FD" w:rsidRDefault="000470FD" w:rsidP="009F5A94">
      <w:pPr>
        <w:pStyle w:val="PlainText"/>
        <w:jc w:val="center"/>
        <w:rPr>
          <w:rFonts w:ascii="Times New Roman" w:hAnsi="Times New Roman"/>
          <w:b/>
          <w:bCs/>
          <w:sz w:val="24"/>
          <w:szCs w:val="24"/>
          <w:highlight w:val="yellow"/>
        </w:rPr>
      </w:pPr>
    </w:p>
    <w:p w14:paraId="2AF47A12" w14:textId="77777777" w:rsidR="000470FD" w:rsidRDefault="000470FD" w:rsidP="009F5A94">
      <w:pPr>
        <w:pStyle w:val="PlainText"/>
        <w:jc w:val="center"/>
        <w:rPr>
          <w:rFonts w:ascii="Times New Roman" w:hAnsi="Times New Roman"/>
          <w:b/>
          <w:bCs/>
          <w:sz w:val="24"/>
          <w:szCs w:val="24"/>
          <w:highlight w:val="yellow"/>
        </w:rPr>
      </w:pPr>
    </w:p>
    <w:p w14:paraId="77C957DF" w14:textId="77777777" w:rsidR="000470FD" w:rsidRDefault="000470FD" w:rsidP="009F5A94">
      <w:pPr>
        <w:pStyle w:val="PlainText"/>
        <w:jc w:val="center"/>
        <w:rPr>
          <w:rFonts w:ascii="Times New Roman" w:hAnsi="Times New Roman"/>
          <w:b/>
          <w:bCs/>
          <w:sz w:val="24"/>
          <w:szCs w:val="24"/>
          <w:highlight w:val="yellow"/>
        </w:rPr>
      </w:pPr>
    </w:p>
    <w:p w14:paraId="78191543" w14:textId="77777777" w:rsidR="000470FD" w:rsidRDefault="000470FD" w:rsidP="009F5A94">
      <w:pPr>
        <w:pStyle w:val="PlainText"/>
        <w:jc w:val="center"/>
        <w:rPr>
          <w:rFonts w:ascii="Times New Roman" w:hAnsi="Times New Roman"/>
          <w:b/>
          <w:bCs/>
          <w:sz w:val="24"/>
          <w:szCs w:val="24"/>
          <w:highlight w:val="yellow"/>
        </w:rPr>
      </w:pPr>
    </w:p>
    <w:p w14:paraId="5793CE97" w14:textId="77777777" w:rsidR="000470FD" w:rsidRDefault="000470FD" w:rsidP="009F5A94">
      <w:pPr>
        <w:pStyle w:val="PlainText"/>
        <w:jc w:val="center"/>
        <w:rPr>
          <w:rFonts w:ascii="Times New Roman" w:hAnsi="Times New Roman"/>
          <w:b/>
          <w:bCs/>
          <w:sz w:val="24"/>
          <w:szCs w:val="24"/>
          <w:highlight w:val="yellow"/>
        </w:rPr>
      </w:pPr>
    </w:p>
    <w:p w14:paraId="4EE7D2BB" w14:textId="77777777" w:rsidR="000470FD" w:rsidRDefault="000470FD" w:rsidP="009F5A94">
      <w:pPr>
        <w:pStyle w:val="PlainText"/>
        <w:jc w:val="center"/>
        <w:rPr>
          <w:rFonts w:ascii="Times New Roman" w:hAnsi="Times New Roman"/>
          <w:b/>
          <w:bCs/>
          <w:sz w:val="24"/>
          <w:szCs w:val="24"/>
          <w:highlight w:val="yellow"/>
        </w:rPr>
      </w:pPr>
    </w:p>
    <w:p w14:paraId="55DA382E" w14:textId="77777777" w:rsidR="000470FD" w:rsidRDefault="000470FD" w:rsidP="009F5A94">
      <w:pPr>
        <w:pStyle w:val="PlainText"/>
        <w:jc w:val="center"/>
        <w:rPr>
          <w:rFonts w:ascii="Times New Roman" w:hAnsi="Times New Roman"/>
          <w:b/>
          <w:bCs/>
          <w:sz w:val="24"/>
          <w:szCs w:val="24"/>
          <w:highlight w:val="yellow"/>
        </w:rPr>
      </w:pPr>
    </w:p>
    <w:p w14:paraId="251A02B3" w14:textId="77777777" w:rsidR="00053163" w:rsidRDefault="00053163" w:rsidP="009F5A94">
      <w:pPr>
        <w:pStyle w:val="PlainText"/>
        <w:jc w:val="center"/>
        <w:rPr>
          <w:rFonts w:ascii="Times New Roman" w:hAnsi="Times New Roman"/>
          <w:b/>
          <w:bCs/>
          <w:sz w:val="24"/>
          <w:szCs w:val="24"/>
          <w:highlight w:val="yellow"/>
        </w:rPr>
      </w:pPr>
    </w:p>
    <w:p w14:paraId="2BF97FBE" w14:textId="258CBF92" w:rsidR="009F5A94" w:rsidRDefault="009F5A94" w:rsidP="009F5A94">
      <w:pPr>
        <w:pStyle w:val="PlainText"/>
        <w:jc w:val="center"/>
        <w:rPr>
          <w:rFonts w:ascii="Times New Roman" w:hAnsi="Times New Roman"/>
          <w:b/>
          <w:bCs/>
          <w:sz w:val="24"/>
          <w:szCs w:val="24"/>
        </w:rPr>
      </w:pPr>
      <w:r w:rsidRPr="009F5A94">
        <w:rPr>
          <w:rFonts w:ascii="Times New Roman" w:hAnsi="Times New Roman"/>
          <w:b/>
          <w:bCs/>
          <w:sz w:val="24"/>
          <w:szCs w:val="24"/>
          <w:highlight w:val="yellow"/>
        </w:rPr>
        <w:lastRenderedPageBreak/>
        <w:t xml:space="preserve">Annex </w:t>
      </w:r>
      <w:r>
        <w:rPr>
          <w:rFonts w:ascii="Times New Roman" w:hAnsi="Times New Roman"/>
          <w:b/>
          <w:bCs/>
          <w:sz w:val="24"/>
          <w:szCs w:val="24"/>
        </w:rPr>
        <w:t>6</w:t>
      </w:r>
    </w:p>
    <w:p w14:paraId="1DA66A53" w14:textId="5D6A33B6" w:rsidR="009F5A94" w:rsidRPr="009F5A94" w:rsidRDefault="009F5A94" w:rsidP="009F5A94">
      <w:pPr>
        <w:pStyle w:val="PlainText"/>
        <w:jc w:val="center"/>
        <w:rPr>
          <w:rFonts w:ascii="Times New Roman" w:hAnsi="Times New Roman"/>
          <w:b/>
          <w:sz w:val="24"/>
          <w:szCs w:val="24"/>
        </w:rPr>
      </w:pPr>
      <w:r>
        <w:rPr>
          <w:rFonts w:ascii="Times New Roman" w:hAnsi="Times New Roman"/>
          <w:b/>
          <w:bCs/>
          <w:sz w:val="24"/>
          <w:szCs w:val="24"/>
        </w:rPr>
        <w:t xml:space="preserve">(Item </w:t>
      </w:r>
      <w:r w:rsidR="00626055">
        <w:rPr>
          <w:rFonts w:ascii="Times New Roman" w:hAnsi="Times New Roman"/>
          <w:b/>
          <w:bCs/>
          <w:sz w:val="24"/>
          <w:szCs w:val="24"/>
        </w:rPr>
        <w:t>4</w:t>
      </w:r>
      <w:r>
        <w:rPr>
          <w:rFonts w:ascii="Times New Roman" w:hAnsi="Times New Roman"/>
          <w:b/>
          <w:bCs/>
          <w:sz w:val="24"/>
          <w:szCs w:val="24"/>
        </w:rPr>
        <w:t>.1)</w:t>
      </w:r>
    </w:p>
    <w:p w14:paraId="4C811EF4" w14:textId="77777777" w:rsidR="00AD107E" w:rsidRDefault="00AD107E" w:rsidP="009F5A94">
      <w:pPr>
        <w:pStyle w:val="PlainText"/>
        <w:jc w:val="center"/>
      </w:pPr>
    </w:p>
    <w:p w14:paraId="045AD712" w14:textId="023EAC51" w:rsidR="009F5A94" w:rsidRPr="00AD107E" w:rsidRDefault="00AD107E" w:rsidP="002A0679">
      <w:pPr>
        <w:spacing w:line="276" w:lineRule="auto"/>
        <w:jc w:val="center"/>
        <w:rPr>
          <w:b/>
          <w:bCs/>
          <w:caps/>
        </w:rPr>
      </w:pPr>
      <w:r w:rsidRPr="00AD107E">
        <w:rPr>
          <w:b/>
          <w:bCs/>
          <w:caps/>
        </w:rPr>
        <w:t xml:space="preserve">comments received from </w:t>
      </w:r>
      <w:r w:rsidR="002A0679">
        <w:rPr>
          <w:b/>
          <w:bCs/>
          <w:caps/>
        </w:rPr>
        <w:t>M/S</w:t>
      </w:r>
      <w:r w:rsidRPr="00AD107E">
        <w:rPr>
          <w:b/>
          <w:bCs/>
          <w:caps/>
        </w:rPr>
        <w:t xml:space="preserve"> Dupont Speciality Products India Pvt Ltd., Mumbai on Doc: TXD/32/25824</w:t>
      </w:r>
    </w:p>
    <w:p w14:paraId="768897ED" w14:textId="77777777" w:rsidR="00AD107E" w:rsidRDefault="00AD107E" w:rsidP="00AD107E">
      <w:pPr>
        <w:spacing w:line="276" w:lineRule="auto"/>
        <w:jc w:val="both"/>
      </w:pPr>
    </w:p>
    <w:p w14:paraId="6FD61D20" w14:textId="29A33DDA" w:rsidR="00AD107E" w:rsidRDefault="00AD107E" w:rsidP="00AD107E">
      <w:pPr>
        <w:spacing w:line="276" w:lineRule="auto"/>
        <w:jc w:val="both"/>
      </w:pPr>
      <w:r w:rsidRPr="00DF6146">
        <w:t>Dear Mayur,</w:t>
      </w:r>
    </w:p>
    <w:p w14:paraId="0428501C" w14:textId="77777777" w:rsidR="00AD107E" w:rsidRPr="00DF6146" w:rsidRDefault="00AD107E" w:rsidP="00AD107E">
      <w:pPr>
        <w:spacing w:line="276" w:lineRule="auto"/>
        <w:jc w:val="both"/>
      </w:pPr>
    </w:p>
    <w:p w14:paraId="199602D6" w14:textId="77777777" w:rsidR="00AD107E" w:rsidRDefault="00AD107E" w:rsidP="00AD107E">
      <w:pPr>
        <w:spacing w:line="276" w:lineRule="auto"/>
        <w:jc w:val="both"/>
      </w:pPr>
      <w:r w:rsidRPr="00DF6146">
        <w:t>As discussed, I had difficulty in providing the feedback on the portal as it was going in a circular error, hence sharing comments in the</w:t>
      </w:r>
      <w:r>
        <w:t xml:space="preserve"> </w:t>
      </w:r>
      <w:r w:rsidRPr="00DF6146">
        <w:t>email.</w:t>
      </w:r>
    </w:p>
    <w:p w14:paraId="2AF79C37" w14:textId="77777777" w:rsidR="00AD107E" w:rsidRPr="00DF6146" w:rsidRDefault="00AD107E" w:rsidP="00AD107E">
      <w:pPr>
        <w:spacing w:line="276" w:lineRule="auto"/>
        <w:jc w:val="both"/>
      </w:pPr>
    </w:p>
    <w:p w14:paraId="7830C6F7" w14:textId="0AE379AE" w:rsidR="00AD107E" w:rsidRDefault="00AD107E" w:rsidP="00AD107E">
      <w:pPr>
        <w:spacing w:line="276" w:lineRule="auto"/>
        <w:jc w:val="both"/>
      </w:pPr>
      <w:r w:rsidRPr="00DF6146">
        <w:t>Received a dr</w:t>
      </w:r>
      <w:r>
        <w:t>aft</w:t>
      </w:r>
      <w:r w:rsidRPr="00DF6146">
        <w:t xml:space="preserve"> standard with the </w:t>
      </w:r>
      <w:r>
        <w:t>ti</w:t>
      </w:r>
      <w:r w:rsidRPr="00DF6146">
        <w:t xml:space="preserve">tle as </w:t>
      </w:r>
      <w:r w:rsidRPr="00DF6146">
        <w:rPr>
          <w:b/>
          <w:bCs/>
        </w:rPr>
        <w:t>"Textiles — Fire resistant fabric made of Cotton, Man-made fibres/filaments and their blends — General and Performance Requirements"</w:t>
      </w:r>
      <w:r w:rsidRPr="00DF6146">
        <w:t xml:space="preserve">. On reviewing the </w:t>
      </w:r>
      <w:r w:rsidR="00793839" w:rsidRPr="00DF6146">
        <w:t>content,</w:t>
      </w:r>
      <w:r w:rsidRPr="00DF6146">
        <w:t xml:space="preserve"> it seems to be similar</w:t>
      </w:r>
      <w:r>
        <w:t xml:space="preserve"> </w:t>
      </w:r>
      <w:r w:rsidRPr="00DF6146">
        <w:t>in scope like the IS 15748 – the forward of the IS 15748 specifies the protec</w:t>
      </w:r>
      <w:r>
        <w:t>ti</w:t>
      </w:r>
      <w:r w:rsidRPr="00DF6146">
        <w:t>ve clothing against flame and heat. Similar is the content</w:t>
      </w:r>
      <w:r>
        <w:t xml:space="preserve"> </w:t>
      </w:r>
      <w:r w:rsidRPr="00DF6146">
        <w:t>for the shared document Doc: No: TXD 32 (25824).</w:t>
      </w:r>
    </w:p>
    <w:p w14:paraId="024DDB89" w14:textId="77777777" w:rsidR="00AD107E" w:rsidRDefault="00AD107E" w:rsidP="00AD107E">
      <w:pPr>
        <w:spacing w:line="276" w:lineRule="auto"/>
        <w:jc w:val="both"/>
      </w:pPr>
    </w:p>
    <w:p w14:paraId="7FEBB629" w14:textId="77777777" w:rsidR="00AD107E" w:rsidRDefault="00AD107E" w:rsidP="00AD107E">
      <w:pPr>
        <w:spacing w:line="276" w:lineRule="auto"/>
        <w:jc w:val="both"/>
      </w:pPr>
      <w:r w:rsidRPr="00DF6146">
        <w:t>I would suggest to upgrade the standard IS 15748 to reflect some of the changes</w:t>
      </w:r>
    </w:p>
    <w:p w14:paraId="10B84739" w14:textId="77777777" w:rsidR="00AD107E" w:rsidRDefault="00AD107E" w:rsidP="00AD107E">
      <w:pPr>
        <w:spacing w:line="276" w:lineRule="auto"/>
        <w:jc w:val="both"/>
      </w:pPr>
    </w:p>
    <w:tbl>
      <w:tblPr>
        <w:tblStyle w:val="TableGrid"/>
        <w:tblW w:w="0" w:type="auto"/>
        <w:tblLook w:val="04A0" w:firstRow="1" w:lastRow="0" w:firstColumn="1" w:lastColumn="0" w:noHBand="0" w:noVBand="1"/>
      </w:tblPr>
      <w:tblGrid>
        <w:gridCol w:w="3116"/>
        <w:gridCol w:w="3117"/>
        <w:gridCol w:w="3117"/>
      </w:tblGrid>
      <w:tr w:rsidR="00AD107E" w14:paraId="58D66D1B" w14:textId="77777777" w:rsidTr="008C0507">
        <w:tc>
          <w:tcPr>
            <w:tcW w:w="3116" w:type="dxa"/>
          </w:tcPr>
          <w:p w14:paraId="089117B9" w14:textId="77777777" w:rsidR="00AD107E" w:rsidRPr="00324AA7" w:rsidRDefault="00AD107E" w:rsidP="008C0507">
            <w:pPr>
              <w:spacing w:line="276" w:lineRule="auto"/>
              <w:jc w:val="both"/>
              <w:rPr>
                <w:b/>
                <w:bCs/>
                <w:sz w:val="24"/>
                <w:szCs w:val="24"/>
              </w:rPr>
            </w:pPr>
          </w:p>
        </w:tc>
        <w:tc>
          <w:tcPr>
            <w:tcW w:w="3117" w:type="dxa"/>
          </w:tcPr>
          <w:p w14:paraId="4147C8A8" w14:textId="77777777" w:rsidR="00AD107E" w:rsidRPr="00324AA7" w:rsidRDefault="00AD107E" w:rsidP="008C0507">
            <w:pPr>
              <w:spacing w:line="276" w:lineRule="auto"/>
              <w:jc w:val="both"/>
              <w:rPr>
                <w:b/>
                <w:bCs/>
                <w:sz w:val="24"/>
                <w:szCs w:val="24"/>
              </w:rPr>
            </w:pPr>
            <w:r w:rsidRPr="00324AA7">
              <w:rPr>
                <w:b/>
                <w:bCs/>
                <w:sz w:val="24"/>
                <w:szCs w:val="24"/>
              </w:rPr>
              <w:t xml:space="preserve">Doc: No: TXD 32 (25824) </w:t>
            </w:r>
          </w:p>
          <w:p w14:paraId="79E9B490" w14:textId="77777777" w:rsidR="00AD107E" w:rsidRPr="00324AA7" w:rsidRDefault="00AD107E" w:rsidP="008C0507">
            <w:pPr>
              <w:spacing w:line="276" w:lineRule="auto"/>
              <w:jc w:val="both"/>
              <w:rPr>
                <w:b/>
                <w:bCs/>
                <w:sz w:val="24"/>
                <w:szCs w:val="24"/>
              </w:rPr>
            </w:pPr>
            <w:r w:rsidRPr="00324AA7">
              <w:rPr>
                <w:b/>
                <w:bCs/>
                <w:sz w:val="24"/>
                <w:szCs w:val="24"/>
              </w:rPr>
              <w:t>(include welding performance)</w:t>
            </w:r>
          </w:p>
        </w:tc>
        <w:tc>
          <w:tcPr>
            <w:tcW w:w="3117" w:type="dxa"/>
          </w:tcPr>
          <w:p w14:paraId="15C0E8DC" w14:textId="77777777" w:rsidR="00AD107E" w:rsidRPr="00324AA7" w:rsidRDefault="00AD107E" w:rsidP="008C0507">
            <w:pPr>
              <w:spacing w:line="276" w:lineRule="auto"/>
              <w:jc w:val="both"/>
              <w:rPr>
                <w:b/>
                <w:bCs/>
                <w:sz w:val="24"/>
                <w:szCs w:val="24"/>
              </w:rPr>
            </w:pPr>
            <w:r w:rsidRPr="00324AA7">
              <w:rPr>
                <w:b/>
                <w:bCs/>
                <w:sz w:val="24"/>
                <w:szCs w:val="24"/>
              </w:rPr>
              <w:t>IS 15748 (excluding fire</w:t>
            </w:r>
          </w:p>
          <w:p w14:paraId="24B1ECCE" w14:textId="77777777" w:rsidR="00AD107E" w:rsidRPr="00324AA7" w:rsidRDefault="00AD107E" w:rsidP="008C0507">
            <w:pPr>
              <w:spacing w:line="276" w:lineRule="auto"/>
              <w:jc w:val="both"/>
              <w:rPr>
                <w:b/>
                <w:bCs/>
                <w:sz w:val="24"/>
                <w:szCs w:val="24"/>
              </w:rPr>
            </w:pPr>
            <w:r w:rsidRPr="00324AA7">
              <w:rPr>
                <w:b/>
                <w:bCs/>
                <w:sz w:val="24"/>
                <w:szCs w:val="24"/>
              </w:rPr>
              <w:t>fighters &amp; welders)</w:t>
            </w:r>
          </w:p>
        </w:tc>
      </w:tr>
      <w:tr w:rsidR="00AD107E" w14:paraId="1420DD8A" w14:textId="77777777" w:rsidTr="008C0507">
        <w:tc>
          <w:tcPr>
            <w:tcW w:w="3116" w:type="dxa"/>
          </w:tcPr>
          <w:p w14:paraId="35248F95" w14:textId="77777777" w:rsidR="00AD107E" w:rsidRDefault="00AD107E" w:rsidP="008C0507">
            <w:pPr>
              <w:spacing w:line="276" w:lineRule="auto"/>
              <w:jc w:val="both"/>
              <w:rPr>
                <w:sz w:val="24"/>
                <w:szCs w:val="24"/>
              </w:rPr>
            </w:pPr>
            <w:r w:rsidRPr="00324AA7">
              <w:rPr>
                <w:sz w:val="24"/>
                <w:szCs w:val="24"/>
              </w:rPr>
              <w:t>Scope</w:t>
            </w:r>
          </w:p>
        </w:tc>
        <w:tc>
          <w:tcPr>
            <w:tcW w:w="3117" w:type="dxa"/>
          </w:tcPr>
          <w:p w14:paraId="56A51ABF" w14:textId="77777777" w:rsidR="00AD107E" w:rsidRDefault="00AD107E" w:rsidP="008C0507">
            <w:pPr>
              <w:spacing w:line="276" w:lineRule="auto"/>
              <w:jc w:val="both"/>
              <w:rPr>
                <w:sz w:val="24"/>
                <w:szCs w:val="24"/>
              </w:rPr>
            </w:pPr>
            <w:r w:rsidRPr="00324AA7">
              <w:rPr>
                <w:sz w:val="24"/>
                <w:szCs w:val="24"/>
              </w:rPr>
              <w:t>Fabric</w:t>
            </w:r>
          </w:p>
          <w:p w14:paraId="17000681" w14:textId="77777777" w:rsidR="00AD107E" w:rsidRPr="00324AA7" w:rsidRDefault="00AD107E" w:rsidP="008C0507">
            <w:pPr>
              <w:spacing w:line="276" w:lineRule="auto"/>
              <w:jc w:val="both"/>
              <w:rPr>
                <w:sz w:val="24"/>
                <w:szCs w:val="24"/>
              </w:rPr>
            </w:pPr>
          </w:p>
          <w:p w14:paraId="770632AA" w14:textId="77777777" w:rsidR="00AD107E" w:rsidRDefault="00AD107E" w:rsidP="008C0507">
            <w:pPr>
              <w:spacing w:line="276" w:lineRule="auto"/>
              <w:jc w:val="both"/>
              <w:rPr>
                <w:sz w:val="24"/>
                <w:szCs w:val="24"/>
              </w:rPr>
            </w:pPr>
            <w:r w:rsidRPr="00324AA7">
              <w:rPr>
                <w:sz w:val="24"/>
                <w:szCs w:val="24"/>
              </w:rPr>
              <w:t>All the test for heat &amp; flame are</w:t>
            </w:r>
            <w:r>
              <w:rPr>
                <w:sz w:val="24"/>
                <w:szCs w:val="24"/>
              </w:rPr>
              <w:t xml:space="preserve"> </w:t>
            </w:r>
            <w:r w:rsidRPr="00324AA7">
              <w:rPr>
                <w:sz w:val="24"/>
                <w:szCs w:val="24"/>
              </w:rPr>
              <w:t>for fabric and not for a garment.</w:t>
            </w:r>
            <w:r>
              <w:rPr>
                <w:sz w:val="24"/>
                <w:szCs w:val="24"/>
              </w:rPr>
              <w:t xml:space="preserve"> </w:t>
            </w:r>
            <w:r w:rsidRPr="00324AA7">
              <w:rPr>
                <w:sz w:val="24"/>
                <w:szCs w:val="24"/>
              </w:rPr>
              <w:t>Hence the test methods in this</w:t>
            </w:r>
            <w:r>
              <w:rPr>
                <w:sz w:val="24"/>
                <w:szCs w:val="24"/>
              </w:rPr>
              <w:t xml:space="preserve"> </w:t>
            </w:r>
            <w:r w:rsidRPr="00324AA7">
              <w:rPr>
                <w:sz w:val="24"/>
                <w:szCs w:val="24"/>
              </w:rPr>
              <w:t>doc are iden</w:t>
            </w:r>
            <w:r>
              <w:rPr>
                <w:sz w:val="24"/>
                <w:szCs w:val="24"/>
              </w:rPr>
              <w:t>ti</w:t>
            </w:r>
            <w:r w:rsidRPr="00324AA7">
              <w:rPr>
                <w:sz w:val="24"/>
                <w:szCs w:val="24"/>
              </w:rPr>
              <w:t>cal to IS 15748.</w:t>
            </w:r>
            <w:r>
              <w:rPr>
                <w:sz w:val="24"/>
                <w:szCs w:val="24"/>
              </w:rPr>
              <w:t xml:space="preserve"> </w:t>
            </w:r>
            <w:r w:rsidRPr="00324AA7">
              <w:rPr>
                <w:sz w:val="24"/>
                <w:szCs w:val="24"/>
              </w:rPr>
              <w:t>There is guidance for garment</w:t>
            </w:r>
            <w:r>
              <w:rPr>
                <w:sz w:val="24"/>
                <w:szCs w:val="24"/>
              </w:rPr>
              <w:t xml:space="preserve"> </w:t>
            </w:r>
            <w:r w:rsidRPr="00324AA7">
              <w:rPr>
                <w:sz w:val="24"/>
                <w:szCs w:val="24"/>
              </w:rPr>
              <w:t>which is extra in IS 15748</w:t>
            </w:r>
          </w:p>
        </w:tc>
        <w:tc>
          <w:tcPr>
            <w:tcW w:w="3117" w:type="dxa"/>
          </w:tcPr>
          <w:p w14:paraId="43D29F9D" w14:textId="77777777" w:rsidR="00AD107E" w:rsidRDefault="00AD107E" w:rsidP="008C0507">
            <w:pPr>
              <w:spacing w:line="276" w:lineRule="auto"/>
              <w:jc w:val="both"/>
              <w:rPr>
                <w:sz w:val="24"/>
                <w:szCs w:val="24"/>
              </w:rPr>
            </w:pPr>
            <w:r w:rsidRPr="00324AA7">
              <w:rPr>
                <w:sz w:val="24"/>
                <w:szCs w:val="24"/>
              </w:rPr>
              <w:t>Clothing</w:t>
            </w:r>
          </w:p>
          <w:p w14:paraId="02422D9E" w14:textId="77777777" w:rsidR="00AD107E" w:rsidRPr="00324AA7" w:rsidRDefault="00AD107E" w:rsidP="008C0507">
            <w:pPr>
              <w:spacing w:line="276" w:lineRule="auto"/>
              <w:jc w:val="both"/>
              <w:rPr>
                <w:sz w:val="24"/>
                <w:szCs w:val="24"/>
              </w:rPr>
            </w:pPr>
          </w:p>
          <w:p w14:paraId="3FDCC93C" w14:textId="77777777" w:rsidR="00AD107E" w:rsidRDefault="00AD107E" w:rsidP="008C0507">
            <w:pPr>
              <w:spacing w:line="276" w:lineRule="auto"/>
              <w:jc w:val="both"/>
              <w:rPr>
                <w:sz w:val="24"/>
                <w:szCs w:val="24"/>
              </w:rPr>
            </w:pPr>
            <w:r w:rsidRPr="00324AA7">
              <w:rPr>
                <w:sz w:val="24"/>
                <w:szCs w:val="24"/>
              </w:rPr>
              <w:t>2 different TM for fabric &amp; clothing</w:t>
            </w:r>
            <w:r>
              <w:rPr>
                <w:sz w:val="24"/>
                <w:szCs w:val="24"/>
              </w:rPr>
              <w:t xml:space="preserve"> </w:t>
            </w:r>
            <w:r w:rsidRPr="00324AA7">
              <w:rPr>
                <w:sz w:val="24"/>
                <w:szCs w:val="24"/>
              </w:rPr>
              <w:t>will create confusion among users</w:t>
            </w:r>
            <w:r>
              <w:rPr>
                <w:sz w:val="24"/>
                <w:szCs w:val="24"/>
              </w:rPr>
              <w:t xml:space="preserve"> </w:t>
            </w:r>
            <w:r w:rsidRPr="00324AA7">
              <w:rPr>
                <w:sz w:val="24"/>
                <w:szCs w:val="24"/>
              </w:rPr>
              <w:t>regarding the test needed to be</w:t>
            </w:r>
            <w:r>
              <w:rPr>
                <w:sz w:val="24"/>
                <w:szCs w:val="24"/>
              </w:rPr>
              <w:t xml:space="preserve"> </w:t>
            </w:r>
            <w:r w:rsidRPr="00324AA7">
              <w:rPr>
                <w:sz w:val="24"/>
                <w:szCs w:val="24"/>
              </w:rPr>
              <w:t>referred. Rather we can update the</w:t>
            </w:r>
            <w:r>
              <w:rPr>
                <w:sz w:val="24"/>
                <w:szCs w:val="24"/>
              </w:rPr>
              <w:t xml:space="preserve"> </w:t>
            </w:r>
            <w:r w:rsidRPr="00324AA7">
              <w:rPr>
                <w:sz w:val="24"/>
                <w:szCs w:val="24"/>
              </w:rPr>
              <w:t>IS 15748 to have 2 sec</w:t>
            </w:r>
            <w:r>
              <w:rPr>
                <w:sz w:val="24"/>
                <w:szCs w:val="24"/>
              </w:rPr>
              <w:t>ti</w:t>
            </w:r>
            <w:r w:rsidRPr="00324AA7">
              <w:rPr>
                <w:sz w:val="24"/>
                <w:szCs w:val="24"/>
              </w:rPr>
              <w:t>ons for</w:t>
            </w:r>
            <w:r>
              <w:rPr>
                <w:sz w:val="24"/>
                <w:szCs w:val="24"/>
              </w:rPr>
              <w:t xml:space="preserve"> </w:t>
            </w:r>
            <w:r w:rsidRPr="00324AA7">
              <w:rPr>
                <w:sz w:val="24"/>
                <w:szCs w:val="24"/>
              </w:rPr>
              <w:t>fabric &amp; clothing respec</w:t>
            </w:r>
            <w:r>
              <w:rPr>
                <w:sz w:val="24"/>
                <w:szCs w:val="24"/>
              </w:rPr>
              <w:t>ti</w:t>
            </w:r>
            <w:r w:rsidRPr="00324AA7">
              <w:rPr>
                <w:sz w:val="24"/>
                <w:szCs w:val="24"/>
              </w:rPr>
              <w:t>vely. This</w:t>
            </w:r>
            <w:r>
              <w:rPr>
                <w:sz w:val="24"/>
                <w:szCs w:val="24"/>
              </w:rPr>
              <w:t xml:space="preserve"> </w:t>
            </w:r>
            <w:r w:rsidRPr="00324AA7">
              <w:rPr>
                <w:sz w:val="24"/>
                <w:szCs w:val="24"/>
              </w:rPr>
              <w:t>will avoid confusion in the market</w:t>
            </w:r>
            <w:r>
              <w:rPr>
                <w:sz w:val="24"/>
                <w:szCs w:val="24"/>
              </w:rPr>
              <w:t xml:space="preserve"> </w:t>
            </w:r>
            <w:r w:rsidRPr="00324AA7">
              <w:rPr>
                <w:sz w:val="24"/>
                <w:szCs w:val="24"/>
              </w:rPr>
              <w:t>among the users of such ar</w:t>
            </w:r>
            <w:r>
              <w:rPr>
                <w:sz w:val="24"/>
                <w:szCs w:val="24"/>
              </w:rPr>
              <w:t>ti</w:t>
            </w:r>
            <w:r w:rsidRPr="00324AA7">
              <w:rPr>
                <w:sz w:val="24"/>
                <w:szCs w:val="24"/>
              </w:rPr>
              <w:t>cles.</w:t>
            </w:r>
          </w:p>
        </w:tc>
      </w:tr>
      <w:tr w:rsidR="00AD107E" w14:paraId="6AB133FA" w14:textId="77777777" w:rsidTr="008C0507">
        <w:tc>
          <w:tcPr>
            <w:tcW w:w="3116" w:type="dxa"/>
          </w:tcPr>
          <w:p w14:paraId="4BDFC056" w14:textId="77777777" w:rsidR="00AD107E" w:rsidRPr="005A1383" w:rsidRDefault="00AD107E" w:rsidP="008C0507">
            <w:pPr>
              <w:spacing w:line="276" w:lineRule="auto"/>
              <w:jc w:val="both"/>
              <w:rPr>
                <w:sz w:val="24"/>
                <w:szCs w:val="24"/>
              </w:rPr>
            </w:pPr>
            <w:r w:rsidRPr="005A1383">
              <w:rPr>
                <w:sz w:val="24"/>
                <w:szCs w:val="24"/>
              </w:rPr>
              <w:t>Type of Fire-Resistant fabric</w:t>
            </w:r>
          </w:p>
          <w:p w14:paraId="61E28ED6" w14:textId="77777777" w:rsidR="00AD107E" w:rsidRPr="005A1383" w:rsidRDefault="00AD107E" w:rsidP="008C0507">
            <w:pPr>
              <w:spacing w:line="276" w:lineRule="auto"/>
              <w:jc w:val="both"/>
              <w:rPr>
                <w:sz w:val="24"/>
                <w:szCs w:val="24"/>
              </w:rPr>
            </w:pPr>
            <w:r w:rsidRPr="005A1383">
              <w:rPr>
                <w:sz w:val="24"/>
                <w:szCs w:val="24"/>
              </w:rPr>
              <w:t>(Material of Construc</w:t>
            </w:r>
            <w:r>
              <w:rPr>
                <w:sz w:val="24"/>
                <w:szCs w:val="24"/>
              </w:rPr>
              <w:t>ti</w:t>
            </w:r>
            <w:r w:rsidRPr="005A1383">
              <w:rPr>
                <w:sz w:val="24"/>
                <w:szCs w:val="24"/>
              </w:rPr>
              <w:t>on –</w:t>
            </w:r>
          </w:p>
          <w:p w14:paraId="4B8EA1A6" w14:textId="77777777" w:rsidR="00AD107E" w:rsidRDefault="00AD107E" w:rsidP="008C0507">
            <w:pPr>
              <w:spacing w:line="276" w:lineRule="auto"/>
              <w:jc w:val="both"/>
              <w:rPr>
                <w:sz w:val="24"/>
                <w:szCs w:val="24"/>
              </w:rPr>
            </w:pPr>
            <w:r w:rsidRPr="005A1383">
              <w:rPr>
                <w:sz w:val="24"/>
                <w:szCs w:val="24"/>
              </w:rPr>
              <w:t>MoC)</w:t>
            </w:r>
          </w:p>
        </w:tc>
        <w:tc>
          <w:tcPr>
            <w:tcW w:w="3117" w:type="dxa"/>
          </w:tcPr>
          <w:p w14:paraId="39DC4B73" w14:textId="77777777" w:rsidR="00AD107E" w:rsidRDefault="00AD107E" w:rsidP="008C0507">
            <w:pPr>
              <w:spacing w:line="276" w:lineRule="auto"/>
              <w:jc w:val="both"/>
              <w:rPr>
                <w:sz w:val="24"/>
                <w:szCs w:val="24"/>
              </w:rPr>
            </w:pPr>
            <w:r w:rsidRPr="005A1383">
              <w:rPr>
                <w:sz w:val="24"/>
                <w:szCs w:val="24"/>
              </w:rPr>
              <w:t>No need to include brand</w:t>
            </w:r>
            <w:r>
              <w:rPr>
                <w:sz w:val="24"/>
                <w:szCs w:val="24"/>
              </w:rPr>
              <w:t xml:space="preserve"> </w:t>
            </w:r>
            <w:r w:rsidRPr="005A1383">
              <w:rPr>
                <w:sz w:val="24"/>
                <w:szCs w:val="24"/>
              </w:rPr>
              <w:t>names like Proban and</w:t>
            </w:r>
            <w:r>
              <w:rPr>
                <w:sz w:val="24"/>
                <w:szCs w:val="24"/>
              </w:rPr>
              <w:t xml:space="preserve"> </w:t>
            </w:r>
            <w:r w:rsidRPr="005A1383">
              <w:rPr>
                <w:sz w:val="24"/>
                <w:szCs w:val="24"/>
              </w:rPr>
              <w:t>Pyrovatex in the treated co</w:t>
            </w:r>
            <w:r>
              <w:rPr>
                <w:sz w:val="24"/>
                <w:szCs w:val="24"/>
              </w:rPr>
              <w:t>tt</w:t>
            </w:r>
            <w:r w:rsidRPr="005A1383">
              <w:rPr>
                <w:sz w:val="24"/>
                <w:szCs w:val="24"/>
              </w:rPr>
              <w:t>on.</w:t>
            </w:r>
          </w:p>
          <w:p w14:paraId="53475511" w14:textId="77777777" w:rsidR="00AD107E" w:rsidRPr="005A1383" w:rsidRDefault="00AD107E" w:rsidP="008C0507">
            <w:pPr>
              <w:spacing w:line="276" w:lineRule="auto"/>
              <w:jc w:val="both"/>
              <w:rPr>
                <w:sz w:val="24"/>
                <w:szCs w:val="24"/>
              </w:rPr>
            </w:pPr>
          </w:p>
          <w:p w14:paraId="7297424B" w14:textId="77777777" w:rsidR="00AD107E" w:rsidRDefault="00AD107E" w:rsidP="008C0507">
            <w:pPr>
              <w:spacing w:line="276" w:lineRule="auto"/>
              <w:jc w:val="both"/>
              <w:rPr>
                <w:sz w:val="24"/>
                <w:szCs w:val="24"/>
              </w:rPr>
            </w:pPr>
            <w:r w:rsidRPr="005A1383">
              <w:rPr>
                <w:sz w:val="24"/>
                <w:szCs w:val="24"/>
              </w:rPr>
              <w:t>In fact the standard should only</w:t>
            </w:r>
            <w:r>
              <w:rPr>
                <w:sz w:val="24"/>
                <w:szCs w:val="24"/>
              </w:rPr>
              <w:t xml:space="preserve"> </w:t>
            </w:r>
            <w:r w:rsidRPr="005A1383">
              <w:rPr>
                <w:sz w:val="24"/>
                <w:szCs w:val="24"/>
              </w:rPr>
              <w:t>talk about the performance</w:t>
            </w:r>
            <w:r>
              <w:rPr>
                <w:sz w:val="24"/>
                <w:szCs w:val="24"/>
              </w:rPr>
              <w:t xml:space="preserve"> </w:t>
            </w:r>
            <w:r w:rsidRPr="005A1383">
              <w:rPr>
                <w:sz w:val="24"/>
                <w:szCs w:val="24"/>
              </w:rPr>
              <w:t>without going into MoC as in IS</w:t>
            </w:r>
            <w:r>
              <w:rPr>
                <w:sz w:val="24"/>
                <w:szCs w:val="24"/>
              </w:rPr>
              <w:t xml:space="preserve"> </w:t>
            </w:r>
            <w:r w:rsidRPr="005A1383">
              <w:rPr>
                <w:sz w:val="24"/>
                <w:szCs w:val="24"/>
              </w:rPr>
              <w:t>15748.</w:t>
            </w:r>
          </w:p>
        </w:tc>
        <w:tc>
          <w:tcPr>
            <w:tcW w:w="3117" w:type="dxa"/>
          </w:tcPr>
          <w:p w14:paraId="2FD71E46" w14:textId="77777777" w:rsidR="00AD107E" w:rsidRDefault="00AD107E" w:rsidP="008C0507">
            <w:pPr>
              <w:spacing w:line="276" w:lineRule="auto"/>
              <w:jc w:val="both"/>
              <w:rPr>
                <w:sz w:val="24"/>
                <w:szCs w:val="24"/>
              </w:rPr>
            </w:pPr>
            <w:r w:rsidRPr="005A1383">
              <w:rPr>
                <w:sz w:val="24"/>
                <w:szCs w:val="24"/>
              </w:rPr>
              <w:lastRenderedPageBreak/>
              <w:t>MoC not defined as is a prac</w:t>
            </w:r>
            <w:r>
              <w:rPr>
                <w:sz w:val="24"/>
                <w:szCs w:val="24"/>
              </w:rPr>
              <w:t>ti</w:t>
            </w:r>
            <w:r w:rsidRPr="005A1383">
              <w:rPr>
                <w:sz w:val="24"/>
                <w:szCs w:val="24"/>
              </w:rPr>
              <w:t>ce in</w:t>
            </w:r>
            <w:r>
              <w:rPr>
                <w:sz w:val="24"/>
                <w:szCs w:val="24"/>
              </w:rPr>
              <w:t xml:space="preserve"> </w:t>
            </w:r>
            <w:r w:rsidRPr="005A1383">
              <w:rPr>
                <w:sz w:val="24"/>
                <w:szCs w:val="24"/>
              </w:rPr>
              <w:t>all interna</w:t>
            </w:r>
            <w:r>
              <w:rPr>
                <w:sz w:val="24"/>
                <w:szCs w:val="24"/>
              </w:rPr>
              <w:t>ti</w:t>
            </w:r>
            <w:r w:rsidRPr="005A1383">
              <w:rPr>
                <w:sz w:val="24"/>
                <w:szCs w:val="24"/>
              </w:rPr>
              <w:t>onal standards</w:t>
            </w:r>
          </w:p>
        </w:tc>
      </w:tr>
      <w:tr w:rsidR="00AD107E" w14:paraId="17E5C547" w14:textId="77777777" w:rsidTr="008C0507">
        <w:tc>
          <w:tcPr>
            <w:tcW w:w="3116" w:type="dxa"/>
          </w:tcPr>
          <w:p w14:paraId="2B23E1C7" w14:textId="77777777" w:rsidR="00AD107E" w:rsidRDefault="00AD107E" w:rsidP="008C0507">
            <w:pPr>
              <w:spacing w:line="276" w:lineRule="auto"/>
              <w:jc w:val="both"/>
              <w:rPr>
                <w:sz w:val="24"/>
                <w:szCs w:val="24"/>
              </w:rPr>
            </w:pPr>
            <w:r w:rsidRPr="0018610D">
              <w:rPr>
                <w:sz w:val="24"/>
                <w:szCs w:val="24"/>
              </w:rPr>
              <w:t>Heat Resistance ISO 17493</w:t>
            </w:r>
          </w:p>
        </w:tc>
        <w:tc>
          <w:tcPr>
            <w:tcW w:w="3117" w:type="dxa"/>
          </w:tcPr>
          <w:p w14:paraId="1A994E9C" w14:textId="77777777" w:rsidR="00AD107E" w:rsidRDefault="00AD107E" w:rsidP="008C0507">
            <w:pPr>
              <w:spacing w:line="276" w:lineRule="auto"/>
              <w:jc w:val="both"/>
              <w:rPr>
                <w:sz w:val="24"/>
                <w:szCs w:val="24"/>
              </w:rPr>
            </w:pPr>
            <w:r w:rsidRPr="0018610D">
              <w:rPr>
                <w:sz w:val="24"/>
                <w:szCs w:val="24"/>
              </w:rPr>
              <w:t>Covered</w:t>
            </w:r>
          </w:p>
        </w:tc>
        <w:tc>
          <w:tcPr>
            <w:tcW w:w="3117" w:type="dxa"/>
          </w:tcPr>
          <w:p w14:paraId="06697CCF" w14:textId="77777777" w:rsidR="00AD107E" w:rsidRDefault="00AD107E" w:rsidP="008C0507">
            <w:pPr>
              <w:spacing w:line="276" w:lineRule="auto"/>
              <w:jc w:val="both"/>
              <w:rPr>
                <w:sz w:val="24"/>
                <w:szCs w:val="24"/>
              </w:rPr>
            </w:pPr>
            <w:r>
              <w:rPr>
                <w:sz w:val="24"/>
                <w:szCs w:val="24"/>
              </w:rPr>
              <w:t>C</w:t>
            </w:r>
            <w:r w:rsidRPr="0018610D">
              <w:rPr>
                <w:sz w:val="24"/>
                <w:szCs w:val="24"/>
              </w:rPr>
              <w:t>overed</w:t>
            </w:r>
          </w:p>
        </w:tc>
      </w:tr>
      <w:tr w:rsidR="00AD107E" w14:paraId="174A2C6B" w14:textId="77777777" w:rsidTr="008C0507">
        <w:tc>
          <w:tcPr>
            <w:tcW w:w="3116" w:type="dxa"/>
          </w:tcPr>
          <w:p w14:paraId="64CDF17C" w14:textId="77777777" w:rsidR="00AD107E" w:rsidRPr="0018610D" w:rsidRDefault="00AD107E" w:rsidP="008C0507">
            <w:pPr>
              <w:spacing w:line="276" w:lineRule="auto"/>
              <w:jc w:val="both"/>
              <w:rPr>
                <w:sz w:val="24"/>
                <w:szCs w:val="24"/>
              </w:rPr>
            </w:pPr>
            <w:r w:rsidRPr="0018610D">
              <w:rPr>
                <w:sz w:val="24"/>
                <w:szCs w:val="24"/>
              </w:rPr>
              <w:t>Limited Flame spread (code</w:t>
            </w:r>
          </w:p>
          <w:p w14:paraId="4BB600D5" w14:textId="77777777" w:rsidR="00AD107E" w:rsidRDefault="00AD107E" w:rsidP="008C0507">
            <w:pPr>
              <w:spacing w:line="276" w:lineRule="auto"/>
              <w:jc w:val="both"/>
              <w:rPr>
                <w:sz w:val="24"/>
                <w:szCs w:val="24"/>
              </w:rPr>
            </w:pPr>
            <w:r w:rsidRPr="0018610D">
              <w:rPr>
                <w:sz w:val="24"/>
                <w:szCs w:val="24"/>
              </w:rPr>
              <w:t>le</w:t>
            </w:r>
            <w:r>
              <w:rPr>
                <w:sz w:val="24"/>
                <w:szCs w:val="24"/>
              </w:rPr>
              <w:t>tt</w:t>
            </w:r>
            <w:r w:rsidRPr="0018610D">
              <w:rPr>
                <w:sz w:val="24"/>
                <w:szCs w:val="24"/>
              </w:rPr>
              <w:t>er A)</w:t>
            </w:r>
          </w:p>
        </w:tc>
        <w:tc>
          <w:tcPr>
            <w:tcW w:w="3117" w:type="dxa"/>
          </w:tcPr>
          <w:p w14:paraId="204ABC9A" w14:textId="77777777" w:rsidR="00AD107E" w:rsidRDefault="00AD107E" w:rsidP="008C0507">
            <w:pPr>
              <w:spacing w:line="276" w:lineRule="auto"/>
              <w:jc w:val="both"/>
              <w:rPr>
                <w:sz w:val="24"/>
                <w:szCs w:val="24"/>
              </w:rPr>
            </w:pPr>
            <w:r w:rsidRPr="0018610D">
              <w:rPr>
                <w:sz w:val="24"/>
                <w:szCs w:val="24"/>
              </w:rPr>
              <w:t>Covered as per ISO 15025</w:t>
            </w:r>
          </w:p>
        </w:tc>
        <w:tc>
          <w:tcPr>
            <w:tcW w:w="3117" w:type="dxa"/>
          </w:tcPr>
          <w:p w14:paraId="6E3235E3" w14:textId="77777777" w:rsidR="00AD107E" w:rsidRDefault="00AD107E" w:rsidP="008C0507">
            <w:pPr>
              <w:spacing w:line="276" w:lineRule="auto"/>
              <w:jc w:val="both"/>
              <w:rPr>
                <w:sz w:val="24"/>
                <w:szCs w:val="24"/>
              </w:rPr>
            </w:pPr>
            <w:r w:rsidRPr="0018610D">
              <w:rPr>
                <w:sz w:val="24"/>
                <w:szCs w:val="24"/>
              </w:rPr>
              <w:t>Covered as per IS 15758 (part 4)</w:t>
            </w:r>
            <w:r>
              <w:rPr>
                <w:sz w:val="24"/>
                <w:szCs w:val="24"/>
              </w:rPr>
              <w:t xml:space="preserve"> </w:t>
            </w:r>
            <w:r w:rsidRPr="0018610D">
              <w:rPr>
                <w:sz w:val="24"/>
                <w:szCs w:val="24"/>
              </w:rPr>
              <w:t>(IS 15758-4 is adopted from ISO</w:t>
            </w:r>
            <w:r>
              <w:rPr>
                <w:sz w:val="24"/>
                <w:szCs w:val="24"/>
              </w:rPr>
              <w:t xml:space="preserve"> </w:t>
            </w:r>
            <w:r w:rsidRPr="0018610D">
              <w:rPr>
                <w:sz w:val="24"/>
                <w:szCs w:val="24"/>
              </w:rPr>
              <w:t>15025)</w:t>
            </w:r>
          </w:p>
        </w:tc>
      </w:tr>
      <w:tr w:rsidR="00AD107E" w14:paraId="7C25A394" w14:textId="77777777" w:rsidTr="008C0507">
        <w:tc>
          <w:tcPr>
            <w:tcW w:w="3116" w:type="dxa"/>
          </w:tcPr>
          <w:p w14:paraId="1396CE87" w14:textId="77777777" w:rsidR="00AD107E" w:rsidRPr="0018610D" w:rsidRDefault="00AD107E" w:rsidP="008C0507">
            <w:pPr>
              <w:spacing w:line="276" w:lineRule="auto"/>
              <w:jc w:val="both"/>
              <w:rPr>
                <w:sz w:val="24"/>
                <w:szCs w:val="24"/>
              </w:rPr>
            </w:pPr>
            <w:r w:rsidRPr="0018610D">
              <w:rPr>
                <w:sz w:val="24"/>
                <w:szCs w:val="24"/>
              </w:rPr>
              <w:t>Convec</w:t>
            </w:r>
            <w:r>
              <w:rPr>
                <w:sz w:val="24"/>
                <w:szCs w:val="24"/>
              </w:rPr>
              <w:t>ti</w:t>
            </w:r>
            <w:r w:rsidRPr="0018610D">
              <w:rPr>
                <w:sz w:val="24"/>
                <w:szCs w:val="24"/>
              </w:rPr>
              <w:t>ve heat (code</w:t>
            </w:r>
          </w:p>
          <w:p w14:paraId="1B7DD9BA" w14:textId="77777777" w:rsidR="00AD107E" w:rsidRDefault="00AD107E" w:rsidP="008C0507">
            <w:pPr>
              <w:spacing w:line="276" w:lineRule="auto"/>
              <w:jc w:val="both"/>
              <w:rPr>
                <w:sz w:val="24"/>
                <w:szCs w:val="24"/>
              </w:rPr>
            </w:pPr>
            <w:r w:rsidRPr="0018610D">
              <w:rPr>
                <w:sz w:val="24"/>
                <w:szCs w:val="24"/>
              </w:rPr>
              <w:t>le</w:t>
            </w:r>
            <w:r>
              <w:rPr>
                <w:sz w:val="24"/>
                <w:szCs w:val="24"/>
              </w:rPr>
              <w:t>tt</w:t>
            </w:r>
            <w:r w:rsidRPr="0018610D">
              <w:rPr>
                <w:sz w:val="24"/>
                <w:szCs w:val="24"/>
              </w:rPr>
              <w:t>er B) IS 15758 (Part 1),</w:t>
            </w:r>
          </w:p>
        </w:tc>
        <w:tc>
          <w:tcPr>
            <w:tcW w:w="3117" w:type="dxa"/>
          </w:tcPr>
          <w:p w14:paraId="46166F64" w14:textId="77777777" w:rsidR="00AD107E" w:rsidRDefault="00AD107E" w:rsidP="008C0507">
            <w:pPr>
              <w:spacing w:line="276" w:lineRule="auto"/>
              <w:jc w:val="both"/>
              <w:rPr>
                <w:sz w:val="24"/>
                <w:szCs w:val="24"/>
              </w:rPr>
            </w:pPr>
            <w:r w:rsidRPr="0018610D">
              <w:rPr>
                <w:sz w:val="24"/>
                <w:szCs w:val="24"/>
              </w:rPr>
              <w:t>Covered</w:t>
            </w:r>
          </w:p>
        </w:tc>
        <w:tc>
          <w:tcPr>
            <w:tcW w:w="3117" w:type="dxa"/>
          </w:tcPr>
          <w:p w14:paraId="65BC195B" w14:textId="77777777" w:rsidR="00AD107E" w:rsidRDefault="00AD107E" w:rsidP="008C0507">
            <w:pPr>
              <w:spacing w:line="276" w:lineRule="auto"/>
              <w:jc w:val="both"/>
              <w:rPr>
                <w:sz w:val="24"/>
                <w:szCs w:val="24"/>
              </w:rPr>
            </w:pPr>
            <w:r>
              <w:rPr>
                <w:sz w:val="24"/>
                <w:szCs w:val="24"/>
              </w:rPr>
              <w:t>C</w:t>
            </w:r>
            <w:r w:rsidRPr="0018610D">
              <w:rPr>
                <w:sz w:val="24"/>
                <w:szCs w:val="24"/>
              </w:rPr>
              <w:t>overed</w:t>
            </w:r>
          </w:p>
        </w:tc>
      </w:tr>
      <w:tr w:rsidR="00AD107E" w14:paraId="387B3D43" w14:textId="77777777" w:rsidTr="008C0507">
        <w:tc>
          <w:tcPr>
            <w:tcW w:w="3116" w:type="dxa"/>
          </w:tcPr>
          <w:p w14:paraId="4B0157B5" w14:textId="77777777" w:rsidR="00AD107E" w:rsidRPr="0018610D" w:rsidRDefault="00AD107E" w:rsidP="008C0507">
            <w:pPr>
              <w:spacing w:line="276" w:lineRule="auto"/>
              <w:jc w:val="both"/>
              <w:rPr>
                <w:sz w:val="24"/>
                <w:szCs w:val="24"/>
              </w:rPr>
            </w:pPr>
            <w:r w:rsidRPr="0018610D">
              <w:rPr>
                <w:sz w:val="24"/>
                <w:szCs w:val="24"/>
              </w:rPr>
              <w:t>Radiant heat (code le</w:t>
            </w:r>
            <w:r>
              <w:rPr>
                <w:sz w:val="24"/>
                <w:szCs w:val="24"/>
              </w:rPr>
              <w:t>tt</w:t>
            </w:r>
            <w:r w:rsidRPr="0018610D">
              <w:rPr>
                <w:sz w:val="24"/>
                <w:szCs w:val="24"/>
              </w:rPr>
              <w:t>er C)</w:t>
            </w:r>
          </w:p>
          <w:p w14:paraId="0D8E86CF" w14:textId="77777777" w:rsidR="00AD107E" w:rsidRDefault="00AD107E" w:rsidP="008C0507">
            <w:pPr>
              <w:spacing w:line="276" w:lineRule="auto"/>
              <w:jc w:val="both"/>
              <w:rPr>
                <w:sz w:val="24"/>
                <w:szCs w:val="24"/>
              </w:rPr>
            </w:pPr>
            <w:r w:rsidRPr="0018610D">
              <w:rPr>
                <w:sz w:val="24"/>
                <w:szCs w:val="24"/>
              </w:rPr>
              <w:t>IS 15758 (Part 2)</w:t>
            </w:r>
          </w:p>
        </w:tc>
        <w:tc>
          <w:tcPr>
            <w:tcW w:w="3117" w:type="dxa"/>
          </w:tcPr>
          <w:p w14:paraId="2FD674B0" w14:textId="77777777" w:rsidR="00AD107E" w:rsidRDefault="00AD107E" w:rsidP="008C0507">
            <w:pPr>
              <w:spacing w:line="276" w:lineRule="auto"/>
              <w:jc w:val="both"/>
              <w:rPr>
                <w:sz w:val="24"/>
                <w:szCs w:val="24"/>
              </w:rPr>
            </w:pPr>
            <w:r w:rsidRPr="0018610D">
              <w:rPr>
                <w:sz w:val="24"/>
                <w:szCs w:val="24"/>
              </w:rPr>
              <w:t>Covered</w:t>
            </w:r>
          </w:p>
        </w:tc>
        <w:tc>
          <w:tcPr>
            <w:tcW w:w="3117" w:type="dxa"/>
          </w:tcPr>
          <w:p w14:paraId="51475456" w14:textId="77777777" w:rsidR="00AD107E" w:rsidRDefault="00AD107E" w:rsidP="008C0507">
            <w:pPr>
              <w:spacing w:line="276" w:lineRule="auto"/>
              <w:jc w:val="both"/>
              <w:rPr>
                <w:sz w:val="24"/>
                <w:szCs w:val="24"/>
              </w:rPr>
            </w:pPr>
            <w:r>
              <w:rPr>
                <w:sz w:val="24"/>
                <w:szCs w:val="24"/>
              </w:rPr>
              <w:t>C</w:t>
            </w:r>
            <w:r w:rsidRPr="0018610D">
              <w:rPr>
                <w:sz w:val="24"/>
                <w:szCs w:val="24"/>
              </w:rPr>
              <w:t>overed</w:t>
            </w:r>
          </w:p>
        </w:tc>
      </w:tr>
      <w:tr w:rsidR="00AD107E" w14:paraId="273EBBC4" w14:textId="77777777" w:rsidTr="008C0507">
        <w:tc>
          <w:tcPr>
            <w:tcW w:w="3116" w:type="dxa"/>
          </w:tcPr>
          <w:p w14:paraId="6AE9FAE5" w14:textId="77777777" w:rsidR="00AD107E" w:rsidRDefault="00AD107E" w:rsidP="008C0507">
            <w:pPr>
              <w:spacing w:line="276" w:lineRule="auto"/>
              <w:jc w:val="both"/>
              <w:rPr>
                <w:sz w:val="24"/>
                <w:szCs w:val="24"/>
              </w:rPr>
            </w:pPr>
            <w:r w:rsidRPr="0018610D">
              <w:rPr>
                <w:sz w:val="24"/>
                <w:szCs w:val="24"/>
              </w:rPr>
              <w:t>Molten aluminium splash</w:t>
            </w:r>
            <w:r>
              <w:rPr>
                <w:sz w:val="24"/>
                <w:szCs w:val="24"/>
              </w:rPr>
              <w:t xml:space="preserve"> </w:t>
            </w:r>
            <w:r w:rsidRPr="0018610D">
              <w:rPr>
                <w:sz w:val="24"/>
                <w:szCs w:val="24"/>
              </w:rPr>
              <w:t>(code le</w:t>
            </w:r>
            <w:r>
              <w:rPr>
                <w:sz w:val="24"/>
                <w:szCs w:val="24"/>
              </w:rPr>
              <w:t>tt</w:t>
            </w:r>
            <w:r w:rsidRPr="0018610D">
              <w:rPr>
                <w:sz w:val="24"/>
                <w:szCs w:val="24"/>
              </w:rPr>
              <w:t>er D) IS 15758</w:t>
            </w:r>
            <w:r>
              <w:rPr>
                <w:sz w:val="24"/>
                <w:szCs w:val="24"/>
              </w:rPr>
              <w:t xml:space="preserve"> </w:t>
            </w:r>
            <w:r w:rsidRPr="0018610D">
              <w:rPr>
                <w:sz w:val="24"/>
                <w:szCs w:val="24"/>
              </w:rPr>
              <w:t>(Part 5)</w:t>
            </w:r>
          </w:p>
        </w:tc>
        <w:tc>
          <w:tcPr>
            <w:tcW w:w="3117" w:type="dxa"/>
          </w:tcPr>
          <w:p w14:paraId="2D4B0EF1" w14:textId="77777777" w:rsidR="00AD107E" w:rsidRDefault="00AD107E" w:rsidP="008C0507">
            <w:pPr>
              <w:spacing w:line="276" w:lineRule="auto"/>
              <w:jc w:val="both"/>
              <w:rPr>
                <w:sz w:val="24"/>
                <w:szCs w:val="24"/>
              </w:rPr>
            </w:pPr>
            <w:r w:rsidRPr="0018610D">
              <w:rPr>
                <w:sz w:val="24"/>
                <w:szCs w:val="24"/>
              </w:rPr>
              <w:t>Covered</w:t>
            </w:r>
          </w:p>
        </w:tc>
        <w:tc>
          <w:tcPr>
            <w:tcW w:w="3117" w:type="dxa"/>
          </w:tcPr>
          <w:p w14:paraId="3388EED2" w14:textId="77777777" w:rsidR="00AD107E" w:rsidRDefault="00AD107E" w:rsidP="008C0507">
            <w:pPr>
              <w:spacing w:line="276" w:lineRule="auto"/>
              <w:jc w:val="both"/>
              <w:rPr>
                <w:sz w:val="24"/>
                <w:szCs w:val="24"/>
              </w:rPr>
            </w:pPr>
            <w:r>
              <w:rPr>
                <w:sz w:val="24"/>
                <w:szCs w:val="24"/>
              </w:rPr>
              <w:t>C</w:t>
            </w:r>
            <w:r w:rsidRPr="0018610D">
              <w:rPr>
                <w:sz w:val="24"/>
                <w:szCs w:val="24"/>
              </w:rPr>
              <w:t>overed</w:t>
            </w:r>
          </w:p>
        </w:tc>
      </w:tr>
      <w:tr w:rsidR="00AD107E" w14:paraId="0AF857FF" w14:textId="77777777" w:rsidTr="008C0507">
        <w:tc>
          <w:tcPr>
            <w:tcW w:w="3116" w:type="dxa"/>
          </w:tcPr>
          <w:p w14:paraId="2CB62100" w14:textId="77777777" w:rsidR="00AD107E" w:rsidRPr="005C4368" w:rsidRDefault="00AD107E" w:rsidP="008C0507">
            <w:pPr>
              <w:spacing w:line="276" w:lineRule="auto"/>
              <w:jc w:val="both"/>
              <w:rPr>
                <w:sz w:val="24"/>
                <w:szCs w:val="24"/>
              </w:rPr>
            </w:pPr>
            <w:r w:rsidRPr="005C4368">
              <w:rPr>
                <w:sz w:val="24"/>
                <w:szCs w:val="24"/>
              </w:rPr>
              <w:t>Molten iron splash (code</w:t>
            </w:r>
          </w:p>
          <w:p w14:paraId="621CCBD3" w14:textId="77777777" w:rsidR="00AD107E" w:rsidRPr="0018610D" w:rsidRDefault="00AD107E" w:rsidP="008C0507">
            <w:pPr>
              <w:spacing w:line="276" w:lineRule="auto"/>
              <w:jc w:val="both"/>
              <w:rPr>
                <w:sz w:val="24"/>
                <w:szCs w:val="24"/>
              </w:rPr>
            </w:pPr>
            <w:r w:rsidRPr="005C4368">
              <w:rPr>
                <w:sz w:val="24"/>
                <w:szCs w:val="24"/>
              </w:rPr>
              <w:t>le</w:t>
            </w:r>
            <w:r>
              <w:rPr>
                <w:sz w:val="24"/>
                <w:szCs w:val="24"/>
              </w:rPr>
              <w:t>tt</w:t>
            </w:r>
            <w:r w:rsidRPr="005C4368">
              <w:rPr>
                <w:sz w:val="24"/>
                <w:szCs w:val="24"/>
              </w:rPr>
              <w:t>er E) IS 15758 (Part 5)</w:t>
            </w:r>
          </w:p>
        </w:tc>
        <w:tc>
          <w:tcPr>
            <w:tcW w:w="3117" w:type="dxa"/>
          </w:tcPr>
          <w:p w14:paraId="05C43ACB" w14:textId="77777777" w:rsidR="00AD107E" w:rsidRDefault="00AD107E" w:rsidP="008C0507">
            <w:pPr>
              <w:spacing w:line="276" w:lineRule="auto"/>
              <w:jc w:val="both"/>
              <w:rPr>
                <w:sz w:val="24"/>
                <w:szCs w:val="24"/>
              </w:rPr>
            </w:pPr>
            <w:r w:rsidRPr="0018610D">
              <w:rPr>
                <w:sz w:val="24"/>
                <w:szCs w:val="24"/>
              </w:rPr>
              <w:t>Covered</w:t>
            </w:r>
          </w:p>
        </w:tc>
        <w:tc>
          <w:tcPr>
            <w:tcW w:w="3117" w:type="dxa"/>
          </w:tcPr>
          <w:p w14:paraId="541028C1" w14:textId="77777777" w:rsidR="00AD107E" w:rsidRDefault="00AD107E" w:rsidP="008C0507">
            <w:pPr>
              <w:spacing w:line="276" w:lineRule="auto"/>
              <w:jc w:val="both"/>
              <w:rPr>
                <w:sz w:val="24"/>
                <w:szCs w:val="24"/>
              </w:rPr>
            </w:pPr>
            <w:r>
              <w:rPr>
                <w:sz w:val="24"/>
                <w:szCs w:val="24"/>
              </w:rPr>
              <w:t>C</w:t>
            </w:r>
            <w:r w:rsidRPr="0018610D">
              <w:rPr>
                <w:sz w:val="24"/>
                <w:szCs w:val="24"/>
              </w:rPr>
              <w:t>overed</w:t>
            </w:r>
          </w:p>
        </w:tc>
      </w:tr>
      <w:tr w:rsidR="00AD107E" w14:paraId="0D1CBA38" w14:textId="77777777" w:rsidTr="008C0507">
        <w:tc>
          <w:tcPr>
            <w:tcW w:w="3116" w:type="dxa"/>
          </w:tcPr>
          <w:p w14:paraId="745489FB" w14:textId="77777777" w:rsidR="00AD107E" w:rsidRPr="0018610D" w:rsidRDefault="00AD107E" w:rsidP="008C0507">
            <w:pPr>
              <w:spacing w:line="276" w:lineRule="auto"/>
              <w:jc w:val="both"/>
              <w:rPr>
                <w:sz w:val="24"/>
                <w:szCs w:val="24"/>
              </w:rPr>
            </w:pPr>
            <w:r w:rsidRPr="005C4368">
              <w:rPr>
                <w:sz w:val="24"/>
                <w:szCs w:val="24"/>
              </w:rPr>
              <w:t>Contact heat (code le</w:t>
            </w:r>
            <w:r>
              <w:rPr>
                <w:sz w:val="24"/>
                <w:szCs w:val="24"/>
              </w:rPr>
              <w:t>tt</w:t>
            </w:r>
            <w:r w:rsidRPr="005C4368">
              <w:rPr>
                <w:sz w:val="24"/>
                <w:szCs w:val="24"/>
              </w:rPr>
              <w:t>er F)</w:t>
            </w:r>
          </w:p>
        </w:tc>
        <w:tc>
          <w:tcPr>
            <w:tcW w:w="3117" w:type="dxa"/>
          </w:tcPr>
          <w:p w14:paraId="6A3E52CC" w14:textId="77777777" w:rsidR="00AD107E" w:rsidRDefault="00AD107E" w:rsidP="008C0507">
            <w:pPr>
              <w:spacing w:line="276" w:lineRule="auto"/>
              <w:jc w:val="both"/>
              <w:rPr>
                <w:sz w:val="24"/>
                <w:szCs w:val="24"/>
              </w:rPr>
            </w:pPr>
            <w:r w:rsidRPr="005C4368">
              <w:rPr>
                <w:sz w:val="24"/>
                <w:szCs w:val="24"/>
              </w:rPr>
              <w:t>Covered - IS 17462 (Part 1)</w:t>
            </w:r>
          </w:p>
        </w:tc>
        <w:tc>
          <w:tcPr>
            <w:tcW w:w="3117" w:type="dxa"/>
          </w:tcPr>
          <w:p w14:paraId="73FB5C9C" w14:textId="77777777" w:rsidR="00AD107E" w:rsidRDefault="00AD107E" w:rsidP="008C0507">
            <w:pPr>
              <w:spacing w:line="276" w:lineRule="auto"/>
              <w:jc w:val="both"/>
              <w:rPr>
                <w:sz w:val="24"/>
                <w:szCs w:val="24"/>
              </w:rPr>
            </w:pPr>
            <w:r w:rsidRPr="005C4368">
              <w:rPr>
                <w:sz w:val="24"/>
                <w:szCs w:val="24"/>
              </w:rPr>
              <w:t>Covered - ISO 12127 (Part 1)</w:t>
            </w:r>
          </w:p>
        </w:tc>
      </w:tr>
      <w:tr w:rsidR="00AD107E" w14:paraId="6984BB69" w14:textId="77777777" w:rsidTr="008C0507">
        <w:tc>
          <w:tcPr>
            <w:tcW w:w="3116" w:type="dxa"/>
          </w:tcPr>
          <w:p w14:paraId="2220BF67" w14:textId="77777777" w:rsidR="00AD107E" w:rsidRPr="005C4368" w:rsidRDefault="00AD107E" w:rsidP="008C0507">
            <w:pPr>
              <w:spacing w:line="276" w:lineRule="auto"/>
              <w:jc w:val="both"/>
              <w:rPr>
                <w:sz w:val="24"/>
                <w:szCs w:val="24"/>
              </w:rPr>
            </w:pPr>
            <w:r w:rsidRPr="005C4368">
              <w:rPr>
                <w:sz w:val="24"/>
                <w:szCs w:val="24"/>
              </w:rPr>
              <w:t>Impact of spa</w:t>
            </w:r>
            <w:r>
              <w:rPr>
                <w:sz w:val="24"/>
                <w:szCs w:val="24"/>
              </w:rPr>
              <w:t>tt</w:t>
            </w:r>
            <w:r w:rsidRPr="005C4368">
              <w:rPr>
                <w:sz w:val="24"/>
                <w:szCs w:val="24"/>
              </w:rPr>
              <w:t>er (small</w:t>
            </w:r>
          </w:p>
          <w:p w14:paraId="5D5B89B7" w14:textId="77777777" w:rsidR="00AD107E" w:rsidRPr="0018610D" w:rsidRDefault="00AD107E" w:rsidP="008C0507">
            <w:pPr>
              <w:spacing w:line="276" w:lineRule="auto"/>
              <w:jc w:val="both"/>
              <w:rPr>
                <w:sz w:val="24"/>
                <w:szCs w:val="24"/>
              </w:rPr>
            </w:pPr>
            <w:r w:rsidRPr="005C4368">
              <w:rPr>
                <w:sz w:val="24"/>
                <w:szCs w:val="24"/>
              </w:rPr>
              <w:t>splashes of molten metal</w:t>
            </w:r>
            <w:r>
              <w:rPr>
                <w:sz w:val="24"/>
                <w:szCs w:val="24"/>
              </w:rPr>
              <w:t>)</w:t>
            </w:r>
          </w:p>
        </w:tc>
        <w:tc>
          <w:tcPr>
            <w:tcW w:w="3117" w:type="dxa"/>
          </w:tcPr>
          <w:p w14:paraId="1BBF0D45" w14:textId="77777777" w:rsidR="00AD107E" w:rsidRDefault="00AD107E" w:rsidP="008C0507">
            <w:pPr>
              <w:spacing w:line="276" w:lineRule="auto"/>
              <w:jc w:val="both"/>
              <w:rPr>
                <w:sz w:val="24"/>
                <w:szCs w:val="24"/>
              </w:rPr>
            </w:pPr>
            <w:r>
              <w:rPr>
                <w:sz w:val="24"/>
                <w:szCs w:val="24"/>
              </w:rPr>
              <w:t>ISO 9150</w:t>
            </w:r>
          </w:p>
        </w:tc>
        <w:tc>
          <w:tcPr>
            <w:tcW w:w="3117" w:type="dxa"/>
          </w:tcPr>
          <w:p w14:paraId="0B6CD71A" w14:textId="77777777" w:rsidR="00AD107E" w:rsidRDefault="00AD107E" w:rsidP="008C0507">
            <w:pPr>
              <w:spacing w:line="276" w:lineRule="auto"/>
              <w:jc w:val="both"/>
              <w:rPr>
                <w:sz w:val="24"/>
                <w:szCs w:val="24"/>
              </w:rPr>
            </w:pPr>
            <w:r>
              <w:rPr>
                <w:sz w:val="24"/>
                <w:szCs w:val="24"/>
              </w:rPr>
              <w:t>Not-covered</w:t>
            </w:r>
          </w:p>
        </w:tc>
      </w:tr>
      <w:tr w:rsidR="00AD107E" w14:paraId="54634745" w14:textId="77777777" w:rsidTr="008C0507">
        <w:tc>
          <w:tcPr>
            <w:tcW w:w="3116" w:type="dxa"/>
          </w:tcPr>
          <w:p w14:paraId="2416A97A" w14:textId="77777777" w:rsidR="00AD107E" w:rsidRPr="0018610D" w:rsidRDefault="00AD107E" w:rsidP="008C0507">
            <w:pPr>
              <w:spacing w:line="276" w:lineRule="auto"/>
              <w:jc w:val="both"/>
              <w:rPr>
                <w:sz w:val="24"/>
                <w:szCs w:val="24"/>
              </w:rPr>
            </w:pPr>
            <w:r w:rsidRPr="005C4368">
              <w:rPr>
                <w:sz w:val="24"/>
                <w:szCs w:val="24"/>
              </w:rPr>
              <w:t>Tensile / Tear / Burst</w:t>
            </w:r>
          </w:p>
        </w:tc>
        <w:tc>
          <w:tcPr>
            <w:tcW w:w="3117" w:type="dxa"/>
          </w:tcPr>
          <w:p w14:paraId="14706A3D" w14:textId="77777777" w:rsidR="00AD107E" w:rsidRDefault="00AD107E" w:rsidP="008C0507">
            <w:pPr>
              <w:spacing w:line="276" w:lineRule="auto"/>
              <w:jc w:val="both"/>
              <w:rPr>
                <w:sz w:val="24"/>
                <w:szCs w:val="24"/>
              </w:rPr>
            </w:pPr>
            <w:r w:rsidRPr="0018610D">
              <w:rPr>
                <w:sz w:val="24"/>
                <w:szCs w:val="24"/>
              </w:rPr>
              <w:t>Covered</w:t>
            </w:r>
          </w:p>
        </w:tc>
        <w:tc>
          <w:tcPr>
            <w:tcW w:w="3117" w:type="dxa"/>
          </w:tcPr>
          <w:p w14:paraId="37A8737D" w14:textId="77777777" w:rsidR="00AD107E" w:rsidRDefault="00AD107E" w:rsidP="008C0507">
            <w:pPr>
              <w:spacing w:line="276" w:lineRule="auto"/>
              <w:jc w:val="both"/>
              <w:rPr>
                <w:sz w:val="24"/>
                <w:szCs w:val="24"/>
              </w:rPr>
            </w:pPr>
            <w:r>
              <w:rPr>
                <w:sz w:val="24"/>
                <w:szCs w:val="24"/>
              </w:rPr>
              <w:t>C</w:t>
            </w:r>
            <w:r w:rsidRPr="0018610D">
              <w:rPr>
                <w:sz w:val="24"/>
                <w:szCs w:val="24"/>
              </w:rPr>
              <w:t>overed</w:t>
            </w:r>
          </w:p>
        </w:tc>
      </w:tr>
      <w:tr w:rsidR="00AD107E" w14:paraId="4B68B443" w14:textId="77777777" w:rsidTr="008C0507">
        <w:tc>
          <w:tcPr>
            <w:tcW w:w="3116" w:type="dxa"/>
          </w:tcPr>
          <w:p w14:paraId="7FB1F921" w14:textId="77777777" w:rsidR="00AD107E" w:rsidRPr="005C4368" w:rsidRDefault="00AD107E" w:rsidP="008C0507">
            <w:pPr>
              <w:spacing w:line="276" w:lineRule="auto"/>
              <w:jc w:val="both"/>
              <w:rPr>
                <w:sz w:val="24"/>
                <w:szCs w:val="24"/>
              </w:rPr>
            </w:pPr>
            <w:r w:rsidRPr="005C4368">
              <w:rPr>
                <w:sz w:val="24"/>
                <w:szCs w:val="24"/>
              </w:rPr>
              <w:t>Durability of fire retardant</w:t>
            </w:r>
          </w:p>
          <w:p w14:paraId="69AF69BC" w14:textId="77777777" w:rsidR="00AD107E" w:rsidRPr="0018610D" w:rsidRDefault="00AD107E" w:rsidP="008C0507">
            <w:pPr>
              <w:spacing w:line="276" w:lineRule="auto"/>
              <w:jc w:val="both"/>
              <w:rPr>
                <w:sz w:val="24"/>
                <w:szCs w:val="24"/>
              </w:rPr>
            </w:pPr>
            <w:r w:rsidRPr="005C4368">
              <w:rPr>
                <w:sz w:val="24"/>
                <w:szCs w:val="24"/>
              </w:rPr>
              <w:t>property</w:t>
            </w:r>
          </w:p>
        </w:tc>
        <w:tc>
          <w:tcPr>
            <w:tcW w:w="3117" w:type="dxa"/>
          </w:tcPr>
          <w:p w14:paraId="09785027" w14:textId="77777777" w:rsidR="00AD107E" w:rsidRPr="00C32E08" w:rsidRDefault="00AD107E" w:rsidP="008C0507">
            <w:pPr>
              <w:spacing w:line="276" w:lineRule="auto"/>
              <w:jc w:val="both"/>
              <w:rPr>
                <w:sz w:val="24"/>
                <w:szCs w:val="24"/>
              </w:rPr>
            </w:pPr>
            <w:r w:rsidRPr="00C32E08">
              <w:rPr>
                <w:sz w:val="24"/>
                <w:szCs w:val="24"/>
              </w:rPr>
              <w:t xml:space="preserve">Not defined </w:t>
            </w:r>
          </w:p>
          <w:p w14:paraId="67A7AF7F" w14:textId="77777777" w:rsidR="00AD107E" w:rsidRPr="00C32E08" w:rsidRDefault="00AD107E" w:rsidP="008C0507">
            <w:pPr>
              <w:spacing w:line="276" w:lineRule="auto"/>
              <w:jc w:val="both"/>
              <w:rPr>
                <w:sz w:val="24"/>
                <w:szCs w:val="24"/>
              </w:rPr>
            </w:pPr>
            <w:r w:rsidRPr="00C32E08">
              <w:rPr>
                <w:sz w:val="24"/>
                <w:szCs w:val="24"/>
              </w:rPr>
              <w:t>A cri</w:t>
            </w:r>
            <w:r>
              <w:rPr>
                <w:sz w:val="24"/>
                <w:szCs w:val="24"/>
              </w:rPr>
              <w:t>ti</w:t>
            </w:r>
            <w:r w:rsidRPr="00C32E08">
              <w:rPr>
                <w:sz w:val="24"/>
                <w:szCs w:val="24"/>
              </w:rPr>
              <w:t>cal aspect to ensure that</w:t>
            </w:r>
          </w:p>
          <w:p w14:paraId="27049858" w14:textId="77777777" w:rsidR="00AD107E" w:rsidRDefault="00AD107E" w:rsidP="008C0507">
            <w:pPr>
              <w:spacing w:line="276" w:lineRule="auto"/>
              <w:jc w:val="both"/>
              <w:rPr>
                <w:sz w:val="24"/>
                <w:szCs w:val="24"/>
              </w:rPr>
            </w:pPr>
            <w:r w:rsidRPr="00C32E08">
              <w:rPr>
                <w:sz w:val="24"/>
                <w:szCs w:val="24"/>
              </w:rPr>
              <w:t>the protec</w:t>
            </w:r>
            <w:r>
              <w:rPr>
                <w:sz w:val="24"/>
                <w:szCs w:val="24"/>
              </w:rPr>
              <w:t>ti</w:t>
            </w:r>
            <w:r w:rsidRPr="00C32E08">
              <w:rPr>
                <w:sz w:val="24"/>
                <w:szCs w:val="24"/>
              </w:rPr>
              <w:t>on is durable</w:t>
            </w:r>
          </w:p>
        </w:tc>
        <w:tc>
          <w:tcPr>
            <w:tcW w:w="3117" w:type="dxa"/>
          </w:tcPr>
          <w:p w14:paraId="76552F73" w14:textId="77777777" w:rsidR="00AD107E" w:rsidRPr="00C32E08" w:rsidRDefault="00AD107E" w:rsidP="008C0507">
            <w:pPr>
              <w:spacing w:line="276" w:lineRule="auto"/>
              <w:jc w:val="both"/>
              <w:rPr>
                <w:sz w:val="24"/>
                <w:szCs w:val="24"/>
              </w:rPr>
            </w:pPr>
            <w:r w:rsidRPr="00C32E08">
              <w:rPr>
                <w:sz w:val="24"/>
                <w:szCs w:val="24"/>
              </w:rPr>
              <w:t>Defined in Annex. B of</w:t>
            </w:r>
          </w:p>
          <w:p w14:paraId="3D0A338E" w14:textId="77777777" w:rsidR="00AD107E" w:rsidRDefault="00AD107E" w:rsidP="008C0507">
            <w:pPr>
              <w:spacing w:line="276" w:lineRule="auto"/>
              <w:jc w:val="both"/>
              <w:rPr>
                <w:sz w:val="24"/>
                <w:szCs w:val="24"/>
              </w:rPr>
            </w:pPr>
            <w:r w:rsidRPr="00C32E08">
              <w:rPr>
                <w:sz w:val="24"/>
                <w:szCs w:val="24"/>
              </w:rPr>
              <w:t>standard</w:t>
            </w:r>
          </w:p>
        </w:tc>
      </w:tr>
    </w:tbl>
    <w:p w14:paraId="0AD85AD7" w14:textId="77777777" w:rsidR="00AD107E" w:rsidRDefault="00AD107E" w:rsidP="00AD107E">
      <w:pPr>
        <w:spacing w:line="276" w:lineRule="auto"/>
        <w:jc w:val="center"/>
      </w:pPr>
    </w:p>
    <w:p w14:paraId="29219E2F" w14:textId="77777777" w:rsidR="00AD107E" w:rsidRDefault="00AD107E" w:rsidP="00AD107E">
      <w:pPr>
        <w:spacing w:line="276" w:lineRule="auto"/>
        <w:jc w:val="both"/>
      </w:pPr>
      <w:r w:rsidRPr="00C32E08">
        <w:t>Also there is a change in the legal en</w:t>
      </w:r>
      <w:r>
        <w:t>ti</w:t>
      </w:r>
      <w:r w:rsidRPr="00C32E08">
        <w:t>ty of my firm as follows:</w:t>
      </w:r>
    </w:p>
    <w:p w14:paraId="09BE2DC5" w14:textId="77777777" w:rsidR="00AD107E" w:rsidRDefault="00AD107E" w:rsidP="00AD107E">
      <w:pPr>
        <w:spacing w:line="276" w:lineRule="auto"/>
        <w:jc w:val="both"/>
      </w:pPr>
    </w:p>
    <w:tbl>
      <w:tblPr>
        <w:tblStyle w:val="TableGrid"/>
        <w:tblW w:w="0" w:type="auto"/>
        <w:tblLook w:val="04A0" w:firstRow="1" w:lastRow="0" w:firstColumn="1" w:lastColumn="0" w:noHBand="0" w:noVBand="1"/>
      </w:tblPr>
      <w:tblGrid>
        <w:gridCol w:w="4675"/>
        <w:gridCol w:w="4675"/>
      </w:tblGrid>
      <w:tr w:rsidR="00AD107E" w14:paraId="6553A34B" w14:textId="77777777" w:rsidTr="008C0507">
        <w:tc>
          <w:tcPr>
            <w:tcW w:w="4675" w:type="dxa"/>
          </w:tcPr>
          <w:p w14:paraId="5FEE96FC" w14:textId="77777777" w:rsidR="00AD107E" w:rsidRDefault="00AD107E" w:rsidP="008C0507">
            <w:pPr>
              <w:spacing w:line="276" w:lineRule="auto"/>
              <w:jc w:val="center"/>
              <w:rPr>
                <w:sz w:val="24"/>
                <w:szCs w:val="24"/>
              </w:rPr>
            </w:pPr>
            <w:r w:rsidRPr="000B62E2">
              <w:rPr>
                <w:sz w:val="24"/>
                <w:szCs w:val="24"/>
              </w:rPr>
              <w:t xml:space="preserve">Old legal entity </w:t>
            </w:r>
          </w:p>
        </w:tc>
        <w:tc>
          <w:tcPr>
            <w:tcW w:w="4675" w:type="dxa"/>
          </w:tcPr>
          <w:p w14:paraId="5F233921" w14:textId="77777777" w:rsidR="00AD107E" w:rsidRDefault="00AD107E" w:rsidP="008C0507">
            <w:pPr>
              <w:spacing w:line="276" w:lineRule="auto"/>
              <w:jc w:val="center"/>
              <w:rPr>
                <w:sz w:val="24"/>
                <w:szCs w:val="24"/>
              </w:rPr>
            </w:pPr>
            <w:r w:rsidRPr="000B62E2">
              <w:rPr>
                <w:sz w:val="24"/>
                <w:szCs w:val="24"/>
              </w:rPr>
              <w:t>New legal entity</w:t>
            </w:r>
          </w:p>
        </w:tc>
      </w:tr>
      <w:tr w:rsidR="00AD107E" w14:paraId="19507D04" w14:textId="77777777" w:rsidTr="008C0507">
        <w:tc>
          <w:tcPr>
            <w:tcW w:w="4675" w:type="dxa"/>
          </w:tcPr>
          <w:p w14:paraId="54AC5B32" w14:textId="77777777" w:rsidR="00AD107E" w:rsidRDefault="00AD107E" w:rsidP="008C0507">
            <w:pPr>
              <w:spacing w:line="276" w:lineRule="auto"/>
              <w:jc w:val="center"/>
              <w:rPr>
                <w:sz w:val="24"/>
                <w:szCs w:val="24"/>
              </w:rPr>
            </w:pPr>
            <w:r w:rsidRPr="000B62E2">
              <w:rPr>
                <w:sz w:val="24"/>
                <w:szCs w:val="24"/>
              </w:rPr>
              <w:t xml:space="preserve">E. I. DuPont India Pvt. Ltd. </w:t>
            </w:r>
          </w:p>
        </w:tc>
        <w:tc>
          <w:tcPr>
            <w:tcW w:w="4675" w:type="dxa"/>
          </w:tcPr>
          <w:p w14:paraId="73337D07" w14:textId="77777777" w:rsidR="00AD107E" w:rsidRDefault="00AD107E" w:rsidP="008C0507">
            <w:pPr>
              <w:spacing w:line="276" w:lineRule="auto"/>
              <w:jc w:val="center"/>
              <w:rPr>
                <w:sz w:val="24"/>
                <w:szCs w:val="24"/>
              </w:rPr>
            </w:pPr>
            <w:r w:rsidRPr="000B62E2">
              <w:rPr>
                <w:sz w:val="24"/>
                <w:szCs w:val="24"/>
              </w:rPr>
              <w:t>DuPont Specialty Products India Pvt. Ltd</w:t>
            </w:r>
            <w:r>
              <w:rPr>
                <w:sz w:val="24"/>
                <w:szCs w:val="24"/>
              </w:rPr>
              <w:t>.</w:t>
            </w:r>
          </w:p>
        </w:tc>
      </w:tr>
    </w:tbl>
    <w:p w14:paraId="3FD8C584" w14:textId="77777777" w:rsidR="00AD107E" w:rsidRDefault="00AD107E" w:rsidP="00AD107E">
      <w:pPr>
        <w:spacing w:line="276" w:lineRule="auto"/>
        <w:jc w:val="center"/>
      </w:pPr>
    </w:p>
    <w:p w14:paraId="7A1E223B" w14:textId="77777777" w:rsidR="00AD107E" w:rsidRPr="00AD107E" w:rsidRDefault="00AD107E" w:rsidP="00AD107E">
      <w:pPr>
        <w:spacing w:line="276" w:lineRule="auto"/>
        <w:jc w:val="both"/>
      </w:pPr>
      <w:r w:rsidRPr="00AD107E">
        <w:t>Requesting your help to update the same in your records.</w:t>
      </w:r>
    </w:p>
    <w:p w14:paraId="711423FF" w14:textId="77777777" w:rsidR="00AD107E" w:rsidRPr="00AD107E" w:rsidRDefault="00AD107E" w:rsidP="00AD107E">
      <w:pPr>
        <w:spacing w:line="276" w:lineRule="auto"/>
        <w:jc w:val="both"/>
      </w:pPr>
    </w:p>
    <w:p w14:paraId="2CB5E380" w14:textId="77777777" w:rsidR="00AD107E" w:rsidRPr="00AD107E" w:rsidRDefault="00AD107E" w:rsidP="00AD107E">
      <w:pPr>
        <w:spacing w:line="276" w:lineRule="auto"/>
        <w:jc w:val="both"/>
      </w:pPr>
      <w:r w:rsidRPr="00AD107E">
        <w:t>Regards,</w:t>
      </w:r>
    </w:p>
    <w:p w14:paraId="58E574B3" w14:textId="77777777" w:rsidR="00AD107E" w:rsidRPr="00AD107E" w:rsidRDefault="00AD107E" w:rsidP="00AD107E">
      <w:pPr>
        <w:spacing w:line="276" w:lineRule="auto"/>
        <w:jc w:val="both"/>
      </w:pPr>
      <w:r w:rsidRPr="00AD107E">
        <w:t>Manoj Jhaver</w:t>
      </w:r>
    </w:p>
    <w:p w14:paraId="64101A5D" w14:textId="77777777" w:rsidR="00626055" w:rsidRDefault="00626055" w:rsidP="009F5A94">
      <w:pPr>
        <w:pStyle w:val="PlainText"/>
        <w:jc w:val="center"/>
        <w:rPr>
          <w:rFonts w:ascii="Times New Roman" w:hAnsi="Times New Roman"/>
          <w:b/>
          <w:sz w:val="24"/>
          <w:szCs w:val="24"/>
        </w:rPr>
      </w:pPr>
    </w:p>
    <w:p w14:paraId="653FBFC5" w14:textId="77777777" w:rsidR="00AD107E" w:rsidRDefault="00AD107E" w:rsidP="009F5A94">
      <w:pPr>
        <w:pStyle w:val="PlainText"/>
        <w:jc w:val="center"/>
        <w:rPr>
          <w:rFonts w:ascii="Times New Roman" w:hAnsi="Times New Roman"/>
          <w:b/>
          <w:sz w:val="24"/>
          <w:szCs w:val="24"/>
        </w:rPr>
      </w:pPr>
    </w:p>
    <w:p w14:paraId="1E3062EA" w14:textId="2CD5A9D4" w:rsidR="009F5A94" w:rsidRDefault="009F5A94" w:rsidP="009F5A94">
      <w:pPr>
        <w:pStyle w:val="PlainText"/>
        <w:jc w:val="center"/>
        <w:rPr>
          <w:rFonts w:ascii="Times New Roman" w:hAnsi="Times New Roman"/>
          <w:b/>
          <w:bCs/>
          <w:sz w:val="24"/>
          <w:szCs w:val="24"/>
        </w:rPr>
      </w:pPr>
      <w:r w:rsidRPr="009F5A94">
        <w:rPr>
          <w:rFonts w:ascii="Times New Roman" w:hAnsi="Times New Roman"/>
          <w:b/>
          <w:bCs/>
          <w:sz w:val="24"/>
          <w:szCs w:val="24"/>
          <w:highlight w:val="yellow"/>
        </w:rPr>
        <w:lastRenderedPageBreak/>
        <w:t xml:space="preserve">Annex </w:t>
      </w:r>
      <w:r>
        <w:rPr>
          <w:rFonts w:ascii="Times New Roman" w:hAnsi="Times New Roman"/>
          <w:b/>
          <w:bCs/>
          <w:sz w:val="24"/>
          <w:szCs w:val="24"/>
        </w:rPr>
        <w:t>7</w:t>
      </w:r>
    </w:p>
    <w:p w14:paraId="414F6F45" w14:textId="45D4EEFB" w:rsidR="009F5A94" w:rsidRPr="009F5A94" w:rsidRDefault="009F5A94" w:rsidP="009F5A94">
      <w:pPr>
        <w:pStyle w:val="PlainText"/>
        <w:jc w:val="center"/>
        <w:rPr>
          <w:rFonts w:ascii="Times New Roman" w:hAnsi="Times New Roman"/>
          <w:b/>
          <w:sz w:val="24"/>
          <w:szCs w:val="24"/>
        </w:rPr>
      </w:pPr>
      <w:r>
        <w:rPr>
          <w:rFonts w:ascii="Times New Roman" w:hAnsi="Times New Roman"/>
          <w:b/>
          <w:bCs/>
          <w:sz w:val="24"/>
          <w:szCs w:val="24"/>
        </w:rPr>
        <w:t xml:space="preserve">(Item </w:t>
      </w:r>
      <w:r w:rsidR="00D94F67">
        <w:rPr>
          <w:rFonts w:ascii="Times New Roman" w:hAnsi="Times New Roman"/>
          <w:b/>
          <w:bCs/>
          <w:sz w:val="24"/>
          <w:szCs w:val="24"/>
        </w:rPr>
        <w:t>5</w:t>
      </w:r>
      <w:r>
        <w:rPr>
          <w:rFonts w:ascii="Times New Roman" w:hAnsi="Times New Roman"/>
          <w:b/>
          <w:bCs/>
          <w:sz w:val="24"/>
          <w:szCs w:val="24"/>
        </w:rPr>
        <w:t>.1)</w:t>
      </w:r>
    </w:p>
    <w:p w14:paraId="3AB71F16" w14:textId="77777777" w:rsidR="009F5A94" w:rsidRDefault="009F5A94" w:rsidP="009F5A94">
      <w:pPr>
        <w:pStyle w:val="PlainText"/>
        <w:jc w:val="center"/>
        <w:rPr>
          <w:rFonts w:ascii="Times New Roman" w:hAnsi="Times New Roman"/>
          <w:b/>
          <w:sz w:val="24"/>
          <w:szCs w:val="24"/>
        </w:rPr>
      </w:pPr>
    </w:p>
    <w:p w14:paraId="196FE827" w14:textId="38B27D8C" w:rsidR="00A170D3" w:rsidRDefault="00A170D3" w:rsidP="009F5A94">
      <w:pPr>
        <w:pStyle w:val="PlainText"/>
        <w:jc w:val="center"/>
        <w:rPr>
          <w:rFonts w:ascii="Times New Roman" w:hAnsi="Times New Roman"/>
          <w:b/>
          <w:sz w:val="24"/>
          <w:szCs w:val="24"/>
        </w:rPr>
      </w:pPr>
      <w:r>
        <w:rPr>
          <w:rFonts w:ascii="Times New Roman" w:hAnsi="Times New Roman"/>
          <w:b/>
          <w:sz w:val="24"/>
          <w:szCs w:val="24"/>
        </w:rPr>
        <w:t>MINUTES OF THE MEETING OF TXD 32 WG 02</w:t>
      </w:r>
    </w:p>
    <w:p w14:paraId="074BA53E" w14:textId="77777777" w:rsidR="00A170D3" w:rsidRDefault="00A170D3" w:rsidP="009F5A94">
      <w:pPr>
        <w:pStyle w:val="PlainText"/>
        <w:jc w:val="center"/>
        <w:rPr>
          <w:rFonts w:ascii="Times New Roman" w:hAnsi="Times New Roman"/>
          <w:b/>
          <w:sz w:val="24"/>
          <w:szCs w:val="24"/>
        </w:rPr>
      </w:pPr>
    </w:p>
    <w:p w14:paraId="4CB64A83" w14:textId="77777777" w:rsidR="003A023A" w:rsidRPr="00B53BE1" w:rsidRDefault="003A023A" w:rsidP="003A023A">
      <w:pPr>
        <w:jc w:val="center"/>
        <w:rPr>
          <w:i/>
          <w:iCs/>
          <w:lang w:val="en-US"/>
        </w:rPr>
      </w:pPr>
      <w:r w:rsidRPr="00B53BE1">
        <w:rPr>
          <w:i/>
          <w:iCs/>
          <w:lang w:val="en-US"/>
        </w:rPr>
        <w:t>For BIS Use Only</w:t>
      </w:r>
    </w:p>
    <w:p w14:paraId="08555929" w14:textId="77777777" w:rsidR="003A023A" w:rsidRPr="00B53BE1" w:rsidRDefault="003A023A" w:rsidP="003A023A">
      <w:pPr>
        <w:jc w:val="center"/>
        <w:rPr>
          <w:b/>
          <w:bCs/>
          <w:lang w:val="en-US"/>
        </w:rPr>
      </w:pPr>
      <w:r w:rsidRPr="00B53BE1">
        <w:rPr>
          <w:b/>
          <w:bCs/>
          <w:lang w:val="en-US"/>
        </w:rPr>
        <w:t>BUREAU OF INDIAN STANDARDS</w:t>
      </w:r>
    </w:p>
    <w:p w14:paraId="4D4A3E01" w14:textId="77777777" w:rsidR="003A023A" w:rsidRPr="00B53BE1" w:rsidRDefault="003A023A" w:rsidP="003A023A">
      <w:pPr>
        <w:jc w:val="center"/>
        <w:rPr>
          <w:b/>
          <w:bCs/>
          <w:lang w:val="en-US"/>
        </w:rPr>
      </w:pPr>
      <w:r w:rsidRPr="00B53BE1">
        <w:rPr>
          <w:b/>
          <w:bCs/>
          <w:lang w:val="en-US"/>
        </w:rPr>
        <w:t>(New Delhi)</w:t>
      </w:r>
    </w:p>
    <w:p w14:paraId="34398A79" w14:textId="77777777" w:rsidR="003A023A" w:rsidRPr="00B53BE1" w:rsidRDefault="003A023A" w:rsidP="003A023A">
      <w:pPr>
        <w:rPr>
          <w:b/>
          <w:bCs/>
          <w:lang w:val="en-US"/>
        </w:rPr>
      </w:pPr>
      <w:r>
        <w:rPr>
          <w:b/>
          <w:bCs/>
          <w:lang w:val="en-US"/>
        </w:rPr>
        <w:t>MINUTES</w:t>
      </w:r>
    </w:p>
    <w:p w14:paraId="1E822331" w14:textId="77777777" w:rsidR="003A023A" w:rsidRDefault="003A023A" w:rsidP="003A023A">
      <w:pPr>
        <w:rPr>
          <w:b/>
          <w:bCs/>
        </w:rPr>
      </w:pPr>
      <w:r w:rsidRPr="007554DB">
        <w:rPr>
          <w:b/>
          <w:bCs/>
        </w:rPr>
        <w:t>1st meeting of Working group TXD32/WG02 for discussion on IS 15741 and revision of IS 15768</w:t>
      </w:r>
    </w:p>
    <w:p w14:paraId="018CE379" w14:textId="77777777" w:rsidR="003A023A" w:rsidRDefault="003A023A" w:rsidP="003A023A">
      <w:pPr>
        <w:rPr>
          <w:b/>
          <w:bCs/>
          <w:lang w:val="en-US"/>
        </w:rPr>
      </w:pPr>
      <w:r w:rsidRPr="00B53BE1">
        <w:rPr>
          <w:b/>
          <w:bCs/>
          <w:lang w:val="en-US"/>
        </w:rPr>
        <w:tab/>
      </w:r>
      <w:r w:rsidRPr="00B53BE1">
        <w:rPr>
          <w:b/>
          <w:bCs/>
          <w:lang w:val="en-US"/>
        </w:rPr>
        <w:tab/>
      </w:r>
      <w:r w:rsidRPr="00B53BE1">
        <w:rPr>
          <w:b/>
          <w:bCs/>
          <w:lang w:val="en-US"/>
        </w:rPr>
        <w:tab/>
      </w:r>
      <w:r w:rsidRPr="00B53BE1">
        <w:rPr>
          <w:b/>
          <w:bCs/>
          <w:lang w:val="en-US"/>
        </w:rPr>
        <w:tab/>
      </w:r>
      <w:r w:rsidRPr="00B53BE1">
        <w:rPr>
          <w:b/>
          <w:bCs/>
          <w:lang w:val="en-US"/>
        </w:rPr>
        <w:tab/>
      </w:r>
      <w:r w:rsidRPr="00B53BE1">
        <w:rPr>
          <w:b/>
          <w:bCs/>
          <w:lang w:val="en-US"/>
        </w:rPr>
        <w:tab/>
      </w:r>
      <w:r w:rsidRPr="00B53BE1">
        <w:rPr>
          <w:b/>
          <w:bCs/>
          <w:lang w:val="en-US"/>
        </w:rPr>
        <w:tab/>
      </w:r>
      <w:r w:rsidRPr="00B53BE1">
        <w:rPr>
          <w:b/>
          <w:bCs/>
          <w:lang w:val="en-US"/>
        </w:rPr>
        <w:tab/>
      </w:r>
      <w:r w:rsidRPr="00B53BE1">
        <w:rPr>
          <w:b/>
          <w:bCs/>
          <w:lang w:val="en-US"/>
        </w:rPr>
        <w:tab/>
        <w:t xml:space="preserve">   </w:t>
      </w:r>
    </w:p>
    <w:tbl>
      <w:tblPr>
        <w:tblStyle w:val="TableGrid"/>
        <w:tblW w:w="0" w:type="auto"/>
        <w:tblLook w:val="04A0" w:firstRow="1" w:lastRow="0" w:firstColumn="1" w:lastColumn="0" w:noHBand="0" w:noVBand="1"/>
      </w:tblPr>
      <w:tblGrid>
        <w:gridCol w:w="2345"/>
        <w:gridCol w:w="2680"/>
        <w:gridCol w:w="3991"/>
      </w:tblGrid>
      <w:tr w:rsidR="003A023A" w:rsidRPr="00B53BE1" w14:paraId="14D76847" w14:textId="77777777" w:rsidTr="005C3DF2">
        <w:tc>
          <w:tcPr>
            <w:tcW w:w="2345" w:type="dxa"/>
            <w:tcBorders>
              <w:top w:val="single" w:sz="4" w:space="0" w:color="auto"/>
              <w:left w:val="single" w:sz="4" w:space="0" w:color="auto"/>
              <w:bottom w:val="single" w:sz="4" w:space="0" w:color="auto"/>
              <w:right w:val="single" w:sz="4" w:space="0" w:color="auto"/>
            </w:tcBorders>
            <w:hideMark/>
          </w:tcPr>
          <w:p w14:paraId="14FF562D" w14:textId="77777777" w:rsidR="003A023A" w:rsidRPr="00B53BE1" w:rsidRDefault="003A023A" w:rsidP="005C3DF2">
            <w:pPr>
              <w:spacing w:after="160" w:line="259" w:lineRule="auto"/>
              <w:rPr>
                <w:b/>
                <w:bCs/>
              </w:rPr>
            </w:pPr>
            <w:r w:rsidRPr="00B53BE1">
              <w:rPr>
                <w:b/>
                <w:bCs/>
              </w:rPr>
              <w:t>Date</w:t>
            </w:r>
          </w:p>
        </w:tc>
        <w:tc>
          <w:tcPr>
            <w:tcW w:w="2680" w:type="dxa"/>
            <w:tcBorders>
              <w:top w:val="single" w:sz="4" w:space="0" w:color="auto"/>
              <w:left w:val="single" w:sz="4" w:space="0" w:color="auto"/>
              <w:bottom w:val="single" w:sz="4" w:space="0" w:color="auto"/>
              <w:right w:val="single" w:sz="4" w:space="0" w:color="auto"/>
            </w:tcBorders>
            <w:hideMark/>
          </w:tcPr>
          <w:p w14:paraId="2299BF30" w14:textId="77777777" w:rsidR="003A023A" w:rsidRPr="00B53BE1" w:rsidRDefault="003A023A" w:rsidP="005C3DF2">
            <w:pPr>
              <w:spacing w:after="160" w:line="259" w:lineRule="auto"/>
              <w:rPr>
                <w:b/>
                <w:bCs/>
              </w:rPr>
            </w:pPr>
            <w:r w:rsidRPr="00B53BE1">
              <w:rPr>
                <w:b/>
                <w:bCs/>
              </w:rPr>
              <w:t>Time</w:t>
            </w:r>
          </w:p>
        </w:tc>
        <w:tc>
          <w:tcPr>
            <w:tcW w:w="3991" w:type="dxa"/>
            <w:tcBorders>
              <w:top w:val="single" w:sz="4" w:space="0" w:color="auto"/>
              <w:left w:val="single" w:sz="4" w:space="0" w:color="auto"/>
              <w:bottom w:val="single" w:sz="4" w:space="0" w:color="auto"/>
              <w:right w:val="single" w:sz="4" w:space="0" w:color="auto"/>
            </w:tcBorders>
            <w:hideMark/>
          </w:tcPr>
          <w:p w14:paraId="7F48544F" w14:textId="77777777" w:rsidR="003A023A" w:rsidRPr="00B53BE1" w:rsidRDefault="003A023A" w:rsidP="005C3DF2">
            <w:pPr>
              <w:spacing w:after="160" w:line="259" w:lineRule="auto"/>
              <w:rPr>
                <w:b/>
                <w:bCs/>
              </w:rPr>
            </w:pPr>
            <w:r w:rsidRPr="00B53BE1">
              <w:rPr>
                <w:b/>
                <w:bCs/>
              </w:rPr>
              <w:t>Venue</w:t>
            </w:r>
          </w:p>
        </w:tc>
      </w:tr>
      <w:tr w:rsidR="003A023A" w:rsidRPr="00B53BE1" w14:paraId="22E4C9C2" w14:textId="77777777" w:rsidTr="005C3DF2">
        <w:tc>
          <w:tcPr>
            <w:tcW w:w="2345" w:type="dxa"/>
            <w:tcBorders>
              <w:top w:val="single" w:sz="4" w:space="0" w:color="auto"/>
              <w:left w:val="single" w:sz="4" w:space="0" w:color="auto"/>
              <w:bottom w:val="single" w:sz="4" w:space="0" w:color="auto"/>
              <w:right w:val="single" w:sz="4" w:space="0" w:color="auto"/>
            </w:tcBorders>
            <w:hideMark/>
          </w:tcPr>
          <w:p w14:paraId="26C83A8B" w14:textId="77777777" w:rsidR="003A023A" w:rsidRPr="00B53BE1" w:rsidRDefault="003A023A" w:rsidP="005C3DF2">
            <w:pPr>
              <w:spacing w:after="160" w:line="259" w:lineRule="auto"/>
            </w:pPr>
            <w:r w:rsidRPr="00B53BE1">
              <w:t xml:space="preserve"> 08 August, 2024</w:t>
            </w:r>
          </w:p>
        </w:tc>
        <w:tc>
          <w:tcPr>
            <w:tcW w:w="2680" w:type="dxa"/>
            <w:tcBorders>
              <w:top w:val="single" w:sz="4" w:space="0" w:color="auto"/>
              <w:left w:val="single" w:sz="4" w:space="0" w:color="auto"/>
              <w:bottom w:val="single" w:sz="4" w:space="0" w:color="auto"/>
              <w:right w:val="single" w:sz="4" w:space="0" w:color="auto"/>
            </w:tcBorders>
            <w:hideMark/>
          </w:tcPr>
          <w:p w14:paraId="6A7ABCA9" w14:textId="77777777" w:rsidR="003A023A" w:rsidRPr="00B53BE1" w:rsidRDefault="003A023A" w:rsidP="005C3DF2">
            <w:pPr>
              <w:spacing w:after="160" w:line="259" w:lineRule="auto"/>
            </w:pPr>
            <w:r w:rsidRPr="00B53BE1">
              <w:t>1100 h</w:t>
            </w:r>
          </w:p>
        </w:tc>
        <w:tc>
          <w:tcPr>
            <w:tcW w:w="3991" w:type="dxa"/>
            <w:tcBorders>
              <w:top w:val="single" w:sz="4" w:space="0" w:color="auto"/>
              <w:left w:val="single" w:sz="4" w:space="0" w:color="auto"/>
              <w:bottom w:val="single" w:sz="4" w:space="0" w:color="auto"/>
              <w:right w:val="single" w:sz="4" w:space="0" w:color="auto"/>
            </w:tcBorders>
            <w:hideMark/>
          </w:tcPr>
          <w:p w14:paraId="01A49B41" w14:textId="77777777" w:rsidR="003A023A" w:rsidRPr="00B53BE1" w:rsidRDefault="003A023A" w:rsidP="005C3DF2">
            <w:pPr>
              <w:spacing w:after="160" w:line="259" w:lineRule="auto"/>
            </w:pPr>
            <w:r w:rsidRPr="00B53BE1">
              <w:t>Through Video Conferencing</w:t>
            </w:r>
          </w:p>
        </w:tc>
      </w:tr>
    </w:tbl>
    <w:p w14:paraId="3E1CD359" w14:textId="77777777" w:rsidR="003A023A" w:rsidRPr="00B53BE1" w:rsidRDefault="003A023A" w:rsidP="003A023A">
      <w:pPr>
        <w:rPr>
          <w:b/>
          <w:bCs/>
          <w:lang w:val="en-US"/>
        </w:rPr>
      </w:pPr>
    </w:p>
    <w:p w14:paraId="72E4C154" w14:textId="77777777" w:rsidR="003A023A" w:rsidRDefault="003A023A" w:rsidP="003A023A">
      <w:pPr>
        <w:rPr>
          <w:b/>
          <w:bCs/>
          <w:lang w:val="en-US"/>
        </w:rPr>
      </w:pPr>
      <w:r>
        <w:rPr>
          <w:b/>
          <w:bCs/>
          <w:lang w:val="en-US"/>
        </w:rPr>
        <w:t xml:space="preserve">ATTENDEES: </w:t>
      </w:r>
    </w:p>
    <w:p w14:paraId="4CD99A64" w14:textId="77777777" w:rsidR="003A023A" w:rsidRPr="00B53BE1" w:rsidRDefault="003A023A" w:rsidP="003A023A">
      <w:pPr>
        <w:rPr>
          <w:lang w:val="en-US"/>
        </w:rPr>
      </w:pPr>
      <w:r w:rsidRPr="00B53BE1">
        <w:rPr>
          <w:lang w:val="en-US"/>
        </w:rPr>
        <w:t>The present composition of the panel is given as follows:</w:t>
      </w:r>
    </w:p>
    <w:tbl>
      <w:tblPr>
        <w:tblW w:w="0" w:type="auto"/>
        <w:tblLook w:val="04A0" w:firstRow="1" w:lastRow="0" w:firstColumn="1" w:lastColumn="0" w:noHBand="0" w:noVBand="1"/>
      </w:tblPr>
      <w:tblGrid>
        <w:gridCol w:w="1296"/>
        <w:gridCol w:w="2311"/>
        <w:gridCol w:w="5969"/>
      </w:tblGrid>
      <w:tr w:rsidR="003A023A" w:rsidRPr="00B53BE1" w14:paraId="4B4F0579" w14:textId="77777777" w:rsidTr="005C3DF2">
        <w:tc>
          <w:tcPr>
            <w:tcW w:w="0" w:type="auto"/>
            <w:vAlign w:val="center"/>
          </w:tcPr>
          <w:p w14:paraId="5304D74D" w14:textId="77777777" w:rsidR="003A023A" w:rsidRPr="00B53BE1" w:rsidRDefault="003A023A" w:rsidP="003A023A">
            <w:pPr>
              <w:numPr>
                <w:ilvl w:val="0"/>
                <w:numId w:val="46"/>
              </w:numPr>
              <w:spacing w:after="160" w:line="259" w:lineRule="auto"/>
              <w:jc w:val="both"/>
              <w:rPr>
                <w:b/>
                <w:lang w:val="en-US"/>
              </w:rPr>
            </w:pPr>
            <w:r>
              <w:rPr>
                <w:b/>
                <w:lang w:val="en-US"/>
              </w:rPr>
              <w:t xml:space="preserve"> </w:t>
            </w:r>
          </w:p>
        </w:tc>
        <w:tc>
          <w:tcPr>
            <w:tcW w:w="0" w:type="auto"/>
            <w:hideMark/>
          </w:tcPr>
          <w:p w14:paraId="7BC4912A" w14:textId="77777777" w:rsidR="003A023A" w:rsidRPr="00B53BE1" w:rsidRDefault="003A023A" w:rsidP="005C3DF2">
            <w:pPr>
              <w:rPr>
                <w:b/>
                <w:lang w:val="en-US"/>
              </w:rPr>
            </w:pPr>
            <w:r w:rsidRPr="00B53BE1">
              <w:rPr>
                <w:b/>
                <w:lang w:val="en-US"/>
              </w:rPr>
              <w:t xml:space="preserve">Dr. M S Parmar </w:t>
            </w:r>
          </w:p>
        </w:tc>
        <w:tc>
          <w:tcPr>
            <w:tcW w:w="0" w:type="auto"/>
            <w:hideMark/>
          </w:tcPr>
          <w:p w14:paraId="3F02038D" w14:textId="77777777" w:rsidR="003A023A" w:rsidRPr="00B53BE1" w:rsidRDefault="003A023A" w:rsidP="005C3DF2">
            <w:pPr>
              <w:rPr>
                <w:b/>
                <w:lang w:val="en-US"/>
              </w:rPr>
            </w:pPr>
            <w:r w:rsidRPr="00B53BE1">
              <w:rPr>
                <w:b/>
                <w:lang w:val="en-US"/>
              </w:rPr>
              <w:t>NITRA, Ghaziabad</w:t>
            </w:r>
            <w:r w:rsidRPr="00664347">
              <w:rPr>
                <w:b/>
                <w:lang w:val="en-US"/>
              </w:rPr>
              <w:t xml:space="preserve"> (Chairman)</w:t>
            </w:r>
          </w:p>
        </w:tc>
      </w:tr>
      <w:tr w:rsidR="003A023A" w:rsidRPr="00B53BE1" w14:paraId="5C9927C5" w14:textId="77777777" w:rsidTr="005C3DF2">
        <w:tc>
          <w:tcPr>
            <w:tcW w:w="0" w:type="auto"/>
            <w:vAlign w:val="center"/>
          </w:tcPr>
          <w:p w14:paraId="3191D736" w14:textId="77777777" w:rsidR="003A023A" w:rsidRPr="00B53BE1" w:rsidRDefault="003A023A" w:rsidP="003A023A">
            <w:pPr>
              <w:numPr>
                <w:ilvl w:val="0"/>
                <w:numId w:val="46"/>
              </w:numPr>
              <w:spacing w:after="160" w:line="259" w:lineRule="auto"/>
              <w:jc w:val="both"/>
              <w:rPr>
                <w:bCs/>
                <w:lang w:val="en-US"/>
              </w:rPr>
            </w:pPr>
          </w:p>
        </w:tc>
        <w:tc>
          <w:tcPr>
            <w:tcW w:w="0" w:type="auto"/>
            <w:hideMark/>
          </w:tcPr>
          <w:p w14:paraId="42FA0DCE" w14:textId="77777777" w:rsidR="003A023A" w:rsidRPr="00B53BE1" w:rsidRDefault="003A023A" w:rsidP="005C3DF2">
            <w:pPr>
              <w:rPr>
                <w:bCs/>
                <w:lang w:val="en-US"/>
              </w:rPr>
            </w:pPr>
            <w:r w:rsidRPr="00B53BE1">
              <w:rPr>
                <w:bCs/>
                <w:lang w:val="en-US"/>
              </w:rPr>
              <w:t xml:space="preserve">Shri Mahipal Meena </w:t>
            </w:r>
          </w:p>
        </w:tc>
        <w:tc>
          <w:tcPr>
            <w:tcW w:w="0" w:type="auto"/>
            <w:hideMark/>
          </w:tcPr>
          <w:p w14:paraId="0DF073DA" w14:textId="77777777" w:rsidR="003A023A" w:rsidRPr="00B53BE1" w:rsidRDefault="003A023A" w:rsidP="005C3DF2">
            <w:pPr>
              <w:rPr>
                <w:bCs/>
                <w:lang w:val="en-US"/>
              </w:rPr>
            </w:pPr>
            <w:r w:rsidRPr="00B53BE1">
              <w:rPr>
                <w:bCs/>
                <w:lang w:val="en-US"/>
              </w:rPr>
              <w:t>CFEES, Delhi</w:t>
            </w:r>
          </w:p>
        </w:tc>
      </w:tr>
      <w:tr w:rsidR="003A023A" w:rsidRPr="00B53BE1" w14:paraId="3C9EB253" w14:textId="77777777" w:rsidTr="005C3DF2">
        <w:tc>
          <w:tcPr>
            <w:tcW w:w="0" w:type="auto"/>
            <w:vAlign w:val="center"/>
          </w:tcPr>
          <w:p w14:paraId="7A978588" w14:textId="77777777" w:rsidR="003A023A" w:rsidRPr="00B53BE1" w:rsidRDefault="003A023A" w:rsidP="003A023A">
            <w:pPr>
              <w:numPr>
                <w:ilvl w:val="0"/>
                <w:numId w:val="46"/>
              </w:numPr>
              <w:spacing w:after="160" w:line="259" w:lineRule="auto"/>
              <w:jc w:val="both"/>
              <w:rPr>
                <w:lang w:val="en-US"/>
              </w:rPr>
            </w:pPr>
          </w:p>
        </w:tc>
        <w:tc>
          <w:tcPr>
            <w:tcW w:w="0" w:type="auto"/>
          </w:tcPr>
          <w:p w14:paraId="21EAB1DD" w14:textId="77777777" w:rsidR="003A023A" w:rsidRPr="00B53BE1" w:rsidRDefault="003A023A" w:rsidP="005C3DF2">
            <w:pPr>
              <w:rPr>
                <w:lang w:val="en-US"/>
              </w:rPr>
            </w:pPr>
            <w:r>
              <w:rPr>
                <w:lang w:val="en-US"/>
              </w:rPr>
              <w:t xml:space="preserve">Shri Nirav Shah </w:t>
            </w:r>
          </w:p>
        </w:tc>
        <w:tc>
          <w:tcPr>
            <w:tcW w:w="0" w:type="auto"/>
          </w:tcPr>
          <w:p w14:paraId="43B61DB6" w14:textId="77777777" w:rsidR="003A023A" w:rsidRPr="00B53BE1" w:rsidRDefault="003A023A" w:rsidP="005C3DF2">
            <w:pPr>
              <w:rPr>
                <w:bCs/>
                <w:lang w:val="en-US"/>
              </w:rPr>
            </w:pPr>
            <w:r>
              <w:rPr>
                <w:bCs/>
                <w:lang w:val="en-US"/>
              </w:rPr>
              <w:t>Godrej &amp; Boyce Mfg., Mumbai</w:t>
            </w:r>
          </w:p>
        </w:tc>
      </w:tr>
      <w:tr w:rsidR="003A023A" w:rsidRPr="00B53BE1" w14:paraId="417FFAD8" w14:textId="77777777" w:rsidTr="005C3DF2">
        <w:tc>
          <w:tcPr>
            <w:tcW w:w="0" w:type="auto"/>
            <w:vAlign w:val="center"/>
          </w:tcPr>
          <w:p w14:paraId="2F2BE083" w14:textId="77777777" w:rsidR="003A023A" w:rsidRPr="00B53BE1" w:rsidRDefault="003A023A" w:rsidP="003A023A">
            <w:pPr>
              <w:numPr>
                <w:ilvl w:val="0"/>
                <w:numId w:val="46"/>
              </w:numPr>
              <w:spacing w:after="160" w:line="259" w:lineRule="auto"/>
              <w:jc w:val="both"/>
              <w:rPr>
                <w:lang w:val="en-US"/>
              </w:rPr>
            </w:pPr>
          </w:p>
        </w:tc>
        <w:tc>
          <w:tcPr>
            <w:tcW w:w="0" w:type="auto"/>
          </w:tcPr>
          <w:p w14:paraId="4150CA92" w14:textId="77777777" w:rsidR="003A023A" w:rsidRDefault="003A023A" w:rsidP="005C3DF2">
            <w:pPr>
              <w:rPr>
                <w:lang w:val="en-US"/>
              </w:rPr>
            </w:pPr>
            <w:r>
              <w:rPr>
                <w:lang w:val="en-US"/>
              </w:rPr>
              <w:t>Shri Prashant Phapale</w:t>
            </w:r>
          </w:p>
        </w:tc>
        <w:tc>
          <w:tcPr>
            <w:tcW w:w="0" w:type="auto"/>
          </w:tcPr>
          <w:p w14:paraId="537819BB" w14:textId="77777777" w:rsidR="003A023A" w:rsidRDefault="003A023A" w:rsidP="005C3DF2">
            <w:pPr>
              <w:rPr>
                <w:bCs/>
                <w:lang w:val="en-US"/>
              </w:rPr>
            </w:pPr>
            <w:r>
              <w:rPr>
                <w:bCs/>
                <w:lang w:val="en-US"/>
              </w:rPr>
              <w:t>Godrej &amp; Boyce Mfg., Mumbai</w:t>
            </w:r>
          </w:p>
        </w:tc>
      </w:tr>
      <w:tr w:rsidR="003A023A" w:rsidRPr="00B53BE1" w14:paraId="058223BC" w14:textId="77777777" w:rsidTr="005C3DF2">
        <w:tc>
          <w:tcPr>
            <w:tcW w:w="0" w:type="auto"/>
            <w:vAlign w:val="center"/>
          </w:tcPr>
          <w:p w14:paraId="65C6F720" w14:textId="77777777" w:rsidR="003A023A" w:rsidRPr="00B53BE1" w:rsidRDefault="003A023A" w:rsidP="003A023A">
            <w:pPr>
              <w:numPr>
                <w:ilvl w:val="0"/>
                <w:numId w:val="46"/>
              </w:numPr>
              <w:spacing w:after="160" w:line="259" w:lineRule="auto"/>
              <w:jc w:val="both"/>
              <w:rPr>
                <w:lang w:val="en-US"/>
              </w:rPr>
            </w:pPr>
          </w:p>
        </w:tc>
        <w:tc>
          <w:tcPr>
            <w:tcW w:w="0" w:type="auto"/>
            <w:hideMark/>
          </w:tcPr>
          <w:p w14:paraId="1D036B7B" w14:textId="77777777" w:rsidR="003A023A" w:rsidRPr="00B53BE1" w:rsidRDefault="003A023A" w:rsidP="005C3DF2">
            <w:pPr>
              <w:rPr>
                <w:lang w:val="en-US"/>
              </w:rPr>
            </w:pPr>
            <w:r w:rsidRPr="00B53BE1">
              <w:rPr>
                <w:lang w:val="en-US"/>
              </w:rPr>
              <w:t>Shri Shanmugam. B</w:t>
            </w:r>
          </w:p>
          <w:p w14:paraId="273F13E5" w14:textId="77777777" w:rsidR="003A023A" w:rsidRPr="00B53BE1" w:rsidRDefault="003A023A" w:rsidP="005C3DF2">
            <w:pPr>
              <w:rPr>
                <w:lang w:val="en-US"/>
              </w:rPr>
            </w:pPr>
          </w:p>
        </w:tc>
        <w:tc>
          <w:tcPr>
            <w:tcW w:w="0" w:type="auto"/>
            <w:hideMark/>
          </w:tcPr>
          <w:p w14:paraId="39EAF33C" w14:textId="77777777" w:rsidR="003A023A" w:rsidRPr="00B53BE1" w:rsidRDefault="003A023A" w:rsidP="005C3DF2">
            <w:pPr>
              <w:rPr>
                <w:bCs/>
                <w:lang w:val="en-US"/>
              </w:rPr>
            </w:pPr>
            <w:r w:rsidRPr="00B53BE1">
              <w:rPr>
                <w:lang w:val="en-US"/>
              </w:rPr>
              <w:t>Ordnance Clothing Factory</w:t>
            </w:r>
            <w:r>
              <w:rPr>
                <w:lang w:val="en-US"/>
              </w:rPr>
              <w:t>, Avadi</w:t>
            </w:r>
          </w:p>
        </w:tc>
      </w:tr>
      <w:tr w:rsidR="003A023A" w:rsidRPr="00B53BE1" w14:paraId="2A7EFBBC" w14:textId="77777777" w:rsidTr="005C3DF2">
        <w:tc>
          <w:tcPr>
            <w:tcW w:w="0" w:type="auto"/>
            <w:vAlign w:val="center"/>
          </w:tcPr>
          <w:p w14:paraId="6CA19C17" w14:textId="77777777" w:rsidR="003A023A" w:rsidRPr="00B53BE1" w:rsidRDefault="003A023A" w:rsidP="003A023A">
            <w:pPr>
              <w:numPr>
                <w:ilvl w:val="0"/>
                <w:numId w:val="46"/>
              </w:numPr>
              <w:spacing w:after="160" w:line="259" w:lineRule="auto"/>
              <w:jc w:val="both"/>
              <w:rPr>
                <w:bCs/>
                <w:lang w:val="en-US"/>
              </w:rPr>
            </w:pPr>
          </w:p>
        </w:tc>
        <w:tc>
          <w:tcPr>
            <w:tcW w:w="0" w:type="auto"/>
            <w:hideMark/>
          </w:tcPr>
          <w:p w14:paraId="0EEE126C" w14:textId="77777777" w:rsidR="003A023A" w:rsidRPr="00B53BE1" w:rsidRDefault="003A023A" w:rsidP="005C3DF2">
            <w:pPr>
              <w:rPr>
                <w:bCs/>
                <w:lang w:val="en-US"/>
              </w:rPr>
            </w:pPr>
            <w:r w:rsidRPr="00B53BE1">
              <w:rPr>
                <w:bCs/>
                <w:lang w:val="en-US"/>
              </w:rPr>
              <w:t>Shri Sudhir T</w:t>
            </w:r>
            <w:r>
              <w:rPr>
                <w:bCs/>
                <w:lang w:val="en-US"/>
              </w:rPr>
              <w:t>h</w:t>
            </w:r>
            <w:r w:rsidRPr="00B53BE1">
              <w:rPr>
                <w:bCs/>
                <w:lang w:val="en-US"/>
              </w:rPr>
              <w:t xml:space="preserve">akkar </w:t>
            </w:r>
          </w:p>
        </w:tc>
        <w:tc>
          <w:tcPr>
            <w:tcW w:w="0" w:type="auto"/>
            <w:hideMark/>
          </w:tcPr>
          <w:p w14:paraId="5E457AA5" w14:textId="77777777" w:rsidR="003A023A" w:rsidRPr="00B53BE1" w:rsidRDefault="003A023A" w:rsidP="005C3DF2">
            <w:pPr>
              <w:rPr>
                <w:bCs/>
                <w:lang w:val="en-US"/>
              </w:rPr>
            </w:pPr>
            <w:r w:rsidRPr="00B53BE1">
              <w:rPr>
                <w:bCs/>
                <w:lang w:val="en-US"/>
              </w:rPr>
              <w:t>System 5s, Chennai</w:t>
            </w:r>
          </w:p>
        </w:tc>
      </w:tr>
      <w:tr w:rsidR="003A023A" w:rsidRPr="00B53BE1" w14:paraId="71EAD0DE" w14:textId="77777777" w:rsidTr="005C3DF2">
        <w:tc>
          <w:tcPr>
            <w:tcW w:w="0" w:type="auto"/>
            <w:gridSpan w:val="3"/>
            <w:vAlign w:val="center"/>
          </w:tcPr>
          <w:p w14:paraId="648C356F" w14:textId="77777777" w:rsidR="003A023A" w:rsidRPr="00B55465" w:rsidRDefault="003A023A" w:rsidP="005C3DF2">
            <w:pPr>
              <w:jc w:val="both"/>
              <w:rPr>
                <w:b/>
                <w:lang w:val="en-US"/>
              </w:rPr>
            </w:pPr>
            <w:r w:rsidRPr="00B55465">
              <w:rPr>
                <w:b/>
                <w:lang w:val="en-US"/>
              </w:rPr>
              <w:t>BIS DIRECTORATE GENERAL</w:t>
            </w:r>
          </w:p>
        </w:tc>
      </w:tr>
      <w:tr w:rsidR="003A023A" w:rsidRPr="00B53BE1" w14:paraId="7AD84FEC" w14:textId="77777777" w:rsidTr="005C3DF2">
        <w:tc>
          <w:tcPr>
            <w:tcW w:w="0" w:type="auto"/>
            <w:vAlign w:val="center"/>
          </w:tcPr>
          <w:p w14:paraId="585BC3EA" w14:textId="77777777" w:rsidR="003A023A" w:rsidRPr="00B53BE1" w:rsidRDefault="003A023A" w:rsidP="005C3DF2">
            <w:pPr>
              <w:jc w:val="center"/>
              <w:rPr>
                <w:bCs/>
                <w:lang w:val="en-US"/>
              </w:rPr>
            </w:pPr>
            <w:r>
              <w:rPr>
                <w:bCs/>
                <w:lang w:val="en-US"/>
              </w:rPr>
              <w:t>1</w:t>
            </w:r>
          </w:p>
        </w:tc>
        <w:tc>
          <w:tcPr>
            <w:tcW w:w="0" w:type="auto"/>
          </w:tcPr>
          <w:p w14:paraId="5377DE2B" w14:textId="77777777" w:rsidR="003A023A" w:rsidRPr="00B53BE1" w:rsidRDefault="003A023A" w:rsidP="005C3DF2">
            <w:pPr>
              <w:rPr>
                <w:bCs/>
                <w:lang w:val="en-US"/>
              </w:rPr>
            </w:pPr>
            <w:r w:rsidRPr="00B53BE1">
              <w:rPr>
                <w:bCs/>
                <w:lang w:val="en-US"/>
              </w:rPr>
              <w:t>Shri Mayur Katiyar</w:t>
            </w:r>
          </w:p>
        </w:tc>
        <w:tc>
          <w:tcPr>
            <w:tcW w:w="0" w:type="auto"/>
          </w:tcPr>
          <w:p w14:paraId="3893029F" w14:textId="77777777" w:rsidR="003A023A" w:rsidRPr="00B53BE1" w:rsidRDefault="003A023A" w:rsidP="005C3DF2">
            <w:pPr>
              <w:rPr>
                <w:bCs/>
                <w:lang w:val="en-US"/>
              </w:rPr>
            </w:pPr>
            <w:r w:rsidRPr="00B53BE1">
              <w:rPr>
                <w:bCs/>
                <w:lang w:val="en-US"/>
              </w:rPr>
              <w:t>Member Secretary</w:t>
            </w:r>
            <w:r>
              <w:rPr>
                <w:bCs/>
                <w:lang w:val="en-US"/>
              </w:rPr>
              <w:t>, Bureau of Indian Standards, New Delhi</w:t>
            </w:r>
          </w:p>
        </w:tc>
      </w:tr>
      <w:tr w:rsidR="003A023A" w:rsidRPr="00B53BE1" w14:paraId="7E6600D1" w14:textId="77777777" w:rsidTr="005C3DF2">
        <w:tc>
          <w:tcPr>
            <w:tcW w:w="0" w:type="auto"/>
            <w:vAlign w:val="center"/>
          </w:tcPr>
          <w:p w14:paraId="577EF97C" w14:textId="77777777" w:rsidR="003A023A" w:rsidRPr="00B53BE1" w:rsidRDefault="003A023A" w:rsidP="005C3DF2">
            <w:pPr>
              <w:jc w:val="center"/>
              <w:rPr>
                <w:bCs/>
                <w:lang w:val="en-US"/>
              </w:rPr>
            </w:pPr>
            <w:r>
              <w:rPr>
                <w:bCs/>
                <w:lang w:val="en-US"/>
              </w:rPr>
              <w:t>2</w:t>
            </w:r>
          </w:p>
        </w:tc>
        <w:tc>
          <w:tcPr>
            <w:tcW w:w="0" w:type="auto"/>
          </w:tcPr>
          <w:p w14:paraId="3D35E157" w14:textId="77777777" w:rsidR="003A023A" w:rsidRPr="00B53BE1" w:rsidRDefault="003A023A" w:rsidP="005C3DF2">
            <w:pPr>
              <w:rPr>
                <w:bCs/>
                <w:lang w:val="en-US"/>
              </w:rPr>
            </w:pPr>
            <w:r>
              <w:rPr>
                <w:bCs/>
                <w:lang w:val="en-US"/>
              </w:rPr>
              <w:t>Dr. Shanu Prabhakar</w:t>
            </w:r>
          </w:p>
        </w:tc>
        <w:tc>
          <w:tcPr>
            <w:tcW w:w="0" w:type="auto"/>
          </w:tcPr>
          <w:p w14:paraId="57129188" w14:textId="77777777" w:rsidR="003A023A" w:rsidRPr="00B53BE1" w:rsidRDefault="003A023A" w:rsidP="005C3DF2">
            <w:pPr>
              <w:rPr>
                <w:bCs/>
                <w:lang w:val="en-US"/>
              </w:rPr>
            </w:pPr>
            <w:r>
              <w:rPr>
                <w:bCs/>
                <w:lang w:val="en-US"/>
              </w:rPr>
              <w:t>Young Professional, Bureau of Indian Standards, New Delhi</w:t>
            </w:r>
          </w:p>
        </w:tc>
      </w:tr>
      <w:tr w:rsidR="003A023A" w:rsidRPr="00B53BE1" w14:paraId="5F6C3429" w14:textId="77777777" w:rsidTr="005C3DF2">
        <w:tc>
          <w:tcPr>
            <w:tcW w:w="0" w:type="auto"/>
            <w:vAlign w:val="center"/>
          </w:tcPr>
          <w:p w14:paraId="2A3A6024" w14:textId="77777777" w:rsidR="003A023A" w:rsidRPr="00B53BE1" w:rsidRDefault="003A023A" w:rsidP="005C3DF2">
            <w:pPr>
              <w:jc w:val="center"/>
              <w:rPr>
                <w:bCs/>
                <w:lang w:val="en-US"/>
              </w:rPr>
            </w:pPr>
            <w:r>
              <w:rPr>
                <w:bCs/>
                <w:lang w:val="en-US"/>
              </w:rPr>
              <w:t>3</w:t>
            </w:r>
          </w:p>
        </w:tc>
        <w:tc>
          <w:tcPr>
            <w:tcW w:w="0" w:type="auto"/>
          </w:tcPr>
          <w:p w14:paraId="1C87157B" w14:textId="77777777" w:rsidR="003A023A" w:rsidRPr="00B53BE1" w:rsidRDefault="003A023A" w:rsidP="005C3DF2">
            <w:pPr>
              <w:rPr>
                <w:bCs/>
                <w:lang w:val="en-US"/>
              </w:rPr>
            </w:pPr>
            <w:r>
              <w:rPr>
                <w:bCs/>
                <w:lang w:val="en-US"/>
              </w:rPr>
              <w:t>Shri Anshul Saxena</w:t>
            </w:r>
          </w:p>
        </w:tc>
        <w:tc>
          <w:tcPr>
            <w:tcW w:w="0" w:type="auto"/>
          </w:tcPr>
          <w:p w14:paraId="054FBF58" w14:textId="77777777" w:rsidR="003A023A" w:rsidRPr="00B53BE1" w:rsidRDefault="003A023A" w:rsidP="005C3DF2">
            <w:pPr>
              <w:rPr>
                <w:bCs/>
                <w:lang w:val="en-US"/>
              </w:rPr>
            </w:pPr>
            <w:r>
              <w:rPr>
                <w:bCs/>
                <w:lang w:val="en-US"/>
              </w:rPr>
              <w:t>Consultant, Bureau of Indian Standards, New Delhi</w:t>
            </w:r>
          </w:p>
        </w:tc>
      </w:tr>
    </w:tbl>
    <w:p w14:paraId="5519F4A4" w14:textId="77777777" w:rsidR="003A023A" w:rsidRDefault="003A023A" w:rsidP="003A023A">
      <w:pPr>
        <w:rPr>
          <w:b/>
          <w:bCs/>
          <w:lang w:val="en-US"/>
        </w:rPr>
      </w:pPr>
    </w:p>
    <w:p w14:paraId="5FCB190F" w14:textId="77777777" w:rsidR="003A023A" w:rsidRPr="00CC6361" w:rsidRDefault="003A023A" w:rsidP="003A023A">
      <w:pPr>
        <w:rPr>
          <w:b/>
          <w:bCs/>
          <w:lang w:val="en-US"/>
        </w:rPr>
      </w:pPr>
      <w:r w:rsidRPr="00B53BE1">
        <w:rPr>
          <w:b/>
          <w:bCs/>
          <w:lang w:val="en-US"/>
        </w:rPr>
        <w:t>I</w:t>
      </w:r>
      <w:r w:rsidRPr="00CC6361">
        <w:rPr>
          <w:b/>
          <w:bCs/>
          <w:lang w:val="en-US"/>
        </w:rPr>
        <w:t>tem</w:t>
      </w:r>
      <w:r w:rsidRPr="00B53BE1">
        <w:rPr>
          <w:b/>
          <w:bCs/>
          <w:lang w:val="en-US"/>
        </w:rPr>
        <w:t xml:space="preserve"> </w:t>
      </w:r>
      <w:r w:rsidRPr="00CC6361">
        <w:rPr>
          <w:b/>
          <w:bCs/>
          <w:lang w:val="en-US"/>
        </w:rPr>
        <w:t>0 WELCOME &amp; INTRODUCTORY REMARKS</w:t>
      </w:r>
    </w:p>
    <w:p w14:paraId="0D8D3A5B" w14:textId="77777777" w:rsidR="003A023A" w:rsidRDefault="003A023A" w:rsidP="003A023A">
      <w:pPr>
        <w:spacing w:line="276" w:lineRule="auto"/>
        <w:ind w:left="720" w:right="-1" w:hanging="720"/>
        <w:jc w:val="both"/>
      </w:pPr>
      <w:r w:rsidRPr="00F4044C">
        <w:rPr>
          <w:b/>
          <w:bCs/>
        </w:rPr>
        <w:t>0.1</w:t>
      </w:r>
      <w:r>
        <w:tab/>
      </w:r>
      <w:r w:rsidRPr="00CC6361">
        <w:t>Dr. M S Parmar, C</w:t>
      </w:r>
      <w:r>
        <w:t>onvener</w:t>
      </w:r>
      <w:r w:rsidRPr="00CC6361">
        <w:t>, welcomed all the members</w:t>
      </w:r>
      <w:r>
        <w:t>.</w:t>
      </w:r>
      <w:r w:rsidRPr="00CC6361">
        <w:t xml:space="preserve"> </w:t>
      </w:r>
      <w:r>
        <w:t xml:space="preserve">He further elaborated that we are having this meeting to discuss the standard on Upholstery Fabric &amp; Curtains and Drapes. </w:t>
      </w:r>
      <w:r w:rsidRPr="00CC6361">
        <w:t xml:space="preserve">He expressed gratitude to all attendees for promptly joining this meeting. </w:t>
      </w:r>
    </w:p>
    <w:p w14:paraId="7E0469BB" w14:textId="77777777" w:rsidR="003A023A" w:rsidRPr="0090639D" w:rsidRDefault="003A023A" w:rsidP="003A023A">
      <w:pPr>
        <w:spacing w:line="276" w:lineRule="auto"/>
        <w:ind w:left="720" w:right="-1" w:hanging="720"/>
        <w:jc w:val="both"/>
      </w:pPr>
      <w:r>
        <w:rPr>
          <w:b/>
          <w:bCs/>
        </w:rPr>
        <w:t>0.2</w:t>
      </w:r>
      <w:r>
        <w:rPr>
          <w:b/>
          <w:bCs/>
        </w:rPr>
        <w:tab/>
      </w:r>
      <w:r w:rsidRPr="0090639D">
        <w:rPr>
          <w:bCs/>
        </w:rPr>
        <w:t>The member secretary also welcomed the c</w:t>
      </w:r>
      <w:r>
        <w:rPr>
          <w:bCs/>
        </w:rPr>
        <w:t xml:space="preserve">onvener </w:t>
      </w:r>
      <w:r w:rsidRPr="0090639D">
        <w:rPr>
          <w:bCs/>
        </w:rPr>
        <w:t>and the members present in the meeting.</w:t>
      </w:r>
    </w:p>
    <w:p w14:paraId="0A591F60" w14:textId="77777777" w:rsidR="003A023A" w:rsidRDefault="003A023A" w:rsidP="003A023A">
      <w:pPr>
        <w:rPr>
          <w:b/>
          <w:bCs/>
          <w:lang w:val="en-US"/>
        </w:rPr>
      </w:pPr>
    </w:p>
    <w:p w14:paraId="181563B2" w14:textId="77777777" w:rsidR="003A023A" w:rsidRDefault="003A023A" w:rsidP="003A023A">
      <w:pPr>
        <w:rPr>
          <w:b/>
          <w:bCs/>
          <w:lang w:val="en-US"/>
        </w:rPr>
      </w:pPr>
      <w:r>
        <w:rPr>
          <w:b/>
          <w:bCs/>
          <w:lang w:val="en-US"/>
        </w:rPr>
        <w:t>Item 1 COMPOSITION OF THE WORKING GROUP</w:t>
      </w:r>
    </w:p>
    <w:p w14:paraId="079E5186" w14:textId="77777777" w:rsidR="003A023A" w:rsidRPr="00E04661" w:rsidRDefault="003A023A" w:rsidP="003A023A">
      <w:pPr>
        <w:rPr>
          <w:lang w:val="en-US"/>
        </w:rPr>
      </w:pPr>
      <w:r>
        <w:rPr>
          <w:b/>
          <w:bCs/>
          <w:lang w:val="en-US"/>
        </w:rPr>
        <w:t xml:space="preserve">1.1 </w:t>
      </w:r>
      <w:r>
        <w:rPr>
          <w:b/>
          <w:bCs/>
          <w:lang w:val="en-US"/>
        </w:rPr>
        <w:tab/>
      </w:r>
      <w:r>
        <w:rPr>
          <w:lang w:val="en-US"/>
        </w:rPr>
        <w:t>The working group noted the present composition.</w:t>
      </w:r>
    </w:p>
    <w:p w14:paraId="5FAA3B73" w14:textId="77777777" w:rsidR="003A023A" w:rsidRDefault="003A023A" w:rsidP="003A023A">
      <w:pPr>
        <w:spacing w:line="360" w:lineRule="auto"/>
        <w:ind w:right="-188"/>
        <w:rPr>
          <w:b/>
          <w:bCs/>
        </w:rPr>
      </w:pPr>
      <w:r w:rsidRPr="00175A61">
        <w:rPr>
          <w:b/>
          <w:bCs/>
        </w:rPr>
        <w:lastRenderedPageBreak/>
        <w:t>I</w:t>
      </w:r>
      <w:r>
        <w:rPr>
          <w:b/>
          <w:bCs/>
        </w:rPr>
        <w:t>tem</w:t>
      </w:r>
      <w:r w:rsidRPr="00175A61">
        <w:rPr>
          <w:b/>
          <w:bCs/>
        </w:rPr>
        <w:t xml:space="preserve"> </w:t>
      </w:r>
      <w:r>
        <w:rPr>
          <w:b/>
          <w:bCs/>
        </w:rPr>
        <w:t>2 REVISION OF IS 15768 FOR RESISTANCE TO IGNITION OF UPHOLSTERY FABRIC</w:t>
      </w:r>
    </w:p>
    <w:p w14:paraId="20B78658" w14:textId="77777777" w:rsidR="003A023A" w:rsidRDefault="003A023A" w:rsidP="003A023A">
      <w:pPr>
        <w:jc w:val="both"/>
      </w:pPr>
      <w:r>
        <w:rPr>
          <w:b/>
          <w:bCs/>
        </w:rPr>
        <w:t>2.1</w:t>
      </w:r>
      <w:r>
        <w:rPr>
          <w:b/>
          <w:bCs/>
        </w:rPr>
        <w:tab/>
      </w:r>
      <w:r>
        <w:t xml:space="preserve">The working group scrutinized the comments received from </w:t>
      </w:r>
      <w:r w:rsidRPr="008B79BC">
        <w:rPr>
          <w:color w:val="212121"/>
          <w:lang w:val="en-GB"/>
        </w:rPr>
        <w:t xml:space="preserve">M/s </w:t>
      </w:r>
      <w:r w:rsidRPr="008B79BC">
        <w:rPr>
          <w:rStyle w:val="zmsearchresult"/>
        </w:rPr>
        <w:t>Godrej</w:t>
      </w:r>
      <w:r w:rsidRPr="008B79BC">
        <w:t xml:space="preserve"> &amp; Boyce Mfg. C</w:t>
      </w:r>
      <w:r>
        <w:t>o</w:t>
      </w:r>
      <w:r w:rsidRPr="008B79BC">
        <w:t>. Ltd</w:t>
      </w:r>
      <w:r>
        <w:t xml:space="preserve"> as given in</w:t>
      </w:r>
      <w:r w:rsidRPr="00FD7140">
        <w:rPr>
          <w:b/>
          <w:bCs/>
        </w:rPr>
        <w:t xml:space="preserve"> Annex 2</w:t>
      </w:r>
      <w:r>
        <w:t xml:space="preserve"> to the agenda. T</w:t>
      </w:r>
      <w:r w:rsidRPr="008B79BC">
        <w:rPr>
          <w:color w:val="212121"/>
          <w:lang w:val="en-GB"/>
        </w:rPr>
        <w:t xml:space="preserve">he working group </w:t>
      </w:r>
      <w:r>
        <w:rPr>
          <w:color w:val="212121"/>
          <w:lang w:val="en-GB"/>
        </w:rPr>
        <w:t xml:space="preserve">also scrutinized the draft of IS 15768 as mentioned in </w:t>
      </w:r>
      <w:r w:rsidRPr="00FD7140">
        <w:rPr>
          <w:b/>
          <w:bCs/>
          <w:color w:val="212121"/>
          <w:lang w:val="en-GB"/>
        </w:rPr>
        <w:t>Annex 1</w:t>
      </w:r>
      <w:r>
        <w:rPr>
          <w:color w:val="212121"/>
          <w:lang w:val="en-GB"/>
        </w:rPr>
        <w:t xml:space="preserve"> to the agenda. After detailed deliberation, the working group finalized the draft revision of IS 15768 as given in </w:t>
      </w:r>
      <w:r w:rsidRPr="00B8550D">
        <w:rPr>
          <w:b/>
          <w:bCs/>
          <w:color w:val="212121"/>
          <w:lang w:val="en-GB"/>
        </w:rPr>
        <w:t xml:space="preserve">Annex A </w:t>
      </w:r>
      <w:r>
        <w:rPr>
          <w:color w:val="212121"/>
          <w:lang w:val="en-GB"/>
        </w:rPr>
        <w:t>to the minutes. The draft revision as prepared by the working group shall be placed before the TXD 32 Sectional Committee for discussion and decision.</w:t>
      </w:r>
    </w:p>
    <w:p w14:paraId="3BA99019" w14:textId="77777777" w:rsidR="003A023A" w:rsidRPr="00BB47E5" w:rsidRDefault="003A023A" w:rsidP="003A023A">
      <w:pPr>
        <w:jc w:val="both"/>
      </w:pPr>
    </w:p>
    <w:p w14:paraId="7309D669" w14:textId="77777777" w:rsidR="003A023A" w:rsidRPr="00175A61" w:rsidRDefault="003A023A" w:rsidP="003A023A">
      <w:pPr>
        <w:spacing w:line="360" w:lineRule="auto"/>
        <w:rPr>
          <w:b/>
          <w:bCs/>
        </w:rPr>
      </w:pPr>
      <w:r>
        <w:rPr>
          <w:b/>
          <w:bCs/>
        </w:rPr>
        <w:t>Item 3 DISCUSSION ON IS 15741 FOR CURTAINS AND DRAPES</w:t>
      </w:r>
      <w:r w:rsidRPr="00175A61">
        <w:rPr>
          <w:b/>
          <w:bCs/>
        </w:rPr>
        <w:t xml:space="preserve"> </w:t>
      </w:r>
    </w:p>
    <w:p w14:paraId="5B737759" w14:textId="77777777" w:rsidR="003A023A" w:rsidRDefault="003A023A" w:rsidP="003A023A">
      <w:pPr>
        <w:tabs>
          <w:tab w:val="left" w:pos="3210"/>
        </w:tabs>
        <w:ind w:right="-1"/>
        <w:jc w:val="both"/>
      </w:pPr>
      <w:r>
        <w:rPr>
          <w:b/>
          <w:bCs/>
        </w:rPr>
        <w:t>3.1</w:t>
      </w:r>
      <w:r w:rsidRPr="003A6476">
        <w:rPr>
          <w:b/>
          <w:bCs/>
        </w:rPr>
        <w:t xml:space="preserve"> </w:t>
      </w:r>
      <w:r w:rsidRPr="003A6476">
        <w:t xml:space="preserve">The working group scrutinized the </w:t>
      </w:r>
      <w:r>
        <w:t>scope and content of the standard</w:t>
      </w:r>
      <w:r w:rsidRPr="003A6476">
        <w:t xml:space="preserve"> IS 15741</w:t>
      </w:r>
      <w:r>
        <w:rPr>
          <w:b/>
          <w:bCs/>
        </w:rPr>
        <w:t xml:space="preserve"> </w:t>
      </w:r>
      <w:r>
        <w:t>on curtains and drapes. After detailed deliberation the working group noted/decided as follows:</w:t>
      </w:r>
    </w:p>
    <w:p w14:paraId="77B67F40" w14:textId="77777777" w:rsidR="003A023A" w:rsidRDefault="003A023A" w:rsidP="003A023A">
      <w:pPr>
        <w:tabs>
          <w:tab w:val="left" w:pos="3210"/>
        </w:tabs>
        <w:ind w:right="-1"/>
        <w:jc w:val="both"/>
      </w:pPr>
    </w:p>
    <w:p w14:paraId="2F3CA600" w14:textId="77777777" w:rsidR="003A023A" w:rsidRDefault="003A023A" w:rsidP="003A023A">
      <w:pPr>
        <w:pStyle w:val="ListParagraph"/>
        <w:numPr>
          <w:ilvl w:val="0"/>
          <w:numId w:val="47"/>
        </w:numPr>
        <w:tabs>
          <w:tab w:val="left" w:pos="3210"/>
        </w:tabs>
        <w:ind w:right="-1"/>
        <w:jc w:val="both"/>
      </w:pPr>
      <w:r>
        <w:t>The working group noted that the Blinds can not only be made from textiles material but also be made of non-textile materials like bamboo, metal, plastics, etc</w:t>
      </w:r>
    </w:p>
    <w:p w14:paraId="44B9091E" w14:textId="77777777" w:rsidR="003A023A" w:rsidRDefault="003A023A" w:rsidP="003A023A">
      <w:pPr>
        <w:pStyle w:val="ListParagraph"/>
        <w:numPr>
          <w:ilvl w:val="0"/>
          <w:numId w:val="47"/>
        </w:numPr>
        <w:tabs>
          <w:tab w:val="left" w:pos="3210"/>
        </w:tabs>
        <w:ind w:right="-1"/>
        <w:jc w:val="both"/>
      </w:pPr>
      <w:r>
        <w:t>The working group also noted that the testing procedure (like size of sample, type of material, etc) for testing of Blinds shall be different from curtains and drapes.</w:t>
      </w:r>
    </w:p>
    <w:p w14:paraId="099FA9CE" w14:textId="77777777" w:rsidR="003A023A" w:rsidRDefault="003A023A" w:rsidP="003A023A">
      <w:pPr>
        <w:pStyle w:val="ListParagraph"/>
        <w:numPr>
          <w:ilvl w:val="0"/>
          <w:numId w:val="47"/>
        </w:numPr>
        <w:tabs>
          <w:tab w:val="left" w:pos="3210"/>
        </w:tabs>
        <w:ind w:right="-1"/>
        <w:jc w:val="both"/>
      </w:pPr>
      <w:r>
        <w:t>In view of the above, the working group decided that the blinds do not fall under the scope of IS 15741.</w:t>
      </w:r>
    </w:p>
    <w:p w14:paraId="4D41F883" w14:textId="77777777" w:rsidR="003A023A" w:rsidRDefault="003A023A" w:rsidP="003A023A">
      <w:pPr>
        <w:pStyle w:val="ListParagraph"/>
        <w:numPr>
          <w:ilvl w:val="0"/>
          <w:numId w:val="47"/>
        </w:numPr>
        <w:tabs>
          <w:tab w:val="left" w:pos="3210"/>
        </w:tabs>
        <w:ind w:right="-46"/>
        <w:jc w:val="both"/>
      </w:pPr>
      <w:r>
        <w:t>Consider the role of Blinds in fire safety of both residential and public occupancies, the working group also decided that a separate new standard shall be formulated for Blinds.</w:t>
      </w:r>
    </w:p>
    <w:p w14:paraId="76E787A9" w14:textId="77777777" w:rsidR="003A023A" w:rsidRDefault="003A023A" w:rsidP="003A023A">
      <w:pPr>
        <w:tabs>
          <w:tab w:val="left" w:pos="3210"/>
        </w:tabs>
        <w:ind w:right="-46"/>
        <w:jc w:val="both"/>
      </w:pPr>
    </w:p>
    <w:p w14:paraId="2B4C68F0" w14:textId="77777777" w:rsidR="003A023A" w:rsidRDefault="003A023A" w:rsidP="003A023A">
      <w:pPr>
        <w:tabs>
          <w:tab w:val="left" w:pos="3210"/>
        </w:tabs>
        <w:ind w:right="-1"/>
        <w:jc w:val="both"/>
        <w:rPr>
          <w:b/>
          <w:bCs/>
        </w:rPr>
      </w:pPr>
      <w:r>
        <w:rPr>
          <w:b/>
          <w:bCs/>
        </w:rPr>
        <w:t xml:space="preserve">3.2 </w:t>
      </w:r>
      <w:r w:rsidRPr="00056E4F">
        <w:t>The meeting ended with a vote of thanks to and from the convenor</w:t>
      </w:r>
      <w:r>
        <w:t>.</w:t>
      </w:r>
    </w:p>
    <w:p w14:paraId="3799EB51" w14:textId="77777777" w:rsidR="003A023A" w:rsidRDefault="003A023A" w:rsidP="003A023A">
      <w:pPr>
        <w:tabs>
          <w:tab w:val="left" w:pos="3210"/>
        </w:tabs>
        <w:ind w:right="-1"/>
        <w:jc w:val="both"/>
        <w:rPr>
          <w:b/>
          <w:bCs/>
        </w:rPr>
      </w:pPr>
    </w:p>
    <w:p w14:paraId="26E5657C" w14:textId="77777777" w:rsidR="003A023A" w:rsidRDefault="003A023A" w:rsidP="003A023A">
      <w:pPr>
        <w:jc w:val="center"/>
        <w:rPr>
          <w:b/>
          <w:bCs/>
        </w:rPr>
      </w:pPr>
      <w:r w:rsidRPr="3FC10E7B">
        <w:rPr>
          <w:b/>
          <w:bCs/>
        </w:rPr>
        <w:t xml:space="preserve">Annex </w:t>
      </w:r>
      <w:r>
        <w:rPr>
          <w:b/>
          <w:bCs/>
        </w:rPr>
        <w:t>A</w:t>
      </w:r>
    </w:p>
    <w:p w14:paraId="4972FE78" w14:textId="77777777" w:rsidR="003A023A" w:rsidRDefault="003A023A" w:rsidP="003A023A">
      <w:pPr>
        <w:jc w:val="center"/>
        <w:rPr>
          <w:b/>
          <w:bCs/>
        </w:rPr>
      </w:pPr>
      <w:r w:rsidRPr="3FC10E7B">
        <w:rPr>
          <w:b/>
          <w:bCs/>
        </w:rPr>
        <w:t>(Item 2.1)</w:t>
      </w:r>
    </w:p>
    <w:p w14:paraId="5B9912D1" w14:textId="77777777" w:rsidR="003A023A" w:rsidRDefault="003A023A" w:rsidP="003A023A">
      <w:pPr>
        <w:jc w:val="center"/>
        <w:rPr>
          <w:b/>
          <w:bCs/>
        </w:rPr>
      </w:pPr>
    </w:p>
    <w:p w14:paraId="1A73B1DF" w14:textId="77777777" w:rsidR="003A023A" w:rsidRDefault="003A023A" w:rsidP="003A023A">
      <w:pPr>
        <w:jc w:val="center"/>
        <w:rPr>
          <w:b/>
          <w:bCs/>
        </w:rPr>
      </w:pPr>
      <w:r w:rsidRPr="3FC10E7B">
        <w:rPr>
          <w:b/>
          <w:bCs/>
        </w:rPr>
        <w:t>DRAFT FOR IS 15768 FOR UPHOLSTERY FABRIC</w:t>
      </w:r>
    </w:p>
    <w:p w14:paraId="637B7899" w14:textId="77777777" w:rsidR="003A023A" w:rsidRDefault="003A023A" w:rsidP="003A023A">
      <w:pPr>
        <w:spacing w:line="276" w:lineRule="auto"/>
        <w:jc w:val="right"/>
        <w:rPr>
          <w:i/>
          <w:iCs/>
        </w:rPr>
      </w:pPr>
    </w:p>
    <w:p w14:paraId="12CE7574" w14:textId="77777777" w:rsidR="003A023A" w:rsidRDefault="003A023A" w:rsidP="003A023A">
      <w:pPr>
        <w:spacing w:line="276" w:lineRule="auto"/>
        <w:jc w:val="right"/>
      </w:pPr>
      <w:r w:rsidRPr="3FC10E7B">
        <w:rPr>
          <w:i/>
          <w:iCs/>
          <w:u w:val="single"/>
        </w:rPr>
        <w:t>DRAFT</w:t>
      </w:r>
      <w:r w:rsidRPr="3FC10E7B">
        <w:rPr>
          <w:u w:val="single"/>
        </w:rPr>
        <w:t xml:space="preserve"> FOR COMMENTS ONLY</w:t>
      </w:r>
      <w:r w:rsidRPr="3FC10E7B">
        <w:t xml:space="preserve">                                               Doc: No: TXD 32 (XXXX) WC</w:t>
      </w:r>
    </w:p>
    <w:p w14:paraId="157C9DE3" w14:textId="77777777" w:rsidR="003A023A" w:rsidRDefault="003A023A" w:rsidP="003A023A">
      <w:pPr>
        <w:spacing w:line="276" w:lineRule="auto"/>
      </w:pPr>
      <w:r w:rsidRPr="3FC10E7B">
        <w:rPr>
          <w:b/>
          <w:bCs/>
        </w:rPr>
        <w:t xml:space="preserve"> </w:t>
      </w:r>
    </w:p>
    <w:p w14:paraId="68C1D086" w14:textId="77777777" w:rsidR="003A023A" w:rsidRDefault="003A023A" w:rsidP="003A023A">
      <w:pPr>
        <w:spacing w:line="276" w:lineRule="auto"/>
        <w:jc w:val="center"/>
      </w:pPr>
      <w:r w:rsidRPr="3FC10E7B">
        <w:rPr>
          <w:rFonts w:ascii="Mangal" w:eastAsia="Mangal" w:hAnsi="Mangal" w:cs="Mangal"/>
          <w:sz w:val="28"/>
          <w:szCs w:val="28"/>
          <w:lang w:val="hi"/>
        </w:rPr>
        <w:t>भारतीय मानक ब्युरो</w:t>
      </w:r>
    </w:p>
    <w:p w14:paraId="6E699452" w14:textId="77777777" w:rsidR="003A023A" w:rsidRDefault="003A023A" w:rsidP="003A023A">
      <w:pPr>
        <w:spacing w:line="276" w:lineRule="auto"/>
        <w:jc w:val="center"/>
      </w:pPr>
      <w:r w:rsidRPr="3FC10E7B">
        <w:rPr>
          <w:rFonts w:ascii="Mangal" w:eastAsia="Mangal" w:hAnsi="Mangal" w:cs="Mangal"/>
          <w:i/>
          <w:iCs/>
          <w:lang w:val="hi"/>
        </w:rPr>
        <w:t>भारतीय मानक मसौदा</w:t>
      </w:r>
    </w:p>
    <w:p w14:paraId="636C005A" w14:textId="77777777" w:rsidR="003A023A" w:rsidRDefault="003A023A" w:rsidP="003A023A">
      <w:pPr>
        <w:spacing w:line="257" w:lineRule="auto"/>
        <w:jc w:val="center"/>
      </w:pPr>
      <w:r w:rsidRPr="3FC10E7B">
        <w:rPr>
          <w:rFonts w:ascii="Mangal" w:eastAsia="Mangal" w:hAnsi="Mangal" w:cs="Mangal"/>
          <w:b/>
          <w:bCs/>
          <w:color w:val="000000" w:themeColor="text1"/>
          <w:lang w:val="hi"/>
        </w:rPr>
        <w:t>वस्त्रादि</w:t>
      </w:r>
      <w:r w:rsidRPr="3FC10E7B">
        <w:rPr>
          <w:rFonts w:ascii="Mangal" w:eastAsia="Mangal" w:hAnsi="Mangal" w:cs="Mangal"/>
          <w:b/>
          <w:bCs/>
          <w:color w:val="000000" w:themeColor="text1"/>
        </w:rPr>
        <w:t xml:space="preserve"> –</w:t>
      </w:r>
      <w:r w:rsidRPr="3FC10E7B">
        <w:rPr>
          <w:rFonts w:ascii="Mangal" w:eastAsia="Mangal" w:hAnsi="Mangal" w:cs="Mangal"/>
          <w:b/>
          <w:bCs/>
          <w:color w:val="000000" w:themeColor="text1"/>
          <w:lang w:val="hi"/>
        </w:rPr>
        <w:t xml:space="preserve"> </w:t>
      </w:r>
      <w:r w:rsidRPr="3FC10E7B">
        <w:rPr>
          <w:rFonts w:ascii="Mangal" w:eastAsia="Mangal" w:hAnsi="Mangal" w:cs="Mangal"/>
          <w:b/>
          <w:bCs/>
          <w:lang w:val="hi"/>
        </w:rPr>
        <w:t>अग्निरोधक</w:t>
      </w:r>
      <w:r w:rsidRPr="3FC10E7B">
        <w:rPr>
          <w:rFonts w:ascii="Mangal" w:eastAsia="Mangal" w:hAnsi="Mangal" w:cs="Mangal"/>
          <w:b/>
          <w:bCs/>
          <w:color w:val="000000" w:themeColor="text1"/>
          <w:lang w:val="hi"/>
        </w:rPr>
        <w:t xml:space="preserve"> </w:t>
      </w:r>
      <w:r w:rsidRPr="3FC10E7B">
        <w:rPr>
          <w:rFonts w:ascii="Mangal" w:eastAsia="Mangal" w:hAnsi="Mangal" w:cs="Mangal"/>
          <w:b/>
          <w:bCs/>
          <w:lang w:val="hi"/>
        </w:rPr>
        <w:t xml:space="preserve">सोफ़ासाजी के कपडे की अग्नि अवरोधकता </w:t>
      </w:r>
      <w:r w:rsidRPr="3FC10E7B">
        <w:rPr>
          <w:rFonts w:ascii="Mangal" w:eastAsia="Mangal" w:hAnsi="Mangal" w:cs="Mangal"/>
          <w:b/>
          <w:bCs/>
          <w:i/>
          <w:iCs/>
          <w:color w:val="000000" w:themeColor="text1"/>
          <w:lang w:val="hi"/>
        </w:rPr>
        <w:t xml:space="preserve">– </w:t>
      </w:r>
      <w:r w:rsidRPr="3FC10E7B">
        <w:rPr>
          <w:rFonts w:ascii="Mangal" w:eastAsia="Mangal" w:hAnsi="Mangal" w:cs="Mangal"/>
          <w:b/>
          <w:bCs/>
          <w:color w:val="000000" w:themeColor="text1"/>
          <w:lang w:val="hi"/>
        </w:rPr>
        <w:t>विशिष्ट</w:t>
      </w:r>
    </w:p>
    <w:p w14:paraId="4156728F" w14:textId="77777777" w:rsidR="003A023A" w:rsidRDefault="003A023A" w:rsidP="003A023A">
      <w:pPr>
        <w:spacing w:line="276" w:lineRule="auto"/>
        <w:jc w:val="center"/>
      </w:pPr>
      <w:r w:rsidRPr="3FC10E7B">
        <w:rPr>
          <w:b/>
          <w:bCs/>
        </w:rPr>
        <w:t>(</w:t>
      </w:r>
      <w:r w:rsidRPr="3FC10E7B">
        <w:rPr>
          <w:rFonts w:ascii="Mangal" w:eastAsia="Mangal" w:hAnsi="Mangal" w:cs="Mangal"/>
          <w:b/>
          <w:bCs/>
          <w:lang w:val="hi"/>
        </w:rPr>
        <w:t xml:space="preserve">आई एस </w:t>
      </w:r>
      <w:r w:rsidRPr="3FC10E7B">
        <w:rPr>
          <w:b/>
          <w:bCs/>
        </w:rPr>
        <w:t xml:space="preserve">15768 </w:t>
      </w:r>
      <w:r w:rsidRPr="3FC10E7B">
        <w:rPr>
          <w:rFonts w:ascii="Mangal" w:eastAsia="Mangal" w:hAnsi="Mangal" w:cs="Mangal"/>
          <w:b/>
          <w:bCs/>
          <w:lang w:val="hi"/>
        </w:rPr>
        <w:t>का</w:t>
      </w:r>
      <w:r w:rsidRPr="3FC10E7B">
        <w:rPr>
          <w:b/>
          <w:bCs/>
          <w:lang w:val="hi"/>
        </w:rPr>
        <w:t xml:space="preserve"> </w:t>
      </w:r>
      <w:r w:rsidRPr="3FC10E7B">
        <w:rPr>
          <w:rFonts w:ascii="Mangal" w:eastAsia="Mangal" w:hAnsi="Mangal" w:cs="Mangal"/>
          <w:b/>
          <w:bCs/>
          <w:lang w:val="hi"/>
        </w:rPr>
        <w:t>प्रथम</w:t>
      </w:r>
      <w:r w:rsidRPr="3FC10E7B">
        <w:rPr>
          <w:rFonts w:ascii="Kokila" w:eastAsia="Kokila" w:hAnsi="Kokila" w:cs="Kokila"/>
          <w:b/>
          <w:bCs/>
          <w:lang w:val="hi"/>
        </w:rPr>
        <w:t xml:space="preserve"> </w:t>
      </w:r>
      <w:r w:rsidRPr="3FC10E7B">
        <w:rPr>
          <w:rFonts w:ascii="Mangal" w:eastAsia="Mangal" w:hAnsi="Mangal" w:cs="Mangal"/>
          <w:b/>
          <w:bCs/>
          <w:lang w:val="hi"/>
        </w:rPr>
        <w:t>पुनरीक्षण)</w:t>
      </w:r>
    </w:p>
    <w:p w14:paraId="2C75A713" w14:textId="77777777" w:rsidR="003A023A" w:rsidRDefault="003A023A" w:rsidP="003A023A">
      <w:pPr>
        <w:spacing w:line="276" w:lineRule="auto"/>
        <w:jc w:val="center"/>
      </w:pPr>
      <w:r w:rsidRPr="3FC10E7B">
        <w:rPr>
          <w:b/>
          <w:bCs/>
          <w:sz w:val="28"/>
          <w:szCs w:val="28"/>
        </w:rPr>
        <w:t xml:space="preserve"> </w:t>
      </w:r>
    </w:p>
    <w:p w14:paraId="3897568D" w14:textId="77777777" w:rsidR="003A023A" w:rsidRDefault="003A023A" w:rsidP="003A023A">
      <w:pPr>
        <w:spacing w:line="276" w:lineRule="auto"/>
        <w:jc w:val="center"/>
      </w:pPr>
      <w:r w:rsidRPr="3FC10E7B">
        <w:rPr>
          <w:b/>
          <w:bCs/>
          <w:sz w:val="28"/>
          <w:szCs w:val="28"/>
        </w:rPr>
        <w:t>BUREAU OF INDIAN STANDARDS</w:t>
      </w:r>
    </w:p>
    <w:p w14:paraId="20E0201D" w14:textId="77777777" w:rsidR="003A023A" w:rsidRDefault="003A023A" w:rsidP="003A023A">
      <w:pPr>
        <w:spacing w:line="276" w:lineRule="auto"/>
        <w:jc w:val="center"/>
      </w:pPr>
      <w:r w:rsidRPr="3FC10E7B">
        <w:t>Draft</w:t>
      </w:r>
      <w:r w:rsidRPr="3FC10E7B">
        <w:rPr>
          <w:i/>
          <w:iCs/>
        </w:rPr>
        <w:t xml:space="preserve"> Indian Standard</w:t>
      </w:r>
    </w:p>
    <w:p w14:paraId="513CB78D" w14:textId="77777777" w:rsidR="003A023A" w:rsidRDefault="003A023A" w:rsidP="003A023A">
      <w:pPr>
        <w:spacing w:line="276" w:lineRule="auto"/>
        <w:jc w:val="center"/>
      </w:pPr>
      <w:r w:rsidRPr="3FC10E7B">
        <w:rPr>
          <w:i/>
          <w:iCs/>
        </w:rPr>
        <w:t xml:space="preserve"> </w:t>
      </w:r>
    </w:p>
    <w:p w14:paraId="215A6CD9" w14:textId="77777777" w:rsidR="003A023A" w:rsidRDefault="003A023A" w:rsidP="003A023A">
      <w:pPr>
        <w:spacing w:line="276" w:lineRule="auto"/>
        <w:jc w:val="center"/>
      </w:pPr>
      <w:r w:rsidRPr="3FC10E7B">
        <w:rPr>
          <w:sz w:val="28"/>
          <w:szCs w:val="28"/>
        </w:rPr>
        <w:lastRenderedPageBreak/>
        <w:t xml:space="preserve"> </w:t>
      </w:r>
    </w:p>
    <w:p w14:paraId="250E8565" w14:textId="77777777" w:rsidR="003A023A" w:rsidRDefault="003A023A" w:rsidP="003A023A">
      <w:pPr>
        <w:spacing w:line="276" w:lineRule="auto"/>
        <w:jc w:val="center"/>
      </w:pPr>
      <w:r w:rsidRPr="3FC10E7B">
        <w:rPr>
          <w:b/>
          <w:bCs/>
          <w:sz w:val="28"/>
          <w:szCs w:val="28"/>
        </w:rPr>
        <w:t xml:space="preserve">TEXTILES - RESISTANCE TO IGNITION OF FIRE-RESISTANT UPHOLSTERY FABRICS </w:t>
      </w:r>
      <w:r w:rsidRPr="3FC10E7B">
        <w:rPr>
          <w:rFonts w:ascii="Mangal" w:eastAsia="Mangal" w:hAnsi="Mangal" w:cs="Mangal"/>
          <w:b/>
          <w:bCs/>
          <w:i/>
          <w:iCs/>
          <w:color w:val="000000" w:themeColor="text1"/>
          <w:sz w:val="28"/>
          <w:szCs w:val="28"/>
          <w:lang w:val="hi"/>
        </w:rPr>
        <w:t xml:space="preserve">– </w:t>
      </w:r>
      <w:r w:rsidRPr="3FC10E7B">
        <w:rPr>
          <w:rFonts w:ascii="Calibri" w:eastAsia="Calibri" w:hAnsi="Calibri" w:cs="Calibri"/>
          <w:b/>
          <w:bCs/>
          <w:color w:val="000000" w:themeColor="text1"/>
          <w:sz w:val="28"/>
          <w:szCs w:val="28"/>
        </w:rPr>
        <w:t>SPECIFICATION</w:t>
      </w:r>
    </w:p>
    <w:p w14:paraId="39202EE3" w14:textId="77777777" w:rsidR="003A023A" w:rsidRDefault="003A023A" w:rsidP="003A023A">
      <w:pPr>
        <w:spacing w:line="276" w:lineRule="auto"/>
        <w:jc w:val="center"/>
      </w:pPr>
      <w:r w:rsidRPr="3FC10E7B">
        <w:rPr>
          <w:sz w:val="28"/>
          <w:szCs w:val="28"/>
        </w:rPr>
        <w:t>(</w:t>
      </w:r>
      <w:r w:rsidRPr="3FC10E7B">
        <w:rPr>
          <w:i/>
          <w:iCs/>
          <w:sz w:val="28"/>
          <w:szCs w:val="28"/>
        </w:rPr>
        <w:t>First revision of</w:t>
      </w:r>
      <w:r w:rsidRPr="3FC10E7B">
        <w:rPr>
          <w:sz w:val="28"/>
          <w:szCs w:val="28"/>
        </w:rPr>
        <w:t xml:space="preserve"> IS 15768)</w:t>
      </w:r>
    </w:p>
    <w:p w14:paraId="22B380F9" w14:textId="77777777" w:rsidR="003A023A" w:rsidRDefault="003A023A" w:rsidP="003A023A">
      <w:pPr>
        <w:spacing w:line="276" w:lineRule="auto"/>
        <w:jc w:val="center"/>
      </w:pPr>
      <w:r w:rsidRPr="3FC10E7B">
        <w:rPr>
          <w:b/>
          <w:bCs/>
        </w:rPr>
        <w:t xml:space="preserve"> </w:t>
      </w:r>
    </w:p>
    <w:p w14:paraId="5B67A75F" w14:textId="77777777" w:rsidR="003A023A" w:rsidRDefault="003A023A" w:rsidP="003A023A">
      <w:pPr>
        <w:spacing w:line="276" w:lineRule="auto"/>
        <w:jc w:val="center"/>
      </w:pPr>
      <w:r w:rsidRPr="3FC10E7B">
        <w:rPr>
          <w:b/>
          <w:bCs/>
        </w:rPr>
        <w:t xml:space="preserve"> </w:t>
      </w:r>
    </w:p>
    <w:p w14:paraId="328CDC53" w14:textId="77777777" w:rsidR="003A023A" w:rsidRDefault="003A023A" w:rsidP="003A023A">
      <w:pPr>
        <w:spacing w:line="276" w:lineRule="auto"/>
      </w:pPr>
      <w:r w:rsidRPr="3FC10E7B">
        <w:rPr>
          <w:b/>
          <w:bCs/>
        </w:rPr>
        <w:t>ICS 59.080.97.140</w:t>
      </w:r>
    </w:p>
    <w:p w14:paraId="60ED3CCF" w14:textId="77777777" w:rsidR="003A023A" w:rsidRDefault="003A023A" w:rsidP="003A023A">
      <w:pPr>
        <w:pBdr>
          <w:top w:val="single" w:sz="8" w:space="1" w:color="000000"/>
          <w:bottom w:val="single" w:sz="8" w:space="1" w:color="000000"/>
        </w:pBdr>
        <w:spacing w:line="276" w:lineRule="auto"/>
      </w:pPr>
      <w:r w:rsidRPr="3FC10E7B">
        <w:t>Not to be reproduced without permission of                     Last date for receipt of comment is</w:t>
      </w:r>
    </w:p>
    <w:p w14:paraId="0842B72E" w14:textId="77777777" w:rsidR="003A023A" w:rsidRDefault="003A023A" w:rsidP="003A023A">
      <w:pPr>
        <w:pBdr>
          <w:top w:val="single" w:sz="8" w:space="1" w:color="000000"/>
          <w:bottom w:val="single" w:sz="8" w:space="1" w:color="000000"/>
        </w:pBdr>
        <w:spacing w:line="276" w:lineRule="auto"/>
      </w:pPr>
      <w:r w:rsidRPr="3FC10E7B">
        <w:t>BIS or used as Standard                                                                                       XXXX, 2024</w:t>
      </w:r>
    </w:p>
    <w:p w14:paraId="027A1B5C" w14:textId="77777777" w:rsidR="003A023A" w:rsidRDefault="003A023A" w:rsidP="003A023A">
      <w:pPr>
        <w:spacing w:line="276" w:lineRule="auto"/>
      </w:pPr>
      <w:r w:rsidRPr="3FC10E7B">
        <w:t xml:space="preserve"> </w:t>
      </w:r>
    </w:p>
    <w:p w14:paraId="21783C04" w14:textId="77777777" w:rsidR="003A023A" w:rsidRDefault="003A023A" w:rsidP="003A023A">
      <w:pPr>
        <w:spacing w:line="276" w:lineRule="auto"/>
        <w:jc w:val="both"/>
      </w:pPr>
      <w:r w:rsidRPr="3FC10E7B">
        <w:rPr>
          <w:b/>
          <w:bCs/>
        </w:rPr>
        <w:t>FOREWORD</w:t>
      </w:r>
    </w:p>
    <w:p w14:paraId="1CA323A6" w14:textId="77777777" w:rsidR="003A023A" w:rsidRDefault="003A023A" w:rsidP="003A023A">
      <w:pPr>
        <w:spacing w:line="276" w:lineRule="auto"/>
        <w:jc w:val="both"/>
      </w:pPr>
      <w:r w:rsidRPr="3FC10E7B">
        <w:rPr>
          <w:i/>
          <w:iCs/>
        </w:rPr>
        <w:t>(Formal clause to be added later)</w:t>
      </w:r>
    </w:p>
    <w:p w14:paraId="399B58A5" w14:textId="77777777" w:rsidR="003A023A" w:rsidRDefault="003A023A" w:rsidP="003A023A">
      <w:pPr>
        <w:spacing w:line="276" w:lineRule="auto"/>
        <w:jc w:val="both"/>
      </w:pPr>
      <w:r w:rsidRPr="3FC10E7B">
        <w:t xml:space="preserve"> </w:t>
      </w:r>
    </w:p>
    <w:p w14:paraId="17A47468" w14:textId="77777777" w:rsidR="003A023A" w:rsidRDefault="003A023A" w:rsidP="003A023A">
      <w:pPr>
        <w:spacing w:line="276" w:lineRule="auto"/>
        <w:jc w:val="both"/>
      </w:pPr>
      <w:r w:rsidRPr="3FC10E7B">
        <w:t xml:space="preserve">There have been many fire incidents in recent years in </w:t>
      </w:r>
      <w:r>
        <w:t xml:space="preserve">residential and </w:t>
      </w:r>
      <w:r w:rsidRPr="3FC10E7B">
        <w:t xml:space="preserve">public buildings/places, the origin of which could be many, such as, electric short circuiting, ignition. etc. The origin of fire may not be that much dangerous and hazardous as the ease of ignition and spreading of fire due to combustible materials such as, textiles, plastics, upholstery </w:t>
      </w:r>
      <w:r>
        <w:t xml:space="preserve">fabric </w:t>
      </w:r>
      <w:r w:rsidRPr="3FC10E7B">
        <w:t>etc. Depending upon the type of materials encountered in burning, its ease of ignition and its fire spread properties, the extent of damage to the life and property could be enormous. In order to prevent or minimize the damage to life and property due to such fire risks, formulation of this standard needs no emphasis.</w:t>
      </w:r>
    </w:p>
    <w:p w14:paraId="1B1271AE" w14:textId="77777777" w:rsidR="003A023A" w:rsidRDefault="003A023A" w:rsidP="003A023A">
      <w:pPr>
        <w:spacing w:line="276" w:lineRule="auto"/>
        <w:jc w:val="both"/>
      </w:pPr>
      <w:r w:rsidRPr="3FC10E7B">
        <w:t xml:space="preserve"> </w:t>
      </w:r>
    </w:p>
    <w:p w14:paraId="2D9FE705" w14:textId="77777777" w:rsidR="003A023A" w:rsidRDefault="003A023A" w:rsidP="003A023A">
      <w:pPr>
        <w:spacing w:line="276" w:lineRule="auto"/>
        <w:jc w:val="both"/>
      </w:pPr>
      <w:r w:rsidRPr="3FC10E7B">
        <w:t>Specification for resistance to ignition of textile materials and assemblies for use in the public buildings/places exist in various developed countries as a fallout of various legislation, Rules or Acts, etc, or directions of local bodies. The trend is increasing in other countries also and India should be no exception to this. This standard lays emphasis on matching the magnitude of threat posed in various places/buildings with commensurate performance levels of fire resistant textile materials so as to ensure safety of the life and property.</w:t>
      </w:r>
    </w:p>
    <w:p w14:paraId="6A6E773E" w14:textId="77777777" w:rsidR="003A023A" w:rsidRDefault="003A023A" w:rsidP="003A023A">
      <w:pPr>
        <w:spacing w:line="276" w:lineRule="auto"/>
        <w:jc w:val="both"/>
      </w:pPr>
      <w:r w:rsidRPr="3FC10E7B">
        <w:t xml:space="preserve"> </w:t>
      </w:r>
    </w:p>
    <w:p w14:paraId="2AE169DB" w14:textId="77777777" w:rsidR="003A023A" w:rsidRDefault="003A023A" w:rsidP="003A023A">
      <w:pPr>
        <w:spacing w:line="276" w:lineRule="auto"/>
        <w:jc w:val="both"/>
      </w:pPr>
      <w:r w:rsidRPr="3FC10E7B">
        <w:t>This standard is based on BS 7176 : 1995 'Resistance to ignition of upholstered furniture for non –domestic seating by testing composites'. The list of buildings/places under different fire hazard categories have been included taking assistance from SP 7 : 2016 'National Building Code of India 2016'.</w:t>
      </w:r>
    </w:p>
    <w:p w14:paraId="24A6B25A" w14:textId="77777777" w:rsidR="003A023A" w:rsidRDefault="003A023A" w:rsidP="003A023A">
      <w:pPr>
        <w:spacing w:line="360" w:lineRule="auto"/>
      </w:pPr>
      <w:r w:rsidRPr="3FC10E7B">
        <w:rPr>
          <w:color w:val="000000" w:themeColor="text1"/>
        </w:rPr>
        <w:t xml:space="preserve"> </w:t>
      </w:r>
    </w:p>
    <w:p w14:paraId="2A14FE96" w14:textId="77777777" w:rsidR="003A023A" w:rsidRDefault="003A023A" w:rsidP="003A023A">
      <w:pPr>
        <w:spacing w:line="276" w:lineRule="auto"/>
        <w:jc w:val="both"/>
      </w:pPr>
      <w:r w:rsidRPr="3FC10E7B">
        <w:t>For the purpose of deciding whether a particular requirement of this standard is complied with, the final value, observed or calculated, expressing the result of a test or analysis, shall be rounded off in accordance with IS 2 : 1960 'Rules for rounding off numerical values (</w:t>
      </w:r>
      <w:r w:rsidRPr="3FC10E7B">
        <w:rPr>
          <w:i/>
          <w:iCs/>
        </w:rPr>
        <w:t>revised</w:t>
      </w:r>
      <w:r w:rsidRPr="3FC10E7B">
        <w:t xml:space="preserve">)'. </w:t>
      </w:r>
      <w:r w:rsidRPr="3FC10E7B">
        <w:lastRenderedPageBreak/>
        <w:t>The number of significant places retained in the rounded off value should be the same as that of the specified value in this standard.</w:t>
      </w:r>
    </w:p>
    <w:p w14:paraId="02779CCF" w14:textId="77777777" w:rsidR="003A023A" w:rsidRDefault="003A023A" w:rsidP="003A023A">
      <w:pPr>
        <w:spacing w:line="276" w:lineRule="auto"/>
        <w:jc w:val="both"/>
      </w:pPr>
      <w:r w:rsidRPr="3FC10E7B">
        <w:t xml:space="preserve"> </w:t>
      </w:r>
    </w:p>
    <w:p w14:paraId="41C75C49" w14:textId="77777777" w:rsidR="003A023A" w:rsidRDefault="003A023A" w:rsidP="003A023A">
      <w:pPr>
        <w:spacing w:line="276" w:lineRule="auto"/>
        <w:jc w:val="both"/>
      </w:pPr>
      <w:r w:rsidRPr="3FC10E7B">
        <w:rPr>
          <w:b/>
          <w:bCs/>
        </w:rPr>
        <w:t>1 SCOPE</w:t>
      </w:r>
    </w:p>
    <w:p w14:paraId="182C2102" w14:textId="77777777" w:rsidR="003A023A" w:rsidRDefault="003A023A" w:rsidP="003A023A">
      <w:pPr>
        <w:spacing w:line="276" w:lineRule="auto"/>
        <w:jc w:val="both"/>
      </w:pPr>
      <w:r w:rsidRPr="3FC10E7B">
        <w:t xml:space="preserve"> </w:t>
      </w:r>
    </w:p>
    <w:p w14:paraId="6FFB14F4" w14:textId="77777777" w:rsidR="003A023A" w:rsidRDefault="003A023A" w:rsidP="003A023A">
      <w:pPr>
        <w:spacing w:line="276" w:lineRule="auto"/>
        <w:jc w:val="both"/>
      </w:pPr>
      <w:r w:rsidRPr="3FC10E7B">
        <w:rPr>
          <w:b/>
          <w:bCs/>
        </w:rPr>
        <w:t>1.</w:t>
      </w:r>
      <w:r>
        <w:rPr>
          <w:b/>
          <w:bCs/>
        </w:rPr>
        <w:t>1</w:t>
      </w:r>
      <w:r w:rsidRPr="3FC10E7B">
        <w:t xml:space="preserve"> This standard covers the requirements for the resistance to ignition of fire-resistant upholstery fabrics in all forms such as roll form or piece form etc.</w:t>
      </w:r>
    </w:p>
    <w:p w14:paraId="0E5FBC92" w14:textId="77777777" w:rsidR="003A023A" w:rsidRDefault="003A023A" w:rsidP="003A023A">
      <w:pPr>
        <w:spacing w:line="276" w:lineRule="auto"/>
        <w:jc w:val="both"/>
      </w:pPr>
      <w:r w:rsidRPr="3FC10E7B">
        <w:t xml:space="preserve"> </w:t>
      </w:r>
    </w:p>
    <w:p w14:paraId="09D1DE1F" w14:textId="77777777" w:rsidR="003A023A" w:rsidRDefault="003A023A" w:rsidP="003A023A">
      <w:pPr>
        <w:spacing w:line="276" w:lineRule="auto"/>
        <w:ind w:left="720"/>
        <w:jc w:val="both"/>
      </w:pPr>
      <w:r w:rsidRPr="3FC10E7B">
        <w:rPr>
          <w:sz w:val="16"/>
          <w:szCs w:val="16"/>
        </w:rPr>
        <w:t>NOTE — The levels of ignition resistance have been set after careful consideration of the fire risk of the particular end-use environment involved. These levels do not necessarily reflect the behaviour of the upholstered seating in a fully developed fire.</w:t>
      </w:r>
    </w:p>
    <w:p w14:paraId="5342FDC3" w14:textId="77777777" w:rsidR="003A023A" w:rsidRDefault="003A023A" w:rsidP="003A023A">
      <w:pPr>
        <w:spacing w:line="276" w:lineRule="auto"/>
        <w:jc w:val="both"/>
      </w:pPr>
      <w:r w:rsidRPr="3FC10E7B">
        <w:rPr>
          <w:b/>
          <w:bCs/>
        </w:rPr>
        <w:t xml:space="preserve"> </w:t>
      </w:r>
    </w:p>
    <w:p w14:paraId="4C0E0C03" w14:textId="77777777" w:rsidR="003A023A" w:rsidRDefault="003A023A" w:rsidP="003A023A">
      <w:pPr>
        <w:spacing w:line="276" w:lineRule="auto"/>
        <w:jc w:val="both"/>
      </w:pPr>
      <w:r w:rsidRPr="3FC10E7B">
        <w:rPr>
          <w:b/>
          <w:bCs/>
        </w:rPr>
        <w:t>2 REFERENCES</w:t>
      </w:r>
    </w:p>
    <w:p w14:paraId="51EFB7B0" w14:textId="77777777" w:rsidR="003A023A" w:rsidRDefault="003A023A" w:rsidP="003A023A">
      <w:pPr>
        <w:spacing w:line="276" w:lineRule="auto"/>
        <w:jc w:val="both"/>
      </w:pPr>
      <w:r w:rsidRPr="3FC10E7B">
        <w:t xml:space="preserve"> </w:t>
      </w:r>
    </w:p>
    <w:p w14:paraId="7466CAA7" w14:textId="77777777" w:rsidR="003A023A" w:rsidRDefault="003A023A" w:rsidP="003A023A">
      <w:pPr>
        <w:spacing w:line="276" w:lineRule="auto"/>
        <w:jc w:val="both"/>
      </w:pPr>
      <w:r w:rsidRPr="3FC10E7B">
        <w:t>The standards listed in Annex A contain provisions which through reference in this text, constitute provisions of this standard. At the time of publications, the editions indicated were valid. All standards are subject to revision, and parties to agreement based on this standard are encouraged to investigate the possibility of applying the most recent editions of the standards indicated in Annex A.</w:t>
      </w:r>
    </w:p>
    <w:p w14:paraId="26796234" w14:textId="77777777" w:rsidR="003A023A" w:rsidRDefault="003A023A" w:rsidP="003A023A">
      <w:pPr>
        <w:spacing w:line="360" w:lineRule="auto"/>
      </w:pPr>
      <w:r w:rsidRPr="3FC10E7B">
        <w:rPr>
          <w:color w:val="000000" w:themeColor="text1"/>
        </w:rPr>
        <w:t xml:space="preserve"> </w:t>
      </w:r>
    </w:p>
    <w:p w14:paraId="19B93032" w14:textId="77777777" w:rsidR="003A023A" w:rsidRDefault="003A023A" w:rsidP="003A023A">
      <w:pPr>
        <w:spacing w:line="276" w:lineRule="auto"/>
        <w:jc w:val="both"/>
      </w:pPr>
      <w:r w:rsidRPr="3FC10E7B">
        <w:rPr>
          <w:b/>
          <w:bCs/>
        </w:rPr>
        <w:t>3 TERMINOLOGY</w:t>
      </w:r>
    </w:p>
    <w:p w14:paraId="707AB6B1" w14:textId="77777777" w:rsidR="003A023A" w:rsidRDefault="003A023A" w:rsidP="003A023A">
      <w:pPr>
        <w:spacing w:line="276" w:lineRule="auto"/>
        <w:jc w:val="both"/>
      </w:pPr>
      <w:r w:rsidRPr="3FC10E7B">
        <w:t xml:space="preserve"> </w:t>
      </w:r>
    </w:p>
    <w:p w14:paraId="2EBF9DE9" w14:textId="77777777" w:rsidR="003A023A" w:rsidRDefault="003A023A" w:rsidP="003A023A">
      <w:pPr>
        <w:spacing w:line="276" w:lineRule="auto"/>
        <w:jc w:val="both"/>
      </w:pPr>
      <w:r w:rsidRPr="3FC10E7B">
        <w:t>For the purposes of this standard the definitions given in SP 45 together with the following shall apply:</w:t>
      </w:r>
    </w:p>
    <w:p w14:paraId="0819C5FF" w14:textId="77777777" w:rsidR="003A023A" w:rsidRDefault="003A023A" w:rsidP="003A023A">
      <w:pPr>
        <w:spacing w:line="276" w:lineRule="auto"/>
        <w:jc w:val="both"/>
      </w:pPr>
      <w:r w:rsidRPr="3FC10E7B">
        <w:rPr>
          <w:b/>
          <w:bCs/>
        </w:rPr>
        <w:t xml:space="preserve"> </w:t>
      </w:r>
    </w:p>
    <w:p w14:paraId="5FCD6CA6" w14:textId="77777777" w:rsidR="003A023A" w:rsidRDefault="003A023A" w:rsidP="003A023A">
      <w:pPr>
        <w:spacing w:line="276" w:lineRule="auto"/>
        <w:jc w:val="both"/>
      </w:pPr>
      <w:r w:rsidRPr="3FC10E7B">
        <w:rPr>
          <w:b/>
          <w:bCs/>
        </w:rPr>
        <w:t xml:space="preserve">3.1 Fire Hazard </w:t>
      </w:r>
      <w:r w:rsidRPr="3FC10E7B">
        <w:t>— Potential for loss of life (or injury) and/or damage to property, by fire.</w:t>
      </w:r>
    </w:p>
    <w:p w14:paraId="66CE122A" w14:textId="77777777" w:rsidR="003A023A" w:rsidRDefault="003A023A" w:rsidP="003A023A">
      <w:pPr>
        <w:spacing w:line="276" w:lineRule="auto"/>
        <w:jc w:val="both"/>
      </w:pPr>
      <w:r w:rsidRPr="3FC10E7B">
        <w:t xml:space="preserve"> </w:t>
      </w:r>
    </w:p>
    <w:p w14:paraId="0A9BCAC0" w14:textId="77777777" w:rsidR="003A023A" w:rsidRDefault="003A023A" w:rsidP="003A023A">
      <w:pPr>
        <w:spacing w:line="276" w:lineRule="auto"/>
        <w:jc w:val="both"/>
      </w:pPr>
      <w:r w:rsidRPr="3FC10E7B">
        <w:rPr>
          <w:b/>
          <w:bCs/>
        </w:rPr>
        <w:t xml:space="preserve">3.2 Fire Risk </w:t>
      </w:r>
      <w:r w:rsidRPr="3FC10E7B">
        <w:t>— Probability of fire causing loss of life (or injury) and/or damage to property.</w:t>
      </w:r>
    </w:p>
    <w:p w14:paraId="15BDD409" w14:textId="77777777" w:rsidR="003A023A" w:rsidRDefault="003A023A" w:rsidP="003A023A">
      <w:pPr>
        <w:spacing w:line="276" w:lineRule="auto"/>
        <w:jc w:val="both"/>
      </w:pPr>
      <w:r w:rsidRPr="3FC10E7B">
        <w:t xml:space="preserve"> </w:t>
      </w:r>
    </w:p>
    <w:p w14:paraId="2E7C1E29" w14:textId="77777777" w:rsidR="003A023A" w:rsidRDefault="003A023A" w:rsidP="003A023A">
      <w:pPr>
        <w:spacing w:line="276" w:lineRule="auto"/>
        <w:jc w:val="both"/>
      </w:pPr>
      <w:r w:rsidRPr="3FC10E7B">
        <w:rPr>
          <w:b/>
          <w:bCs/>
        </w:rPr>
        <w:t xml:space="preserve">3.3 Ignition Risk </w:t>
      </w:r>
      <w:r w:rsidRPr="3FC10E7B">
        <w:t>— The probability that ignition will result if a source of heat is allowed into close proximity or contact with a combustible material.</w:t>
      </w:r>
    </w:p>
    <w:p w14:paraId="6A9DC9E8" w14:textId="77777777" w:rsidR="003A023A" w:rsidRDefault="003A023A" w:rsidP="003A023A">
      <w:pPr>
        <w:spacing w:line="276" w:lineRule="auto"/>
        <w:jc w:val="both"/>
      </w:pPr>
      <w:r w:rsidRPr="3FC10E7B">
        <w:t xml:space="preserve"> </w:t>
      </w:r>
    </w:p>
    <w:p w14:paraId="4257C044" w14:textId="77777777" w:rsidR="003A023A" w:rsidRDefault="003A023A" w:rsidP="003A023A">
      <w:pPr>
        <w:spacing w:line="276" w:lineRule="auto"/>
        <w:jc w:val="both"/>
      </w:pPr>
      <w:r w:rsidRPr="3FC10E7B">
        <w:rPr>
          <w:b/>
          <w:bCs/>
        </w:rPr>
        <w:t>3.4 Upholstery Fabric</w:t>
      </w:r>
      <w:r w:rsidRPr="3FC10E7B">
        <w:t xml:space="preserve"> — Upholstery fabric is defined as the textile fabric used for covering furniture such as sofas, chairs, ottomans, beds, tables, and other furniture items, including seats and beds used in railways, ships, automobiles, airplanes etc.</w:t>
      </w:r>
    </w:p>
    <w:p w14:paraId="3B77DBA0" w14:textId="77777777" w:rsidR="003A023A" w:rsidRDefault="003A023A" w:rsidP="003A023A">
      <w:pPr>
        <w:spacing w:line="276" w:lineRule="auto"/>
        <w:jc w:val="both"/>
      </w:pPr>
      <w:r w:rsidRPr="3FC10E7B">
        <w:t xml:space="preserve"> </w:t>
      </w:r>
    </w:p>
    <w:p w14:paraId="00316AB0" w14:textId="77777777" w:rsidR="003A023A" w:rsidRDefault="003A023A" w:rsidP="003A023A">
      <w:pPr>
        <w:spacing w:line="276" w:lineRule="auto"/>
        <w:jc w:val="both"/>
      </w:pPr>
      <w:r w:rsidRPr="3FC10E7B">
        <w:rPr>
          <w:b/>
          <w:bCs/>
        </w:rPr>
        <w:t>3.5 Composite</w:t>
      </w:r>
      <w:r w:rsidRPr="3FC10E7B">
        <w:t xml:space="preserve"> — A composite refers to the combination of different elements of furniture like frame, upholstery fabric (covering fabric), filling materials (foam, feathers, foam crumbs etc.), webbing and other components.</w:t>
      </w:r>
    </w:p>
    <w:p w14:paraId="02D68216" w14:textId="77777777" w:rsidR="003A023A" w:rsidRDefault="003A023A" w:rsidP="003A023A">
      <w:pPr>
        <w:spacing w:line="276" w:lineRule="auto"/>
        <w:jc w:val="both"/>
      </w:pPr>
      <w:r w:rsidRPr="3FC10E7B">
        <w:t xml:space="preserve"> </w:t>
      </w:r>
    </w:p>
    <w:p w14:paraId="7A49368B" w14:textId="77777777" w:rsidR="003A023A" w:rsidRDefault="003A023A" w:rsidP="003A023A">
      <w:pPr>
        <w:spacing w:line="276" w:lineRule="auto"/>
        <w:jc w:val="both"/>
      </w:pPr>
      <w:r w:rsidRPr="3FC10E7B">
        <w:rPr>
          <w:b/>
          <w:bCs/>
        </w:rPr>
        <w:lastRenderedPageBreak/>
        <w:t>4 PERFORMANCE REQUIREMENTS FOR RESISTANCE TO IGNITION</w:t>
      </w:r>
    </w:p>
    <w:p w14:paraId="65BE75AF" w14:textId="77777777" w:rsidR="003A023A" w:rsidRDefault="003A023A" w:rsidP="003A023A">
      <w:pPr>
        <w:spacing w:line="276" w:lineRule="auto"/>
        <w:jc w:val="both"/>
      </w:pPr>
      <w:r w:rsidRPr="3FC10E7B">
        <w:rPr>
          <w:b/>
          <w:bCs/>
        </w:rPr>
        <w:t xml:space="preserve"> </w:t>
      </w:r>
    </w:p>
    <w:p w14:paraId="56B59683" w14:textId="77777777" w:rsidR="003A023A" w:rsidRDefault="003A023A" w:rsidP="003A023A">
      <w:pPr>
        <w:spacing w:line="276" w:lineRule="auto"/>
        <w:jc w:val="both"/>
      </w:pPr>
      <w:r w:rsidRPr="3FC10E7B">
        <w:rPr>
          <w:b/>
          <w:bCs/>
        </w:rPr>
        <w:t>4.1 Ignitability</w:t>
      </w:r>
    </w:p>
    <w:p w14:paraId="0F5BF490" w14:textId="77777777" w:rsidR="003A023A" w:rsidRDefault="003A023A" w:rsidP="003A023A">
      <w:pPr>
        <w:spacing w:line="276" w:lineRule="auto"/>
        <w:jc w:val="both"/>
      </w:pPr>
      <w:r w:rsidRPr="3FC10E7B">
        <w:t xml:space="preserve"> </w:t>
      </w:r>
    </w:p>
    <w:p w14:paraId="55C1EB0A" w14:textId="77777777" w:rsidR="003A023A" w:rsidRDefault="003A023A" w:rsidP="003A023A">
      <w:pPr>
        <w:spacing w:line="276" w:lineRule="auto"/>
        <w:jc w:val="both"/>
      </w:pPr>
      <w:r w:rsidRPr="3FC10E7B">
        <w:t>The upholstery fabric shall meet the levels of ignition resistance given in Table 1 when tested in accordance with the test methods specified in Table 1 for the various categories of hazardous places/buildings as specified in Annex B.</w:t>
      </w:r>
    </w:p>
    <w:p w14:paraId="0B62B75A" w14:textId="77777777" w:rsidR="003A023A" w:rsidRDefault="003A023A" w:rsidP="003A023A">
      <w:pPr>
        <w:spacing w:line="276" w:lineRule="auto"/>
        <w:jc w:val="both"/>
      </w:pPr>
      <w:r w:rsidRPr="3FC10E7B">
        <w:rPr>
          <w:b/>
          <w:bCs/>
        </w:rPr>
        <w:t xml:space="preserve"> </w:t>
      </w:r>
    </w:p>
    <w:p w14:paraId="6520AD91" w14:textId="77777777" w:rsidR="003A023A" w:rsidRDefault="003A023A" w:rsidP="003A023A">
      <w:pPr>
        <w:spacing w:line="276" w:lineRule="auto"/>
        <w:jc w:val="both"/>
      </w:pPr>
      <w:r w:rsidRPr="3FC10E7B">
        <w:rPr>
          <w:b/>
          <w:bCs/>
        </w:rPr>
        <w:t xml:space="preserve">4.1.1 </w:t>
      </w:r>
      <w:r w:rsidRPr="3FC10E7B">
        <w:t>The testing shall be done as per standards mentioned in Table 1 by making the composite specimens as described in respective Indian Standards specified in Table 1.</w:t>
      </w:r>
    </w:p>
    <w:p w14:paraId="31AF8485" w14:textId="77777777" w:rsidR="003A023A" w:rsidRDefault="003A023A" w:rsidP="003A023A">
      <w:pPr>
        <w:spacing w:line="276" w:lineRule="auto"/>
        <w:jc w:val="both"/>
      </w:pPr>
    </w:p>
    <w:p w14:paraId="357BAAEC" w14:textId="77777777" w:rsidR="003A023A" w:rsidRDefault="003A023A" w:rsidP="003A023A">
      <w:pPr>
        <w:spacing w:line="276" w:lineRule="auto"/>
        <w:jc w:val="both"/>
      </w:pPr>
      <w:r w:rsidRPr="3FC10E7B">
        <w:rPr>
          <w:b/>
          <w:bCs/>
        </w:rPr>
        <w:t>4.</w:t>
      </w:r>
      <w:r>
        <w:rPr>
          <w:b/>
          <w:bCs/>
        </w:rPr>
        <w:t>2</w:t>
      </w:r>
      <w:r w:rsidRPr="3FC10E7B">
        <w:rPr>
          <w:b/>
          <w:bCs/>
        </w:rPr>
        <w:t xml:space="preserve"> Durability of Flame</w:t>
      </w:r>
      <w:r>
        <w:rPr>
          <w:b/>
          <w:bCs/>
        </w:rPr>
        <w:t xml:space="preserve"> </w:t>
      </w:r>
      <w:r w:rsidRPr="3FC10E7B">
        <w:rPr>
          <w:b/>
          <w:bCs/>
        </w:rPr>
        <w:t xml:space="preserve">Retardant Property </w:t>
      </w:r>
    </w:p>
    <w:p w14:paraId="6458F9F2" w14:textId="77777777" w:rsidR="003A023A" w:rsidRDefault="003A023A" w:rsidP="003A023A">
      <w:pPr>
        <w:spacing w:line="276" w:lineRule="auto"/>
        <w:jc w:val="both"/>
      </w:pPr>
      <w:r w:rsidRPr="3FC10E7B">
        <w:t xml:space="preserve"> </w:t>
      </w:r>
    </w:p>
    <w:p w14:paraId="4479AD6D" w14:textId="77777777" w:rsidR="003A023A" w:rsidRDefault="003A023A" w:rsidP="003A023A">
      <w:pPr>
        <w:spacing w:line="276" w:lineRule="auto"/>
        <w:jc w:val="both"/>
      </w:pPr>
      <w:r w:rsidRPr="3FC10E7B">
        <w:t xml:space="preserve">The upholstery fabric shall pass the relevant ignition tests as specified in Table 1 before and after 50 </w:t>
      </w:r>
      <w:r w:rsidRPr="3FC10E7B">
        <w:rPr>
          <w:i/>
          <w:iCs/>
        </w:rPr>
        <w:t xml:space="preserve">Min </w:t>
      </w:r>
      <w:r w:rsidRPr="3FC10E7B">
        <w:t xml:space="preserve">cycles of washing as per the standard or the reduced washing procedure depending upon the type of textile material under test, as specified in Annex D. The upholstery fabric shall be conditioned in the standard atmosphere as per the method specified in IS 6359 before each washing cycle and shall be dried by any method suitable for the fabric type after each washing cycle. The upholstery fabric, which is claimed to be dry cleanable, shall be subjected to 50 dry cleaning cycles as per the method prescribed in Annex C of IS 15612 (Part 2) and shall pass the tests as specified in Table 1 before and after 50 dry cleaning cycles. </w:t>
      </w:r>
    </w:p>
    <w:p w14:paraId="0AFF19C0" w14:textId="77777777" w:rsidR="003A023A" w:rsidRDefault="003A023A" w:rsidP="003A023A">
      <w:pPr>
        <w:spacing w:line="276" w:lineRule="auto"/>
        <w:jc w:val="both"/>
      </w:pPr>
      <w:r w:rsidRPr="3FC10E7B">
        <w:t xml:space="preserve"> </w:t>
      </w:r>
    </w:p>
    <w:p w14:paraId="778B847B" w14:textId="77777777" w:rsidR="003A023A" w:rsidRDefault="003A023A" w:rsidP="003A023A">
      <w:pPr>
        <w:spacing w:line="276" w:lineRule="auto"/>
        <w:jc w:val="both"/>
      </w:pPr>
      <w:r w:rsidRPr="3FC10E7B">
        <w:rPr>
          <w:b/>
          <w:bCs/>
        </w:rPr>
        <w:t>4.</w:t>
      </w:r>
      <w:r>
        <w:rPr>
          <w:b/>
          <w:bCs/>
        </w:rPr>
        <w:t>3</w:t>
      </w:r>
      <w:r w:rsidRPr="3FC10E7B">
        <w:rPr>
          <w:b/>
          <w:bCs/>
        </w:rPr>
        <w:t xml:space="preserve"> Toxicity Index </w:t>
      </w:r>
    </w:p>
    <w:p w14:paraId="3E66698E" w14:textId="77777777" w:rsidR="003A023A" w:rsidRDefault="003A023A" w:rsidP="003A023A">
      <w:pPr>
        <w:spacing w:line="276" w:lineRule="auto"/>
        <w:jc w:val="both"/>
      </w:pPr>
      <w:r w:rsidRPr="3FC10E7B">
        <w:t xml:space="preserve"> </w:t>
      </w:r>
    </w:p>
    <w:p w14:paraId="79EC44A0" w14:textId="77777777" w:rsidR="003A023A" w:rsidRDefault="003A023A" w:rsidP="003A023A">
      <w:pPr>
        <w:spacing w:line="276" w:lineRule="auto"/>
        <w:jc w:val="both"/>
      </w:pPr>
      <w:r w:rsidRPr="3FC10E7B">
        <w:t xml:space="preserve">The toxicity Index of gases evolved during burning of 100 g of upholstery fabric shall be 1.0 </w:t>
      </w:r>
      <w:r w:rsidRPr="3FC10E7B">
        <w:rPr>
          <w:i/>
          <w:iCs/>
        </w:rPr>
        <w:t>Max</w:t>
      </w:r>
      <w:r w:rsidRPr="3FC10E7B">
        <w:t xml:space="preserve"> when tested by the method prescribed in Annex E. </w:t>
      </w:r>
    </w:p>
    <w:p w14:paraId="7811985F" w14:textId="77777777" w:rsidR="003A023A" w:rsidRDefault="003A023A" w:rsidP="003A023A">
      <w:pPr>
        <w:spacing w:line="276" w:lineRule="auto"/>
        <w:jc w:val="both"/>
      </w:pPr>
      <w:r w:rsidRPr="3FC10E7B">
        <w:t xml:space="preserve"> </w:t>
      </w:r>
    </w:p>
    <w:p w14:paraId="560F6414" w14:textId="77777777" w:rsidR="003A023A" w:rsidRDefault="003A023A" w:rsidP="003A023A">
      <w:pPr>
        <w:spacing w:line="276" w:lineRule="auto"/>
        <w:ind w:firstLine="720"/>
        <w:jc w:val="both"/>
      </w:pPr>
      <w:r w:rsidRPr="3FC10E7B">
        <w:rPr>
          <w:sz w:val="16"/>
          <w:szCs w:val="16"/>
        </w:rPr>
        <w:t xml:space="preserve">NOTE — This requirement is to be tested on the upholstery fabric as delivered by the supplier before any washing. </w:t>
      </w:r>
    </w:p>
    <w:p w14:paraId="277F3EF0" w14:textId="77777777" w:rsidR="003A023A" w:rsidRDefault="003A023A" w:rsidP="003A023A">
      <w:pPr>
        <w:spacing w:line="276" w:lineRule="auto"/>
        <w:jc w:val="both"/>
      </w:pPr>
      <w:r w:rsidRPr="3FC10E7B">
        <w:t xml:space="preserve"> </w:t>
      </w:r>
    </w:p>
    <w:p w14:paraId="579E57B3" w14:textId="77777777" w:rsidR="003A023A" w:rsidRDefault="003A023A" w:rsidP="003A023A">
      <w:pPr>
        <w:spacing w:line="276" w:lineRule="auto"/>
        <w:jc w:val="both"/>
      </w:pPr>
      <w:r w:rsidRPr="3FC10E7B">
        <w:rPr>
          <w:b/>
          <w:bCs/>
        </w:rPr>
        <w:t>4.</w:t>
      </w:r>
      <w:r>
        <w:rPr>
          <w:b/>
          <w:bCs/>
        </w:rPr>
        <w:t>4</w:t>
      </w:r>
      <w:r w:rsidRPr="3FC10E7B">
        <w:rPr>
          <w:b/>
          <w:bCs/>
        </w:rPr>
        <w:t xml:space="preserve"> Visibility Due to Smoke Released on Combustion </w:t>
      </w:r>
    </w:p>
    <w:p w14:paraId="7097580C" w14:textId="77777777" w:rsidR="003A023A" w:rsidRDefault="003A023A" w:rsidP="003A023A">
      <w:pPr>
        <w:spacing w:line="276" w:lineRule="auto"/>
        <w:jc w:val="both"/>
      </w:pPr>
      <w:r w:rsidRPr="3FC10E7B">
        <w:t xml:space="preserve"> </w:t>
      </w:r>
    </w:p>
    <w:p w14:paraId="7919C562" w14:textId="77777777" w:rsidR="003A023A" w:rsidRDefault="003A023A" w:rsidP="003A023A">
      <w:pPr>
        <w:spacing w:line="276" w:lineRule="auto"/>
        <w:jc w:val="both"/>
      </w:pPr>
      <w:r w:rsidRPr="3FC10E7B">
        <w:t>The visibility due to smoke released on combustion of upholstery fabric shall conform to either Class A or Class B when tested by the method specified in IS 15782.</w:t>
      </w:r>
    </w:p>
    <w:p w14:paraId="6CB6388F" w14:textId="77777777" w:rsidR="003A023A" w:rsidRDefault="003A023A" w:rsidP="003A023A">
      <w:pPr>
        <w:spacing w:line="276" w:lineRule="auto"/>
        <w:jc w:val="both"/>
      </w:pPr>
      <w:r w:rsidRPr="3FC10E7B">
        <w:rPr>
          <w:sz w:val="16"/>
          <w:szCs w:val="16"/>
        </w:rPr>
        <w:t xml:space="preserve"> </w:t>
      </w:r>
    </w:p>
    <w:p w14:paraId="25A4BECF" w14:textId="77777777" w:rsidR="003A023A" w:rsidRDefault="003A023A" w:rsidP="003A023A">
      <w:pPr>
        <w:spacing w:line="276" w:lineRule="auto"/>
        <w:ind w:firstLine="720"/>
        <w:jc w:val="both"/>
      </w:pPr>
      <w:r w:rsidRPr="3FC10E7B">
        <w:rPr>
          <w:sz w:val="16"/>
          <w:szCs w:val="16"/>
        </w:rPr>
        <w:t>NOTE — This requirement is to be tested on the upholstery fabric as delivered by the supplier before any washing.</w:t>
      </w:r>
    </w:p>
    <w:p w14:paraId="1E684862" w14:textId="2F472E75" w:rsidR="003A023A" w:rsidRDefault="003A023A" w:rsidP="00491C88">
      <w:pPr>
        <w:spacing w:line="276" w:lineRule="auto"/>
        <w:ind w:firstLine="720"/>
        <w:jc w:val="both"/>
      </w:pPr>
      <w:r w:rsidRPr="3FC10E7B">
        <w:t xml:space="preserve"> </w:t>
      </w:r>
      <w:r w:rsidRPr="3FC10E7B">
        <w:rPr>
          <w:b/>
          <w:bCs/>
          <w:highlight w:val="yellow"/>
        </w:rPr>
        <w:t xml:space="preserve"> </w:t>
      </w:r>
    </w:p>
    <w:p w14:paraId="21ADA3A8" w14:textId="77777777" w:rsidR="003A023A" w:rsidRDefault="003A023A" w:rsidP="003A023A">
      <w:pPr>
        <w:spacing w:line="276" w:lineRule="auto"/>
        <w:jc w:val="center"/>
      </w:pPr>
      <w:r w:rsidRPr="3FC10E7B">
        <w:rPr>
          <w:b/>
          <w:bCs/>
        </w:rPr>
        <w:t>Table 1 Performance Requirements and Notes on Application of Hazard Categories</w:t>
      </w:r>
    </w:p>
    <w:p w14:paraId="1D6C2585" w14:textId="77777777" w:rsidR="003A023A" w:rsidRDefault="003A023A" w:rsidP="003A023A">
      <w:pPr>
        <w:spacing w:line="276" w:lineRule="auto"/>
        <w:jc w:val="center"/>
      </w:pPr>
      <w:r w:rsidRPr="3FC10E7B">
        <w:t>(</w:t>
      </w:r>
      <w:r w:rsidRPr="3FC10E7B">
        <w:rPr>
          <w:i/>
          <w:iCs/>
        </w:rPr>
        <w:t xml:space="preserve">Clause </w:t>
      </w:r>
      <w:r w:rsidRPr="3FC10E7B">
        <w:t xml:space="preserve">4.1, 4.1.1 </w:t>
      </w:r>
      <w:r w:rsidRPr="3FC10E7B">
        <w:rPr>
          <w:i/>
          <w:iCs/>
        </w:rPr>
        <w:t>and</w:t>
      </w:r>
      <w:r w:rsidRPr="3FC10E7B">
        <w:t xml:space="preserve"> 4.</w:t>
      </w:r>
      <w:r>
        <w:t>2</w:t>
      </w:r>
      <w:r w:rsidRPr="3FC10E7B">
        <w:t>)</w:t>
      </w:r>
    </w:p>
    <w:p w14:paraId="58E82FB7" w14:textId="77777777" w:rsidR="003A023A" w:rsidRDefault="003A023A" w:rsidP="003A023A">
      <w:pPr>
        <w:spacing w:line="276" w:lineRule="auto"/>
        <w:jc w:val="center"/>
      </w:pPr>
      <w:r w:rsidRPr="3FC10E7B">
        <w:t xml:space="preserve"> </w:t>
      </w:r>
    </w:p>
    <w:tbl>
      <w:tblPr>
        <w:tblStyle w:val="TableGrid"/>
        <w:tblW w:w="0" w:type="auto"/>
        <w:tblLayout w:type="fixed"/>
        <w:tblLook w:val="04A0" w:firstRow="1" w:lastRow="0" w:firstColumn="1" w:lastColumn="0" w:noHBand="0" w:noVBand="1"/>
      </w:tblPr>
      <w:tblGrid>
        <w:gridCol w:w="620"/>
        <w:gridCol w:w="1820"/>
        <w:gridCol w:w="3114"/>
        <w:gridCol w:w="1897"/>
        <w:gridCol w:w="1899"/>
      </w:tblGrid>
      <w:tr w:rsidR="003A023A" w14:paraId="017F5C0F" w14:textId="77777777" w:rsidTr="005C3DF2">
        <w:trPr>
          <w:trHeight w:val="300"/>
        </w:trPr>
        <w:tc>
          <w:tcPr>
            <w:tcW w:w="620" w:type="dxa"/>
            <w:tcBorders>
              <w:top w:val="single" w:sz="8" w:space="0" w:color="auto"/>
              <w:left w:val="nil"/>
              <w:bottom w:val="nil"/>
              <w:right w:val="nil"/>
            </w:tcBorders>
            <w:tcMar>
              <w:left w:w="108" w:type="dxa"/>
              <w:right w:w="108" w:type="dxa"/>
            </w:tcMar>
          </w:tcPr>
          <w:p w14:paraId="5E7B557F" w14:textId="77777777" w:rsidR="003A023A" w:rsidRDefault="003A023A" w:rsidP="005C3DF2">
            <w:pPr>
              <w:spacing w:line="276" w:lineRule="auto"/>
              <w:jc w:val="center"/>
            </w:pPr>
            <w:r w:rsidRPr="3FC10E7B">
              <w:rPr>
                <w:b/>
                <w:bCs/>
                <w:sz w:val="24"/>
                <w:szCs w:val="24"/>
              </w:rPr>
              <w:lastRenderedPageBreak/>
              <w:t>Sl No.</w:t>
            </w:r>
          </w:p>
        </w:tc>
        <w:tc>
          <w:tcPr>
            <w:tcW w:w="1820" w:type="dxa"/>
            <w:tcBorders>
              <w:top w:val="single" w:sz="8" w:space="0" w:color="auto"/>
              <w:left w:val="nil"/>
              <w:bottom w:val="nil"/>
              <w:right w:val="nil"/>
            </w:tcBorders>
            <w:tcMar>
              <w:left w:w="108" w:type="dxa"/>
              <w:right w:w="108" w:type="dxa"/>
            </w:tcMar>
          </w:tcPr>
          <w:p w14:paraId="3C8BD70F" w14:textId="77777777" w:rsidR="003A023A" w:rsidRDefault="003A023A" w:rsidP="005C3DF2">
            <w:pPr>
              <w:spacing w:line="276" w:lineRule="auto"/>
              <w:jc w:val="center"/>
            </w:pPr>
            <w:r w:rsidRPr="3FC10E7B">
              <w:rPr>
                <w:b/>
                <w:bCs/>
                <w:sz w:val="24"/>
                <w:szCs w:val="24"/>
              </w:rPr>
              <w:t>Hazard Category</w:t>
            </w:r>
          </w:p>
        </w:tc>
        <w:tc>
          <w:tcPr>
            <w:tcW w:w="3114" w:type="dxa"/>
            <w:tcBorders>
              <w:top w:val="single" w:sz="8" w:space="0" w:color="auto"/>
              <w:left w:val="nil"/>
              <w:bottom w:val="nil"/>
              <w:right w:val="nil"/>
            </w:tcBorders>
            <w:tcMar>
              <w:left w:w="108" w:type="dxa"/>
              <w:right w:w="108" w:type="dxa"/>
            </w:tcMar>
          </w:tcPr>
          <w:p w14:paraId="5BC61FD5" w14:textId="77777777" w:rsidR="003A023A" w:rsidRDefault="003A023A" w:rsidP="005C3DF2">
            <w:pPr>
              <w:spacing w:line="276" w:lineRule="auto"/>
              <w:jc w:val="center"/>
            </w:pPr>
            <w:r w:rsidRPr="3FC10E7B">
              <w:rPr>
                <w:b/>
                <w:bCs/>
                <w:sz w:val="24"/>
                <w:szCs w:val="24"/>
              </w:rPr>
              <w:t>Requiremeats</w:t>
            </w:r>
            <w:r w:rsidRPr="3FC10E7B">
              <w:rPr>
                <w:b/>
                <w:bCs/>
                <w:sz w:val="24"/>
                <w:szCs w:val="24"/>
                <w:vertAlign w:val="superscript"/>
              </w:rPr>
              <w:t>1)</w:t>
            </w:r>
          </w:p>
        </w:tc>
        <w:tc>
          <w:tcPr>
            <w:tcW w:w="1897" w:type="dxa"/>
            <w:tcBorders>
              <w:top w:val="single" w:sz="8" w:space="0" w:color="auto"/>
              <w:left w:val="nil"/>
              <w:bottom w:val="nil"/>
              <w:right w:val="nil"/>
            </w:tcBorders>
            <w:tcMar>
              <w:left w:w="108" w:type="dxa"/>
              <w:right w:w="108" w:type="dxa"/>
            </w:tcMar>
          </w:tcPr>
          <w:p w14:paraId="5AC00FDC" w14:textId="77777777" w:rsidR="003A023A" w:rsidRDefault="003A023A" w:rsidP="005C3DF2">
            <w:pPr>
              <w:spacing w:line="276" w:lineRule="auto"/>
              <w:jc w:val="center"/>
            </w:pPr>
            <w:r w:rsidRPr="3FC10E7B">
              <w:rPr>
                <w:b/>
                <w:bCs/>
                <w:sz w:val="24"/>
                <w:szCs w:val="24"/>
              </w:rPr>
              <w:t>Typical Examples of</w:t>
            </w:r>
          </w:p>
          <w:p w14:paraId="152D50D4" w14:textId="77777777" w:rsidR="003A023A" w:rsidRDefault="003A023A" w:rsidP="005C3DF2">
            <w:pPr>
              <w:spacing w:line="276" w:lineRule="auto"/>
              <w:jc w:val="center"/>
            </w:pPr>
            <w:r w:rsidRPr="3FC10E7B">
              <w:rPr>
                <w:b/>
                <w:bCs/>
                <w:sz w:val="24"/>
                <w:szCs w:val="24"/>
              </w:rPr>
              <w:t>Places/Buildings</w:t>
            </w:r>
          </w:p>
          <w:p w14:paraId="068289B2" w14:textId="77777777" w:rsidR="003A023A" w:rsidRDefault="003A023A" w:rsidP="005C3DF2">
            <w:pPr>
              <w:spacing w:line="276" w:lineRule="auto"/>
              <w:jc w:val="center"/>
            </w:pPr>
            <w:r w:rsidRPr="3FC10E7B">
              <w:rPr>
                <w:b/>
                <w:bCs/>
                <w:sz w:val="24"/>
                <w:szCs w:val="24"/>
              </w:rPr>
              <w:t>(For guidance only)</w:t>
            </w:r>
          </w:p>
        </w:tc>
        <w:tc>
          <w:tcPr>
            <w:tcW w:w="1899" w:type="dxa"/>
            <w:tcBorders>
              <w:top w:val="single" w:sz="8" w:space="0" w:color="auto"/>
              <w:left w:val="nil"/>
              <w:bottom w:val="nil"/>
              <w:right w:val="nil"/>
            </w:tcBorders>
            <w:tcMar>
              <w:left w:w="108" w:type="dxa"/>
              <w:right w:w="108" w:type="dxa"/>
            </w:tcMar>
          </w:tcPr>
          <w:p w14:paraId="58E91960" w14:textId="77777777" w:rsidR="003A023A" w:rsidRDefault="003A023A" w:rsidP="005C3DF2">
            <w:pPr>
              <w:spacing w:line="276" w:lineRule="auto"/>
              <w:jc w:val="center"/>
            </w:pPr>
            <w:r w:rsidRPr="3FC10E7B">
              <w:rPr>
                <w:b/>
                <w:bCs/>
                <w:sz w:val="24"/>
                <w:szCs w:val="24"/>
              </w:rPr>
              <w:t>Methods of Test</w:t>
            </w:r>
          </w:p>
        </w:tc>
      </w:tr>
      <w:tr w:rsidR="003A023A" w14:paraId="564E9480" w14:textId="77777777" w:rsidTr="005C3DF2">
        <w:trPr>
          <w:trHeight w:val="300"/>
        </w:trPr>
        <w:tc>
          <w:tcPr>
            <w:tcW w:w="620" w:type="dxa"/>
            <w:tcBorders>
              <w:top w:val="nil"/>
              <w:left w:val="nil"/>
              <w:bottom w:val="single" w:sz="8" w:space="0" w:color="auto"/>
              <w:right w:val="nil"/>
            </w:tcBorders>
            <w:tcMar>
              <w:left w:w="108" w:type="dxa"/>
              <w:right w:w="108" w:type="dxa"/>
            </w:tcMar>
          </w:tcPr>
          <w:p w14:paraId="0DFB594F" w14:textId="77777777" w:rsidR="003A023A" w:rsidRDefault="003A023A" w:rsidP="005C3DF2">
            <w:pPr>
              <w:spacing w:line="276" w:lineRule="auto"/>
              <w:jc w:val="center"/>
            </w:pPr>
            <w:r w:rsidRPr="3FC10E7B">
              <w:rPr>
                <w:sz w:val="24"/>
                <w:szCs w:val="24"/>
              </w:rPr>
              <w:t>(1)</w:t>
            </w:r>
          </w:p>
        </w:tc>
        <w:tc>
          <w:tcPr>
            <w:tcW w:w="1820" w:type="dxa"/>
            <w:tcBorders>
              <w:top w:val="nil"/>
              <w:left w:val="nil"/>
              <w:bottom w:val="single" w:sz="8" w:space="0" w:color="auto"/>
              <w:right w:val="nil"/>
            </w:tcBorders>
            <w:tcMar>
              <w:left w:w="108" w:type="dxa"/>
              <w:right w:w="108" w:type="dxa"/>
            </w:tcMar>
          </w:tcPr>
          <w:p w14:paraId="7E9DE577" w14:textId="77777777" w:rsidR="003A023A" w:rsidRDefault="003A023A" w:rsidP="005C3DF2">
            <w:pPr>
              <w:spacing w:line="276" w:lineRule="auto"/>
              <w:jc w:val="center"/>
            </w:pPr>
            <w:r w:rsidRPr="3FC10E7B">
              <w:rPr>
                <w:sz w:val="24"/>
                <w:szCs w:val="24"/>
              </w:rPr>
              <w:t>(2)</w:t>
            </w:r>
          </w:p>
        </w:tc>
        <w:tc>
          <w:tcPr>
            <w:tcW w:w="3114" w:type="dxa"/>
            <w:tcBorders>
              <w:top w:val="nil"/>
              <w:left w:val="nil"/>
              <w:bottom w:val="single" w:sz="8" w:space="0" w:color="auto"/>
              <w:right w:val="nil"/>
            </w:tcBorders>
            <w:tcMar>
              <w:left w:w="108" w:type="dxa"/>
              <w:right w:w="108" w:type="dxa"/>
            </w:tcMar>
          </w:tcPr>
          <w:p w14:paraId="0A7913A9" w14:textId="77777777" w:rsidR="003A023A" w:rsidRDefault="003A023A" w:rsidP="005C3DF2">
            <w:pPr>
              <w:spacing w:line="276" w:lineRule="auto"/>
              <w:jc w:val="center"/>
            </w:pPr>
            <w:r w:rsidRPr="3FC10E7B">
              <w:rPr>
                <w:sz w:val="24"/>
                <w:szCs w:val="24"/>
              </w:rPr>
              <w:t>(3)</w:t>
            </w:r>
          </w:p>
        </w:tc>
        <w:tc>
          <w:tcPr>
            <w:tcW w:w="1897" w:type="dxa"/>
            <w:tcBorders>
              <w:top w:val="nil"/>
              <w:left w:val="nil"/>
              <w:bottom w:val="single" w:sz="8" w:space="0" w:color="auto"/>
              <w:right w:val="nil"/>
            </w:tcBorders>
            <w:tcMar>
              <w:left w:w="108" w:type="dxa"/>
              <w:right w:w="108" w:type="dxa"/>
            </w:tcMar>
          </w:tcPr>
          <w:p w14:paraId="61F3FB35" w14:textId="77777777" w:rsidR="003A023A" w:rsidRDefault="003A023A" w:rsidP="005C3DF2">
            <w:pPr>
              <w:spacing w:line="276" w:lineRule="auto"/>
              <w:jc w:val="center"/>
            </w:pPr>
            <w:r w:rsidRPr="3FC10E7B">
              <w:rPr>
                <w:sz w:val="24"/>
                <w:szCs w:val="24"/>
              </w:rPr>
              <w:t>(4)</w:t>
            </w:r>
          </w:p>
        </w:tc>
        <w:tc>
          <w:tcPr>
            <w:tcW w:w="1899" w:type="dxa"/>
            <w:tcBorders>
              <w:top w:val="nil"/>
              <w:left w:val="nil"/>
              <w:bottom w:val="single" w:sz="8" w:space="0" w:color="auto"/>
              <w:right w:val="nil"/>
            </w:tcBorders>
            <w:tcMar>
              <w:left w:w="108" w:type="dxa"/>
              <w:right w:w="108" w:type="dxa"/>
            </w:tcMar>
          </w:tcPr>
          <w:p w14:paraId="67F8FEA9" w14:textId="77777777" w:rsidR="003A023A" w:rsidRDefault="003A023A" w:rsidP="005C3DF2">
            <w:pPr>
              <w:spacing w:line="276" w:lineRule="auto"/>
              <w:jc w:val="center"/>
            </w:pPr>
            <w:r w:rsidRPr="3FC10E7B">
              <w:rPr>
                <w:sz w:val="24"/>
                <w:szCs w:val="24"/>
              </w:rPr>
              <w:t>(5)</w:t>
            </w:r>
          </w:p>
        </w:tc>
      </w:tr>
      <w:tr w:rsidR="003A023A" w14:paraId="565D8823" w14:textId="77777777" w:rsidTr="005C3DF2">
        <w:trPr>
          <w:trHeight w:val="300"/>
        </w:trPr>
        <w:tc>
          <w:tcPr>
            <w:tcW w:w="620" w:type="dxa"/>
            <w:tcBorders>
              <w:top w:val="single" w:sz="8" w:space="0" w:color="auto"/>
              <w:left w:val="nil"/>
              <w:bottom w:val="nil"/>
              <w:right w:val="nil"/>
            </w:tcBorders>
            <w:tcMar>
              <w:left w:w="108" w:type="dxa"/>
              <w:right w:w="108" w:type="dxa"/>
            </w:tcMar>
          </w:tcPr>
          <w:p w14:paraId="1FA3DD0D" w14:textId="77777777" w:rsidR="003A023A" w:rsidRDefault="003A023A" w:rsidP="005C3DF2">
            <w:pPr>
              <w:spacing w:line="276" w:lineRule="auto"/>
              <w:jc w:val="center"/>
            </w:pPr>
            <w:r w:rsidRPr="3FC10E7B">
              <w:rPr>
                <w:sz w:val="24"/>
                <w:szCs w:val="24"/>
              </w:rPr>
              <w:t>i)</w:t>
            </w:r>
          </w:p>
        </w:tc>
        <w:tc>
          <w:tcPr>
            <w:tcW w:w="1820" w:type="dxa"/>
            <w:tcBorders>
              <w:top w:val="single" w:sz="8" w:space="0" w:color="auto"/>
              <w:left w:val="nil"/>
              <w:bottom w:val="nil"/>
              <w:right w:val="nil"/>
            </w:tcBorders>
            <w:tcMar>
              <w:left w:w="108" w:type="dxa"/>
              <w:right w:w="108" w:type="dxa"/>
            </w:tcMar>
          </w:tcPr>
          <w:p w14:paraId="6C63FA6F" w14:textId="77777777" w:rsidR="003A023A" w:rsidRDefault="003A023A" w:rsidP="005C3DF2">
            <w:pPr>
              <w:spacing w:line="276" w:lineRule="auto"/>
              <w:jc w:val="both"/>
            </w:pPr>
            <w:r w:rsidRPr="3FC10E7B">
              <w:rPr>
                <w:sz w:val="24"/>
                <w:szCs w:val="24"/>
              </w:rPr>
              <w:t>Low Hazard Category</w:t>
            </w:r>
          </w:p>
        </w:tc>
        <w:tc>
          <w:tcPr>
            <w:tcW w:w="3114" w:type="dxa"/>
            <w:tcBorders>
              <w:top w:val="single" w:sz="8" w:space="0" w:color="auto"/>
              <w:left w:val="nil"/>
              <w:bottom w:val="nil"/>
              <w:right w:val="nil"/>
            </w:tcBorders>
            <w:tcMar>
              <w:left w:w="108" w:type="dxa"/>
              <w:right w:w="108" w:type="dxa"/>
            </w:tcMar>
          </w:tcPr>
          <w:p w14:paraId="528B75CD" w14:textId="77777777" w:rsidR="003A023A" w:rsidRDefault="003A023A" w:rsidP="005C3DF2">
            <w:pPr>
              <w:spacing w:line="276" w:lineRule="auto"/>
              <w:jc w:val="both"/>
            </w:pPr>
            <w:r w:rsidRPr="3FC10E7B">
              <w:rPr>
                <w:sz w:val="24"/>
                <w:szCs w:val="24"/>
              </w:rPr>
              <w:t>To pass the:</w:t>
            </w:r>
          </w:p>
          <w:p w14:paraId="4B330E84" w14:textId="77777777" w:rsidR="003A023A" w:rsidRDefault="003A023A" w:rsidP="005C3DF2">
            <w:pPr>
              <w:spacing w:line="276" w:lineRule="auto"/>
              <w:jc w:val="both"/>
            </w:pPr>
            <w:r w:rsidRPr="3FC10E7B">
              <w:rPr>
                <w:sz w:val="24"/>
                <w:szCs w:val="24"/>
              </w:rPr>
              <w:t>a) Smouldering cigarette test</w:t>
            </w:r>
          </w:p>
          <w:p w14:paraId="00C0BE04" w14:textId="77777777" w:rsidR="003A023A" w:rsidRDefault="003A023A" w:rsidP="005C3DF2">
            <w:pPr>
              <w:spacing w:line="276" w:lineRule="auto"/>
              <w:jc w:val="both"/>
            </w:pPr>
            <w:r w:rsidRPr="3FC10E7B">
              <w:rPr>
                <w:sz w:val="24"/>
                <w:szCs w:val="24"/>
              </w:rPr>
              <w:t>b) Match flame equivalent test</w:t>
            </w:r>
          </w:p>
        </w:tc>
        <w:tc>
          <w:tcPr>
            <w:tcW w:w="1897" w:type="dxa"/>
            <w:tcBorders>
              <w:top w:val="single" w:sz="8" w:space="0" w:color="auto"/>
              <w:left w:val="nil"/>
              <w:bottom w:val="nil"/>
              <w:right w:val="nil"/>
            </w:tcBorders>
            <w:tcMar>
              <w:left w:w="108" w:type="dxa"/>
              <w:right w:w="108" w:type="dxa"/>
            </w:tcMar>
          </w:tcPr>
          <w:p w14:paraId="7D464DAE" w14:textId="77777777" w:rsidR="003A023A" w:rsidRDefault="003A023A" w:rsidP="005C3DF2">
            <w:pPr>
              <w:spacing w:line="276" w:lineRule="auto"/>
              <w:jc w:val="center"/>
            </w:pPr>
            <w:r w:rsidRPr="3FC10E7B">
              <w:rPr>
                <w:sz w:val="24"/>
                <w:szCs w:val="24"/>
              </w:rPr>
              <w:t>Annex B</w:t>
            </w:r>
          </w:p>
        </w:tc>
        <w:tc>
          <w:tcPr>
            <w:tcW w:w="1899" w:type="dxa"/>
            <w:tcBorders>
              <w:top w:val="single" w:sz="8" w:space="0" w:color="auto"/>
              <w:left w:val="nil"/>
              <w:bottom w:val="nil"/>
              <w:right w:val="nil"/>
            </w:tcBorders>
            <w:tcMar>
              <w:left w:w="108" w:type="dxa"/>
              <w:right w:w="108" w:type="dxa"/>
            </w:tcMar>
          </w:tcPr>
          <w:p w14:paraId="0D1F0F31" w14:textId="77777777" w:rsidR="003A023A" w:rsidRDefault="003A023A" w:rsidP="005C3DF2">
            <w:pPr>
              <w:spacing w:line="276" w:lineRule="auto"/>
              <w:jc w:val="center"/>
            </w:pPr>
            <w:r w:rsidRPr="3FC10E7B">
              <w:rPr>
                <w:sz w:val="24"/>
                <w:szCs w:val="24"/>
              </w:rPr>
              <w:t>IS 12467 (Part 1)</w:t>
            </w:r>
          </w:p>
          <w:p w14:paraId="7B9676EE" w14:textId="77777777" w:rsidR="003A023A" w:rsidRDefault="003A023A" w:rsidP="005C3DF2">
            <w:pPr>
              <w:spacing w:line="276" w:lineRule="auto"/>
              <w:jc w:val="center"/>
            </w:pPr>
            <w:r w:rsidRPr="3FC10E7B">
              <w:rPr>
                <w:sz w:val="24"/>
                <w:szCs w:val="24"/>
              </w:rPr>
              <w:t>IS 12467 (Part 2)</w:t>
            </w:r>
          </w:p>
        </w:tc>
      </w:tr>
      <w:tr w:rsidR="003A023A" w14:paraId="247B73FB" w14:textId="77777777" w:rsidTr="005C3DF2">
        <w:trPr>
          <w:trHeight w:val="300"/>
        </w:trPr>
        <w:tc>
          <w:tcPr>
            <w:tcW w:w="620" w:type="dxa"/>
            <w:tcBorders>
              <w:top w:val="nil"/>
              <w:left w:val="nil"/>
              <w:bottom w:val="nil"/>
              <w:right w:val="nil"/>
            </w:tcBorders>
            <w:tcMar>
              <w:left w:w="108" w:type="dxa"/>
              <w:right w:w="108" w:type="dxa"/>
            </w:tcMar>
          </w:tcPr>
          <w:p w14:paraId="5D3C9455" w14:textId="77777777" w:rsidR="003A023A" w:rsidRDefault="003A023A" w:rsidP="005C3DF2">
            <w:pPr>
              <w:spacing w:line="276" w:lineRule="auto"/>
              <w:jc w:val="center"/>
            </w:pPr>
            <w:r w:rsidRPr="3FC10E7B">
              <w:rPr>
                <w:sz w:val="24"/>
                <w:szCs w:val="24"/>
              </w:rPr>
              <w:t>ii)</w:t>
            </w:r>
          </w:p>
        </w:tc>
        <w:tc>
          <w:tcPr>
            <w:tcW w:w="1820" w:type="dxa"/>
            <w:tcBorders>
              <w:top w:val="nil"/>
              <w:left w:val="nil"/>
              <w:bottom w:val="nil"/>
              <w:right w:val="nil"/>
            </w:tcBorders>
            <w:tcMar>
              <w:left w:w="108" w:type="dxa"/>
              <w:right w:w="108" w:type="dxa"/>
            </w:tcMar>
          </w:tcPr>
          <w:p w14:paraId="7813771D" w14:textId="77777777" w:rsidR="003A023A" w:rsidRDefault="003A023A" w:rsidP="005C3DF2">
            <w:pPr>
              <w:spacing w:line="276" w:lineRule="auto"/>
              <w:jc w:val="both"/>
            </w:pPr>
            <w:r w:rsidRPr="3FC10E7B">
              <w:rPr>
                <w:sz w:val="24"/>
                <w:szCs w:val="24"/>
              </w:rPr>
              <w:t>Moderate Hazard Category</w:t>
            </w:r>
          </w:p>
        </w:tc>
        <w:tc>
          <w:tcPr>
            <w:tcW w:w="3114" w:type="dxa"/>
            <w:tcBorders>
              <w:top w:val="nil"/>
              <w:left w:val="nil"/>
              <w:bottom w:val="nil"/>
              <w:right w:val="nil"/>
            </w:tcBorders>
            <w:tcMar>
              <w:left w:w="108" w:type="dxa"/>
              <w:right w:w="108" w:type="dxa"/>
            </w:tcMar>
          </w:tcPr>
          <w:p w14:paraId="1DCD8581" w14:textId="77777777" w:rsidR="003A023A" w:rsidRDefault="003A023A" w:rsidP="005C3DF2">
            <w:pPr>
              <w:spacing w:line="276" w:lineRule="auto"/>
              <w:jc w:val="both"/>
            </w:pPr>
            <w:r w:rsidRPr="3FC10E7B">
              <w:rPr>
                <w:sz w:val="24"/>
                <w:szCs w:val="24"/>
              </w:rPr>
              <w:t>To pass the:</w:t>
            </w:r>
          </w:p>
          <w:p w14:paraId="708763FA" w14:textId="77777777" w:rsidR="003A023A" w:rsidRDefault="003A023A" w:rsidP="005C3DF2">
            <w:pPr>
              <w:spacing w:line="276" w:lineRule="auto"/>
              <w:jc w:val="both"/>
            </w:pPr>
            <w:r w:rsidRPr="3FC10E7B">
              <w:rPr>
                <w:sz w:val="24"/>
                <w:szCs w:val="24"/>
              </w:rPr>
              <w:t>a) Smouldering cigarette test</w:t>
            </w:r>
          </w:p>
          <w:p w14:paraId="15135DEA" w14:textId="77777777" w:rsidR="003A023A" w:rsidRDefault="003A023A" w:rsidP="005C3DF2">
            <w:pPr>
              <w:spacing w:line="276" w:lineRule="auto"/>
              <w:jc w:val="both"/>
            </w:pPr>
            <w:r w:rsidRPr="3FC10E7B">
              <w:rPr>
                <w:sz w:val="24"/>
                <w:szCs w:val="24"/>
              </w:rPr>
              <w:t>b) Match flame equivalent test</w:t>
            </w:r>
          </w:p>
          <w:p w14:paraId="2306A9A9" w14:textId="77777777" w:rsidR="003A023A" w:rsidRDefault="003A023A" w:rsidP="005C3DF2">
            <w:pPr>
              <w:spacing w:line="276" w:lineRule="auto"/>
              <w:jc w:val="both"/>
            </w:pPr>
            <w:r w:rsidRPr="3FC10E7B">
              <w:rPr>
                <w:sz w:val="24"/>
                <w:szCs w:val="24"/>
              </w:rPr>
              <w:t>c) Crib test, source I</w:t>
            </w:r>
          </w:p>
        </w:tc>
        <w:tc>
          <w:tcPr>
            <w:tcW w:w="1897" w:type="dxa"/>
            <w:tcBorders>
              <w:top w:val="nil"/>
              <w:left w:val="nil"/>
              <w:bottom w:val="nil"/>
              <w:right w:val="nil"/>
            </w:tcBorders>
            <w:tcMar>
              <w:left w:w="108" w:type="dxa"/>
              <w:right w:w="108" w:type="dxa"/>
            </w:tcMar>
          </w:tcPr>
          <w:p w14:paraId="51A76F17" w14:textId="77777777" w:rsidR="003A023A" w:rsidRDefault="003A023A" w:rsidP="005C3DF2">
            <w:pPr>
              <w:spacing w:line="276" w:lineRule="auto"/>
              <w:jc w:val="center"/>
            </w:pPr>
            <w:r w:rsidRPr="3FC10E7B">
              <w:rPr>
                <w:sz w:val="24"/>
                <w:szCs w:val="24"/>
              </w:rPr>
              <w:t>Annex B</w:t>
            </w:r>
          </w:p>
          <w:p w14:paraId="1F5DB620" w14:textId="77777777" w:rsidR="003A023A" w:rsidRDefault="003A023A" w:rsidP="005C3DF2">
            <w:pPr>
              <w:spacing w:line="276" w:lineRule="auto"/>
              <w:jc w:val="center"/>
            </w:pPr>
            <w:r w:rsidRPr="3FC10E7B">
              <w:rPr>
                <w:sz w:val="24"/>
                <w:szCs w:val="24"/>
              </w:rPr>
              <w:t xml:space="preserve"> </w:t>
            </w:r>
          </w:p>
          <w:p w14:paraId="6920AB43" w14:textId="77777777" w:rsidR="003A023A" w:rsidRDefault="003A023A" w:rsidP="005C3DF2">
            <w:pPr>
              <w:spacing w:line="276" w:lineRule="auto"/>
              <w:jc w:val="center"/>
            </w:pPr>
            <w:r w:rsidRPr="3FC10E7B">
              <w:rPr>
                <w:sz w:val="24"/>
                <w:szCs w:val="24"/>
              </w:rPr>
              <w:t xml:space="preserve"> </w:t>
            </w:r>
          </w:p>
          <w:p w14:paraId="255707AD" w14:textId="77777777" w:rsidR="003A023A" w:rsidRDefault="003A023A" w:rsidP="005C3DF2">
            <w:pPr>
              <w:spacing w:line="276" w:lineRule="auto"/>
            </w:pPr>
            <w:r w:rsidRPr="3FC10E7B">
              <w:rPr>
                <w:sz w:val="24"/>
                <w:szCs w:val="24"/>
              </w:rPr>
              <w:t xml:space="preserve"> </w:t>
            </w:r>
          </w:p>
        </w:tc>
        <w:tc>
          <w:tcPr>
            <w:tcW w:w="1899" w:type="dxa"/>
            <w:tcBorders>
              <w:top w:val="nil"/>
              <w:left w:val="nil"/>
              <w:bottom w:val="nil"/>
              <w:right w:val="nil"/>
            </w:tcBorders>
            <w:tcMar>
              <w:left w:w="108" w:type="dxa"/>
              <w:right w:w="108" w:type="dxa"/>
            </w:tcMar>
          </w:tcPr>
          <w:p w14:paraId="16CE45A0" w14:textId="77777777" w:rsidR="003A023A" w:rsidRDefault="003A023A" w:rsidP="005C3DF2">
            <w:pPr>
              <w:spacing w:line="276" w:lineRule="auto"/>
              <w:jc w:val="center"/>
            </w:pPr>
            <w:r w:rsidRPr="3FC10E7B">
              <w:rPr>
                <w:sz w:val="24"/>
                <w:szCs w:val="24"/>
              </w:rPr>
              <w:t>IS 12467 (Part I)</w:t>
            </w:r>
          </w:p>
          <w:p w14:paraId="0251D36F" w14:textId="77777777" w:rsidR="003A023A" w:rsidRDefault="003A023A" w:rsidP="005C3DF2">
            <w:pPr>
              <w:spacing w:line="276" w:lineRule="auto"/>
              <w:jc w:val="center"/>
            </w:pPr>
            <w:r w:rsidRPr="3FC10E7B">
              <w:rPr>
                <w:sz w:val="24"/>
                <w:szCs w:val="24"/>
              </w:rPr>
              <w:t>IS 12467 (Part 2)</w:t>
            </w:r>
          </w:p>
          <w:p w14:paraId="182907AB" w14:textId="77777777" w:rsidR="003A023A" w:rsidRDefault="003A023A" w:rsidP="005C3DF2">
            <w:pPr>
              <w:spacing w:line="276" w:lineRule="auto"/>
              <w:jc w:val="center"/>
            </w:pPr>
            <w:r w:rsidRPr="3FC10E7B">
              <w:rPr>
                <w:sz w:val="24"/>
                <w:szCs w:val="24"/>
              </w:rPr>
              <w:t>Annex C</w:t>
            </w:r>
          </w:p>
          <w:p w14:paraId="7917E364" w14:textId="77777777" w:rsidR="003A023A" w:rsidRDefault="003A023A" w:rsidP="005C3DF2">
            <w:pPr>
              <w:spacing w:line="276" w:lineRule="auto"/>
            </w:pPr>
            <w:r w:rsidRPr="3FC10E7B">
              <w:rPr>
                <w:sz w:val="24"/>
                <w:szCs w:val="24"/>
              </w:rPr>
              <w:t xml:space="preserve"> </w:t>
            </w:r>
          </w:p>
        </w:tc>
      </w:tr>
      <w:tr w:rsidR="003A023A" w14:paraId="2CF1AA8C" w14:textId="77777777" w:rsidTr="005C3DF2">
        <w:trPr>
          <w:trHeight w:val="300"/>
        </w:trPr>
        <w:tc>
          <w:tcPr>
            <w:tcW w:w="620" w:type="dxa"/>
            <w:tcBorders>
              <w:top w:val="nil"/>
              <w:left w:val="nil"/>
              <w:bottom w:val="single" w:sz="8" w:space="0" w:color="auto"/>
              <w:right w:val="nil"/>
            </w:tcBorders>
            <w:tcMar>
              <w:left w:w="108" w:type="dxa"/>
              <w:right w:w="108" w:type="dxa"/>
            </w:tcMar>
          </w:tcPr>
          <w:p w14:paraId="2F1D3961" w14:textId="77777777" w:rsidR="003A023A" w:rsidRDefault="003A023A" w:rsidP="005C3DF2">
            <w:pPr>
              <w:spacing w:line="276" w:lineRule="auto"/>
              <w:jc w:val="center"/>
            </w:pPr>
            <w:r w:rsidRPr="3FC10E7B">
              <w:rPr>
                <w:sz w:val="24"/>
                <w:szCs w:val="24"/>
              </w:rPr>
              <w:t>iii)</w:t>
            </w:r>
          </w:p>
        </w:tc>
        <w:tc>
          <w:tcPr>
            <w:tcW w:w="1820" w:type="dxa"/>
            <w:tcBorders>
              <w:top w:val="nil"/>
              <w:left w:val="nil"/>
              <w:bottom w:val="single" w:sz="8" w:space="0" w:color="auto"/>
              <w:right w:val="nil"/>
            </w:tcBorders>
            <w:tcMar>
              <w:left w:w="108" w:type="dxa"/>
              <w:right w:w="108" w:type="dxa"/>
            </w:tcMar>
          </w:tcPr>
          <w:p w14:paraId="0F2F05DF" w14:textId="77777777" w:rsidR="003A023A" w:rsidRDefault="003A023A" w:rsidP="005C3DF2">
            <w:pPr>
              <w:spacing w:line="276" w:lineRule="auto"/>
              <w:jc w:val="both"/>
            </w:pPr>
            <w:r w:rsidRPr="3FC10E7B">
              <w:rPr>
                <w:sz w:val="24"/>
                <w:szCs w:val="24"/>
              </w:rPr>
              <w:t>High Hazard Category</w:t>
            </w:r>
          </w:p>
        </w:tc>
        <w:tc>
          <w:tcPr>
            <w:tcW w:w="3114" w:type="dxa"/>
            <w:tcBorders>
              <w:top w:val="nil"/>
              <w:left w:val="nil"/>
              <w:bottom w:val="nil"/>
              <w:right w:val="nil"/>
            </w:tcBorders>
            <w:tcMar>
              <w:left w:w="108" w:type="dxa"/>
              <w:right w:w="108" w:type="dxa"/>
            </w:tcMar>
          </w:tcPr>
          <w:p w14:paraId="1A01085E" w14:textId="77777777" w:rsidR="003A023A" w:rsidRDefault="003A023A" w:rsidP="005C3DF2">
            <w:pPr>
              <w:spacing w:line="276" w:lineRule="auto"/>
              <w:jc w:val="both"/>
            </w:pPr>
            <w:r w:rsidRPr="3FC10E7B">
              <w:rPr>
                <w:sz w:val="24"/>
                <w:szCs w:val="24"/>
              </w:rPr>
              <w:t>To pass the:</w:t>
            </w:r>
          </w:p>
          <w:p w14:paraId="34AAB526" w14:textId="77777777" w:rsidR="003A023A" w:rsidRDefault="003A023A" w:rsidP="005C3DF2">
            <w:pPr>
              <w:spacing w:line="276" w:lineRule="auto"/>
              <w:jc w:val="both"/>
            </w:pPr>
            <w:r w:rsidRPr="3FC10E7B">
              <w:rPr>
                <w:sz w:val="24"/>
                <w:szCs w:val="24"/>
              </w:rPr>
              <w:t>a) Smouldering cigarette test</w:t>
            </w:r>
          </w:p>
          <w:p w14:paraId="13F432B9" w14:textId="77777777" w:rsidR="003A023A" w:rsidRDefault="003A023A" w:rsidP="005C3DF2">
            <w:pPr>
              <w:spacing w:line="276" w:lineRule="auto"/>
              <w:jc w:val="both"/>
            </w:pPr>
            <w:r w:rsidRPr="3FC10E7B">
              <w:rPr>
                <w:sz w:val="24"/>
                <w:szCs w:val="24"/>
              </w:rPr>
              <w:t>b) Match flame equivalent test</w:t>
            </w:r>
          </w:p>
          <w:p w14:paraId="1A4A945D" w14:textId="77777777" w:rsidR="003A023A" w:rsidRDefault="003A023A" w:rsidP="005C3DF2">
            <w:pPr>
              <w:spacing w:line="276" w:lineRule="auto"/>
              <w:jc w:val="both"/>
            </w:pPr>
            <w:r w:rsidRPr="3FC10E7B">
              <w:rPr>
                <w:sz w:val="24"/>
                <w:szCs w:val="24"/>
              </w:rPr>
              <w:t>c) Crib test, source 2</w:t>
            </w:r>
          </w:p>
          <w:p w14:paraId="3A2A6D41" w14:textId="77777777" w:rsidR="003A023A" w:rsidRDefault="003A023A" w:rsidP="005C3DF2">
            <w:pPr>
              <w:spacing w:line="276" w:lineRule="auto"/>
              <w:jc w:val="both"/>
            </w:pPr>
            <w:r w:rsidRPr="3FC10E7B">
              <w:rPr>
                <w:sz w:val="24"/>
                <w:szCs w:val="24"/>
              </w:rPr>
              <w:t xml:space="preserve"> </w:t>
            </w:r>
          </w:p>
        </w:tc>
        <w:tc>
          <w:tcPr>
            <w:tcW w:w="1897" w:type="dxa"/>
            <w:tcBorders>
              <w:top w:val="nil"/>
              <w:left w:val="nil"/>
              <w:bottom w:val="nil"/>
              <w:right w:val="nil"/>
            </w:tcBorders>
            <w:tcMar>
              <w:left w:w="108" w:type="dxa"/>
              <w:right w:w="108" w:type="dxa"/>
            </w:tcMar>
          </w:tcPr>
          <w:p w14:paraId="08AE3CAB" w14:textId="77777777" w:rsidR="003A023A" w:rsidRDefault="003A023A" w:rsidP="005C3DF2">
            <w:pPr>
              <w:spacing w:line="276" w:lineRule="auto"/>
              <w:jc w:val="center"/>
            </w:pPr>
            <w:r w:rsidRPr="3FC10E7B">
              <w:rPr>
                <w:sz w:val="24"/>
                <w:szCs w:val="24"/>
              </w:rPr>
              <w:t>Annex B</w:t>
            </w:r>
          </w:p>
        </w:tc>
        <w:tc>
          <w:tcPr>
            <w:tcW w:w="1899" w:type="dxa"/>
            <w:tcBorders>
              <w:top w:val="nil"/>
              <w:left w:val="nil"/>
              <w:bottom w:val="nil"/>
              <w:right w:val="nil"/>
            </w:tcBorders>
            <w:tcMar>
              <w:left w:w="108" w:type="dxa"/>
              <w:right w:w="108" w:type="dxa"/>
            </w:tcMar>
          </w:tcPr>
          <w:p w14:paraId="1F5A2EBC" w14:textId="77777777" w:rsidR="003A023A" w:rsidRDefault="003A023A" w:rsidP="005C3DF2">
            <w:pPr>
              <w:spacing w:line="276" w:lineRule="auto"/>
              <w:jc w:val="center"/>
            </w:pPr>
            <w:r w:rsidRPr="3FC10E7B">
              <w:rPr>
                <w:sz w:val="24"/>
                <w:szCs w:val="24"/>
              </w:rPr>
              <w:t>IS 12467 (Part I)</w:t>
            </w:r>
          </w:p>
          <w:p w14:paraId="61BFA821" w14:textId="77777777" w:rsidR="003A023A" w:rsidRDefault="003A023A" w:rsidP="005C3DF2">
            <w:pPr>
              <w:spacing w:line="276" w:lineRule="auto"/>
              <w:jc w:val="center"/>
            </w:pPr>
            <w:r w:rsidRPr="3FC10E7B">
              <w:rPr>
                <w:sz w:val="24"/>
                <w:szCs w:val="24"/>
              </w:rPr>
              <w:t>IS 12467 (Part 2)</w:t>
            </w:r>
          </w:p>
          <w:p w14:paraId="10A1DEEB" w14:textId="77777777" w:rsidR="003A023A" w:rsidRDefault="003A023A" w:rsidP="005C3DF2">
            <w:pPr>
              <w:spacing w:line="276" w:lineRule="auto"/>
              <w:jc w:val="center"/>
            </w:pPr>
            <w:r w:rsidRPr="3FC10E7B">
              <w:rPr>
                <w:sz w:val="24"/>
                <w:szCs w:val="24"/>
              </w:rPr>
              <w:t>Annex C</w:t>
            </w:r>
          </w:p>
        </w:tc>
      </w:tr>
      <w:tr w:rsidR="003A023A" w14:paraId="21F649C2" w14:textId="77777777" w:rsidTr="005C3DF2">
        <w:trPr>
          <w:trHeight w:val="300"/>
        </w:trPr>
        <w:tc>
          <w:tcPr>
            <w:tcW w:w="9350" w:type="dxa"/>
            <w:gridSpan w:val="5"/>
            <w:tcBorders>
              <w:top w:val="single" w:sz="8" w:space="0" w:color="auto"/>
              <w:left w:val="nil"/>
              <w:bottom w:val="single" w:sz="8" w:space="0" w:color="auto"/>
              <w:right w:val="nil"/>
            </w:tcBorders>
            <w:tcMar>
              <w:left w:w="108" w:type="dxa"/>
              <w:right w:w="108" w:type="dxa"/>
            </w:tcMar>
          </w:tcPr>
          <w:p w14:paraId="4E289A25" w14:textId="77777777" w:rsidR="003A023A" w:rsidRDefault="003A023A" w:rsidP="005C3DF2">
            <w:pPr>
              <w:spacing w:line="276" w:lineRule="auto"/>
              <w:jc w:val="both"/>
            </w:pPr>
            <w:r w:rsidRPr="3FC10E7B">
              <w:rPr>
                <w:sz w:val="24"/>
                <w:szCs w:val="24"/>
              </w:rPr>
              <w:t xml:space="preserve"> </w:t>
            </w:r>
          </w:p>
          <w:p w14:paraId="06AE5CC1" w14:textId="77777777" w:rsidR="003A023A" w:rsidRDefault="003A023A" w:rsidP="005C3DF2">
            <w:pPr>
              <w:spacing w:line="276" w:lineRule="auto"/>
              <w:jc w:val="both"/>
            </w:pPr>
            <w:r w:rsidRPr="3FC10E7B">
              <w:rPr>
                <w:sz w:val="16"/>
                <w:szCs w:val="16"/>
              </w:rPr>
              <w:t>NOTES</w:t>
            </w:r>
          </w:p>
          <w:p w14:paraId="6A290D63" w14:textId="77777777" w:rsidR="003A023A" w:rsidRDefault="003A023A" w:rsidP="005C3DF2">
            <w:pPr>
              <w:spacing w:line="276" w:lineRule="auto"/>
              <w:jc w:val="both"/>
            </w:pPr>
            <w:r w:rsidRPr="3FC10E7B">
              <w:rPr>
                <w:sz w:val="16"/>
                <w:szCs w:val="16"/>
              </w:rPr>
              <w:t xml:space="preserve"> </w:t>
            </w:r>
          </w:p>
          <w:p w14:paraId="43F36E6C" w14:textId="77777777" w:rsidR="003A023A" w:rsidRDefault="003A023A" w:rsidP="005C3DF2">
            <w:pPr>
              <w:spacing w:line="276" w:lineRule="auto"/>
              <w:jc w:val="both"/>
            </w:pPr>
            <w:r w:rsidRPr="3FC10E7B">
              <w:rPr>
                <w:b/>
                <w:bCs/>
                <w:sz w:val="16"/>
                <w:szCs w:val="16"/>
              </w:rPr>
              <w:t>1</w:t>
            </w:r>
            <w:r w:rsidRPr="3FC10E7B">
              <w:rPr>
                <w:sz w:val="16"/>
                <w:szCs w:val="16"/>
              </w:rPr>
              <w:t xml:space="preserve"> It is important to realize that the listing of types of premises under different hazard categories in Table 1 is given for guidance only and that the classification of a particular premises into one of the hazard categories is a decision for staff responsible for fire safety.</w:t>
            </w:r>
          </w:p>
          <w:p w14:paraId="6CE00ECE" w14:textId="77777777" w:rsidR="003A023A" w:rsidRDefault="003A023A" w:rsidP="005C3DF2">
            <w:pPr>
              <w:spacing w:line="276" w:lineRule="auto"/>
              <w:jc w:val="both"/>
            </w:pPr>
            <w:r w:rsidRPr="3FC10E7B">
              <w:rPr>
                <w:b/>
                <w:bCs/>
                <w:sz w:val="16"/>
                <w:szCs w:val="16"/>
              </w:rPr>
              <w:t xml:space="preserve"> </w:t>
            </w:r>
          </w:p>
          <w:p w14:paraId="6AA4F26A" w14:textId="77777777" w:rsidR="003A023A" w:rsidRDefault="003A023A" w:rsidP="005C3DF2">
            <w:pPr>
              <w:spacing w:line="276" w:lineRule="auto"/>
              <w:jc w:val="both"/>
            </w:pPr>
            <w:r w:rsidRPr="3FC10E7B">
              <w:rPr>
                <w:b/>
                <w:bCs/>
                <w:sz w:val="16"/>
                <w:szCs w:val="16"/>
              </w:rPr>
              <w:t>2</w:t>
            </w:r>
            <w:r w:rsidRPr="3FC10E7B">
              <w:rPr>
                <w:sz w:val="16"/>
                <w:szCs w:val="16"/>
              </w:rPr>
              <w:t xml:space="preserve"> The examples cited in Table 1 for each hazard category cannot be exhaustive and do not cover all types of possible premises in a hazard category. It will be noted that some of the examples appear in more than one hazard category. This reflects the range of hazards possible under different circumstances for particular types of premises. Other examples</w:t>
            </w:r>
            <w:r>
              <w:rPr>
                <w:sz w:val="16"/>
                <w:szCs w:val="16"/>
              </w:rPr>
              <w:t>,</w:t>
            </w:r>
            <w:r w:rsidRPr="3FC10E7B">
              <w:rPr>
                <w:sz w:val="16"/>
                <w:szCs w:val="16"/>
              </w:rPr>
              <w:t xml:space="preserve"> whether or not listed in Table 1</w:t>
            </w:r>
            <w:r>
              <w:rPr>
                <w:sz w:val="16"/>
                <w:szCs w:val="16"/>
              </w:rPr>
              <w:t>,</w:t>
            </w:r>
            <w:r w:rsidRPr="3FC10E7B">
              <w:rPr>
                <w:sz w:val="16"/>
                <w:szCs w:val="16"/>
              </w:rPr>
              <w:t xml:space="preserve"> could also fall into more than one hazard category. However, when all the relevant factors have been considered</w:t>
            </w:r>
            <w:r>
              <w:rPr>
                <w:sz w:val="16"/>
                <w:szCs w:val="16"/>
              </w:rPr>
              <w:t>,</w:t>
            </w:r>
            <w:r w:rsidRPr="3FC10E7B">
              <w:rPr>
                <w:sz w:val="16"/>
                <w:szCs w:val="16"/>
              </w:rPr>
              <w:t xml:space="preserve"> a particular premise can then be assigned to one hazard category.</w:t>
            </w:r>
          </w:p>
          <w:p w14:paraId="54F4B6D5" w14:textId="77777777" w:rsidR="003A023A" w:rsidRDefault="003A023A" w:rsidP="005C3DF2">
            <w:pPr>
              <w:spacing w:line="276" w:lineRule="auto"/>
              <w:jc w:val="both"/>
            </w:pPr>
            <w:r w:rsidRPr="3FC10E7B">
              <w:rPr>
                <w:sz w:val="16"/>
                <w:szCs w:val="16"/>
              </w:rPr>
              <w:t xml:space="preserve"> </w:t>
            </w:r>
          </w:p>
          <w:p w14:paraId="4B16D98D" w14:textId="77777777" w:rsidR="003A023A" w:rsidRDefault="003A023A" w:rsidP="005C3DF2">
            <w:pPr>
              <w:spacing w:line="276" w:lineRule="auto"/>
              <w:jc w:val="both"/>
            </w:pPr>
            <w:r w:rsidRPr="3FC10E7B">
              <w:rPr>
                <w:b/>
                <w:bCs/>
                <w:sz w:val="16"/>
                <w:szCs w:val="16"/>
              </w:rPr>
              <w:t>3</w:t>
            </w:r>
            <w:r w:rsidRPr="3FC10E7B">
              <w:rPr>
                <w:sz w:val="16"/>
                <w:szCs w:val="16"/>
              </w:rPr>
              <w:t xml:space="preserve"> The classification of a particular premises into one of the hazard categories in Table 1 is a decision for staff responsible for fire safety, for example</w:t>
            </w:r>
            <w:r>
              <w:rPr>
                <w:sz w:val="16"/>
                <w:szCs w:val="16"/>
              </w:rPr>
              <w:t>,</w:t>
            </w:r>
            <w:r w:rsidRPr="3FC10E7B">
              <w:rPr>
                <w:sz w:val="16"/>
                <w:szCs w:val="16"/>
              </w:rPr>
              <w:t xml:space="preserve"> building control, fire brigade, licensing authorities</w:t>
            </w:r>
            <w:r>
              <w:rPr>
                <w:sz w:val="16"/>
                <w:szCs w:val="16"/>
              </w:rPr>
              <w:t>,</w:t>
            </w:r>
            <w:r w:rsidRPr="3FC10E7B">
              <w:rPr>
                <w:sz w:val="16"/>
                <w:szCs w:val="16"/>
              </w:rPr>
              <w:t xml:space="preserve"> or environmental health authorities. Government departments and other organizations often have their own classifications for upholstered furniture where all the hazards have been assessed and a general policy has been adopted. Such classifications may be different from the examples given in </w:t>
            </w:r>
            <w:r>
              <w:rPr>
                <w:sz w:val="16"/>
                <w:szCs w:val="16"/>
              </w:rPr>
              <w:t>Annex B</w:t>
            </w:r>
            <w:r w:rsidRPr="3FC10E7B">
              <w:rPr>
                <w:sz w:val="16"/>
                <w:szCs w:val="16"/>
              </w:rPr>
              <w:t>. Attention is drawn to the following factors when classifying a hazard area:</w:t>
            </w:r>
          </w:p>
          <w:p w14:paraId="46A4DDB3" w14:textId="77777777" w:rsidR="003A023A" w:rsidRDefault="003A023A" w:rsidP="005C3DF2">
            <w:pPr>
              <w:spacing w:line="276" w:lineRule="auto"/>
              <w:jc w:val="both"/>
            </w:pPr>
            <w:r w:rsidRPr="3FC10E7B">
              <w:rPr>
                <w:sz w:val="16"/>
                <w:szCs w:val="16"/>
              </w:rPr>
              <w:t xml:space="preserve"> </w:t>
            </w:r>
          </w:p>
          <w:p w14:paraId="3DD9EFF3" w14:textId="77777777" w:rsidR="003A023A" w:rsidRDefault="003A023A" w:rsidP="005C3DF2">
            <w:pPr>
              <w:spacing w:line="276" w:lineRule="auto"/>
              <w:jc w:val="both"/>
            </w:pPr>
            <w:r w:rsidRPr="3FC10E7B">
              <w:rPr>
                <w:sz w:val="16"/>
                <w:szCs w:val="16"/>
              </w:rPr>
              <w:t>a) Statutory requirements and other recommendations;</w:t>
            </w:r>
          </w:p>
          <w:p w14:paraId="6CD70189" w14:textId="77777777" w:rsidR="003A023A" w:rsidRDefault="003A023A" w:rsidP="005C3DF2">
            <w:pPr>
              <w:spacing w:line="276" w:lineRule="auto"/>
              <w:jc w:val="both"/>
            </w:pPr>
            <w:r w:rsidRPr="3FC10E7B">
              <w:rPr>
                <w:sz w:val="16"/>
                <w:szCs w:val="16"/>
              </w:rPr>
              <w:t>b) The Building Regulations and Local Authority Bye-Laws;</w:t>
            </w:r>
          </w:p>
          <w:p w14:paraId="0F62D0D2" w14:textId="77777777" w:rsidR="003A023A" w:rsidRDefault="003A023A" w:rsidP="005C3DF2">
            <w:pPr>
              <w:spacing w:line="276" w:lineRule="auto"/>
              <w:jc w:val="both"/>
            </w:pPr>
            <w:r w:rsidRPr="3FC10E7B">
              <w:rPr>
                <w:sz w:val="16"/>
                <w:szCs w:val="16"/>
              </w:rPr>
              <w:t>c) Consumer Protection Acts and Safety Regulations:</w:t>
            </w:r>
          </w:p>
          <w:p w14:paraId="5CF1B8EB" w14:textId="77777777" w:rsidR="003A023A" w:rsidRDefault="003A023A" w:rsidP="005C3DF2">
            <w:pPr>
              <w:spacing w:line="276" w:lineRule="auto"/>
              <w:jc w:val="both"/>
            </w:pPr>
            <w:r w:rsidRPr="3FC10E7B">
              <w:rPr>
                <w:sz w:val="16"/>
                <w:szCs w:val="16"/>
              </w:rPr>
              <w:t>d) The National Building Code of India, 2016;</w:t>
            </w:r>
          </w:p>
          <w:p w14:paraId="404FE4CA" w14:textId="77777777" w:rsidR="003A023A" w:rsidRDefault="003A023A" w:rsidP="005C3DF2">
            <w:pPr>
              <w:spacing w:line="276" w:lineRule="auto"/>
              <w:jc w:val="both"/>
            </w:pPr>
            <w:r w:rsidRPr="3FC10E7B">
              <w:rPr>
                <w:sz w:val="16"/>
                <w:szCs w:val="16"/>
              </w:rPr>
              <w:t>e) Fire precautions in existing places of work that require clearance from fire authorities;</w:t>
            </w:r>
          </w:p>
          <w:p w14:paraId="5408F5EB" w14:textId="77777777" w:rsidR="003A023A" w:rsidRDefault="003A023A" w:rsidP="005C3DF2">
            <w:pPr>
              <w:spacing w:line="276" w:lineRule="auto"/>
              <w:jc w:val="both"/>
            </w:pPr>
            <w:r w:rsidRPr="3FC10E7B">
              <w:rPr>
                <w:sz w:val="16"/>
                <w:szCs w:val="16"/>
              </w:rPr>
              <w:t>f) Fire precautions in existing residential care premises;</w:t>
            </w:r>
          </w:p>
          <w:p w14:paraId="76CF1EB8" w14:textId="77777777" w:rsidR="003A023A" w:rsidRDefault="003A023A" w:rsidP="005C3DF2">
            <w:pPr>
              <w:spacing w:line="276" w:lineRule="auto"/>
              <w:jc w:val="both"/>
            </w:pPr>
            <w:r w:rsidRPr="3FC10E7B">
              <w:rPr>
                <w:sz w:val="16"/>
                <w:szCs w:val="16"/>
              </w:rPr>
              <w:lastRenderedPageBreak/>
              <w:t>g) Fire precautions in existing places of entertainment and like premises;</w:t>
            </w:r>
          </w:p>
          <w:p w14:paraId="02DA7DB2" w14:textId="77777777" w:rsidR="003A023A" w:rsidRDefault="003A023A" w:rsidP="005C3DF2">
            <w:pPr>
              <w:spacing w:line="276" w:lineRule="auto"/>
              <w:jc w:val="both"/>
            </w:pPr>
            <w:r w:rsidRPr="3FC10E7B">
              <w:rPr>
                <w:sz w:val="16"/>
                <w:szCs w:val="16"/>
              </w:rPr>
              <w:t>h) Fire precautions in premises used as hotels and boarding houses which require a fire certificate;</w:t>
            </w:r>
          </w:p>
          <w:p w14:paraId="1314CB17" w14:textId="77777777" w:rsidR="003A023A" w:rsidRDefault="003A023A" w:rsidP="005C3DF2">
            <w:pPr>
              <w:spacing w:line="276" w:lineRule="auto"/>
              <w:jc w:val="both"/>
            </w:pPr>
            <w:r w:rsidRPr="3FC10E7B">
              <w:rPr>
                <w:sz w:val="16"/>
                <w:szCs w:val="16"/>
              </w:rPr>
              <w:t>j) Fire safety management in hotels and boarding houses;</w:t>
            </w:r>
          </w:p>
          <w:p w14:paraId="1FBFF864" w14:textId="77777777" w:rsidR="003A023A" w:rsidRDefault="003A023A" w:rsidP="005C3DF2">
            <w:pPr>
              <w:spacing w:line="276" w:lineRule="auto"/>
              <w:jc w:val="both"/>
            </w:pPr>
            <w:r w:rsidRPr="3FC10E7B">
              <w:rPr>
                <w:sz w:val="16"/>
                <w:szCs w:val="16"/>
              </w:rPr>
              <w:t>k) Whether or not people sleep at premises;</w:t>
            </w:r>
          </w:p>
          <w:p w14:paraId="22A8E64D" w14:textId="77777777" w:rsidR="003A023A" w:rsidRDefault="003A023A" w:rsidP="005C3DF2">
            <w:pPr>
              <w:spacing w:line="276" w:lineRule="auto"/>
              <w:jc w:val="both"/>
            </w:pPr>
            <w:r w:rsidRPr="3FC10E7B">
              <w:rPr>
                <w:sz w:val="16"/>
                <w:szCs w:val="16"/>
              </w:rPr>
              <w:t>m) The level of occupancy;</w:t>
            </w:r>
          </w:p>
          <w:p w14:paraId="4497E6DF" w14:textId="77777777" w:rsidR="003A023A" w:rsidRDefault="003A023A" w:rsidP="005C3DF2">
            <w:pPr>
              <w:spacing w:line="276" w:lineRule="auto"/>
              <w:jc w:val="both"/>
            </w:pPr>
            <w:r w:rsidRPr="3FC10E7B">
              <w:rPr>
                <w:sz w:val="16"/>
                <w:szCs w:val="16"/>
              </w:rPr>
              <w:t>n) Whether. in the case of fire, occupants could be expected on their own or whether they would need assistance. for example, Babies, children. old and infirm, the invalid. the sick, and those retained by locked doors;</w:t>
            </w:r>
          </w:p>
          <w:p w14:paraId="1280DD1E" w14:textId="77777777" w:rsidR="003A023A" w:rsidRDefault="003A023A" w:rsidP="005C3DF2">
            <w:pPr>
              <w:spacing w:line="276" w:lineRule="auto"/>
              <w:jc w:val="both"/>
            </w:pPr>
            <w:r w:rsidRPr="3FC10E7B">
              <w:rPr>
                <w:sz w:val="16"/>
                <w:szCs w:val="16"/>
              </w:rPr>
              <w:t>p) The presence or absence of an automatic fire detection and alarm system, or an automatic fire extinguishing system;</w:t>
            </w:r>
          </w:p>
          <w:p w14:paraId="74AF9526" w14:textId="77777777" w:rsidR="003A023A" w:rsidRDefault="003A023A" w:rsidP="005C3DF2">
            <w:pPr>
              <w:spacing w:line="276" w:lineRule="auto"/>
              <w:jc w:val="both"/>
            </w:pPr>
            <w:r w:rsidRPr="3FC10E7B">
              <w:rPr>
                <w:sz w:val="16"/>
                <w:szCs w:val="16"/>
              </w:rPr>
              <w:t>q) Any special hazards, such as cooking</w:t>
            </w:r>
            <w:r>
              <w:rPr>
                <w:sz w:val="16"/>
                <w:szCs w:val="16"/>
              </w:rPr>
              <w:t>,</w:t>
            </w:r>
            <w:r w:rsidRPr="3FC10E7B">
              <w:rPr>
                <w:sz w:val="16"/>
                <w:szCs w:val="16"/>
              </w:rPr>
              <w:t xml:space="preserve"> heating</w:t>
            </w:r>
            <w:r>
              <w:rPr>
                <w:sz w:val="16"/>
                <w:szCs w:val="16"/>
              </w:rPr>
              <w:t>,</w:t>
            </w:r>
            <w:r w:rsidRPr="3FC10E7B">
              <w:rPr>
                <w:sz w:val="16"/>
                <w:szCs w:val="16"/>
              </w:rPr>
              <w:t xml:space="preserve"> live flame effects, smoke effects, low lighting levels. strobe lighting. Loud music. drinking, use after dark;</w:t>
            </w:r>
          </w:p>
          <w:p w14:paraId="0EF9B710" w14:textId="77777777" w:rsidR="003A023A" w:rsidRDefault="003A023A" w:rsidP="005C3DF2">
            <w:pPr>
              <w:spacing w:line="276" w:lineRule="auto"/>
              <w:jc w:val="both"/>
            </w:pPr>
            <w:r w:rsidRPr="3FC10E7B">
              <w:rPr>
                <w:sz w:val="16"/>
                <w:szCs w:val="16"/>
              </w:rPr>
              <w:t>r) Whether or not the premises are, during times of use. under the control of staff trained in appropriate evacuation procedures; and</w:t>
            </w:r>
          </w:p>
          <w:p w14:paraId="1CF095A4" w14:textId="77777777" w:rsidR="003A023A" w:rsidRDefault="003A023A" w:rsidP="005C3DF2">
            <w:pPr>
              <w:spacing w:line="276" w:lineRule="auto"/>
              <w:jc w:val="both"/>
            </w:pPr>
            <w:r w:rsidRPr="3FC10E7B">
              <w:rPr>
                <w:sz w:val="16"/>
                <w:szCs w:val="16"/>
              </w:rPr>
              <w:t>s) The location of the hazard area, namely of floors. whether or not high rise and/or below ground and/or windowless.</w:t>
            </w:r>
          </w:p>
          <w:p w14:paraId="54A96A3A" w14:textId="77777777" w:rsidR="003A023A" w:rsidRDefault="003A023A" w:rsidP="005C3DF2">
            <w:pPr>
              <w:spacing w:line="276" w:lineRule="auto"/>
              <w:jc w:val="both"/>
            </w:pPr>
            <w:r w:rsidRPr="3FC10E7B">
              <w:rPr>
                <w:b/>
                <w:bCs/>
                <w:sz w:val="16"/>
                <w:szCs w:val="16"/>
              </w:rPr>
              <w:t xml:space="preserve"> </w:t>
            </w:r>
          </w:p>
          <w:p w14:paraId="025D0F03" w14:textId="77777777" w:rsidR="003A023A" w:rsidRDefault="003A023A" w:rsidP="005C3DF2">
            <w:pPr>
              <w:spacing w:line="276" w:lineRule="auto"/>
              <w:jc w:val="both"/>
            </w:pPr>
            <w:r w:rsidRPr="3FC10E7B">
              <w:rPr>
                <w:b/>
                <w:bCs/>
                <w:sz w:val="16"/>
                <w:szCs w:val="16"/>
              </w:rPr>
              <w:t>4</w:t>
            </w:r>
            <w:r w:rsidRPr="3FC10E7B">
              <w:rPr>
                <w:sz w:val="16"/>
                <w:szCs w:val="16"/>
              </w:rPr>
              <w:t xml:space="preserve"> If a particular premise in the low hazard area is also used for sleeping purposes, then that premises shall be assigned the next higher hazard</w:t>
            </w:r>
          </w:p>
          <w:p w14:paraId="471594B2" w14:textId="77777777" w:rsidR="003A023A" w:rsidRDefault="003A023A" w:rsidP="005C3DF2">
            <w:pPr>
              <w:spacing w:line="276" w:lineRule="auto"/>
              <w:jc w:val="both"/>
            </w:pPr>
            <w:r w:rsidRPr="3FC10E7B">
              <w:rPr>
                <w:sz w:val="24"/>
                <w:szCs w:val="24"/>
              </w:rPr>
              <w:t xml:space="preserve"> </w:t>
            </w:r>
          </w:p>
        </w:tc>
      </w:tr>
    </w:tbl>
    <w:p w14:paraId="007860D6" w14:textId="77777777" w:rsidR="003A023A" w:rsidRDefault="003A023A" w:rsidP="003A023A">
      <w:pPr>
        <w:spacing w:line="276" w:lineRule="auto"/>
        <w:jc w:val="both"/>
      </w:pPr>
      <w:r w:rsidRPr="3FC10E7B">
        <w:rPr>
          <w:b/>
          <w:bCs/>
        </w:rPr>
        <w:lastRenderedPageBreak/>
        <w:t xml:space="preserve"> </w:t>
      </w:r>
    </w:p>
    <w:p w14:paraId="25279E8D" w14:textId="77777777" w:rsidR="003A023A" w:rsidRDefault="003A023A" w:rsidP="003A023A">
      <w:pPr>
        <w:spacing w:line="276" w:lineRule="auto"/>
        <w:jc w:val="both"/>
      </w:pPr>
      <w:r w:rsidRPr="3FC10E7B">
        <w:rPr>
          <w:b/>
          <w:bCs/>
        </w:rPr>
        <w:t>5 SAMPLING AND CRITERIA FOR CONFORMITY</w:t>
      </w:r>
    </w:p>
    <w:p w14:paraId="7BFA5286" w14:textId="77777777" w:rsidR="003A023A" w:rsidRDefault="003A023A" w:rsidP="003A023A">
      <w:pPr>
        <w:spacing w:line="276" w:lineRule="auto"/>
        <w:jc w:val="both"/>
      </w:pPr>
      <w:r w:rsidRPr="3FC10E7B">
        <w:rPr>
          <w:b/>
          <w:bCs/>
        </w:rPr>
        <w:t xml:space="preserve"> </w:t>
      </w:r>
    </w:p>
    <w:p w14:paraId="4D3CD913" w14:textId="77777777" w:rsidR="003A023A" w:rsidRDefault="003A023A" w:rsidP="003A023A">
      <w:pPr>
        <w:spacing w:line="276" w:lineRule="auto"/>
        <w:jc w:val="both"/>
      </w:pPr>
      <w:r w:rsidRPr="3FC10E7B">
        <w:rPr>
          <w:b/>
          <w:bCs/>
        </w:rPr>
        <w:t>5.1 Lot</w:t>
      </w:r>
    </w:p>
    <w:p w14:paraId="32608FD6" w14:textId="77777777" w:rsidR="003A023A" w:rsidRDefault="003A023A" w:rsidP="003A023A">
      <w:pPr>
        <w:spacing w:line="276" w:lineRule="auto"/>
        <w:jc w:val="both"/>
      </w:pPr>
      <w:r w:rsidRPr="3FC10E7B">
        <w:t xml:space="preserve"> </w:t>
      </w:r>
    </w:p>
    <w:p w14:paraId="3D7AC7BB" w14:textId="77777777" w:rsidR="003A023A" w:rsidRPr="00FD3B0B" w:rsidRDefault="003A023A" w:rsidP="003A023A">
      <w:pPr>
        <w:spacing w:line="276" w:lineRule="auto"/>
        <w:jc w:val="both"/>
      </w:pPr>
      <w:r w:rsidRPr="3FC10E7B">
        <w:t xml:space="preserve">All upholstery fabric pieces/rolls of identical type and composition delivered to a buyer against one dispatch note shall constitute a </w:t>
      </w:r>
      <w:r w:rsidRPr="00FD3B0B">
        <w:t>lot.</w:t>
      </w:r>
    </w:p>
    <w:p w14:paraId="2A4D133F" w14:textId="77777777" w:rsidR="003A023A" w:rsidRDefault="003A023A" w:rsidP="003A023A">
      <w:pPr>
        <w:spacing w:line="276" w:lineRule="auto"/>
        <w:jc w:val="both"/>
      </w:pPr>
      <w:r w:rsidRPr="3FC10E7B">
        <w:rPr>
          <w:b/>
          <w:bCs/>
        </w:rPr>
        <w:t xml:space="preserve"> </w:t>
      </w:r>
    </w:p>
    <w:p w14:paraId="69E82835" w14:textId="77777777" w:rsidR="003A023A" w:rsidRDefault="003A023A" w:rsidP="003A023A">
      <w:pPr>
        <w:spacing w:line="276" w:lineRule="auto"/>
        <w:jc w:val="both"/>
      </w:pPr>
      <w:r w:rsidRPr="3FC10E7B">
        <w:rPr>
          <w:b/>
          <w:bCs/>
        </w:rPr>
        <w:t>5.2</w:t>
      </w:r>
      <w:r w:rsidRPr="3FC10E7B">
        <w:t xml:space="preserve"> The number of upholstery fabric rolls to be selected at random shall be according to col 2 and 3 of Table 2.</w:t>
      </w:r>
    </w:p>
    <w:p w14:paraId="0A5B6EAC" w14:textId="77777777" w:rsidR="003A023A" w:rsidRDefault="003A023A" w:rsidP="003A023A">
      <w:pPr>
        <w:spacing w:line="276" w:lineRule="auto"/>
        <w:jc w:val="both"/>
      </w:pPr>
    </w:p>
    <w:p w14:paraId="70B161CC" w14:textId="77777777" w:rsidR="003A023A" w:rsidRDefault="003A023A" w:rsidP="003A023A">
      <w:pPr>
        <w:spacing w:line="276" w:lineRule="auto"/>
        <w:jc w:val="both"/>
      </w:pPr>
      <w:r w:rsidRPr="3FC10E7B">
        <w:rPr>
          <w:b/>
          <w:bCs/>
        </w:rPr>
        <w:t>5.</w:t>
      </w:r>
      <w:r>
        <w:rPr>
          <w:b/>
          <w:bCs/>
        </w:rPr>
        <w:t>3</w:t>
      </w:r>
      <w:r w:rsidRPr="3FC10E7B">
        <w:t xml:space="preserve"> The number of upholstery fabric </w:t>
      </w:r>
      <w:r>
        <w:t>pieces</w:t>
      </w:r>
      <w:r w:rsidRPr="3FC10E7B">
        <w:t xml:space="preserve"> to be selected at random shall be according to col 2 </w:t>
      </w:r>
      <w:r>
        <w:t xml:space="preserve">and 3 </w:t>
      </w:r>
      <w:r w:rsidRPr="3FC10E7B">
        <w:t xml:space="preserve">of Table </w:t>
      </w:r>
      <w:r>
        <w:t>3</w:t>
      </w:r>
      <w:r w:rsidRPr="3FC10E7B">
        <w:t>.</w:t>
      </w:r>
    </w:p>
    <w:p w14:paraId="6001BA7B" w14:textId="77777777" w:rsidR="003A023A" w:rsidRDefault="003A023A" w:rsidP="003A023A">
      <w:pPr>
        <w:spacing w:line="276" w:lineRule="auto"/>
        <w:jc w:val="both"/>
      </w:pPr>
    </w:p>
    <w:p w14:paraId="3D5BE5C3" w14:textId="77777777" w:rsidR="003A023A" w:rsidRDefault="003A023A" w:rsidP="003A023A">
      <w:pPr>
        <w:spacing w:line="276" w:lineRule="auto"/>
        <w:jc w:val="both"/>
      </w:pPr>
      <w:r w:rsidRPr="3FC10E7B">
        <w:rPr>
          <w:b/>
          <w:bCs/>
        </w:rPr>
        <w:t>5.</w:t>
      </w:r>
      <w:r>
        <w:rPr>
          <w:b/>
          <w:bCs/>
        </w:rPr>
        <w:t>4</w:t>
      </w:r>
      <w:r w:rsidRPr="3FC10E7B">
        <w:t xml:space="preserve"> </w:t>
      </w:r>
      <w:r w:rsidRPr="3FC10E7B">
        <w:rPr>
          <w:b/>
          <w:bCs/>
        </w:rPr>
        <w:t>Number of Tests and Criteria for Conformity</w:t>
      </w:r>
    </w:p>
    <w:p w14:paraId="098A44F5" w14:textId="77777777" w:rsidR="003A023A" w:rsidRDefault="003A023A" w:rsidP="003A023A">
      <w:pPr>
        <w:spacing w:line="276" w:lineRule="auto"/>
        <w:jc w:val="both"/>
      </w:pPr>
      <w:r w:rsidRPr="3FC10E7B">
        <w:rPr>
          <w:b/>
          <w:bCs/>
        </w:rPr>
        <w:t xml:space="preserve"> </w:t>
      </w:r>
    </w:p>
    <w:p w14:paraId="188419B0" w14:textId="77777777" w:rsidR="003A023A" w:rsidRDefault="003A023A" w:rsidP="003A023A">
      <w:pPr>
        <w:spacing w:line="276" w:lineRule="auto"/>
        <w:jc w:val="both"/>
      </w:pPr>
      <w:r w:rsidRPr="3FC10E7B">
        <w:rPr>
          <w:b/>
          <w:bCs/>
        </w:rPr>
        <w:t>5.</w:t>
      </w:r>
      <w:r>
        <w:rPr>
          <w:b/>
          <w:bCs/>
        </w:rPr>
        <w:t>4</w:t>
      </w:r>
      <w:r w:rsidRPr="3FC10E7B">
        <w:rPr>
          <w:b/>
          <w:bCs/>
        </w:rPr>
        <w:t>.1</w:t>
      </w:r>
      <w:r w:rsidRPr="3FC10E7B">
        <w:t xml:space="preserve"> </w:t>
      </w:r>
      <w:r>
        <w:t>T</w:t>
      </w:r>
      <w:r w:rsidRPr="3FC10E7B">
        <w:t xml:space="preserve">he samples </w:t>
      </w:r>
      <w:r>
        <w:t xml:space="preserve">of </w:t>
      </w:r>
      <w:r w:rsidRPr="3FC10E7B">
        <w:t xml:space="preserve">upholstery fabric rolls selected shall be in accordance with col </w:t>
      </w:r>
      <w:r>
        <w:t>3</w:t>
      </w:r>
      <w:r w:rsidRPr="3FC10E7B">
        <w:t xml:space="preserve"> of Table 2. The lot shall be declared conforming to the requirements of this standard if all the samples meet the requirements as specified in this standard.</w:t>
      </w:r>
    </w:p>
    <w:p w14:paraId="1EDA2EA2" w14:textId="77777777" w:rsidR="003A023A" w:rsidRDefault="003A023A" w:rsidP="003A023A">
      <w:pPr>
        <w:spacing w:line="276" w:lineRule="auto"/>
        <w:jc w:val="both"/>
      </w:pPr>
    </w:p>
    <w:p w14:paraId="333BD172" w14:textId="77777777" w:rsidR="003A023A" w:rsidRDefault="003A023A" w:rsidP="003A023A">
      <w:pPr>
        <w:spacing w:line="276" w:lineRule="auto"/>
        <w:jc w:val="both"/>
      </w:pPr>
      <w:r w:rsidRPr="00BE1296">
        <w:rPr>
          <w:b/>
          <w:bCs/>
        </w:rPr>
        <w:t>5.</w:t>
      </w:r>
      <w:r>
        <w:rPr>
          <w:b/>
          <w:bCs/>
        </w:rPr>
        <w:t>4</w:t>
      </w:r>
      <w:r w:rsidRPr="00BE1296">
        <w:rPr>
          <w:b/>
          <w:bCs/>
        </w:rPr>
        <w:t>.2</w:t>
      </w:r>
      <w:r>
        <w:t xml:space="preserve"> T</w:t>
      </w:r>
      <w:r w:rsidRPr="3FC10E7B">
        <w:t xml:space="preserve">he samples </w:t>
      </w:r>
      <w:r>
        <w:t xml:space="preserve">of </w:t>
      </w:r>
      <w:r w:rsidRPr="3FC10E7B">
        <w:t xml:space="preserve">upholstery fabric </w:t>
      </w:r>
      <w:r>
        <w:t>pieces</w:t>
      </w:r>
      <w:r w:rsidRPr="3FC10E7B">
        <w:t xml:space="preserve"> selected shall be in accordance with col </w:t>
      </w:r>
      <w:r>
        <w:t>3</w:t>
      </w:r>
      <w:r w:rsidRPr="3FC10E7B">
        <w:t xml:space="preserve"> of Table </w:t>
      </w:r>
      <w:r>
        <w:t>3</w:t>
      </w:r>
      <w:r w:rsidRPr="3FC10E7B">
        <w:t>. The lot shall be declared conforming to the requirements of this standard if all the samples meet the requirements as specified in this standard.</w:t>
      </w:r>
    </w:p>
    <w:p w14:paraId="391ED680" w14:textId="58CE157F" w:rsidR="003A023A" w:rsidRDefault="003A023A" w:rsidP="003A023A">
      <w:pPr>
        <w:spacing w:line="276" w:lineRule="auto"/>
        <w:jc w:val="both"/>
      </w:pPr>
    </w:p>
    <w:p w14:paraId="6F17C6DC" w14:textId="77777777" w:rsidR="003A023A" w:rsidRDefault="003A023A" w:rsidP="003A023A">
      <w:pPr>
        <w:spacing w:line="276" w:lineRule="auto"/>
        <w:jc w:val="center"/>
      </w:pPr>
      <w:r w:rsidRPr="3FC10E7B">
        <w:rPr>
          <w:b/>
          <w:bCs/>
        </w:rPr>
        <w:t>Table 2 Sample Size</w:t>
      </w:r>
    </w:p>
    <w:p w14:paraId="7E34E85E" w14:textId="77777777" w:rsidR="003A023A" w:rsidRDefault="003A023A" w:rsidP="003A023A">
      <w:pPr>
        <w:spacing w:line="276" w:lineRule="auto"/>
        <w:jc w:val="center"/>
      </w:pPr>
      <w:r w:rsidRPr="3FC10E7B">
        <w:t>(</w:t>
      </w:r>
      <w:r w:rsidRPr="3FC10E7B">
        <w:rPr>
          <w:i/>
          <w:iCs/>
        </w:rPr>
        <w:t>Clauses</w:t>
      </w:r>
      <w:r w:rsidRPr="3FC10E7B">
        <w:t xml:space="preserve"> 5.2 </w:t>
      </w:r>
      <w:r w:rsidRPr="3FC10E7B">
        <w:rPr>
          <w:i/>
          <w:iCs/>
        </w:rPr>
        <w:t>and</w:t>
      </w:r>
      <w:r w:rsidRPr="3FC10E7B">
        <w:t xml:space="preserve"> 5.</w:t>
      </w:r>
      <w:r>
        <w:t>4</w:t>
      </w:r>
      <w:r w:rsidRPr="3FC10E7B">
        <w:t>.1)</w:t>
      </w:r>
    </w:p>
    <w:p w14:paraId="4EC3677E" w14:textId="77777777" w:rsidR="003A023A" w:rsidRDefault="003A023A" w:rsidP="003A023A">
      <w:pPr>
        <w:spacing w:line="276" w:lineRule="auto"/>
        <w:jc w:val="center"/>
      </w:pPr>
      <w:r w:rsidRPr="3FC10E7B">
        <w:t xml:space="preserve"> </w:t>
      </w:r>
    </w:p>
    <w:tbl>
      <w:tblPr>
        <w:tblStyle w:val="TableGrid"/>
        <w:tblW w:w="0" w:type="auto"/>
        <w:tblInd w:w="1080" w:type="dxa"/>
        <w:tblLayout w:type="fixed"/>
        <w:tblLook w:val="04A0" w:firstRow="1" w:lastRow="0" w:firstColumn="1" w:lastColumn="0" w:noHBand="0" w:noVBand="1"/>
      </w:tblPr>
      <w:tblGrid>
        <w:gridCol w:w="1470"/>
        <w:gridCol w:w="2729"/>
        <w:gridCol w:w="2280"/>
      </w:tblGrid>
      <w:tr w:rsidR="003A023A" w14:paraId="440D2048" w14:textId="77777777" w:rsidTr="005C3DF2">
        <w:trPr>
          <w:trHeight w:val="300"/>
        </w:trPr>
        <w:tc>
          <w:tcPr>
            <w:tcW w:w="1470" w:type="dxa"/>
            <w:tcBorders>
              <w:top w:val="single" w:sz="8" w:space="0" w:color="auto"/>
              <w:left w:val="nil"/>
              <w:bottom w:val="nil"/>
              <w:right w:val="nil"/>
            </w:tcBorders>
            <w:tcMar>
              <w:left w:w="108" w:type="dxa"/>
              <w:right w:w="108" w:type="dxa"/>
            </w:tcMar>
          </w:tcPr>
          <w:p w14:paraId="396624AA" w14:textId="77777777" w:rsidR="003A023A" w:rsidRDefault="003A023A" w:rsidP="005C3DF2">
            <w:pPr>
              <w:spacing w:line="276" w:lineRule="auto"/>
              <w:jc w:val="center"/>
            </w:pPr>
            <w:r w:rsidRPr="3FC10E7B">
              <w:rPr>
                <w:b/>
                <w:bCs/>
                <w:sz w:val="24"/>
                <w:szCs w:val="24"/>
              </w:rPr>
              <w:t>Sl No.</w:t>
            </w:r>
          </w:p>
        </w:tc>
        <w:tc>
          <w:tcPr>
            <w:tcW w:w="2729" w:type="dxa"/>
            <w:tcBorders>
              <w:top w:val="single" w:sz="8" w:space="0" w:color="auto"/>
              <w:left w:val="nil"/>
              <w:bottom w:val="nil"/>
              <w:right w:val="nil"/>
            </w:tcBorders>
            <w:tcMar>
              <w:left w:w="108" w:type="dxa"/>
              <w:right w:w="108" w:type="dxa"/>
            </w:tcMar>
          </w:tcPr>
          <w:p w14:paraId="1E996A12" w14:textId="77777777" w:rsidR="003A023A" w:rsidRDefault="003A023A" w:rsidP="005C3DF2">
            <w:pPr>
              <w:spacing w:line="276" w:lineRule="auto"/>
              <w:jc w:val="center"/>
            </w:pPr>
            <w:r w:rsidRPr="3FC10E7B">
              <w:rPr>
                <w:b/>
                <w:bCs/>
                <w:sz w:val="24"/>
                <w:szCs w:val="24"/>
              </w:rPr>
              <w:t>Lot Size</w:t>
            </w:r>
          </w:p>
        </w:tc>
        <w:tc>
          <w:tcPr>
            <w:tcW w:w="2280" w:type="dxa"/>
            <w:tcBorders>
              <w:top w:val="single" w:sz="8" w:space="0" w:color="auto"/>
              <w:left w:val="nil"/>
              <w:bottom w:val="nil"/>
              <w:right w:val="nil"/>
            </w:tcBorders>
            <w:tcMar>
              <w:left w:w="108" w:type="dxa"/>
              <w:right w:w="108" w:type="dxa"/>
            </w:tcMar>
          </w:tcPr>
          <w:p w14:paraId="7E8705FC" w14:textId="77777777" w:rsidR="003A023A" w:rsidRDefault="003A023A" w:rsidP="005C3DF2">
            <w:pPr>
              <w:spacing w:line="276" w:lineRule="auto"/>
              <w:jc w:val="center"/>
            </w:pPr>
            <w:r w:rsidRPr="3FC10E7B">
              <w:rPr>
                <w:b/>
                <w:bCs/>
                <w:sz w:val="24"/>
                <w:szCs w:val="24"/>
              </w:rPr>
              <w:t xml:space="preserve">Sample </w:t>
            </w:r>
          </w:p>
          <w:p w14:paraId="1CFD7F66" w14:textId="77777777" w:rsidR="003A023A" w:rsidRDefault="003A023A" w:rsidP="005C3DF2">
            <w:pPr>
              <w:spacing w:line="276" w:lineRule="auto"/>
              <w:jc w:val="center"/>
            </w:pPr>
            <w:r w:rsidRPr="3FC10E7B">
              <w:rPr>
                <w:b/>
                <w:bCs/>
                <w:sz w:val="24"/>
                <w:szCs w:val="24"/>
              </w:rPr>
              <w:lastRenderedPageBreak/>
              <w:t>Size</w:t>
            </w:r>
          </w:p>
        </w:tc>
      </w:tr>
      <w:tr w:rsidR="003A023A" w14:paraId="2E032E6C" w14:textId="77777777" w:rsidTr="005C3DF2">
        <w:trPr>
          <w:trHeight w:val="300"/>
        </w:trPr>
        <w:tc>
          <w:tcPr>
            <w:tcW w:w="1470" w:type="dxa"/>
            <w:tcBorders>
              <w:top w:val="nil"/>
              <w:left w:val="nil"/>
              <w:bottom w:val="single" w:sz="8" w:space="0" w:color="auto"/>
              <w:right w:val="nil"/>
            </w:tcBorders>
            <w:tcMar>
              <w:left w:w="108" w:type="dxa"/>
              <w:right w:w="108" w:type="dxa"/>
            </w:tcMar>
          </w:tcPr>
          <w:p w14:paraId="469C34C9" w14:textId="77777777" w:rsidR="003A023A" w:rsidRDefault="003A023A" w:rsidP="005C3DF2">
            <w:pPr>
              <w:spacing w:line="276" w:lineRule="auto"/>
              <w:jc w:val="center"/>
            </w:pPr>
            <w:r w:rsidRPr="3FC10E7B">
              <w:rPr>
                <w:sz w:val="24"/>
                <w:szCs w:val="24"/>
              </w:rPr>
              <w:lastRenderedPageBreak/>
              <w:t>(1)</w:t>
            </w:r>
          </w:p>
        </w:tc>
        <w:tc>
          <w:tcPr>
            <w:tcW w:w="2729" w:type="dxa"/>
            <w:tcBorders>
              <w:top w:val="nil"/>
              <w:left w:val="nil"/>
              <w:bottom w:val="single" w:sz="8" w:space="0" w:color="auto"/>
              <w:right w:val="nil"/>
            </w:tcBorders>
            <w:tcMar>
              <w:left w:w="108" w:type="dxa"/>
              <w:right w:w="108" w:type="dxa"/>
            </w:tcMar>
          </w:tcPr>
          <w:p w14:paraId="71A1D98F" w14:textId="77777777" w:rsidR="003A023A" w:rsidRDefault="003A023A" w:rsidP="005C3DF2">
            <w:pPr>
              <w:spacing w:line="276" w:lineRule="auto"/>
              <w:jc w:val="center"/>
            </w:pPr>
            <w:r w:rsidRPr="3FC10E7B">
              <w:rPr>
                <w:sz w:val="24"/>
                <w:szCs w:val="24"/>
              </w:rPr>
              <w:t>(2)</w:t>
            </w:r>
          </w:p>
        </w:tc>
        <w:tc>
          <w:tcPr>
            <w:tcW w:w="2280" w:type="dxa"/>
            <w:tcBorders>
              <w:top w:val="nil"/>
              <w:left w:val="nil"/>
              <w:bottom w:val="single" w:sz="8" w:space="0" w:color="auto"/>
              <w:right w:val="nil"/>
            </w:tcBorders>
            <w:tcMar>
              <w:left w:w="108" w:type="dxa"/>
              <w:right w:w="108" w:type="dxa"/>
            </w:tcMar>
          </w:tcPr>
          <w:p w14:paraId="69243B48" w14:textId="77777777" w:rsidR="003A023A" w:rsidRDefault="003A023A" w:rsidP="005C3DF2">
            <w:pPr>
              <w:spacing w:line="276" w:lineRule="auto"/>
              <w:jc w:val="center"/>
            </w:pPr>
            <w:r w:rsidRPr="3FC10E7B">
              <w:rPr>
                <w:sz w:val="24"/>
                <w:szCs w:val="24"/>
              </w:rPr>
              <w:t>(</w:t>
            </w:r>
            <w:r>
              <w:rPr>
                <w:sz w:val="24"/>
                <w:szCs w:val="24"/>
              </w:rPr>
              <w:t>3</w:t>
            </w:r>
            <w:r w:rsidRPr="3FC10E7B">
              <w:rPr>
                <w:sz w:val="24"/>
                <w:szCs w:val="24"/>
              </w:rPr>
              <w:t>)</w:t>
            </w:r>
          </w:p>
        </w:tc>
      </w:tr>
      <w:tr w:rsidR="003A023A" w14:paraId="2ECF52EF" w14:textId="77777777" w:rsidTr="005C3DF2">
        <w:trPr>
          <w:trHeight w:val="300"/>
        </w:trPr>
        <w:tc>
          <w:tcPr>
            <w:tcW w:w="1470" w:type="dxa"/>
            <w:tcBorders>
              <w:top w:val="single" w:sz="8" w:space="0" w:color="auto"/>
              <w:left w:val="nil"/>
              <w:bottom w:val="nil"/>
              <w:right w:val="nil"/>
            </w:tcBorders>
            <w:tcMar>
              <w:left w:w="108" w:type="dxa"/>
              <w:right w:w="108" w:type="dxa"/>
            </w:tcMar>
          </w:tcPr>
          <w:p w14:paraId="4B18A2FA" w14:textId="77777777" w:rsidR="003A023A" w:rsidRDefault="003A023A" w:rsidP="005C3DF2">
            <w:pPr>
              <w:spacing w:line="276" w:lineRule="auto"/>
              <w:jc w:val="center"/>
            </w:pPr>
            <w:r w:rsidRPr="3FC10E7B">
              <w:rPr>
                <w:sz w:val="24"/>
                <w:szCs w:val="24"/>
              </w:rPr>
              <w:t>i)</w:t>
            </w:r>
          </w:p>
        </w:tc>
        <w:tc>
          <w:tcPr>
            <w:tcW w:w="2729" w:type="dxa"/>
            <w:tcBorders>
              <w:top w:val="single" w:sz="8" w:space="0" w:color="auto"/>
              <w:left w:val="nil"/>
              <w:bottom w:val="nil"/>
              <w:right w:val="nil"/>
            </w:tcBorders>
            <w:tcMar>
              <w:left w:w="108" w:type="dxa"/>
              <w:right w:w="108" w:type="dxa"/>
            </w:tcMar>
          </w:tcPr>
          <w:p w14:paraId="0B311E13" w14:textId="77777777" w:rsidR="003A023A" w:rsidRDefault="003A023A" w:rsidP="005C3DF2">
            <w:pPr>
              <w:spacing w:line="276" w:lineRule="auto"/>
              <w:jc w:val="center"/>
            </w:pPr>
            <w:r w:rsidRPr="3FC10E7B">
              <w:rPr>
                <w:sz w:val="24"/>
                <w:szCs w:val="24"/>
              </w:rPr>
              <w:t>Up to 50</w:t>
            </w:r>
          </w:p>
        </w:tc>
        <w:tc>
          <w:tcPr>
            <w:tcW w:w="2280" w:type="dxa"/>
            <w:tcBorders>
              <w:top w:val="single" w:sz="8" w:space="0" w:color="auto"/>
              <w:left w:val="nil"/>
              <w:bottom w:val="nil"/>
              <w:right w:val="nil"/>
            </w:tcBorders>
            <w:tcMar>
              <w:left w:w="108" w:type="dxa"/>
              <w:right w:w="108" w:type="dxa"/>
            </w:tcMar>
          </w:tcPr>
          <w:p w14:paraId="765B7CCA" w14:textId="77777777" w:rsidR="003A023A" w:rsidRDefault="003A023A" w:rsidP="005C3DF2">
            <w:pPr>
              <w:spacing w:line="276" w:lineRule="auto"/>
              <w:jc w:val="center"/>
            </w:pPr>
            <w:r w:rsidRPr="3FC10E7B">
              <w:rPr>
                <w:sz w:val="24"/>
                <w:szCs w:val="24"/>
              </w:rPr>
              <w:t>2</w:t>
            </w:r>
          </w:p>
        </w:tc>
      </w:tr>
      <w:tr w:rsidR="003A023A" w14:paraId="49C4B901" w14:textId="77777777" w:rsidTr="005C3DF2">
        <w:trPr>
          <w:trHeight w:val="300"/>
        </w:trPr>
        <w:tc>
          <w:tcPr>
            <w:tcW w:w="1470" w:type="dxa"/>
            <w:tcBorders>
              <w:top w:val="nil"/>
              <w:left w:val="nil"/>
              <w:bottom w:val="nil"/>
              <w:right w:val="nil"/>
            </w:tcBorders>
            <w:tcMar>
              <w:left w:w="108" w:type="dxa"/>
              <w:right w:w="108" w:type="dxa"/>
            </w:tcMar>
          </w:tcPr>
          <w:p w14:paraId="62AD76E9" w14:textId="77777777" w:rsidR="003A023A" w:rsidRDefault="003A023A" w:rsidP="005C3DF2">
            <w:pPr>
              <w:spacing w:line="276" w:lineRule="auto"/>
              <w:jc w:val="center"/>
            </w:pPr>
            <w:r w:rsidRPr="3FC10E7B">
              <w:rPr>
                <w:sz w:val="24"/>
                <w:szCs w:val="24"/>
              </w:rPr>
              <w:t>ii)</w:t>
            </w:r>
          </w:p>
        </w:tc>
        <w:tc>
          <w:tcPr>
            <w:tcW w:w="2729" w:type="dxa"/>
            <w:tcBorders>
              <w:top w:val="nil"/>
              <w:left w:val="nil"/>
              <w:bottom w:val="nil"/>
              <w:right w:val="nil"/>
            </w:tcBorders>
            <w:tcMar>
              <w:left w:w="108" w:type="dxa"/>
              <w:right w:w="108" w:type="dxa"/>
            </w:tcMar>
          </w:tcPr>
          <w:p w14:paraId="33B7AB8D" w14:textId="77777777" w:rsidR="003A023A" w:rsidRDefault="003A023A" w:rsidP="005C3DF2">
            <w:pPr>
              <w:spacing w:line="276" w:lineRule="auto"/>
              <w:jc w:val="center"/>
            </w:pPr>
            <w:r w:rsidRPr="3FC10E7B">
              <w:rPr>
                <w:sz w:val="24"/>
                <w:szCs w:val="24"/>
              </w:rPr>
              <w:t>51-150</w:t>
            </w:r>
          </w:p>
        </w:tc>
        <w:tc>
          <w:tcPr>
            <w:tcW w:w="2280" w:type="dxa"/>
            <w:tcBorders>
              <w:top w:val="nil"/>
              <w:left w:val="nil"/>
              <w:bottom w:val="nil"/>
              <w:right w:val="nil"/>
            </w:tcBorders>
            <w:tcMar>
              <w:left w:w="108" w:type="dxa"/>
              <w:right w:w="108" w:type="dxa"/>
            </w:tcMar>
          </w:tcPr>
          <w:p w14:paraId="283D1112" w14:textId="77777777" w:rsidR="003A023A" w:rsidRDefault="003A023A" w:rsidP="005C3DF2">
            <w:pPr>
              <w:spacing w:line="276" w:lineRule="auto"/>
              <w:jc w:val="center"/>
            </w:pPr>
            <w:r w:rsidRPr="3FC10E7B">
              <w:rPr>
                <w:sz w:val="24"/>
                <w:szCs w:val="24"/>
              </w:rPr>
              <w:t>3</w:t>
            </w:r>
          </w:p>
        </w:tc>
      </w:tr>
      <w:tr w:rsidR="003A023A" w14:paraId="5401790B" w14:textId="77777777" w:rsidTr="005C3DF2">
        <w:trPr>
          <w:trHeight w:val="300"/>
        </w:trPr>
        <w:tc>
          <w:tcPr>
            <w:tcW w:w="1470" w:type="dxa"/>
            <w:tcBorders>
              <w:top w:val="nil"/>
              <w:left w:val="nil"/>
              <w:bottom w:val="nil"/>
              <w:right w:val="nil"/>
            </w:tcBorders>
            <w:tcMar>
              <w:left w:w="108" w:type="dxa"/>
              <w:right w:w="108" w:type="dxa"/>
            </w:tcMar>
          </w:tcPr>
          <w:p w14:paraId="1AFA308F" w14:textId="77777777" w:rsidR="003A023A" w:rsidRDefault="003A023A" w:rsidP="005C3DF2">
            <w:pPr>
              <w:spacing w:line="276" w:lineRule="auto"/>
              <w:jc w:val="center"/>
            </w:pPr>
            <w:r w:rsidRPr="3FC10E7B">
              <w:rPr>
                <w:sz w:val="24"/>
                <w:szCs w:val="24"/>
              </w:rPr>
              <w:t>iii)</w:t>
            </w:r>
          </w:p>
        </w:tc>
        <w:tc>
          <w:tcPr>
            <w:tcW w:w="2729" w:type="dxa"/>
            <w:tcBorders>
              <w:top w:val="nil"/>
              <w:left w:val="nil"/>
              <w:bottom w:val="nil"/>
              <w:right w:val="nil"/>
            </w:tcBorders>
            <w:tcMar>
              <w:left w:w="108" w:type="dxa"/>
              <w:right w:w="108" w:type="dxa"/>
            </w:tcMar>
          </w:tcPr>
          <w:p w14:paraId="0B25A596" w14:textId="77777777" w:rsidR="003A023A" w:rsidRDefault="003A023A" w:rsidP="005C3DF2">
            <w:pPr>
              <w:spacing w:line="276" w:lineRule="auto"/>
              <w:jc w:val="center"/>
            </w:pPr>
            <w:r w:rsidRPr="3FC10E7B">
              <w:rPr>
                <w:sz w:val="24"/>
                <w:szCs w:val="24"/>
              </w:rPr>
              <w:t>151-300</w:t>
            </w:r>
          </w:p>
        </w:tc>
        <w:tc>
          <w:tcPr>
            <w:tcW w:w="2280" w:type="dxa"/>
            <w:tcBorders>
              <w:top w:val="nil"/>
              <w:left w:val="nil"/>
              <w:bottom w:val="nil"/>
              <w:right w:val="nil"/>
            </w:tcBorders>
            <w:tcMar>
              <w:left w:w="108" w:type="dxa"/>
              <w:right w:w="108" w:type="dxa"/>
            </w:tcMar>
          </w:tcPr>
          <w:p w14:paraId="3E4E117B" w14:textId="77777777" w:rsidR="003A023A" w:rsidRDefault="003A023A" w:rsidP="005C3DF2">
            <w:pPr>
              <w:spacing w:line="276" w:lineRule="auto"/>
              <w:jc w:val="center"/>
            </w:pPr>
            <w:r w:rsidRPr="3FC10E7B">
              <w:rPr>
                <w:sz w:val="24"/>
                <w:szCs w:val="24"/>
              </w:rPr>
              <w:t>3</w:t>
            </w:r>
          </w:p>
        </w:tc>
      </w:tr>
      <w:tr w:rsidR="003A023A" w14:paraId="0715B571" w14:textId="77777777" w:rsidTr="005C3DF2">
        <w:trPr>
          <w:trHeight w:val="300"/>
        </w:trPr>
        <w:tc>
          <w:tcPr>
            <w:tcW w:w="1470" w:type="dxa"/>
            <w:tcBorders>
              <w:top w:val="nil"/>
              <w:left w:val="nil"/>
              <w:bottom w:val="nil"/>
              <w:right w:val="nil"/>
            </w:tcBorders>
            <w:tcMar>
              <w:left w:w="108" w:type="dxa"/>
              <w:right w:w="108" w:type="dxa"/>
            </w:tcMar>
          </w:tcPr>
          <w:p w14:paraId="578D8146" w14:textId="77777777" w:rsidR="003A023A" w:rsidRDefault="003A023A" w:rsidP="005C3DF2">
            <w:pPr>
              <w:spacing w:line="276" w:lineRule="auto"/>
              <w:jc w:val="center"/>
            </w:pPr>
            <w:r w:rsidRPr="3FC10E7B">
              <w:rPr>
                <w:sz w:val="24"/>
                <w:szCs w:val="24"/>
              </w:rPr>
              <w:t>iv)</w:t>
            </w:r>
          </w:p>
        </w:tc>
        <w:tc>
          <w:tcPr>
            <w:tcW w:w="2729" w:type="dxa"/>
            <w:tcBorders>
              <w:top w:val="nil"/>
              <w:left w:val="nil"/>
              <w:bottom w:val="nil"/>
              <w:right w:val="nil"/>
            </w:tcBorders>
            <w:tcMar>
              <w:left w:w="108" w:type="dxa"/>
              <w:right w:w="108" w:type="dxa"/>
            </w:tcMar>
          </w:tcPr>
          <w:p w14:paraId="6AA531F2" w14:textId="77777777" w:rsidR="003A023A" w:rsidRDefault="003A023A" w:rsidP="005C3DF2">
            <w:pPr>
              <w:spacing w:line="276" w:lineRule="auto"/>
              <w:jc w:val="center"/>
            </w:pPr>
            <w:r w:rsidRPr="3FC10E7B">
              <w:rPr>
                <w:sz w:val="24"/>
                <w:szCs w:val="24"/>
              </w:rPr>
              <w:t>301-500</w:t>
            </w:r>
          </w:p>
        </w:tc>
        <w:tc>
          <w:tcPr>
            <w:tcW w:w="2280" w:type="dxa"/>
            <w:tcBorders>
              <w:top w:val="nil"/>
              <w:left w:val="nil"/>
              <w:bottom w:val="nil"/>
              <w:right w:val="nil"/>
            </w:tcBorders>
            <w:tcMar>
              <w:left w:w="108" w:type="dxa"/>
              <w:right w:w="108" w:type="dxa"/>
            </w:tcMar>
          </w:tcPr>
          <w:p w14:paraId="5E79F0BF" w14:textId="77777777" w:rsidR="003A023A" w:rsidRDefault="003A023A" w:rsidP="005C3DF2">
            <w:pPr>
              <w:spacing w:line="276" w:lineRule="auto"/>
              <w:jc w:val="center"/>
            </w:pPr>
            <w:r w:rsidRPr="3FC10E7B">
              <w:rPr>
                <w:sz w:val="24"/>
                <w:szCs w:val="24"/>
              </w:rPr>
              <w:t>5</w:t>
            </w:r>
          </w:p>
        </w:tc>
      </w:tr>
      <w:tr w:rsidR="003A023A" w14:paraId="0CC2EE46" w14:textId="77777777" w:rsidTr="005C3DF2">
        <w:trPr>
          <w:trHeight w:val="300"/>
        </w:trPr>
        <w:tc>
          <w:tcPr>
            <w:tcW w:w="1470" w:type="dxa"/>
            <w:tcBorders>
              <w:top w:val="nil"/>
              <w:left w:val="nil"/>
              <w:bottom w:val="nil"/>
              <w:right w:val="nil"/>
            </w:tcBorders>
            <w:tcMar>
              <w:left w:w="108" w:type="dxa"/>
              <w:right w:w="108" w:type="dxa"/>
            </w:tcMar>
          </w:tcPr>
          <w:p w14:paraId="66DE72A9" w14:textId="77777777" w:rsidR="003A023A" w:rsidRDefault="003A023A" w:rsidP="005C3DF2">
            <w:pPr>
              <w:spacing w:line="276" w:lineRule="auto"/>
              <w:jc w:val="center"/>
            </w:pPr>
            <w:r w:rsidRPr="3FC10E7B">
              <w:rPr>
                <w:sz w:val="24"/>
                <w:szCs w:val="24"/>
              </w:rPr>
              <w:t>v)</w:t>
            </w:r>
          </w:p>
        </w:tc>
        <w:tc>
          <w:tcPr>
            <w:tcW w:w="2729" w:type="dxa"/>
            <w:tcBorders>
              <w:top w:val="nil"/>
              <w:left w:val="nil"/>
              <w:bottom w:val="nil"/>
              <w:right w:val="nil"/>
            </w:tcBorders>
            <w:tcMar>
              <w:left w:w="108" w:type="dxa"/>
              <w:right w:w="108" w:type="dxa"/>
            </w:tcMar>
          </w:tcPr>
          <w:p w14:paraId="7EE1A996" w14:textId="77777777" w:rsidR="003A023A" w:rsidRDefault="003A023A" w:rsidP="005C3DF2">
            <w:pPr>
              <w:spacing w:line="276" w:lineRule="auto"/>
              <w:jc w:val="center"/>
            </w:pPr>
            <w:r w:rsidRPr="3FC10E7B">
              <w:rPr>
                <w:sz w:val="24"/>
                <w:szCs w:val="24"/>
              </w:rPr>
              <w:t>501-1 000</w:t>
            </w:r>
          </w:p>
        </w:tc>
        <w:tc>
          <w:tcPr>
            <w:tcW w:w="2280" w:type="dxa"/>
            <w:tcBorders>
              <w:top w:val="nil"/>
              <w:left w:val="nil"/>
              <w:bottom w:val="nil"/>
              <w:right w:val="nil"/>
            </w:tcBorders>
            <w:tcMar>
              <w:left w:w="108" w:type="dxa"/>
              <w:right w:w="108" w:type="dxa"/>
            </w:tcMar>
          </w:tcPr>
          <w:p w14:paraId="3233EAC9" w14:textId="77777777" w:rsidR="003A023A" w:rsidRDefault="003A023A" w:rsidP="005C3DF2">
            <w:pPr>
              <w:spacing w:line="276" w:lineRule="auto"/>
              <w:jc w:val="center"/>
            </w:pPr>
            <w:r w:rsidRPr="3FC10E7B">
              <w:rPr>
                <w:sz w:val="24"/>
                <w:szCs w:val="24"/>
              </w:rPr>
              <w:t>7</w:t>
            </w:r>
          </w:p>
        </w:tc>
      </w:tr>
      <w:tr w:rsidR="003A023A" w14:paraId="0E644A52" w14:textId="77777777" w:rsidTr="005C3DF2">
        <w:trPr>
          <w:trHeight w:val="300"/>
        </w:trPr>
        <w:tc>
          <w:tcPr>
            <w:tcW w:w="1470" w:type="dxa"/>
            <w:tcBorders>
              <w:top w:val="nil"/>
              <w:left w:val="nil"/>
              <w:bottom w:val="single" w:sz="8" w:space="0" w:color="auto"/>
              <w:right w:val="nil"/>
            </w:tcBorders>
            <w:tcMar>
              <w:left w:w="108" w:type="dxa"/>
              <w:right w:w="108" w:type="dxa"/>
            </w:tcMar>
          </w:tcPr>
          <w:p w14:paraId="2D3BB152" w14:textId="77777777" w:rsidR="003A023A" w:rsidRDefault="003A023A" w:rsidP="005C3DF2">
            <w:pPr>
              <w:spacing w:line="276" w:lineRule="auto"/>
              <w:jc w:val="center"/>
            </w:pPr>
            <w:r w:rsidRPr="3FC10E7B">
              <w:rPr>
                <w:sz w:val="24"/>
                <w:szCs w:val="24"/>
              </w:rPr>
              <w:t>vi)</w:t>
            </w:r>
          </w:p>
        </w:tc>
        <w:tc>
          <w:tcPr>
            <w:tcW w:w="2729" w:type="dxa"/>
            <w:tcBorders>
              <w:top w:val="nil"/>
              <w:left w:val="nil"/>
              <w:bottom w:val="single" w:sz="8" w:space="0" w:color="auto"/>
              <w:right w:val="nil"/>
            </w:tcBorders>
            <w:tcMar>
              <w:left w:w="108" w:type="dxa"/>
              <w:right w:w="108" w:type="dxa"/>
            </w:tcMar>
          </w:tcPr>
          <w:p w14:paraId="660E71FA" w14:textId="77777777" w:rsidR="003A023A" w:rsidRDefault="003A023A" w:rsidP="005C3DF2">
            <w:pPr>
              <w:spacing w:line="276" w:lineRule="auto"/>
              <w:jc w:val="center"/>
            </w:pPr>
            <w:r w:rsidRPr="3FC10E7B">
              <w:rPr>
                <w:sz w:val="24"/>
                <w:szCs w:val="24"/>
              </w:rPr>
              <w:t>1001 and above</w:t>
            </w:r>
          </w:p>
        </w:tc>
        <w:tc>
          <w:tcPr>
            <w:tcW w:w="2280" w:type="dxa"/>
            <w:tcBorders>
              <w:top w:val="nil"/>
              <w:left w:val="nil"/>
              <w:bottom w:val="single" w:sz="8" w:space="0" w:color="auto"/>
              <w:right w:val="nil"/>
            </w:tcBorders>
            <w:tcMar>
              <w:left w:w="108" w:type="dxa"/>
              <w:right w:w="108" w:type="dxa"/>
            </w:tcMar>
          </w:tcPr>
          <w:p w14:paraId="53375FD5" w14:textId="77777777" w:rsidR="003A023A" w:rsidRDefault="003A023A" w:rsidP="005C3DF2">
            <w:pPr>
              <w:spacing w:line="276" w:lineRule="auto"/>
              <w:jc w:val="center"/>
            </w:pPr>
            <w:r w:rsidRPr="3FC10E7B">
              <w:rPr>
                <w:sz w:val="24"/>
                <w:szCs w:val="24"/>
              </w:rPr>
              <w:t>7</w:t>
            </w:r>
          </w:p>
        </w:tc>
      </w:tr>
    </w:tbl>
    <w:p w14:paraId="3883DA65" w14:textId="77777777" w:rsidR="003A023A" w:rsidRDefault="003A023A" w:rsidP="003A023A">
      <w:pPr>
        <w:spacing w:line="276" w:lineRule="auto"/>
        <w:jc w:val="center"/>
      </w:pPr>
    </w:p>
    <w:p w14:paraId="355E2DC8" w14:textId="77777777" w:rsidR="003A023A" w:rsidRDefault="003A023A" w:rsidP="003A023A">
      <w:pPr>
        <w:spacing w:line="276" w:lineRule="auto"/>
        <w:jc w:val="center"/>
      </w:pPr>
      <w:r w:rsidRPr="3FC10E7B">
        <w:rPr>
          <w:b/>
          <w:bCs/>
        </w:rPr>
        <w:t xml:space="preserve">Table </w:t>
      </w:r>
      <w:r>
        <w:rPr>
          <w:b/>
          <w:bCs/>
        </w:rPr>
        <w:t>3</w:t>
      </w:r>
      <w:r w:rsidRPr="3FC10E7B">
        <w:rPr>
          <w:b/>
          <w:bCs/>
        </w:rPr>
        <w:t xml:space="preserve"> Sample Size</w:t>
      </w:r>
    </w:p>
    <w:p w14:paraId="790F2A5E" w14:textId="77777777" w:rsidR="003A023A" w:rsidRDefault="003A023A" w:rsidP="003A023A">
      <w:pPr>
        <w:spacing w:line="276" w:lineRule="auto"/>
        <w:jc w:val="center"/>
      </w:pPr>
      <w:r w:rsidRPr="3FC10E7B">
        <w:t>(</w:t>
      </w:r>
      <w:r w:rsidRPr="3FC10E7B">
        <w:rPr>
          <w:i/>
          <w:iCs/>
        </w:rPr>
        <w:t>Clauses</w:t>
      </w:r>
      <w:r w:rsidRPr="3FC10E7B">
        <w:t xml:space="preserve"> 5.</w:t>
      </w:r>
      <w:r>
        <w:t>3</w:t>
      </w:r>
      <w:r w:rsidRPr="3FC10E7B">
        <w:t xml:space="preserve"> </w:t>
      </w:r>
      <w:r w:rsidRPr="3FC10E7B">
        <w:rPr>
          <w:i/>
          <w:iCs/>
        </w:rPr>
        <w:t>and</w:t>
      </w:r>
      <w:r w:rsidRPr="3FC10E7B">
        <w:t xml:space="preserve"> 5.</w:t>
      </w:r>
      <w:r>
        <w:t>4</w:t>
      </w:r>
      <w:r w:rsidRPr="3FC10E7B">
        <w:t>.</w:t>
      </w:r>
      <w:r>
        <w:t>2</w:t>
      </w:r>
      <w:r w:rsidRPr="3FC10E7B">
        <w:t>)</w:t>
      </w:r>
    </w:p>
    <w:p w14:paraId="55D95ABF" w14:textId="77777777" w:rsidR="003A023A" w:rsidRDefault="003A023A" w:rsidP="003A023A">
      <w:pPr>
        <w:spacing w:line="276" w:lineRule="auto"/>
        <w:jc w:val="center"/>
      </w:pPr>
      <w:r w:rsidRPr="3FC10E7B">
        <w:t xml:space="preserve"> </w:t>
      </w:r>
    </w:p>
    <w:tbl>
      <w:tblPr>
        <w:tblStyle w:val="TableGrid"/>
        <w:tblW w:w="0" w:type="auto"/>
        <w:tblInd w:w="1080" w:type="dxa"/>
        <w:tblLayout w:type="fixed"/>
        <w:tblLook w:val="04A0" w:firstRow="1" w:lastRow="0" w:firstColumn="1" w:lastColumn="0" w:noHBand="0" w:noVBand="1"/>
      </w:tblPr>
      <w:tblGrid>
        <w:gridCol w:w="1470"/>
        <w:gridCol w:w="2729"/>
        <w:gridCol w:w="2280"/>
      </w:tblGrid>
      <w:tr w:rsidR="003A023A" w14:paraId="6F0A0CB3" w14:textId="77777777" w:rsidTr="005C3DF2">
        <w:trPr>
          <w:trHeight w:val="300"/>
        </w:trPr>
        <w:tc>
          <w:tcPr>
            <w:tcW w:w="1470" w:type="dxa"/>
            <w:tcBorders>
              <w:top w:val="single" w:sz="8" w:space="0" w:color="auto"/>
              <w:left w:val="nil"/>
              <w:bottom w:val="nil"/>
              <w:right w:val="nil"/>
            </w:tcBorders>
            <w:tcMar>
              <w:left w:w="108" w:type="dxa"/>
              <w:right w:w="108" w:type="dxa"/>
            </w:tcMar>
          </w:tcPr>
          <w:p w14:paraId="0E7B424F" w14:textId="77777777" w:rsidR="003A023A" w:rsidRDefault="003A023A" w:rsidP="005C3DF2">
            <w:pPr>
              <w:spacing w:line="276" w:lineRule="auto"/>
              <w:jc w:val="center"/>
            </w:pPr>
            <w:r w:rsidRPr="3FC10E7B">
              <w:rPr>
                <w:b/>
                <w:bCs/>
                <w:sz w:val="24"/>
                <w:szCs w:val="24"/>
              </w:rPr>
              <w:t>Sl No.</w:t>
            </w:r>
          </w:p>
        </w:tc>
        <w:tc>
          <w:tcPr>
            <w:tcW w:w="2729" w:type="dxa"/>
            <w:tcBorders>
              <w:top w:val="single" w:sz="8" w:space="0" w:color="auto"/>
              <w:left w:val="nil"/>
              <w:bottom w:val="nil"/>
              <w:right w:val="nil"/>
            </w:tcBorders>
            <w:tcMar>
              <w:left w:w="108" w:type="dxa"/>
              <w:right w:w="108" w:type="dxa"/>
            </w:tcMar>
          </w:tcPr>
          <w:p w14:paraId="29AB79E9" w14:textId="77777777" w:rsidR="003A023A" w:rsidRDefault="003A023A" w:rsidP="005C3DF2">
            <w:pPr>
              <w:spacing w:line="276" w:lineRule="auto"/>
              <w:jc w:val="center"/>
            </w:pPr>
            <w:r w:rsidRPr="3FC10E7B">
              <w:rPr>
                <w:b/>
                <w:bCs/>
                <w:sz w:val="24"/>
                <w:szCs w:val="24"/>
              </w:rPr>
              <w:t>Lot Size</w:t>
            </w:r>
          </w:p>
        </w:tc>
        <w:tc>
          <w:tcPr>
            <w:tcW w:w="2280" w:type="dxa"/>
            <w:tcBorders>
              <w:top w:val="single" w:sz="8" w:space="0" w:color="auto"/>
              <w:left w:val="nil"/>
              <w:bottom w:val="nil"/>
              <w:right w:val="nil"/>
            </w:tcBorders>
            <w:tcMar>
              <w:left w:w="108" w:type="dxa"/>
              <w:right w:w="108" w:type="dxa"/>
            </w:tcMar>
          </w:tcPr>
          <w:p w14:paraId="3270B5BD" w14:textId="77777777" w:rsidR="003A023A" w:rsidRDefault="003A023A" w:rsidP="005C3DF2">
            <w:pPr>
              <w:spacing w:line="276" w:lineRule="auto"/>
              <w:jc w:val="center"/>
            </w:pPr>
            <w:r w:rsidRPr="3FC10E7B">
              <w:rPr>
                <w:b/>
                <w:bCs/>
                <w:sz w:val="24"/>
                <w:szCs w:val="24"/>
              </w:rPr>
              <w:t xml:space="preserve">Sample </w:t>
            </w:r>
          </w:p>
          <w:p w14:paraId="28F8E230" w14:textId="77777777" w:rsidR="003A023A" w:rsidRDefault="003A023A" w:rsidP="005C3DF2">
            <w:pPr>
              <w:spacing w:line="276" w:lineRule="auto"/>
              <w:jc w:val="center"/>
            </w:pPr>
            <w:r w:rsidRPr="3FC10E7B">
              <w:rPr>
                <w:b/>
                <w:bCs/>
                <w:sz w:val="24"/>
                <w:szCs w:val="24"/>
              </w:rPr>
              <w:t>Size</w:t>
            </w:r>
          </w:p>
        </w:tc>
      </w:tr>
      <w:tr w:rsidR="003A023A" w14:paraId="52EB3D94" w14:textId="77777777" w:rsidTr="005C3DF2">
        <w:trPr>
          <w:trHeight w:val="300"/>
        </w:trPr>
        <w:tc>
          <w:tcPr>
            <w:tcW w:w="1470" w:type="dxa"/>
            <w:tcBorders>
              <w:top w:val="nil"/>
              <w:left w:val="nil"/>
              <w:bottom w:val="single" w:sz="8" w:space="0" w:color="auto"/>
              <w:right w:val="nil"/>
            </w:tcBorders>
            <w:tcMar>
              <w:left w:w="108" w:type="dxa"/>
              <w:right w:w="108" w:type="dxa"/>
            </w:tcMar>
          </w:tcPr>
          <w:p w14:paraId="6F9610E2" w14:textId="77777777" w:rsidR="003A023A" w:rsidRDefault="003A023A" w:rsidP="005C3DF2">
            <w:pPr>
              <w:spacing w:line="276" w:lineRule="auto"/>
              <w:jc w:val="center"/>
            </w:pPr>
            <w:r w:rsidRPr="3FC10E7B">
              <w:rPr>
                <w:sz w:val="24"/>
                <w:szCs w:val="24"/>
              </w:rPr>
              <w:t>(1)</w:t>
            </w:r>
          </w:p>
        </w:tc>
        <w:tc>
          <w:tcPr>
            <w:tcW w:w="2729" w:type="dxa"/>
            <w:tcBorders>
              <w:top w:val="nil"/>
              <w:left w:val="nil"/>
              <w:bottom w:val="single" w:sz="8" w:space="0" w:color="auto"/>
              <w:right w:val="nil"/>
            </w:tcBorders>
            <w:tcMar>
              <w:left w:w="108" w:type="dxa"/>
              <w:right w:w="108" w:type="dxa"/>
            </w:tcMar>
          </w:tcPr>
          <w:p w14:paraId="6B12907B" w14:textId="77777777" w:rsidR="003A023A" w:rsidRDefault="003A023A" w:rsidP="005C3DF2">
            <w:pPr>
              <w:spacing w:line="276" w:lineRule="auto"/>
              <w:jc w:val="center"/>
            </w:pPr>
            <w:r w:rsidRPr="3FC10E7B">
              <w:rPr>
                <w:sz w:val="24"/>
                <w:szCs w:val="24"/>
              </w:rPr>
              <w:t>(2)</w:t>
            </w:r>
          </w:p>
        </w:tc>
        <w:tc>
          <w:tcPr>
            <w:tcW w:w="2280" w:type="dxa"/>
            <w:tcBorders>
              <w:top w:val="nil"/>
              <w:left w:val="nil"/>
              <w:bottom w:val="single" w:sz="8" w:space="0" w:color="auto"/>
              <w:right w:val="nil"/>
            </w:tcBorders>
            <w:tcMar>
              <w:left w:w="108" w:type="dxa"/>
              <w:right w:w="108" w:type="dxa"/>
            </w:tcMar>
          </w:tcPr>
          <w:p w14:paraId="423DAB8E" w14:textId="77777777" w:rsidR="003A023A" w:rsidRDefault="003A023A" w:rsidP="005C3DF2">
            <w:pPr>
              <w:spacing w:line="276" w:lineRule="auto"/>
              <w:jc w:val="center"/>
            </w:pPr>
            <w:r w:rsidRPr="3FC10E7B">
              <w:rPr>
                <w:sz w:val="24"/>
                <w:szCs w:val="24"/>
              </w:rPr>
              <w:t>(</w:t>
            </w:r>
            <w:r>
              <w:rPr>
                <w:sz w:val="24"/>
                <w:szCs w:val="24"/>
              </w:rPr>
              <w:t>3</w:t>
            </w:r>
            <w:r w:rsidRPr="3FC10E7B">
              <w:rPr>
                <w:sz w:val="24"/>
                <w:szCs w:val="24"/>
              </w:rPr>
              <w:t>)</w:t>
            </w:r>
          </w:p>
        </w:tc>
      </w:tr>
      <w:tr w:rsidR="003A023A" w14:paraId="798FCAA9" w14:textId="77777777" w:rsidTr="005C3DF2">
        <w:trPr>
          <w:trHeight w:val="300"/>
        </w:trPr>
        <w:tc>
          <w:tcPr>
            <w:tcW w:w="1470" w:type="dxa"/>
            <w:tcBorders>
              <w:top w:val="nil"/>
              <w:left w:val="nil"/>
              <w:bottom w:val="nil"/>
              <w:right w:val="nil"/>
            </w:tcBorders>
            <w:tcMar>
              <w:left w:w="108" w:type="dxa"/>
              <w:right w:w="108" w:type="dxa"/>
            </w:tcMar>
          </w:tcPr>
          <w:p w14:paraId="25A62C30" w14:textId="77777777" w:rsidR="003A023A" w:rsidRDefault="003A023A" w:rsidP="005C3DF2">
            <w:pPr>
              <w:spacing w:line="276" w:lineRule="auto"/>
              <w:jc w:val="center"/>
            </w:pPr>
            <w:r w:rsidRPr="3FC10E7B">
              <w:rPr>
                <w:sz w:val="24"/>
                <w:szCs w:val="24"/>
              </w:rPr>
              <w:t>iii)</w:t>
            </w:r>
          </w:p>
        </w:tc>
        <w:tc>
          <w:tcPr>
            <w:tcW w:w="2729" w:type="dxa"/>
            <w:tcBorders>
              <w:top w:val="nil"/>
              <w:left w:val="nil"/>
              <w:bottom w:val="nil"/>
              <w:right w:val="nil"/>
            </w:tcBorders>
            <w:tcMar>
              <w:left w:w="108" w:type="dxa"/>
              <w:right w:w="108" w:type="dxa"/>
            </w:tcMar>
          </w:tcPr>
          <w:p w14:paraId="72F9E39C" w14:textId="77777777" w:rsidR="003A023A" w:rsidRDefault="003A023A" w:rsidP="005C3DF2">
            <w:pPr>
              <w:spacing w:line="276" w:lineRule="auto"/>
              <w:jc w:val="center"/>
            </w:pPr>
            <w:r>
              <w:rPr>
                <w:sz w:val="24"/>
                <w:szCs w:val="24"/>
              </w:rPr>
              <w:t xml:space="preserve">Upto </w:t>
            </w:r>
            <w:r w:rsidRPr="3FC10E7B">
              <w:rPr>
                <w:sz w:val="24"/>
                <w:szCs w:val="24"/>
              </w:rPr>
              <w:t>300</w:t>
            </w:r>
          </w:p>
        </w:tc>
        <w:tc>
          <w:tcPr>
            <w:tcW w:w="2280" w:type="dxa"/>
            <w:tcBorders>
              <w:top w:val="nil"/>
              <w:left w:val="nil"/>
              <w:bottom w:val="nil"/>
              <w:right w:val="nil"/>
            </w:tcBorders>
            <w:tcMar>
              <w:left w:w="108" w:type="dxa"/>
              <w:right w:w="108" w:type="dxa"/>
            </w:tcMar>
          </w:tcPr>
          <w:p w14:paraId="779DBE05" w14:textId="77777777" w:rsidR="003A023A" w:rsidRDefault="003A023A" w:rsidP="005C3DF2">
            <w:pPr>
              <w:spacing w:line="276" w:lineRule="auto"/>
              <w:jc w:val="center"/>
            </w:pPr>
            <w:r w:rsidRPr="3FC10E7B">
              <w:rPr>
                <w:sz w:val="24"/>
                <w:szCs w:val="24"/>
              </w:rPr>
              <w:t>3</w:t>
            </w:r>
          </w:p>
        </w:tc>
      </w:tr>
      <w:tr w:rsidR="003A023A" w14:paraId="7F07DEBF" w14:textId="77777777" w:rsidTr="005C3DF2">
        <w:trPr>
          <w:trHeight w:val="300"/>
        </w:trPr>
        <w:tc>
          <w:tcPr>
            <w:tcW w:w="1470" w:type="dxa"/>
            <w:tcBorders>
              <w:top w:val="nil"/>
              <w:left w:val="nil"/>
              <w:bottom w:val="nil"/>
              <w:right w:val="nil"/>
            </w:tcBorders>
            <w:tcMar>
              <w:left w:w="108" w:type="dxa"/>
              <w:right w:w="108" w:type="dxa"/>
            </w:tcMar>
          </w:tcPr>
          <w:p w14:paraId="1C5EB78C" w14:textId="77777777" w:rsidR="003A023A" w:rsidRDefault="003A023A" w:rsidP="005C3DF2">
            <w:pPr>
              <w:spacing w:line="276" w:lineRule="auto"/>
              <w:jc w:val="center"/>
            </w:pPr>
            <w:r w:rsidRPr="3FC10E7B">
              <w:rPr>
                <w:sz w:val="24"/>
                <w:szCs w:val="24"/>
              </w:rPr>
              <w:t>iv)</w:t>
            </w:r>
          </w:p>
        </w:tc>
        <w:tc>
          <w:tcPr>
            <w:tcW w:w="2729" w:type="dxa"/>
            <w:tcBorders>
              <w:top w:val="nil"/>
              <w:left w:val="nil"/>
              <w:bottom w:val="nil"/>
              <w:right w:val="nil"/>
            </w:tcBorders>
            <w:tcMar>
              <w:left w:w="108" w:type="dxa"/>
              <w:right w:w="108" w:type="dxa"/>
            </w:tcMar>
          </w:tcPr>
          <w:p w14:paraId="78B43CF7" w14:textId="77777777" w:rsidR="003A023A" w:rsidRDefault="003A023A" w:rsidP="005C3DF2">
            <w:pPr>
              <w:spacing w:line="276" w:lineRule="auto"/>
              <w:jc w:val="center"/>
            </w:pPr>
            <w:r w:rsidRPr="3FC10E7B">
              <w:rPr>
                <w:sz w:val="24"/>
                <w:szCs w:val="24"/>
              </w:rPr>
              <w:t>301-500</w:t>
            </w:r>
          </w:p>
        </w:tc>
        <w:tc>
          <w:tcPr>
            <w:tcW w:w="2280" w:type="dxa"/>
            <w:tcBorders>
              <w:top w:val="nil"/>
              <w:left w:val="nil"/>
              <w:bottom w:val="nil"/>
              <w:right w:val="nil"/>
            </w:tcBorders>
            <w:tcMar>
              <w:left w:w="108" w:type="dxa"/>
              <w:right w:w="108" w:type="dxa"/>
            </w:tcMar>
          </w:tcPr>
          <w:p w14:paraId="3593B808" w14:textId="77777777" w:rsidR="003A023A" w:rsidRDefault="003A023A" w:rsidP="005C3DF2">
            <w:pPr>
              <w:spacing w:line="276" w:lineRule="auto"/>
              <w:jc w:val="center"/>
            </w:pPr>
            <w:r w:rsidRPr="3FC10E7B">
              <w:rPr>
                <w:sz w:val="24"/>
                <w:szCs w:val="24"/>
              </w:rPr>
              <w:t>5</w:t>
            </w:r>
          </w:p>
        </w:tc>
      </w:tr>
      <w:tr w:rsidR="003A023A" w14:paraId="4FEE79FB" w14:textId="77777777" w:rsidTr="005C3DF2">
        <w:trPr>
          <w:trHeight w:val="300"/>
        </w:trPr>
        <w:tc>
          <w:tcPr>
            <w:tcW w:w="1470" w:type="dxa"/>
            <w:tcBorders>
              <w:top w:val="nil"/>
              <w:left w:val="nil"/>
              <w:bottom w:val="nil"/>
              <w:right w:val="nil"/>
            </w:tcBorders>
            <w:tcMar>
              <w:left w:w="108" w:type="dxa"/>
              <w:right w:w="108" w:type="dxa"/>
            </w:tcMar>
          </w:tcPr>
          <w:p w14:paraId="6BF94F67" w14:textId="77777777" w:rsidR="003A023A" w:rsidRDefault="003A023A" w:rsidP="005C3DF2">
            <w:pPr>
              <w:spacing w:line="276" w:lineRule="auto"/>
              <w:jc w:val="center"/>
            </w:pPr>
            <w:r w:rsidRPr="3FC10E7B">
              <w:rPr>
                <w:sz w:val="24"/>
                <w:szCs w:val="24"/>
              </w:rPr>
              <w:t>v)</w:t>
            </w:r>
          </w:p>
        </w:tc>
        <w:tc>
          <w:tcPr>
            <w:tcW w:w="2729" w:type="dxa"/>
            <w:tcBorders>
              <w:top w:val="nil"/>
              <w:left w:val="nil"/>
              <w:bottom w:val="nil"/>
              <w:right w:val="nil"/>
            </w:tcBorders>
            <w:tcMar>
              <w:left w:w="108" w:type="dxa"/>
              <w:right w:w="108" w:type="dxa"/>
            </w:tcMar>
          </w:tcPr>
          <w:p w14:paraId="56681296" w14:textId="77777777" w:rsidR="003A023A" w:rsidRDefault="003A023A" w:rsidP="005C3DF2">
            <w:pPr>
              <w:spacing w:line="276" w:lineRule="auto"/>
              <w:jc w:val="center"/>
            </w:pPr>
            <w:r w:rsidRPr="3FC10E7B">
              <w:rPr>
                <w:sz w:val="24"/>
                <w:szCs w:val="24"/>
              </w:rPr>
              <w:t>501-1 000</w:t>
            </w:r>
          </w:p>
        </w:tc>
        <w:tc>
          <w:tcPr>
            <w:tcW w:w="2280" w:type="dxa"/>
            <w:tcBorders>
              <w:top w:val="nil"/>
              <w:left w:val="nil"/>
              <w:bottom w:val="nil"/>
              <w:right w:val="nil"/>
            </w:tcBorders>
            <w:tcMar>
              <w:left w:w="108" w:type="dxa"/>
              <w:right w:w="108" w:type="dxa"/>
            </w:tcMar>
          </w:tcPr>
          <w:p w14:paraId="719DDB2E" w14:textId="77777777" w:rsidR="003A023A" w:rsidRDefault="003A023A" w:rsidP="005C3DF2">
            <w:pPr>
              <w:spacing w:line="276" w:lineRule="auto"/>
              <w:jc w:val="center"/>
            </w:pPr>
            <w:r>
              <w:rPr>
                <w:sz w:val="24"/>
                <w:szCs w:val="24"/>
              </w:rPr>
              <w:t>5</w:t>
            </w:r>
          </w:p>
        </w:tc>
      </w:tr>
      <w:tr w:rsidR="003A023A" w14:paraId="4DC83BA0" w14:textId="77777777" w:rsidTr="005C3DF2">
        <w:trPr>
          <w:trHeight w:val="300"/>
        </w:trPr>
        <w:tc>
          <w:tcPr>
            <w:tcW w:w="1470" w:type="dxa"/>
            <w:tcBorders>
              <w:top w:val="nil"/>
              <w:left w:val="nil"/>
              <w:bottom w:val="single" w:sz="8" w:space="0" w:color="auto"/>
              <w:right w:val="nil"/>
            </w:tcBorders>
            <w:tcMar>
              <w:left w:w="108" w:type="dxa"/>
              <w:right w:w="108" w:type="dxa"/>
            </w:tcMar>
          </w:tcPr>
          <w:p w14:paraId="0ACA7F35" w14:textId="77777777" w:rsidR="003A023A" w:rsidRDefault="003A023A" w:rsidP="005C3DF2">
            <w:pPr>
              <w:spacing w:line="276" w:lineRule="auto"/>
              <w:jc w:val="center"/>
            </w:pPr>
            <w:r w:rsidRPr="3FC10E7B">
              <w:rPr>
                <w:sz w:val="24"/>
                <w:szCs w:val="24"/>
              </w:rPr>
              <w:t>vi)</w:t>
            </w:r>
          </w:p>
        </w:tc>
        <w:tc>
          <w:tcPr>
            <w:tcW w:w="2729" w:type="dxa"/>
            <w:tcBorders>
              <w:top w:val="nil"/>
              <w:left w:val="nil"/>
              <w:bottom w:val="single" w:sz="8" w:space="0" w:color="auto"/>
              <w:right w:val="nil"/>
            </w:tcBorders>
            <w:tcMar>
              <w:left w:w="108" w:type="dxa"/>
              <w:right w:w="108" w:type="dxa"/>
            </w:tcMar>
          </w:tcPr>
          <w:p w14:paraId="157ED2BF" w14:textId="77777777" w:rsidR="003A023A" w:rsidRDefault="003A023A" w:rsidP="005C3DF2">
            <w:pPr>
              <w:spacing w:line="276" w:lineRule="auto"/>
              <w:jc w:val="center"/>
            </w:pPr>
            <w:r w:rsidRPr="3FC10E7B">
              <w:rPr>
                <w:sz w:val="24"/>
                <w:szCs w:val="24"/>
              </w:rPr>
              <w:t>1</w:t>
            </w:r>
            <w:r>
              <w:rPr>
                <w:sz w:val="24"/>
                <w:szCs w:val="24"/>
              </w:rPr>
              <w:t xml:space="preserve"> </w:t>
            </w:r>
            <w:r w:rsidRPr="3FC10E7B">
              <w:rPr>
                <w:sz w:val="24"/>
                <w:szCs w:val="24"/>
              </w:rPr>
              <w:t>001 and above</w:t>
            </w:r>
          </w:p>
        </w:tc>
        <w:tc>
          <w:tcPr>
            <w:tcW w:w="2280" w:type="dxa"/>
            <w:tcBorders>
              <w:top w:val="nil"/>
              <w:left w:val="nil"/>
              <w:bottom w:val="single" w:sz="8" w:space="0" w:color="auto"/>
              <w:right w:val="nil"/>
            </w:tcBorders>
            <w:tcMar>
              <w:left w:w="108" w:type="dxa"/>
              <w:right w:w="108" w:type="dxa"/>
            </w:tcMar>
          </w:tcPr>
          <w:p w14:paraId="3D67AF98" w14:textId="77777777" w:rsidR="003A023A" w:rsidRDefault="003A023A" w:rsidP="005C3DF2">
            <w:pPr>
              <w:spacing w:line="276" w:lineRule="auto"/>
              <w:jc w:val="center"/>
            </w:pPr>
            <w:r>
              <w:rPr>
                <w:sz w:val="24"/>
                <w:szCs w:val="24"/>
              </w:rPr>
              <w:t>8</w:t>
            </w:r>
          </w:p>
        </w:tc>
      </w:tr>
    </w:tbl>
    <w:p w14:paraId="15A44810" w14:textId="77777777" w:rsidR="003A023A" w:rsidRDefault="003A023A" w:rsidP="003A023A">
      <w:pPr>
        <w:spacing w:line="276" w:lineRule="auto"/>
        <w:jc w:val="both"/>
        <w:rPr>
          <w:b/>
          <w:bCs/>
        </w:rPr>
      </w:pPr>
    </w:p>
    <w:p w14:paraId="5A6D469B" w14:textId="77777777" w:rsidR="003A023A" w:rsidRDefault="003A023A" w:rsidP="003A023A">
      <w:pPr>
        <w:spacing w:line="276" w:lineRule="auto"/>
        <w:jc w:val="both"/>
      </w:pPr>
      <w:r w:rsidRPr="3FC10E7B">
        <w:rPr>
          <w:b/>
          <w:bCs/>
        </w:rPr>
        <w:t>6 MARKING</w:t>
      </w:r>
    </w:p>
    <w:p w14:paraId="2D3A9C60" w14:textId="77777777" w:rsidR="003A023A" w:rsidRDefault="003A023A" w:rsidP="003A023A">
      <w:pPr>
        <w:spacing w:line="276" w:lineRule="auto"/>
        <w:jc w:val="both"/>
      </w:pPr>
      <w:r w:rsidRPr="3FC10E7B">
        <w:t xml:space="preserve"> </w:t>
      </w:r>
    </w:p>
    <w:p w14:paraId="3C8DD037" w14:textId="77777777" w:rsidR="003A023A" w:rsidRDefault="003A023A" w:rsidP="003A023A">
      <w:pPr>
        <w:spacing w:line="276" w:lineRule="auto"/>
        <w:jc w:val="both"/>
      </w:pPr>
      <w:r w:rsidRPr="3FC10E7B">
        <w:rPr>
          <w:b/>
          <w:bCs/>
        </w:rPr>
        <w:t>6.1</w:t>
      </w:r>
      <w:r w:rsidRPr="3FC10E7B">
        <w:t xml:space="preserve"> Each piece of upholstery fabric material shall carry a permanently stitched and clearly readable label with the following information:</w:t>
      </w:r>
    </w:p>
    <w:p w14:paraId="27799072" w14:textId="77777777" w:rsidR="003A023A" w:rsidRDefault="003A023A" w:rsidP="003A023A">
      <w:pPr>
        <w:spacing w:line="276" w:lineRule="auto"/>
        <w:jc w:val="both"/>
      </w:pPr>
      <w:r w:rsidRPr="3FC10E7B">
        <w:t xml:space="preserve"> </w:t>
      </w:r>
    </w:p>
    <w:p w14:paraId="7DA71D4F" w14:textId="77777777" w:rsidR="003A023A" w:rsidRDefault="003A023A" w:rsidP="003A023A">
      <w:pPr>
        <w:pStyle w:val="ListParagraph"/>
        <w:numPr>
          <w:ilvl w:val="0"/>
          <w:numId w:val="54"/>
        </w:numPr>
        <w:spacing w:line="276" w:lineRule="auto"/>
        <w:jc w:val="both"/>
      </w:pPr>
      <w:r w:rsidRPr="3FC10E7B">
        <w:t>Nature and composition of the upholstery material, for example, polyester/cotton blended (50 : 50 percent);</w:t>
      </w:r>
    </w:p>
    <w:p w14:paraId="0F1C4CE0" w14:textId="77777777" w:rsidR="003A023A" w:rsidRDefault="003A023A" w:rsidP="003A023A">
      <w:pPr>
        <w:pStyle w:val="ListParagraph"/>
        <w:numPr>
          <w:ilvl w:val="0"/>
          <w:numId w:val="54"/>
        </w:numPr>
        <w:spacing w:line="276" w:lineRule="auto"/>
        <w:jc w:val="both"/>
      </w:pPr>
      <w:r w:rsidRPr="3FC10E7B">
        <w:t>Length and width, in mm and mass, in g/m</w:t>
      </w:r>
      <w:r w:rsidRPr="3FC10E7B">
        <w:rPr>
          <w:vertAlign w:val="superscript"/>
        </w:rPr>
        <w:t>2</w:t>
      </w:r>
      <w:r w:rsidRPr="3FC10E7B">
        <w:t>:</w:t>
      </w:r>
    </w:p>
    <w:p w14:paraId="4BBDD383" w14:textId="77777777" w:rsidR="003A023A" w:rsidRDefault="003A023A" w:rsidP="003A023A">
      <w:pPr>
        <w:pStyle w:val="ListParagraph"/>
        <w:numPr>
          <w:ilvl w:val="0"/>
          <w:numId w:val="54"/>
        </w:numPr>
        <w:spacing w:line="276" w:lineRule="auto"/>
        <w:jc w:val="both"/>
      </w:pPr>
      <w:r w:rsidRPr="3FC10E7B">
        <w:t>Name and address of the manufacturer or his trade-mark(s);</w:t>
      </w:r>
    </w:p>
    <w:p w14:paraId="4C6833E3" w14:textId="77777777" w:rsidR="003A023A" w:rsidRDefault="003A023A" w:rsidP="003A023A">
      <w:pPr>
        <w:pStyle w:val="ListParagraph"/>
        <w:numPr>
          <w:ilvl w:val="0"/>
          <w:numId w:val="54"/>
        </w:numPr>
        <w:spacing w:line="276" w:lineRule="auto"/>
        <w:jc w:val="both"/>
      </w:pPr>
      <w:r w:rsidRPr="3FC10E7B">
        <w:t>The words 'FIRE RESISTANT'; and</w:t>
      </w:r>
    </w:p>
    <w:p w14:paraId="549B6980" w14:textId="77777777" w:rsidR="003A023A" w:rsidRDefault="003A023A" w:rsidP="003A023A">
      <w:pPr>
        <w:pStyle w:val="ListParagraph"/>
        <w:numPr>
          <w:ilvl w:val="0"/>
          <w:numId w:val="54"/>
        </w:numPr>
        <w:spacing w:line="276" w:lineRule="auto"/>
        <w:jc w:val="both"/>
      </w:pPr>
      <w:r w:rsidRPr="3FC10E7B">
        <w:t>Any other information as required by the law in force.</w:t>
      </w:r>
    </w:p>
    <w:p w14:paraId="692B2BC3" w14:textId="77777777" w:rsidR="003A023A" w:rsidRDefault="003A023A" w:rsidP="003A023A">
      <w:pPr>
        <w:spacing w:line="276" w:lineRule="auto"/>
        <w:jc w:val="both"/>
      </w:pPr>
      <w:r w:rsidRPr="3FC10E7B">
        <w:t xml:space="preserve"> </w:t>
      </w:r>
    </w:p>
    <w:p w14:paraId="383AD6FE" w14:textId="77777777" w:rsidR="003A023A" w:rsidRDefault="003A023A" w:rsidP="003A023A">
      <w:pPr>
        <w:spacing w:line="276" w:lineRule="auto"/>
        <w:jc w:val="both"/>
      </w:pPr>
      <w:r w:rsidRPr="3FC10E7B">
        <w:rPr>
          <w:b/>
          <w:bCs/>
        </w:rPr>
        <w:t>6.2</w:t>
      </w:r>
      <w:r w:rsidRPr="3FC10E7B">
        <w:t xml:space="preserve"> The minimum size of the graphic part of the label shall be 50 mm × 50 mm. The colour of the label shall be white with a green border and the words 'FIRE RESISTANT' shall be </w:t>
      </w:r>
      <w:r>
        <w:t xml:space="preserve">of a distinct colour </w:t>
      </w:r>
      <w:r w:rsidRPr="3FC10E7B">
        <w:t>and of minimum height 5 mm.</w:t>
      </w:r>
    </w:p>
    <w:p w14:paraId="4456B17B" w14:textId="77777777" w:rsidR="003A023A" w:rsidRDefault="003A023A" w:rsidP="003A023A">
      <w:pPr>
        <w:spacing w:line="276" w:lineRule="auto"/>
        <w:jc w:val="both"/>
      </w:pPr>
      <w:r w:rsidRPr="3FC10E7B">
        <w:t xml:space="preserve"> </w:t>
      </w:r>
    </w:p>
    <w:p w14:paraId="4CE3820A" w14:textId="77777777" w:rsidR="003A023A" w:rsidRDefault="003A023A" w:rsidP="003A023A">
      <w:pPr>
        <w:spacing w:line="276" w:lineRule="auto"/>
        <w:jc w:val="both"/>
      </w:pPr>
      <w:r w:rsidRPr="3FC10E7B">
        <w:rPr>
          <w:sz w:val="16"/>
          <w:szCs w:val="16"/>
        </w:rPr>
        <w:t>Note — In case the fabric is in piece form, the label shall be present on each piece of upholstery fabric.</w:t>
      </w:r>
    </w:p>
    <w:p w14:paraId="4F00A8FA" w14:textId="77777777" w:rsidR="003A023A" w:rsidRDefault="003A023A" w:rsidP="003A023A">
      <w:pPr>
        <w:spacing w:line="276" w:lineRule="auto"/>
        <w:jc w:val="both"/>
      </w:pPr>
      <w:r w:rsidRPr="3FC10E7B">
        <w:t xml:space="preserve"> </w:t>
      </w:r>
    </w:p>
    <w:p w14:paraId="675F5583" w14:textId="77777777" w:rsidR="003A023A" w:rsidRDefault="003A023A" w:rsidP="003A023A">
      <w:pPr>
        <w:spacing w:line="276" w:lineRule="auto"/>
        <w:jc w:val="both"/>
      </w:pPr>
      <w:r w:rsidRPr="3FC10E7B">
        <w:rPr>
          <w:b/>
          <w:bCs/>
        </w:rPr>
        <w:lastRenderedPageBreak/>
        <w:t>6.3</w:t>
      </w:r>
      <w:r w:rsidRPr="3FC10E7B">
        <w:t xml:space="preserve"> The following wording shall also appear on the label:</w:t>
      </w:r>
    </w:p>
    <w:p w14:paraId="4F60627F" w14:textId="77777777" w:rsidR="003A023A" w:rsidRDefault="003A023A" w:rsidP="003A023A">
      <w:pPr>
        <w:spacing w:line="276" w:lineRule="auto"/>
        <w:jc w:val="both"/>
      </w:pPr>
      <w:r w:rsidRPr="3FC10E7B">
        <w:t xml:space="preserve"> </w:t>
      </w:r>
    </w:p>
    <w:p w14:paraId="3FAF8F28" w14:textId="77777777" w:rsidR="003A023A" w:rsidRDefault="003A023A" w:rsidP="003A023A">
      <w:pPr>
        <w:pStyle w:val="ListParagraph"/>
        <w:numPr>
          <w:ilvl w:val="0"/>
          <w:numId w:val="53"/>
        </w:numPr>
        <w:spacing w:line="276" w:lineRule="auto"/>
        <w:jc w:val="both"/>
      </w:pPr>
      <w:r w:rsidRPr="3FC10E7B">
        <w:t>Complies with this standard; direct test/ predictive test for low hazard (not recommended for use in higher hazard areas); or</w:t>
      </w:r>
    </w:p>
    <w:p w14:paraId="4D13D662" w14:textId="77777777" w:rsidR="003A023A" w:rsidRDefault="003A023A" w:rsidP="003A023A">
      <w:pPr>
        <w:spacing w:line="276" w:lineRule="auto"/>
        <w:jc w:val="both"/>
      </w:pPr>
      <w:r w:rsidRPr="3FC10E7B">
        <w:t xml:space="preserve"> </w:t>
      </w:r>
    </w:p>
    <w:p w14:paraId="0D145A2D" w14:textId="77777777" w:rsidR="003A023A" w:rsidRDefault="003A023A" w:rsidP="003A023A">
      <w:pPr>
        <w:pStyle w:val="ListParagraph"/>
        <w:numPr>
          <w:ilvl w:val="0"/>
          <w:numId w:val="53"/>
        </w:numPr>
        <w:spacing w:line="276" w:lineRule="auto"/>
        <w:jc w:val="both"/>
      </w:pPr>
      <w:r w:rsidRPr="3FC10E7B">
        <w:t>Complies with this standard for medium hazard (not recommended for use in higher hazard areas)' or</w:t>
      </w:r>
    </w:p>
    <w:p w14:paraId="60D42B64" w14:textId="77777777" w:rsidR="003A023A" w:rsidRDefault="003A023A" w:rsidP="003A023A">
      <w:pPr>
        <w:spacing w:line="276" w:lineRule="auto"/>
        <w:jc w:val="both"/>
      </w:pPr>
      <w:r w:rsidRPr="3FC10E7B">
        <w:t xml:space="preserve"> </w:t>
      </w:r>
    </w:p>
    <w:p w14:paraId="46917A43" w14:textId="77777777" w:rsidR="003A023A" w:rsidRPr="009C33B8" w:rsidRDefault="003A023A" w:rsidP="003A023A">
      <w:pPr>
        <w:pStyle w:val="ListParagraph"/>
        <w:numPr>
          <w:ilvl w:val="0"/>
          <w:numId w:val="53"/>
        </w:numPr>
        <w:spacing w:line="276" w:lineRule="auto"/>
        <w:jc w:val="both"/>
      </w:pPr>
      <w:r w:rsidRPr="009C33B8">
        <w:t>Complies with this standard for high hazard</w:t>
      </w:r>
      <w:r>
        <w:t>.</w:t>
      </w:r>
    </w:p>
    <w:p w14:paraId="560C3B7F" w14:textId="77777777" w:rsidR="003A023A" w:rsidRDefault="003A023A" w:rsidP="003A023A">
      <w:pPr>
        <w:spacing w:line="276" w:lineRule="auto"/>
        <w:jc w:val="both"/>
      </w:pPr>
      <w:r w:rsidRPr="009C33B8">
        <w:t xml:space="preserve"> </w:t>
      </w:r>
    </w:p>
    <w:p w14:paraId="2E536B34" w14:textId="77777777" w:rsidR="003A023A" w:rsidRDefault="003A023A" w:rsidP="003A023A">
      <w:pPr>
        <w:spacing w:line="276" w:lineRule="auto"/>
        <w:jc w:val="both"/>
      </w:pPr>
      <w:r w:rsidRPr="3FC10E7B">
        <w:rPr>
          <w:b/>
          <w:bCs/>
        </w:rPr>
        <w:t>6.3.1</w:t>
      </w:r>
      <w:r w:rsidRPr="3FC10E7B">
        <w:t xml:space="preserve"> The letters of the wording shall be easily legible and of minimum height 2 mm.</w:t>
      </w:r>
    </w:p>
    <w:p w14:paraId="51446B3A" w14:textId="77777777" w:rsidR="003A023A" w:rsidRDefault="003A023A" w:rsidP="003A023A">
      <w:pPr>
        <w:spacing w:line="276" w:lineRule="auto"/>
        <w:jc w:val="both"/>
      </w:pPr>
      <w:r w:rsidRPr="3FC10E7B">
        <w:t xml:space="preserve"> </w:t>
      </w:r>
    </w:p>
    <w:p w14:paraId="48D278E5" w14:textId="77777777" w:rsidR="003A023A" w:rsidRDefault="003A023A" w:rsidP="003A023A">
      <w:pPr>
        <w:spacing w:line="276" w:lineRule="auto"/>
        <w:jc w:val="both"/>
      </w:pPr>
      <w:r w:rsidRPr="3FC10E7B">
        <w:rPr>
          <w:b/>
          <w:bCs/>
        </w:rPr>
        <w:t xml:space="preserve">6.4 BIS Certification Marking </w:t>
      </w:r>
    </w:p>
    <w:p w14:paraId="4D74C773" w14:textId="77777777" w:rsidR="003A023A" w:rsidRDefault="003A023A" w:rsidP="003A023A">
      <w:pPr>
        <w:spacing w:line="276" w:lineRule="auto"/>
        <w:jc w:val="both"/>
      </w:pPr>
      <w:r w:rsidRPr="3FC10E7B">
        <w:t xml:space="preserve"> </w:t>
      </w:r>
    </w:p>
    <w:p w14:paraId="141473F3" w14:textId="77777777" w:rsidR="003A023A" w:rsidRDefault="003A023A" w:rsidP="003A023A">
      <w:pPr>
        <w:spacing w:line="276" w:lineRule="auto"/>
        <w:jc w:val="both"/>
      </w:pPr>
      <w:r w:rsidRPr="3FC10E7B">
        <w:t xml:space="preserve">The upholstery fabric may also be marked with the Standard Mark. </w:t>
      </w:r>
    </w:p>
    <w:p w14:paraId="6FB0FDB4" w14:textId="77777777" w:rsidR="003A023A" w:rsidRDefault="003A023A" w:rsidP="003A023A">
      <w:pPr>
        <w:spacing w:line="276" w:lineRule="auto"/>
        <w:jc w:val="both"/>
      </w:pPr>
      <w:r w:rsidRPr="3FC10E7B">
        <w:t xml:space="preserve"> </w:t>
      </w:r>
    </w:p>
    <w:p w14:paraId="7401C6B7" w14:textId="77777777" w:rsidR="003A023A" w:rsidRDefault="003A023A" w:rsidP="003A023A">
      <w:pPr>
        <w:spacing w:line="276" w:lineRule="auto"/>
        <w:jc w:val="both"/>
      </w:pPr>
      <w:r w:rsidRPr="3FC10E7B">
        <w:rPr>
          <w:b/>
          <w:bCs/>
        </w:rPr>
        <w:t xml:space="preserve">6.4.1 </w:t>
      </w:r>
      <w:r w:rsidRPr="3FC10E7B">
        <w:t xml:space="preserve">The use of the Standard Mark is governed by the provisions of </w:t>
      </w:r>
      <w:r w:rsidRPr="3FC10E7B">
        <w:rPr>
          <w:i/>
          <w:iCs/>
        </w:rPr>
        <w:t>Bureau of Indian Standards Act</w:t>
      </w:r>
      <w:r w:rsidRPr="3FC10E7B">
        <w:t xml:space="preserve">, </w:t>
      </w:r>
      <w:r>
        <w:t>2016</w:t>
      </w:r>
      <w:r w:rsidRPr="3FC10E7B">
        <w:t xml:space="preserve"> and the Rules and Regulations made thereunder. The details of conditions under which the license for the use of Standard Mark may be granted to manufacturers or producers may be obtained from Bureau of India Standards.</w:t>
      </w:r>
    </w:p>
    <w:p w14:paraId="03316314" w14:textId="77777777" w:rsidR="003A023A" w:rsidRDefault="003A023A" w:rsidP="003A023A">
      <w:pPr>
        <w:spacing w:line="276" w:lineRule="auto"/>
        <w:jc w:val="both"/>
      </w:pPr>
      <w:r w:rsidRPr="3FC10E7B">
        <w:t xml:space="preserve"> </w:t>
      </w:r>
    </w:p>
    <w:p w14:paraId="18B2AED7" w14:textId="77777777" w:rsidR="003A023A" w:rsidRDefault="003A023A" w:rsidP="003A023A">
      <w:pPr>
        <w:spacing w:line="276" w:lineRule="auto"/>
        <w:jc w:val="both"/>
      </w:pPr>
      <w:r w:rsidRPr="3FC10E7B">
        <w:rPr>
          <w:b/>
          <w:bCs/>
        </w:rPr>
        <w:t>7 PACKING</w:t>
      </w:r>
    </w:p>
    <w:p w14:paraId="19EA26E8" w14:textId="77777777" w:rsidR="003A023A" w:rsidRDefault="003A023A" w:rsidP="003A023A">
      <w:pPr>
        <w:spacing w:line="276" w:lineRule="auto"/>
        <w:jc w:val="both"/>
      </w:pPr>
      <w:r w:rsidRPr="3FC10E7B">
        <w:t xml:space="preserve"> </w:t>
      </w:r>
    </w:p>
    <w:p w14:paraId="46E3509F" w14:textId="77777777" w:rsidR="003A023A" w:rsidRDefault="003A023A" w:rsidP="003A023A">
      <w:pPr>
        <w:spacing w:line="276" w:lineRule="auto"/>
        <w:jc w:val="both"/>
      </w:pPr>
      <w:r w:rsidRPr="3FC10E7B">
        <w:t>The upholstery fabric shall be packed as per the relevant Indian Standard or as agreed to between the buyer and the seller.</w:t>
      </w:r>
    </w:p>
    <w:p w14:paraId="14668658" w14:textId="62A880EA" w:rsidR="003A023A" w:rsidRDefault="003A023A" w:rsidP="003A023A">
      <w:pPr>
        <w:spacing w:line="276" w:lineRule="auto"/>
        <w:jc w:val="both"/>
      </w:pPr>
    </w:p>
    <w:p w14:paraId="3C3C95CA" w14:textId="77777777" w:rsidR="003A023A" w:rsidRDefault="003A023A" w:rsidP="003A023A">
      <w:pPr>
        <w:spacing w:line="276" w:lineRule="auto"/>
        <w:jc w:val="center"/>
      </w:pPr>
      <w:r w:rsidRPr="3FC10E7B">
        <w:rPr>
          <w:b/>
          <w:bCs/>
          <w:sz w:val="28"/>
          <w:szCs w:val="28"/>
        </w:rPr>
        <w:t>ANNEX A</w:t>
      </w:r>
    </w:p>
    <w:p w14:paraId="7B4B4C95" w14:textId="77777777" w:rsidR="003A023A" w:rsidRDefault="003A023A" w:rsidP="003A023A">
      <w:pPr>
        <w:spacing w:line="276" w:lineRule="auto"/>
        <w:jc w:val="center"/>
      </w:pPr>
      <w:r w:rsidRPr="3FC10E7B">
        <w:rPr>
          <w:sz w:val="28"/>
          <w:szCs w:val="28"/>
        </w:rPr>
        <w:t>(</w:t>
      </w:r>
      <w:r w:rsidRPr="3FC10E7B">
        <w:rPr>
          <w:i/>
          <w:iCs/>
          <w:sz w:val="28"/>
          <w:szCs w:val="28"/>
        </w:rPr>
        <w:t>Clause</w:t>
      </w:r>
      <w:r w:rsidRPr="3FC10E7B">
        <w:rPr>
          <w:sz w:val="28"/>
          <w:szCs w:val="28"/>
        </w:rPr>
        <w:t xml:space="preserve"> 2)</w:t>
      </w:r>
    </w:p>
    <w:p w14:paraId="12C5E70B" w14:textId="77777777" w:rsidR="003A023A" w:rsidRDefault="003A023A" w:rsidP="003A023A">
      <w:pPr>
        <w:spacing w:line="276" w:lineRule="auto"/>
        <w:jc w:val="center"/>
      </w:pPr>
      <w:r w:rsidRPr="3FC10E7B">
        <w:rPr>
          <w:b/>
          <w:bCs/>
          <w:sz w:val="28"/>
          <w:szCs w:val="28"/>
        </w:rPr>
        <w:t xml:space="preserve"> </w:t>
      </w:r>
    </w:p>
    <w:p w14:paraId="4D3D4EA9" w14:textId="77777777" w:rsidR="003A023A" w:rsidRDefault="003A023A" w:rsidP="003A023A">
      <w:pPr>
        <w:spacing w:line="276" w:lineRule="auto"/>
        <w:jc w:val="center"/>
      </w:pPr>
      <w:r w:rsidRPr="3FC10E7B">
        <w:rPr>
          <w:b/>
          <w:bCs/>
          <w:sz w:val="28"/>
          <w:szCs w:val="28"/>
        </w:rPr>
        <w:t>(LIST OF REFFERED STANDARDS)</w:t>
      </w:r>
    </w:p>
    <w:p w14:paraId="43FF960A" w14:textId="77777777" w:rsidR="003A023A" w:rsidRDefault="003A023A" w:rsidP="003A023A">
      <w:pPr>
        <w:spacing w:line="276" w:lineRule="auto"/>
        <w:jc w:val="center"/>
      </w:pPr>
      <w:r w:rsidRPr="3FC10E7B">
        <w:rPr>
          <w:b/>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616"/>
      </w:tblGrid>
      <w:tr w:rsidR="003A023A" w14:paraId="7EF84EAA" w14:textId="77777777" w:rsidTr="00491C88">
        <w:trPr>
          <w:trHeight w:val="390"/>
        </w:trPr>
        <w:tc>
          <w:tcPr>
            <w:tcW w:w="2376" w:type="dxa"/>
            <w:tcMar>
              <w:left w:w="108" w:type="dxa"/>
              <w:right w:w="108" w:type="dxa"/>
            </w:tcMar>
          </w:tcPr>
          <w:p w14:paraId="3F2BE602" w14:textId="77777777" w:rsidR="003A023A" w:rsidRDefault="003A023A" w:rsidP="005C3DF2">
            <w:pPr>
              <w:spacing w:line="276" w:lineRule="auto"/>
              <w:jc w:val="center"/>
            </w:pPr>
            <w:r w:rsidRPr="3FC10E7B">
              <w:rPr>
                <w:b/>
                <w:bCs/>
                <w:i/>
                <w:iCs/>
                <w:sz w:val="24"/>
                <w:szCs w:val="24"/>
              </w:rPr>
              <w:t>IS No.</w:t>
            </w:r>
          </w:p>
        </w:tc>
        <w:tc>
          <w:tcPr>
            <w:tcW w:w="6616" w:type="dxa"/>
            <w:tcMar>
              <w:left w:w="108" w:type="dxa"/>
              <w:right w:w="108" w:type="dxa"/>
            </w:tcMar>
          </w:tcPr>
          <w:p w14:paraId="7928A9F2" w14:textId="77777777" w:rsidR="003A023A" w:rsidRDefault="003A023A" w:rsidP="005C3DF2">
            <w:pPr>
              <w:spacing w:line="276" w:lineRule="auto"/>
              <w:jc w:val="center"/>
              <w:rPr>
                <w:b/>
                <w:bCs/>
                <w:i/>
                <w:iCs/>
                <w:sz w:val="24"/>
                <w:szCs w:val="24"/>
              </w:rPr>
            </w:pPr>
            <w:r w:rsidRPr="3FC10E7B">
              <w:rPr>
                <w:b/>
                <w:bCs/>
                <w:i/>
                <w:iCs/>
                <w:sz w:val="24"/>
                <w:szCs w:val="24"/>
              </w:rPr>
              <w:t>Title</w:t>
            </w:r>
          </w:p>
          <w:p w14:paraId="1223B58B" w14:textId="77777777" w:rsidR="00491C88" w:rsidRDefault="00491C88" w:rsidP="005C3DF2">
            <w:pPr>
              <w:spacing w:line="276" w:lineRule="auto"/>
              <w:jc w:val="center"/>
            </w:pPr>
          </w:p>
        </w:tc>
      </w:tr>
      <w:tr w:rsidR="003A023A" w14:paraId="15EBFFE0" w14:textId="77777777" w:rsidTr="00491C88">
        <w:trPr>
          <w:trHeight w:val="390"/>
        </w:trPr>
        <w:tc>
          <w:tcPr>
            <w:tcW w:w="2376" w:type="dxa"/>
            <w:tcMar>
              <w:left w:w="108" w:type="dxa"/>
              <w:right w:w="108" w:type="dxa"/>
            </w:tcMar>
          </w:tcPr>
          <w:p w14:paraId="16EEC04E" w14:textId="77777777" w:rsidR="003A023A" w:rsidRDefault="003A023A" w:rsidP="005C3DF2">
            <w:pPr>
              <w:spacing w:line="276" w:lineRule="auto"/>
            </w:pPr>
            <w:r w:rsidRPr="3FC10E7B">
              <w:rPr>
                <w:sz w:val="24"/>
                <w:szCs w:val="24"/>
              </w:rPr>
              <w:t>6359 : 2023</w:t>
            </w:r>
          </w:p>
        </w:tc>
        <w:tc>
          <w:tcPr>
            <w:tcW w:w="6616" w:type="dxa"/>
            <w:tcMar>
              <w:left w:w="108" w:type="dxa"/>
              <w:right w:w="108" w:type="dxa"/>
            </w:tcMar>
          </w:tcPr>
          <w:p w14:paraId="60541D11" w14:textId="77777777" w:rsidR="003A023A" w:rsidRDefault="003A023A" w:rsidP="005C3DF2">
            <w:pPr>
              <w:spacing w:line="276" w:lineRule="auto"/>
              <w:jc w:val="both"/>
            </w:pPr>
            <w:r w:rsidRPr="3FC10E7B">
              <w:rPr>
                <w:sz w:val="24"/>
                <w:szCs w:val="24"/>
              </w:rPr>
              <w:t>Method for conditioning of textiles</w:t>
            </w:r>
          </w:p>
        </w:tc>
      </w:tr>
      <w:tr w:rsidR="003A023A" w14:paraId="2CE2844D" w14:textId="77777777" w:rsidTr="00491C88">
        <w:trPr>
          <w:trHeight w:val="780"/>
        </w:trPr>
        <w:tc>
          <w:tcPr>
            <w:tcW w:w="2376" w:type="dxa"/>
            <w:tcMar>
              <w:left w:w="108" w:type="dxa"/>
              <w:right w:w="108" w:type="dxa"/>
            </w:tcMar>
          </w:tcPr>
          <w:p w14:paraId="19C40108" w14:textId="77777777" w:rsidR="003A023A" w:rsidRDefault="003A023A" w:rsidP="005C3DF2">
            <w:pPr>
              <w:spacing w:line="276" w:lineRule="auto"/>
            </w:pPr>
            <w:r w:rsidRPr="3FC10E7B">
              <w:rPr>
                <w:sz w:val="24"/>
                <w:szCs w:val="24"/>
              </w:rPr>
              <w:t>12467 (Part 1) : 2006</w:t>
            </w:r>
          </w:p>
        </w:tc>
        <w:tc>
          <w:tcPr>
            <w:tcW w:w="6616" w:type="dxa"/>
            <w:tcMar>
              <w:left w:w="108" w:type="dxa"/>
              <w:right w:w="108" w:type="dxa"/>
            </w:tcMar>
          </w:tcPr>
          <w:p w14:paraId="0F683C6B" w14:textId="77777777" w:rsidR="003A023A" w:rsidRDefault="003A023A" w:rsidP="005C3DF2">
            <w:pPr>
              <w:spacing w:line="276" w:lineRule="auto"/>
              <w:jc w:val="both"/>
            </w:pPr>
            <w:r w:rsidRPr="3FC10E7B">
              <w:rPr>
                <w:sz w:val="24"/>
                <w:szCs w:val="24"/>
              </w:rPr>
              <w:t>Textiles – Assessment of the ignitability of upholstered furniture Part 1 Ignition source: smouldering cigarette (</w:t>
            </w:r>
            <w:r w:rsidRPr="3FC10E7B">
              <w:rPr>
                <w:i/>
                <w:iCs/>
                <w:sz w:val="24"/>
                <w:szCs w:val="24"/>
              </w:rPr>
              <w:t>first revision</w:t>
            </w:r>
            <w:r w:rsidRPr="3FC10E7B">
              <w:rPr>
                <w:sz w:val="24"/>
                <w:szCs w:val="24"/>
              </w:rPr>
              <w:t>)</w:t>
            </w:r>
          </w:p>
        </w:tc>
      </w:tr>
      <w:tr w:rsidR="003A023A" w14:paraId="0C618264" w14:textId="77777777" w:rsidTr="00491C88">
        <w:trPr>
          <w:trHeight w:val="780"/>
        </w:trPr>
        <w:tc>
          <w:tcPr>
            <w:tcW w:w="2376" w:type="dxa"/>
            <w:tcMar>
              <w:left w:w="108" w:type="dxa"/>
              <w:right w:w="108" w:type="dxa"/>
            </w:tcMar>
          </w:tcPr>
          <w:p w14:paraId="08FA56FE" w14:textId="77777777" w:rsidR="003A023A" w:rsidRPr="001B67EE" w:rsidRDefault="003A023A" w:rsidP="005C3DF2">
            <w:pPr>
              <w:spacing w:line="276" w:lineRule="auto"/>
              <w:rPr>
                <w:sz w:val="24"/>
                <w:szCs w:val="24"/>
              </w:rPr>
            </w:pPr>
            <w:r w:rsidRPr="001B67EE">
              <w:rPr>
                <w:sz w:val="24"/>
                <w:szCs w:val="24"/>
              </w:rPr>
              <w:lastRenderedPageBreak/>
              <w:t>12467 (Part 2) : 2006</w:t>
            </w:r>
          </w:p>
        </w:tc>
        <w:tc>
          <w:tcPr>
            <w:tcW w:w="6616" w:type="dxa"/>
            <w:tcMar>
              <w:left w:w="108" w:type="dxa"/>
              <w:right w:w="108" w:type="dxa"/>
            </w:tcMar>
          </w:tcPr>
          <w:p w14:paraId="06E7F9A9" w14:textId="77777777" w:rsidR="003A023A" w:rsidRPr="001B67EE" w:rsidRDefault="003A023A" w:rsidP="005C3DF2">
            <w:pPr>
              <w:spacing w:line="276" w:lineRule="auto"/>
              <w:jc w:val="both"/>
              <w:rPr>
                <w:sz w:val="24"/>
                <w:szCs w:val="24"/>
              </w:rPr>
            </w:pPr>
            <w:r w:rsidRPr="001B67EE">
              <w:rPr>
                <w:sz w:val="24"/>
                <w:szCs w:val="24"/>
              </w:rPr>
              <w:t>Textiles – Assessment of the ignitability of upholstered furniture Part 2 Ignition source: match flame equivalent (</w:t>
            </w:r>
            <w:r w:rsidRPr="001B67EE">
              <w:rPr>
                <w:i/>
                <w:iCs/>
                <w:sz w:val="24"/>
                <w:szCs w:val="24"/>
              </w:rPr>
              <w:t>first revision</w:t>
            </w:r>
            <w:r w:rsidRPr="001B67EE">
              <w:rPr>
                <w:sz w:val="24"/>
                <w:szCs w:val="24"/>
              </w:rPr>
              <w:t>)</w:t>
            </w:r>
          </w:p>
        </w:tc>
      </w:tr>
      <w:tr w:rsidR="003A023A" w14:paraId="08CA59DD" w14:textId="77777777" w:rsidTr="00491C88">
        <w:trPr>
          <w:trHeight w:val="908"/>
        </w:trPr>
        <w:tc>
          <w:tcPr>
            <w:tcW w:w="2376" w:type="dxa"/>
            <w:tcMar>
              <w:left w:w="108" w:type="dxa"/>
              <w:right w:w="108" w:type="dxa"/>
            </w:tcMar>
          </w:tcPr>
          <w:p w14:paraId="47216E74" w14:textId="7B03B158" w:rsidR="003A023A" w:rsidRPr="001B67EE" w:rsidRDefault="003A023A" w:rsidP="005C3DF2">
            <w:pPr>
              <w:spacing w:line="276" w:lineRule="auto"/>
              <w:rPr>
                <w:sz w:val="24"/>
                <w:szCs w:val="24"/>
              </w:rPr>
            </w:pPr>
            <w:r w:rsidRPr="001B67EE">
              <w:rPr>
                <w:sz w:val="24"/>
                <w:szCs w:val="24"/>
              </w:rPr>
              <w:t>15612 (Part 2):</w:t>
            </w:r>
            <w:r w:rsidR="00491C88">
              <w:rPr>
                <w:sz w:val="24"/>
                <w:szCs w:val="24"/>
              </w:rPr>
              <w:t xml:space="preserve"> </w:t>
            </w:r>
            <w:r w:rsidRPr="001B67EE">
              <w:rPr>
                <w:sz w:val="24"/>
                <w:szCs w:val="24"/>
              </w:rPr>
              <w:t>2006</w:t>
            </w:r>
          </w:p>
        </w:tc>
        <w:tc>
          <w:tcPr>
            <w:tcW w:w="6616" w:type="dxa"/>
            <w:tcMar>
              <w:left w:w="108" w:type="dxa"/>
              <w:right w:w="108" w:type="dxa"/>
            </w:tcMar>
          </w:tcPr>
          <w:p w14:paraId="68972098" w14:textId="77777777" w:rsidR="003A023A" w:rsidRPr="001B67EE" w:rsidRDefault="003A023A" w:rsidP="005C3DF2">
            <w:pPr>
              <w:spacing w:line="276" w:lineRule="auto"/>
              <w:jc w:val="both"/>
              <w:rPr>
                <w:sz w:val="24"/>
                <w:szCs w:val="24"/>
              </w:rPr>
            </w:pPr>
            <w:r w:rsidRPr="001B67EE">
              <w:rPr>
                <w:sz w:val="24"/>
                <w:szCs w:val="24"/>
              </w:rPr>
              <w:t>Textiles – Burning behaviour of curtains and drapes Part 2 Measurement of flame spread of vertically oriented specimens with large ignition source</w:t>
            </w:r>
          </w:p>
        </w:tc>
      </w:tr>
      <w:tr w:rsidR="003A023A" w14:paraId="1BFCEC03" w14:textId="77777777" w:rsidTr="00491C88">
        <w:trPr>
          <w:trHeight w:val="712"/>
        </w:trPr>
        <w:tc>
          <w:tcPr>
            <w:tcW w:w="2376" w:type="dxa"/>
            <w:tcMar>
              <w:left w:w="108" w:type="dxa"/>
              <w:right w:w="108" w:type="dxa"/>
            </w:tcMar>
          </w:tcPr>
          <w:p w14:paraId="55E62350" w14:textId="77777777" w:rsidR="003A023A" w:rsidRPr="001B67EE" w:rsidRDefault="003A023A" w:rsidP="005C3DF2">
            <w:pPr>
              <w:spacing w:line="276" w:lineRule="auto"/>
              <w:rPr>
                <w:sz w:val="24"/>
                <w:szCs w:val="24"/>
              </w:rPr>
            </w:pPr>
            <w:r w:rsidRPr="001B67EE">
              <w:rPr>
                <w:sz w:val="24"/>
                <w:szCs w:val="24"/>
              </w:rPr>
              <w:t>IS 15782 : 2008</w:t>
            </w:r>
          </w:p>
        </w:tc>
        <w:tc>
          <w:tcPr>
            <w:tcW w:w="6616" w:type="dxa"/>
            <w:tcMar>
              <w:left w:w="108" w:type="dxa"/>
              <w:right w:w="108" w:type="dxa"/>
            </w:tcMar>
          </w:tcPr>
          <w:p w14:paraId="78E59E75" w14:textId="77777777" w:rsidR="003A023A" w:rsidRPr="001B67EE" w:rsidRDefault="003A023A" w:rsidP="005C3DF2">
            <w:pPr>
              <w:spacing w:line="276" w:lineRule="auto"/>
              <w:jc w:val="both"/>
              <w:rPr>
                <w:sz w:val="24"/>
                <w:szCs w:val="24"/>
              </w:rPr>
            </w:pPr>
            <w:r w:rsidRPr="001B67EE">
              <w:rPr>
                <w:sz w:val="24"/>
                <w:szCs w:val="24"/>
              </w:rPr>
              <w:t xml:space="preserve">Textiles – Method for determining deterioration of visibility due to smoke released on combustion of materials </w:t>
            </w:r>
          </w:p>
        </w:tc>
      </w:tr>
      <w:tr w:rsidR="003A023A" w14:paraId="2F556FBA" w14:textId="77777777" w:rsidTr="00491C88">
        <w:trPr>
          <w:trHeight w:val="375"/>
        </w:trPr>
        <w:tc>
          <w:tcPr>
            <w:tcW w:w="2376" w:type="dxa"/>
            <w:tcMar>
              <w:left w:w="108" w:type="dxa"/>
              <w:right w:w="108" w:type="dxa"/>
            </w:tcMar>
          </w:tcPr>
          <w:p w14:paraId="50F6EC28" w14:textId="77777777" w:rsidR="003A023A" w:rsidRDefault="003A023A" w:rsidP="005C3DF2">
            <w:pPr>
              <w:spacing w:line="276" w:lineRule="auto"/>
            </w:pPr>
            <w:r w:rsidRPr="3FC10E7B">
              <w:rPr>
                <w:sz w:val="24"/>
                <w:szCs w:val="24"/>
              </w:rPr>
              <w:t>SP 45 : 1988</w:t>
            </w:r>
          </w:p>
        </w:tc>
        <w:tc>
          <w:tcPr>
            <w:tcW w:w="6616" w:type="dxa"/>
            <w:tcMar>
              <w:left w:w="108" w:type="dxa"/>
              <w:right w:w="108" w:type="dxa"/>
            </w:tcMar>
          </w:tcPr>
          <w:p w14:paraId="2BCE95CC" w14:textId="77777777" w:rsidR="003A023A" w:rsidRDefault="003A023A" w:rsidP="005C3DF2">
            <w:pPr>
              <w:spacing w:line="276" w:lineRule="auto"/>
              <w:jc w:val="both"/>
            </w:pPr>
            <w:r w:rsidRPr="3FC10E7B">
              <w:rPr>
                <w:sz w:val="24"/>
                <w:szCs w:val="24"/>
              </w:rPr>
              <w:t>Handbook on glossary of textile terms</w:t>
            </w:r>
          </w:p>
        </w:tc>
      </w:tr>
    </w:tbl>
    <w:p w14:paraId="7BAC0A62" w14:textId="77777777" w:rsidR="003A023A" w:rsidRDefault="003A023A" w:rsidP="003A023A">
      <w:pPr>
        <w:spacing w:line="276" w:lineRule="auto"/>
        <w:jc w:val="center"/>
      </w:pPr>
      <w:r w:rsidRPr="3FC10E7B">
        <w:t xml:space="preserve"> </w:t>
      </w:r>
    </w:p>
    <w:p w14:paraId="12174D50" w14:textId="77777777" w:rsidR="003A023A" w:rsidRDefault="003A023A" w:rsidP="003A023A">
      <w:pPr>
        <w:spacing w:line="276" w:lineRule="auto"/>
        <w:jc w:val="center"/>
      </w:pPr>
      <w:r w:rsidRPr="3FC10E7B">
        <w:rPr>
          <w:b/>
          <w:bCs/>
          <w:sz w:val="28"/>
          <w:szCs w:val="28"/>
        </w:rPr>
        <w:t>ANNEX B</w:t>
      </w:r>
    </w:p>
    <w:p w14:paraId="22FDA558" w14:textId="77777777" w:rsidR="003A023A" w:rsidRDefault="003A023A" w:rsidP="003A023A">
      <w:pPr>
        <w:spacing w:line="276" w:lineRule="auto"/>
        <w:jc w:val="center"/>
      </w:pPr>
      <w:r w:rsidRPr="3FC10E7B">
        <w:rPr>
          <w:sz w:val="28"/>
          <w:szCs w:val="28"/>
        </w:rPr>
        <w:t>(</w:t>
      </w:r>
      <w:r w:rsidRPr="3FC10E7B">
        <w:rPr>
          <w:i/>
          <w:iCs/>
          <w:sz w:val="28"/>
          <w:szCs w:val="28"/>
        </w:rPr>
        <w:t>Clause</w:t>
      </w:r>
      <w:r w:rsidRPr="3FC10E7B">
        <w:rPr>
          <w:sz w:val="28"/>
          <w:szCs w:val="28"/>
        </w:rPr>
        <w:t xml:space="preserve"> 4.1 and </w:t>
      </w:r>
      <w:r w:rsidRPr="3FC10E7B">
        <w:rPr>
          <w:i/>
          <w:iCs/>
          <w:sz w:val="28"/>
          <w:szCs w:val="28"/>
        </w:rPr>
        <w:t>Table</w:t>
      </w:r>
      <w:r w:rsidRPr="3FC10E7B">
        <w:rPr>
          <w:sz w:val="28"/>
          <w:szCs w:val="28"/>
        </w:rPr>
        <w:t xml:space="preserve"> 1)</w:t>
      </w:r>
    </w:p>
    <w:p w14:paraId="77BCEC0B" w14:textId="77777777" w:rsidR="003A023A" w:rsidRDefault="003A023A" w:rsidP="003A023A">
      <w:pPr>
        <w:spacing w:line="276" w:lineRule="auto"/>
        <w:jc w:val="center"/>
      </w:pPr>
      <w:r w:rsidRPr="3FC10E7B">
        <w:rPr>
          <w:sz w:val="28"/>
          <w:szCs w:val="28"/>
        </w:rPr>
        <w:t xml:space="preserve"> </w:t>
      </w:r>
    </w:p>
    <w:p w14:paraId="25B8625A" w14:textId="77777777" w:rsidR="003A023A" w:rsidRDefault="003A023A" w:rsidP="003A023A">
      <w:pPr>
        <w:spacing w:line="276" w:lineRule="auto"/>
        <w:jc w:val="center"/>
      </w:pPr>
      <w:r w:rsidRPr="3FC10E7B">
        <w:rPr>
          <w:b/>
          <w:bCs/>
          <w:sz w:val="28"/>
          <w:szCs w:val="28"/>
        </w:rPr>
        <w:t xml:space="preserve">BROAD CLASSIFICATION OF </w:t>
      </w:r>
      <w:r>
        <w:rPr>
          <w:b/>
          <w:bCs/>
          <w:sz w:val="28"/>
          <w:szCs w:val="28"/>
        </w:rPr>
        <w:t>VARIOUS</w:t>
      </w:r>
      <w:r w:rsidRPr="3FC10E7B">
        <w:rPr>
          <w:b/>
          <w:bCs/>
          <w:sz w:val="28"/>
          <w:szCs w:val="28"/>
        </w:rPr>
        <w:t xml:space="preserve"> OCCUPANCIES INTO DIFFERENT DEGREE</w:t>
      </w:r>
      <w:r>
        <w:rPr>
          <w:b/>
          <w:bCs/>
          <w:sz w:val="28"/>
          <w:szCs w:val="28"/>
        </w:rPr>
        <w:t>S</w:t>
      </w:r>
      <w:r w:rsidRPr="3FC10E7B">
        <w:rPr>
          <w:b/>
          <w:bCs/>
          <w:sz w:val="28"/>
          <w:szCs w:val="28"/>
        </w:rPr>
        <w:t xml:space="preserve"> OF HAZARD</w:t>
      </w:r>
    </w:p>
    <w:p w14:paraId="2DA1D004" w14:textId="77777777" w:rsidR="003A023A" w:rsidRDefault="003A023A" w:rsidP="003A023A">
      <w:pPr>
        <w:spacing w:line="276" w:lineRule="auto"/>
        <w:jc w:val="center"/>
      </w:pPr>
      <w:r w:rsidRPr="3FC10E7B">
        <w:rPr>
          <w:b/>
          <w:bCs/>
          <w:sz w:val="28"/>
          <w:szCs w:val="28"/>
        </w:rPr>
        <w:t xml:space="preserve"> </w:t>
      </w:r>
    </w:p>
    <w:p w14:paraId="33B60192" w14:textId="77777777" w:rsidR="003A023A" w:rsidRPr="00243B47" w:rsidRDefault="003A023A" w:rsidP="003A023A">
      <w:pPr>
        <w:rPr>
          <w:b/>
          <w:bCs/>
          <w14:ligatures w14:val="none"/>
        </w:rPr>
      </w:pPr>
      <w:r w:rsidRPr="00243B47">
        <w:rPr>
          <w:b/>
          <w:bCs/>
          <w14:ligatures w14:val="none"/>
        </w:rPr>
        <w:t>B-1 Low Hazard Occupancies</w:t>
      </w:r>
    </w:p>
    <w:p w14:paraId="686708E4" w14:textId="77777777" w:rsidR="003A023A" w:rsidRPr="00243B47" w:rsidRDefault="003A023A" w:rsidP="003A023A">
      <w:pPr>
        <w:numPr>
          <w:ilvl w:val="0"/>
          <w:numId w:val="55"/>
        </w:numPr>
        <w:contextualSpacing/>
        <w:rPr>
          <w:rFonts w:eastAsia="Aptos"/>
        </w:rPr>
      </w:pPr>
      <w:r w:rsidRPr="00243B47">
        <w:rPr>
          <w:rFonts w:eastAsia="Aptos"/>
        </w:rPr>
        <w:t>Analytical, Inspection and/or Q.C. Laboratories;</w:t>
      </w:r>
    </w:p>
    <w:p w14:paraId="53CCFE46" w14:textId="77777777" w:rsidR="003A023A" w:rsidRPr="00243B47" w:rsidRDefault="003A023A" w:rsidP="003A023A">
      <w:pPr>
        <w:numPr>
          <w:ilvl w:val="0"/>
          <w:numId w:val="55"/>
        </w:numPr>
        <w:contextualSpacing/>
        <w:rPr>
          <w:rFonts w:eastAsia="Aptos"/>
        </w:rPr>
      </w:pPr>
      <w:r w:rsidRPr="00243B47">
        <w:rPr>
          <w:rFonts w:eastAsia="Aptos"/>
        </w:rPr>
        <w:t>Assembly buildings (small) – Institutional / Office Seminar or Meeting halls;</w:t>
      </w:r>
    </w:p>
    <w:p w14:paraId="7A43AF66" w14:textId="77777777" w:rsidR="003A023A" w:rsidRPr="00243B47" w:rsidRDefault="003A023A" w:rsidP="003A023A">
      <w:pPr>
        <w:numPr>
          <w:ilvl w:val="0"/>
          <w:numId w:val="55"/>
        </w:numPr>
        <w:contextualSpacing/>
        <w:rPr>
          <w:rFonts w:eastAsia="Aptos"/>
        </w:rPr>
      </w:pPr>
      <w:r w:rsidRPr="00243B47">
        <w:rPr>
          <w:rFonts w:eastAsia="Aptos"/>
        </w:rPr>
        <w:t>Clubs;</w:t>
      </w:r>
    </w:p>
    <w:p w14:paraId="11ACD272" w14:textId="77777777" w:rsidR="003A023A" w:rsidRPr="00243B47" w:rsidRDefault="003A023A" w:rsidP="003A023A">
      <w:pPr>
        <w:numPr>
          <w:ilvl w:val="0"/>
          <w:numId w:val="55"/>
        </w:numPr>
        <w:contextualSpacing/>
        <w:rPr>
          <w:rFonts w:eastAsia="Aptos"/>
        </w:rPr>
      </w:pPr>
      <w:r w:rsidRPr="00243B47">
        <w:rPr>
          <w:rFonts w:eastAsia="Aptos"/>
        </w:rPr>
        <w:t>Day Centres;</w:t>
      </w:r>
    </w:p>
    <w:p w14:paraId="2E121297" w14:textId="77777777" w:rsidR="003A023A" w:rsidRPr="00243B47" w:rsidRDefault="003A023A" w:rsidP="003A023A">
      <w:pPr>
        <w:numPr>
          <w:ilvl w:val="0"/>
          <w:numId w:val="55"/>
        </w:numPr>
        <w:contextualSpacing/>
        <w:rPr>
          <w:rFonts w:eastAsia="Aptos"/>
        </w:rPr>
      </w:pPr>
      <w:r w:rsidRPr="00243B47">
        <w:rPr>
          <w:rFonts w:eastAsia="Aptos"/>
        </w:rPr>
        <w:t>Dwellings, lodges, dormitories, etc;</w:t>
      </w:r>
    </w:p>
    <w:p w14:paraId="06600705" w14:textId="77777777" w:rsidR="003A023A" w:rsidRPr="00243B47" w:rsidRDefault="003A023A" w:rsidP="003A023A">
      <w:pPr>
        <w:numPr>
          <w:ilvl w:val="0"/>
          <w:numId w:val="55"/>
        </w:numPr>
        <w:contextualSpacing/>
        <w:rPr>
          <w:rFonts w:eastAsia="Aptos"/>
        </w:rPr>
      </w:pPr>
      <w:r w:rsidRPr="00243B47">
        <w:rPr>
          <w:rFonts w:eastAsia="Aptos"/>
        </w:rPr>
        <w:t>Educational and Research Institutions;</w:t>
      </w:r>
    </w:p>
    <w:p w14:paraId="2CFA0E54" w14:textId="77777777" w:rsidR="003A023A" w:rsidRPr="00243B47" w:rsidRDefault="003A023A" w:rsidP="003A023A">
      <w:pPr>
        <w:numPr>
          <w:ilvl w:val="0"/>
          <w:numId w:val="55"/>
        </w:numPr>
        <w:contextualSpacing/>
        <w:rPr>
          <w:rFonts w:eastAsia="Aptos"/>
        </w:rPr>
      </w:pPr>
      <w:r w:rsidRPr="00243B47">
        <w:rPr>
          <w:rFonts w:eastAsia="Aptos"/>
        </w:rPr>
        <w:t>Office premises;</w:t>
      </w:r>
    </w:p>
    <w:p w14:paraId="1004793F" w14:textId="77777777" w:rsidR="003A023A" w:rsidRPr="00243B47" w:rsidRDefault="003A023A" w:rsidP="003A023A">
      <w:pPr>
        <w:numPr>
          <w:ilvl w:val="0"/>
          <w:numId w:val="55"/>
        </w:numPr>
        <w:contextualSpacing/>
        <w:rPr>
          <w:rFonts w:eastAsia="Aptos"/>
        </w:rPr>
      </w:pPr>
      <w:r w:rsidRPr="00243B47">
        <w:rPr>
          <w:rFonts w:eastAsia="Aptos"/>
        </w:rPr>
        <w:t>Places of worship; and</w:t>
      </w:r>
    </w:p>
    <w:p w14:paraId="16AC195E" w14:textId="77777777" w:rsidR="003A023A" w:rsidRPr="00243B47" w:rsidRDefault="003A023A" w:rsidP="003A023A">
      <w:pPr>
        <w:numPr>
          <w:ilvl w:val="0"/>
          <w:numId w:val="55"/>
        </w:numPr>
        <w:contextualSpacing/>
        <w:rPr>
          <w:rFonts w:eastAsia="Aptos"/>
        </w:rPr>
      </w:pPr>
      <w:r w:rsidRPr="00243B47">
        <w:rPr>
          <w:rFonts w:eastAsia="Aptos"/>
        </w:rPr>
        <w:t xml:space="preserve">Residential buildings (except hotels); </w:t>
      </w:r>
    </w:p>
    <w:p w14:paraId="6355D675" w14:textId="77777777" w:rsidR="003A023A" w:rsidRPr="00243B47" w:rsidRDefault="003A023A" w:rsidP="003A023A">
      <w:pPr>
        <w:numPr>
          <w:ilvl w:val="0"/>
          <w:numId w:val="55"/>
        </w:numPr>
        <w:contextualSpacing/>
        <w:rPr>
          <w:rFonts w:eastAsia="Aptos"/>
        </w:rPr>
      </w:pPr>
      <w:r w:rsidRPr="00243B47">
        <w:rPr>
          <w:rFonts w:eastAsia="Aptos"/>
        </w:rPr>
        <w:t>Museums, archives and record rooms</w:t>
      </w:r>
    </w:p>
    <w:p w14:paraId="6F111FE4" w14:textId="77777777" w:rsidR="003A023A" w:rsidRPr="00243B47" w:rsidRDefault="003A023A" w:rsidP="003A023A">
      <w:pPr>
        <w:rPr>
          <w:b/>
          <w:bCs/>
          <w14:ligatures w14:val="none"/>
        </w:rPr>
      </w:pPr>
    </w:p>
    <w:p w14:paraId="7F01626A" w14:textId="77777777" w:rsidR="003A023A" w:rsidRPr="00243B47" w:rsidRDefault="003A023A" w:rsidP="003A023A">
      <w:pPr>
        <w:rPr>
          <w:b/>
          <w:bCs/>
          <w14:ligatures w14:val="none"/>
        </w:rPr>
      </w:pPr>
      <w:r w:rsidRPr="00243B47">
        <w:rPr>
          <w:b/>
          <w:bCs/>
          <w14:ligatures w14:val="none"/>
        </w:rPr>
        <w:t>B-2 Moderate Hazard Occupancies</w:t>
      </w:r>
    </w:p>
    <w:p w14:paraId="73296E9F" w14:textId="77777777" w:rsidR="003A023A" w:rsidRPr="00243B47" w:rsidRDefault="003A023A" w:rsidP="003A023A">
      <w:pPr>
        <w:numPr>
          <w:ilvl w:val="0"/>
          <w:numId w:val="56"/>
        </w:numPr>
        <w:contextualSpacing/>
        <w:rPr>
          <w:rFonts w:eastAsia="Aptos"/>
        </w:rPr>
      </w:pPr>
      <w:r w:rsidRPr="00243B47">
        <w:rPr>
          <w:rFonts w:eastAsia="Aptos"/>
        </w:rPr>
        <w:t>Airport and other transportation terminal buildings;</w:t>
      </w:r>
    </w:p>
    <w:p w14:paraId="1785BC2E" w14:textId="77777777" w:rsidR="003A023A" w:rsidRPr="00243B47" w:rsidRDefault="003A023A" w:rsidP="003A023A">
      <w:pPr>
        <w:numPr>
          <w:ilvl w:val="0"/>
          <w:numId w:val="56"/>
        </w:numPr>
        <w:contextualSpacing/>
        <w:rPr>
          <w:rFonts w:eastAsia="Aptos"/>
        </w:rPr>
      </w:pPr>
      <w:r w:rsidRPr="00243B47">
        <w:rPr>
          <w:rFonts w:eastAsia="Aptos"/>
        </w:rPr>
        <w:t>Assembly buildings (large): Places of Public Entertainment or Gatherings</w:t>
      </w:r>
    </w:p>
    <w:p w14:paraId="0090F247" w14:textId="77777777" w:rsidR="003A023A" w:rsidRPr="00243B47" w:rsidRDefault="003A023A" w:rsidP="003A023A">
      <w:pPr>
        <w:numPr>
          <w:ilvl w:val="0"/>
          <w:numId w:val="56"/>
        </w:numPr>
        <w:contextualSpacing/>
        <w:rPr>
          <w:rFonts w:eastAsia="Aptos"/>
        </w:rPr>
      </w:pPr>
      <w:r w:rsidRPr="00243B47">
        <w:rPr>
          <w:rFonts w:eastAsia="Aptos"/>
        </w:rPr>
        <w:t>Casinos;</w:t>
      </w:r>
    </w:p>
    <w:p w14:paraId="53AB3ECC" w14:textId="77777777" w:rsidR="003A023A" w:rsidRPr="00243B47" w:rsidRDefault="003A023A" w:rsidP="003A023A">
      <w:pPr>
        <w:numPr>
          <w:ilvl w:val="0"/>
          <w:numId w:val="56"/>
        </w:numPr>
        <w:contextualSpacing/>
        <w:rPr>
          <w:rFonts w:eastAsia="Aptos"/>
        </w:rPr>
      </w:pPr>
      <w:r w:rsidRPr="00243B47">
        <w:rPr>
          <w:rFonts w:eastAsia="Aptos"/>
        </w:rPr>
        <w:t>Computer Installations (like data centres, server rooms, etc);</w:t>
      </w:r>
    </w:p>
    <w:p w14:paraId="6B94EA01" w14:textId="77777777" w:rsidR="003A023A" w:rsidRPr="00243B47" w:rsidRDefault="003A023A" w:rsidP="003A023A">
      <w:pPr>
        <w:numPr>
          <w:ilvl w:val="0"/>
          <w:numId w:val="56"/>
        </w:numPr>
        <w:contextualSpacing/>
        <w:rPr>
          <w:rFonts w:eastAsia="Aptos"/>
        </w:rPr>
      </w:pPr>
      <w:r w:rsidRPr="00243B47">
        <w:rPr>
          <w:rFonts w:eastAsia="Aptos"/>
        </w:rPr>
        <w:t>Hospitals including ‘X’ ray and other diagnostic clinics;</w:t>
      </w:r>
    </w:p>
    <w:p w14:paraId="4AE2221F" w14:textId="77777777" w:rsidR="003A023A" w:rsidRPr="00243B47" w:rsidRDefault="003A023A" w:rsidP="003A023A">
      <w:pPr>
        <w:numPr>
          <w:ilvl w:val="0"/>
          <w:numId w:val="56"/>
        </w:numPr>
        <w:contextualSpacing/>
        <w:rPr>
          <w:rFonts w:eastAsia="Aptos"/>
        </w:rPr>
      </w:pPr>
      <w:r w:rsidRPr="00243B47">
        <w:rPr>
          <w:rFonts w:eastAsia="Aptos"/>
        </w:rPr>
        <w:t>Mercantile occupancies (departmental stores, shopping complex, shopping malls, etc);</w:t>
      </w:r>
    </w:p>
    <w:p w14:paraId="6043DF8B" w14:textId="77777777" w:rsidR="003A023A" w:rsidRPr="00243B47" w:rsidRDefault="003A023A" w:rsidP="003A023A">
      <w:pPr>
        <w:numPr>
          <w:ilvl w:val="0"/>
          <w:numId w:val="56"/>
        </w:numPr>
        <w:contextualSpacing/>
        <w:rPr>
          <w:rFonts w:eastAsia="Aptos"/>
        </w:rPr>
      </w:pPr>
      <w:r w:rsidRPr="00243B47">
        <w:rPr>
          <w:rFonts w:eastAsia="Aptos"/>
        </w:rPr>
        <w:t>Museums, archives, record rooms;</w:t>
      </w:r>
    </w:p>
    <w:p w14:paraId="26E3C0FF" w14:textId="77777777" w:rsidR="003A023A" w:rsidRPr="00243B47" w:rsidRDefault="003A023A" w:rsidP="003A023A">
      <w:pPr>
        <w:numPr>
          <w:ilvl w:val="0"/>
          <w:numId w:val="56"/>
        </w:numPr>
        <w:contextualSpacing/>
        <w:rPr>
          <w:rFonts w:eastAsia="Aptos"/>
        </w:rPr>
      </w:pPr>
      <w:r w:rsidRPr="00243B47">
        <w:rPr>
          <w:rFonts w:eastAsia="Aptos"/>
        </w:rPr>
        <w:t>Places of public entertainment (exhibitions, marriage pandals, theatres, cinema halls, etc.);</w:t>
      </w:r>
    </w:p>
    <w:p w14:paraId="0A6FC6E3" w14:textId="77777777" w:rsidR="003A023A" w:rsidRPr="00243B47" w:rsidRDefault="003A023A" w:rsidP="003A023A">
      <w:pPr>
        <w:numPr>
          <w:ilvl w:val="0"/>
          <w:numId w:val="56"/>
        </w:numPr>
        <w:contextualSpacing/>
        <w:rPr>
          <w:rFonts w:eastAsia="Aptos"/>
        </w:rPr>
      </w:pPr>
      <w:r w:rsidRPr="00243B47">
        <w:rPr>
          <w:rFonts w:eastAsia="Aptos"/>
        </w:rPr>
        <w:t>Public Halls;</w:t>
      </w:r>
    </w:p>
    <w:p w14:paraId="7D2DBA8B" w14:textId="77777777" w:rsidR="003A023A" w:rsidRPr="00243B47" w:rsidRDefault="003A023A" w:rsidP="003A023A">
      <w:pPr>
        <w:numPr>
          <w:ilvl w:val="0"/>
          <w:numId w:val="56"/>
        </w:numPr>
        <w:contextualSpacing/>
        <w:rPr>
          <w:rFonts w:eastAsia="Aptos"/>
        </w:rPr>
      </w:pPr>
      <w:r w:rsidRPr="00243B47">
        <w:rPr>
          <w:rFonts w:eastAsia="Aptos"/>
        </w:rPr>
        <w:t>Public houses and bars; and</w:t>
      </w:r>
    </w:p>
    <w:p w14:paraId="5E5A5CA8" w14:textId="77777777" w:rsidR="003A023A" w:rsidRPr="00243B47" w:rsidRDefault="003A023A" w:rsidP="003A023A">
      <w:pPr>
        <w:numPr>
          <w:ilvl w:val="0"/>
          <w:numId w:val="56"/>
        </w:numPr>
        <w:contextualSpacing/>
        <w:rPr>
          <w:rFonts w:eastAsia="Aptos"/>
        </w:rPr>
      </w:pPr>
      <w:r w:rsidRPr="00243B47">
        <w:rPr>
          <w:rFonts w:eastAsia="Aptos"/>
        </w:rPr>
        <w:t>Residential apartments, hotels, cafes, restaurants</w:t>
      </w:r>
    </w:p>
    <w:p w14:paraId="4BA1841A" w14:textId="77777777" w:rsidR="003A023A" w:rsidRPr="00243B47" w:rsidRDefault="003A023A" w:rsidP="003A023A">
      <w:pPr>
        <w:rPr>
          <w14:ligatures w14:val="none"/>
        </w:rPr>
      </w:pPr>
    </w:p>
    <w:p w14:paraId="0E55C8F1" w14:textId="77777777" w:rsidR="003A023A" w:rsidRPr="00243B47" w:rsidRDefault="003A023A" w:rsidP="003A023A">
      <w:pPr>
        <w:rPr>
          <w:b/>
          <w:bCs/>
          <w14:ligatures w14:val="none"/>
        </w:rPr>
      </w:pPr>
      <w:r w:rsidRPr="00243B47">
        <w:rPr>
          <w:b/>
          <w:bCs/>
          <w14:ligatures w14:val="none"/>
        </w:rPr>
        <w:t>B-3 High Hazard Occupancies</w:t>
      </w:r>
    </w:p>
    <w:p w14:paraId="0C0A83D2" w14:textId="77777777" w:rsidR="003A023A" w:rsidRPr="00243B47" w:rsidRDefault="003A023A" w:rsidP="003A023A">
      <w:pPr>
        <w:numPr>
          <w:ilvl w:val="0"/>
          <w:numId w:val="57"/>
        </w:numPr>
        <w:contextualSpacing/>
        <w:rPr>
          <w:rFonts w:eastAsia="Aptos"/>
        </w:rPr>
      </w:pPr>
      <w:r w:rsidRPr="00243B47">
        <w:rPr>
          <w:rFonts w:eastAsia="Aptos"/>
        </w:rPr>
        <w:t>Hazardous occupancy buildings;</w:t>
      </w:r>
    </w:p>
    <w:p w14:paraId="0A6FC098" w14:textId="77777777" w:rsidR="003A023A" w:rsidRPr="00243B47" w:rsidRDefault="003A023A" w:rsidP="003A023A">
      <w:pPr>
        <w:numPr>
          <w:ilvl w:val="0"/>
          <w:numId w:val="57"/>
        </w:numPr>
        <w:contextualSpacing/>
        <w:rPr>
          <w:rFonts w:eastAsia="Aptos"/>
        </w:rPr>
      </w:pPr>
      <w:r w:rsidRPr="00243B47">
        <w:rPr>
          <w:rFonts w:eastAsia="Aptos"/>
        </w:rPr>
        <w:t>Offshore installations;</w:t>
      </w:r>
    </w:p>
    <w:p w14:paraId="7C3C4E9F" w14:textId="77777777" w:rsidR="003A023A" w:rsidRPr="00243B47" w:rsidRDefault="003A023A" w:rsidP="003A023A">
      <w:pPr>
        <w:numPr>
          <w:ilvl w:val="0"/>
          <w:numId w:val="57"/>
        </w:numPr>
        <w:contextualSpacing/>
        <w:rPr>
          <w:rFonts w:eastAsia="Aptos"/>
        </w:rPr>
      </w:pPr>
      <w:r w:rsidRPr="00243B47">
        <w:rPr>
          <w:rFonts w:eastAsia="Aptos"/>
        </w:rPr>
        <w:t>Prison cells;</w:t>
      </w:r>
    </w:p>
    <w:p w14:paraId="30A12DF0" w14:textId="77777777" w:rsidR="003A023A" w:rsidRPr="00243B47" w:rsidRDefault="003A023A" w:rsidP="003A023A">
      <w:pPr>
        <w:numPr>
          <w:ilvl w:val="0"/>
          <w:numId w:val="57"/>
        </w:numPr>
        <w:contextualSpacing/>
        <w:rPr>
          <w:rFonts w:eastAsia="Aptos"/>
        </w:rPr>
      </w:pPr>
      <w:r w:rsidRPr="00243B47">
        <w:rPr>
          <w:rFonts w:eastAsia="Aptos"/>
        </w:rPr>
        <w:t>Sleeping accommodation in certain hospital wards; and</w:t>
      </w:r>
    </w:p>
    <w:p w14:paraId="326C138D" w14:textId="77777777" w:rsidR="003A023A" w:rsidRPr="00243B47" w:rsidRDefault="003A023A" w:rsidP="003A023A">
      <w:pPr>
        <w:numPr>
          <w:ilvl w:val="0"/>
          <w:numId w:val="57"/>
        </w:numPr>
        <w:contextualSpacing/>
        <w:rPr>
          <w:rFonts w:eastAsia="Aptos"/>
        </w:rPr>
      </w:pPr>
      <w:r w:rsidRPr="00243B47">
        <w:rPr>
          <w:rFonts w:eastAsia="Aptos"/>
        </w:rPr>
        <w:t>Underground shopping complexes and underground shopping malls.</w:t>
      </w:r>
    </w:p>
    <w:p w14:paraId="7736C702" w14:textId="77777777" w:rsidR="003A023A" w:rsidRDefault="003A023A" w:rsidP="003A023A">
      <w:pPr>
        <w:spacing w:line="276" w:lineRule="auto"/>
      </w:pPr>
    </w:p>
    <w:p w14:paraId="0B7DA02D" w14:textId="77777777" w:rsidR="003A023A" w:rsidRDefault="003A023A" w:rsidP="003A023A">
      <w:pPr>
        <w:spacing w:line="276" w:lineRule="auto"/>
        <w:jc w:val="center"/>
      </w:pPr>
      <w:r w:rsidRPr="3FC10E7B">
        <w:rPr>
          <w:b/>
          <w:bCs/>
          <w:sz w:val="28"/>
          <w:szCs w:val="28"/>
        </w:rPr>
        <w:t>ANNEX C</w:t>
      </w:r>
    </w:p>
    <w:p w14:paraId="6D7688FB" w14:textId="77777777" w:rsidR="003A023A" w:rsidRDefault="003A023A" w:rsidP="003A023A">
      <w:pPr>
        <w:spacing w:line="276" w:lineRule="auto"/>
        <w:jc w:val="center"/>
      </w:pPr>
      <w:r w:rsidRPr="3FC10E7B">
        <w:rPr>
          <w:sz w:val="28"/>
          <w:szCs w:val="28"/>
        </w:rPr>
        <w:t>(</w:t>
      </w:r>
      <w:r w:rsidRPr="3FC10E7B">
        <w:rPr>
          <w:i/>
          <w:iCs/>
          <w:sz w:val="28"/>
          <w:szCs w:val="28"/>
        </w:rPr>
        <w:t>Table</w:t>
      </w:r>
      <w:r w:rsidRPr="3FC10E7B">
        <w:rPr>
          <w:sz w:val="28"/>
          <w:szCs w:val="28"/>
        </w:rPr>
        <w:t xml:space="preserve"> 1)</w:t>
      </w:r>
    </w:p>
    <w:p w14:paraId="7771EC95" w14:textId="77777777" w:rsidR="003A023A" w:rsidRDefault="003A023A" w:rsidP="003A023A">
      <w:pPr>
        <w:spacing w:line="276" w:lineRule="auto"/>
        <w:jc w:val="center"/>
      </w:pPr>
      <w:r w:rsidRPr="3FC10E7B">
        <w:rPr>
          <w:sz w:val="28"/>
          <w:szCs w:val="28"/>
        </w:rPr>
        <w:t xml:space="preserve"> </w:t>
      </w:r>
    </w:p>
    <w:p w14:paraId="688E0371" w14:textId="77777777" w:rsidR="003A023A" w:rsidRDefault="003A023A" w:rsidP="003A023A">
      <w:pPr>
        <w:spacing w:line="276" w:lineRule="auto"/>
        <w:jc w:val="center"/>
      </w:pPr>
      <w:r w:rsidRPr="3FC10E7B">
        <w:rPr>
          <w:b/>
          <w:bCs/>
          <w:sz w:val="28"/>
          <w:szCs w:val="28"/>
        </w:rPr>
        <w:t>CRIB TEST</w:t>
      </w:r>
    </w:p>
    <w:p w14:paraId="2B26F4DF" w14:textId="77777777" w:rsidR="003A023A" w:rsidRDefault="003A023A" w:rsidP="003A023A">
      <w:pPr>
        <w:spacing w:line="276" w:lineRule="auto"/>
        <w:jc w:val="both"/>
      </w:pPr>
      <w:r w:rsidRPr="3FC10E7B">
        <w:rPr>
          <w:b/>
          <w:bCs/>
        </w:rPr>
        <w:t>C-1 PRINCIPLE</w:t>
      </w:r>
    </w:p>
    <w:p w14:paraId="108CDB4B" w14:textId="77777777" w:rsidR="003A023A" w:rsidRDefault="003A023A" w:rsidP="003A023A">
      <w:pPr>
        <w:spacing w:line="276" w:lineRule="auto"/>
        <w:jc w:val="both"/>
      </w:pPr>
      <w:r w:rsidRPr="3FC10E7B">
        <w:t xml:space="preserve"> </w:t>
      </w:r>
    </w:p>
    <w:p w14:paraId="06C57C47" w14:textId="77777777" w:rsidR="003A023A" w:rsidRDefault="003A023A" w:rsidP="003A023A">
      <w:pPr>
        <w:spacing w:line="276" w:lineRule="auto"/>
        <w:jc w:val="both"/>
      </w:pPr>
      <w:r w:rsidRPr="3FC10E7B">
        <w:t>Materials forming a composite are assembled together on the test rig appropriate to the ignition source being used.</w:t>
      </w:r>
    </w:p>
    <w:p w14:paraId="613D73D3" w14:textId="77777777" w:rsidR="003A023A" w:rsidRDefault="003A023A" w:rsidP="003A023A">
      <w:pPr>
        <w:spacing w:line="276" w:lineRule="auto"/>
        <w:jc w:val="both"/>
      </w:pPr>
      <w:r w:rsidRPr="3FC10E7B">
        <w:t xml:space="preserve"> </w:t>
      </w:r>
    </w:p>
    <w:p w14:paraId="0D916329" w14:textId="77777777" w:rsidR="003A023A" w:rsidRDefault="003A023A" w:rsidP="003A023A">
      <w:pPr>
        <w:spacing w:line="276" w:lineRule="auto"/>
        <w:jc w:val="both"/>
      </w:pPr>
      <w:r w:rsidRPr="3FC10E7B">
        <w:rPr>
          <w:b/>
          <w:bCs/>
        </w:rPr>
        <w:t>C-2 APPARATUS</w:t>
      </w:r>
    </w:p>
    <w:p w14:paraId="1D95D8E3" w14:textId="77777777" w:rsidR="003A023A" w:rsidRDefault="003A023A" w:rsidP="003A023A">
      <w:pPr>
        <w:spacing w:line="276" w:lineRule="auto"/>
        <w:jc w:val="both"/>
      </w:pPr>
      <w:r w:rsidRPr="3FC10E7B">
        <w:t xml:space="preserve"> </w:t>
      </w:r>
    </w:p>
    <w:p w14:paraId="18AE50C3" w14:textId="77777777" w:rsidR="003A023A" w:rsidRDefault="003A023A" w:rsidP="003A023A">
      <w:pPr>
        <w:spacing w:line="276" w:lineRule="auto"/>
        <w:jc w:val="both"/>
      </w:pPr>
      <w:r w:rsidRPr="3FC10E7B">
        <w:rPr>
          <w:b/>
          <w:bCs/>
        </w:rPr>
        <w:t>C-2.1 Test Rig</w:t>
      </w:r>
      <w:r w:rsidRPr="3FC10E7B">
        <w:t>, as specified in Fig. 1 and 2 of IS 12467 (Part 1), consisting of two rectangular frames hinged together and capable of being locked at right angles to each other. The frames shall securely hold the expanded steel platforms and a standard edging section may be used around the expanded steel to give protection and greater rigidity. The hinge rod shall be continuous across the back of the rig. The frame shall be lockable at right angles to each of the pairs of the members forming the back legs.</w:t>
      </w:r>
    </w:p>
    <w:p w14:paraId="725D0993" w14:textId="77777777" w:rsidR="003A023A" w:rsidRDefault="003A023A" w:rsidP="003A023A">
      <w:pPr>
        <w:spacing w:line="276" w:lineRule="auto"/>
        <w:jc w:val="both"/>
      </w:pPr>
      <w:r w:rsidRPr="3FC10E7B">
        <w:t xml:space="preserve"> </w:t>
      </w:r>
    </w:p>
    <w:p w14:paraId="76454A34" w14:textId="77777777" w:rsidR="003A023A" w:rsidRDefault="003A023A" w:rsidP="003A023A">
      <w:pPr>
        <w:spacing w:line="276" w:lineRule="auto"/>
        <w:jc w:val="both"/>
      </w:pPr>
      <w:r w:rsidRPr="3FC10E7B">
        <w:rPr>
          <w:b/>
          <w:bCs/>
        </w:rPr>
        <w:t>C-2.2</w:t>
      </w:r>
      <w:r w:rsidRPr="3FC10E7B">
        <w:t xml:space="preserve"> </w:t>
      </w:r>
      <w:r w:rsidRPr="3FC10E7B">
        <w:rPr>
          <w:b/>
          <w:bCs/>
        </w:rPr>
        <w:t>Test Enclosure,</w:t>
      </w:r>
      <w:r w:rsidRPr="3FC10E7B">
        <w:t xml:space="preserve"> either a room with a volume greater than 20 m</w:t>
      </w:r>
      <w:r w:rsidRPr="3FC10E7B">
        <w:rPr>
          <w:vertAlign w:val="superscript"/>
        </w:rPr>
        <w:t>3</w:t>
      </w:r>
      <w:r w:rsidRPr="3FC10E7B">
        <w:t xml:space="preserve"> (which contains adequate oxygen for testing). or a smaller enclosure with a thorough flow of air (between 0.02 m/s to 0.2 m/s) equipped with inlet and extraction systems.</w:t>
      </w:r>
    </w:p>
    <w:p w14:paraId="5B3CAC31" w14:textId="77777777" w:rsidR="003A023A" w:rsidRDefault="003A023A" w:rsidP="003A023A">
      <w:pPr>
        <w:spacing w:line="276" w:lineRule="auto"/>
        <w:jc w:val="both"/>
      </w:pPr>
      <w:r w:rsidRPr="3FC10E7B">
        <w:t xml:space="preserve"> </w:t>
      </w:r>
    </w:p>
    <w:p w14:paraId="41A6C505" w14:textId="77777777" w:rsidR="003A023A" w:rsidRDefault="003A023A" w:rsidP="003A023A">
      <w:pPr>
        <w:spacing w:line="276" w:lineRule="auto"/>
        <w:jc w:val="both"/>
      </w:pPr>
      <w:r w:rsidRPr="00F13809">
        <w:rPr>
          <w:b/>
          <w:bCs/>
        </w:rPr>
        <w:t>C-2.2.1</w:t>
      </w:r>
      <w:r w:rsidRPr="00F13809">
        <w:t xml:space="preserve"> The atmosphere within the enclosure during the test shall have a temperature of 25 ± 5°C and a relative humidity of 50 ± 20 percent. A means</w:t>
      </w:r>
      <w:r w:rsidRPr="3FC10E7B">
        <w:t xml:space="preserve"> of extracting smoke and toxic gases shall be provided for all such enclosures.</w:t>
      </w:r>
    </w:p>
    <w:p w14:paraId="35E115E7" w14:textId="77777777" w:rsidR="003A023A" w:rsidRDefault="003A023A" w:rsidP="003A023A">
      <w:pPr>
        <w:spacing w:line="276" w:lineRule="auto"/>
        <w:jc w:val="both"/>
      </w:pPr>
      <w:r w:rsidRPr="3FC10E7B">
        <w:t xml:space="preserve"> </w:t>
      </w:r>
    </w:p>
    <w:p w14:paraId="17120487" w14:textId="77777777" w:rsidR="003A023A" w:rsidRDefault="003A023A" w:rsidP="003A023A">
      <w:pPr>
        <w:spacing w:line="276" w:lineRule="auto"/>
        <w:jc w:val="both"/>
      </w:pPr>
      <w:r w:rsidRPr="3FC10E7B">
        <w:rPr>
          <w:b/>
          <w:bCs/>
        </w:rPr>
        <w:t>C-2.3 Propane-2-ol</w:t>
      </w:r>
    </w:p>
    <w:p w14:paraId="29447F11" w14:textId="77777777" w:rsidR="003A023A" w:rsidRDefault="003A023A" w:rsidP="003A023A">
      <w:pPr>
        <w:spacing w:line="276" w:lineRule="auto"/>
        <w:jc w:val="both"/>
      </w:pPr>
      <w:r w:rsidRPr="3FC10E7B">
        <w:t xml:space="preserve"> </w:t>
      </w:r>
    </w:p>
    <w:p w14:paraId="43CB88B7" w14:textId="77777777" w:rsidR="003A023A" w:rsidRDefault="003A023A" w:rsidP="003A023A">
      <w:pPr>
        <w:spacing w:line="276" w:lineRule="auto"/>
        <w:jc w:val="both"/>
      </w:pPr>
      <w:r w:rsidRPr="3FC10E7B">
        <w:rPr>
          <w:b/>
          <w:bCs/>
        </w:rPr>
        <w:t>C-2.4</w:t>
      </w:r>
      <w:r w:rsidRPr="3FC10E7B">
        <w:t xml:space="preserve"> </w:t>
      </w:r>
      <w:r w:rsidRPr="3FC10E7B">
        <w:rPr>
          <w:b/>
          <w:bCs/>
        </w:rPr>
        <w:t>Graduated Glass Syringe</w:t>
      </w:r>
      <w:r w:rsidRPr="3FC10E7B">
        <w:t>, or other suitable measuring instrument, capable of measuring 1.4 ± 0.1 ml of propane-2-ol.</w:t>
      </w:r>
    </w:p>
    <w:p w14:paraId="7248B0A4" w14:textId="77777777" w:rsidR="003A023A" w:rsidRDefault="003A023A" w:rsidP="003A023A">
      <w:pPr>
        <w:spacing w:line="276" w:lineRule="auto"/>
        <w:jc w:val="both"/>
      </w:pPr>
      <w:r w:rsidRPr="3FC10E7B">
        <w:t xml:space="preserve"> </w:t>
      </w:r>
    </w:p>
    <w:p w14:paraId="69AD6D73" w14:textId="77777777" w:rsidR="003A023A" w:rsidRDefault="003A023A" w:rsidP="003A023A">
      <w:pPr>
        <w:spacing w:line="276" w:lineRule="auto"/>
        <w:jc w:val="both"/>
      </w:pPr>
      <w:r w:rsidRPr="3FC10E7B">
        <w:rPr>
          <w:b/>
          <w:bCs/>
        </w:rPr>
        <w:lastRenderedPageBreak/>
        <w:t>C-2.5 Stop Clock</w:t>
      </w:r>
      <w:r w:rsidRPr="3FC10E7B">
        <w:t>, accurate to 1 s and capable of measuring at least 1h.</w:t>
      </w:r>
    </w:p>
    <w:p w14:paraId="3D4CC7F1" w14:textId="77777777" w:rsidR="003A023A" w:rsidRDefault="003A023A" w:rsidP="003A023A">
      <w:pPr>
        <w:spacing w:line="276" w:lineRule="auto"/>
        <w:jc w:val="both"/>
      </w:pPr>
      <w:r w:rsidRPr="3FC10E7B">
        <w:t xml:space="preserve"> </w:t>
      </w:r>
    </w:p>
    <w:p w14:paraId="459F495C" w14:textId="77777777" w:rsidR="003A023A" w:rsidRDefault="003A023A" w:rsidP="003A023A">
      <w:pPr>
        <w:spacing w:line="276" w:lineRule="auto"/>
        <w:jc w:val="both"/>
      </w:pPr>
      <w:r w:rsidRPr="3FC10E7B">
        <w:rPr>
          <w:b/>
          <w:bCs/>
        </w:rPr>
        <w:t>C-2.6 Crib Ignition Sources</w:t>
      </w:r>
    </w:p>
    <w:p w14:paraId="0ACE1BFA" w14:textId="77777777" w:rsidR="003A023A" w:rsidRDefault="003A023A" w:rsidP="003A023A">
      <w:pPr>
        <w:spacing w:line="276" w:lineRule="auto"/>
        <w:jc w:val="both"/>
      </w:pPr>
      <w:r w:rsidRPr="3FC10E7B">
        <w:t xml:space="preserve"> </w:t>
      </w:r>
    </w:p>
    <w:p w14:paraId="2013F939" w14:textId="77777777" w:rsidR="003A023A" w:rsidRDefault="003A023A" w:rsidP="003A023A">
      <w:pPr>
        <w:spacing w:line="276" w:lineRule="auto"/>
        <w:jc w:val="both"/>
      </w:pPr>
      <w:r w:rsidRPr="3FC10E7B">
        <w:rPr>
          <w:b/>
          <w:bCs/>
        </w:rPr>
        <w:t>C-2.6.1</w:t>
      </w:r>
      <w:r w:rsidRPr="3FC10E7B">
        <w:t xml:space="preserve"> </w:t>
      </w:r>
      <w:r w:rsidRPr="3FC10E7B">
        <w:rPr>
          <w:i/>
          <w:iCs/>
        </w:rPr>
        <w:t>Materials and Construction</w:t>
      </w:r>
    </w:p>
    <w:p w14:paraId="394CCA69" w14:textId="77777777" w:rsidR="003A023A" w:rsidRDefault="003A023A" w:rsidP="003A023A">
      <w:pPr>
        <w:spacing w:line="276" w:lineRule="auto"/>
        <w:jc w:val="both"/>
      </w:pPr>
      <w:r w:rsidRPr="3FC10E7B">
        <w:t xml:space="preserve"> </w:t>
      </w:r>
    </w:p>
    <w:p w14:paraId="51FDFBA7" w14:textId="77777777" w:rsidR="003A023A" w:rsidRDefault="003A023A" w:rsidP="003A023A">
      <w:pPr>
        <w:spacing w:line="276" w:lineRule="auto"/>
        <w:jc w:val="both"/>
      </w:pPr>
      <w:r w:rsidRPr="3FC10E7B">
        <w:t>The cribs shall be constructed from the following:</w:t>
      </w:r>
    </w:p>
    <w:p w14:paraId="17AC29E2" w14:textId="77777777" w:rsidR="003A023A" w:rsidRDefault="003A023A" w:rsidP="003A023A">
      <w:pPr>
        <w:spacing w:line="276" w:lineRule="auto"/>
        <w:jc w:val="both"/>
      </w:pPr>
      <w:r w:rsidRPr="3FC10E7B">
        <w:t xml:space="preserve"> </w:t>
      </w:r>
    </w:p>
    <w:p w14:paraId="42CF9260" w14:textId="77777777" w:rsidR="003A023A" w:rsidRDefault="003A023A" w:rsidP="003A023A">
      <w:pPr>
        <w:pStyle w:val="ListParagraph"/>
        <w:numPr>
          <w:ilvl w:val="0"/>
          <w:numId w:val="52"/>
        </w:numPr>
        <w:spacing w:line="276" w:lineRule="auto"/>
        <w:jc w:val="both"/>
      </w:pPr>
      <w:r w:rsidRPr="3FC10E7B">
        <w:t>Dry planks of the softwood Pinus Kesiya (Khasi Pine) which have been stored in warm</w:t>
      </w:r>
    </w:p>
    <w:p w14:paraId="302F4D75" w14:textId="77777777" w:rsidR="003A023A" w:rsidRDefault="003A023A" w:rsidP="003A023A">
      <w:pPr>
        <w:spacing w:line="276" w:lineRule="auto"/>
        <w:ind w:left="720"/>
        <w:jc w:val="both"/>
      </w:pPr>
      <w:r w:rsidRPr="3FC10E7B">
        <w:t>dry conditions for a minimum of one week;</w:t>
      </w:r>
    </w:p>
    <w:p w14:paraId="21BB6084" w14:textId="77777777" w:rsidR="003A023A" w:rsidRDefault="003A023A" w:rsidP="003A023A">
      <w:pPr>
        <w:spacing w:line="276" w:lineRule="auto"/>
        <w:ind w:left="720"/>
        <w:jc w:val="both"/>
      </w:pPr>
      <w:r w:rsidRPr="3FC10E7B">
        <w:t xml:space="preserve"> </w:t>
      </w:r>
    </w:p>
    <w:p w14:paraId="2C7267B8" w14:textId="77777777" w:rsidR="003A023A" w:rsidRDefault="003A023A" w:rsidP="003A023A">
      <w:pPr>
        <w:spacing w:line="276" w:lineRule="auto"/>
        <w:ind w:left="720"/>
        <w:jc w:val="both"/>
      </w:pPr>
      <w:r w:rsidRPr="3FC10E7B">
        <w:t>b) Absorbent surgical lint; approximately 200 g/m</w:t>
      </w:r>
      <w:r w:rsidRPr="3FC10E7B">
        <w:rPr>
          <w:vertAlign w:val="superscript"/>
        </w:rPr>
        <w:t>2</w:t>
      </w:r>
      <w:r w:rsidRPr="3FC10E7B">
        <w:t xml:space="preserve"> which is cut into nominal squares 40 mm × 40 mm (each square having a mass of approximately 0.3 g); and</w:t>
      </w:r>
    </w:p>
    <w:p w14:paraId="3C01C76D" w14:textId="77777777" w:rsidR="003A023A" w:rsidRDefault="003A023A" w:rsidP="003A023A">
      <w:pPr>
        <w:spacing w:line="276" w:lineRule="auto"/>
        <w:ind w:left="720"/>
        <w:jc w:val="both"/>
      </w:pPr>
      <w:r w:rsidRPr="3FC10E7B">
        <w:t xml:space="preserve"> </w:t>
      </w:r>
    </w:p>
    <w:p w14:paraId="2B4C6250" w14:textId="77777777" w:rsidR="003A023A" w:rsidRDefault="003A023A" w:rsidP="003A023A">
      <w:pPr>
        <w:spacing w:line="276" w:lineRule="auto"/>
        <w:ind w:left="720"/>
        <w:jc w:val="both"/>
      </w:pPr>
      <w:r w:rsidRPr="3FC10E7B">
        <w:t>c) Polyvinyl acetate or other suitable wood adhesive for gluing together the sticks and lint.</w:t>
      </w:r>
    </w:p>
    <w:p w14:paraId="2C645601" w14:textId="77777777" w:rsidR="003A023A" w:rsidRDefault="003A023A" w:rsidP="003A023A">
      <w:pPr>
        <w:spacing w:line="276" w:lineRule="auto"/>
        <w:jc w:val="both"/>
      </w:pPr>
      <w:r w:rsidRPr="3FC10E7B">
        <w:t xml:space="preserve"> </w:t>
      </w:r>
    </w:p>
    <w:p w14:paraId="20442E05" w14:textId="77777777" w:rsidR="003A023A" w:rsidRDefault="003A023A" w:rsidP="003A023A">
      <w:pPr>
        <w:spacing w:line="276" w:lineRule="auto"/>
        <w:jc w:val="both"/>
      </w:pPr>
      <w:r w:rsidRPr="3FC10E7B">
        <w:rPr>
          <w:b/>
          <w:bCs/>
        </w:rPr>
        <w:t>C-2.6.2</w:t>
      </w:r>
      <w:r w:rsidRPr="3FC10E7B">
        <w:t xml:space="preserve"> </w:t>
      </w:r>
      <w:r w:rsidRPr="3FC10E7B">
        <w:rPr>
          <w:i/>
          <w:iCs/>
        </w:rPr>
        <w:t>Assembly of the Cribs</w:t>
      </w:r>
    </w:p>
    <w:p w14:paraId="72A63E7E" w14:textId="77777777" w:rsidR="003A023A" w:rsidRDefault="003A023A" w:rsidP="003A023A">
      <w:pPr>
        <w:spacing w:line="276" w:lineRule="auto"/>
        <w:jc w:val="both"/>
      </w:pPr>
      <w:r w:rsidRPr="3FC10E7B">
        <w:t xml:space="preserve"> </w:t>
      </w:r>
    </w:p>
    <w:p w14:paraId="6EB86F51" w14:textId="77777777" w:rsidR="003A023A" w:rsidRDefault="003A023A" w:rsidP="003A023A">
      <w:pPr>
        <w:spacing w:line="276" w:lineRule="auto"/>
        <w:jc w:val="both"/>
      </w:pPr>
      <w:r w:rsidRPr="3FC10E7B">
        <w:rPr>
          <w:b/>
          <w:bCs/>
        </w:rPr>
        <w:t>C-2.6.2.1</w:t>
      </w:r>
      <w:r w:rsidRPr="3FC10E7B">
        <w:t xml:space="preserve"> The crib assembly shall have the parameters as specified in Tables </w:t>
      </w:r>
      <w:r>
        <w:t>4</w:t>
      </w:r>
      <w:r w:rsidRPr="3FC10E7B">
        <w:t xml:space="preserve"> and </w:t>
      </w:r>
      <w:r>
        <w:t>5</w:t>
      </w:r>
      <w:r w:rsidRPr="3FC10E7B">
        <w:t xml:space="preserve">. The arrangements of cribs are illustrated in Fig. 1 and 2. The suggested methods of construction are given in </w:t>
      </w:r>
      <w:r w:rsidRPr="3FC10E7B">
        <w:rPr>
          <w:b/>
          <w:bCs/>
        </w:rPr>
        <w:t>C-2.7</w:t>
      </w:r>
      <w:r w:rsidRPr="3FC10E7B">
        <w:t>.</w:t>
      </w:r>
    </w:p>
    <w:p w14:paraId="349366E5" w14:textId="77777777" w:rsidR="003A023A" w:rsidRDefault="003A023A" w:rsidP="003A023A">
      <w:pPr>
        <w:spacing w:line="276" w:lineRule="auto"/>
        <w:jc w:val="both"/>
      </w:pPr>
      <w:r w:rsidRPr="3FC10E7B">
        <w:t xml:space="preserve"> </w:t>
      </w:r>
    </w:p>
    <w:p w14:paraId="15DF2B65" w14:textId="77777777" w:rsidR="003A023A" w:rsidRDefault="003A023A" w:rsidP="003A023A">
      <w:pPr>
        <w:spacing w:line="276" w:lineRule="auto"/>
        <w:jc w:val="both"/>
      </w:pPr>
      <w:r w:rsidRPr="3FC10E7B">
        <w:rPr>
          <w:b/>
          <w:bCs/>
        </w:rPr>
        <w:t>C-2.6.2.2</w:t>
      </w:r>
      <w:r w:rsidRPr="3FC10E7B">
        <w:t xml:space="preserve"> Select the required number and sizes of sticks conditioned in accordance with </w:t>
      </w:r>
      <w:r w:rsidRPr="3FC10E7B">
        <w:rPr>
          <w:b/>
          <w:bCs/>
        </w:rPr>
        <w:t>C-3</w:t>
      </w:r>
      <w:r w:rsidRPr="3FC10E7B">
        <w:t xml:space="preserve"> to provide the required total mass and assemble into cribs with the square of lint incorporated, fluffy side uppermost when the crib is standing on its base. The sticks in each layer shall be parallel to one another and at right angles to the sticks in the adjacent layer. The sticks in each layer shall be placed as far away from each other as possible, but without undue overhang at their ends glued together and the lint secured with small amounts of the adhesive.</w:t>
      </w:r>
    </w:p>
    <w:p w14:paraId="2D90911E" w14:textId="77777777" w:rsidR="003A023A" w:rsidRDefault="003A023A" w:rsidP="003A023A">
      <w:pPr>
        <w:spacing w:line="276" w:lineRule="auto"/>
        <w:jc w:val="both"/>
      </w:pPr>
      <w:r w:rsidRPr="3FC10E7B">
        <w:t xml:space="preserve"> </w:t>
      </w:r>
    </w:p>
    <w:p w14:paraId="1E1BF40F" w14:textId="77777777" w:rsidR="003A023A" w:rsidRDefault="003A023A" w:rsidP="003A023A">
      <w:pPr>
        <w:spacing w:line="276" w:lineRule="auto"/>
        <w:jc w:val="center"/>
      </w:pPr>
      <w:r w:rsidRPr="3FC10E7B">
        <w:rPr>
          <w:b/>
          <w:bCs/>
        </w:rPr>
        <w:t xml:space="preserve">Table </w:t>
      </w:r>
      <w:r>
        <w:rPr>
          <w:b/>
          <w:bCs/>
        </w:rPr>
        <w:t>4</w:t>
      </w:r>
      <w:r w:rsidRPr="3FC10E7B">
        <w:rPr>
          <w:b/>
          <w:bCs/>
        </w:rPr>
        <w:t xml:space="preserve"> Parameters of Crib 1 (Ignition Source 1)</w:t>
      </w:r>
    </w:p>
    <w:p w14:paraId="316E93DB" w14:textId="77777777" w:rsidR="003A023A" w:rsidRDefault="003A023A" w:rsidP="003A023A">
      <w:pPr>
        <w:spacing w:line="276" w:lineRule="auto"/>
        <w:jc w:val="center"/>
      </w:pPr>
      <w:r w:rsidRPr="3FC10E7B">
        <w:t>(</w:t>
      </w:r>
      <w:r w:rsidRPr="3FC10E7B">
        <w:rPr>
          <w:i/>
          <w:iCs/>
        </w:rPr>
        <w:t>Clause</w:t>
      </w:r>
      <w:r w:rsidRPr="3FC10E7B">
        <w:t xml:space="preserve"> C-2.6.2.1)</w:t>
      </w:r>
    </w:p>
    <w:p w14:paraId="7A2AF912" w14:textId="77777777" w:rsidR="003A023A" w:rsidRDefault="003A023A" w:rsidP="003A023A">
      <w:pPr>
        <w:spacing w:line="276" w:lineRule="auto"/>
        <w:jc w:val="center"/>
      </w:pPr>
      <w:r w:rsidRPr="3FC10E7B">
        <w:t xml:space="preserve"> </w:t>
      </w:r>
    </w:p>
    <w:tbl>
      <w:tblPr>
        <w:tblStyle w:val="TableGrid"/>
        <w:tblW w:w="0" w:type="auto"/>
        <w:tblLayout w:type="fixed"/>
        <w:tblLook w:val="04A0" w:firstRow="1" w:lastRow="0" w:firstColumn="1" w:lastColumn="0" w:noHBand="0" w:noVBand="1"/>
      </w:tblPr>
      <w:tblGrid>
        <w:gridCol w:w="1345"/>
        <w:gridCol w:w="4888"/>
        <w:gridCol w:w="3117"/>
      </w:tblGrid>
      <w:tr w:rsidR="003A023A" w14:paraId="01490341" w14:textId="77777777" w:rsidTr="005C3DF2">
        <w:trPr>
          <w:trHeight w:val="300"/>
        </w:trPr>
        <w:tc>
          <w:tcPr>
            <w:tcW w:w="1345" w:type="dxa"/>
            <w:tcBorders>
              <w:top w:val="single" w:sz="8" w:space="0" w:color="auto"/>
              <w:left w:val="nil"/>
              <w:bottom w:val="nil"/>
              <w:right w:val="nil"/>
            </w:tcBorders>
            <w:tcMar>
              <w:left w:w="108" w:type="dxa"/>
              <w:right w:w="108" w:type="dxa"/>
            </w:tcMar>
          </w:tcPr>
          <w:p w14:paraId="5DA21070" w14:textId="77777777" w:rsidR="003A023A" w:rsidRDefault="003A023A" w:rsidP="005C3DF2">
            <w:pPr>
              <w:spacing w:line="276" w:lineRule="auto"/>
              <w:jc w:val="center"/>
            </w:pPr>
            <w:r w:rsidRPr="3FC10E7B">
              <w:rPr>
                <w:b/>
                <w:bCs/>
                <w:sz w:val="24"/>
                <w:szCs w:val="24"/>
              </w:rPr>
              <w:t>Sl No.</w:t>
            </w:r>
          </w:p>
        </w:tc>
        <w:tc>
          <w:tcPr>
            <w:tcW w:w="4888" w:type="dxa"/>
            <w:tcBorders>
              <w:top w:val="single" w:sz="8" w:space="0" w:color="auto"/>
              <w:left w:val="nil"/>
              <w:bottom w:val="nil"/>
              <w:right w:val="nil"/>
            </w:tcBorders>
            <w:tcMar>
              <w:left w:w="108" w:type="dxa"/>
              <w:right w:w="108" w:type="dxa"/>
            </w:tcMar>
          </w:tcPr>
          <w:p w14:paraId="2D5D7DEB" w14:textId="77777777" w:rsidR="003A023A" w:rsidRDefault="003A023A" w:rsidP="005C3DF2">
            <w:pPr>
              <w:spacing w:line="276" w:lineRule="auto"/>
              <w:jc w:val="center"/>
            </w:pPr>
            <w:r w:rsidRPr="3FC10E7B">
              <w:rPr>
                <w:b/>
                <w:bCs/>
                <w:sz w:val="24"/>
                <w:szCs w:val="24"/>
              </w:rPr>
              <w:t>Parameter</w:t>
            </w:r>
          </w:p>
        </w:tc>
        <w:tc>
          <w:tcPr>
            <w:tcW w:w="3117" w:type="dxa"/>
            <w:tcBorders>
              <w:top w:val="single" w:sz="8" w:space="0" w:color="auto"/>
              <w:left w:val="nil"/>
              <w:bottom w:val="nil"/>
              <w:right w:val="nil"/>
            </w:tcBorders>
            <w:tcMar>
              <w:left w:w="108" w:type="dxa"/>
              <w:right w:w="108" w:type="dxa"/>
            </w:tcMar>
          </w:tcPr>
          <w:p w14:paraId="76B4630E" w14:textId="77777777" w:rsidR="003A023A" w:rsidRDefault="003A023A" w:rsidP="005C3DF2">
            <w:pPr>
              <w:spacing w:line="276" w:lineRule="auto"/>
              <w:jc w:val="center"/>
            </w:pPr>
            <w:r w:rsidRPr="3FC10E7B">
              <w:rPr>
                <w:b/>
                <w:bCs/>
                <w:sz w:val="24"/>
                <w:szCs w:val="24"/>
              </w:rPr>
              <w:t xml:space="preserve">Requirement </w:t>
            </w:r>
          </w:p>
        </w:tc>
      </w:tr>
      <w:tr w:rsidR="003A023A" w14:paraId="347A1B53" w14:textId="77777777" w:rsidTr="005C3DF2">
        <w:trPr>
          <w:trHeight w:val="300"/>
        </w:trPr>
        <w:tc>
          <w:tcPr>
            <w:tcW w:w="1345" w:type="dxa"/>
            <w:tcBorders>
              <w:top w:val="nil"/>
              <w:left w:val="nil"/>
              <w:bottom w:val="single" w:sz="8" w:space="0" w:color="auto"/>
              <w:right w:val="nil"/>
            </w:tcBorders>
            <w:tcMar>
              <w:left w:w="108" w:type="dxa"/>
              <w:right w:w="108" w:type="dxa"/>
            </w:tcMar>
          </w:tcPr>
          <w:p w14:paraId="690E8F21" w14:textId="77777777" w:rsidR="003A023A" w:rsidRDefault="003A023A" w:rsidP="005C3DF2">
            <w:pPr>
              <w:spacing w:line="276" w:lineRule="auto"/>
              <w:jc w:val="center"/>
            </w:pPr>
            <w:r w:rsidRPr="3FC10E7B">
              <w:rPr>
                <w:sz w:val="24"/>
                <w:szCs w:val="24"/>
              </w:rPr>
              <w:t>(1)</w:t>
            </w:r>
          </w:p>
        </w:tc>
        <w:tc>
          <w:tcPr>
            <w:tcW w:w="4888" w:type="dxa"/>
            <w:tcBorders>
              <w:top w:val="nil"/>
              <w:left w:val="nil"/>
              <w:bottom w:val="single" w:sz="8" w:space="0" w:color="auto"/>
              <w:right w:val="nil"/>
            </w:tcBorders>
            <w:tcMar>
              <w:left w:w="108" w:type="dxa"/>
              <w:right w:w="108" w:type="dxa"/>
            </w:tcMar>
          </w:tcPr>
          <w:p w14:paraId="6E95DFDF" w14:textId="77777777" w:rsidR="003A023A" w:rsidRDefault="003A023A" w:rsidP="005C3DF2">
            <w:pPr>
              <w:spacing w:line="276" w:lineRule="auto"/>
              <w:jc w:val="center"/>
            </w:pPr>
            <w:r w:rsidRPr="3FC10E7B">
              <w:rPr>
                <w:sz w:val="24"/>
                <w:szCs w:val="24"/>
              </w:rPr>
              <w:t>(2)</w:t>
            </w:r>
          </w:p>
        </w:tc>
        <w:tc>
          <w:tcPr>
            <w:tcW w:w="3117" w:type="dxa"/>
            <w:tcBorders>
              <w:top w:val="nil"/>
              <w:left w:val="nil"/>
              <w:bottom w:val="single" w:sz="8" w:space="0" w:color="auto"/>
              <w:right w:val="nil"/>
            </w:tcBorders>
            <w:tcMar>
              <w:left w:w="108" w:type="dxa"/>
              <w:right w:w="108" w:type="dxa"/>
            </w:tcMar>
          </w:tcPr>
          <w:p w14:paraId="06BA4F1F" w14:textId="77777777" w:rsidR="003A023A" w:rsidRDefault="003A023A" w:rsidP="005C3DF2">
            <w:pPr>
              <w:spacing w:line="276" w:lineRule="auto"/>
              <w:jc w:val="center"/>
            </w:pPr>
            <w:r w:rsidRPr="3FC10E7B">
              <w:rPr>
                <w:sz w:val="24"/>
                <w:szCs w:val="24"/>
              </w:rPr>
              <w:t>(3)</w:t>
            </w:r>
          </w:p>
        </w:tc>
      </w:tr>
      <w:tr w:rsidR="003A023A" w14:paraId="037FEBC1" w14:textId="77777777" w:rsidTr="005C3DF2">
        <w:trPr>
          <w:trHeight w:val="300"/>
        </w:trPr>
        <w:tc>
          <w:tcPr>
            <w:tcW w:w="1345" w:type="dxa"/>
            <w:tcBorders>
              <w:top w:val="single" w:sz="8" w:space="0" w:color="auto"/>
              <w:left w:val="nil"/>
              <w:bottom w:val="nil"/>
              <w:right w:val="nil"/>
            </w:tcBorders>
            <w:tcMar>
              <w:left w:w="108" w:type="dxa"/>
              <w:right w:w="108" w:type="dxa"/>
            </w:tcMar>
          </w:tcPr>
          <w:p w14:paraId="4B77086F" w14:textId="77777777" w:rsidR="003A023A" w:rsidRDefault="003A023A" w:rsidP="005C3DF2">
            <w:pPr>
              <w:spacing w:line="276" w:lineRule="auto"/>
              <w:jc w:val="center"/>
            </w:pPr>
            <w:r w:rsidRPr="3FC10E7B">
              <w:rPr>
                <w:sz w:val="24"/>
                <w:szCs w:val="24"/>
              </w:rPr>
              <w:t>i)</w:t>
            </w:r>
          </w:p>
        </w:tc>
        <w:tc>
          <w:tcPr>
            <w:tcW w:w="4888" w:type="dxa"/>
            <w:tcBorders>
              <w:top w:val="single" w:sz="8" w:space="0" w:color="auto"/>
              <w:left w:val="nil"/>
              <w:bottom w:val="nil"/>
              <w:right w:val="nil"/>
            </w:tcBorders>
            <w:tcMar>
              <w:left w:w="108" w:type="dxa"/>
              <w:right w:w="108" w:type="dxa"/>
            </w:tcMar>
          </w:tcPr>
          <w:p w14:paraId="308B5687" w14:textId="77777777" w:rsidR="003A023A" w:rsidRDefault="003A023A" w:rsidP="005C3DF2">
            <w:pPr>
              <w:spacing w:line="276" w:lineRule="auto"/>
              <w:jc w:val="both"/>
            </w:pPr>
            <w:r w:rsidRPr="3FC10E7B">
              <w:rPr>
                <w:sz w:val="24"/>
                <w:szCs w:val="24"/>
              </w:rPr>
              <w:t>Stick length, mm</w:t>
            </w:r>
          </w:p>
        </w:tc>
        <w:tc>
          <w:tcPr>
            <w:tcW w:w="3117" w:type="dxa"/>
            <w:tcBorders>
              <w:top w:val="single" w:sz="8" w:space="0" w:color="auto"/>
              <w:left w:val="nil"/>
              <w:bottom w:val="nil"/>
              <w:right w:val="nil"/>
            </w:tcBorders>
            <w:tcMar>
              <w:left w:w="108" w:type="dxa"/>
              <w:right w:w="108" w:type="dxa"/>
            </w:tcMar>
          </w:tcPr>
          <w:p w14:paraId="6C834877" w14:textId="77777777" w:rsidR="003A023A" w:rsidRDefault="003A023A" w:rsidP="005C3DF2">
            <w:pPr>
              <w:spacing w:line="276" w:lineRule="auto"/>
              <w:jc w:val="center"/>
            </w:pPr>
            <w:r w:rsidRPr="3FC10E7B">
              <w:rPr>
                <w:sz w:val="24"/>
                <w:szCs w:val="24"/>
              </w:rPr>
              <w:t>40 ± 2</w:t>
            </w:r>
          </w:p>
        </w:tc>
      </w:tr>
      <w:tr w:rsidR="003A023A" w14:paraId="2F2FA471" w14:textId="77777777" w:rsidTr="005C3DF2">
        <w:trPr>
          <w:trHeight w:val="300"/>
        </w:trPr>
        <w:tc>
          <w:tcPr>
            <w:tcW w:w="1345" w:type="dxa"/>
            <w:tcBorders>
              <w:top w:val="nil"/>
              <w:left w:val="nil"/>
              <w:bottom w:val="nil"/>
              <w:right w:val="nil"/>
            </w:tcBorders>
            <w:tcMar>
              <w:left w:w="108" w:type="dxa"/>
              <w:right w:w="108" w:type="dxa"/>
            </w:tcMar>
          </w:tcPr>
          <w:p w14:paraId="5D83FB97" w14:textId="77777777" w:rsidR="003A023A" w:rsidRDefault="003A023A" w:rsidP="005C3DF2">
            <w:pPr>
              <w:spacing w:line="276" w:lineRule="auto"/>
              <w:jc w:val="center"/>
            </w:pPr>
            <w:r w:rsidRPr="3FC10E7B">
              <w:rPr>
                <w:sz w:val="24"/>
                <w:szCs w:val="24"/>
              </w:rPr>
              <w:t>ii)</w:t>
            </w:r>
          </w:p>
        </w:tc>
        <w:tc>
          <w:tcPr>
            <w:tcW w:w="4888" w:type="dxa"/>
            <w:tcBorders>
              <w:top w:val="nil"/>
              <w:left w:val="nil"/>
              <w:bottom w:val="nil"/>
              <w:right w:val="nil"/>
            </w:tcBorders>
            <w:tcMar>
              <w:left w:w="108" w:type="dxa"/>
              <w:right w:w="108" w:type="dxa"/>
            </w:tcMar>
          </w:tcPr>
          <w:p w14:paraId="2B57BDB4" w14:textId="77777777" w:rsidR="003A023A" w:rsidRDefault="003A023A" w:rsidP="005C3DF2">
            <w:pPr>
              <w:spacing w:line="276" w:lineRule="auto"/>
              <w:jc w:val="both"/>
            </w:pPr>
            <w:r w:rsidRPr="3FC10E7B">
              <w:rPr>
                <w:sz w:val="24"/>
                <w:szCs w:val="24"/>
              </w:rPr>
              <w:t>Stick square section, mm</w:t>
            </w:r>
          </w:p>
        </w:tc>
        <w:tc>
          <w:tcPr>
            <w:tcW w:w="3117" w:type="dxa"/>
            <w:tcBorders>
              <w:top w:val="nil"/>
              <w:left w:val="nil"/>
              <w:bottom w:val="nil"/>
              <w:right w:val="nil"/>
            </w:tcBorders>
            <w:tcMar>
              <w:left w:w="108" w:type="dxa"/>
              <w:right w:w="108" w:type="dxa"/>
            </w:tcMar>
          </w:tcPr>
          <w:p w14:paraId="601560CE" w14:textId="77777777" w:rsidR="003A023A" w:rsidRDefault="003A023A" w:rsidP="005C3DF2">
            <w:pPr>
              <w:spacing w:line="276" w:lineRule="auto"/>
              <w:jc w:val="center"/>
            </w:pPr>
            <w:r w:rsidRPr="3FC10E7B">
              <w:rPr>
                <w:sz w:val="24"/>
                <w:szCs w:val="24"/>
              </w:rPr>
              <w:t>6.5 ± 0.5</w:t>
            </w:r>
          </w:p>
        </w:tc>
      </w:tr>
      <w:tr w:rsidR="003A023A" w14:paraId="0161A3F3" w14:textId="77777777" w:rsidTr="005C3DF2">
        <w:trPr>
          <w:trHeight w:val="300"/>
        </w:trPr>
        <w:tc>
          <w:tcPr>
            <w:tcW w:w="1345" w:type="dxa"/>
            <w:tcBorders>
              <w:top w:val="nil"/>
              <w:left w:val="nil"/>
              <w:bottom w:val="nil"/>
              <w:right w:val="nil"/>
            </w:tcBorders>
            <w:tcMar>
              <w:left w:w="108" w:type="dxa"/>
              <w:right w:w="108" w:type="dxa"/>
            </w:tcMar>
          </w:tcPr>
          <w:p w14:paraId="51C44237" w14:textId="77777777" w:rsidR="003A023A" w:rsidRDefault="003A023A" w:rsidP="005C3DF2">
            <w:pPr>
              <w:spacing w:line="276" w:lineRule="auto"/>
              <w:jc w:val="center"/>
            </w:pPr>
            <w:r w:rsidRPr="3FC10E7B">
              <w:rPr>
                <w:sz w:val="24"/>
                <w:szCs w:val="24"/>
              </w:rPr>
              <w:t>iii)</w:t>
            </w:r>
          </w:p>
        </w:tc>
        <w:tc>
          <w:tcPr>
            <w:tcW w:w="4888" w:type="dxa"/>
            <w:tcBorders>
              <w:top w:val="nil"/>
              <w:left w:val="nil"/>
              <w:bottom w:val="nil"/>
              <w:right w:val="nil"/>
            </w:tcBorders>
            <w:tcMar>
              <w:left w:w="108" w:type="dxa"/>
              <w:right w:w="108" w:type="dxa"/>
            </w:tcMar>
          </w:tcPr>
          <w:p w14:paraId="712D168A" w14:textId="77777777" w:rsidR="003A023A" w:rsidRDefault="003A023A" w:rsidP="005C3DF2">
            <w:pPr>
              <w:spacing w:line="276" w:lineRule="auto"/>
              <w:jc w:val="both"/>
            </w:pPr>
            <w:r w:rsidRPr="3FC10E7B">
              <w:rPr>
                <w:sz w:val="24"/>
                <w:szCs w:val="24"/>
              </w:rPr>
              <w:t>Number of sticks</w:t>
            </w:r>
          </w:p>
        </w:tc>
        <w:tc>
          <w:tcPr>
            <w:tcW w:w="3117" w:type="dxa"/>
            <w:tcBorders>
              <w:top w:val="nil"/>
              <w:left w:val="nil"/>
              <w:bottom w:val="nil"/>
              <w:right w:val="nil"/>
            </w:tcBorders>
            <w:tcMar>
              <w:left w:w="108" w:type="dxa"/>
              <w:right w:w="108" w:type="dxa"/>
            </w:tcMar>
          </w:tcPr>
          <w:p w14:paraId="69C68ED0" w14:textId="77777777" w:rsidR="003A023A" w:rsidRDefault="003A023A" w:rsidP="005C3DF2">
            <w:pPr>
              <w:spacing w:line="276" w:lineRule="auto"/>
              <w:jc w:val="center"/>
            </w:pPr>
            <w:r w:rsidRPr="3FC10E7B">
              <w:rPr>
                <w:sz w:val="24"/>
                <w:szCs w:val="24"/>
              </w:rPr>
              <w:t>20</w:t>
            </w:r>
          </w:p>
        </w:tc>
      </w:tr>
      <w:tr w:rsidR="003A023A" w14:paraId="4443C300" w14:textId="77777777" w:rsidTr="005C3DF2">
        <w:trPr>
          <w:trHeight w:val="300"/>
        </w:trPr>
        <w:tc>
          <w:tcPr>
            <w:tcW w:w="1345" w:type="dxa"/>
            <w:tcBorders>
              <w:top w:val="nil"/>
              <w:left w:val="nil"/>
              <w:bottom w:val="nil"/>
              <w:right w:val="nil"/>
            </w:tcBorders>
            <w:tcMar>
              <w:left w:w="108" w:type="dxa"/>
              <w:right w:w="108" w:type="dxa"/>
            </w:tcMar>
          </w:tcPr>
          <w:p w14:paraId="19DB4159" w14:textId="77777777" w:rsidR="003A023A" w:rsidRDefault="003A023A" w:rsidP="005C3DF2">
            <w:pPr>
              <w:spacing w:line="276" w:lineRule="auto"/>
              <w:jc w:val="center"/>
            </w:pPr>
            <w:r w:rsidRPr="3FC10E7B">
              <w:rPr>
                <w:sz w:val="24"/>
                <w:szCs w:val="24"/>
              </w:rPr>
              <w:lastRenderedPageBreak/>
              <w:t>iv)</w:t>
            </w:r>
          </w:p>
        </w:tc>
        <w:tc>
          <w:tcPr>
            <w:tcW w:w="4888" w:type="dxa"/>
            <w:tcBorders>
              <w:top w:val="nil"/>
              <w:left w:val="nil"/>
              <w:bottom w:val="nil"/>
              <w:right w:val="nil"/>
            </w:tcBorders>
            <w:tcMar>
              <w:left w:w="108" w:type="dxa"/>
              <w:right w:w="108" w:type="dxa"/>
            </w:tcMar>
          </w:tcPr>
          <w:p w14:paraId="0B66C349" w14:textId="77777777" w:rsidR="003A023A" w:rsidRDefault="003A023A" w:rsidP="005C3DF2">
            <w:pPr>
              <w:spacing w:line="276" w:lineRule="auto"/>
              <w:jc w:val="both"/>
            </w:pPr>
            <w:r w:rsidRPr="3FC10E7B">
              <w:rPr>
                <w:sz w:val="24"/>
                <w:szCs w:val="24"/>
              </w:rPr>
              <w:t>Total mass of sticks, g</w:t>
            </w:r>
          </w:p>
        </w:tc>
        <w:tc>
          <w:tcPr>
            <w:tcW w:w="3117" w:type="dxa"/>
            <w:tcBorders>
              <w:top w:val="nil"/>
              <w:left w:val="nil"/>
              <w:bottom w:val="nil"/>
              <w:right w:val="nil"/>
            </w:tcBorders>
            <w:tcMar>
              <w:left w:w="108" w:type="dxa"/>
              <w:right w:w="108" w:type="dxa"/>
            </w:tcMar>
          </w:tcPr>
          <w:p w14:paraId="005E7F3C" w14:textId="77777777" w:rsidR="003A023A" w:rsidRDefault="003A023A" w:rsidP="005C3DF2">
            <w:pPr>
              <w:spacing w:line="276" w:lineRule="auto"/>
              <w:jc w:val="center"/>
            </w:pPr>
            <w:r w:rsidRPr="3FC10E7B">
              <w:rPr>
                <w:sz w:val="24"/>
                <w:szCs w:val="24"/>
              </w:rPr>
              <w:t>17 ± 1</w:t>
            </w:r>
          </w:p>
        </w:tc>
      </w:tr>
      <w:tr w:rsidR="003A023A" w14:paraId="67B7116D" w14:textId="77777777" w:rsidTr="005C3DF2">
        <w:trPr>
          <w:trHeight w:val="300"/>
        </w:trPr>
        <w:tc>
          <w:tcPr>
            <w:tcW w:w="1345" w:type="dxa"/>
            <w:tcBorders>
              <w:top w:val="nil"/>
              <w:left w:val="nil"/>
              <w:bottom w:val="nil"/>
              <w:right w:val="nil"/>
            </w:tcBorders>
            <w:tcMar>
              <w:left w:w="108" w:type="dxa"/>
              <w:right w:w="108" w:type="dxa"/>
            </w:tcMar>
          </w:tcPr>
          <w:p w14:paraId="769CC0E9" w14:textId="77777777" w:rsidR="003A023A" w:rsidRDefault="003A023A" w:rsidP="005C3DF2">
            <w:pPr>
              <w:spacing w:line="276" w:lineRule="auto"/>
              <w:jc w:val="center"/>
            </w:pPr>
            <w:r w:rsidRPr="3FC10E7B">
              <w:rPr>
                <w:sz w:val="24"/>
                <w:szCs w:val="24"/>
              </w:rPr>
              <w:t>v)</w:t>
            </w:r>
          </w:p>
        </w:tc>
        <w:tc>
          <w:tcPr>
            <w:tcW w:w="4888" w:type="dxa"/>
            <w:tcBorders>
              <w:top w:val="nil"/>
              <w:left w:val="nil"/>
              <w:bottom w:val="nil"/>
              <w:right w:val="nil"/>
            </w:tcBorders>
            <w:tcMar>
              <w:left w:w="108" w:type="dxa"/>
              <w:right w:w="108" w:type="dxa"/>
            </w:tcMar>
          </w:tcPr>
          <w:p w14:paraId="76A19C62" w14:textId="77777777" w:rsidR="003A023A" w:rsidRDefault="003A023A" w:rsidP="005C3DF2">
            <w:pPr>
              <w:spacing w:line="276" w:lineRule="auto"/>
              <w:jc w:val="both"/>
            </w:pPr>
            <w:r w:rsidRPr="3FC10E7B">
              <w:rPr>
                <w:sz w:val="24"/>
                <w:szCs w:val="24"/>
              </w:rPr>
              <w:t>Number of layers each of two sticks</w:t>
            </w:r>
          </w:p>
        </w:tc>
        <w:tc>
          <w:tcPr>
            <w:tcW w:w="3117" w:type="dxa"/>
            <w:tcBorders>
              <w:top w:val="nil"/>
              <w:left w:val="nil"/>
              <w:bottom w:val="nil"/>
              <w:right w:val="nil"/>
            </w:tcBorders>
            <w:tcMar>
              <w:left w:w="108" w:type="dxa"/>
              <w:right w:w="108" w:type="dxa"/>
            </w:tcMar>
          </w:tcPr>
          <w:p w14:paraId="30F95177" w14:textId="77777777" w:rsidR="003A023A" w:rsidRDefault="003A023A" w:rsidP="005C3DF2">
            <w:pPr>
              <w:spacing w:line="276" w:lineRule="auto"/>
              <w:jc w:val="center"/>
            </w:pPr>
            <w:r w:rsidRPr="3FC10E7B">
              <w:rPr>
                <w:sz w:val="24"/>
                <w:szCs w:val="24"/>
              </w:rPr>
              <w:t>10</w:t>
            </w:r>
          </w:p>
        </w:tc>
      </w:tr>
      <w:tr w:rsidR="003A023A" w14:paraId="0728E0DF" w14:textId="77777777" w:rsidTr="005C3DF2">
        <w:trPr>
          <w:trHeight w:val="300"/>
        </w:trPr>
        <w:tc>
          <w:tcPr>
            <w:tcW w:w="1345" w:type="dxa"/>
            <w:tcBorders>
              <w:top w:val="nil"/>
              <w:left w:val="nil"/>
              <w:bottom w:val="single" w:sz="8" w:space="0" w:color="auto"/>
              <w:right w:val="nil"/>
            </w:tcBorders>
            <w:tcMar>
              <w:left w:w="108" w:type="dxa"/>
              <w:right w:w="108" w:type="dxa"/>
            </w:tcMar>
          </w:tcPr>
          <w:p w14:paraId="75248292" w14:textId="77777777" w:rsidR="003A023A" w:rsidRDefault="003A023A" w:rsidP="005C3DF2">
            <w:pPr>
              <w:spacing w:line="276" w:lineRule="auto"/>
              <w:jc w:val="center"/>
            </w:pPr>
            <w:r w:rsidRPr="3FC10E7B">
              <w:rPr>
                <w:sz w:val="24"/>
                <w:szCs w:val="24"/>
              </w:rPr>
              <w:t>vi)</w:t>
            </w:r>
          </w:p>
        </w:tc>
        <w:tc>
          <w:tcPr>
            <w:tcW w:w="4888" w:type="dxa"/>
            <w:tcBorders>
              <w:top w:val="nil"/>
              <w:left w:val="nil"/>
              <w:bottom w:val="single" w:sz="8" w:space="0" w:color="auto"/>
              <w:right w:val="nil"/>
            </w:tcBorders>
            <w:tcMar>
              <w:left w:w="108" w:type="dxa"/>
              <w:right w:w="108" w:type="dxa"/>
            </w:tcMar>
          </w:tcPr>
          <w:p w14:paraId="14B22489" w14:textId="77777777" w:rsidR="003A023A" w:rsidRDefault="003A023A" w:rsidP="005C3DF2">
            <w:pPr>
              <w:spacing w:line="276" w:lineRule="auto"/>
              <w:jc w:val="both"/>
            </w:pPr>
            <w:r w:rsidRPr="3FC10E7B">
              <w:rPr>
                <w:sz w:val="24"/>
                <w:szCs w:val="24"/>
              </w:rPr>
              <w:t>Approximate lint dimensions, mm</w:t>
            </w:r>
          </w:p>
        </w:tc>
        <w:tc>
          <w:tcPr>
            <w:tcW w:w="3117" w:type="dxa"/>
            <w:tcBorders>
              <w:top w:val="nil"/>
              <w:left w:val="nil"/>
              <w:bottom w:val="single" w:sz="8" w:space="0" w:color="auto"/>
              <w:right w:val="nil"/>
            </w:tcBorders>
            <w:tcMar>
              <w:left w:w="108" w:type="dxa"/>
              <w:right w:w="108" w:type="dxa"/>
            </w:tcMar>
          </w:tcPr>
          <w:p w14:paraId="11305B3D" w14:textId="77777777" w:rsidR="003A023A" w:rsidRDefault="003A023A" w:rsidP="005C3DF2">
            <w:pPr>
              <w:spacing w:line="276" w:lineRule="auto"/>
              <w:jc w:val="center"/>
            </w:pPr>
            <w:r w:rsidRPr="3FC10E7B">
              <w:rPr>
                <w:sz w:val="24"/>
                <w:szCs w:val="24"/>
              </w:rPr>
              <w:t>40 × 40</w:t>
            </w:r>
          </w:p>
        </w:tc>
      </w:tr>
    </w:tbl>
    <w:p w14:paraId="464776D8" w14:textId="77777777" w:rsidR="003A023A" w:rsidRDefault="003A023A" w:rsidP="003A023A">
      <w:pPr>
        <w:spacing w:line="276" w:lineRule="auto"/>
        <w:jc w:val="center"/>
      </w:pPr>
      <w:r w:rsidRPr="3FC10E7B">
        <w:t xml:space="preserve"> </w:t>
      </w:r>
    </w:p>
    <w:p w14:paraId="3EA72046" w14:textId="77777777" w:rsidR="003A023A" w:rsidRDefault="003A023A" w:rsidP="003A023A">
      <w:pPr>
        <w:spacing w:line="276" w:lineRule="auto"/>
        <w:jc w:val="center"/>
      </w:pPr>
      <w:r w:rsidRPr="3FC10E7B">
        <w:rPr>
          <w:b/>
          <w:bCs/>
        </w:rPr>
        <w:t xml:space="preserve">Table </w:t>
      </w:r>
      <w:r>
        <w:rPr>
          <w:b/>
          <w:bCs/>
        </w:rPr>
        <w:t>5</w:t>
      </w:r>
      <w:r w:rsidRPr="3FC10E7B">
        <w:rPr>
          <w:b/>
          <w:bCs/>
        </w:rPr>
        <w:t xml:space="preserve"> Parameters of Crib 2 (Ignition Source 2)</w:t>
      </w:r>
    </w:p>
    <w:p w14:paraId="2C8DF52C" w14:textId="77777777" w:rsidR="003A023A" w:rsidRDefault="003A023A" w:rsidP="003A023A">
      <w:pPr>
        <w:spacing w:line="276" w:lineRule="auto"/>
        <w:jc w:val="center"/>
      </w:pPr>
      <w:r w:rsidRPr="3FC10E7B">
        <w:t xml:space="preserve"> </w:t>
      </w:r>
    </w:p>
    <w:p w14:paraId="5D03675C" w14:textId="77777777" w:rsidR="003A023A" w:rsidRDefault="003A023A" w:rsidP="003A023A">
      <w:pPr>
        <w:spacing w:line="276" w:lineRule="auto"/>
        <w:jc w:val="center"/>
      </w:pPr>
      <w:r w:rsidRPr="3FC10E7B">
        <w:t>(</w:t>
      </w:r>
      <w:r w:rsidRPr="3FC10E7B">
        <w:rPr>
          <w:i/>
          <w:iCs/>
        </w:rPr>
        <w:t xml:space="preserve">Clause </w:t>
      </w:r>
      <w:r w:rsidRPr="3FC10E7B">
        <w:t>C-2.6.2.1)</w:t>
      </w:r>
    </w:p>
    <w:p w14:paraId="66A10E1C" w14:textId="77777777" w:rsidR="003A023A" w:rsidRDefault="003A023A" w:rsidP="003A023A">
      <w:pPr>
        <w:spacing w:line="276" w:lineRule="auto"/>
        <w:jc w:val="center"/>
      </w:pPr>
      <w:r w:rsidRPr="3FC10E7B">
        <w:t xml:space="preserve"> </w:t>
      </w:r>
    </w:p>
    <w:tbl>
      <w:tblPr>
        <w:tblStyle w:val="TableGrid"/>
        <w:tblW w:w="0" w:type="auto"/>
        <w:tblLayout w:type="fixed"/>
        <w:tblLook w:val="04A0" w:firstRow="1" w:lastRow="0" w:firstColumn="1" w:lastColumn="0" w:noHBand="0" w:noVBand="1"/>
      </w:tblPr>
      <w:tblGrid>
        <w:gridCol w:w="1345"/>
        <w:gridCol w:w="4888"/>
        <w:gridCol w:w="3117"/>
      </w:tblGrid>
      <w:tr w:rsidR="003A023A" w14:paraId="5B2C39A8" w14:textId="77777777" w:rsidTr="005C3DF2">
        <w:trPr>
          <w:trHeight w:val="300"/>
        </w:trPr>
        <w:tc>
          <w:tcPr>
            <w:tcW w:w="1345" w:type="dxa"/>
            <w:tcBorders>
              <w:top w:val="single" w:sz="8" w:space="0" w:color="auto"/>
              <w:left w:val="nil"/>
              <w:bottom w:val="nil"/>
              <w:right w:val="nil"/>
            </w:tcBorders>
            <w:tcMar>
              <w:left w:w="108" w:type="dxa"/>
              <w:right w:w="108" w:type="dxa"/>
            </w:tcMar>
          </w:tcPr>
          <w:p w14:paraId="4BA73245" w14:textId="77777777" w:rsidR="003A023A" w:rsidRDefault="003A023A" w:rsidP="005C3DF2">
            <w:pPr>
              <w:spacing w:line="276" w:lineRule="auto"/>
              <w:jc w:val="center"/>
            </w:pPr>
            <w:r w:rsidRPr="3FC10E7B">
              <w:rPr>
                <w:b/>
                <w:bCs/>
                <w:sz w:val="24"/>
                <w:szCs w:val="24"/>
              </w:rPr>
              <w:t>Sl No.</w:t>
            </w:r>
          </w:p>
        </w:tc>
        <w:tc>
          <w:tcPr>
            <w:tcW w:w="4888" w:type="dxa"/>
            <w:tcBorders>
              <w:top w:val="single" w:sz="8" w:space="0" w:color="auto"/>
              <w:left w:val="nil"/>
              <w:bottom w:val="nil"/>
              <w:right w:val="nil"/>
            </w:tcBorders>
            <w:tcMar>
              <w:left w:w="108" w:type="dxa"/>
              <w:right w:w="108" w:type="dxa"/>
            </w:tcMar>
          </w:tcPr>
          <w:p w14:paraId="684062B2" w14:textId="77777777" w:rsidR="003A023A" w:rsidRDefault="003A023A" w:rsidP="005C3DF2">
            <w:pPr>
              <w:spacing w:line="276" w:lineRule="auto"/>
              <w:jc w:val="center"/>
            </w:pPr>
            <w:r w:rsidRPr="3FC10E7B">
              <w:rPr>
                <w:b/>
                <w:bCs/>
                <w:sz w:val="24"/>
                <w:szCs w:val="24"/>
              </w:rPr>
              <w:t>Parameter</w:t>
            </w:r>
          </w:p>
        </w:tc>
        <w:tc>
          <w:tcPr>
            <w:tcW w:w="3117" w:type="dxa"/>
            <w:tcBorders>
              <w:top w:val="single" w:sz="8" w:space="0" w:color="auto"/>
              <w:left w:val="nil"/>
              <w:bottom w:val="nil"/>
              <w:right w:val="nil"/>
            </w:tcBorders>
            <w:tcMar>
              <w:left w:w="108" w:type="dxa"/>
              <w:right w:w="108" w:type="dxa"/>
            </w:tcMar>
          </w:tcPr>
          <w:p w14:paraId="09173A82" w14:textId="77777777" w:rsidR="003A023A" w:rsidRDefault="003A023A" w:rsidP="005C3DF2">
            <w:pPr>
              <w:spacing w:line="276" w:lineRule="auto"/>
              <w:jc w:val="center"/>
            </w:pPr>
            <w:r w:rsidRPr="3FC10E7B">
              <w:rPr>
                <w:b/>
                <w:bCs/>
                <w:sz w:val="24"/>
                <w:szCs w:val="24"/>
              </w:rPr>
              <w:t xml:space="preserve">Requirement </w:t>
            </w:r>
          </w:p>
        </w:tc>
      </w:tr>
      <w:tr w:rsidR="003A023A" w14:paraId="3EEE78F7" w14:textId="77777777" w:rsidTr="005C3DF2">
        <w:trPr>
          <w:trHeight w:val="300"/>
        </w:trPr>
        <w:tc>
          <w:tcPr>
            <w:tcW w:w="1345" w:type="dxa"/>
            <w:tcBorders>
              <w:top w:val="nil"/>
              <w:left w:val="nil"/>
              <w:bottom w:val="single" w:sz="8" w:space="0" w:color="auto"/>
              <w:right w:val="nil"/>
            </w:tcBorders>
            <w:tcMar>
              <w:left w:w="108" w:type="dxa"/>
              <w:right w:w="108" w:type="dxa"/>
            </w:tcMar>
          </w:tcPr>
          <w:p w14:paraId="4AACD738" w14:textId="77777777" w:rsidR="003A023A" w:rsidRDefault="003A023A" w:rsidP="005C3DF2">
            <w:pPr>
              <w:spacing w:line="276" w:lineRule="auto"/>
              <w:jc w:val="center"/>
            </w:pPr>
            <w:r w:rsidRPr="3FC10E7B">
              <w:rPr>
                <w:sz w:val="24"/>
                <w:szCs w:val="24"/>
              </w:rPr>
              <w:t>(1)</w:t>
            </w:r>
          </w:p>
        </w:tc>
        <w:tc>
          <w:tcPr>
            <w:tcW w:w="4888" w:type="dxa"/>
            <w:tcBorders>
              <w:top w:val="nil"/>
              <w:left w:val="nil"/>
              <w:bottom w:val="single" w:sz="8" w:space="0" w:color="auto"/>
              <w:right w:val="nil"/>
            </w:tcBorders>
            <w:tcMar>
              <w:left w:w="108" w:type="dxa"/>
              <w:right w:w="108" w:type="dxa"/>
            </w:tcMar>
          </w:tcPr>
          <w:p w14:paraId="63C95C7A" w14:textId="77777777" w:rsidR="003A023A" w:rsidRDefault="003A023A" w:rsidP="005C3DF2">
            <w:pPr>
              <w:spacing w:line="276" w:lineRule="auto"/>
              <w:jc w:val="center"/>
            </w:pPr>
            <w:r w:rsidRPr="3FC10E7B">
              <w:rPr>
                <w:sz w:val="24"/>
                <w:szCs w:val="24"/>
              </w:rPr>
              <w:t>(2)</w:t>
            </w:r>
          </w:p>
        </w:tc>
        <w:tc>
          <w:tcPr>
            <w:tcW w:w="3117" w:type="dxa"/>
            <w:tcBorders>
              <w:top w:val="nil"/>
              <w:left w:val="nil"/>
              <w:bottom w:val="single" w:sz="8" w:space="0" w:color="auto"/>
              <w:right w:val="nil"/>
            </w:tcBorders>
            <w:tcMar>
              <w:left w:w="108" w:type="dxa"/>
              <w:right w:w="108" w:type="dxa"/>
            </w:tcMar>
          </w:tcPr>
          <w:p w14:paraId="3EEDAC0E" w14:textId="77777777" w:rsidR="003A023A" w:rsidRDefault="003A023A" w:rsidP="005C3DF2">
            <w:pPr>
              <w:spacing w:line="276" w:lineRule="auto"/>
              <w:jc w:val="center"/>
            </w:pPr>
            <w:r w:rsidRPr="3FC10E7B">
              <w:rPr>
                <w:sz w:val="24"/>
                <w:szCs w:val="24"/>
              </w:rPr>
              <w:t>(3)</w:t>
            </w:r>
          </w:p>
        </w:tc>
      </w:tr>
      <w:tr w:rsidR="003A023A" w14:paraId="73EEF4A1" w14:textId="77777777" w:rsidTr="005C3DF2">
        <w:trPr>
          <w:trHeight w:val="300"/>
        </w:trPr>
        <w:tc>
          <w:tcPr>
            <w:tcW w:w="1345" w:type="dxa"/>
            <w:tcBorders>
              <w:top w:val="single" w:sz="8" w:space="0" w:color="auto"/>
              <w:left w:val="nil"/>
              <w:bottom w:val="nil"/>
              <w:right w:val="nil"/>
            </w:tcBorders>
            <w:tcMar>
              <w:left w:w="108" w:type="dxa"/>
              <w:right w:w="108" w:type="dxa"/>
            </w:tcMar>
          </w:tcPr>
          <w:p w14:paraId="5DA37A70" w14:textId="77777777" w:rsidR="003A023A" w:rsidRDefault="003A023A" w:rsidP="005C3DF2">
            <w:pPr>
              <w:spacing w:line="276" w:lineRule="auto"/>
              <w:jc w:val="center"/>
            </w:pPr>
            <w:r w:rsidRPr="3FC10E7B">
              <w:rPr>
                <w:sz w:val="24"/>
                <w:szCs w:val="24"/>
              </w:rPr>
              <w:t>i)</w:t>
            </w:r>
          </w:p>
        </w:tc>
        <w:tc>
          <w:tcPr>
            <w:tcW w:w="4888" w:type="dxa"/>
            <w:tcBorders>
              <w:top w:val="single" w:sz="8" w:space="0" w:color="auto"/>
              <w:left w:val="nil"/>
              <w:bottom w:val="nil"/>
              <w:right w:val="nil"/>
            </w:tcBorders>
            <w:tcMar>
              <w:left w:w="108" w:type="dxa"/>
              <w:right w:w="108" w:type="dxa"/>
            </w:tcMar>
          </w:tcPr>
          <w:p w14:paraId="639D0B4E" w14:textId="77777777" w:rsidR="003A023A" w:rsidRDefault="003A023A" w:rsidP="005C3DF2">
            <w:pPr>
              <w:spacing w:line="276" w:lineRule="auto"/>
              <w:jc w:val="both"/>
            </w:pPr>
            <w:r w:rsidRPr="3FC10E7B">
              <w:rPr>
                <w:sz w:val="24"/>
                <w:szCs w:val="24"/>
              </w:rPr>
              <w:t>Main crib stick length, mm</w:t>
            </w:r>
          </w:p>
        </w:tc>
        <w:tc>
          <w:tcPr>
            <w:tcW w:w="3117" w:type="dxa"/>
            <w:tcBorders>
              <w:top w:val="single" w:sz="8" w:space="0" w:color="auto"/>
              <w:left w:val="nil"/>
              <w:bottom w:val="nil"/>
              <w:right w:val="nil"/>
            </w:tcBorders>
            <w:tcMar>
              <w:left w:w="108" w:type="dxa"/>
              <w:right w:w="108" w:type="dxa"/>
            </w:tcMar>
          </w:tcPr>
          <w:p w14:paraId="1AC78967" w14:textId="77777777" w:rsidR="003A023A" w:rsidRDefault="003A023A" w:rsidP="005C3DF2">
            <w:pPr>
              <w:spacing w:line="276" w:lineRule="auto"/>
              <w:jc w:val="center"/>
            </w:pPr>
            <w:r w:rsidRPr="3FC10E7B">
              <w:rPr>
                <w:sz w:val="24"/>
                <w:szCs w:val="24"/>
              </w:rPr>
              <w:t>80 ± 2</w:t>
            </w:r>
          </w:p>
        </w:tc>
      </w:tr>
      <w:tr w:rsidR="003A023A" w14:paraId="339BC863" w14:textId="77777777" w:rsidTr="005C3DF2">
        <w:trPr>
          <w:trHeight w:val="300"/>
        </w:trPr>
        <w:tc>
          <w:tcPr>
            <w:tcW w:w="1345" w:type="dxa"/>
            <w:tcBorders>
              <w:top w:val="nil"/>
              <w:left w:val="nil"/>
              <w:bottom w:val="nil"/>
              <w:right w:val="nil"/>
            </w:tcBorders>
            <w:tcMar>
              <w:left w:w="108" w:type="dxa"/>
              <w:right w:w="108" w:type="dxa"/>
            </w:tcMar>
          </w:tcPr>
          <w:p w14:paraId="312BB7E1" w14:textId="77777777" w:rsidR="003A023A" w:rsidRDefault="003A023A" w:rsidP="005C3DF2">
            <w:pPr>
              <w:spacing w:line="276" w:lineRule="auto"/>
              <w:jc w:val="center"/>
            </w:pPr>
            <w:r w:rsidRPr="3FC10E7B">
              <w:rPr>
                <w:sz w:val="24"/>
                <w:szCs w:val="24"/>
              </w:rPr>
              <w:t>ii)</w:t>
            </w:r>
          </w:p>
        </w:tc>
        <w:tc>
          <w:tcPr>
            <w:tcW w:w="4888" w:type="dxa"/>
            <w:tcBorders>
              <w:top w:val="nil"/>
              <w:left w:val="nil"/>
              <w:bottom w:val="nil"/>
              <w:right w:val="nil"/>
            </w:tcBorders>
            <w:tcMar>
              <w:left w:w="108" w:type="dxa"/>
              <w:right w:w="108" w:type="dxa"/>
            </w:tcMar>
          </w:tcPr>
          <w:p w14:paraId="753A0216" w14:textId="77777777" w:rsidR="003A023A" w:rsidRDefault="003A023A" w:rsidP="005C3DF2">
            <w:pPr>
              <w:spacing w:line="276" w:lineRule="auto"/>
              <w:jc w:val="both"/>
            </w:pPr>
            <w:r w:rsidRPr="3FC10E7B">
              <w:rPr>
                <w:sz w:val="24"/>
                <w:szCs w:val="24"/>
              </w:rPr>
              <w:t>Main crib stick square section, mm</w:t>
            </w:r>
          </w:p>
        </w:tc>
        <w:tc>
          <w:tcPr>
            <w:tcW w:w="3117" w:type="dxa"/>
            <w:tcBorders>
              <w:top w:val="nil"/>
              <w:left w:val="nil"/>
              <w:bottom w:val="nil"/>
              <w:right w:val="nil"/>
            </w:tcBorders>
            <w:tcMar>
              <w:left w:w="108" w:type="dxa"/>
              <w:right w:w="108" w:type="dxa"/>
            </w:tcMar>
          </w:tcPr>
          <w:p w14:paraId="4D6EED8B" w14:textId="77777777" w:rsidR="003A023A" w:rsidRDefault="003A023A" w:rsidP="005C3DF2">
            <w:pPr>
              <w:spacing w:line="276" w:lineRule="auto"/>
              <w:jc w:val="center"/>
            </w:pPr>
            <w:r w:rsidRPr="3FC10E7B">
              <w:rPr>
                <w:sz w:val="24"/>
                <w:szCs w:val="24"/>
              </w:rPr>
              <w:t>12.5 ± 0.5</w:t>
            </w:r>
          </w:p>
        </w:tc>
      </w:tr>
      <w:tr w:rsidR="003A023A" w14:paraId="72444CF1" w14:textId="77777777" w:rsidTr="005C3DF2">
        <w:trPr>
          <w:trHeight w:val="300"/>
        </w:trPr>
        <w:tc>
          <w:tcPr>
            <w:tcW w:w="1345" w:type="dxa"/>
            <w:tcBorders>
              <w:top w:val="nil"/>
              <w:left w:val="nil"/>
              <w:bottom w:val="nil"/>
              <w:right w:val="nil"/>
            </w:tcBorders>
            <w:tcMar>
              <w:left w:w="108" w:type="dxa"/>
              <w:right w:w="108" w:type="dxa"/>
            </w:tcMar>
          </w:tcPr>
          <w:p w14:paraId="7A633E1A" w14:textId="77777777" w:rsidR="003A023A" w:rsidRDefault="003A023A" w:rsidP="005C3DF2">
            <w:pPr>
              <w:spacing w:line="276" w:lineRule="auto"/>
              <w:jc w:val="center"/>
            </w:pPr>
            <w:r w:rsidRPr="3FC10E7B">
              <w:rPr>
                <w:sz w:val="24"/>
                <w:szCs w:val="24"/>
              </w:rPr>
              <w:t>iii)</w:t>
            </w:r>
          </w:p>
        </w:tc>
        <w:tc>
          <w:tcPr>
            <w:tcW w:w="4888" w:type="dxa"/>
            <w:tcBorders>
              <w:top w:val="nil"/>
              <w:left w:val="nil"/>
              <w:bottom w:val="nil"/>
              <w:right w:val="nil"/>
            </w:tcBorders>
            <w:tcMar>
              <w:left w:w="108" w:type="dxa"/>
              <w:right w:w="108" w:type="dxa"/>
            </w:tcMar>
          </w:tcPr>
          <w:p w14:paraId="4C5257DE" w14:textId="77777777" w:rsidR="003A023A" w:rsidRDefault="003A023A" w:rsidP="005C3DF2">
            <w:pPr>
              <w:spacing w:line="276" w:lineRule="auto"/>
              <w:jc w:val="both"/>
            </w:pPr>
            <w:r w:rsidRPr="3FC10E7B">
              <w:rPr>
                <w:sz w:val="24"/>
                <w:szCs w:val="24"/>
              </w:rPr>
              <w:t>Number of sticks, main crib</w:t>
            </w:r>
          </w:p>
        </w:tc>
        <w:tc>
          <w:tcPr>
            <w:tcW w:w="3117" w:type="dxa"/>
            <w:tcBorders>
              <w:top w:val="nil"/>
              <w:left w:val="nil"/>
              <w:bottom w:val="nil"/>
              <w:right w:val="nil"/>
            </w:tcBorders>
            <w:tcMar>
              <w:left w:w="108" w:type="dxa"/>
              <w:right w:w="108" w:type="dxa"/>
            </w:tcMar>
          </w:tcPr>
          <w:p w14:paraId="0E01B332" w14:textId="77777777" w:rsidR="003A023A" w:rsidRDefault="003A023A" w:rsidP="005C3DF2">
            <w:pPr>
              <w:spacing w:line="276" w:lineRule="auto"/>
              <w:jc w:val="center"/>
            </w:pPr>
            <w:r w:rsidRPr="3FC10E7B">
              <w:rPr>
                <w:sz w:val="24"/>
                <w:szCs w:val="24"/>
              </w:rPr>
              <w:t>18</w:t>
            </w:r>
          </w:p>
        </w:tc>
      </w:tr>
      <w:tr w:rsidR="003A023A" w14:paraId="15DAEF7B" w14:textId="77777777" w:rsidTr="005C3DF2">
        <w:trPr>
          <w:trHeight w:val="300"/>
        </w:trPr>
        <w:tc>
          <w:tcPr>
            <w:tcW w:w="1345" w:type="dxa"/>
            <w:tcBorders>
              <w:top w:val="nil"/>
              <w:left w:val="nil"/>
              <w:bottom w:val="nil"/>
              <w:right w:val="nil"/>
            </w:tcBorders>
            <w:tcMar>
              <w:left w:w="108" w:type="dxa"/>
              <w:right w:w="108" w:type="dxa"/>
            </w:tcMar>
          </w:tcPr>
          <w:p w14:paraId="4148BA34" w14:textId="77777777" w:rsidR="003A023A" w:rsidRDefault="003A023A" w:rsidP="005C3DF2">
            <w:pPr>
              <w:spacing w:line="276" w:lineRule="auto"/>
              <w:jc w:val="center"/>
            </w:pPr>
            <w:r w:rsidRPr="3FC10E7B">
              <w:rPr>
                <w:sz w:val="24"/>
                <w:szCs w:val="24"/>
              </w:rPr>
              <w:t>iv)</w:t>
            </w:r>
          </w:p>
        </w:tc>
        <w:tc>
          <w:tcPr>
            <w:tcW w:w="4888" w:type="dxa"/>
            <w:tcBorders>
              <w:top w:val="nil"/>
              <w:left w:val="nil"/>
              <w:bottom w:val="nil"/>
              <w:right w:val="nil"/>
            </w:tcBorders>
            <w:tcMar>
              <w:left w:w="108" w:type="dxa"/>
              <w:right w:w="108" w:type="dxa"/>
            </w:tcMar>
          </w:tcPr>
          <w:p w14:paraId="1E1C3216" w14:textId="77777777" w:rsidR="003A023A" w:rsidRDefault="003A023A" w:rsidP="005C3DF2">
            <w:pPr>
              <w:spacing w:line="276" w:lineRule="auto"/>
              <w:jc w:val="both"/>
            </w:pPr>
            <w:r w:rsidRPr="3FC10E7B">
              <w:rPr>
                <w:sz w:val="24"/>
                <w:szCs w:val="24"/>
              </w:rPr>
              <w:t>Number of layers each of two sticks in main crib</w:t>
            </w:r>
          </w:p>
        </w:tc>
        <w:tc>
          <w:tcPr>
            <w:tcW w:w="3117" w:type="dxa"/>
            <w:tcBorders>
              <w:top w:val="nil"/>
              <w:left w:val="nil"/>
              <w:bottom w:val="nil"/>
              <w:right w:val="nil"/>
            </w:tcBorders>
            <w:tcMar>
              <w:left w:w="108" w:type="dxa"/>
              <w:right w:w="108" w:type="dxa"/>
            </w:tcMar>
          </w:tcPr>
          <w:p w14:paraId="3ABA3DA0" w14:textId="77777777" w:rsidR="003A023A" w:rsidRDefault="003A023A" w:rsidP="005C3DF2">
            <w:pPr>
              <w:spacing w:line="276" w:lineRule="auto"/>
              <w:jc w:val="center"/>
            </w:pPr>
            <w:r w:rsidRPr="3FC10E7B">
              <w:rPr>
                <w:sz w:val="24"/>
                <w:szCs w:val="24"/>
              </w:rPr>
              <w:t>9</w:t>
            </w:r>
          </w:p>
        </w:tc>
      </w:tr>
      <w:tr w:rsidR="003A023A" w14:paraId="2D2CC6EF" w14:textId="77777777" w:rsidTr="005C3DF2">
        <w:trPr>
          <w:trHeight w:val="300"/>
        </w:trPr>
        <w:tc>
          <w:tcPr>
            <w:tcW w:w="1345" w:type="dxa"/>
            <w:tcBorders>
              <w:top w:val="nil"/>
              <w:left w:val="nil"/>
              <w:bottom w:val="nil"/>
              <w:right w:val="nil"/>
            </w:tcBorders>
            <w:tcMar>
              <w:left w:w="108" w:type="dxa"/>
              <w:right w:w="108" w:type="dxa"/>
            </w:tcMar>
          </w:tcPr>
          <w:p w14:paraId="0B21F8AF" w14:textId="77777777" w:rsidR="003A023A" w:rsidRDefault="003A023A" w:rsidP="005C3DF2">
            <w:pPr>
              <w:spacing w:line="276" w:lineRule="auto"/>
              <w:jc w:val="center"/>
            </w:pPr>
            <w:r w:rsidRPr="3FC10E7B">
              <w:rPr>
                <w:sz w:val="24"/>
                <w:szCs w:val="24"/>
              </w:rPr>
              <w:t>v)</w:t>
            </w:r>
          </w:p>
        </w:tc>
        <w:tc>
          <w:tcPr>
            <w:tcW w:w="4888" w:type="dxa"/>
            <w:tcBorders>
              <w:top w:val="nil"/>
              <w:left w:val="nil"/>
              <w:bottom w:val="nil"/>
              <w:right w:val="nil"/>
            </w:tcBorders>
            <w:tcMar>
              <w:left w:w="108" w:type="dxa"/>
              <w:right w:w="108" w:type="dxa"/>
            </w:tcMar>
          </w:tcPr>
          <w:p w14:paraId="314E117D" w14:textId="77777777" w:rsidR="003A023A" w:rsidRDefault="003A023A" w:rsidP="005C3DF2">
            <w:pPr>
              <w:spacing w:line="276" w:lineRule="auto"/>
              <w:jc w:val="both"/>
            </w:pPr>
            <w:r w:rsidRPr="3FC10E7B">
              <w:rPr>
                <w:sz w:val="24"/>
                <w:szCs w:val="24"/>
              </w:rPr>
              <w:t>Ignition crib base stick length, mm</w:t>
            </w:r>
          </w:p>
        </w:tc>
        <w:tc>
          <w:tcPr>
            <w:tcW w:w="3117" w:type="dxa"/>
            <w:tcBorders>
              <w:top w:val="nil"/>
              <w:left w:val="nil"/>
              <w:bottom w:val="nil"/>
              <w:right w:val="nil"/>
            </w:tcBorders>
            <w:tcMar>
              <w:left w:w="108" w:type="dxa"/>
              <w:right w:w="108" w:type="dxa"/>
            </w:tcMar>
          </w:tcPr>
          <w:p w14:paraId="1B01BFEE" w14:textId="77777777" w:rsidR="003A023A" w:rsidRDefault="003A023A" w:rsidP="005C3DF2">
            <w:pPr>
              <w:spacing w:line="276" w:lineRule="auto"/>
              <w:jc w:val="center"/>
            </w:pPr>
            <w:r w:rsidRPr="3FC10E7B">
              <w:rPr>
                <w:sz w:val="24"/>
                <w:szCs w:val="24"/>
              </w:rPr>
              <w:t>80 ± 2</w:t>
            </w:r>
          </w:p>
        </w:tc>
      </w:tr>
      <w:tr w:rsidR="003A023A" w14:paraId="2BC1B028" w14:textId="77777777" w:rsidTr="005C3DF2">
        <w:trPr>
          <w:trHeight w:val="300"/>
        </w:trPr>
        <w:tc>
          <w:tcPr>
            <w:tcW w:w="1345" w:type="dxa"/>
            <w:tcBorders>
              <w:top w:val="nil"/>
              <w:left w:val="nil"/>
              <w:bottom w:val="nil"/>
              <w:right w:val="nil"/>
            </w:tcBorders>
            <w:tcMar>
              <w:left w:w="108" w:type="dxa"/>
              <w:right w:w="108" w:type="dxa"/>
            </w:tcMar>
          </w:tcPr>
          <w:p w14:paraId="29D87E84" w14:textId="77777777" w:rsidR="003A023A" w:rsidRDefault="003A023A" w:rsidP="005C3DF2">
            <w:pPr>
              <w:spacing w:line="276" w:lineRule="auto"/>
              <w:jc w:val="center"/>
            </w:pPr>
            <w:r w:rsidRPr="3FC10E7B">
              <w:rPr>
                <w:sz w:val="24"/>
                <w:szCs w:val="24"/>
              </w:rPr>
              <w:t>vi)</w:t>
            </w:r>
          </w:p>
        </w:tc>
        <w:tc>
          <w:tcPr>
            <w:tcW w:w="4888" w:type="dxa"/>
            <w:tcBorders>
              <w:top w:val="nil"/>
              <w:left w:val="nil"/>
              <w:bottom w:val="nil"/>
              <w:right w:val="nil"/>
            </w:tcBorders>
            <w:tcMar>
              <w:left w:w="108" w:type="dxa"/>
              <w:right w:w="108" w:type="dxa"/>
            </w:tcMar>
          </w:tcPr>
          <w:p w14:paraId="717A5090" w14:textId="77777777" w:rsidR="003A023A" w:rsidRDefault="003A023A" w:rsidP="005C3DF2">
            <w:pPr>
              <w:spacing w:line="276" w:lineRule="auto"/>
              <w:jc w:val="both"/>
            </w:pPr>
            <w:r w:rsidRPr="3FC10E7B">
              <w:rPr>
                <w:sz w:val="24"/>
                <w:szCs w:val="24"/>
              </w:rPr>
              <w:t>Ignition crib stick length, mm</w:t>
            </w:r>
          </w:p>
        </w:tc>
        <w:tc>
          <w:tcPr>
            <w:tcW w:w="3117" w:type="dxa"/>
            <w:tcBorders>
              <w:top w:val="nil"/>
              <w:left w:val="nil"/>
              <w:bottom w:val="nil"/>
              <w:right w:val="nil"/>
            </w:tcBorders>
            <w:tcMar>
              <w:left w:w="108" w:type="dxa"/>
              <w:right w:w="108" w:type="dxa"/>
            </w:tcMar>
          </w:tcPr>
          <w:p w14:paraId="7C719081" w14:textId="77777777" w:rsidR="003A023A" w:rsidRDefault="003A023A" w:rsidP="005C3DF2">
            <w:pPr>
              <w:spacing w:line="276" w:lineRule="auto"/>
              <w:jc w:val="center"/>
            </w:pPr>
            <w:r w:rsidRPr="3FC10E7B">
              <w:rPr>
                <w:sz w:val="24"/>
                <w:szCs w:val="24"/>
              </w:rPr>
              <w:t>40 ± 2</w:t>
            </w:r>
          </w:p>
        </w:tc>
      </w:tr>
      <w:tr w:rsidR="003A023A" w14:paraId="5DBEBB64" w14:textId="77777777" w:rsidTr="005C3DF2">
        <w:trPr>
          <w:trHeight w:val="300"/>
        </w:trPr>
        <w:tc>
          <w:tcPr>
            <w:tcW w:w="1345" w:type="dxa"/>
            <w:tcBorders>
              <w:top w:val="nil"/>
              <w:left w:val="nil"/>
              <w:bottom w:val="nil"/>
              <w:right w:val="nil"/>
            </w:tcBorders>
            <w:tcMar>
              <w:left w:w="108" w:type="dxa"/>
              <w:right w:w="108" w:type="dxa"/>
            </w:tcMar>
          </w:tcPr>
          <w:p w14:paraId="408FBBC8" w14:textId="77777777" w:rsidR="003A023A" w:rsidRDefault="003A023A" w:rsidP="005C3DF2">
            <w:pPr>
              <w:spacing w:line="276" w:lineRule="auto"/>
              <w:jc w:val="center"/>
            </w:pPr>
            <w:r w:rsidRPr="3FC10E7B">
              <w:rPr>
                <w:sz w:val="24"/>
                <w:szCs w:val="24"/>
              </w:rPr>
              <w:t>vii)</w:t>
            </w:r>
          </w:p>
        </w:tc>
        <w:tc>
          <w:tcPr>
            <w:tcW w:w="4888" w:type="dxa"/>
            <w:tcBorders>
              <w:top w:val="nil"/>
              <w:left w:val="nil"/>
              <w:bottom w:val="nil"/>
              <w:right w:val="nil"/>
            </w:tcBorders>
            <w:tcMar>
              <w:left w:w="108" w:type="dxa"/>
              <w:right w:w="108" w:type="dxa"/>
            </w:tcMar>
          </w:tcPr>
          <w:p w14:paraId="6523CBE9" w14:textId="77777777" w:rsidR="003A023A" w:rsidRDefault="003A023A" w:rsidP="005C3DF2">
            <w:pPr>
              <w:spacing w:line="276" w:lineRule="auto"/>
              <w:jc w:val="both"/>
            </w:pPr>
            <w:r w:rsidRPr="3FC10E7B">
              <w:rPr>
                <w:sz w:val="24"/>
                <w:szCs w:val="24"/>
              </w:rPr>
              <w:t>Square section of all sticks in the ignition crib, mm</w:t>
            </w:r>
          </w:p>
        </w:tc>
        <w:tc>
          <w:tcPr>
            <w:tcW w:w="3117" w:type="dxa"/>
            <w:tcBorders>
              <w:top w:val="nil"/>
              <w:left w:val="nil"/>
              <w:bottom w:val="nil"/>
              <w:right w:val="nil"/>
            </w:tcBorders>
            <w:tcMar>
              <w:left w:w="108" w:type="dxa"/>
              <w:right w:w="108" w:type="dxa"/>
            </w:tcMar>
          </w:tcPr>
          <w:p w14:paraId="295284D5" w14:textId="77777777" w:rsidR="003A023A" w:rsidRDefault="003A023A" w:rsidP="005C3DF2">
            <w:pPr>
              <w:spacing w:line="276" w:lineRule="auto"/>
              <w:jc w:val="center"/>
            </w:pPr>
            <w:r w:rsidRPr="3FC10E7B">
              <w:rPr>
                <w:sz w:val="24"/>
                <w:szCs w:val="24"/>
              </w:rPr>
              <w:t>6.5 ± 0.5</w:t>
            </w:r>
          </w:p>
        </w:tc>
      </w:tr>
      <w:tr w:rsidR="003A023A" w14:paraId="28C7731F" w14:textId="77777777" w:rsidTr="005C3DF2">
        <w:trPr>
          <w:trHeight w:val="300"/>
        </w:trPr>
        <w:tc>
          <w:tcPr>
            <w:tcW w:w="1345" w:type="dxa"/>
            <w:tcBorders>
              <w:top w:val="nil"/>
              <w:left w:val="nil"/>
              <w:bottom w:val="nil"/>
              <w:right w:val="nil"/>
            </w:tcBorders>
            <w:tcMar>
              <w:left w:w="108" w:type="dxa"/>
              <w:right w:w="108" w:type="dxa"/>
            </w:tcMar>
          </w:tcPr>
          <w:p w14:paraId="7927C743" w14:textId="77777777" w:rsidR="003A023A" w:rsidRDefault="003A023A" w:rsidP="005C3DF2">
            <w:pPr>
              <w:spacing w:line="276" w:lineRule="auto"/>
              <w:jc w:val="center"/>
            </w:pPr>
            <w:r w:rsidRPr="3FC10E7B">
              <w:rPr>
                <w:sz w:val="24"/>
                <w:szCs w:val="24"/>
              </w:rPr>
              <w:t>viii)</w:t>
            </w:r>
          </w:p>
        </w:tc>
        <w:tc>
          <w:tcPr>
            <w:tcW w:w="4888" w:type="dxa"/>
            <w:tcBorders>
              <w:top w:val="nil"/>
              <w:left w:val="nil"/>
              <w:bottom w:val="nil"/>
              <w:right w:val="nil"/>
            </w:tcBorders>
            <w:tcMar>
              <w:left w:w="108" w:type="dxa"/>
              <w:right w:w="108" w:type="dxa"/>
            </w:tcMar>
          </w:tcPr>
          <w:p w14:paraId="061450AD" w14:textId="77777777" w:rsidR="003A023A" w:rsidRDefault="003A023A" w:rsidP="005C3DF2">
            <w:pPr>
              <w:spacing w:line="276" w:lineRule="auto"/>
              <w:jc w:val="both"/>
            </w:pPr>
            <w:r w:rsidRPr="3FC10E7B">
              <w:rPr>
                <w:sz w:val="24"/>
                <w:szCs w:val="24"/>
              </w:rPr>
              <w:t>Number of ignition crib base sticks</w:t>
            </w:r>
          </w:p>
        </w:tc>
        <w:tc>
          <w:tcPr>
            <w:tcW w:w="3117" w:type="dxa"/>
            <w:tcBorders>
              <w:top w:val="nil"/>
              <w:left w:val="nil"/>
              <w:bottom w:val="nil"/>
              <w:right w:val="nil"/>
            </w:tcBorders>
            <w:tcMar>
              <w:left w:w="108" w:type="dxa"/>
              <w:right w:w="108" w:type="dxa"/>
            </w:tcMar>
          </w:tcPr>
          <w:p w14:paraId="5467AF93" w14:textId="77777777" w:rsidR="003A023A" w:rsidRDefault="003A023A" w:rsidP="005C3DF2">
            <w:pPr>
              <w:spacing w:line="276" w:lineRule="auto"/>
              <w:jc w:val="center"/>
            </w:pPr>
            <w:r w:rsidRPr="3FC10E7B">
              <w:rPr>
                <w:sz w:val="24"/>
                <w:szCs w:val="24"/>
              </w:rPr>
              <w:t>4</w:t>
            </w:r>
          </w:p>
        </w:tc>
      </w:tr>
      <w:tr w:rsidR="003A023A" w14:paraId="3E4288C8" w14:textId="77777777" w:rsidTr="005C3DF2">
        <w:trPr>
          <w:trHeight w:val="300"/>
        </w:trPr>
        <w:tc>
          <w:tcPr>
            <w:tcW w:w="1345" w:type="dxa"/>
            <w:tcBorders>
              <w:top w:val="nil"/>
              <w:left w:val="nil"/>
              <w:bottom w:val="nil"/>
              <w:right w:val="nil"/>
            </w:tcBorders>
            <w:tcMar>
              <w:left w:w="108" w:type="dxa"/>
              <w:right w:w="108" w:type="dxa"/>
            </w:tcMar>
          </w:tcPr>
          <w:p w14:paraId="06982224" w14:textId="77777777" w:rsidR="003A023A" w:rsidRDefault="003A023A" w:rsidP="005C3DF2">
            <w:pPr>
              <w:spacing w:line="276" w:lineRule="auto"/>
              <w:jc w:val="center"/>
            </w:pPr>
            <w:r w:rsidRPr="3FC10E7B">
              <w:rPr>
                <w:sz w:val="24"/>
                <w:szCs w:val="24"/>
              </w:rPr>
              <w:t>ix)</w:t>
            </w:r>
          </w:p>
        </w:tc>
        <w:tc>
          <w:tcPr>
            <w:tcW w:w="4888" w:type="dxa"/>
            <w:tcBorders>
              <w:top w:val="nil"/>
              <w:left w:val="nil"/>
              <w:bottom w:val="nil"/>
              <w:right w:val="nil"/>
            </w:tcBorders>
            <w:tcMar>
              <w:left w:w="108" w:type="dxa"/>
              <w:right w:w="108" w:type="dxa"/>
            </w:tcMar>
          </w:tcPr>
          <w:p w14:paraId="15626332" w14:textId="77777777" w:rsidR="003A023A" w:rsidRDefault="003A023A" w:rsidP="005C3DF2">
            <w:pPr>
              <w:spacing w:line="276" w:lineRule="auto"/>
              <w:jc w:val="both"/>
            </w:pPr>
            <w:r w:rsidRPr="3FC10E7B">
              <w:rPr>
                <w:sz w:val="24"/>
                <w:szCs w:val="24"/>
              </w:rPr>
              <w:t>Number of ignition crib sticks</w:t>
            </w:r>
          </w:p>
        </w:tc>
        <w:tc>
          <w:tcPr>
            <w:tcW w:w="3117" w:type="dxa"/>
            <w:tcBorders>
              <w:top w:val="nil"/>
              <w:left w:val="nil"/>
              <w:bottom w:val="nil"/>
              <w:right w:val="nil"/>
            </w:tcBorders>
            <w:tcMar>
              <w:left w:w="108" w:type="dxa"/>
              <w:right w:w="108" w:type="dxa"/>
            </w:tcMar>
          </w:tcPr>
          <w:p w14:paraId="7A843DC4" w14:textId="77777777" w:rsidR="003A023A" w:rsidRDefault="003A023A" w:rsidP="005C3DF2">
            <w:pPr>
              <w:spacing w:line="276" w:lineRule="auto"/>
              <w:jc w:val="center"/>
            </w:pPr>
            <w:r w:rsidRPr="3FC10E7B">
              <w:rPr>
                <w:sz w:val="24"/>
                <w:szCs w:val="24"/>
              </w:rPr>
              <w:t>6</w:t>
            </w:r>
          </w:p>
        </w:tc>
      </w:tr>
      <w:tr w:rsidR="003A023A" w14:paraId="5BABB873" w14:textId="77777777" w:rsidTr="005C3DF2">
        <w:trPr>
          <w:trHeight w:val="300"/>
        </w:trPr>
        <w:tc>
          <w:tcPr>
            <w:tcW w:w="1345" w:type="dxa"/>
            <w:tcBorders>
              <w:top w:val="nil"/>
              <w:left w:val="nil"/>
              <w:bottom w:val="nil"/>
              <w:right w:val="nil"/>
            </w:tcBorders>
            <w:tcMar>
              <w:left w:w="108" w:type="dxa"/>
              <w:right w:w="108" w:type="dxa"/>
            </w:tcMar>
          </w:tcPr>
          <w:p w14:paraId="19862ECF" w14:textId="77777777" w:rsidR="003A023A" w:rsidRDefault="003A023A" w:rsidP="005C3DF2">
            <w:pPr>
              <w:spacing w:line="276" w:lineRule="auto"/>
              <w:jc w:val="center"/>
            </w:pPr>
            <w:r w:rsidRPr="3FC10E7B">
              <w:rPr>
                <w:sz w:val="24"/>
                <w:szCs w:val="24"/>
              </w:rPr>
              <w:t>x)</w:t>
            </w:r>
          </w:p>
        </w:tc>
        <w:tc>
          <w:tcPr>
            <w:tcW w:w="4888" w:type="dxa"/>
            <w:tcBorders>
              <w:top w:val="nil"/>
              <w:left w:val="nil"/>
              <w:bottom w:val="nil"/>
              <w:right w:val="nil"/>
            </w:tcBorders>
            <w:tcMar>
              <w:left w:w="108" w:type="dxa"/>
              <w:right w:w="108" w:type="dxa"/>
            </w:tcMar>
          </w:tcPr>
          <w:p w14:paraId="4BBE7FFC" w14:textId="77777777" w:rsidR="003A023A" w:rsidRDefault="003A023A" w:rsidP="005C3DF2">
            <w:pPr>
              <w:spacing w:line="276" w:lineRule="auto"/>
              <w:jc w:val="both"/>
            </w:pPr>
            <w:r w:rsidRPr="3FC10E7B">
              <w:rPr>
                <w:sz w:val="24"/>
                <w:szCs w:val="24"/>
              </w:rPr>
              <w:t>Number of layers each of two sticks in ignition crib</w:t>
            </w:r>
          </w:p>
        </w:tc>
        <w:tc>
          <w:tcPr>
            <w:tcW w:w="3117" w:type="dxa"/>
            <w:tcBorders>
              <w:top w:val="nil"/>
              <w:left w:val="nil"/>
              <w:bottom w:val="nil"/>
              <w:right w:val="nil"/>
            </w:tcBorders>
            <w:tcMar>
              <w:left w:w="108" w:type="dxa"/>
              <w:right w:w="108" w:type="dxa"/>
            </w:tcMar>
          </w:tcPr>
          <w:p w14:paraId="6640B6A5" w14:textId="77777777" w:rsidR="003A023A" w:rsidRDefault="003A023A" w:rsidP="005C3DF2">
            <w:pPr>
              <w:spacing w:line="276" w:lineRule="auto"/>
              <w:jc w:val="center"/>
            </w:pPr>
            <w:r w:rsidRPr="3FC10E7B">
              <w:rPr>
                <w:sz w:val="24"/>
                <w:szCs w:val="24"/>
              </w:rPr>
              <w:t>5</w:t>
            </w:r>
          </w:p>
        </w:tc>
      </w:tr>
      <w:tr w:rsidR="003A023A" w14:paraId="36F2CAE5" w14:textId="77777777" w:rsidTr="005C3DF2">
        <w:trPr>
          <w:trHeight w:val="300"/>
        </w:trPr>
        <w:tc>
          <w:tcPr>
            <w:tcW w:w="1345" w:type="dxa"/>
            <w:tcBorders>
              <w:top w:val="nil"/>
              <w:left w:val="nil"/>
              <w:bottom w:val="nil"/>
              <w:right w:val="nil"/>
            </w:tcBorders>
            <w:tcMar>
              <w:left w:w="108" w:type="dxa"/>
              <w:right w:w="108" w:type="dxa"/>
            </w:tcMar>
          </w:tcPr>
          <w:p w14:paraId="65CFEBD1" w14:textId="77777777" w:rsidR="003A023A" w:rsidRDefault="003A023A" w:rsidP="005C3DF2">
            <w:pPr>
              <w:spacing w:line="276" w:lineRule="auto"/>
              <w:jc w:val="center"/>
            </w:pPr>
            <w:r w:rsidRPr="3FC10E7B">
              <w:rPr>
                <w:sz w:val="24"/>
                <w:szCs w:val="24"/>
              </w:rPr>
              <w:t>xi)</w:t>
            </w:r>
          </w:p>
        </w:tc>
        <w:tc>
          <w:tcPr>
            <w:tcW w:w="4888" w:type="dxa"/>
            <w:tcBorders>
              <w:top w:val="nil"/>
              <w:left w:val="nil"/>
              <w:bottom w:val="nil"/>
              <w:right w:val="nil"/>
            </w:tcBorders>
            <w:tcMar>
              <w:left w:w="108" w:type="dxa"/>
              <w:right w:w="108" w:type="dxa"/>
            </w:tcMar>
          </w:tcPr>
          <w:p w14:paraId="74969B2C" w14:textId="77777777" w:rsidR="003A023A" w:rsidRDefault="003A023A" w:rsidP="005C3DF2">
            <w:pPr>
              <w:spacing w:line="276" w:lineRule="auto"/>
              <w:jc w:val="both"/>
            </w:pPr>
            <w:r w:rsidRPr="3FC10E7B">
              <w:rPr>
                <w:sz w:val="24"/>
                <w:szCs w:val="24"/>
              </w:rPr>
              <w:t>Total mass of main and ignition crib sticks, g</w:t>
            </w:r>
          </w:p>
        </w:tc>
        <w:tc>
          <w:tcPr>
            <w:tcW w:w="3117" w:type="dxa"/>
            <w:tcBorders>
              <w:top w:val="nil"/>
              <w:left w:val="nil"/>
              <w:bottom w:val="nil"/>
              <w:right w:val="nil"/>
            </w:tcBorders>
            <w:tcMar>
              <w:left w:w="108" w:type="dxa"/>
              <w:right w:w="108" w:type="dxa"/>
            </w:tcMar>
          </w:tcPr>
          <w:p w14:paraId="50CBD68D" w14:textId="77777777" w:rsidR="003A023A" w:rsidRDefault="003A023A" w:rsidP="005C3DF2">
            <w:pPr>
              <w:spacing w:line="276" w:lineRule="auto"/>
              <w:jc w:val="center"/>
            </w:pPr>
            <w:r w:rsidRPr="3FC10E7B">
              <w:rPr>
                <w:sz w:val="24"/>
                <w:szCs w:val="24"/>
              </w:rPr>
              <w:t>126 ± 4</w:t>
            </w:r>
          </w:p>
        </w:tc>
      </w:tr>
      <w:tr w:rsidR="003A023A" w14:paraId="787B0E94" w14:textId="77777777" w:rsidTr="005C3DF2">
        <w:trPr>
          <w:trHeight w:val="300"/>
        </w:trPr>
        <w:tc>
          <w:tcPr>
            <w:tcW w:w="1345" w:type="dxa"/>
            <w:tcBorders>
              <w:top w:val="nil"/>
              <w:left w:val="nil"/>
              <w:bottom w:val="single" w:sz="8" w:space="0" w:color="auto"/>
              <w:right w:val="nil"/>
            </w:tcBorders>
            <w:tcMar>
              <w:left w:w="108" w:type="dxa"/>
              <w:right w:w="108" w:type="dxa"/>
            </w:tcMar>
          </w:tcPr>
          <w:p w14:paraId="1B5E8DB5" w14:textId="77777777" w:rsidR="003A023A" w:rsidRDefault="003A023A" w:rsidP="005C3DF2">
            <w:pPr>
              <w:spacing w:line="276" w:lineRule="auto"/>
              <w:jc w:val="center"/>
            </w:pPr>
            <w:r w:rsidRPr="3FC10E7B">
              <w:rPr>
                <w:sz w:val="24"/>
                <w:szCs w:val="24"/>
              </w:rPr>
              <w:t>xii)</w:t>
            </w:r>
          </w:p>
        </w:tc>
        <w:tc>
          <w:tcPr>
            <w:tcW w:w="4888" w:type="dxa"/>
            <w:tcBorders>
              <w:top w:val="nil"/>
              <w:left w:val="nil"/>
              <w:bottom w:val="single" w:sz="8" w:space="0" w:color="auto"/>
              <w:right w:val="nil"/>
            </w:tcBorders>
            <w:tcMar>
              <w:left w:w="108" w:type="dxa"/>
              <w:right w:w="108" w:type="dxa"/>
            </w:tcMar>
          </w:tcPr>
          <w:p w14:paraId="156F1C6B" w14:textId="77777777" w:rsidR="003A023A" w:rsidRDefault="003A023A" w:rsidP="005C3DF2">
            <w:pPr>
              <w:spacing w:line="276" w:lineRule="auto"/>
              <w:jc w:val="both"/>
            </w:pPr>
            <w:r w:rsidRPr="3FC10E7B">
              <w:rPr>
                <w:sz w:val="24"/>
                <w:szCs w:val="24"/>
              </w:rPr>
              <w:t>Approximate lint dimensions, mm</w:t>
            </w:r>
          </w:p>
        </w:tc>
        <w:tc>
          <w:tcPr>
            <w:tcW w:w="3117" w:type="dxa"/>
            <w:tcBorders>
              <w:top w:val="nil"/>
              <w:left w:val="nil"/>
              <w:bottom w:val="single" w:sz="8" w:space="0" w:color="auto"/>
              <w:right w:val="nil"/>
            </w:tcBorders>
            <w:tcMar>
              <w:left w:w="108" w:type="dxa"/>
              <w:right w:w="108" w:type="dxa"/>
            </w:tcMar>
          </w:tcPr>
          <w:p w14:paraId="62A1E92B" w14:textId="77777777" w:rsidR="003A023A" w:rsidRDefault="003A023A" w:rsidP="005C3DF2">
            <w:pPr>
              <w:spacing w:line="276" w:lineRule="auto"/>
              <w:jc w:val="center"/>
            </w:pPr>
            <w:r w:rsidRPr="3FC10E7B">
              <w:rPr>
                <w:sz w:val="24"/>
                <w:szCs w:val="24"/>
              </w:rPr>
              <w:t>40 × 40</w:t>
            </w:r>
          </w:p>
        </w:tc>
      </w:tr>
    </w:tbl>
    <w:p w14:paraId="23EB3C8D" w14:textId="77777777" w:rsidR="003A023A" w:rsidRDefault="003A023A" w:rsidP="003A023A">
      <w:pPr>
        <w:spacing w:line="276" w:lineRule="auto"/>
        <w:jc w:val="center"/>
      </w:pPr>
      <w:r w:rsidRPr="3FC10E7B">
        <w:t xml:space="preserve"> </w:t>
      </w:r>
    </w:p>
    <w:p w14:paraId="127EBF92" w14:textId="77777777" w:rsidR="003A023A" w:rsidRDefault="003A023A" w:rsidP="003A023A">
      <w:pPr>
        <w:spacing w:line="276" w:lineRule="auto"/>
        <w:jc w:val="both"/>
      </w:pPr>
      <w:r w:rsidRPr="3FC10E7B">
        <w:rPr>
          <w:b/>
          <w:bCs/>
        </w:rPr>
        <w:t>C-2.7 Suggested Methods of Construction</w:t>
      </w:r>
    </w:p>
    <w:p w14:paraId="23880F6B" w14:textId="77777777" w:rsidR="003A023A" w:rsidRDefault="003A023A" w:rsidP="003A023A">
      <w:pPr>
        <w:spacing w:line="276" w:lineRule="auto"/>
        <w:jc w:val="both"/>
      </w:pPr>
      <w:r w:rsidRPr="3FC10E7B">
        <w:t xml:space="preserve"> </w:t>
      </w:r>
    </w:p>
    <w:p w14:paraId="35C44B5F" w14:textId="77777777" w:rsidR="003A023A" w:rsidRDefault="003A023A" w:rsidP="003A023A">
      <w:pPr>
        <w:spacing w:line="276" w:lineRule="auto"/>
        <w:jc w:val="both"/>
      </w:pPr>
      <w:r w:rsidRPr="3FC10E7B">
        <w:rPr>
          <w:b/>
          <w:bCs/>
        </w:rPr>
        <w:t>C-2.7.1</w:t>
      </w:r>
      <w:r w:rsidRPr="3FC10E7B">
        <w:t xml:space="preserve"> </w:t>
      </w:r>
      <w:r w:rsidRPr="3FC10E7B">
        <w:rPr>
          <w:i/>
          <w:iCs/>
        </w:rPr>
        <w:t>Crib</w:t>
      </w:r>
      <w:r w:rsidRPr="3FC10E7B">
        <w:t xml:space="preserve"> 1</w:t>
      </w:r>
    </w:p>
    <w:p w14:paraId="468C4AA3" w14:textId="77777777" w:rsidR="003A023A" w:rsidRDefault="003A023A" w:rsidP="003A023A">
      <w:pPr>
        <w:spacing w:line="276" w:lineRule="auto"/>
        <w:jc w:val="both"/>
      </w:pPr>
      <w:r w:rsidRPr="3FC10E7B">
        <w:t xml:space="preserve"> </w:t>
      </w:r>
    </w:p>
    <w:p w14:paraId="0F1821DD" w14:textId="77777777" w:rsidR="003A023A" w:rsidRDefault="003A023A" w:rsidP="003A023A">
      <w:pPr>
        <w:spacing w:line="276" w:lineRule="auto"/>
        <w:jc w:val="both"/>
      </w:pPr>
      <w:r w:rsidRPr="3FC10E7B">
        <w:t>Glue together 18 sticks to form the main crib body. Stick one square of lint across the main crib body. Stick one square of lint across the crib square section and then glue on the remaining two sticks to form the base (</w:t>
      </w:r>
      <w:r w:rsidRPr="3FC10E7B">
        <w:rPr>
          <w:i/>
          <w:iCs/>
        </w:rPr>
        <w:t>see</w:t>
      </w:r>
      <w:r w:rsidRPr="3FC10E7B">
        <w:t xml:space="preserve"> Fig. 1).</w:t>
      </w:r>
    </w:p>
    <w:p w14:paraId="2BD7DC2D" w14:textId="77777777" w:rsidR="003A023A" w:rsidRDefault="003A023A" w:rsidP="003A023A">
      <w:pPr>
        <w:spacing w:line="276" w:lineRule="auto"/>
        <w:jc w:val="both"/>
      </w:pPr>
      <w:r w:rsidRPr="3FC10E7B">
        <w:t xml:space="preserve"> </w:t>
      </w:r>
    </w:p>
    <w:p w14:paraId="1326695E" w14:textId="77777777" w:rsidR="003A023A" w:rsidRDefault="003A023A" w:rsidP="003A023A">
      <w:pPr>
        <w:spacing w:line="276" w:lineRule="auto"/>
        <w:jc w:val="both"/>
      </w:pPr>
      <w:r w:rsidRPr="3FC10E7B">
        <w:rPr>
          <w:b/>
          <w:bCs/>
        </w:rPr>
        <w:t>C-2.7.2</w:t>
      </w:r>
      <w:r w:rsidRPr="3FC10E7B">
        <w:t xml:space="preserve"> </w:t>
      </w:r>
      <w:r w:rsidRPr="3FC10E7B">
        <w:rPr>
          <w:i/>
          <w:iCs/>
        </w:rPr>
        <w:t>Crib 2</w:t>
      </w:r>
    </w:p>
    <w:p w14:paraId="43A4E568" w14:textId="77777777" w:rsidR="003A023A" w:rsidRDefault="003A023A" w:rsidP="003A023A">
      <w:pPr>
        <w:spacing w:line="276" w:lineRule="auto"/>
        <w:jc w:val="both"/>
      </w:pPr>
      <w:r w:rsidRPr="3FC10E7B">
        <w:t xml:space="preserve"> </w:t>
      </w:r>
    </w:p>
    <w:p w14:paraId="2801B1B5" w14:textId="77777777" w:rsidR="003A023A" w:rsidRDefault="003A023A" w:rsidP="003A023A">
      <w:pPr>
        <w:spacing w:line="276" w:lineRule="auto"/>
        <w:jc w:val="both"/>
      </w:pPr>
      <w:r w:rsidRPr="3FC10E7B">
        <w:t>Glue together 16 of the main crib sticks to form the main crib body to make construction A (</w:t>
      </w:r>
      <w:r w:rsidRPr="3FC10E7B">
        <w:rPr>
          <w:i/>
          <w:iCs/>
        </w:rPr>
        <w:t>see</w:t>
      </w:r>
      <w:r w:rsidRPr="3FC10E7B">
        <w:t xml:space="preserve"> Fig. 2B). Glue together the six ignition crib sticks plus two of the ignition crib base sticks to </w:t>
      </w:r>
      <w:r w:rsidRPr="3FC10E7B">
        <w:lastRenderedPageBreak/>
        <w:t>form the ignition crib body; stick one square of lint across the ignition crib square Section and then glue on the remaining two ignition crib base sticks to form the ignition crib; glue on the remaining two main crib sticks to make construction B (</w:t>
      </w:r>
      <w:r w:rsidRPr="3FC10E7B">
        <w:rPr>
          <w:i/>
          <w:iCs/>
        </w:rPr>
        <w:t>see</w:t>
      </w:r>
      <w:r w:rsidRPr="3FC10E7B">
        <w:t xml:space="preserve"> Fig. 2A). When the adhesive is set, invert construction B and glue it to construction A (</w:t>
      </w:r>
      <w:r w:rsidRPr="3FC10E7B">
        <w:rPr>
          <w:i/>
          <w:iCs/>
        </w:rPr>
        <w:t>see</w:t>
      </w:r>
      <w:r w:rsidRPr="3FC10E7B">
        <w:t xml:space="preserve"> Fig. 2B).</w:t>
      </w:r>
    </w:p>
    <w:p w14:paraId="640B27F2" w14:textId="77777777" w:rsidR="003A023A" w:rsidRDefault="003A023A" w:rsidP="003A023A">
      <w:pPr>
        <w:spacing w:line="276" w:lineRule="auto"/>
        <w:jc w:val="both"/>
      </w:pPr>
      <w:r w:rsidRPr="3FC10E7B">
        <w:t xml:space="preserve"> </w:t>
      </w:r>
    </w:p>
    <w:p w14:paraId="1B085BCA" w14:textId="77777777" w:rsidR="003A023A" w:rsidRDefault="003A023A" w:rsidP="003A023A">
      <w:pPr>
        <w:spacing w:line="276" w:lineRule="auto"/>
        <w:ind w:left="720"/>
        <w:jc w:val="both"/>
      </w:pPr>
      <w:r w:rsidRPr="3FC10E7B">
        <w:rPr>
          <w:sz w:val="16"/>
          <w:szCs w:val="16"/>
        </w:rPr>
        <w:t>NOTE — A simple way to ensure that the core of the crib is correct is to build the crib around a former. A smooth hardwood block nominally 27 mm × 27 mm ×100 mm is suitable for crib 1 and inner side of crib 2. A hardwood block nominally 55 mm x 55 mm × 155 mm is suitable for crib 2. The sticks are glued around the block and block removed before the glue sets. For example, crib 1 is made by gluing 18 sticks together, removing the block. fixing lint in place on top and then gluing on the remaining two sticks</w:t>
      </w:r>
      <w:r w:rsidRPr="3FC10E7B">
        <w:t>.</w:t>
      </w:r>
    </w:p>
    <w:p w14:paraId="2AB604F0" w14:textId="77777777" w:rsidR="003A023A" w:rsidRDefault="003A023A" w:rsidP="003A023A">
      <w:pPr>
        <w:spacing w:line="276" w:lineRule="auto"/>
      </w:pPr>
      <w:r w:rsidRPr="3FC10E7B">
        <w:t xml:space="preserve"> </w:t>
      </w:r>
    </w:p>
    <w:p w14:paraId="23E839A4" w14:textId="77777777" w:rsidR="003A023A" w:rsidRDefault="003A023A" w:rsidP="003A023A">
      <w:pPr>
        <w:spacing w:line="276" w:lineRule="auto"/>
        <w:jc w:val="both"/>
      </w:pPr>
      <w:r w:rsidRPr="3FC10E7B">
        <w:rPr>
          <w:b/>
          <w:bCs/>
        </w:rPr>
        <w:t>C-3 CONDITIONING</w:t>
      </w:r>
    </w:p>
    <w:p w14:paraId="1EF802E0" w14:textId="77777777" w:rsidR="003A023A" w:rsidRDefault="003A023A" w:rsidP="003A023A">
      <w:pPr>
        <w:spacing w:line="276" w:lineRule="auto"/>
        <w:jc w:val="both"/>
      </w:pPr>
      <w:r w:rsidRPr="3FC10E7B">
        <w:t xml:space="preserve"> </w:t>
      </w:r>
    </w:p>
    <w:p w14:paraId="2B930AFE" w14:textId="77777777" w:rsidR="003A023A" w:rsidRDefault="003A023A" w:rsidP="003A023A">
      <w:pPr>
        <w:spacing w:line="276" w:lineRule="auto"/>
        <w:jc w:val="both"/>
      </w:pPr>
      <w:r w:rsidRPr="3FC10E7B">
        <w:t xml:space="preserve">The sticks and the cribs </w:t>
      </w:r>
      <w:r w:rsidRPr="00222466">
        <w:t>shall be conditioned immediately before the test for 72 h in indoor ambient</w:t>
      </w:r>
      <w:r>
        <w:t xml:space="preserve"> </w:t>
      </w:r>
      <w:r w:rsidRPr="00222466">
        <w:t xml:space="preserve">conditions and then for at least 16 h </w:t>
      </w:r>
      <w:r w:rsidRPr="00B1350D">
        <w:t>at 25 ± 5°C and 50 ± 20</w:t>
      </w:r>
      <w:r w:rsidRPr="00222466">
        <w:t xml:space="preserve"> percent relative </w:t>
      </w:r>
      <w:r w:rsidRPr="3FC10E7B">
        <w:t>humidity.</w:t>
      </w:r>
    </w:p>
    <w:p w14:paraId="43196DEB" w14:textId="77777777" w:rsidR="003A023A" w:rsidRDefault="003A023A" w:rsidP="003A023A">
      <w:pPr>
        <w:spacing w:line="276" w:lineRule="auto"/>
        <w:jc w:val="both"/>
      </w:pPr>
      <w:r w:rsidRPr="3FC10E7B">
        <w:t xml:space="preserve"> </w:t>
      </w:r>
    </w:p>
    <w:p w14:paraId="419A9A53" w14:textId="77777777" w:rsidR="003A023A" w:rsidRDefault="003A023A" w:rsidP="003A023A">
      <w:pPr>
        <w:spacing w:line="276" w:lineRule="auto"/>
        <w:jc w:val="both"/>
      </w:pPr>
      <w:r w:rsidRPr="3FC10E7B">
        <w:rPr>
          <w:b/>
          <w:bCs/>
        </w:rPr>
        <w:t>C-4 TEST SPECIMENS</w:t>
      </w:r>
    </w:p>
    <w:p w14:paraId="631F46B4" w14:textId="77777777" w:rsidR="003A023A" w:rsidRDefault="003A023A" w:rsidP="003A023A">
      <w:pPr>
        <w:spacing w:line="276" w:lineRule="auto"/>
        <w:jc w:val="both"/>
      </w:pPr>
      <w:r w:rsidRPr="3FC10E7B">
        <w:t xml:space="preserve"> </w:t>
      </w:r>
    </w:p>
    <w:p w14:paraId="41E85E74" w14:textId="77777777" w:rsidR="003A023A" w:rsidRDefault="003A023A" w:rsidP="003A023A">
      <w:pPr>
        <w:spacing w:line="276" w:lineRule="auto"/>
        <w:jc w:val="both"/>
      </w:pPr>
      <w:r w:rsidRPr="3FC10E7B">
        <w:rPr>
          <w:b/>
          <w:bCs/>
        </w:rPr>
        <w:t>C-4.1 General</w:t>
      </w:r>
    </w:p>
    <w:p w14:paraId="0A7C53AC" w14:textId="77777777" w:rsidR="003A023A" w:rsidRDefault="003A023A" w:rsidP="003A023A">
      <w:pPr>
        <w:spacing w:line="276" w:lineRule="auto"/>
        <w:jc w:val="both"/>
      </w:pPr>
      <w:r w:rsidRPr="3FC10E7B">
        <w:t xml:space="preserve"> </w:t>
      </w:r>
    </w:p>
    <w:p w14:paraId="5EA2A48E" w14:textId="77777777" w:rsidR="003A023A" w:rsidRPr="00B1350D" w:rsidRDefault="003A023A" w:rsidP="003A023A">
      <w:pPr>
        <w:spacing w:line="276" w:lineRule="auto"/>
        <w:jc w:val="both"/>
      </w:pPr>
      <w:r w:rsidRPr="3FC10E7B">
        <w:t>The test specimen shall comprise a structure with vertical and horizontal parts of the composite of</w:t>
      </w:r>
      <w:r>
        <w:t xml:space="preserve"> </w:t>
      </w:r>
      <w:r w:rsidRPr="3FC10E7B">
        <w:t>upholstery materials under test. These materials shall be representative of the cover, filling and other components to be used in the composites.</w:t>
      </w:r>
    </w:p>
    <w:p w14:paraId="208FC8D5" w14:textId="77777777" w:rsidR="003A023A" w:rsidRDefault="003A023A" w:rsidP="003A023A">
      <w:pPr>
        <w:spacing w:line="276" w:lineRule="auto"/>
        <w:jc w:val="center"/>
      </w:pPr>
      <w:r>
        <w:rPr>
          <w:noProof/>
          <w:lang w:eastAsia="en-IN" w:bidi="hi-IN"/>
        </w:rPr>
        <w:lastRenderedPageBreak/>
        <w:drawing>
          <wp:inline distT="0" distB="0" distL="0" distR="0" wp14:anchorId="295D2B0C" wp14:editId="4A8E14B9">
            <wp:extent cx="3295650" cy="4076700"/>
            <wp:effectExtent l="0" t="0" r="0" b="0"/>
            <wp:docPr id="2" name="Picture 2" descr="A drawing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cub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5650" cy="4076700"/>
                    </a:xfrm>
                    <a:prstGeom prst="rect">
                      <a:avLst/>
                    </a:prstGeom>
                    <a:noFill/>
                  </pic:spPr>
                </pic:pic>
              </a:graphicData>
            </a:graphic>
          </wp:inline>
        </w:drawing>
      </w:r>
    </w:p>
    <w:p w14:paraId="471866C6" w14:textId="77777777" w:rsidR="003A023A" w:rsidRDefault="003A023A" w:rsidP="003A023A">
      <w:pPr>
        <w:spacing w:line="276" w:lineRule="auto"/>
        <w:jc w:val="center"/>
      </w:pPr>
      <w:r w:rsidRPr="00D3511A">
        <w:t>F</w:t>
      </w:r>
      <w:r w:rsidRPr="00D3511A">
        <w:rPr>
          <w:sz w:val="16"/>
          <w:szCs w:val="16"/>
        </w:rPr>
        <w:t>IG</w:t>
      </w:r>
      <w:r w:rsidRPr="00D3511A">
        <w:t>. 1 C</w:t>
      </w:r>
      <w:r w:rsidRPr="00D3511A">
        <w:rPr>
          <w:sz w:val="16"/>
          <w:szCs w:val="16"/>
        </w:rPr>
        <w:t>RIB</w:t>
      </w:r>
      <w:r w:rsidRPr="00D3511A">
        <w:t xml:space="preserve"> 1</w:t>
      </w:r>
    </w:p>
    <w:p w14:paraId="0E2B9A24" w14:textId="77777777" w:rsidR="003A023A" w:rsidRDefault="003A023A" w:rsidP="003A023A">
      <w:pPr>
        <w:spacing w:line="276" w:lineRule="auto"/>
        <w:jc w:val="both"/>
      </w:pPr>
    </w:p>
    <w:p w14:paraId="39C5133F" w14:textId="77777777" w:rsidR="003A023A" w:rsidRDefault="003A023A" w:rsidP="003A023A">
      <w:pPr>
        <w:spacing w:line="276" w:lineRule="auto"/>
        <w:jc w:val="both"/>
      </w:pPr>
      <w:r w:rsidRPr="3FC10E7B">
        <w:t xml:space="preserve"> </w:t>
      </w:r>
      <w:r w:rsidRPr="3FC10E7B">
        <w:rPr>
          <w:b/>
          <w:bCs/>
        </w:rPr>
        <w:t>C-4.2 Cover Material and Fabric Inter-Liner</w:t>
      </w:r>
    </w:p>
    <w:p w14:paraId="58802C41" w14:textId="77777777" w:rsidR="003A023A" w:rsidRDefault="003A023A" w:rsidP="003A023A">
      <w:pPr>
        <w:spacing w:line="276" w:lineRule="auto"/>
        <w:jc w:val="both"/>
      </w:pPr>
      <w:r w:rsidRPr="3FC10E7B">
        <w:t xml:space="preserve"> </w:t>
      </w:r>
    </w:p>
    <w:p w14:paraId="482EA7AF" w14:textId="77777777" w:rsidR="003A023A" w:rsidRDefault="003A023A" w:rsidP="003A023A">
      <w:pPr>
        <w:spacing w:line="276" w:lineRule="auto"/>
        <w:jc w:val="both"/>
      </w:pPr>
      <w:r w:rsidRPr="3FC10E7B">
        <w:rPr>
          <w:b/>
          <w:bCs/>
        </w:rPr>
        <w:t>C-4.2.1</w:t>
      </w:r>
      <w:r w:rsidRPr="3FC10E7B">
        <w:t xml:space="preserve"> </w:t>
      </w:r>
      <w:r w:rsidRPr="3FC10E7B">
        <w:rPr>
          <w:i/>
          <w:iCs/>
        </w:rPr>
        <w:t>Test specimens used shall be as shown in Fig. 3.</w:t>
      </w:r>
    </w:p>
    <w:p w14:paraId="40E3B7E5" w14:textId="77777777" w:rsidR="003A023A" w:rsidRDefault="003A023A" w:rsidP="003A023A">
      <w:pPr>
        <w:spacing w:line="276" w:lineRule="auto"/>
        <w:jc w:val="both"/>
      </w:pPr>
      <w:r w:rsidRPr="3FC10E7B">
        <w:t xml:space="preserve"> </w:t>
      </w:r>
    </w:p>
    <w:p w14:paraId="7B12A56D" w14:textId="77777777" w:rsidR="003A023A" w:rsidRDefault="003A023A" w:rsidP="003A023A">
      <w:pPr>
        <w:spacing w:line="276" w:lineRule="auto"/>
        <w:jc w:val="both"/>
      </w:pPr>
      <w:r w:rsidRPr="3FC10E7B">
        <w:rPr>
          <w:b/>
          <w:bCs/>
        </w:rPr>
        <w:t>C-4.2.2</w:t>
      </w:r>
      <w:r w:rsidRPr="3FC10E7B">
        <w:t xml:space="preserve"> The long dimension shall be cut parallel to the machine direction. The cover may be constructed from smaller pieces of test materials provided that the resulting seams do not occur within 100m, of the area likely to be affected by the test or they are located behind the pivot bar. If lack of test materials requires the use of additional alternative material, for example, side extension, their use shall be stated in the test report.</w:t>
      </w:r>
    </w:p>
    <w:p w14:paraId="1561539E" w14:textId="77777777" w:rsidR="003A023A" w:rsidRDefault="003A023A" w:rsidP="003A023A">
      <w:pPr>
        <w:spacing w:line="276" w:lineRule="auto"/>
        <w:jc w:val="both"/>
      </w:pPr>
      <w:r w:rsidRPr="3FC10E7B">
        <w:t xml:space="preserve"> </w:t>
      </w:r>
    </w:p>
    <w:p w14:paraId="51D18207" w14:textId="77777777" w:rsidR="003A023A" w:rsidRDefault="003A023A" w:rsidP="003A023A">
      <w:pPr>
        <w:spacing w:line="276" w:lineRule="auto"/>
        <w:jc w:val="both"/>
      </w:pPr>
      <w:r w:rsidRPr="3FC10E7B">
        <w:rPr>
          <w:b/>
          <w:bCs/>
        </w:rPr>
        <w:t>C-4.2.3</w:t>
      </w:r>
      <w:r w:rsidRPr="3FC10E7B">
        <w:t xml:space="preserve"> The cut-outs shall be positioned such that when assembled on the test rig, the lie of the pile is down the vertical assembly and from the hinge to the front of the horizontal assembly. Where a fabric inter-liner is used, it is cut to the same dimensions. and in the same orientation as the cover, for fitting to the rest rig under the cover.</w:t>
      </w:r>
    </w:p>
    <w:p w14:paraId="6D763822" w14:textId="77777777" w:rsidR="003A023A" w:rsidRDefault="003A023A" w:rsidP="003A023A">
      <w:pPr>
        <w:spacing w:line="276" w:lineRule="auto"/>
        <w:jc w:val="both"/>
      </w:pPr>
      <w:r w:rsidRPr="3FC10E7B">
        <w:t xml:space="preserve"> </w:t>
      </w:r>
    </w:p>
    <w:p w14:paraId="6B545846" w14:textId="77777777" w:rsidR="003A023A" w:rsidRDefault="003A023A" w:rsidP="003A023A">
      <w:pPr>
        <w:spacing w:line="276" w:lineRule="auto"/>
        <w:jc w:val="both"/>
      </w:pPr>
      <w:r w:rsidRPr="3FC10E7B">
        <w:rPr>
          <w:b/>
          <w:bCs/>
        </w:rPr>
        <w:t>C-4.3 Upholstery Filling</w:t>
      </w:r>
    </w:p>
    <w:p w14:paraId="1DCB733D" w14:textId="77777777" w:rsidR="003A023A" w:rsidRDefault="003A023A" w:rsidP="003A023A">
      <w:pPr>
        <w:spacing w:line="276" w:lineRule="auto"/>
        <w:jc w:val="both"/>
      </w:pPr>
      <w:r w:rsidRPr="3FC10E7B">
        <w:lastRenderedPageBreak/>
        <w:t xml:space="preserve"> </w:t>
      </w:r>
    </w:p>
    <w:p w14:paraId="21109DBD" w14:textId="77777777" w:rsidR="003A023A" w:rsidRDefault="003A023A" w:rsidP="003A023A">
      <w:pPr>
        <w:spacing w:line="276" w:lineRule="auto"/>
        <w:jc w:val="both"/>
      </w:pPr>
      <w:r w:rsidRPr="3FC10E7B">
        <w:rPr>
          <w:b/>
          <w:bCs/>
        </w:rPr>
        <w:t>C-4.3.1</w:t>
      </w:r>
      <w:r w:rsidRPr="3FC10E7B">
        <w:t xml:space="preserve"> It shall consist of two pieces of filling, one (450 mm ± 5 mm) × (450 mm ± 5 mm) × (75 mm ± 2 mm) thick and the other (450 mm ± 5 mm) × (300 mm ± 5 mm) × (75 mm ± 2 mm) thick for each test. Some cushioning assemblies may consist of several layers that may be typically felt, wadding or various foams. Where the total thickness exceeds 75 mm, the upper 75 mm of the cushioning assembly is reproduced, except that the upper layer(s) are not continued over and round the edges of the assembly.</w:t>
      </w:r>
    </w:p>
    <w:p w14:paraId="15802671" w14:textId="77777777" w:rsidR="003A023A" w:rsidRPr="00F063E9" w:rsidRDefault="003A023A" w:rsidP="003A023A">
      <w:pPr>
        <w:spacing w:line="276" w:lineRule="auto"/>
        <w:jc w:val="center"/>
      </w:pPr>
      <w:r w:rsidRPr="3FC10E7B">
        <w:t xml:space="preserve"> </w:t>
      </w:r>
      <w:r w:rsidRPr="00D039FC">
        <w:rPr>
          <w:noProof/>
          <w:lang w:eastAsia="en-IN" w:bidi="hi-IN"/>
        </w:rPr>
        <w:drawing>
          <wp:inline distT="0" distB="0" distL="0" distR="0" wp14:anchorId="6F1F5EAD" wp14:editId="47BDDBB1">
            <wp:extent cx="5858693" cy="3305636"/>
            <wp:effectExtent l="0" t="0" r="8890" b="9525"/>
            <wp:docPr id="1209229402" name="Picture 1209229402"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29402" name="Picture 1209229402" descr="A diagram of a structure&#10;&#10;Description automatically generated"/>
                    <pic:cNvPicPr/>
                  </pic:nvPicPr>
                  <pic:blipFill>
                    <a:blip r:embed="rId26"/>
                    <a:stretch>
                      <a:fillRect/>
                    </a:stretch>
                  </pic:blipFill>
                  <pic:spPr>
                    <a:xfrm>
                      <a:off x="0" y="0"/>
                      <a:ext cx="5858693" cy="3305636"/>
                    </a:xfrm>
                    <a:prstGeom prst="rect">
                      <a:avLst/>
                    </a:prstGeom>
                  </pic:spPr>
                </pic:pic>
              </a:graphicData>
            </a:graphic>
          </wp:inline>
        </w:drawing>
      </w:r>
    </w:p>
    <w:p w14:paraId="704F7B2A" w14:textId="77777777" w:rsidR="003A023A" w:rsidRDefault="003A023A" w:rsidP="003A023A">
      <w:pPr>
        <w:spacing w:line="276" w:lineRule="auto"/>
        <w:jc w:val="center"/>
      </w:pPr>
      <w:r w:rsidRPr="00F361D2">
        <w:t>F</w:t>
      </w:r>
      <w:r w:rsidRPr="00F361D2">
        <w:rPr>
          <w:sz w:val="16"/>
          <w:szCs w:val="16"/>
        </w:rPr>
        <w:t>IG</w:t>
      </w:r>
      <w:r>
        <w:t>. 2A</w:t>
      </w:r>
      <w:r w:rsidRPr="00F361D2">
        <w:t xml:space="preserve"> C</w:t>
      </w:r>
      <w:r w:rsidRPr="00F361D2">
        <w:rPr>
          <w:sz w:val="16"/>
          <w:szCs w:val="16"/>
        </w:rPr>
        <w:t>RIB</w:t>
      </w:r>
      <w:r w:rsidRPr="00F361D2">
        <w:t xml:space="preserve"> 2 - C</w:t>
      </w:r>
      <w:r w:rsidRPr="00F361D2">
        <w:rPr>
          <w:sz w:val="16"/>
          <w:szCs w:val="16"/>
        </w:rPr>
        <w:t>ONSTRUCTION</w:t>
      </w:r>
      <w:r w:rsidRPr="00F361D2">
        <w:t xml:space="preserve"> B</w:t>
      </w:r>
    </w:p>
    <w:p w14:paraId="3434EA5A" w14:textId="77777777" w:rsidR="003A023A" w:rsidRDefault="003A023A" w:rsidP="003A023A">
      <w:pPr>
        <w:spacing w:line="276" w:lineRule="auto"/>
        <w:jc w:val="center"/>
      </w:pPr>
    </w:p>
    <w:p w14:paraId="6D0F4E57" w14:textId="77777777" w:rsidR="003A023A" w:rsidRDefault="003A023A" w:rsidP="003A023A">
      <w:pPr>
        <w:spacing w:line="276" w:lineRule="auto"/>
        <w:jc w:val="center"/>
      </w:pPr>
      <w:r w:rsidRPr="00D039FC">
        <w:rPr>
          <w:noProof/>
          <w:lang w:eastAsia="en-IN" w:bidi="hi-IN"/>
        </w:rPr>
        <w:lastRenderedPageBreak/>
        <w:drawing>
          <wp:inline distT="0" distB="0" distL="0" distR="0" wp14:anchorId="49D4E68E" wp14:editId="59A1F103">
            <wp:extent cx="5943600" cy="4208780"/>
            <wp:effectExtent l="0" t="0" r="0" b="1270"/>
            <wp:docPr id="3" name="Picture 3"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structure&#10;&#10;Description automatically generated"/>
                    <pic:cNvPicPr/>
                  </pic:nvPicPr>
                  <pic:blipFill>
                    <a:blip r:embed="rId27"/>
                    <a:stretch>
                      <a:fillRect/>
                    </a:stretch>
                  </pic:blipFill>
                  <pic:spPr>
                    <a:xfrm>
                      <a:off x="0" y="0"/>
                      <a:ext cx="5943600" cy="4208780"/>
                    </a:xfrm>
                    <a:prstGeom prst="rect">
                      <a:avLst/>
                    </a:prstGeom>
                  </pic:spPr>
                </pic:pic>
              </a:graphicData>
            </a:graphic>
          </wp:inline>
        </w:drawing>
      </w:r>
    </w:p>
    <w:p w14:paraId="7F3D6307" w14:textId="77777777" w:rsidR="003A023A" w:rsidRDefault="003A023A" w:rsidP="003A023A">
      <w:pPr>
        <w:spacing w:line="276" w:lineRule="auto"/>
        <w:jc w:val="center"/>
      </w:pPr>
      <w:r>
        <w:t>2B</w:t>
      </w:r>
      <w:r w:rsidRPr="00D039FC">
        <w:t xml:space="preserve"> C</w:t>
      </w:r>
      <w:r w:rsidRPr="0075456B">
        <w:rPr>
          <w:sz w:val="16"/>
          <w:szCs w:val="16"/>
        </w:rPr>
        <w:t>OMPLETE</w:t>
      </w:r>
      <w:r w:rsidRPr="00D039FC">
        <w:t xml:space="preserve"> C</w:t>
      </w:r>
      <w:r w:rsidRPr="0075456B">
        <w:rPr>
          <w:sz w:val="16"/>
          <w:szCs w:val="16"/>
        </w:rPr>
        <w:t>RIB</w:t>
      </w:r>
      <w:r w:rsidRPr="00D039FC">
        <w:t xml:space="preserve"> 2</w:t>
      </w:r>
    </w:p>
    <w:p w14:paraId="710CF44F" w14:textId="77777777" w:rsidR="003A023A" w:rsidRDefault="003A023A" w:rsidP="003A023A">
      <w:pPr>
        <w:spacing w:line="276" w:lineRule="auto"/>
        <w:jc w:val="center"/>
      </w:pPr>
      <w:r w:rsidRPr="00F361D2">
        <w:t>F</w:t>
      </w:r>
      <w:r w:rsidRPr="00F361D2">
        <w:rPr>
          <w:sz w:val="16"/>
          <w:szCs w:val="16"/>
        </w:rPr>
        <w:t>IG</w:t>
      </w:r>
      <w:r w:rsidRPr="00F361D2">
        <w:t>. 2 C</w:t>
      </w:r>
      <w:r w:rsidRPr="00F361D2">
        <w:rPr>
          <w:sz w:val="16"/>
          <w:szCs w:val="16"/>
        </w:rPr>
        <w:t xml:space="preserve">ONSTRUCTION OF THE </w:t>
      </w:r>
      <w:r w:rsidRPr="00F361D2">
        <w:t>C</w:t>
      </w:r>
      <w:r w:rsidRPr="00F361D2">
        <w:rPr>
          <w:sz w:val="16"/>
          <w:szCs w:val="16"/>
        </w:rPr>
        <w:t>RIBS</w:t>
      </w:r>
    </w:p>
    <w:p w14:paraId="190562C7" w14:textId="77777777" w:rsidR="003A023A" w:rsidRDefault="003A023A" w:rsidP="003A023A">
      <w:pPr>
        <w:spacing w:line="276" w:lineRule="auto"/>
        <w:jc w:val="center"/>
      </w:pPr>
    </w:p>
    <w:p w14:paraId="7EAB2B4E" w14:textId="77777777" w:rsidR="003A023A" w:rsidRDefault="003A023A" w:rsidP="003A023A">
      <w:pPr>
        <w:spacing w:line="276" w:lineRule="auto"/>
        <w:jc w:val="center"/>
      </w:pPr>
      <w:r w:rsidRPr="00D039FC">
        <w:rPr>
          <w:noProof/>
          <w:lang w:eastAsia="en-IN" w:bidi="hi-IN"/>
        </w:rPr>
        <w:lastRenderedPageBreak/>
        <w:drawing>
          <wp:inline distT="0" distB="0" distL="0" distR="0" wp14:anchorId="47E11473" wp14:editId="34A7E685">
            <wp:extent cx="5943600" cy="3637280"/>
            <wp:effectExtent l="0" t="0" r="0" b="1270"/>
            <wp:docPr id="4" name="Picture 4" descr="A diagram of a rectangular object with arrows and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rectangular object with arrows and a point&#10;&#10;Description automatically generated"/>
                    <pic:cNvPicPr/>
                  </pic:nvPicPr>
                  <pic:blipFill>
                    <a:blip r:embed="rId28"/>
                    <a:stretch>
                      <a:fillRect/>
                    </a:stretch>
                  </pic:blipFill>
                  <pic:spPr>
                    <a:xfrm>
                      <a:off x="0" y="0"/>
                      <a:ext cx="5943600" cy="3637280"/>
                    </a:xfrm>
                    <a:prstGeom prst="rect">
                      <a:avLst/>
                    </a:prstGeom>
                  </pic:spPr>
                </pic:pic>
              </a:graphicData>
            </a:graphic>
          </wp:inline>
        </w:drawing>
      </w:r>
    </w:p>
    <w:p w14:paraId="07A94653" w14:textId="77777777" w:rsidR="003A023A" w:rsidRPr="00D039FC" w:rsidRDefault="003A023A" w:rsidP="003A023A">
      <w:pPr>
        <w:spacing w:line="276" w:lineRule="auto"/>
        <w:jc w:val="center"/>
      </w:pPr>
      <w:r w:rsidRPr="00D039FC">
        <w:t>Approximate cut-out dimensions</w:t>
      </w:r>
    </w:p>
    <w:p w14:paraId="03FBA2B7" w14:textId="77777777" w:rsidR="003A023A" w:rsidRDefault="003A023A" w:rsidP="003A023A">
      <w:pPr>
        <w:spacing w:line="276" w:lineRule="auto"/>
        <w:jc w:val="both"/>
      </w:pPr>
    </w:p>
    <w:p w14:paraId="679E01AC" w14:textId="77777777" w:rsidR="003A023A" w:rsidRDefault="003A023A" w:rsidP="003A023A">
      <w:pPr>
        <w:spacing w:line="276" w:lineRule="auto"/>
        <w:ind w:left="720" w:firstLine="720"/>
        <w:jc w:val="both"/>
      </w:pPr>
      <w:r>
        <w:t xml:space="preserve">Key </w:t>
      </w:r>
    </w:p>
    <w:p w14:paraId="33B3105B" w14:textId="77777777" w:rsidR="003A023A" w:rsidRDefault="003A023A" w:rsidP="003A023A">
      <w:pPr>
        <w:spacing w:line="276" w:lineRule="auto"/>
        <w:ind w:left="1440"/>
        <w:jc w:val="both"/>
      </w:pPr>
      <w:r>
        <w:t xml:space="preserve">1 Lie of pile </w:t>
      </w:r>
      <w:r>
        <w:tab/>
      </w:r>
      <w:r>
        <w:tab/>
      </w:r>
      <w:r>
        <w:tab/>
      </w:r>
      <w:r>
        <w:tab/>
      </w:r>
      <w:r>
        <w:tab/>
        <w:t>A : 110</w:t>
      </w:r>
    </w:p>
    <w:p w14:paraId="778749F9" w14:textId="77777777" w:rsidR="003A023A" w:rsidRDefault="003A023A" w:rsidP="003A023A">
      <w:pPr>
        <w:spacing w:line="276" w:lineRule="auto"/>
        <w:ind w:left="720" w:firstLine="720"/>
        <w:jc w:val="both"/>
      </w:pPr>
      <w:r>
        <w:t xml:space="preserve">2 Vertical </w:t>
      </w:r>
      <w:r>
        <w:tab/>
      </w:r>
      <w:r>
        <w:tab/>
      </w:r>
      <w:r>
        <w:tab/>
      </w:r>
      <w:r>
        <w:tab/>
      </w:r>
      <w:r>
        <w:tab/>
        <w:t>B : 50</w:t>
      </w:r>
    </w:p>
    <w:p w14:paraId="1C2DCA46" w14:textId="77777777" w:rsidR="003A023A" w:rsidRDefault="003A023A" w:rsidP="003A023A">
      <w:pPr>
        <w:spacing w:line="276" w:lineRule="auto"/>
        <w:ind w:left="720" w:firstLine="720"/>
        <w:jc w:val="both"/>
      </w:pPr>
      <w:r>
        <w:t xml:space="preserve">3 Horizontal </w:t>
      </w:r>
      <w:r>
        <w:tab/>
      </w:r>
      <w:r>
        <w:tab/>
      </w:r>
      <w:r>
        <w:tab/>
      </w:r>
      <w:r>
        <w:tab/>
      </w:r>
      <w:r>
        <w:tab/>
        <w:t>C : 20</w:t>
      </w:r>
    </w:p>
    <w:p w14:paraId="23B599CD" w14:textId="77777777" w:rsidR="003A023A" w:rsidRDefault="003A023A" w:rsidP="003A023A">
      <w:pPr>
        <w:spacing w:line="276" w:lineRule="auto"/>
        <w:ind w:left="720" w:firstLine="720"/>
        <w:jc w:val="both"/>
      </w:pPr>
      <w:r>
        <w:t>4 Cut-outs</w:t>
      </w:r>
    </w:p>
    <w:p w14:paraId="08DA140F" w14:textId="77777777" w:rsidR="003A023A" w:rsidRDefault="003A023A" w:rsidP="003A023A">
      <w:pPr>
        <w:spacing w:line="276" w:lineRule="auto"/>
        <w:jc w:val="center"/>
      </w:pPr>
    </w:p>
    <w:p w14:paraId="31403AF9" w14:textId="77777777" w:rsidR="003A023A" w:rsidRDefault="003A023A" w:rsidP="003A023A">
      <w:pPr>
        <w:spacing w:line="276" w:lineRule="auto"/>
        <w:jc w:val="center"/>
      </w:pPr>
      <w:r w:rsidRPr="001605CD">
        <w:t>F</w:t>
      </w:r>
      <w:r w:rsidRPr="001605CD">
        <w:rPr>
          <w:sz w:val="16"/>
          <w:szCs w:val="16"/>
        </w:rPr>
        <w:t>IG</w:t>
      </w:r>
      <w:r w:rsidRPr="001605CD">
        <w:t>. 3 D</w:t>
      </w:r>
      <w:r w:rsidRPr="001605CD">
        <w:rPr>
          <w:sz w:val="16"/>
          <w:szCs w:val="16"/>
        </w:rPr>
        <w:t xml:space="preserve">ETAILS OF TEST </w:t>
      </w:r>
      <w:r w:rsidRPr="001605CD">
        <w:t>S</w:t>
      </w:r>
      <w:r w:rsidRPr="001605CD">
        <w:rPr>
          <w:sz w:val="16"/>
          <w:szCs w:val="16"/>
        </w:rPr>
        <w:t>PECIMENS</w:t>
      </w:r>
      <w:r w:rsidRPr="001605CD">
        <w:t xml:space="preserve"> </w:t>
      </w:r>
      <w:r w:rsidRPr="001605CD">
        <w:rPr>
          <w:sz w:val="16"/>
          <w:szCs w:val="16"/>
        </w:rPr>
        <w:t>FOR</w:t>
      </w:r>
      <w:r w:rsidRPr="001605CD">
        <w:t xml:space="preserve"> F</w:t>
      </w:r>
      <w:r w:rsidRPr="001605CD">
        <w:rPr>
          <w:sz w:val="16"/>
          <w:szCs w:val="16"/>
        </w:rPr>
        <w:t>ABRIC</w:t>
      </w:r>
      <w:r w:rsidRPr="001605CD">
        <w:t xml:space="preserve"> C</w:t>
      </w:r>
      <w:r w:rsidRPr="001605CD">
        <w:rPr>
          <w:sz w:val="16"/>
          <w:szCs w:val="16"/>
        </w:rPr>
        <w:t>OVERS</w:t>
      </w:r>
      <w:r w:rsidRPr="001605CD">
        <w:t xml:space="preserve"> </w:t>
      </w:r>
      <w:r w:rsidRPr="001605CD">
        <w:rPr>
          <w:sz w:val="16"/>
          <w:szCs w:val="16"/>
        </w:rPr>
        <w:t>AND</w:t>
      </w:r>
      <w:r w:rsidRPr="001605CD">
        <w:t xml:space="preserve"> I</w:t>
      </w:r>
      <w:r w:rsidRPr="001605CD">
        <w:rPr>
          <w:sz w:val="16"/>
          <w:szCs w:val="16"/>
        </w:rPr>
        <w:t>NTER</w:t>
      </w:r>
      <w:r w:rsidRPr="001605CD">
        <w:t>-L</w:t>
      </w:r>
      <w:r w:rsidRPr="001605CD">
        <w:rPr>
          <w:sz w:val="16"/>
          <w:szCs w:val="16"/>
        </w:rPr>
        <w:t>INERS</w:t>
      </w:r>
    </w:p>
    <w:p w14:paraId="08232CCA" w14:textId="77777777" w:rsidR="003A023A" w:rsidRDefault="003A023A" w:rsidP="003A023A">
      <w:pPr>
        <w:spacing w:line="276" w:lineRule="auto"/>
        <w:jc w:val="both"/>
      </w:pPr>
    </w:p>
    <w:p w14:paraId="4879FC0D" w14:textId="77777777" w:rsidR="003A023A" w:rsidRDefault="003A023A" w:rsidP="003A023A">
      <w:pPr>
        <w:spacing w:line="276" w:lineRule="auto"/>
        <w:jc w:val="both"/>
      </w:pPr>
      <w:r w:rsidRPr="3FC10E7B">
        <w:rPr>
          <w:b/>
          <w:bCs/>
        </w:rPr>
        <w:t>C-4.3.2</w:t>
      </w:r>
      <w:r w:rsidRPr="3FC10E7B">
        <w:t xml:space="preserve"> Where this filling is less than 75 mm thick the test piece shall be built up to the required thickness by adding to the underside a further layer of the bottom material.</w:t>
      </w:r>
    </w:p>
    <w:p w14:paraId="0AC7612F" w14:textId="77777777" w:rsidR="003A023A" w:rsidRDefault="003A023A" w:rsidP="003A023A">
      <w:pPr>
        <w:spacing w:line="276" w:lineRule="auto"/>
        <w:jc w:val="both"/>
      </w:pPr>
      <w:r w:rsidRPr="3FC10E7B">
        <w:t xml:space="preserve"> </w:t>
      </w:r>
    </w:p>
    <w:p w14:paraId="1DE7EF1D" w14:textId="77777777" w:rsidR="003A023A" w:rsidRDefault="003A023A" w:rsidP="003A023A">
      <w:pPr>
        <w:spacing w:line="276" w:lineRule="auto"/>
        <w:jc w:val="both"/>
      </w:pPr>
      <w:r w:rsidRPr="3FC10E7B">
        <w:rPr>
          <w:b/>
          <w:bCs/>
        </w:rPr>
        <w:t>C-4.3.3</w:t>
      </w:r>
      <w:r w:rsidRPr="3FC10E7B">
        <w:t xml:space="preserve"> If lack of test materials requires the use of additional alternative materials such as side extensions, the additional materials shall not be positioned within 100 mm of the ignition source, or above the top of the ignition source if used in the vertical part of the test specimen. The use of additional materials shall be noted in the test report.</w:t>
      </w:r>
    </w:p>
    <w:p w14:paraId="65CCF75C" w14:textId="77777777" w:rsidR="003A023A" w:rsidRDefault="003A023A" w:rsidP="003A023A">
      <w:pPr>
        <w:spacing w:line="276" w:lineRule="auto"/>
        <w:jc w:val="both"/>
      </w:pPr>
      <w:r w:rsidRPr="3FC10E7B">
        <w:t xml:space="preserve"> </w:t>
      </w:r>
    </w:p>
    <w:p w14:paraId="033A7DBC" w14:textId="77777777" w:rsidR="003A023A" w:rsidRDefault="003A023A" w:rsidP="003A023A">
      <w:pPr>
        <w:spacing w:line="276" w:lineRule="auto"/>
        <w:jc w:val="both"/>
      </w:pPr>
      <w:r w:rsidRPr="3FC10E7B">
        <w:rPr>
          <w:b/>
          <w:bCs/>
        </w:rPr>
        <w:t>C-4.3.4</w:t>
      </w:r>
      <w:r w:rsidRPr="3FC10E7B">
        <w:t xml:space="preserve"> In case of the loose filling material, for example, foam crumb or feathers, the filling shall be built up beneath the covering materials to reproduce the 75 mm thickness of the assembly at a </w:t>
      </w:r>
      <w:r w:rsidRPr="3FC10E7B">
        <w:lastRenderedPageBreak/>
        <w:t>realistic filling density. Where necessary, a finer grid material or air porous fabric may be laid over the expanded metal of the test rig to retain the filling.</w:t>
      </w:r>
    </w:p>
    <w:p w14:paraId="75F64BB1" w14:textId="77777777" w:rsidR="003A023A" w:rsidRDefault="003A023A" w:rsidP="003A023A">
      <w:pPr>
        <w:spacing w:line="276" w:lineRule="auto"/>
        <w:jc w:val="both"/>
      </w:pPr>
      <w:r w:rsidRPr="3FC10E7B">
        <w:t xml:space="preserve"> </w:t>
      </w:r>
    </w:p>
    <w:p w14:paraId="04C2C090" w14:textId="77777777" w:rsidR="003A023A" w:rsidRDefault="003A023A" w:rsidP="003A023A">
      <w:pPr>
        <w:spacing w:line="276" w:lineRule="auto"/>
        <w:jc w:val="both"/>
      </w:pPr>
      <w:r w:rsidRPr="3FC10E7B">
        <w:rPr>
          <w:b/>
          <w:bCs/>
        </w:rPr>
        <w:t>C-4.3.5</w:t>
      </w:r>
      <w:r w:rsidRPr="3FC10E7B">
        <w:t xml:space="preserve"> If, in use, the loose infill is enclosed in an interlining (or ticking), two bags of the inter-lining suitably filled and to the overall dimensions given above for use as the upholstery filling beneath the cover(s) shall be used.</w:t>
      </w:r>
    </w:p>
    <w:p w14:paraId="3E621713" w14:textId="77777777" w:rsidR="003A023A" w:rsidRDefault="003A023A" w:rsidP="003A023A">
      <w:pPr>
        <w:spacing w:line="276" w:lineRule="auto"/>
        <w:jc w:val="both"/>
      </w:pPr>
      <w:r w:rsidRPr="3FC10E7B">
        <w:t xml:space="preserve"> </w:t>
      </w:r>
    </w:p>
    <w:p w14:paraId="541C07AC" w14:textId="77777777" w:rsidR="003A023A" w:rsidRDefault="003A023A" w:rsidP="003A023A">
      <w:pPr>
        <w:spacing w:line="276" w:lineRule="auto"/>
        <w:ind w:left="720"/>
        <w:jc w:val="both"/>
      </w:pPr>
      <w:r w:rsidRPr="3FC10E7B">
        <w:rPr>
          <w:sz w:val="16"/>
          <w:szCs w:val="16"/>
        </w:rPr>
        <w:t>Note — The tests described in this section are unsuitable when used with composites where the loose filling materials flows out of the assembly during the test and either extinguishes, moves or adversely affects the burning of the ignition sources. A more positive result may be obtained with such materials are tested as a complete item of furniture.</w:t>
      </w:r>
    </w:p>
    <w:p w14:paraId="525F2E2B" w14:textId="77777777" w:rsidR="003A023A" w:rsidRDefault="003A023A" w:rsidP="003A023A">
      <w:pPr>
        <w:spacing w:line="276" w:lineRule="auto"/>
        <w:ind w:left="720"/>
        <w:jc w:val="both"/>
      </w:pPr>
      <w:r w:rsidRPr="3FC10E7B">
        <w:rPr>
          <w:sz w:val="16"/>
          <w:szCs w:val="16"/>
        </w:rPr>
        <w:t xml:space="preserve"> </w:t>
      </w:r>
    </w:p>
    <w:p w14:paraId="287B1BE9" w14:textId="77777777" w:rsidR="003A023A" w:rsidRDefault="003A023A" w:rsidP="003A023A">
      <w:pPr>
        <w:spacing w:line="276" w:lineRule="auto"/>
        <w:jc w:val="both"/>
      </w:pPr>
      <w:r w:rsidRPr="3FC10E7B">
        <w:rPr>
          <w:b/>
          <w:bCs/>
        </w:rPr>
        <w:t>C-5 CRITERIA OF IGNITION</w:t>
      </w:r>
    </w:p>
    <w:p w14:paraId="15EA8FE4" w14:textId="77777777" w:rsidR="003A023A" w:rsidRDefault="003A023A" w:rsidP="003A023A">
      <w:pPr>
        <w:spacing w:line="276" w:lineRule="auto"/>
        <w:jc w:val="both"/>
      </w:pPr>
      <w:r w:rsidRPr="3FC10E7B">
        <w:rPr>
          <w:b/>
          <w:bCs/>
        </w:rPr>
        <w:t xml:space="preserve"> </w:t>
      </w:r>
    </w:p>
    <w:p w14:paraId="629ED3ED" w14:textId="77777777" w:rsidR="003A023A" w:rsidRDefault="003A023A" w:rsidP="003A023A">
      <w:pPr>
        <w:spacing w:line="276" w:lineRule="auto"/>
        <w:jc w:val="both"/>
      </w:pPr>
      <w:r w:rsidRPr="3FC10E7B">
        <w:rPr>
          <w:b/>
          <w:bCs/>
        </w:rPr>
        <w:t>C-5.1 General</w:t>
      </w:r>
    </w:p>
    <w:p w14:paraId="02350A7C" w14:textId="77777777" w:rsidR="003A023A" w:rsidRDefault="003A023A" w:rsidP="003A023A">
      <w:pPr>
        <w:spacing w:line="276" w:lineRule="auto"/>
        <w:jc w:val="both"/>
      </w:pPr>
      <w:r w:rsidRPr="3FC10E7B">
        <w:t xml:space="preserve"> </w:t>
      </w:r>
    </w:p>
    <w:p w14:paraId="47DFF34A" w14:textId="77777777" w:rsidR="003A023A" w:rsidRDefault="003A023A" w:rsidP="003A023A">
      <w:pPr>
        <w:spacing w:line="276" w:lineRule="auto"/>
        <w:jc w:val="both"/>
      </w:pPr>
      <w:r w:rsidRPr="3FC10E7B">
        <w:t>The ignition criteria shall include both the progressive smouldering and flaming ignition and shall be assessed separately.</w:t>
      </w:r>
    </w:p>
    <w:p w14:paraId="75853938" w14:textId="77777777" w:rsidR="003A023A" w:rsidRDefault="003A023A" w:rsidP="003A023A">
      <w:pPr>
        <w:spacing w:line="276" w:lineRule="auto"/>
        <w:jc w:val="both"/>
      </w:pPr>
      <w:r w:rsidRPr="3FC10E7B">
        <w:t xml:space="preserve"> </w:t>
      </w:r>
    </w:p>
    <w:p w14:paraId="12F11A4C" w14:textId="77777777" w:rsidR="003A023A" w:rsidRDefault="003A023A" w:rsidP="003A023A">
      <w:pPr>
        <w:spacing w:line="276" w:lineRule="auto"/>
        <w:jc w:val="both"/>
      </w:pPr>
      <w:r w:rsidRPr="3FC10E7B">
        <w:rPr>
          <w:b/>
          <w:bCs/>
        </w:rPr>
        <w:t>C-5.2 Progressive Smouldering Ignition</w:t>
      </w:r>
    </w:p>
    <w:p w14:paraId="468AA050" w14:textId="77777777" w:rsidR="003A023A" w:rsidRDefault="003A023A" w:rsidP="003A023A">
      <w:pPr>
        <w:spacing w:line="276" w:lineRule="auto"/>
        <w:jc w:val="both"/>
      </w:pPr>
      <w:r w:rsidRPr="3FC10E7B">
        <w:t xml:space="preserve"> </w:t>
      </w:r>
    </w:p>
    <w:p w14:paraId="4F34FA93" w14:textId="77777777" w:rsidR="003A023A" w:rsidRDefault="003A023A" w:rsidP="003A023A">
      <w:pPr>
        <w:spacing w:line="276" w:lineRule="auto"/>
        <w:jc w:val="both"/>
      </w:pPr>
      <w:r w:rsidRPr="3FC10E7B">
        <w:t>The following types of behaviour shall be considered as progressive smouldering ignition:</w:t>
      </w:r>
    </w:p>
    <w:p w14:paraId="3E7DA741" w14:textId="77777777" w:rsidR="003A023A" w:rsidRDefault="003A023A" w:rsidP="003A023A">
      <w:pPr>
        <w:spacing w:line="276" w:lineRule="auto"/>
        <w:jc w:val="both"/>
      </w:pPr>
      <w:r w:rsidRPr="3FC10E7B">
        <w:t xml:space="preserve"> </w:t>
      </w:r>
    </w:p>
    <w:p w14:paraId="758637E2" w14:textId="77777777" w:rsidR="003A023A" w:rsidRDefault="003A023A" w:rsidP="003A023A">
      <w:pPr>
        <w:pStyle w:val="ListParagraph"/>
        <w:numPr>
          <w:ilvl w:val="0"/>
          <w:numId w:val="51"/>
        </w:numPr>
        <w:spacing w:line="276" w:lineRule="auto"/>
        <w:jc w:val="both"/>
      </w:pPr>
      <w:r w:rsidRPr="3FC10E7B">
        <w:t>any test specimen that displays escalating smouldering combustion behaviour so tha</w:t>
      </w:r>
      <w:r>
        <w:t>t</w:t>
      </w:r>
      <w:r w:rsidRPr="3FC10E7B">
        <w:t xml:space="preserve"> it is unsafe to continue the test and forcible extinction is required;</w:t>
      </w:r>
    </w:p>
    <w:p w14:paraId="391AE00C" w14:textId="77777777" w:rsidR="003A023A" w:rsidRDefault="003A023A" w:rsidP="003A023A">
      <w:pPr>
        <w:spacing w:line="276" w:lineRule="auto"/>
        <w:jc w:val="both"/>
      </w:pPr>
      <w:r w:rsidRPr="3FC10E7B">
        <w:t xml:space="preserve"> </w:t>
      </w:r>
    </w:p>
    <w:p w14:paraId="57120B71" w14:textId="77777777" w:rsidR="003A023A" w:rsidRDefault="003A023A" w:rsidP="003A023A">
      <w:pPr>
        <w:pStyle w:val="ListParagraph"/>
        <w:numPr>
          <w:ilvl w:val="0"/>
          <w:numId w:val="51"/>
        </w:numPr>
        <w:spacing w:line="276" w:lineRule="auto"/>
        <w:jc w:val="both"/>
      </w:pPr>
      <w:r w:rsidRPr="3FC10E7B">
        <w:t>any test specimen that smoulders until it is essentially consumed or that smoulders to the extremities o</w:t>
      </w:r>
      <w:r>
        <w:t>f</w:t>
      </w:r>
      <w:r w:rsidRPr="3FC10E7B">
        <w:t xml:space="preserve"> the specimen, that is to either side or to the full thickness of the specimen, within the duration of the test;</w:t>
      </w:r>
    </w:p>
    <w:p w14:paraId="6A4DDB25" w14:textId="77777777" w:rsidR="003A023A" w:rsidRDefault="003A023A" w:rsidP="003A023A">
      <w:pPr>
        <w:spacing w:line="276" w:lineRule="auto"/>
        <w:jc w:val="both"/>
      </w:pPr>
      <w:r w:rsidRPr="3FC10E7B">
        <w:t xml:space="preserve"> </w:t>
      </w:r>
    </w:p>
    <w:p w14:paraId="47DD0643" w14:textId="77777777" w:rsidR="003A023A" w:rsidRDefault="003A023A" w:rsidP="003A023A">
      <w:pPr>
        <w:pStyle w:val="ListParagraph"/>
        <w:numPr>
          <w:ilvl w:val="0"/>
          <w:numId w:val="51"/>
        </w:numPr>
        <w:spacing w:line="276" w:lineRule="auto"/>
        <w:jc w:val="both"/>
      </w:pPr>
      <w:r w:rsidRPr="3FC10E7B">
        <w:t>any test specimen that produces externally detectable amounts of smoke, heat or glowing 60 min after ignition of the crib; and</w:t>
      </w:r>
    </w:p>
    <w:p w14:paraId="054620CB" w14:textId="77777777" w:rsidR="003A023A" w:rsidRDefault="003A023A" w:rsidP="003A023A">
      <w:pPr>
        <w:spacing w:line="276" w:lineRule="auto"/>
        <w:jc w:val="both"/>
      </w:pPr>
      <w:r w:rsidRPr="3FC10E7B">
        <w:t xml:space="preserve"> </w:t>
      </w:r>
    </w:p>
    <w:p w14:paraId="6E64C729" w14:textId="77777777" w:rsidR="003A023A" w:rsidRDefault="003A023A" w:rsidP="003A023A">
      <w:pPr>
        <w:pStyle w:val="ListParagraph"/>
        <w:numPr>
          <w:ilvl w:val="0"/>
          <w:numId w:val="51"/>
        </w:numPr>
        <w:spacing w:line="276" w:lineRule="auto"/>
        <w:jc w:val="both"/>
      </w:pPr>
      <w:r w:rsidRPr="3FC10E7B">
        <w:t>any test specimen that, on final examination shows evidence of charring within the filling (other than discoloration) more than 100 mm in any direction apart from upwards from the nearest part of the original position of the source.</w:t>
      </w:r>
    </w:p>
    <w:p w14:paraId="2B3971AC" w14:textId="77777777" w:rsidR="003A023A" w:rsidRDefault="003A023A" w:rsidP="003A023A">
      <w:pPr>
        <w:spacing w:line="276" w:lineRule="auto"/>
        <w:jc w:val="both"/>
      </w:pPr>
      <w:r w:rsidRPr="3FC10E7B">
        <w:t xml:space="preserve"> </w:t>
      </w:r>
    </w:p>
    <w:p w14:paraId="55CA9E09" w14:textId="77777777" w:rsidR="003A023A" w:rsidRDefault="003A023A" w:rsidP="003A023A">
      <w:pPr>
        <w:spacing w:line="276" w:lineRule="auto"/>
        <w:ind w:left="360"/>
        <w:jc w:val="both"/>
      </w:pPr>
      <w:r w:rsidRPr="3FC10E7B">
        <w:rPr>
          <w:sz w:val="16"/>
          <w:szCs w:val="16"/>
        </w:rPr>
        <w:t>Note — In practice it has been found that there is usually a clear distinction between materials that char under the influence of the ignition source but that do not propagate further (non-progressive) and those where smouldering develops in extent and spreads (progressive)</w:t>
      </w:r>
    </w:p>
    <w:p w14:paraId="591DB535" w14:textId="77777777" w:rsidR="003A023A" w:rsidRDefault="003A023A" w:rsidP="003A023A">
      <w:pPr>
        <w:spacing w:line="276" w:lineRule="auto"/>
        <w:ind w:left="360"/>
        <w:jc w:val="both"/>
      </w:pPr>
      <w:r w:rsidRPr="3FC10E7B">
        <w:rPr>
          <w:sz w:val="16"/>
          <w:szCs w:val="16"/>
        </w:rPr>
        <w:t xml:space="preserve"> </w:t>
      </w:r>
    </w:p>
    <w:p w14:paraId="63BD8858" w14:textId="77777777" w:rsidR="003A023A" w:rsidRDefault="003A023A" w:rsidP="003A023A">
      <w:pPr>
        <w:spacing w:line="276" w:lineRule="auto"/>
        <w:jc w:val="both"/>
      </w:pPr>
      <w:r w:rsidRPr="3FC10E7B">
        <w:rPr>
          <w:b/>
          <w:bCs/>
        </w:rPr>
        <w:t>C-5.3 Flaming Ignition</w:t>
      </w:r>
    </w:p>
    <w:p w14:paraId="79248CDB" w14:textId="77777777" w:rsidR="003A023A" w:rsidRDefault="003A023A" w:rsidP="003A023A">
      <w:pPr>
        <w:spacing w:line="276" w:lineRule="auto"/>
        <w:jc w:val="both"/>
      </w:pPr>
      <w:r w:rsidRPr="3FC10E7B">
        <w:lastRenderedPageBreak/>
        <w:t xml:space="preserve"> </w:t>
      </w:r>
    </w:p>
    <w:p w14:paraId="0A3C9530" w14:textId="77777777" w:rsidR="003A023A" w:rsidRDefault="003A023A" w:rsidP="003A023A">
      <w:pPr>
        <w:spacing w:line="276" w:lineRule="auto"/>
        <w:jc w:val="both"/>
      </w:pPr>
      <w:r w:rsidRPr="3FC10E7B">
        <w:t>The following types of specimens shall be considered as flaming ignition.</w:t>
      </w:r>
    </w:p>
    <w:p w14:paraId="51340E01" w14:textId="77777777" w:rsidR="003A023A" w:rsidRDefault="003A023A" w:rsidP="003A023A">
      <w:pPr>
        <w:spacing w:line="276" w:lineRule="auto"/>
        <w:jc w:val="both"/>
      </w:pPr>
      <w:r w:rsidRPr="3FC10E7B">
        <w:t xml:space="preserve"> </w:t>
      </w:r>
    </w:p>
    <w:p w14:paraId="550A25B6" w14:textId="77777777" w:rsidR="003A023A" w:rsidRDefault="003A023A" w:rsidP="003A023A">
      <w:pPr>
        <w:spacing w:line="276" w:lineRule="auto"/>
        <w:jc w:val="both"/>
      </w:pPr>
      <w:r w:rsidRPr="3FC10E7B">
        <w:t>a) any test specimen that displays escalating flaming combustion behaviour so that it is unsafe to continue the test and forcible extinction is required;</w:t>
      </w:r>
    </w:p>
    <w:p w14:paraId="01559FCC" w14:textId="77777777" w:rsidR="003A023A" w:rsidRDefault="003A023A" w:rsidP="003A023A">
      <w:pPr>
        <w:spacing w:line="276" w:lineRule="auto"/>
        <w:jc w:val="both"/>
      </w:pPr>
      <w:r w:rsidRPr="3FC10E7B">
        <w:t xml:space="preserve"> </w:t>
      </w:r>
    </w:p>
    <w:p w14:paraId="4CDFFF12" w14:textId="77777777" w:rsidR="003A023A" w:rsidRDefault="003A023A" w:rsidP="003A023A">
      <w:pPr>
        <w:spacing w:line="276" w:lineRule="auto"/>
        <w:jc w:val="both"/>
      </w:pPr>
      <w:r w:rsidRPr="3FC10E7B">
        <w:t>b) any test specimen that burns until it is essentially concerned within the test duration;</w:t>
      </w:r>
    </w:p>
    <w:p w14:paraId="48492497" w14:textId="77777777" w:rsidR="003A023A" w:rsidRDefault="003A023A" w:rsidP="003A023A">
      <w:pPr>
        <w:spacing w:line="276" w:lineRule="auto"/>
        <w:jc w:val="both"/>
      </w:pPr>
      <w:r w:rsidRPr="3FC10E7B">
        <w:t xml:space="preserve"> </w:t>
      </w:r>
    </w:p>
    <w:p w14:paraId="390D8BFF" w14:textId="77777777" w:rsidR="003A023A" w:rsidRDefault="003A023A" w:rsidP="003A023A">
      <w:pPr>
        <w:spacing w:line="276" w:lineRule="auto"/>
        <w:jc w:val="both"/>
      </w:pPr>
      <w:r w:rsidRPr="3FC10E7B">
        <w:t>c) any test specimen on which any flame front reaches the extremities of the specimen other than the top of the vertical part of the test specimen or passes through the full thickness of the specimen within the duration of the test;</w:t>
      </w:r>
    </w:p>
    <w:p w14:paraId="57C098FE" w14:textId="77777777" w:rsidR="003A023A" w:rsidRDefault="003A023A" w:rsidP="003A023A">
      <w:pPr>
        <w:spacing w:line="276" w:lineRule="auto"/>
        <w:jc w:val="both"/>
      </w:pPr>
      <w:r w:rsidRPr="3FC10E7B">
        <w:t xml:space="preserve"> </w:t>
      </w:r>
    </w:p>
    <w:p w14:paraId="12BA1C92" w14:textId="77777777" w:rsidR="003A023A" w:rsidRDefault="003A023A" w:rsidP="003A023A">
      <w:pPr>
        <w:spacing w:line="276" w:lineRule="auto"/>
        <w:jc w:val="both"/>
      </w:pPr>
      <w:r w:rsidRPr="3FC10E7B">
        <w:t>d) for flaming ignition source 1 any test specimen that continues to flame for more than 10 min after ignition of the crib;</w:t>
      </w:r>
    </w:p>
    <w:p w14:paraId="08E6CDC8" w14:textId="77777777" w:rsidR="003A023A" w:rsidRDefault="003A023A" w:rsidP="003A023A">
      <w:pPr>
        <w:spacing w:line="276" w:lineRule="auto"/>
        <w:jc w:val="both"/>
      </w:pPr>
      <w:r w:rsidRPr="3FC10E7B">
        <w:t xml:space="preserve"> </w:t>
      </w:r>
    </w:p>
    <w:p w14:paraId="197122BD" w14:textId="77777777" w:rsidR="003A023A" w:rsidRDefault="003A023A" w:rsidP="003A023A">
      <w:pPr>
        <w:spacing w:line="276" w:lineRule="auto"/>
        <w:jc w:val="both"/>
      </w:pPr>
      <w:r w:rsidRPr="3FC10E7B">
        <w:t xml:space="preserve">e) for flaming ignition source 2 any test specimen that continues to flame for more than 13 min after ignition of the crib; and </w:t>
      </w:r>
    </w:p>
    <w:p w14:paraId="244E5F2A" w14:textId="77777777" w:rsidR="003A023A" w:rsidRDefault="003A023A" w:rsidP="003A023A">
      <w:pPr>
        <w:spacing w:line="276" w:lineRule="auto"/>
        <w:jc w:val="both"/>
      </w:pPr>
      <w:r w:rsidRPr="3FC10E7B">
        <w:t xml:space="preserve"> </w:t>
      </w:r>
    </w:p>
    <w:p w14:paraId="6DA59211" w14:textId="77777777" w:rsidR="003A023A" w:rsidRDefault="003A023A" w:rsidP="003A023A">
      <w:pPr>
        <w:spacing w:line="276" w:lineRule="auto"/>
        <w:jc w:val="both"/>
      </w:pPr>
      <w:r w:rsidRPr="3FC10E7B">
        <w:t>f) for all sources; any test specimen from which debris causes an isolated floor fire not meeting the requirements of items (d) or (e).</w:t>
      </w:r>
    </w:p>
    <w:p w14:paraId="03E17EC8" w14:textId="77777777" w:rsidR="003A023A" w:rsidRDefault="003A023A" w:rsidP="003A023A">
      <w:pPr>
        <w:spacing w:line="276" w:lineRule="auto"/>
        <w:jc w:val="both"/>
      </w:pPr>
      <w:r w:rsidRPr="3FC10E7B">
        <w:t xml:space="preserve"> </w:t>
      </w:r>
    </w:p>
    <w:p w14:paraId="7CC961A5" w14:textId="77777777" w:rsidR="003A023A" w:rsidRDefault="003A023A" w:rsidP="003A023A">
      <w:pPr>
        <w:spacing w:line="276" w:lineRule="auto"/>
        <w:ind w:left="720"/>
        <w:jc w:val="both"/>
      </w:pPr>
      <w:r w:rsidRPr="3FC10E7B">
        <w:rPr>
          <w:sz w:val="16"/>
          <w:szCs w:val="16"/>
        </w:rPr>
        <w:t>NOTE — It is recommended that composites which fail criterion (c), for example because the full thickness is penetrated by molten material rather than by flames. are tested as a complete item of furniture.</w:t>
      </w:r>
    </w:p>
    <w:p w14:paraId="54B3F079" w14:textId="77777777" w:rsidR="003A023A" w:rsidRDefault="003A023A" w:rsidP="003A023A">
      <w:pPr>
        <w:spacing w:line="276" w:lineRule="auto"/>
        <w:jc w:val="both"/>
      </w:pPr>
      <w:r w:rsidRPr="3FC10E7B">
        <w:t xml:space="preserve"> </w:t>
      </w:r>
    </w:p>
    <w:p w14:paraId="161D43A0" w14:textId="77777777" w:rsidR="003A023A" w:rsidRDefault="003A023A" w:rsidP="003A023A">
      <w:pPr>
        <w:spacing w:line="276" w:lineRule="auto"/>
        <w:jc w:val="both"/>
      </w:pPr>
      <w:r w:rsidRPr="3FC10E7B">
        <w:rPr>
          <w:b/>
          <w:bCs/>
        </w:rPr>
        <w:t>C-6 PROCEDURE</w:t>
      </w:r>
    </w:p>
    <w:p w14:paraId="7BB819A7" w14:textId="77777777" w:rsidR="003A023A" w:rsidRDefault="003A023A" w:rsidP="003A023A">
      <w:pPr>
        <w:spacing w:line="276" w:lineRule="auto"/>
        <w:jc w:val="both"/>
      </w:pPr>
      <w:r w:rsidRPr="3FC10E7B">
        <w:t xml:space="preserve"> </w:t>
      </w:r>
    </w:p>
    <w:p w14:paraId="60BD1546" w14:textId="77777777" w:rsidR="003A023A" w:rsidRDefault="003A023A" w:rsidP="003A023A">
      <w:pPr>
        <w:spacing w:line="276" w:lineRule="auto"/>
        <w:ind w:firstLine="720"/>
        <w:jc w:val="both"/>
      </w:pPr>
      <w:r w:rsidRPr="3FC10E7B">
        <w:rPr>
          <w:sz w:val="16"/>
          <w:szCs w:val="16"/>
        </w:rPr>
        <w:t>Note — For safety. all tests should be carried out in a suitably constructed enclosure.</w:t>
      </w:r>
    </w:p>
    <w:p w14:paraId="50E61723" w14:textId="77777777" w:rsidR="003A023A" w:rsidRDefault="003A023A" w:rsidP="003A023A">
      <w:pPr>
        <w:spacing w:line="276" w:lineRule="auto"/>
        <w:jc w:val="both"/>
      </w:pPr>
      <w:r w:rsidRPr="3FC10E7B">
        <w:t xml:space="preserve"> </w:t>
      </w:r>
    </w:p>
    <w:p w14:paraId="26128B75" w14:textId="77777777" w:rsidR="003A023A" w:rsidRDefault="003A023A" w:rsidP="003A023A">
      <w:pPr>
        <w:spacing w:line="276" w:lineRule="auto"/>
        <w:jc w:val="both"/>
      </w:pPr>
      <w:r w:rsidRPr="3FC10E7B">
        <w:rPr>
          <w:b/>
          <w:bCs/>
        </w:rPr>
        <w:t>C-6.1 Preparation</w:t>
      </w:r>
    </w:p>
    <w:p w14:paraId="307CD701" w14:textId="77777777" w:rsidR="003A023A" w:rsidRDefault="003A023A" w:rsidP="003A023A">
      <w:pPr>
        <w:spacing w:line="276" w:lineRule="auto"/>
        <w:jc w:val="both"/>
      </w:pPr>
      <w:r w:rsidRPr="3FC10E7B">
        <w:t xml:space="preserve"> </w:t>
      </w:r>
    </w:p>
    <w:p w14:paraId="4051107D" w14:textId="77777777" w:rsidR="003A023A" w:rsidRDefault="003A023A" w:rsidP="003A023A">
      <w:pPr>
        <w:spacing w:line="276" w:lineRule="auto"/>
        <w:jc w:val="both"/>
      </w:pPr>
      <w:r w:rsidRPr="3FC10E7B">
        <w:rPr>
          <w:b/>
          <w:bCs/>
        </w:rPr>
        <w:t>C-6.1.1</w:t>
      </w:r>
      <w:r w:rsidRPr="3FC10E7B">
        <w:t xml:space="preserve"> Ensure that the means of fire extinguishing are close to hand.</w:t>
      </w:r>
    </w:p>
    <w:p w14:paraId="00F25E0F" w14:textId="77777777" w:rsidR="003A023A" w:rsidRDefault="003A023A" w:rsidP="003A023A">
      <w:pPr>
        <w:spacing w:line="276" w:lineRule="auto"/>
        <w:jc w:val="both"/>
      </w:pPr>
      <w:r w:rsidRPr="3FC10E7B">
        <w:t xml:space="preserve"> </w:t>
      </w:r>
    </w:p>
    <w:p w14:paraId="6D0F2656" w14:textId="77777777" w:rsidR="003A023A" w:rsidRDefault="003A023A" w:rsidP="003A023A">
      <w:pPr>
        <w:spacing w:line="276" w:lineRule="auto"/>
        <w:jc w:val="both"/>
      </w:pPr>
      <w:r w:rsidRPr="3FC10E7B">
        <w:rPr>
          <w:b/>
          <w:bCs/>
        </w:rPr>
        <w:t>C-6.1.2</w:t>
      </w:r>
      <w:r w:rsidRPr="3FC10E7B">
        <w:t xml:space="preserve"> Open out the test rig and thread the covering fabric and, if used, the fabric inter-liner, behind the hinge bar so that the cut outs are aligned with the hinge bar.</w:t>
      </w:r>
    </w:p>
    <w:p w14:paraId="793E969E" w14:textId="77777777" w:rsidR="003A023A" w:rsidRDefault="003A023A" w:rsidP="003A023A">
      <w:pPr>
        <w:spacing w:line="276" w:lineRule="auto"/>
        <w:jc w:val="both"/>
      </w:pPr>
      <w:r w:rsidRPr="3FC10E7B">
        <w:t xml:space="preserve"> </w:t>
      </w:r>
    </w:p>
    <w:p w14:paraId="71252DD9" w14:textId="77777777" w:rsidR="003A023A" w:rsidRDefault="003A023A" w:rsidP="003A023A">
      <w:pPr>
        <w:spacing w:line="276" w:lineRule="auto"/>
        <w:jc w:val="both"/>
      </w:pPr>
      <w:r w:rsidRPr="3FC10E7B">
        <w:rPr>
          <w:b/>
          <w:bCs/>
        </w:rPr>
        <w:t>C-6.1.3</w:t>
      </w:r>
      <w:r w:rsidRPr="3FC10E7B">
        <w:t xml:space="preserve"> Place the filling pieces under the covering fabric(s) and locate the filling pieces in the frame recesses.</w:t>
      </w:r>
    </w:p>
    <w:p w14:paraId="3A5CC0D0" w14:textId="77777777" w:rsidR="003A023A" w:rsidRDefault="003A023A" w:rsidP="003A023A">
      <w:pPr>
        <w:spacing w:line="276" w:lineRule="auto"/>
        <w:jc w:val="both"/>
      </w:pPr>
      <w:r w:rsidRPr="3FC10E7B">
        <w:t xml:space="preserve"> </w:t>
      </w:r>
    </w:p>
    <w:p w14:paraId="135DC375" w14:textId="77777777" w:rsidR="003A023A" w:rsidRDefault="003A023A" w:rsidP="003A023A">
      <w:pPr>
        <w:spacing w:line="276" w:lineRule="auto"/>
        <w:jc w:val="both"/>
      </w:pPr>
      <w:r w:rsidRPr="3FC10E7B">
        <w:rPr>
          <w:b/>
          <w:bCs/>
        </w:rPr>
        <w:lastRenderedPageBreak/>
        <w:t>C-6.1.4</w:t>
      </w:r>
      <w:r w:rsidRPr="3FC10E7B">
        <w:t xml:space="preserve"> Lock the frames a</w:t>
      </w:r>
      <w:r>
        <w:t xml:space="preserve">t </w:t>
      </w:r>
      <w:r w:rsidRPr="3FC10E7B">
        <w:t>right angles by the bolts or pins ensuring that the filling components are not displaced. Fasten the fabric(s) over the top, bottom and sides of the frame using clips and secure the fabric(s) under even tension by allowing approximately 20 mm of fabric to wrap around the frame so that the edge of the fabric just contacts the expanded metal.</w:t>
      </w:r>
    </w:p>
    <w:p w14:paraId="0F201575" w14:textId="77777777" w:rsidR="003A023A" w:rsidRDefault="003A023A" w:rsidP="003A023A">
      <w:pPr>
        <w:spacing w:line="276" w:lineRule="auto"/>
        <w:jc w:val="both"/>
      </w:pPr>
      <w:r w:rsidRPr="3FC10E7B">
        <w:t xml:space="preserve"> </w:t>
      </w:r>
    </w:p>
    <w:p w14:paraId="5CE3D496" w14:textId="77777777" w:rsidR="003A023A" w:rsidRDefault="003A023A" w:rsidP="003A023A">
      <w:pPr>
        <w:spacing w:line="276" w:lineRule="auto"/>
        <w:jc w:val="both"/>
      </w:pPr>
      <w:r w:rsidRPr="3FC10E7B">
        <w:rPr>
          <w:b/>
          <w:bCs/>
        </w:rPr>
        <w:t>C-6.2 Wood Crib Tests (Ignition Sources 1 and 2)</w:t>
      </w:r>
    </w:p>
    <w:p w14:paraId="2B5F6957" w14:textId="77777777" w:rsidR="003A023A" w:rsidRDefault="003A023A" w:rsidP="003A023A">
      <w:pPr>
        <w:spacing w:line="276" w:lineRule="auto"/>
        <w:jc w:val="both"/>
      </w:pPr>
      <w:r w:rsidRPr="3FC10E7B">
        <w:t xml:space="preserve"> </w:t>
      </w:r>
    </w:p>
    <w:p w14:paraId="06590933" w14:textId="77777777" w:rsidR="003A023A" w:rsidRDefault="003A023A" w:rsidP="003A023A">
      <w:pPr>
        <w:spacing w:line="276" w:lineRule="auto"/>
        <w:jc w:val="both"/>
      </w:pPr>
      <w:r w:rsidRPr="3FC10E7B">
        <w:rPr>
          <w:b/>
          <w:bCs/>
        </w:rPr>
        <w:t>C-6.2.1</w:t>
      </w:r>
      <w:r w:rsidRPr="3FC10E7B">
        <w:t xml:space="preserve"> Use a new specimen for each test. After the assembly of a crib (</w:t>
      </w:r>
      <w:r w:rsidRPr="3FC10E7B">
        <w:rPr>
          <w:i/>
          <w:iCs/>
        </w:rPr>
        <w:t>see</w:t>
      </w:r>
      <w:r w:rsidRPr="3FC10E7B">
        <w:t xml:space="preserve"> </w:t>
      </w:r>
      <w:r w:rsidRPr="3FC10E7B">
        <w:rPr>
          <w:b/>
          <w:bCs/>
        </w:rPr>
        <w:t>C-2.6.2</w:t>
      </w:r>
      <w:r w:rsidRPr="3FC10E7B">
        <w:t>) and after conditioning (</w:t>
      </w:r>
      <w:r w:rsidRPr="3FC10E7B">
        <w:rPr>
          <w:i/>
          <w:iCs/>
        </w:rPr>
        <w:t>see</w:t>
      </w:r>
      <w:r w:rsidRPr="3FC10E7B">
        <w:t xml:space="preserve"> </w:t>
      </w:r>
      <w:r w:rsidRPr="3FC10E7B">
        <w:rPr>
          <w:b/>
          <w:bCs/>
        </w:rPr>
        <w:t>C-3</w:t>
      </w:r>
      <w:r w:rsidRPr="3FC10E7B">
        <w:t>) it add slowly 1.4 ± 0.1 ml of propane-2-ol to the centre of the lint. Place the crib on the horizontal part in contact with the vertical part of the test specimen, centrally between the sides of the rig. The base sticks of the crib shall be parallel to the vertical surface of the test specimen.</w:t>
      </w:r>
    </w:p>
    <w:p w14:paraId="20C28DCB" w14:textId="77777777" w:rsidR="003A023A" w:rsidRDefault="003A023A" w:rsidP="003A023A">
      <w:pPr>
        <w:spacing w:line="276" w:lineRule="auto"/>
        <w:jc w:val="both"/>
      </w:pPr>
      <w:r w:rsidRPr="3FC10E7B">
        <w:t xml:space="preserve"> </w:t>
      </w:r>
    </w:p>
    <w:p w14:paraId="62C67B49" w14:textId="77777777" w:rsidR="003A023A" w:rsidRDefault="003A023A" w:rsidP="003A023A">
      <w:pPr>
        <w:spacing w:line="276" w:lineRule="auto"/>
        <w:jc w:val="both"/>
      </w:pPr>
      <w:r w:rsidRPr="3FC10E7B">
        <w:rPr>
          <w:b/>
          <w:bCs/>
        </w:rPr>
        <w:t>C-6.2.2</w:t>
      </w:r>
      <w:r w:rsidRPr="3FC10E7B">
        <w:t xml:space="preserve"> Within 2 min of adding the propane-2-ol to the lint, ignite the alcohol from the front and above the lint, using a match, small gas flame or hot wire ignition, and simultaneously start the clock.</w:t>
      </w:r>
    </w:p>
    <w:p w14:paraId="737497DA" w14:textId="77777777" w:rsidR="003A023A" w:rsidRDefault="003A023A" w:rsidP="003A023A">
      <w:pPr>
        <w:spacing w:line="276" w:lineRule="auto"/>
        <w:jc w:val="both"/>
      </w:pPr>
      <w:r w:rsidRPr="3FC10E7B">
        <w:t xml:space="preserve"> </w:t>
      </w:r>
    </w:p>
    <w:p w14:paraId="5AF27B75" w14:textId="77777777" w:rsidR="003A023A" w:rsidRDefault="003A023A" w:rsidP="003A023A">
      <w:pPr>
        <w:spacing w:line="276" w:lineRule="auto"/>
        <w:jc w:val="both"/>
      </w:pPr>
      <w:r w:rsidRPr="3FC10E7B">
        <w:rPr>
          <w:b/>
          <w:bCs/>
        </w:rPr>
        <w:t>C-6.2.3</w:t>
      </w:r>
      <w:r w:rsidRPr="3FC10E7B">
        <w:t xml:space="preserve"> If the crib collapses causing embers to be scattered over a distance greater than 100 mm measured from the edge of the crib, repeat the test with a new crib placed in position on a new test specimen.</w:t>
      </w:r>
    </w:p>
    <w:p w14:paraId="23771BAF" w14:textId="77777777" w:rsidR="003A023A" w:rsidRDefault="003A023A" w:rsidP="003A023A">
      <w:pPr>
        <w:spacing w:line="276" w:lineRule="auto"/>
        <w:jc w:val="both"/>
      </w:pPr>
      <w:r w:rsidRPr="3FC10E7B">
        <w:t xml:space="preserve"> </w:t>
      </w:r>
    </w:p>
    <w:p w14:paraId="2B6DDCCC" w14:textId="77777777" w:rsidR="003A023A" w:rsidRDefault="003A023A" w:rsidP="003A023A">
      <w:pPr>
        <w:spacing w:line="276" w:lineRule="auto"/>
        <w:jc w:val="both"/>
      </w:pPr>
      <w:r w:rsidRPr="3FC10E7B">
        <w:rPr>
          <w:b/>
          <w:bCs/>
        </w:rPr>
        <w:t>C-6.2.4</w:t>
      </w:r>
      <w:r w:rsidRPr="3FC10E7B">
        <w:t xml:space="preserve"> Observe for evidence of ignition (</w:t>
      </w:r>
      <w:r w:rsidRPr="3FC10E7B">
        <w:rPr>
          <w:i/>
          <w:iCs/>
        </w:rPr>
        <w:t>see</w:t>
      </w:r>
      <w:r w:rsidRPr="3FC10E7B">
        <w:t xml:space="preserve"> </w:t>
      </w:r>
      <w:r w:rsidRPr="3FC10E7B">
        <w:rPr>
          <w:b/>
          <w:bCs/>
        </w:rPr>
        <w:t>C-5</w:t>
      </w:r>
      <w:r w:rsidRPr="3FC10E7B">
        <w:t>) in the interior and/or cover.</w:t>
      </w:r>
    </w:p>
    <w:p w14:paraId="30BC37E1" w14:textId="77777777" w:rsidR="003A023A" w:rsidRDefault="003A023A" w:rsidP="003A023A">
      <w:pPr>
        <w:spacing w:line="276" w:lineRule="auto"/>
        <w:jc w:val="both"/>
      </w:pPr>
      <w:r w:rsidRPr="3FC10E7B">
        <w:t xml:space="preserve"> </w:t>
      </w:r>
    </w:p>
    <w:p w14:paraId="3FB88E4D" w14:textId="77777777" w:rsidR="003A023A" w:rsidRDefault="003A023A" w:rsidP="003A023A">
      <w:pPr>
        <w:spacing w:line="276" w:lineRule="auto"/>
        <w:jc w:val="both"/>
      </w:pPr>
      <w:r w:rsidRPr="3FC10E7B">
        <w:rPr>
          <w:b/>
          <w:bCs/>
        </w:rPr>
        <w:t>C-6.2.5</w:t>
      </w:r>
      <w:r w:rsidRPr="3FC10E7B">
        <w:t xml:space="preserve"> If flaming or progressive smouldering of the composites is observed (</w:t>
      </w:r>
      <w:r w:rsidRPr="3FC10E7B">
        <w:rPr>
          <w:i/>
          <w:iCs/>
        </w:rPr>
        <w:t>see</w:t>
      </w:r>
      <w:r w:rsidRPr="3FC10E7B">
        <w:t xml:space="preserve"> </w:t>
      </w:r>
      <w:r w:rsidRPr="3FC10E7B">
        <w:rPr>
          <w:b/>
          <w:bCs/>
        </w:rPr>
        <w:t>C-5</w:t>
      </w:r>
      <w:r w:rsidRPr="3FC10E7B">
        <w:t>) extinguish the test specimen and record ignition for the ignition source used.</w:t>
      </w:r>
    </w:p>
    <w:p w14:paraId="2637F877" w14:textId="77777777" w:rsidR="003A023A" w:rsidRDefault="003A023A" w:rsidP="003A023A">
      <w:pPr>
        <w:spacing w:line="276" w:lineRule="auto"/>
        <w:jc w:val="both"/>
      </w:pPr>
      <w:r w:rsidRPr="3FC10E7B">
        <w:t xml:space="preserve"> </w:t>
      </w:r>
    </w:p>
    <w:p w14:paraId="4C43B490" w14:textId="77777777" w:rsidR="003A023A" w:rsidRDefault="003A023A" w:rsidP="003A023A">
      <w:pPr>
        <w:spacing w:line="276" w:lineRule="auto"/>
        <w:jc w:val="both"/>
      </w:pPr>
      <w:r w:rsidRPr="3FC10E7B">
        <w:rPr>
          <w:b/>
          <w:bCs/>
        </w:rPr>
        <w:t>C-6.2.6</w:t>
      </w:r>
      <w:r w:rsidRPr="3FC10E7B">
        <w:t xml:space="preserve"> If flaming or progressive smouldering of the composites is observed (</w:t>
      </w:r>
      <w:r w:rsidRPr="3FC10E7B">
        <w:rPr>
          <w:i/>
          <w:iCs/>
        </w:rPr>
        <w:t>see</w:t>
      </w:r>
      <w:r w:rsidRPr="3FC10E7B">
        <w:t xml:space="preserve"> </w:t>
      </w:r>
      <w:r w:rsidRPr="3FC10E7B">
        <w:rPr>
          <w:b/>
          <w:bCs/>
        </w:rPr>
        <w:t>C-5</w:t>
      </w:r>
      <w:r w:rsidRPr="3FC10E7B">
        <w:t xml:space="preserve">) repeat the test. If flaming or progressive smouldering is not observed in this retest, record non-ignition for the ignition source used, unless the test specimen fails the final examination specified in </w:t>
      </w:r>
      <w:r w:rsidRPr="3FC10E7B">
        <w:rPr>
          <w:b/>
          <w:bCs/>
        </w:rPr>
        <w:t>C-6.2.3</w:t>
      </w:r>
      <w:r w:rsidRPr="3FC10E7B">
        <w:t>. In this case, extinguish the test specimen and record ignition.</w:t>
      </w:r>
    </w:p>
    <w:p w14:paraId="5C72CF27" w14:textId="77777777" w:rsidR="003A023A" w:rsidRDefault="003A023A" w:rsidP="003A023A">
      <w:pPr>
        <w:spacing w:line="276" w:lineRule="auto"/>
        <w:jc w:val="both"/>
      </w:pPr>
      <w:r w:rsidRPr="3FC10E7B">
        <w:t xml:space="preserve"> </w:t>
      </w:r>
    </w:p>
    <w:p w14:paraId="3B81F903" w14:textId="77777777" w:rsidR="003A023A" w:rsidRDefault="003A023A" w:rsidP="003A023A">
      <w:pPr>
        <w:spacing w:line="276" w:lineRule="auto"/>
        <w:jc w:val="both"/>
      </w:pPr>
      <w:r w:rsidRPr="3FC10E7B">
        <w:rPr>
          <w:b/>
          <w:bCs/>
        </w:rPr>
        <w:t>C-7 FINAL EXAMINATION</w:t>
      </w:r>
    </w:p>
    <w:p w14:paraId="043ACCDF" w14:textId="77777777" w:rsidR="003A023A" w:rsidRDefault="003A023A" w:rsidP="003A023A">
      <w:pPr>
        <w:spacing w:line="276" w:lineRule="auto"/>
        <w:jc w:val="both"/>
      </w:pPr>
      <w:r w:rsidRPr="3FC10E7B">
        <w:t xml:space="preserve"> </w:t>
      </w:r>
    </w:p>
    <w:p w14:paraId="3384B2DB" w14:textId="4A8AE136" w:rsidR="003A023A" w:rsidRDefault="003A023A" w:rsidP="003A023A">
      <w:pPr>
        <w:spacing w:line="276" w:lineRule="auto"/>
        <w:jc w:val="both"/>
      </w:pPr>
      <w:r w:rsidRPr="3FC10E7B">
        <w:t>As cases of progressive smouldering undetected from the outside have been reported, immediately after completion of the test programme on the test specimen, dismantle and examine the filling for progressive smouldering. If this is present, extinguish the test specimen and record ignition for the relevant ignition source. For safety reasons ensure that all smouldering has ceased before the rig is left unattended.</w:t>
      </w:r>
    </w:p>
    <w:p w14:paraId="04CE37E1" w14:textId="77777777" w:rsidR="003A023A" w:rsidRDefault="003A023A" w:rsidP="003A023A">
      <w:pPr>
        <w:spacing w:line="276" w:lineRule="auto"/>
        <w:jc w:val="center"/>
      </w:pPr>
      <w:r w:rsidRPr="3FC10E7B">
        <w:rPr>
          <w:b/>
          <w:bCs/>
          <w:sz w:val="28"/>
          <w:szCs w:val="28"/>
        </w:rPr>
        <w:lastRenderedPageBreak/>
        <w:t>ANNEX D</w:t>
      </w:r>
    </w:p>
    <w:p w14:paraId="76426EAE" w14:textId="77777777" w:rsidR="003A023A" w:rsidRDefault="003A023A" w:rsidP="003A023A">
      <w:pPr>
        <w:spacing w:line="276" w:lineRule="auto"/>
        <w:jc w:val="center"/>
      </w:pPr>
      <w:r w:rsidRPr="3FC10E7B">
        <w:rPr>
          <w:sz w:val="28"/>
          <w:szCs w:val="28"/>
        </w:rPr>
        <w:t>(</w:t>
      </w:r>
      <w:r w:rsidRPr="3FC10E7B">
        <w:rPr>
          <w:i/>
          <w:iCs/>
          <w:sz w:val="28"/>
          <w:szCs w:val="28"/>
        </w:rPr>
        <w:t>Clause</w:t>
      </w:r>
      <w:r w:rsidRPr="3FC10E7B">
        <w:rPr>
          <w:sz w:val="28"/>
          <w:szCs w:val="28"/>
        </w:rPr>
        <w:t xml:space="preserve"> 4.3)</w:t>
      </w:r>
    </w:p>
    <w:p w14:paraId="6D9CEF09" w14:textId="77777777" w:rsidR="003A023A" w:rsidRDefault="003A023A" w:rsidP="003A023A">
      <w:pPr>
        <w:spacing w:line="276" w:lineRule="auto"/>
        <w:jc w:val="center"/>
      </w:pPr>
      <w:r w:rsidRPr="3FC10E7B">
        <w:rPr>
          <w:sz w:val="28"/>
          <w:szCs w:val="28"/>
        </w:rPr>
        <w:t xml:space="preserve"> </w:t>
      </w:r>
    </w:p>
    <w:p w14:paraId="388B26C7" w14:textId="77777777" w:rsidR="003A023A" w:rsidRDefault="003A023A" w:rsidP="003A023A">
      <w:pPr>
        <w:spacing w:line="276" w:lineRule="auto"/>
        <w:jc w:val="center"/>
      </w:pPr>
      <w:r w:rsidRPr="3FC10E7B">
        <w:rPr>
          <w:b/>
          <w:bCs/>
          <w:sz w:val="28"/>
          <w:szCs w:val="28"/>
        </w:rPr>
        <w:t>METHOD FOR DETERMINATION OF DURABILITY OF FIRE RETARDANT PROPERTY OF UPHOLSTERY FABRIC</w:t>
      </w:r>
    </w:p>
    <w:p w14:paraId="4D5B7988" w14:textId="77777777" w:rsidR="003A023A" w:rsidRDefault="003A023A" w:rsidP="003A023A">
      <w:pPr>
        <w:spacing w:line="276" w:lineRule="auto"/>
        <w:jc w:val="both"/>
      </w:pPr>
      <w:r w:rsidRPr="3FC10E7B">
        <w:t xml:space="preserve"> </w:t>
      </w:r>
    </w:p>
    <w:p w14:paraId="49523D0F" w14:textId="77777777" w:rsidR="003A023A" w:rsidRDefault="003A023A" w:rsidP="003A023A">
      <w:pPr>
        <w:spacing w:line="276" w:lineRule="auto"/>
        <w:jc w:val="both"/>
      </w:pPr>
      <w:r w:rsidRPr="3FC10E7B">
        <w:rPr>
          <w:b/>
          <w:bCs/>
        </w:rPr>
        <w:t xml:space="preserve">D-1 General </w:t>
      </w:r>
    </w:p>
    <w:p w14:paraId="72FD3C71" w14:textId="77777777" w:rsidR="003A023A" w:rsidRDefault="003A023A" w:rsidP="003A023A">
      <w:pPr>
        <w:spacing w:line="276" w:lineRule="auto"/>
        <w:jc w:val="both"/>
      </w:pPr>
      <w:r w:rsidRPr="3FC10E7B">
        <w:t xml:space="preserve"> </w:t>
      </w:r>
    </w:p>
    <w:p w14:paraId="7804ACA4" w14:textId="77777777" w:rsidR="003A023A" w:rsidRDefault="003A023A" w:rsidP="003A023A">
      <w:pPr>
        <w:spacing w:line="276" w:lineRule="auto"/>
        <w:jc w:val="both"/>
      </w:pPr>
      <w:r w:rsidRPr="3FC10E7B">
        <w:t xml:space="preserve">The method shall be used for assessing the possible effect of repeated commercial laundering on the fire-retardant property of upholstery fabrics. The effect of laundering is simulated using an automatic horizontal drum washing machine. </w:t>
      </w:r>
    </w:p>
    <w:p w14:paraId="665FF780" w14:textId="77777777" w:rsidR="003A023A" w:rsidRDefault="003A023A" w:rsidP="003A023A">
      <w:pPr>
        <w:spacing w:line="276" w:lineRule="auto"/>
        <w:jc w:val="both"/>
      </w:pPr>
      <w:r w:rsidRPr="3FC10E7B">
        <w:t xml:space="preserve"> </w:t>
      </w:r>
    </w:p>
    <w:p w14:paraId="0AA6E74F" w14:textId="77777777" w:rsidR="003A023A" w:rsidRDefault="003A023A" w:rsidP="003A023A">
      <w:pPr>
        <w:spacing w:line="276" w:lineRule="auto"/>
        <w:jc w:val="both"/>
      </w:pPr>
      <w:r w:rsidRPr="3FC10E7B">
        <w:rPr>
          <w:b/>
          <w:bCs/>
        </w:rPr>
        <w:t xml:space="preserve">D-2 APPARATUS AND REAGENTS </w:t>
      </w:r>
    </w:p>
    <w:p w14:paraId="40047434" w14:textId="77777777" w:rsidR="003A023A" w:rsidRDefault="003A023A" w:rsidP="003A023A">
      <w:pPr>
        <w:spacing w:line="276" w:lineRule="auto"/>
        <w:jc w:val="both"/>
      </w:pPr>
      <w:r w:rsidRPr="3FC10E7B">
        <w:t xml:space="preserve"> </w:t>
      </w:r>
    </w:p>
    <w:p w14:paraId="05EAB2B4" w14:textId="77777777" w:rsidR="003A023A" w:rsidRDefault="003A023A" w:rsidP="003A023A">
      <w:pPr>
        <w:spacing w:line="276" w:lineRule="auto"/>
        <w:jc w:val="both"/>
      </w:pPr>
      <w:r w:rsidRPr="3FC10E7B">
        <w:rPr>
          <w:b/>
          <w:bCs/>
        </w:rPr>
        <w:t>D-2.1 Washing machine</w:t>
      </w:r>
      <w:r w:rsidRPr="3FC10E7B">
        <w:t xml:space="preserve"> </w:t>
      </w:r>
    </w:p>
    <w:p w14:paraId="17D665A1" w14:textId="77777777" w:rsidR="003A023A" w:rsidRDefault="003A023A" w:rsidP="003A023A">
      <w:pPr>
        <w:spacing w:line="276" w:lineRule="auto"/>
        <w:jc w:val="both"/>
      </w:pPr>
      <w:r w:rsidRPr="3FC10E7B">
        <w:t xml:space="preserve"> </w:t>
      </w:r>
    </w:p>
    <w:p w14:paraId="17059AD9" w14:textId="77777777" w:rsidR="003A023A" w:rsidRDefault="003A023A" w:rsidP="003A023A">
      <w:pPr>
        <w:spacing w:line="276" w:lineRule="auto"/>
        <w:jc w:val="both"/>
      </w:pPr>
      <w:r w:rsidRPr="3FC10E7B">
        <w:rPr>
          <w:b/>
          <w:bCs/>
        </w:rPr>
        <w:t>D-2.1.1</w:t>
      </w:r>
      <w:r w:rsidRPr="3FC10E7B">
        <w:t xml:space="preserve"> </w:t>
      </w:r>
      <w:r w:rsidRPr="3FC10E7B">
        <w:rPr>
          <w:b/>
          <w:bCs/>
        </w:rPr>
        <w:t>Automatic Washing Machine</w:t>
      </w:r>
      <w:r w:rsidRPr="3FC10E7B">
        <w:t xml:space="preserve">, equipped with a horizontal rotating drum with reversing action. The drum shall have a diameter of 480 mm to 610 mm and shall be fitted with three or four lifters. It shall rotate at 30 rev/min to 52 rev/min and reverse its direction every 10 revolutions to 20 revolutions. The liquor level shall be capable of being controlled to both low and high levels, giving liquor volumes of 0.3V, and 0.54V, where V is the volume of the rotating drum. Means shall be provided for heating and controlling the water temperature. This automatic washing machine shall be used in accordance with the procedures specified in </w:t>
      </w:r>
      <w:r w:rsidRPr="3FC10E7B">
        <w:rPr>
          <w:b/>
          <w:bCs/>
        </w:rPr>
        <w:t>D-5.</w:t>
      </w:r>
    </w:p>
    <w:p w14:paraId="4D1223A4" w14:textId="77777777" w:rsidR="003A023A" w:rsidRDefault="003A023A" w:rsidP="003A023A">
      <w:pPr>
        <w:spacing w:line="276" w:lineRule="auto"/>
        <w:jc w:val="both"/>
      </w:pPr>
      <w:r w:rsidRPr="3FC10E7B">
        <w:t xml:space="preserve"> </w:t>
      </w:r>
    </w:p>
    <w:p w14:paraId="4BEE15E1" w14:textId="77777777" w:rsidR="003A023A" w:rsidRDefault="003A023A" w:rsidP="003A023A">
      <w:pPr>
        <w:spacing w:line="276" w:lineRule="auto"/>
        <w:jc w:val="both"/>
      </w:pPr>
      <w:r w:rsidRPr="3FC10E7B">
        <w:rPr>
          <w:b/>
          <w:bCs/>
        </w:rPr>
        <w:t>D-2.2</w:t>
      </w:r>
      <w:r w:rsidRPr="3FC10E7B">
        <w:t xml:space="preserve"> </w:t>
      </w:r>
      <w:r w:rsidRPr="3FC10E7B">
        <w:rPr>
          <w:b/>
          <w:bCs/>
        </w:rPr>
        <w:t>Soft Water</w:t>
      </w:r>
      <w:r w:rsidRPr="3FC10E7B">
        <w:t xml:space="preserve">, with a maximum hardness, expressed </w:t>
      </w:r>
      <w:r>
        <w:t>as</w:t>
      </w:r>
      <w:r w:rsidRPr="3FC10E7B">
        <w:t xml:space="preserve"> calcium carbonate, of 20 mg/l. </w:t>
      </w:r>
    </w:p>
    <w:p w14:paraId="07CA47A3" w14:textId="77777777" w:rsidR="003A023A" w:rsidRDefault="003A023A" w:rsidP="003A023A">
      <w:pPr>
        <w:spacing w:line="276" w:lineRule="auto"/>
        <w:jc w:val="both"/>
      </w:pPr>
      <w:r w:rsidRPr="3FC10E7B">
        <w:t xml:space="preserve"> </w:t>
      </w:r>
    </w:p>
    <w:p w14:paraId="762AE518" w14:textId="77777777" w:rsidR="003A023A" w:rsidRDefault="003A023A" w:rsidP="003A023A">
      <w:pPr>
        <w:spacing w:line="276" w:lineRule="auto"/>
        <w:jc w:val="both"/>
      </w:pPr>
      <w:r w:rsidRPr="3FC10E7B">
        <w:rPr>
          <w:b/>
          <w:bCs/>
        </w:rPr>
        <w:t>D-2.3</w:t>
      </w:r>
      <w:r w:rsidRPr="3FC10E7B">
        <w:t xml:space="preserve"> </w:t>
      </w:r>
      <w:r w:rsidRPr="3FC10E7B">
        <w:rPr>
          <w:b/>
          <w:bCs/>
        </w:rPr>
        <w:t>Ballast</w:t>
      </w:r>
      <w:r w:rsidRPr="3FC10E7B">
        <w:t xml:space="preserve">, consisting of rectangular pieces in single layers of woven 100 percent bleached cotton or 100 percent polyester. Each piece shall measure at least 350 mm × 500 mm and shall be hemmed along the cut edges to prevent unravelling. </w:t>
      </w:r>
    </w:p>
    <w:p w14:paraId="66A3C25A" w14:textId="77777777" w:rsidR="003A023A" w:rsidRDefault="003A023A" w:rsidP="003A023A">
      <w:pPr>
        <w:spacing w:line="276" w:lineRule="auto"/>
        <w:jc w:val="both"/>
      </w:pPr>
      <w:r w:rsidRPr="3FC10E7B">
        <w:t xml:space="preserve"> </w:t>
      </w:r>
    </w:p>
    <w:p w14:paraId="3363E178" w14:textId="77777777" w:rsidR="003A023A" w:rsidRDefault="003A023A" w:rsidP="003A023A">
      <w:pPr>
        <w:spacing w:line="276" w:lineRule="auto"/>
        <w:jc w:val="both"/>
      </w:pPr>
      <w:r w:rsidRPr="3FC10E7B">
        <w:rPr>
          <w:b/>
          <w:bCs/>
        </w:rPr>
        <w:t>D-2.4 Low-Foaming Detergent</w:t>
      </w:r>
      <w:r w:rsidRPr="3FC10E7B">
        <w:t xml:space="preserve">, with perborates specified in </w:t>
      </w:r>
      <w:r w:rsidRPr="3FC10E7B">
        <w:rPr>
          <w:b/>
          <w:bCs/>
        </w:rPr>
        <w:t>D-2.4.1,</w:t>
      </w:r>
      <w:r w:rsidRPr="3FC10E7B">
        <w:t xml:space="preserve"> may be used. Other similar detergents may also be used. Sodium perborate is added to the detergent immediately before use in the ratio of one part per borate to four parts of detergent. All detergent quantities quoted in </w:t>
      </w:r>
      <w:r w:rsidRPr="3FC10E7B">
        <w:rPr>
          <w:b/>
          <w:bCs/>
        </w:rPr>
        <w:t>D-5</w:t>
      </w:r>
      <w:r w:rsidRPr="3FC10E7B">
        <w:t xml:space="preserve"> are for the detergent plus perborate.</w:t>
      </w:r>
    </w:p>
    <w:p w14:paraId="19CD8C37" w14:textId="77777777" w:rsidR="003A023A" w:rsidRDefault="003A023A" w:rsidP="003A023A">
      <w:pPr>
        <w:spacing w:line="276" w:lineRule="auto"/>
        <w:jc w:val="both"/>
      </w:pPr>
      <w:r w:rsidRPr="3FC10E7B">
        <w:t xml:space="preserve"> </w:t>
      </w:r>
    </w:p>
    <w:p w14:paraId="7D88E8BA" w14:textId="77777777" w:rsidR="003A023A" w:rsidRDefault="003A023A" w:rsidP="003A023A">
      <w:pPr>
        <w:spacing w:line="276" w:lineRule="auto"/>
        <w:jc w:val="both"/>
      </w:pPr>
      <w:r w:rsidRPr="3FC10E7B">
        <w:rPr>
          <w:b/>
          <w:bCs/>
        </w:rPr>
        <w:t>D-2.4.1</w:t>
      </w:r>
      <w:r w:rsidRPr="3FC10E7B">
        <w:t xml:space="preserve"> </w:t>
      </w:r>
      <w:r w:rsidRPr="3FC10E7B">
        <w:rPr>
          <w:i/>
          <w:iCs/>
        </w:rPr>
        <w:t>Composition of the Reference Detergent (Informative)</w:t>
      </w:r>
    </w:p>
    <w:p w14:paraId="0855241B" w14:textId="77777777" w:rsidR="003A023A" w:rsidRDefault="003A023A" w:rsidP="003A023A">
      <w:pPr>
        <w:spacing w:line="276" w:lineRule="auto"/>
        <w:jc w:val="both"/>
      </w:pPr>
      <w:r w:rsidRPr="3FC10E7B">
        <w:t xml:space="preserve"> </w:t>
      </w:r>
    </w:p>
    <w:p w14:paraId="4556CEF0" w14:textId="77777777" w:rsidR="003A023A" w:rsidRDefault="003A023A" w:rsidP="003A023A">
      <w:pPr>
        <w:spacing w:line="276" w:lineRule="auto"/>
        <w:jc w:val="both"/>
      </w:pPr>
      <w:r w:rsidRPr="3FC10E7B">
        <w:lastRenderedPageBreak/>
        <w:t xml:space="preserve">As the names and compositions of reference detergents are constantly changing, it is not possible to specify the use of a fixed detergent. A recommended detergent is the ECE or IEC TAED reference detergent. This is a zeolite built detergent. Alternative detergents may be agreed upon between the interested parties. </w:t>
      </w:r>
    </w:p>
    <w:p w14:paraId="2E4DB0B2" w14:textId="77777777" w:rsidR="003A023A" w:rsidRDefault="003A023A" w:rsidP="003A023A">
      <w:pPr>
        <w:spacing w:line="276" w:lineRule="auto"/>
        <w:jc w:val="both"/>
      </w:pPr>
    </w:p>
    <w:p w14:paraId="75805887" w14:textId="77777777" w:rsidR="003A023A" w:rsidRDefault="003A023A" w:rsidP="003A023A">
      <w:pPr>
        <w:spacing w:line="276" w:lineRule="auto"/>
        <w:jc w:val="both"/>
      </w:pPr>
      <w:r w:rsidRPr="3FC10E7B">
        <w:t>The TAED reference detergent is supplied as three separate components which are mixed in the following mass fractions immediately before use:</w:t>
      </w:r>
    </w:p>
    <w:p w14:paraId="57D13844" w14:textId="77777777" w:rsidR="003A023A" w:rsidRDefault="003A023A" w:rsidP="003A023A">
      <w:pPr>
        <w:spacing w:line="276" w:lineRule="auto"/>
        <w:jc w:val="both"/>
      </w:pPr>
      <w:r w:rsidRPr="3FC10E7B">
        <w:t xml:space="preserve"> </w:t>
      </w:r>
    </w:p>
    <w:tbl>
      <w:tblPr>
        <w:tblStyle w:val="TableGrid"/>
        <w:tblW w:w="0" w:type="auto"/>
        <w:tblLayout w:type="fixed"/>
        <w:tblLook w:val="04A0" w:firstRow="1" w:lastRow="0" w:firstColumn="1" w:lastColumn="0" w:noHBand="0" w:noVBand="1"/>
      </w:tblPr>
      <w:tblGrid>
        <w:gridCol w:w="4675"/>
        <w:gridCol w:w="4675"/>
      </w:tblGrid>
      <w:tr w:rsidR="003A023A" w14:paraId="2935DBDB" w14:textId="77777777" w:rsidTr="005C3DF2">
        <w:trPr>
          <w:trHeight w:val="300"/>
        </w:trPr>
        <w:tc>
          <w:tcPr>
            <w:tcW w:w="4675" w:type="dxa"/>
            <w:tcMar>
              <w:left w:w="108" w:type="dxa"/>
              <w:right w:w="108" w:type="dxa"/>
            </w:tcMar>
          </w:tcPr>
          <w:p w14:paraId="106860E6" w14:textId="77777777" w:rsidR="003A023A" w:rsidRDefault="003A023A" w:rsidP="005C3DF2">
            <w:pPr>
              <w:spacing w:line="276" w:lineRule="auto"/>
              <w:jc w:val="center"/>
            </w:pPr>
            <w:r w:rsidRPr="3FC10E7B">
              <w:rPr>
                <w:i/>
                <w:iCs/>
                <w:sz w:val="24"/>
                <w:szCs w:val="24"/>
              </w:rPr>
              <w:t>Parameters</w:t>
            </w:r>
          </w:p>
        </w:tc>
        <w:tc>
          <w:tcPr>
            <w:tcW w:w="4675" w:type="dxa"/>
            <w:tcMar>
              <w:left w:w="108" w:type="dxa"/>
              <w:right w:w="108" w:type="dxa"/>
            </w:tcMar>
          </w:tcPr>
          <w:p w14:paraId="0F5A0304" w14:textId="77777777" w:rsidR="003A023A" w:rsidRDefault="003A023A" w:rsidP="005C3DF2">
            <w:pPr>
              <w:spacing w:line="276" w:lineRule="auto"/>
              <w:jc w:val="center"/>
            </w:pPr>
            <w:r w:rsidRPr="3FC10E7B">
              <w:rPr>
                <w:i/>
                <w:iCs/>
                <w:sz w:val="24"/>
                <w:szCs w:val="24"/>
              </w:rPr>
              <w:t>Nominal Composition</w:t>
            </w:r>
          </w:p>
          <w:p w14:paraId="0B32716B" w14:textId="77777777" w:rsidR="003A023A" w:rsidRDefault="003A023A" w:rsidP="005C3DF2">
            <w:pPr>
              <w:spacing w:line="276" w:lineRule="auto"/>
              <w:jc w:val="center"/>
            </w:pPr>
            <w:r w:rsidRPr="3FC10E7B">
              <w:rPr>
                <w:i/>
                <w:iCs/>
                <w:sz w:val="24"/>
                <w:szCs w:val="24"/>
              </w:rPr>
              <w:t>(as Percent mass)</w:t>
            </w:r>
          </w:p>
        </w:tc>
      </w:tr>
      <w:tr w:rsidR="003A023A" w14:paraId="7884146B" w14:textId="77777777" w:rsidTr="005C3DF2">
        <w:trPr>
          <w:trHeight w:val="300"/>
        </w:trPr>
        <w:tc>
          <w:tcPr>
            <w:tcW w:w="4675" w:type="dxa"/>
            <w:tcMar>
              <w:left w:w="108" w:type="dxa"/>
              <w:right w:w="108" w:type="dxa"/>
            </w:tcMar>
          </w:tcPr>
          <w:p w14:paraId="12402D10" w14:textId="77777777" w:rsidR="003A023A" w:rsidRDefault="003A023A" w:rsidP="005C3DF2">
            <w:pPr>
              <w:spacing w:line="276" w:lineRule="auto"/>
              <w:jc w:val="both"/>
            </w:pPr>
            <w:r w:rsidRPr="3FC10E7B">
              <w:rPr>
                <w:sz w:val="24"/>
                <w:szCs w:val="24"/>
              </w:rPr>
              <w:t>Spray-dried powder with enzyme prills</w:t>
            </w:r>
          </w:p>
        </w:tc>
        <w:tc>
          <w:tcPr>
            <w:tcW w:w="4675" w:type="dxa"/>
            <w:tcMar>
              <w:left w:w="108" w:type="dxa"/>
              <w:right w:w="108" w:type="dxa"/>
            </w:tcMar>
          </w:tcPr>
          <w:p w14:paraId="430D83BF" w14:textId="77777777" w:rsidR="003A023A" w:rsidRDefault="003A023A" w:rsidP="005C3DF2">
            <w:pPr>
              <w:spacing w:line="276" w:lineRule="auto"/>
              <w:jc w:val="center"/>
            </w:pPr>
            <w:r w:rsidRPr="3FC10E7B">
              <w:rPr>
                <w:sz w:val="24"/>
                <w:szCs w:val="24"/>
              </w:rPr>
              <w:t>77.0</w:t>
            </w:r>
          </w:p>
        </w:tc>
      </w:tr>
      <w:tr w:rsidR="003A023A" w14:paraId="2DEE682A" w14:textId="77777777" w:rsidTr="005C3DF2">
        <w:trPr>
          <w:trHeight w:val="300"/>
        </w:trPr>
        <w:tc>
          <w:tcPr>
            <w:tcW w:w="4675" w:type="dxa"/>
            <w:tcMar>
              <w:left w:w="108" w:type="dxa"/>
              <w:right w:w="108" w:type="dxa"/>
            </w:tcMar>
          </w:tcPr>
          <w:p w14:paraId="7E104B7F" w14:textId="77777777" w:rsidR="003A023A" w:rsidRDefault="003A023A" w:rsidP="005C3DF2">
            <w:pPr>
              <w:spacing w:line="276" w:lineRule="auto"/>
              <w:jc w:val="both"/>
            </w:pPr>
            <w:r w:rsidRPr="3FC10E7B">
              <w:rPr>
                <w:sz w:val="24"/>
                <w:szCs w:val="24"/>
              </w:rPr>
              <w:t>Sodium perboratetetrahydrate</w:t>
            </w:r>
          </w:p>
        </w:tc>
        <w:tc>
          <w:tcPr>
            <w:tcW w:w="4675" w:type="dxa"/>
            <w:tcMar>
              <w:left w:w="108" w:type="dxa"/>
              <w:right w:w="108" w:type="dxa"/>
            </w:tcMar>
          </w:tcPr>
          <w:p w14:paraId="522D464A" w14:textId="77777777" w:rsidR="003A023A" w:rsidRDefault="003A023A" w:rsidP="005C3DF2">
            <w:pPr>
              <w:spacing w:line="276" w:lineRule="auto"/>
              <w:jc w:val="center"/>
            </w:pPr>
            <w:r w:rsidRPr="3FC10E7B">
              <w:rPr>
                <w:sz w:val="24"/>
                <w:szCs w:val="24"/>
              </w:rPr>
              <w:t>20.0</w:t>
            </w:r>
          </w:p>
        </w:tc>
      </w:tr>
      <w:tr w:rsidR="003A023A" w14:paraId="53E016C3" w14:textId="77777777" w:rsidTr="005C3DF2">
        <w:trPr>
          <w:trHeight w:val="300"/>
        </w:trPr>
        <w:tc>
          <w:tcPr>
            <w:tcW w:w="4675" w:type="dxa"/>
            <w:tcMar>
              <w:left w:w="108" w:type="dxa"/>
              <w:right w:w="108" w:type="dxa"/>
            </w:tcMar>
          </w:tcPr>
          <w:p w14:paraId="2E1EE096" w14:textId="77777777" w:rsidR="003A023A" w:rsidRDefault="003A023A" w:rsidP="005C3DF2">
            <w:pPr>
              <w:spacing w:line="276" w:lineRule="auto"/>
              <w:jc w:val="both"/>
            </w:pPr>
            <w:r w:rsidRPr="3FC10E7B">
              <w:rPr>
                <w:sz w:val="24"/>
                <w:szCs w:val="24"/>
              </w:rPr>
              <w:t>Bleach activator, tetraacetylethylenediamine</w:t>
            </w:r>
          </w:p>
        </w:tc>
        <w:tc>
          <w:tcPr>
            <w:tcW w:w="4675" w:type="dxa"/>
            <w:tcMar>
              <w:left w:w="108" w:type="dxa"/>
              <w:right w:w="108" w:type="dxa"/>
            </w:tcMar>
          </w:tcPr>
          <w:p w14:paraId="719A9F59" w14:textId="77777777" w:rsidR="003A023A" w:rsidRDefault="003A023A" w:rsidP="005C3DF2">
            <w:pPr>
              <w:spacing w:line="276" w:lineRule="auto"/>
              <w:jc w:val="center"/>
            </w:pPr>
            <w:r w:rsidRPr="3FC10E7B">
              <w:rPr>
                <w:sz w:val="24"/>
                <w:szCs w:val="24"/>
              </w:rPr>
              <w:t>3.0</w:t>
            </w:r>
          </w:p>
        </w:tc>
      </w:tr>
    </w:tbl>
    <w:p w14:paraId="56D6133A" w14:textId="77777777" w:rsidR="003A023A" w:rsidRDefault="003A023A" w:rsidP="003A023A">
      <w:pPr>
        <w:spacing w:line="276" w:lineRule="auto"/>
        <w:jc w:val="both"/>
      </w:pPr>
      <w:r w:rsidRPr="3FC10E7B">
        <w:t xml:space="preserve"> </w:t>
      </w:r>
    </w:p>
    <w:p w14:paraId="6DAC707C" w14:textId="77777777" w:rsidR="003A023A" w:rsidRDefault="003A023A" w:rsidP="003A023A">
      <w:pPr>
        <w:spacing w:line="276" w:lineRule="auto"/>
        <w:jc w:val="both"/>
      </w:pPr>
      <w:r w:rsidRPr="3FC10E7B">
        <w:t xml:space="preserve">Due to the variability of the manufacturing process and to ageing, the composition of the spray-dried powder may vary. </w:t>
      </w:r>
    </w:p>
    <w:p w14:paraId="0B642BC7" w14:textId="77777777" w:rsidR="003A023A" w:rsidRDefault="003A023A" w:rsidP="003A023A">
      <w:pPr>
        <w:spacing w:line="276" w:lineRule="auto"/>
        <w:jc w:val="both"/>
      </w:pPr>
      <w:r w:rsidRPr="3FC10E7B">
        <w:t xml:space="preserve"> </w:t>
      </w:r>
    </w:p>
    <w:p w14:paraId="1CF025F8" w14:textId="77777777" w:rsidR="003A023A" w:rsidRDefault="003A023A" w:rsidP="003A023A">
      <w:pPr>
        <w:spacing w:line="276" w:lineRule="auto"/>
        <w:jc w:val="both"/>
      </w:pPr>
      <w:r w:rsidRPr="3FC10E7B">
        <w:t>A typical composition of the ECE spray-dried powder is:</w:t>
      </w:r>
    </w:p>
    <w:p w14:paraId="43ED692B" w14:textId="77777777" w:rsidR="003A023A" w:rsidRDefault="003A023A" w:rsidP="003A023A">
      <w:pPr>
        <w:spacing w:line="276" w:lineRule="auto"/>
        <w:jc w:val="both"/>
      </w:pPr>
      <w:r w:rsidRPr="3FC10E7B">
        <w:t xml:space="preserve"> </w:t>
      </w:r>
    </w:p>
    <w:tbl>
      <w:tblPr>
        <w:tblStyle w:val="TableGrid"/>
        <w:tblW w:w="0" w:type="auto"/>
        <w:tblLayout w:type="fixed"/>
        <w:tblLook w:val="04A0" w:firstRow="1" w:lastRow="0" w:firstColumn="1" w:lastColumn="0" w:noHBand="0" w:noVBand="1"/>
      </w:tblPr>
      <w:tblGrid>
        <w:gridCol w:w="4675"/>
        <w:gridCol w:w="4675"/>
      </w:tblGrid>
      <w:tr w:rsidR="003A023A" w14:paraId="0BF8D9E4" w14:textId="77777777" w:rsidTr="005C3DF2">
        <w:trPr>
          <w:trHeight w:val="300"/>
        </w:trPr>
        <w:tc>
          <w:tcPr>
            <w:tcW w:w="4675" w:type="dxa"/>
            <w:tcMar>
              <w:left w:w="108" w:type="dxa"/>
              <w:right w:w="108" w:type="dxa"/>
            </w:tcMar>
          </w:tcPr>
          <w:p w14:paraId="05E87ACE" w14:textId="77777777" w:rsidR="003A023A" w:rsidRDefault="003A023A" w:rsidP="005C3DF2">
            <w:pPr>
              <w:spacing w:line="276" w:lineRule="auto"/>
              <w:jc w:val="center"/>
            </w:pPr>
            <w:r w:rsidRPr="3FC10E7B">
              <w:rPr>
                <w:i/>
                <w:iCs/>
                <w:sz w:val="24"/>
                <w:szCs w:val="24"/>
              </w:rPr>
              <w:t>Component</w:t>
            </w:r>
          </w:p>
        </w:tc>
        <w:tc>
          <w:tcPr>
            <w:tcW w:w="4675" w:type="dxa"/>
            <w:tcMar>
              <w:left w:w="108" w:type="dxa"/>
              <w:right w:w="108" w:type="dxa"/>
            </w:tcMar>
          </w:tcPr>
          <w:p w14:paraId="42BBDEB1" w14:textId="77777777" w:rsidR="003A023A" w:rsidRDefault="003A023A" w:rsidP="005C3DF2">
            <w:pPr>
              <w:spacing w:line="276" w:lineRule="auto"/>
              <w:jc w:val="center"/>
            </w:pPr>
            <w:r w:rsidRPr="3FC10E7B">
              <w:rPr>
                <w:i/>
                <w:iCs/>
                <w:sz w:val="24"/>
                <w:szCs w:val="24"/>
              </w:rPr>
              <w:t xml:space="preserve">Nominal Composition </w:t>
            </w:r>
          </w:p>
          <w:p w14:paraId="3C5B0C6F" w14:textId="77777777" w:rsidR="003A023A" w:rsidRDefault="003A023A" w:rsidP="005C3DF2">
            <w:pPr>
              <w:spacing w:line="276" w:lineRule="auto"/>
              <w:jc w:val="center"/>
            </w:pPr>
            <w:r w:rsidRPr="3FC10E7B">
              <w:rPr>
                <w:i/>
                <w:iCs/>
                <w:sz w:val="24"/>
                <w:szCs w:val="24"/>
              </w:rPr>
              <w:t xml:space="preserve"> (as mass fraction)</w:t>
            </w:r>
          </w:p>
        </w:tc>
      </w:tr>
      <w:tr w:rsidR="003A023A" w14:paraId="69637915" w14:textId="77777777" w:rsidTr="005C3DF2">
        <w:trPr>
          <w:trHeight w:val="300"/>
        </w:trPr>
        <w:tc>
          <w:tcPr>
            <w:tcW w:w="4675" w:type="dxa"/>
            <w:tcMar>
              <w:left w:w="108" w:type="dxa"/>
              <w:right w:w="108" w:type="dxa"/>
            </w:tcMar>
          </w:tcPr>
          <w:p w14:paraId="64CBB1F4" w14:textId="77777777" w:rsidR="003A023A" w:rsidRDefault="003A023A" w:rsidP="005C3DF2">
            <w:pPr>
              <w:spacing w:line="276" w:lineRule="auto"/>
              <w:jc w:val="both"/>
            </w:pPr>
            <w:r w:rsidRPr="3FC10E7B">
              <w:rPr>
                <w:sz w:val="24"/>
                <w:szCs w:val="24"/>
              </w:rPr>
              <w:t>Alkylbenzenesulfonate</w:t>
            </w:r>
          </w:p>
        </w:tc>
        <w:tc>
          <w:tcPr>
            <w:tcW w:w="4675" w:type="dxa"/>
            <w:tcMar>
              <w:left w:w="108" w:type="dxa"/>
              <w:right w:w="108" w:type="dxa"/>
            </w:tcMar>
          </w:tcPr>
          <w:p w14:paraId="7576CB55" w14:textId="77777777" w:rsidR="003A023A" w:rsidRDefault="003A023A" w:rsidP="005C3DF2">
            <w:pPr>
              <w:spacing w:line="276" w:lineRule="auto"/>
              <w:jc w:val="center"/>
            </w:pPr>
            <w:r w:rsidRPr="3FC10E7B">
              <w:rPr>
                <w:sz w:val="24"/>
                <w:szCs w:val="24"/>
              </w:rPr>
              <w:t>7.5</w:t>
            </w:r>
          </w:p>
        </w:tc>
      </w:tr>
      <w:tr w:rsidR="003A023A" w14:paraId="49B7F1CA" w14:textId="77777777" w:rsidTr="005C3DF2">
        <w:trPr>
          <w:trHeight w:val="300"/>
        </w:trPr>
        <w:tc>
          <w:tcPr>
            <w:tcW w:w="4675" w:type="dxa"/>
            <w:tcMar>
              <w:left w:w="108" w:type="dxa"/>
              <w:right w:w="108" w:type="dxa"/>
            </w:tcMar>
          </w:tcPr>
          <w:p w14:paraId="2829088D" w14:textId="77777777" w:rsidR="003A023A" w:rsidRDefault="003A023A" w:rsidP="005C3DF2">
            <w:pPr>
              <w:spacing w:line="276" w:lineRule="auto"/>
              <w:jc w:val="both"/>
            </w:pPr>
            <w:r w:rsidRPr="3FC10E7B">
              <w:rPr>
                <w:sz w:val="24"/>
                <w:szCs w:val="24"/>
              </w:rPr>
              <w:t>C</w:t>
            </w:r>
            <w:r w:rsidRPr="3FC10E7B">
              <w:rPr>
                <w:sz w:val="24"/>
                <w:szCs w:val="24"/>
                <w:vertAlign w:val="subscript"/>
              </w:rPr>
              <w:t>12</w:t>
            </w:r>
            <w:r w:rsidRPr="3FC10E7B">
              <w:rPr>
                <w:sz w:val="24"/>
                <w:szCs w:val="24"/>
              </w:rPr>
              <w:t>-18 alcohol + 7 ethylene oxide</w:t>
            </w:r>
          </w:p>
        </w:tc>
        <w:tc>
          <w:tcPr>
            <w:tcW w:w="4675" w:type="dxa"/>
            <w:tcMar>
              <w:left w:w="108" w:type="dxa"/>
              <w:right w:w="108" w:type="dxa"/>
            </w:tcMar>
          </w:tcPr>
          <w:p w14:paraId="4939CE9B" w14:textId="77777777" w:rsidR="003A023A" w:rsidRDefault="003A023A" w:rsidP="005C3DF2">
            <w:pPr>
              <w:spacing w:line="276" w:lineRule="auto"/>
              <w:jc w:val="center"/>
            </w:pPr>
            <w:r w:rsidRPr="3FC10E7B">
              <w:rPr>
                <w:sz w:val="24"/>
                <w:szCs w:val="24"/>
              </w:rPr>
              <w:t>4.0</w:t>
            </w:r>
          </w:p>
        </w:tc>
      </w:tr>
      <w:tr w:rsidR="003A023A" w14:paraId="0B6C7307" w14:textId="77777777" w:rsidTr="005C3DF2">
        <w:trPr>
          <w:trHeight w:val="300"/>
        </w:trPr>
        <w:tc>
          <w:tcPr>
            <w:tcW w:w="4675" w:type="dxa"/>
            <w:tcMar>
              <w:left w:w="108" w:type="dxa"/>
              <w:right w:w="108" w:type="dxa"/>
            </w:tcMar>
          </w:tcPr>
          <w:p w14:paraId="30C3B849" w14:textId="77777777" w:rsidR="003A023A" w:rsidRDefault="003A023A" w:rsidP="005C3DF2">
            <w:pPr>
              <w:spacing w:line="276" w:lineRule="auto"/>
              <w:jc w:val="both"/>
            </w:pPr>
            <w:r w:rsidRPr="3FC10E7B">
              <w:rPr>
                <w:sz w:val="24"/>
                <w:szCs w:val="24"/>
              </w:rPr>
              <w:t>Soap (65 % C</w:t>
            </w:r>
            <w:r w:rsidRPr="3FC10E7B">
              <w:rPr>
                <w:sz w:val="24"/>
                <w:szCs w:val="24"/>
                <w:vertAlign w:val="subscript"/>
              </w:rPr>
              <w:t>12</w:t>
            </w:r>
            <w:r w:rsidRPr="3FC10E7B">
              <w:rPr>
                <w:sz w:val="24"/>
                <w:szCs w:val="24"/>
              </w:rPr>
              <w:t>-</w:t>
            </w:r>
            <w:r w:rsidRPr="3FC10E7B">
              <w:rPr>
                <w:sz w:val="24"/>
                <w:szCs w:val="24"/>
                <w:vertAlign w:val="subscript"/>
              </w:rPr>
              <w:t>18</w:t>
            </w:r>
            <w:r w:rsidRPr="3FC10E7B">
              <w:rPr>
                <w:sz w:val="24"/>
                <w:szCs w:val="24"/>
              </w:rPr>
              <w:t>, 35 % C</w:t>
            </w:r>
            <w:r w:rsidRPr="3FC10E7B">
              <w:rPr>
                <w:sz w:val="24"/>
                <w:szCs w:val="24"/>
                <w:vertAlign w:val="subscript"/>
              </w:rPr>
              <w:t>20</w:t>
            </w:r>
            <w:r w:rsidRPr="3FC10E7B">
              <w:rPr>
                <w:sz w:val="24"/>
                <w:szCs w:val="24"/>
              </w:rPr>
              <w:t>-</w:t>
            </w:r>
            <w:r w:rsidRPr="3FC10E7B">
              <w:rPr>
                <w:sz w:val="24"/>
                <w:szCs w:val="24"/>
                <w:vertAlign w:val="subscript"/>
              </w:rPr>
              <w:t>22</w:t>
            </w:r>
            <w:r w:rsidRPr="3FC10E7B">
              <w:rPr>
                <w:sz w:val="24"/>
                <w:szCs w:val="24"/>
              </w:rPr>
              <w:t>)</w:t>
            </w:r>
          </w:p>
        </w:tc>
        <w:tc>
          <w:tcPr>
            <w:tcW w:w="4675" w:type="dxa"/>
            <w:tcMar>
              <w:left w:w="108" w:type="dxa"/>
              <w:right w:w="108" w:type="dxa"/>
            </w:tcMar>
          </w:tcPr>
          <w:p w14:paraId="5F81A38E" w14:textId="77777777" w:rsidR="003A023A" w:rsidRDefault="003A023A" w:rsidP="005C3DF2">
            <w:pPr>
              <w:spacing w:line="276" w:lineRule="auto"/>
              <w:jc w:val="center"/>
            </w:pPr>
            <w:r w:rsidRPr="3FC10E7B">
              <w:rPr>
                <w:sz w:val="24"/>
                <w:szCs w:val="24"/>
              </w:rPr>
              <w:t>2.8</w:t>
            </w:r>
          </w:p>
        </w:tc>
      </w:tr>
      <w:tr w:rsidR="003A023A" w14:paraId="450A55B6" w14:textId="77777777" w:rsidTr="005C3DF2">
        <w:trPr>
          <w:trHeight w:val="300"/>
        </w:trPr>
        <w:tc>
          <w:tcPr>
            <w:tcW w:w="4675" w:type="dxa"/>
            <w:tcMar>
              <w:left w:w="108" w:type="dxa"/>
              <w:right w:w="108" w:type="dxa"/>
            </w:tcMar>
          </w:tcPr>
          <w:p w14:paraId="5A85915C" w14:textId="77777777" w:rsidR="003A023A" w:rsidRDefault="003A023A" w:rsidP="005C3DF2">
            <w:pPr>
              <w:spacing w:line="276" w:lineRule="auto"/>
              <w:jc w:val="both"/>
            </w:pPr>
            <w:r w:rsidRPr="3FC10E7B">
              <w:rPr>
                <w:sz w:val="24"/>
                <w:szCs w:val="24"/>
              </w:rPr>
              <w:t>Sodium aluminium silicate (zeolite 4A)</w:t>
            </w:r>
          </w:p>
        </w:tc>
        <w:tc>
          <w:tcPr>
            <w:tcW w:w="4675" w:type="dxa"/>
            <w:tcMar>
              <w:left w:w="108" w:type="dxa"/>
              <w:right w:w="108" w:type="dxa"/>
            </w:tcMar>
          </w:tcPr>
          <w:p w14:paraId="51264AA4" w14:textId="77777777" w:rsidR="003A023A" w:rsidRDefault="003A023A" w:rsidP="005C3DF2">
            <w:pPr>
              <w:spacing w:line="276" w:lineRule="auto"/>
              <w:jc w:val="center"/>
            </w:pPr>
            <w:r w:rsidRPr="3FC10E7B">
              <w:rPr>
                <w:sz w:val="24"/>
                <w:szCs w:val="24"/>
              </w:rPr>
              <w:t>25.0</w:t>
            </w:r>
          </w:p>
        </w:tc>
      </w:tr>
      <w:tr w:rsidR="003A023A" w14:paraId="4BA7B1B9" w14:textId="77777777" w:rsidTr="005C3DF2">
        <w:trPr>
          <w:trHeight w:val="300"/>
        </w:trPr>
        <w:tc>
          <w:tcPr>
            <w:tcW w:w="4675" w:type="dxa"/>
            <w:tcMar>
              <w:left w:w="108" w:type="dxa"/>
              <w:right w:w="108" w:type="dxa"/>
            </w:tcMar>
          </w:tcPr>
          <w:p w14:paraId="388702AE" w14:textId="77777777" w:rsidR="003A023A" w:rsidRDefault="003A023A" w:rsidP="005C3DF2">
            <w:pPr>
              <w:spacing w:line="276" w:lineRule="auto"/>
              <w:jc w:val="both"/>
            </w:pPr>
            <w:r w:rsidRPr="3FC10E7B">
              <w:rPr>
                <w:sz w:val="24"/>
                <w:szCs w:val="24"/>
              </w:rPr>
              <w:t>Sodium carbonate</w:t>
            </w:r>
          </w:p>
        </w:tc>
        <w:tc>
          <w:tcPr>
            <w:tcW w:w="4675" w:type="dxa"/>
            <w:tcMar>
              <w:left w:w="108" w:type="dxa"/>
              <w:right w:w="108" w:type="dxa"/>
            </w:tcMar>
          </w:tcPr>
          <w:p w14:paraId="2E7EA5B4" w14:textId="77777777" w:rsidR="003A023A" w:rsidRDefault="003A023A" w:rsidP="005C3DF2">
            <w:pPr>
              <w:spacing w:line="276" w:lineRule="auto"/>
              <w:jc w:val="center"/>
            </w:pPr>
            <w:r w:rsidRPr="3FC10E7B">
              <w:rPr>
                <w:sz w:val="24"/>
                <w:szCs w:val="24"/>
              </w:rPr>
              <w:t>10.0</w:t>
            </w:r>
          </w:p>
        </w:tc>
      </w:tr>
      <w:tr w:rsidR="003A023A" w14:paraId="33C1C6AC" w14:textId="77777777" w:rsidTr="005C3DF2">
        <w:trPr>
          <w:trHeight w:val="300"/>
        </w:trPr>
        <w:tc>
          <w:tcPr>
            <w:tcW w:w="4675" w:type="dxa"/>
            <w:tcMar>
              <w:left w:w="108" w:type="dxa"/>
              <w:right w:w="108" w:type="dxa"/>
            </w:tcMar>
          </w:tcPr>
          <w:p w14:paraId="7B59DD0C" w14:textId="77777777" w:rsidR="003A023A" w:rsidRDefault="003A023A" w:rsidP="005C3DF2">
            <w:pPr>
              <w:spacing w:line="276" w:lineRule="auto"/>
              <w:jc w:val="both"/>
            </w:pPr>
            <w:r w:rsidRPr="3FC10E7B">
              <w:rPr>
                <w:sz w:val="24"/>
                <w:szCs w:val="24"/>
              </w:rPr>
              <w:t xml:space="preserve">Sodium salt of acrylic/maleic acid copolymer </w:t>
            </w:r>
          </w:p>
        </w:tc>
        <w:tc>
          <w:tcPr>
            <w:tcW w:w="4675" w:type="dxa"/>
            <w:tcMar>
              <w:left w:w="108" w:type="dxa"/>
              <w:right w:w="108" w:type="dxa"/>
            </w:tcMar>
          </w:tcPr>
          <w:p w14:paraId="41820334" w14:textId="77777777" w:rsidR="003A023A" w:rsidRDefault="003A023A" w:rsidP="005C3DF2">
            <w:pPr>
              <w:spacing w:line="276" w:lineRule="auto"/>
              <w:jc w:val="center"/>
            </w:pPr>
            <w:r w:rsidRPr="3FC10E7B">
              <w:rPr>
                <w:sz w:val="24"/>
                <w:szCs w:val="24"/>
              </w:rPr>
              <w:t>4.0</w:t>
            </w:r>
          </w:p>
        </w:tc>
      </w:tr>
      <w:tr w:rsidR="003A023A" w14:paraId="1446BBDC" w14:textId="77777777" w:rsidTr="005C3DF2">
        <w:trPr>
          <w:trHeight w:val="300"/>
        </w:trPr>
        <w:tc>
          <w:tcPr>
            <w:tcW w:w="4675" w:type="dxa"/>
            <w:tcMar>
              <w:left w:w="108" w:type="dxa"/>
              <w:right w:w="108" w:type="dxa"/>
            </w:tcMar>
          </w:tcPr>
          <w:p w14:paraId="2BEF73BA" w14:textId="77777777" w:rsidR="003A023A" w:rsidRDefault="003A023A" w:rsidP="005C3DF2">
            <w:pPr>
              <w:spacing w:line="276" w:lineRule="auto"/>
              <w:jc w:val="both"/>
            </w:pPr>
            <w:r w:rsidRPr="3FC10E7B">
              <w:rPr>
                <w:sz w:val="24"/>
                <w:szCs w:val="24"/>
              </w:rPr>
              <w:t>Sodium silicate (Si0</w:t>
            </w:r>
            <w:r w:rsidRPr="3FC10E7B">
              <w:rPr>
                <w:sz w:val="24"/>
                <w:szCs w:val="24"/>
                <w:vertAlign w:val="subscript"/>
              </w:rPr>
              <w:t>2</w:t>
            </w:r>
            <w:r w:rsidRPr="3FC10E7B">
              <w:rPr>
                <w:sz w:val="24"/>
                <w:szCs w:val="24"/>
              </w:rPr>
              <w:t xml:space="preserve"> : Na</w:t>
            </w:r>
            <w:r w:rsidRPr="3FC10E7B">
              <w:rPr>
                <w:sz w:val="24"/>
                <w:szCs w:val="24"/>
                <w:vertAlign w:val="subscript"/>
              </w:rPr>
              <w:t>2</w:t>
            </w:r>
            <w:r w:rsidRPr="3FC10E7B">
              <w:rPr>
                <w:sz w:val="24"/>
                <w:szCs w:val="24"/>
              </w:rPr>
              <w:t xml:space="preserve">0 = 3, 3 : 1) </w:t>
            </w:r>
          </w:p>
        </w:tc>
        <w:tc>
          <w:tcPr>
            <w:tcW w:w="4675" w:type="dxa"/>
            <w:tcMar>
              <w:left w:w="108" w:type="dxa"/>
              <w:right w:w="108" w:type="dxa"/>
            </w:tcMar>
          </w:tcPr>
          <w:p w14:paraId="1C3765BD" w14:textId="77777777" w:rsidR="003A023A" w:rsidRDefault="003A023A" w:rsidP="005C3DF2">
            <w:pPr>
              <w:spacing w:line="276" w:lineRule="auto"/>
              <w:jc w:val="center"/>
            </w:pPr>
            <w:r w:rsidRPr="3FC10E7B">
              <w:rPr>
                <w:sz w:val="24"/>
                <w:szCs w:val="24"/>
              </w:rPr>
              <w:t>3.0</w:t>
            </w:r>
          </w:p>
        </w:tc>
      </w:tr>
      <w:tr w:rsidR="003A023A" w14:paraId="6042E40E" w14:textId="77777777" w:rsidTr="005C3DF2">
        <w:trPr>
          <w:trHeight w:val="300"/>
        </w:trPr>
        <w:tc>
          <w:tcPr>
            <w:tcW w:w="4675" w:type="dxa"/>
            <w:tcMar>
              <w:left w:w="108" w:type="dxa"/>
              <w:right w:w="108" w:type="dxa"/>
            </w:tcMar>
          </w:tcPr>
          <w:p w14:paraId="78A1A33C" w14:textId="77777777" w:rsidR="003A023A" w:rsidRDefault="003A023A" w:rsidP="005C3DF2">
            <w:pPr>
              <w:spacing w:line="276" w:lineRule="auto"/>
              <w:jc w:val="both"/>
            </w:pPr>
            <w:r w:rsidRPr="3FC10E7B">
              <w:rPr>
                <w:sz w:val="24"/>
                <w:szCs w:val="24"/>
              </w:rPr>
              <w:t xml:space="preserve">Carboxymethylcellulose </w:t>
            </w:r>
          </w:p>
        </w:tc>
        <w:tc>
          <w:tcPr>
            <w:tcW w:w="4675" w:type="dxa"/>
            <w:tcMar>
              <w:left w:w="108" w:type="dxa"/>
              <w:right w:w="108" w:type="dxa"/>
            </w:tcMar>
          </w:tcPr>
          <w:p w14:paraId="6C003D77" w14:textId="77777777" w:rsidR="003A023A" w:rsidRDefault="003A023A" w:rsidP="005C3DF2">
            <w:pPr>
              <w:spacing w:line="276" w:lineRule="auto"/>
              <w:jc w:val="center"/>
            </w:pPr>
            <w:r w:rsidRPr="3FC10E7B">
              <w:rPr>
                <w:sz w:val="24"/>
                <w:szCs w:val="24"/>
              </w:rPr>
              <w:t>1.0</w:t>
            </w:r>
          </w:p>
        </w:tc>
      </w:tr>
      <w:tr w:rsidR="003A023A" w14:paraId="5D180E49" w14:textId="77777777" w:rsidTr="005C3DF2">
        <w:trPr>
          <w:trHeight w:val="300"/>
        </w:trPr>
        <w:tc>
          <w:tcPr>
            <w:tcW w:w="4675" w:type="dxa"/>
            <w:tcMar>
              <w:left w:w="108" w:type="dxa"/>
              <w:right w:w="108" w:type="dxa"/>
            </w:tcMar>
          </w:tcPr>
          <w:p w14:paraId="0133E799" w14:textId="77777777" w:rsidR="003A023A" w:rsidRDefault="003A023A" w:rsidP="005C3DF2">
            <w:pPr>
              <w:spacing w:line="276" w:lineRule="auto"/>
              <w:jc w:val="both"/>
            </w:pPr>
            <w:r w:rsidRPr="3FC10E7B">
              <w:rPr>
                <w:sz w:val="24"/>
                <w:szCs w:val="24"/>
              </w:rPr>
              <w:t xml:space="preserve">Sodium ethylenediaminetetraacetate </w:t>
            </w:r>
          </w:p>
        </w:tc>
        <w:tc>
          <w:tcPr>
            <w:tcW w:w="4675" w:type="dxa"/>
            <w:tcMar>
              <w:left w:w="108" w:type="dxa"/>
              <w:right w:w="108" w:type="dxa"/>
            </w:tcMar>
          </w:tcPr>
          <w:p w14:paraId="3F488B62" w14:textId="77777777" w:rsidR="003A023A" w:rsidRDefault="003A023A" w:rsidP="005C3DF2">
            <w:pPr>
              <w:spacing w:line="276" w:lineRule="auto"/>
              <w:jc w:val="center"/>
            </w:pPr>
            <w:r w:rsidRPr="3FC10E7B">
              <w:rPr>
                <w:sz w:val="24"/>
                <w:szCs w:val="24"/>
              </w:rPr>
              <w:t>0.2</w:t>
            </w:r>
          </w:p>
        </w:tc>
      </w:tr>
      <w:tr w:rsidR="003A023A" w14:paraId="18B666E6" w14:textId="77777777" w:rsidTr="005C3DF2">
        <w:trPr>
          <w:trHeight w:val="300"/>
        </w:trPr>
        <w:tc>
          <w:tcPr>
            <w:tcW w:w="4675" w:type="dxa"/>
            <w:tcMar>
              <w:left w:w="108" w:type="dxa"/>
              <w:right w:w="108" w:type="dxa"/>
            </w:tcMar>
          </w:tcPr>
          <w:p w14:paraId="7EE8EA19" w14:textId="77777777" w:rsidR="003A023A" w:rsidRDefault="003A023A" w:rsidP="005C3DF2">
            <w:pPr>
              <w:spacing w:line="276" w:lineRule="auto"/>
              <w:jc w:val="both"/>
            </w:pPr>
            <w:r w:rsidRPr="3FC10E7B">
              <w:rPr>
                <w:sz w:val="24"/>
                <w:szCs w:val="24"/>
              </w:rPr>
              <w:t xml:space="preserve">Sodium sulfate </w:t>
            </w:r>
          </w:p>
        </w:tc>
        <w:tc>
          <w:tcPr>
            <w:tcW w:w="4675" w:type="dxa"/>
            <w:tcMar>
              <w:left w:w="108" w:type="dxa"/>
              <w:right w:w="108" w:type="dxa"/>
            </w:tcMar>
          </w:tcPr>
          <w:p w14:paraId="4869AA48" w14:textId="77777777" w:rsidR="003A023A" w:rsidRDefault="003A023A" w:rsidP="005C3DF2">
            <w:pPr>
              <w:spacing w:line="276" w:lineRule="auto"/>
              <w:jc w:val="center"/>
            </w:pPr>
            <w:r w:rsidRPr="3FC10E7B">
              <w:rPr>
                <w:sz w:val="24"/>
                <w:szCs w:val="24"/>
              </w:rPr>
              <w:t>9.4</w:t>
            </w:r>
          </w:p>
        </w:tc>
      </w:tr>
      <w:tr w:rsidR="003A023A" w14:paraId="7E2D3403" w14:textId="77777777" w:rsidTr="005C3DF2">
        <w:trPr>
          <w:trHeight w:val="300"/>
        </w:trPr>
        <w:tc>
          <w:tcPr>
            <w:tcW w:w="4675" w:type="dxa"/>
            <w:tcMar>
              <w:left w:w="108" w:type="dxa"/>
              <w:right w:w="108" w:type="dxa"/>
            </w:tcMar>
          </w:tcPr>
          <w:p w14:paraId="289637C2" w14:textId="77777777" w:rsidR="003A023A" w:rsidRDefault="003A023A" w:rsidP="005C3DF2">
            <w:pPr>
              <w:spacing w:line="276" w:lineRule="auto"/>
              <w:jc w:val="both"/>
            </w:pPr>
            <w:r w:rsidRPr="3FC10E7B">
              <w:rPr>
                <w:sz w:val="24"/>
                <w:szCs w:val="24"/>
              </w:rPr>
              <w:t xml:space="preserve">Water </w:t>
            </w:r>
          </w:p>
        </w:tc>
        <w:tc>
          <w:tcPr>
            <w:tcW w:w="4675" w:type="dxa"/>
            <w:tcMar>
              <w:left w:w="108" w:type="dxa"/>
              <w:right w:w="108" w:type="dxa"/>
            </w:tcMar>
          </w:tcPr>
          <w:p w14:paraId="25E5DBC7" w14:textId="77777777" w:rsidR="003A023A" w:rsidRDefault="003A023A" w:rsidP="005C3DF2">
            <w:pPr>
              <w:spacing w:line="276" w:lineRule="auto"/>
              <w:jc w:val="center"/>
            </w:pPr>
            <w:r w:rsidRPr="3FC10E7B">
              <w:rPr>
                <w:sz w:val="24"/>
                <w:szCs w:val="24"/>
              </w:rPr>
              <w:t>9.6</w:t>
            </w:r>
          </w:p>
        </w:tc>
      </w:tr>
      <w:tr w:rsidR="003A023A" w14:paraId="3EF90FDF" w14:textId="77777777" w:rsidTr="005C3DF2">
        <w:trPr>
          <w:trHeight w:val="300"/>
        </w:trPr>
        <w:tc>
          <w:tcPr>
            <w:tcW w:w="4675" w:type="dxa"/>
            <w:tcMar>
              <w:left w:w="108" w:type="dxa"/>
              <w:right w:w="108" w:type="dxa"/>
            </w:tcMar>
          </w:tcPr>
          <w:p w14:paraId="27314550" w14:textId="77777777" w:rsidR="003A023A" w:rsidRDefault="003A023A" w:rsidP="005C3DF2">
            <w:pPr>
              <w:spacing w:line="276" w:lineRule="auto"/>
              <w:jc w:val="both"/>
            </w:pPr>
            <w:r w:rsidRPr="3FC10E7B">
              <w:rPr>
                <w:sz w:val="24"/>
                <w:szCs w:val="24"/>
              </w:rPr>
              <w:t>Protease enzyme prills</w:t>
            </w:r>
          </w:p>
        </w:tc>
        <w:tc>
          <w:tcPr>
            <w:tcW w:w="4675" w:type="dxa"/>
            <w:tcMar>
              <w:left w:w="108" w:type="dxa"/>
              <w:right w:w="108" w:type="dxa"/>
            </w:tcMar>
          </w:tcPr>
          <w:p w14:paraId="283CC908" w14:textId="77777777" w:rsidR="003A023A" w:rsidRDefault="003A023A" w:rsidP="005C3DF2">
            <w:pPr>
              <w:spacing w:line="276" w:lineRule="auto"/>
              <w:jc w:val="center"/>
            </w:pPr>
            <w:r w:rsidRPr="3FC10E7B">
              <w:rPr>
                <w:sz w:val="24"/>
                <w:szCs w:val="24"/>
              </w:rPr>
              <w:t>0.5</w:t>
            </w:r>
          </w:p>
        </w:tc>
      </w:tr>
    </w:tbl>
    <w:p w14:paraId="73E2C14A" w14:textId="77777777" w:rsidR="003A023A" w:rsidRDefault="003A023A" w:rsidP="003A023A">
      <w:pPr>
        <w:spacing w:line="276" w:lineRule="auto"/>
        <w:jc w:val="center"/>
      </w:pPr>
      <w:r w:rsidRPr="3FC10E7B">
        <w:t xml:space="preserve"> </w:t>
      </w:r>
    </w:p>
    <w:p w14:paraId="5D1E2792" w14:textId="77777777" w:rsidR="003A023A" w:rsidRDefault="003A023A" w:rsidP="003A023A">
      <w:pPr>
        <w:spacing w:line="276" w:lineRule="auto"/>
        <w:ind w:left="720"/>
        <w:jc w:val="both"/>
      </w:pPr>
      <w:r w:rsidRPr="3FC10E7B">
        <w:rPr>
          <w:sz w:val="16"/>
          <w:szCs w:val="16"/>
        </w:rPr>
        <w:t xml:space="preserve">NOTE — The IEC TAED detergent contains 0. 2 % of stilbene-type optical whitener with the quantity of sodium sulfate reduced to 9.2 %. </w:t>
      </w:r>
    </w:p>
    <w:p w14:paraId="68E0F742" w14:textId="77777777" w:rsidR="003A023A" w:rsidRDefault="003A023A" w:rsidP="003A023A">
      <w:pPr>
        <w:spacing w:line="276" w:lineRule="auto"/>
        <w:jc w:val="both"/>
      </w:pPr>
      <w:r w:rsidRPr="3FC10E7B">
        <w:t xml:space="preserve"> </w:t>
      </w:r>
    </w:p>
    <w:p w14:paraId="197A9C69" w14:textId="77777777" w:rsidR="003A023A" w:rsidRDefault="003A023A" w:rsidP="003A023A">
      <w:pPr>
        <w:spacing w:line="276" w:lineRule="auto"/>
        <w:jc w:val="both"/>
      </w:pPr>
      <w:r w:rsidRPr="3FC10E7B">
        <w:rPr>
          <w:b/>
          <w:bCs/>
        </w:rPr>
        <w:lastRenderedPageBreak/>
        <w:t>D-2.5 Iron, or Press</w:t>
      </w:r>
      <w:r w:rsidRPr="3FC10E7B">
        <w:t xml:space="preserve">, capable of being used at a temperature appropriate for the material being tested. </w:t>
      </w:r>
    </w:p>
    <w:p w14:paraId="0FCF1E2C" w14:textId="77777777" w:rsidR="003A023A" w:rsidRDefault="003A023A" w:rsidP="003A023A">
      <w:pPr>
        <w:spacing w:line="276" w:lineRule="auto"/>
        <w:jc w:val="both"/>
      </w:pPr>
      <w:r w:rsidRPr="3FC10E7B">
        <w:t xml:space="preserve"> </w:t>
      </w:r>
    </w:p>
    <w:p w14:paraId="17C5300A" w14:textId="77777777" w:rsidR="003A023A" w:rsidRDefault="003A023A" w:rsidP="003A023A">
      <w:pPr>
        <w:spacing w:line="276" w:lineRule="auto"/>
        <w:jc w:val="both"/>
      </w:pPr>
      <w:r w:rsidRPr="3FC10E7B">
        <w:rPr>
          <w:b/>
          <w:bCs/>
        </w:rPr>
        <w:t xml:space="preserve">D-3 COMPOSITION OF LOAD </w:t>
      </w:r>
    </w:p>
    <w:p w14:paraId="02D0B000" w14:textId="77777777" w:rsidR="003A023A" w:rsidRDefault="003A023A" w:rsidP="003A023A">
      <w:pPr>
        <w:spacing w:line="276" w:lineRule="auto"/>
        <w:jc w:val="both"/>
      </w:pPr>
      <w:r w:rsidRPr="3FC10E7B">
        <w:t xml:space="preserve"> </w:t>
      </w:r>
    </w:p>
    <w:p w14:paraId="1AFCA49A" w14:textId="77777777" w:rsidR="003A023A" w:rsidRDefault="003A023A" w:rsidP="003A023A">
      <w:pPr>
        <w:spacing w:line="276" w:lineRule="auto"/>
        <w:jc w:val="both"/>
      </w:pPr>
      <w:r w:rsidRPr="3FC10E7B">
        <w:t>The test specimens shall be of sufficient size for the subsequent ignitability testing. The total dry mass of the load shall be as calculated in</w:t>
      </w:r>
      <w:r w:rsidRPr="3FC10E7B">
        <w:rPr>
          <w:b/>
          <w:bCs/>
        </w:rPr>
        <w:t xml:space="preserve"> D-4.2</w:t>
      </w:r>
      <w:r w:rsidRPr="3FC10E7B">
        <w:t xml:space="preserve"> and at least half the load shall consist of material under test or material of similar fibre type, the remainder consisting of polyester ballast (</w:t>
      </w:r>
      <w:r w:rsidRPr="3FC10E7B">
        <w:rPr>
          <w:i/>
          <w:iCs/>
        </w:rPr>
        <w:t>see</w:t>
      </w:r>
      <w:r w:rsidRPr="3FC10E7B">
        <w:rPr>
          <w:b/>
          <w:bCs/>
          <w:i/>
          <w:iCs/>
        </w:rPr>
        <w:t xml:space="preserve"> </w:t>
      </w:r>
      <w:r w:rsidRPr="3FC10E7B">
        <w:rPr>
          <w:b/>
          <w:bCs/>
        </w:rPr>
        <w:t>D-2.3</w:t>
      </w:r>
      <w:r w:rsidRPr="3FC10E7B">
        <w:t xml:space="preserve">). </w:t>
      </w:r>
    </w:p>
    <w:p w14:paraId="69436F0D" w14:textId="77777777" w:rsidR="003A023A" w:rsidRDefault="003A023A" w:rsidP="003A023A">
      <w:pPr>
        <w:spacing w:line="276" w:lineRule="auto"/>
        <w:jc w:val="both"/>
      </w:pPr>
      <w:r w:rsidRPr="3FC10E7B">
        <w:t xml:space="preserve"> </w:t>
      </w:r>
    </w:p>
    <w:p w14:paraId="5B084506" w14:textId="77777777" w:rsidR="003A023A" w:rsidRDefault="003A023A" w:rsidP="003A023A">
      <w:pPr>
        <w:spacing w:line="276" w:lineRule="auto"/>
        <w:jc w:val="both"/>
      </w:pPr>
      <w:r w:rsidRPr="3FC10E7B">
        <w:rPr>
          <w:b/>
          <w:bCs/>
        </w:rPr>
        <w:t xml:space="preserve">D-4 PRELIMINARY CALCULATIONS </w:t>
      </w:r>
    </w:p>
    <w:p w14:paraId="674CE852" w14:textId="77777777" w:rsidR="003A023A" w:rsidRDefault="003A023A" w:rsidP="003A023A">
      <w:pPr>
        <w:spacing w:line="276" w:lineRule="auto"/>
        <w:jc w:val="both"/>
      </w:pPr>
      <w:r w:rsidRPr="3FC10E7B">
        <w:rPr>
          <w:b/>
          <w:bCs/>
        </w:rPr>
        <w:t xml:space="preserve"> </w:t>
      </w:r>
    </w:p>
    <w:p w14:paraId="0C797645" w14:textId="77777777" w:rsidR="003A023A" w:rsidRDefault="003A023A" w:rsidP="003A023A">
      <w:pPr>
        <w:spacing w:line="276" w:lineRule="auto"/>
        <w:jc w:val="both"/>
      </w:pPr>
      <w:r w:rsidRPr="3FC10E7B">
        <w:rPr>
          <w:b/>
          <w:bCs/>
        </w:rPr>
        <w:t xml:space="preserve">D-4.1 Drum Volume </w:t>
      </w:r>
    </w:p>
    <w:p w14:paraId="2ABAFECC" w14:textId="77777777" w:rsidR="003A023A" w:rsidRDefault="003A023A" w:rsidP="003A023A">
      <w:pPr>
        <w:spacing w:line="276" w:lineRule="auto"/>
        <w:jc w:val="both"/>
      </w:pPr>
      <w:r w:rsidRPr="3FC10E7B">
        <w:t xml:space="preserve"> </w:t>
      </w:r>
    </w:p>
    <w:p w14:paraId="62CDA7C2" w14:textId="77777777" w:rsidR="003A023A" w:rsidRDefault="003A023A" w:rsidP="003A023A">
      <w:pPr>
        <w:spacing w:line="276" w:lineRule="auto"/>
        <w:jc w:val="both"/>
      </w:pPr>
      <w:r w:rsidRPr="3FC10E7B">
        <w:t xml:space="preserve">If it is not specified, calculate the volume </w:t>
      </w:r>
      <w:r w:rsidRPr="3FC10E7B">
        <w:rPr>
          <w:i/>
          <w:iCs/>
        </w:rPr>
        <w:t>V</w:t>
      </w:r>
      <w:r w:rsidRPr="3FC10E7B">
        <w:rPr>
          <w:i/>
          <w:iCs/>
          <w:vertAlign w:val="subscript"/>
        </w:rPr>
        <w:t>1</w:t>
      </w:r>
      <w:r w:rsidRPr="3FC10E7B">
        <w:t>, expressed in litres, of the rotating drum to the nearest litre, ignoring any space occupied by lifters, using the equation:</w:t>
      </w:r>
    </w:p>
    <w:p w14:paraId="06A99A8B" w14:textId="77777777" w:rsidR="003A023A" w:rsidRDefault="003A023A" w:rsidP="003A023A">
      <w:pPr>
        <w:spacing w:line="276" w:lineRule="auto"/>
        <w:jc w:val="both"/>
      </w:pPr>
    </w:p>
    <w:p w14:paraId="339A6A8A" w14:textId="77777777" w:rsidR="003A023A" w:rsidRPr="00CD6AB9" w:rsidRDefault="00000000" w:rsidP="003A023A">
      <w:pPr>
        <w:spacing w:line="276" w:lineRule="auto"/>
        <w:ind w:left="720" w:firstLine="72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sSup>
            <m:sSupPr>
              <m:ctrlPr>
                <w:rPr>
                  <w:rFonts w:ascii="Cambria Math" w:hAnsi="Cambria Math"/>
                  <w:i/>
                </w:rPr>
              </m:ctrlPr>
            </m:sSupPr>
            <m:e>
              <m:r>
                <w:rPr>
                  <w:rFonts w:ascii="Cambria Math" w:hAnsi="Cambria Math"/>
                </w:rPr>
                <m:t>lr</m:t>
              </m:r>
            </m:e>
            <m:sup>
              <m:r>
                <w:rPr>
                  <w:rFonts w:ascii="Cambria Math" w:hAnsi="Cambria Math"/>
                </w:rPr>
                <m:t>2</m:t>
              </m:r>
            </m:sup>
          </m:sSup>
          <m:r>
            <w:rPr>
              <w:rFonts w:ascii="Cambria Math" w:hAnsi="Cambria Math"/>
            </w:rPr>
            <m:t xml:space="preserve">π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p w14:paraId="45F5F1C5" w14:textId="77777777" w:rsidR="003A023A" w:rsidRDefault="003A023A" w:rsidP="003A023A">
      <w:pPr>
        <w:spacing w:line="276" w:lineRule="auto"/>
        <w:jc w:val="both"/>
      </w:pPr>
    </w:p>
    <w:p w14:paraId="0748F0E8" w14:textId="77777777" w:rsidR="003A023A" w:rsidRDefault="003A023A" w:rsidP="003A023A">
      <w:pPr>
        <w:spacing w:line="276" w:lineRule="auto"/>
        <w:jc w:val="both"/>
      </w:pPr>
      <w:r w:rsidRPr="3FC10E7B">
        <w:t xml:space="preserve"> where </w:t>
      </w:r>
    </w:p>
    <w:p w14:paraId="144E9BB2" w14:textId="77777777" w:rsidR="003A023A" w:rsidRDefault="003A023A" w:rsidP="003A023A">
      <w:pPr>
        <w:spacing w:line="276" w:lineRule="auto"/>
        <w:jc w:val="both"/>
      </w:pPr>
      <w:r w:rsidRPr="3FC10E7B">
        <w:t xml:space="preserve"> </w:t>
      </w:r>
    </w:p>
    <w:p w14:paraId="26B7C3F9" w14:textId="77777777" w:rsidR="003A023A" w:rsidRDefault="003A023A" w:rsidP="003A023A">
      <w:pPr>
        <w:spacing w:line="276" w:lineRule="auto"/>
        <w:ind w:firstLine="720"/>
        <w:jc w:val="both"/>
      </w:pPr>
      <w:r w:rsidRPr="3FC10E7B">
        <w:rPr>
          <w:i/>
          <w:iCs/>
        </w:rPr>
        <w:t>l</w:t>
      </w:r>
      <w:r w:rsidRPr="3FC10E7B">
        <w:t xml:space="preserve"> = length of drum, in mm; and </w:t>
      </w:r>
    </w:p>
    <w:p w14:paraId="72E5E5CB" w14:textId="77777777" w:rsidR="003A023A" w:rsidRDefault="003A023A" w:rsidP="003A023A">
      <w:pPr>
        <w:spacing w:line="276" w:lineRule="auto"/>
        <w:jc w:val="both"/>
      </w:pPr>
      <w:r w:rsidRPr="3FC10E7B">
        <w:t xml:space="preserve"> </w:t>
      </w:r>
    </w:p>
    <w:p w14:paraId="78ADA1BE" w14:textId="77777777" w:rsidR="003A023A" w:rsidRDefault="003A023A" w:rsidP="003A023A">
      <w:pPr>
        <w:spacing w:line="276" w:lineRule="auto"/>
        <w:ind w:firstLine="720"/>
        <w:jc w:val="both"/>
      </w:pPr>
      <w:r w:rsidRPr="3FC10E7B">
        <w:rPr>
          <w:i/>
          <w:iCs/>
        </w:rPr>
        <w:t xml:space="preserve">r </w:t>
      </w:r>
      <w:r w:rsidRPr="3FC10E7B">
        <w:t>= radius of drum, in mm.</w:t>
      </w:r>
    </w:p>
    <w:p w14:paraId="3822DFC0" w14:textId="77777777" w:rsidR="003A023A" w:rsidRDefault="003A023A" w:rsidP="003A023A">
      <w:pPr>
        <w:spacing w:line="276" w:lineRule="auto"/>
        <w:jc w:val="both"/>
      </w:pPr>
      <w:r w:rsidRPr="3FC10E7B">
        <w:t xml:space="preserve"> </w:t>
      </w:r>
    </w:p>
    <w:p w14:paraId="2CEE879E" w14:textId="77777777" w:rsidR="003A023A" w:rsidRDefault="003A023A" w:rsidP="003A023A">
      <w:pPr>
        <w:spacing w:line="276" w:lineRule="auto"/>
        <w:jc w:val="both"/>
      </w:pPr>
      <w:r w:rsidRPr="3FC10E7B">
        <w:rPr>
          <w:b/>
          <w:bCs/>
        </w:rPr>
        <w:t>D-4.2 Test Load</w:t>
      </w:r>
    </w:p>
    <w:p w14:paraId="55D57B15" w14:textId="77777777" w:rsidR="003A023A" w:rsidRDefault="003A023A" w:rsidP="003A023A">
      <w:pPr>
        <w:spacing w:line="276" w:lineRule="auto"/>
        <w:jc w:val="both"/>
      </w:pPr>
      <w:r w:rsidRPr="3FC10E7B">
        <w:rPr>
          <w:b/>
          <w:bCs/>
        </w:rPr>
        <w:t xml:space="preserve"> </w:t>
      </w:r>
    </w:p>
    <w:p w14:paraId="79DFC7CA" w14:textId="77777777" w:rsidR="003A023A" w:rsidRDefault="003A023A" w:rsidP="003A023A">
      <w:pPr>
        <w:spacing w:line="276" w:lineRule="auto"/>
        <w:jc w:val="both"/>
      </w:pPr>
      <w:r w:rsidRPr="3FC10E7B">
        <w:t xml:space="preserve">Calculate the total dry mass m1 expressed in kilogram, of the test load to the nearest 0.1 kg using the equation </w:t>
      </w:r>
    </w:p>
    <w:p w14:paraId="1900978E" w14:textId="77777777" w:rsidR="003A023A" w:rsidRDefault="003A023A" w:rsidP="003A023A">
      <w:pPr>
        <w:spacing w:line="276" w:lineRule="auto"/>
        <w:jc w:val="center"/>
      </w:pPr>
      <w:r w:rsidRPr="3FC10E7B">
        <w:rPr>
          <w:i/>
          <w:iCs/>
        </w:rPr>
        <w:t>m</w:t>
      </w:r>
      <w:r w:rsidRPr="3FC10E7B">
        <w:rPr>
          <w:vertAlign w:val="subscript"/>
        </w:rPr>
        <w:t>1</w:t>
      </w:r>
      <w:r w:rsidRPr="3FC10E7B">
        <w:t xml:space="preserve"> = (0.060 ± 0.004)</w:t>
      </w:r>
      <w:r w:rsidRPr="3FC10E7B">
        <w:rPr>
          <w:i/>
          <w:iCs/>
        </w:rPr>
        <w:t>V</w:t>
      </w:r>
      <w:r w:rsidRPr="3FC10E7B">
        <w:rPr>
          <w:vertAlign w:val="subscript"/>
        </w:rPr>
        <w:t>1</w:t>
      </w:r>
    </w:p>
    <w:p w14:paraId="46C2F023" w14:textId="77777777" w:rsidR="003A023A" w:rsidRDefault="003A023A" w:rsidP="003A023A">
      <w:pPr>
        <w:spacing w:line="276" w:lineRule="auto"/>
        <w:jc w:val="both"/>
      </w:pPr>
      <w:r w:rsidRPr="3FC10E7B">
        <w:rPr>
          <w:b/>
          <w:bCs/>
        </w:rPr>
        <w:t xml:space="preserve"> </w:t>
      </w:r>
    </w:p>
    <w:p w14:paraId="3F83487B" w14:textId="77777777" w:rsidR="003A023A" w:rsidRDefault="003A023A" w:rsidP="003A023A">
      <w:pPr>
        <w:spacing w:line="276" w:lineRule="auto"/>
        <w:jc w:val="both"/>
      </w:pPr>
      <w:r w:rsidRPr="3FC10E7B">
        <w:rPr>
          <w:b/>
          <w:bCs/>
        </w:rPr>
        <w:t>D-4.3 Detergent Quantity</w:t>
      </w:r>
    </w:p>
    <w:p w14:paraId="2A806164" w14:textId="77777777" w:rsidR="003A023A" w:rsidRDefault="003A023A" w:rsidP="003A023A">
      <w:pPr>
        <w:spacing w:line="276" w:lineRule="auto"/>
        <w:jc w:val="both"/>
      </w:pPr>
      <w:r w:rsidRPr="3FC10E7B">
        <w:rPr>
          <w:b/>
          <w:bCs/>
        </w:rPr>
        <w:t xml:space="preserve"> </w:t>
      </w:r>
    </w:p>
    <w:p w14:paraId="1A24F07A" w14:textId="77777777" w:rsidR="003A023A" w:rsidRDefault="003A023A" w:rsidP="003A023A">
      <w:pPr>
        <w:spacing w:line="276" w:lineRule="auto"/>
        <w:jc w:val="both"/>
      </w:pPr>
      <w:r w:rsidRPr="3FC10E7B">
        <w:t xml:space="preserve">Calculate the mass </w:t>
      </w:r>
      <w:r w:rsidRPr="3FC10E7B">
        <w:rPr>
          <w:i/>
          <w:iCs/>
        </w:rPr>
        <w:t>m</w:t>
      </w:r>
      <w:r w:rsidRPr="3FC10E7B">
        <w:rPr>
          <w:vertAlign w:val="subscript"/>
        </w:rPr>
        <w:t>2</w:t>
      </w:r>
      <w:r w:rsidRPr="3FC10E7B">
        <w:t xml:space="preserve">, expressed in gram, of detergent to be added, to the nearest 0.5 g using the equation </w:t>
      </w:r>
    </w:p>
    <w:p w14:paraId="162A462C" w14:textId="77777777" w:rsidR="003A023A" w:rsidRDefault="003A023A" w:rsidP="003A023A">
      <w:pPr>
        <w:spacing w:line="276" w:lineRule="auto"/>
        <w:jc w:val="center"/>
      </w:pPr>
      <w:r w:rsidRPr="3FC10E7B">
        <w:rPr>
          <w:i/>
          <w:iCs/>
        </w:rPr>
        <w:t>m</w:t>
      </w:r>
      <w:r w:rsidRPr="3FC10E7B">
        <w:rPr>
          <w:vertAlign w:val="subscript"/>
        </w:rPr>
        <w:t>2</w:t>
      </w:r>
      <w:r w:rsidRPr="3FC10E7B">
        <w:t xml:space="preserve"> = (0.30 ± 0.02)</w:t>
      </w:r>
      <w:r w:rsidRPr="3FC10E7B">
        <w:rPr>
          <w:i/>
          <w:iCs/>
        </w:rPr>
        <w:t>V</w:t>
      </w:r>
      <w:r w:rsidRPr="3FC10E7B">
        <w:rPr>
          <w:vertAlign w:val="subscript"/>
        </w:rPr>
        <w:t>1</w:t>
      </w:r>
    </w:p>
    <w:p w14:paraId="6ED2D542" w14:textId="77777777" w:rsidR="003A023A" w:rsidRDefault="003A023A" w:rsidP="003A023A">
      <w:pPr>
        <w:spacing w:line="276" w:lineRule="auto"/>
        <w:jc w:val="both"/>
      </w:pPr>
      <w:r w:rsidRPr="3FC10E7B">
        <w:rPr>
          <w:b/>
          <w:bCs/>
        </w:rPr>
        <w:t xml:space="preserve"> </w:t>
      </w:r>
    </w:p>
    <w:p w14:paraId="294C2590" w14:textId="77777777" w:rsidR="003A023A" w:rsidRDefault="003A023A" w:rsidP="003A023A">
      <w:pPr>
        <w:spacing w:line="276" w:lineRule="auto"/>
        <w:jc w:val="both"/>
      </w:pPr>
      <w:r w:rsidRPr="3FC10E7B">
        <w:rPr>
          <w:b/>
          <w:bCs/>
        </w:rPr>
        <w:t>D-4.4 Low Dip Level (</w:t>
      </w:r>
      <w:r w:rsidRPr="3FC10E7B">
        <w:rPr>
          <w:b/>
          <w:bCs/>
          <w:i/>
          <w:iCs/>
        </w:rPr>
        <w:t>L</w:t>
      </w:r>
      <w:r w:rsidRPr="3FC10E7B">
        <w:rPr>
          <w:b/>
          <w:bCs/>
        </w:rPr>
        <w:t>)</w:t>
      </w:r>
    </w:p>
    <w:p w14:paraId="6949BE08" w14:textId="77777777" w:rsidR="003A023A" w:rsidRDefault="003A023A" w:rsidP="003A023A">
      <w:pPr>
        <w:spacing w:line="276" w:lineRule="auto"/>
        <w:jc w:val="both"/>
      </w:pPr>
      <w:r w:rsidRPr="3FC10E7B">
        <w:lastRenderedPageBreak/>
        <w:t xml:space="preserve"> </w:t>
      </w:r>
    </w:p>
    <w:p w14:paraId="4D0C2600" w14:textId="77777777" w:rsidR="003A023A" w:rsidRDefault="003A023A" w:rsidP="003A023A">
      <w:pPr>
        <w:spacing w:line="276" w:lineRule="auto"/>
        <w:jc w:val="both"/>
      </w:pPr>
      <w:r w:rsidRPr="3FC10E7B">
        <w:t xml:space="preserve">Determine the volume of water </w:t>
      </w:r>
      <w:r w:rsidRPr="3FC10E7B">
        <w:rPr>
          <w:i/>
          <w:iCs/>
        </w:rPr>
        <w:t>V</w:t>
      </w:r>
      <w:r w:rsidRPr="3FC10E7B">
        <w:rPr>
          <w:vertAlign w:val="subscript"/>
        </w:rPr>
        <w:t>2</w:t>
      </w:r>
      <w:r w:rsidRPr="3FC10E7B">
        <w:t>, expressed in litre, required to fill the machine to the low dip level (</w:t>
      </w:r>
      <w:r w:rsidRPr="3FC10E7B">
        <w:rPr>
          <w:i/>
          <w:iCs/>
        </w:rPr>
        <w:t>L</w:t>
      </w:r>
      <w:r w:rsidRPr="3FC10E7B">
        <w:t>) to the nearest 0.5 litre with no load present and with a stationary drum, using the equation</w:t>
      </w:r>
    </w:p>
    <w:p w14:paraId="661AB9D2" w14:textId="77777777" w:rsidR="003A023A" w:rsidRDefault="003A023A" w:rsidP="003A023A">
      <w:pPr>
        <w:spacing w:line="276" w:lineRule="auto"/>
        <w:jc w:val="both"/>
      </w:pPr>
      <w:r w:rsidRPr="3FC10E7B">
        <w:rPr>
          <w:i/>
          <w:iCs/>
        </w:rPr>
        <w:t xml:space="preserve"> </w:t>
      </w:r>
    </w:p>
    <w:p w14:paraId="2A5795BE" w14:textId="77777777" w:rsidR="003A023A" w:rsidRDefault="003A023A" w:rsidP="003A023A">
      <w:pPr>
        <w:spacing w:line="276" w:lineRule="auto"/>
        <w:jc w:val="center"/>
      </w:pPr>
      <w:r w:rsidRPr="3FC10E7B">
        <w:rPr>
          <w:i/>
          <w:iCs/>
        </w:rPr>
        <w:t>V</w:t>
      </w:r>
      <w:r w:rsidRPr="3FC10E7B">
        <w:rPr>
          <w:vertAlign w:val="subscript"/>
        </w:rPr>
        <w:t>2</w:t>
      </w:r>
      <w:r w:rsidRPr="3FC10E7B">
        <w:t xml:space="preserve"> = (0.30 ± 0.02)</w:t>
      </w:r>
      <w:r w:rsidRPr="3FC10E7B">
        <w:rPr>
          <w:i/>
          <w:iCs/>
        </w:rPr>
        <w:t xml:space="preserve"> V</w:t>
      </w:r>
      <w:r w:rsidRPr="3FC10E7B">
        <w:rPr>
          <w:vertAlign w:val="subscript"/>
        </w:rPr>
        <w:t>1</w:t>
      </w:r>
    </w:p>
    <w:p w14:paraId="7D185570" w14:textId="77777777" w:rsidR="003A023A" w:rsidRDefault="003A023A" w:rsidP="003A023A">
      <w:pPr>
        <w:spacing w:line="276" w:lineRule="auto"/>
        <w:jc w:val="both"/>
      </w:pPr>
      <w:r w:rsidRPr="3FC10E7B">
        <w:t xml:space="preserve"> </w:t>
      </w:r>
    </w:p>
    <w:p w14:paraId="2992AB77" w14:textId="77777777" w:rsidR="003A023A" w:rsidRDefault="003A023A" w:rsidP="003A023A">
      <w:pPr>
        <w:spacing w:line="276" w:lineRule="auto"/>
        <w:jc w:val="both"/>
      </w:pPr>
      <w:r w:rsidRPr="3FC10E7B">
        <w:rPr>
          <w:b/>
          <w:bCs/>
        </w:rPr>
        <w:t>D-4.5 High Dip Level (</w:t>
      </w:r>
      <w:r w:rsidRPr="3FC10E7B">
        <w:rPr>
          <w:b/>
          <w:bCs/>
          <w:i/>
          <w:iCs/>
        </w:rPr>
        <w:t>H</w:t>
      </w:r>
      <w:r w:rsidRPr="3FC10E7B">
        <w:rPr>
          <w:b/>
          <w:bCs/>
        </w:rPr>
        <w:t>)</w:t>
      </w:r>
    </w:p>
    <w:p w14:paraId="7AC8BEC8" w14:textId="77777777" w:rsidR="003A023A" w:rsidRDefault="003A023A" w:rsidP="003A023A">
      <w:pPr>
        <w:spacing w:line="276" w:lineRule="auto"/>
        <w:jc w:val="both"/>
      </w:pPr>
      <w:r w:rsidRPr="3FC10E7B">
        <w:rPr>
          <w:b/>
          <w:bCs/>
        </w:rPr>
        <w:t xml:space="preserve"> </w:t>
      </w:r>
    </w:p>
    <w:p w14:paraId="024BF499" w14:textId="77777777" w:rsidR="003A023A" w:rsidRDefault="003A023A" w:rsidP="003A023A">
      <w:pPr>
        <w:spacing w:line="276" w:lineRule="auto"/>
        <w:jc w:val="both"/>
      </w:pPr>
      <w:r w:rsidRPr="3FC10E7B">
        <w:t>Determine the volume of water V3 expressed in litre, required to fill the machine to the high dip level (</w:t>
      </w:r>
      <w:r w:rsidRPr="3FC10E7B">
        <w:rPr>
          <w:i/>
          <w:iCs/>
        </w:rPr>
        <w:t>H</w:t>
      </w:r>
      <w:r w:rsidRPr="3FC10E7B">
        <w:t>) to the nearest 0.5 litre with no load present and with a stationary drum, using the equation</w:t>
      </w:r>
    </w:p>
    <w:p w14:paraId="36F34150" w14:textId="77777777" w:rsidR="003A023A" w:rsidRDefault="003A023A" w:rsidP="003A023A">
      <w:pPr>
        <w:spacing w:line="276" w:lineRule="auto"/>
        <w:jc w:val="center"/>
      </w:pPr>
      <w:r w:rsidRPr="3FC10E7B">
        <w:rPr>
          <w:i/>
          <w:iCs/>
        </w:rPr>
        <w:t xml:space="preserve"> </w:t>
      </w:r>
    </w:p>
    <w:p w14:paraId="2D1D6897" w14:textId="77777777" w:rsidR="003A023A" w:rsidRDefault="003A023A" w:rsidP="003A023A">
      <w:pPr>
        <w:spacing w:line="276" w:lineRule="auto"/>
        <w:jc w:val="center"/>
      </w:pPr>
      <w:r w:rsidRPr="3FC10E7B">
        <w:rPr>
          <w:i/>
          <w:iCs/>
        </w:rPr>
        <w:t>V</w:t>
      </w:r>
      <w:r w:rsidRPr="3FC10E7B">
        <w:rPr>
          <w:vertAlign w:val="subscript"/>
        </w:rPr>
        <w:t>3</w:t>
      </w:r>
      <w:r w:rsidRPr="3FC10E7B">
        <w:t xml:space="preserve"> = (0.54 ± 0.04)</w:t>
      </w:r>
      <w:r w:rsidRPr="3FC10E7B">
        <w:rPr>
          <w:i/>
          <w:iCs/>
        </w:rPr>
        <w:t xml:space="preserve"> V</w:t>
      </w:r>
      <w:r w:rsidRPr="3FC10E7B">
        <w:rPr>
          <w:vertAlign w:val="subscript"/>
        </w:rPr>
        <w:t>1</w:t>
      </w:r>
    </w:p>
    <w:p w14:paraId="5C42411F" w14:textId="77777777" w:rsidR="003A023A" w:rsidRDefault="003A023A" w:rsidP="003A023A">
      <w:pPr>
        <w:spacing w:line="276" w:lineRule="auto"/>
        <w:jc w:val="both"/>
      </w:pPr>
      <w:r w:rsidRPr="3FC10E7B">
        <w:t xml:space="preserve"> </w:t>
      </w:r>
    </w:p>
    <w:p w14:paraId="74C91B0D" w14:textId="77777777" w:rsidR="003A023A" w:rsidRDefault="003A023A" w:rsidP="003A023A">
      <w:pPr>
        <w:spacing w:line="276" w:lineRule="auto"/>
        <w:jc w:val="both"/>
      </w:pPr>
      <w:r w:rsidRPr="3FC10E7B">
        <w:rPr>
          <w:b/>
          <w:bCs/>
        </w:rPr>
        <w:t>D-4.6 Parameters for Typical Automatic Washing Machines (Informative)</w:t>
      </w:r>
    </w:p>
    <w:p w14:paraId="621FA4ED" w14:textId="77777777" w:rsidR="003A023A" w:rsidRDefault="003A023A" w:rsidP="003A023A">
      <w:pPr>
        <w:spacing w:line="276" w:lineRule="auto"/>
        <w:jc w:val="both"/>
      </w:pPr>
      <w:r w:rsidRPr="3FC10E7B">
        <w:rPr>
          <w:b/>
          <w:bCs/>
        </w:rPr>
        <w:t xml:space="preserve"> </w:t>
      </w:r>
    </w:p>
    <w:tbl>
      <w:tblPr>
        <w:tblStyle w:val="TableGrid"/>
        <w:tblW w:w="0" w:type="auto"/>
        <w:tblLayout w:type="fixed"/>
        <w:tblLook w:val="04A0" w:firstRow="1" w:lastRow="0" w:firstColumn="1" w:lastColumn="0" w:noHBand="0" w:noVBand="1"/>
      </w:tblPr>
      <w:tblGrid>
        <w:gridCol w:w="1176"/>
        <w:gridCol w:w="3386"/>
        <w:gridCol w:w="2491"/>
        <w:gridCol w:w="2297"/>
      </w:tblGrid>
      <w:tr w:rsidR="003A023A" w14:paraId="10AE447F" w14:textId="77777777" w:rsidTr="005C3DF2">
        <w:trPr>
          <w:trHeight w:val="300"/>
        </w:trPr>
        <w:tc>
          <w:tcPr>
            <w:tcW w:w="1176" w:type="dxa"/>
            <w:tcBorders>
              <w:top w:val="single" w:sz="8" w:space="0" w:color="auto"/>
              <w:left w:val="nil"/>
              <w:bottom w:val="nil"/>
              <w:right w:val="nil"/>
            </w:tcBorders>
            <w:tcMar>
              <w:left w:w="108" w:type="dxa"/>
              <w:right w:w="108" w:type="dxa"/>
            </w:tcMar>
            <w:vAlign w:val="center"/>
          </w:tcPr>
          <w:p w14:paraId="730704D1" w14:textId="77777777" w:rsidR="003A023A" w:rsidRDefault="003A023A" w:rsidP="005C3DF2">
            <w:pPr>
              <w:spacing w:line="276" w:lineRule="auto"/>
              <w:jc w:val="center"/>
            </w:pPr>
            <w:r w:rsidRPr="3FC10E7B">
              <w:rPr>
                <w:b/>
                <w:bCs/>
                <w:sz w:val="24"/>
                <w:szCs w:val="24"/>
              </w:rPr>
              <w:t>Sl No</w:t>
            </w:r>
          </w:p>
        </w:tc>
        <w:tc>
          <w:tcPr>
            <w:tcW w:w="3386" w:type="dxa"/>
            <w:tcBorders>
              <w:top w:val="single" w:sz="8" w:space="0" w:color="auto"/>
              <w:left w:val="nil"/>
              <w:bottom w:val="nil"/>
              <w:right w:val="nil"/>
            </w:tcBorders>
            <w:tcMar>
              <w:left w:w="108" w:type="dxa"/>
              <w:right w:w="108" w:type="dxa"/>
            </w:tcMar>
            <w:vAlign w:val="center"/>
          </w:tcPr>
          <w:p w14:paraId="6F50B544" w14:textId="77777777" w:rsidR="003A023A" w:rsidRDefault="003A023A" w:rsidP="005C3DF2">
            <w:pPr>
              <w:spacing w:line="276" w:lineRule="auto"/>
              <w:ind w:left="962" w:right="988"/>
              <w:jc w:val="center"/>
            </w:pPr>
            <w:r w:rsidRPr="3FC10E7B">
              <w:rPr>
                <w:b/>
                <w:bCs/>
                <w:sz w:val="24"/>
                <w:szCs w:val="24"/>
              </w:rPr>
              <w:t>Type</w:t>
            </w:r>
          </w:p>
        </w:tc>
        <w:tc>
          <w:tcPr>
            <w:tcW w:w="2491" w:type="dxa"/>
            <w:tcBorders>
              <w:top w:val="single" w:sz="8" w:space="0" w:color="auto"/>
              <w:left w:val="nil"/>
              <w:bottom w:val="nil"/>
              <w:right w:val="nil"/>
            </w:tcBorders>
            <w:tcMar>
              <w:left w:w="108" w:type="dxa"/>
              <w:right w:w="108" w:type="dxa"/>
            </w:tcMar>
            <w:vAlign w:val="center"/>
          </w:tcPr>
          <w:p w14:paraId="0646EEC3" w14:textId="77777777" w:rsidR="003A023A" w:rsidRDefault="003A023A" w:rsidP="005C3DF2">
            <w:pPr>
              <w:spacing w:line="276" w:lineRule="auto"/>
              <w:ind w:left="565" w:right="682"/>
              <w:jc w:val="center"/>
            </w:pPr>
            <w:r w:rsidRPr="3FC10E7B">
              <w:rPr>
                <w:b/>
                <w:bCs/>
                <w:sz w:val="24"/>
                <w:szCs w:val="24"/>
              </w:rPr>
              <w:t>A</w:t>
            </w:r>
            <w:r w:rsidRPr="3FC10E7B">
              <w:rPr>
                <w:b/>
                <w:bCs/>
                <w:sz w:val="24"/>
                <w:szCs w:val="24"/>
                <w:vertAlign w:val="subscript"/>
              </w:rPr>
              <w:t>1</w:t>
            </w:r>
          </w:p>
        </w:tc>
        <w:tc>
          <w:tcPr>
            <w:tcW w:w="2297" w:type="dxa"/>
            <w:tcBorders>
              <w:top w:val="single" w:sz="8" w:space="0" w:color="auto"/>
              <w:left w:val="nil"/>
              <w:bottom w:val="nil"/>
              <w:right w:val="nil"/>
            </w:tcBorders>
            <w:tcMar>
              <w:left w:w="108" w:type="dxa"/>
              <w:right w:w="108" w:type="dxa"/>
            </w:tcMar>
            <w:vAlign w:val="center"/>
          </w:tcPr>
          <w:p w14:paraId="6A426875" w14:textId="77777777" w:rsidR="003A023A" w:rsidRDefault="003A023A" w:rsidP="005C3DF2">
            <w:pPr>
              <w:spacing w:line="276" w:lineRule="auto"/>
              <w:ind w:left="682" w:right="181"/>
              <w:jc w:val="center"/>
            </w:pPr>
            <w:r w:rsidRPr="3FC10E7B">
              <w:rPr>
                <w:b/>
                <w:bCs/>
                <w:sz w:val="24"/>
                <w:szCs w:val="24"/>
              </w:rPr>
              <w:t>A</w:t>
            </w:r>
            <w:r w:rsidRPr="3FC10E7B">
              <w:rPr>
                <w:b/>
                <w:bCs/>
                <w:sz w:val="24"/>
                <w:szCs w:val="24"/>
                <w:vertAlign w:val="subscript"/>
              </w:rPr>
              <w:t>2</w:t>
            </w:r>
          </w:p>
        </w:tc>
      </w:tr>
      <w:tr w:rsidR="003A023A" w14:paraId="08EAFED3" w14:textId="77777777" w:rsidTr="005C3DF2">
        <w:trPr>
          <w:trHeight w:val="300"/>
        </w:trPr>
        <w:tc>
          <w:tcPr>
            <w:tcW w:w="1176" w:type="dxa"/>
            <w:tcBorders>
              <w:top w:val="nil"/>
              <w:left w:val="nil"/>
              <w:bottom w:val="single" w:sz="8" w:space="0" w:color="auto"/>
              <w:right w:val="nil"/>
            </w:tcBorders>
            <w:tcMar>
              <w:left w:w="108" w:type="dxa"/>
              <w:right w:w="108" w:type="dxa"/>
            </w:tcMar>
            <w:vAlign w:val="center"/>
          </w:tcPr>
          <w:p w14:paraId="08867682" w14:textId="77777777" w:rsidR="003A023A" w:rsidRDefault="003A023A" w:rsidP="005C3DF2">
            <w:pPr>
              <w:spacing w:line="276" w:lineRule="auto"/>
              <w:jc w:val="center"/>
            </w:pPr>
            <w:r w:rsidRPr="3FC10E7B">
              <w:rPr>
                <w:b/>
                <w:bCs/>
                <w:sz w:val="24"/>
                <w:szCs w:val="24"/>
              </w:rPr>
              <w:t>(1)</w:t>
            </w:r>
          </w:p>
        </w:tc>
        <w:tc>
          <w:tcPr>
            <w:tcW w:w="3386" w:type="dxa"/>
            <w:tcBorders>
              <w:top w:val="nil"/>
              <w:left w:val="nil"/>
              <w:bottom w:val="single" w:sz="8" w:space="0" w:color="auto"/>
              <w:right w:val="nil"/>
            </w:tcBorders>
            <w:tcMar>
              <w:left w:w="108" w:type="dxa"/>
              <w:right w:w="108" w:type="dxa"/>
            </w:tcMar>
            <w:vAlign w:val="center"/>
          </w:tcPr>
          <w:p w14:paraId="297D1FD0" w14:textId="77777777" w:rsidR="003A023A" w:rsidRDefault="003A023A" w:rsidP="005C3DF2">
            <w:pPr>
              <w:spacing w:line="276" w:lineRule="auto"/>
              <w:jc w:val="center"/>
            </w:pPr>
            <w:r w:rsidRPr="3FC10E7B">
              <w:rPr>
                <w:b/>
                <w:bCs/>
                <w:sz w:val="24"/>
                <w:szCs w:val="24"/>
              </w:rPr>
              <w:t>(2)</w:t>
            </w:r>
          </w:p>
        </w:tc>
        <w:tc>
          <w:tcPr>
            <w:tcW w:w="2491" w:type="dxa"/>
            <w:tcBorders>
              <w:top w:val="nil"/>
              <w:left w:val="nil"/>
              <w:bottom w:val="single" w:sz="8" w:space="0" w:color="auto"/>
              <w:right w:val="nil"/>
            </w:tcBorders>
            <w:tcMar>
              <w:left w:w="108" w:type="dxa"/>
              <w:right w:w="108" w:type="dxa"/>
            </w:tcMar>
            <w:vAlign w:val="center"/>
          </w:tcPr>
          <w:p w14:paraId="403A2616" w14:textId="77777777" w:rsidR="003A023A" w:rsidRDefault="003A023A" w:rsidP="005C3DF2">
            <w:pPr>
              <w:spacing w:line="276" w:lineRule="auto"/>
              <w:jc w:val="center"/>
            </w:pPr>
            <w:r w:rsidRPr="3FC10E7B">
              <w:rPr>
                <w:b/>
                <w:bCs/>
                <w:sz w:val="24"/>
                <w:szCs w:val="24"/>
              </w:rPr>
              <w:t>(3)</w:t>
            </w:r>
          </w:p>
        </w:tc>
        <w:tc>
          <w:tcPr>
            <w:tcW w:w="2297" w:type="dxa"/>
            <w:tcBorders>
              <w:top w:val="nil"/>
              <w:left w:val="nil"/>
              <w:bottom w:val="single" w:sz="8" w:space="0" w:color="auto"/>
              <w:right w:val="nil"/>
            </w:tcBorders>
            <w:tcMar>
              <w:left w:w="108" w:type="dxa"/>
              <w:right w:w="108" w:type="dxa"/>
            </w:tcMar>
            <w:vAlign w:val="center"/>
          </w:tcPr>
          <w:p w14:paraId="11D3E453" w14:textId="77777777" w:rsidR="003A023A" w:rsidRDefault="003A023A" w:rsidP="005C3DF2">
            <w:pPr>
              <w:spacing w:line="276" w:lineRule="auto"/>
              <w:jc w:val="center"/>
            </w:pPr>
            <w:r w:rsidRPr="3FC10E7B">
              <w:rPr>
                <w:b/>
                <w:bCs/>
                <w:sz w:val="24"/>
                <w:szCs w:val="24"/>
              </w:rPr>
              <w:t>(4)</w:t>
            </w:r>
          </w:p>
        </w:tc>
      </w:tr>
      <w:tr w:rsidR="003A023A" w14:paraId="03848827" w14:textId="77777777" w:rsidTr="005C3DF2">
        <w:trPr>
          <w:trHeight w:val="345"/>
        </w:trPr>
        <w:tc>
          <w:tcPr>
            <w:tcW w:w="1176" w:type="dxa"/>
            <w:tcBorders>
              <w:top w:val="single" w:sz="8" w:space="0" w:color="auto"/>
              <w:left w:val="nil"/>
              <w:bottom w:val="nil"/>
              <w:right w:val="nil"/>
            </w:tcBorders>
            <w:tcMar>
              <w:left w:w="108" w:type="dxa"/>
              <w:right w:w="108" w:type="dxa"/>
            </w:tcMar>
            <w:vAlign w:val="center"/>
          </w:tcPr>
          <w:p w14:paraId="3A3EA0BF" w14:textId="77777777" w:rsidR="003A023A" w:rsidRDefault="003A023A" w:rsidP="005C3DF2">
            <w:pPr>
              <w:spacing w:line="276" w:lineRule="auto"/>
              <w:jc w:val="center"/>
            </w:pPr>
            <w:r w:rsidRPr="3FC10E7B">
              <w:rPr>
                <w:b/>
                <w:bCs/>
                <w:sz w:val="24"/>
                <w:szCs w:val="24"/>
              </w:rPr>
              <w:t>i</w:t>
            </w:r>
          </w:p>
        </w:tc>
        <w:tc>
          <w:tcPr>
            <w:tcW w:w="3386" w:type="dxa"/>
            <w:tcBorders>
              <w:top w:val="single" w:sz="8" w:space="0" w:color="auto"/>
              <w:left w:val="nil"/>
              <w:bottom w:val="nil"/>
              <w:right w:val="nil"/>
            </w:tcBorders>
            <w:tcMar>
              <w:left w:w="108" w:type="dxa"/>
              <w:right w:w="108" w:type="dxa"/>
            </w:tcMar>
            <w:vAlign w:val="center"/>
          </w:tcPr>
          <w:p w14:paraId="0FA98CCA" w14:textId="77777777" w:rsidR="003A023A" w:rsidRDefault="003A023A" w:rsidP="005C3DF2">
            <w:pPr>
              <w:spacing w:line="276" w:lineRule="auto"/>
              <w:ind w:left="200"/>
              <w:jc w:val="center"/>
            </w:pPr>
            <w:r w:rsidRPr="3FC10E7B">
              <w:rPr>
                <w:sz w:val="24"/>
                <w:szCs w:val="24"/>
              </w:rPr>
              <w:t xml:space="preserve">Volume, </w:t>
            </w:r>
            <w:r w:rsidRPr="3FC10E7B">
              <w:rPr>
                <w:i/>
                <w:iCs/>
                <w:sz w:val="24"/>
                <w:szCs w:val="24"/>
              </w:rPr>
              <w:t>V</w:t>
            </w:r>
            <w:r w:rsidRPr="3FC10E7B">
              <w:rPr>
                <w:sz w:val="24"/>
                <w:szCs w:val="24"/>
                <w:vertAlign w:val="subscript"/>
              </w:rPr>
              <w:t>1</w:t>
            </w:r>
            <w:r w:rsidRPr="3FC10E7B">
              <w:rPr>
                <w:sz w:val="24"/>
                <w:szCs w:val="24"/>
              </w:rPr>
              <w:t>, (litre)</w:t>
            </w:r>
          </w:p>
        </w:tc>
        <w:tc>
          <w:tcPr>
            <w:tcW w:w="2491" w:type="dxa"/>
            <w:tcBorders>
              <w:top w:val="single" w:sz="8" w:space="0" w:color="auto"/>
              <w:left w:val="nil"/>
              <w:bottom w:val="nil"/>
              <w:right w:val="nil"/>
            </w:tcBorders>
            <w:tcMar>
              <w:left w:w="108" w:type="dxa"/>
              <w:right w:w="108" w:type="dxa"/>
            </w:tcMar>
          </w:tcPr>
          <w:p w14:paraId="768AED35" w14:textId="77777777" w:rsidR="003A023A" w:rsidRDefault="003A023A" w:rsidP="005C3DF2">
            <w:pPr>
              <w:spacing w:line="276" w:lineRule="auto"/>
              <w:ind w:left="565" w:right="683"/>
              <w:jc w:val="center"/>
            </w:pPr>
            <w:r w:rsidRPr="3FC10E7B">
              <w:rPr>
                <w:sz w:val="24"/>
                <w:szCs w:val="24"/>
              </w:rPr>
              <w:t>70</w:t>
            </w:r>
          </w:p>
        </w:tc>
        <w:tc>
          <w:tcPr>
            <w:tcW w:w="2297" w:type="dxa"/>
            <w:tcBorders>
              <w:top w:val="single" w:sz="8" w:space="0" w:color="auto"/>
              <w:left w:val="nil"/>
              <w:bottom w:val="nil"/>
              <w:right w:val="nil"/>
            </w:tcBorders>
            <w:tcMar>
              <w:left w:w="108" w:type="dxa"/>
              <w:right w:w="108" w:type="dxa"/>
            </w:tcMar>
            <w:vAlign w:val="center"/>
          </w:tcPr>
          <w:p w14:paraId="4ABB0390" w14:textId="77777777" w:rsidR="003A023A" w:rsidRDefault="003A023A" w:rsidP="005C3DF2">
            <w:pPr>
              <w:spacing w:line="276" w:lineRule="auto"/>
              <w:ind w:left="682" w:right="182"/>
              <w:jc w:val="center"/>
            </w:pPr>
            <w:r w:rsidRPr="3FC10E7B">
              <w:rPr>
                <w:sz w:val="24"/>
                <w:szCs w:val="24"/>
              </w:rPr>
              <w:t>45</w:t>
            </w:r>
          </w:p>
        </w:tc>
      </w:tr>
      <w:tr w:rsidR="003A023A" w14:paraId="2850525F" w14:textId="77777777" w:rsidTr="005C3DF2">
        <w:trPr>
          <w:trHeight w:val="300"/>
        </w:trPr>
        <w:tc>
          <w:tcPr>
            <w:tcW w:w="1176" w:type="dxa"/>
            <w:tcBorders>
              <w:top w:val="nil"/>
              <w:left w:val="nil"/>
              <w:bottom w:val="nil"/>
              <w:right w:val="nil"/>
            </w:tcBorders>
            <w:tcMar>
              <w:left w:w="108" w:type="dxa"/>
              <w:right w:w="108" w:type="dxa"/>
            </w:tcMar>
            <w:vAlign w:val="center"/>
          </w:tcPr>
          <w:p w14:paraId="0E67F5AC" w14:textId="77777777" w:rsidR="003A023A" w:rsidRDefault="003A023A" w:rsidP="005C3DF2">
            <w:pPr>
              <w:spacing w:line="276" w:lineRule="auto"/>
              <w:jc w:val="center"/>
            </w:pPr>
            <w:r w:rsidRPr="3FC10E7B">
              <w:rPr>
                <w:b/>
                <w:bCs/>
                <w:sz w:val="24"/>
                <w:szCs w:val="24"/>
              </w:rPr>
              <w:t>ii</w:t>
            </w:r>
          </w:p>
        </w:tc>
        <w:tc>
          <w:tcPr>
            <w:tcW w:w="3386" w:type="dxa"/>
            <w:tcBorders>
              <w:top w:val="nil"/>
              <w:left w:val="nil"/>
              <w:bottom w:val="nil"/>
              <w:right w:val="nil"/>
            </w:tcBorders>
            <w:tcMar>
              <w:left w:w="108" w:type="dxa"/>
              <w:right w:w="108" w:type="dxa"/>
            </w:tcMar>
            <w:vAlign w:val="center"/>
          </w:tcPr>
          <w:p w14:paraId="45486F1F" w14:textId="77777777" w:rsidR="003A023A" w:rsidRDefault="003A023A" w:rsidP="005C3DF2">
            <w:pPr>
              <w:spacing w:line="276" w:lineRule="auto"/>
              <w:ind w:left="200"/>
              <w:jc w:val="center"/>
            </w:pPr>
            <w:r w:rsidRPr="3FC10E7B">
              <w:rPr>
                <w:sz w:val="24"/>
                <w:szCs w:val="24"/>
              </w:rPr>
              <w:t xml:space="preserve">Load, </w:t>
            </w:r>
            <w:r w:rsidRPr="3FC10E7B">
              <w:rPr>
                <w:i/>
                <w:iCs/>
                <w:sz w:val="24"/>
                <w:szCs w:val="24"/>
              </w:rPr>
              <w:t>m</w:t>
            </w:r>
            <w:r w:rsidRPr="3FC10E7B">
              <w:rPr>
                <w:sz w:val="24"/>
                <w:szCs w:val="24"/>
                <w:vertAlign w:val="subscript"/>
              </w:rPr>
              <w:t>1</w:t>
            </w:r>
            <w:r w:rsidRPr="3FC10E7B">
              <w:rPr>
                <w:sz w:val="24"/>
                <w:szCs w:val="24"/>
              </w:rPr>
              <w:t>, (kg)</w:t>
            </w:r>
          </w:p>
        </w:tc>
        <w:tc>
          <w:tcPr>
            <w:tcW w:w="2491" w:type="dxa"/>
            <w:tcBorders>
              <w:top w:val="nil"/>
              <w:left w:val="nil"/>
              <w:bottom w:val="nil"/>
              <w:right w:val="nil"/>
            </w:tcBorders>
            <w:tcMar>
              <w:left w:w="108" w:type="dxa"/>
              <w:right w:w="108" w:type="dxa"/>
            </w:tcMar>
          </w:tcPr>
          <w:p w14:paraId="06DBD57A" w14:textId="77777777" w:rsidR="003A023A" w:rsidRDefault="003A023A" w:rsidP="005C3DF2">
            <w:pPr>
              <w:spacing w:line="276" w:lineRule="auto"/>
              <w:ind w:left="565" w:right="683"/>
              <w:jc w:val="center"/>
            </w:pPr>
            <w:r w:rsidRPr="3FC10E7B">
              <w:rPr>
                <w:sz w:val="24"/>
                <w:szCs w:val="24"/>
              </w:rPr>
              <w:t>4.2 ± 0.3</w:t>
            </w:r>
          </w:p>
        </w:tc>
        <w:tc>
          <w:tcPr>
            <w:tcW w:w="2297" w:type="dxa"/>
            <w:tcBorders>
              <w:top w:val="nil"/>
              <w:left w:val="nil"/>
              <w:bottom w:val="nil"/>
              <w:right w:val="nil"/>
            </w:tcBorders>
            <w:tcMar>
              <w:left w:w="108" w:type="dxa"/>
              <w:right w:w="108" w:type="dxa"/>
            </w:tcMar>
          </w:tcPr>
          <w:p w14:paraId="3A995B4C" w14:textId="77777777" w:rsidR="003A023A" w:rsidRDefault="003A023A" w:rsidP="005C3DF2">
            <w:pPr>
              <w:spacing w:line="276" w:lineRule="auto"/>
              <w:ind w:left="682" w:right="183"/>
              <w:jc w:val="center"/>
            </w:pPr>
            <w:r w:rsidRPr="3FC10E7B">
              <w:rPr>
                <w:sz w:val="24"/>
                <w:szCs w:val="24"/>
              </w:rPr>
              <w:t>2.7 ± 0.2</w:t>
            </w:r>
          </w:p>
        </w:tc>
      </w:tr>
      <w:tr w:rsidR="003A023A" w14:paraId="288FD514" w14:textId="77777777" w:rsidTr="005C3DF2">
        <w:trPr>
          <w:trHeight w:val="645"/>
        </w:trPr>
        <w:tc>
          <w:tcPr>
            <w:tcW w:w="1176" w:type="dxa"/>
            <w:tcBorders>
              <w:top w:val="nil"/>
              <w:left w:val="nil"/>
              <w:bottom w:val="nil"/>
              <w:right w:val="nil"/>
            </w:tcBorders>
            <w:tcMar>
              <w:left w:w="108" w:type="dxa"/>
              <w:right w:w="108" w:type="dxa"/>
            </w:tcMar>
            <w:vAlign w:val="center"/>
          </w:tcPr>
          <w:p w14:paraId="2C74BF3C" w14:textId="77777777" w:rsidR="003A023A" w:rsidRDefault="003A023A" w:rsidP="005C3DF2">
            <w:pPr>
              <w:spacing w:line="276" w:lineRule="auto"/>
              <w:jc w:val="center"/>
            </w:pPr>
            <w:r w:rsidRPr="3FC10E7B">
              <w:rPr>
                <w:b/>
                <w:bCs/>
                <w:sz w:val="24"/>
                <w:szCs w:val="24"/>
              </w:rPr>
              <w:t>iii</w:t>
            </w:r>
          </w:p>
        </w:tc>
        <w:tc>
          <w:tcPr>
            <w:tcW w:w="3386" w:type="dxa"/>
            <w:tcBorders>
              <w:top w:val="nil"/>
              <w:left w:val="nil"/>
              <w:bottom w:val="nil"/>
              <w:right w:val="nil"/>
            </w:tcBorders>
            <w:tcMar>
              <w:left w:w="108" w:type="dxa"/>
              <w:right w:w="108" w:type="dxa"/>
            </w:tcMar>
            <w:vAlign w:val="center"/>
          </w:tcPr>
          <w:p w14:paraId="15D92788" w14:textId="77777777" w:rsidR="003A023A" w:rsidRDefault="003A023A" w:rsidP="005C3DF2">
            <w:pPr>
              <w:spacing w:line="276" w:lineRule="auto"/>
              <w:ind w:left="200"/>
              <w:jc w:val="center"/>
            </w:pPr>
            <w:r w:rsidRPr="3FC10E7B">
              <w:rPr>
                <w:sz w:val="24"/>
                <w:szCs w:val="24"/>
              </w:rPr>
              <w:t xml:space="preserve">Low dip volume, </w:t>
            </w:r>
            <w:r w:rsidRPr="3FC10E7B">
              <w:rPr>
                <w:i/>
                <w:iCs/>
                <w:sz w:val="24"/>
                <w:szCs w:val="24"/>
              </w:rPr>
              <w:t>V</w:t>
            </w:r>
            <w:r w:rsidRPr="3FC10E7B">
              <w:rPr>
                <w:sz w:val="24"/>
                <w:szCs w:val="24"/>
                <w:vertAlign w:val="subscript"/>
              </w:rPr>
              <w:t xml:space="preserve">2 </w:t>
            </w:r>
            <w:r w:rsidRPr="3FC10E7B">
              <w:rPr>
                <w:sz w:val="24"/>
                <w:szCs w:val="24"/>
              </w:rPr>
              <w:t>(litre)</w:t>
            </w:r>
          </w:p>
        </w:tc>
        <w:tc>
          <w:tcPr>
            <w:tcW w:w="2491" w:type="dxa"/>
            <w:tcBorders>
              <w:top w:val="nil"/>
              <w:left w:val="nil"/>
              <w:bottom w:val="nil"/>
              <w:right w:val="nil"/>
            </w:tcBorders>
            <w:tcMar>
              <w:left w:w="108" w:type="dxa"/>
              <w:right w:w="108" w:type="dxa"/>
            </w:tcMar>
          </w:tcPr>
          <w:p w14:paraId="46CE51DD" w14:textId="77777777" w:rsidR="003A023A" w:rsidRDefault="003A023A" w:rsidP="005C3DF2">
            <w:pPr>
              <w:spacing w:line="276" w:lineRule="auto"/>
              <w:ind w:left="565" w:right="683"/>
              <w:jc w:val="center"/>
            </w:pPr>
            <w:r w:rsidRPr="3FC10E7B">
              <w:rPr>
                <w:sz w:val="24"/>
                <w:szCs w:val="24"/>
              </w:rPr>
              <w:t>21.0 ± 1.5</w:t>
            </w:r>
          </w:p>
        </w:tc>
        <w:tc>
          <w:tcPr>
            <w:tcW w:w="2297" w:type="dxa"/>
            <w:tcBorders>
              <w:top w:val="nil"/>
              <w:left w:val="nil"/>
              <w:bottom w:val="nil"/>
              <w:right w:val="nil"/>
            </w:tcBorders>
            <w:tcMar>
              <w:left w:w="108" w:type="dxa"/>
              <w:right w:w="108" w:type="dxa"/>
            </w:tcMar>
          </w:tcPr>
          <w:p w14:paraId="742773BB" w14:textId="77777777" w:rsidR="003A023A" w:rsidRDefault="003A023A" w:rsidP="005C3DF2">
            <w:pPr>
              <w:spacing w:line="276" w:lineRule="auto"/>
              <w:ind w:left="682" w:right="183"/>
              <w:jc w:val="center"/>
            </w:pPr>
            <w:r w:rsidRPr="3FC10E7B">
              <w:rPr>
                <w:sz w:val="24"/>
                <w:szCs w:val="24"/>
              </w:rPr>
              <w:t>13.5 ± 1.0</w:t>
            </w:r>
          </w:p>
        </w:tc>
      </w:tr>
      <w:tr w:rsidR="003A023A" w14:paraId="56E51DDC" w14:textId="77777777" w:rsidTr="005C3DF2">
        <w:trPr>
          <w:trHeight w:val="300"/>
        </w:trPr>
        <w:tc>
          <w:tcPr>
            <w:tcW w:w="1176" w:type="dxa"/>
            <w:tcBorders>
              <w:top w:val="nil"/>
              <w:left w:val="nil"/>
              <w:bottom w:val="nil"/>
              <w:right w:val="nil"/>
            </w:tcBorders>
            <w:tcMar>
              <w:left w:w="108" w:type="dxa"/>
              <w:right w:w="108" w:type="dxa"/>
            </w:tcMar>
            <w:vAlign w:val="center"/>
          </w:tcPr>
          <w:p w14:paraId="30EE3BC1" w14:textId="77777777" w:rsidR="003A023A" w:rsidRDefault="003A023A" w:rsidP="005C3DF2">
            <w:pPr>
              <w:spacing w:line="276" w:lineRule="auto"/>
              <w:jc w:val="center"/>
            </w:pPr>
            <w:r w:rsidRPr="3FC10E7B">
              <w:rPr>
                <w:b/>
                <w:bCs/>
                <w:sz w:val="24"/>
                <w:szCs w:val="24"/>
              </w:rPr>
              <w:t>iv</w:t>
            </w:r>
          </w:p>
        </w:tc>
        <w:tc>
          <w:tcPr>
            <w:tcW w:w="3386" w:type="dxa"/>
            <w:tcBorders>
              <w:top w:val="nil"/>
              <w:left w:val="nil"/>
              <w:bottom w:val="nil"/>
              <w:right w:val="nil"/>
            </w:tcBorders>
            <w:tcMar>
              <w:left w:w="108" w:type="dxa"/>
              <w:right w:w="108" w:type="dxa"/>
            </w:tcMar>
            <w:vAlign w:val="center"/>
          </w:tcPr>
          <w:p w14:paraId="3E772CA3" w14:textId="77777777" w:rsidR="003A023A" w:rsidRDefault="003A023A" w:rsidP="005C3DF2">
            <w:pPr>
              <w:spacing w:line="276" w:lineRule="auto"/>
              <w:ind w:left="200"/>
              <w:jc w:val="center"/>
            </w:pPr>
            <w:r w:rsidRPr="3FC10E7B">
              <w:rPr>
                <w:sz w:val="24"/>
                <w:szCs w:val="24"/>
              </w:rPr>
              <w:t xml:space="preserve">High dip volume, </w:t>
            </w:r>
            <w:r w:rsidRPr="3FC10E7B">
              <w:rPr>
                <w:i/>
                <w:iCs/>
                <w:sz w:val="24"/>
                <w:szCs w:val="24"/>
              </w:rPr>
              <w:t>V</w:t>
            </w:r>
            <w:r w:rsidRPr="3FC10E7B">
              <w:rPr>
                <w:sz w:val="24"/>
                <w:szCs w:val="24"/>
                <w:vertAlign w:val="subscript"/>
              </w:rPr>
              <w:t xml:space="preserve">3 </w:t>
            </w:r>
            <w:r w:rsidRPr="3FC10E7B">
              <w:rPr>
                <w:sz w:val="24"/>
                <w:szCs w:val="24"/>
              </w:rPr>
              <w:t>(litres)</w:t>
            </w:r>
          </w:p>
        </w:tc>
        <w:tc>
          <w:tcPr>
            <w:tcW w:w="2491" w:type="dxa"/>
            <w:tcBorders>
              <w:top w:val="nil"/>
              <w:left w:val="nil"/>
              <w:bottom w:val="nil"/>
              <w:right w:val="nil"/>
            </w:tcBorders>
            <w:tcMar>
              <w:left w:w="108" w:type="dxa"/>
              <w:right w:w="108" w:type="dxa"/>
            </w:tcMar>
          </w:tcPr>
          <w:p w14:paraId="7CF834AA" w14:textId="77777777" w:rsidR="003A023A" w:rsidRDefault="003A023A" w:rsidP="005C3DF2">
            <w:pPr>
              <w:spacing w:line="276" w:lineRule="auto"/>
              <w:ind w:left="565" w:right="683"/>
              <w:jc w:val="center"/>
            </w:pPr>
            <w:r w:rsidRPr="3FC10E7B">
              <w:rPr>
                <w:sz w:val="24"/>
                <w:szCs w:val="24"/>
              </w:rPr>
              <w:t>38.0 ± 3.0</w:t>
            </w:r>
          </w:p>
        </w:tc>
        <w:tc>
          <w:tcPr>
            <w:tcW w:w="2297" w:type="dxa"/>
            <w:tcBorders>
              <w:top w:val="nil"/>
              <w:left w:val="nil"/>
              <w:bottom w:val="nil"/>
              <w:right w:val="nil"/>
            </w:tcBorders>
            <w:tcMar>
              <w:left w:w="108" w:type="dxa"/>
              <w:right w:w="108" w:type="dxa"/>
            </w:tcMar>
          </w:tcPr>
          <w:p w14:paraId="59095A96" w14:textId="77777777" w:rsidR="003A023A" w:rsidRDefault="003A023A" w:rsidP="005C3DF2">
            <w:pPr>
              <w:spacing w:line="276" w:lineRule="auto"/>
              <w:ind w:left="682" w:right="183"/>
              <w:jc w:val="center"/>
            </w:pPr>
            <w:r w:rsidRPr="3FC10E7B">
              <w:rPr>
                <w:sz w:val="24"/>
                <w:szCs w:val="24"/>
              </w:rPr>
              <w:t>24.5 ± 2.0</w:t>
            </w:r>
          </w:p>
        </w:tc>
      </w:tr>
      <w:tr w:rsidR="003A023A" w14:paraId="303D4E52" w14:textId="77777777" w:rsidTr="005C3DF2">
        <w:trPr>
          <w:trHeight w:val="300"/>
        </w:trPr>
        <w:tc>
          <w:tcPr>
            <w:tcW w:w="1176" w:type="dxa"/>
            <w:tcBorders>
              <w:top w:val="nil"/>
              <w:left w:val="nil"/>
              <w:bottom w:val="single" w:sz="8" w:space="0" w:color="auto"/>
              <w:right w:val="nil"/>
            </w:tcBorders>
            <w:tcMar>
              <w:left w:w="108" w:type="dxa"/>
              <w:right w:w="108" w:type="dxa"/>
            </w:tcMar>
            <w:vAlign w:val="center"/>
          </w:tcPr>
          <w:p w14:paraId="2EB753F2" w14:textId="77777777" w:rsidR="003A023A" w:rsidRDefault="003A023A" w:rsidP="005C3DF2">
            <w:pPr>
              <w:spacing w:line="276" w:lineRule="auto"/>
              <w:jc w:val="center"/>
            </w:pPr>
            <w:r w:rsidRPr="3FC10E7B">
              <w:rPr>
                <w:b/>
                <w:bCs/>
                <w:sz w:val="24"/>
                <w:szCs w:val="24"/>
              </w:rPr>
              <w:t>v</w:t>
            </w:r>
          </w:p>
        </w:tc>
        <w:tc>
          <w:tcPr>
            <w:tcW w:w="3386" w:type="dxa"/>
            <w:tcBorders>
              <w:top w:val="nil"/>
              <w:left w:val="nil"/>
              <w:bottom w:val="single" w:sz="8" w:space="0" w:color="auto"/>
              <w:right w:val="nil"/>
            </w:tcBorders>
            <w:tcMar>
              <w:left w:w="108" w:type="dxa"/>
              <w:right w:w="108" w:type="dxa"/>
            </w:tcMar>
            <w:vAlign w:val="center"/>
          </w:tcPr>
          <w:p w14:paraId="4A1C2848" w14:textId="77777777" w:rsidR="003A023A" w:rsidRDefault="003A023A" w:rsidP="005C3DF2">
            <w:pPr>
              <w:spacing w:line="276" w:lineRule="auto"/>
              <w:ind w:left="200"/>
              <w:jc w:val="center"/>
            </w:pPr>
            <w:r w:rsidRPr="3FC10E7B">
              <w:rPr>
                <w:sz w:val="24"/>
                <w:szCs w:val="24"/>
              </w:rPr>
              <w:t xml:space="preserve">Detergent, </w:t>
            </w:r>
            <w:r w:rsidRPr="3FC10E7B">
              <w:rPr>
                <w:i/>
                <w:iCs/>
                <w:sz w:val="24"/>
                <w:szCs w:val="24"/>
              </w:rPr>
              <w:t>m</w:t>
            </w:r>
            <w:r w:rsidRPr="3FC10E7B">
              <w:rPr>
                <w:sz w:val="24"/>
                <w:szCs w:val="24"/>
                <w:vertAlign w:val="subscript"/>
              </w:rPr>
              <w:t>2</w:t>
            </w:r>
            <w:r w:rsidRPr="3FC10E7B">
              <w:rPr>
                <w:sz w:val="24"/>
                <w:szCs w:val="24"/>
              </w:rPr>
              <w:t>(g)</w:t>
            </w:r>
          </w:p>
        </w:tc>
        <w:tc>
          <w:tcPr>
            <w:tcW w:w="2491" w:type="dxa"/>
            <w:tcBorders>
              <w:top w:val="nil"/>
              <w:left w:val="nil"/>
              <w:bottom w:val="single" w:sz="8" w:space="0" w:color="auto"/>
              <w:right w:val="nil"/>
            </w:tcBorders>
            <w:tcMar>
              <w:left w:w="108" w:type="dxa"/>
              <w:right w:w="108" w:type="dxa"/>
            </w:tcMar>
          </w:tcPr>
          <w:p w14:paraId="354222EE" w14:textId="77777777" w:rsidR="003A023A" w:rsidRDefault="003A023A" w:rsidP="005C3DF2">
            <w:pPr>
              <w:spacing w:line="276" w:lineRule="auto"/>
              <w:ind w:left="604"/>
            </w:pPr>
            <w:r w:rsidRPr="3FC10E7B">
              <w:rPr>
                <w:sz w:val="24"/>
                <w:szCs w:val="24"/>
              </w:rPr>
              <w:t>21.0 ± l.5</w:t>
            </w:r>
          </w:p>
        </w:tc>
        <w:tc>
          <w:tcPr>
            <w:tcW w:w="2297" w:type="dxa"/>
            <w:tcBorders>
              <w:top w:val="nil"/>
              <w:left w:val="nil"/>
              <w:bottom w:val="single" w:sz="8" w:space="0" w:color="auto"/>
              <w:right w:val="nil"/>
            </w:tcBorders>
            <w:tcMar>
              <w:left w:w="108" w:type="dxa"/>
              <w:right w:w="108" w:type="dxa"/>
            </w:tcMar>
          </w:tcPr>
          <w:p w14:paraId="4542D6F5" w14:textId="77777777" w:rsidR="003A023A" w:rsidRDefault="003A023A" w:rsidP="005C3DF2">
            <w:pPr>
              <w:spacing w:line="276" w:lineRule="auto"/>
              <w:ind w:left="723"/>
            </w:pPr>
            <w:r w:rsidRPr="3FC10E7B">
              <w:rPr>
                <w:sz w:val="24"/>
                <w:szCs w:val="24"/>
              </w:rPr>
              <w:t>13.5 ± l.0</w:t>
            </w:r>
          </w:p>
        </w:tc>
      </w:tr>
    </w:tbl>
    <w:p w14:paraId="3AF2670C" w14:textId="77777777" w:rsidR="003A023A" w:rsidRDefault="003A023A" w:rsidP="003A023A">
      <w:pPr>
        <w:spacing w:line="276" w:lineRule="auto"/>
      </w:pPr>
      <w:r w:rsidRPr="3FC10E7B">
        <w:rPr>
          <w:b/>
          <w:bCs/>
        </w:rPr>
        <w:t xml:space="preserve"> </w:t>
      </w:r>
    </w:p>
    <w:p w14:paraId="0068073D" w14:textId="77777777" w:rsidR="003A023A" w:rsidRDefault="003A023A" w:rsidP="003A023A">
      <w:pPr>
        <w:spacing w:line="276" w:lineRule="auto"/>
        <w:ind w:firstLine="720"/>
        <w:jc w:val="both"/>
      </w:pPr>
      <w:r w:rsidRPr="3FC10E7B">
        <w:rPr>
          <w:sz w:val="16"/>
          <w:szCs w:val="16"/>
        </w:rPr>
        <w:t>NOTE — For some machines the dip levels are preset. Other machines require the dip levels to be adjusted to give the specified volumes.</w:t>
      </w:r>
    </w:p>
    <w:p w14:paraId="31EA5467" w14:textId="77777777" w:rsidR="003A023A" w:rsidRDefault="003A023A" w:rsidP="003A023A">
      <w:pPr>
        <w:spacing w:line="276" w:lineRule="auto"/>
        <w:jc w:val="both"/>
      </w:pPr>
      <w:r w:rsidRPr="3FC10E7B">
        <w:rPr>
          <w:b/>
          <w:bCs/>
        </w:rPr>
        <w:t xml:space="preserve"> </w:t>
      </w:r>
    </w:p>
    <w:p w14:paraId="05B4B177" w14:textId="77777777" w:rsidR="003A023A" w:rsidRDefault="003A023A" w:rsidP="003A023A">
      <w:pPr>
        <w:spacing w:line="276" w:lineRule="auto"/>
        <w:jc w:val="both"/>
      </w:pPr>
      <w:r w:rsidRPr="3FC10E7B">
        <w:rPr>
          <w:b/>
          <w:bCs/>
        </w:rPr>
        <w:t>D-5 STANDARD WASHING PROCEDURE</w:t>
      </w:r>
    </w:p>
    <w:p w14:paraId="0008CD05" w14:textId="77777777" w:rsidR="003A023A" w:rsidRDefault="003A023A" w:rsidP="003A023A">
      <w:pPr>
        <w:spacing w:line="276" w:lineRule="auto"/>
        <w:jc w:val="both"/>
      </w:pPr>
      <w:r w:rsidRPr="3FC10E7B">
        <w:rPr>
          <w:b/>
          <w:bCs/>
        </w:rPr>
        <w:t xml:space="preserve"> </w:t>
      </w:r>
    </w:p>
    <w:p w14:paraId="6CADE16D" w14:textId="77777777" w:rsidR="003A023A" w:rsidRDefault="003A023A" w:rsidP="003A023A">
      <w:pPr>
        <w:spacing w:line="276" w:lineRule="auto"/>
        <w:jc w:val="both"/>
      </w:pPr>
      <w:r w:rsidRPr="3FC10E7B">
        <w:rPr>
          <w:b/>
          <w:bCs/>
        </w:rPr>
        <w:t>D-5.1</w:t>
      </w:r>
      <w:r w:rsidRPr="3FC10E7B">
        <w:t xml:space="preserve"> Load the machine with a load of m</w:t>
      </w:r>
      <w:r w:rsidRPr="00521B2A">
        <w:rPr>
          <w:vertAlign w:val="subscript"/>
        </w:rPr>
        <w:t>1</w:t>
      </w:r>
      <w:r w:rsidRPr="3FC10E7B">
        <w:t xml:space="preserve"> as calculated in </w:t>
      </w:r>
      <w:r w:rsidRPr="3FC10E7B">
        <w:rPr>
          <w:b/>
          <w:bCs/>
        </w:rPr>
        <w:t>D-4.2</w:t>
      </w:r>
      <w:r w:rsidRPr="3FC10E7B">
        <w:t xml:space="preserve"> and of the specified composition (</w:t>
      </w:r>
      <w:r w:rsidRPr="3FC10E7B">
        <w:rPr>
          <w:i/>
          <w:iCs/>
        </w:rPr>
        <w:t>see</w:t>
      </w:r>
      <w:r w:rsidRPr="3FC10E7B">
        <w:t xml:space="preserve"> </w:t>
      </w:r>
      <w:r w:rsidRPr="3FC10E7B">
        <w:rPr>
          <w:b/>
          <w:bCs/>
        </w:rPr>
        <w:t>D-3</w:t>
      </w:r>
      <w:r w:rsidRPr="3FC10E7B">
        <w:t>). Start the machine with reduced agitation and fill with soft water (</w:t>
      </w:r>
      <w:r w:rsidRPr="3FC10E7B">
        <w:rPr>
          <w:i/>
          <w:iCs/>
        </w:rPr>
        <w:t>see</w:t>
      </w:r>
      <w:r w:rsidRPr="3FC10E7B">
        <w:t xml:space="preserve"> </w:t>
      </w:r>
      <w:r w:rsidRPr="3FC10E7B">
        <w:rPr>
          <w:b/>
          <w:bCs/>
        </w:rPr>
        <w:t>D-2.2</w:t>
      </w:r>
      <w:r w:rsidRPr="3FC10E7B">
        <w:t xml:space="preserve">) at a temperature of 15 </w:t>
      </w:r>
      <w:r w:rsidRPr="3FC10E7B">
        <w:rPr>
          <w:vertAlign w:val="superscript"/>
        </w:rPr>
        <w:t>o</w:t>
      </w:r>
      <w:r w:rsidRPr="3FC10E7B">
        <w:t xml:space="preserve">C to 40 </w:t>
      </w:r>
      <w:r w:rsidRPr="3FC10E7B">
        <w:rPr>
          <w:vertAlign w:val="superscript"/>
        </w:rPr>
        <w:t>o</w:t>
      </w:r>
      <w:r w:rsidRPr="3FC10E7B">
        <w:t>C to the low dip level (</w:t>
      </w:r>
      <w:r w:rsidRPr="3FC10E7B">
        <w:rPr>
          <w:i/>
          <w:iCs/>
        </w:rPr>
        <w:t>L</w:t>
      </w:r>
      <w:r w:rsidRPr="3FC10E7B">
        <w:t>), at the same time adding the mass m</w:t>
      </w:r>
      <w:r w:rsidRPr="00521B2A">
        <w:rPr>
          <w:vertAlign w:val="subscript"/>
        </w:rPr>
        <w:t>2</w:t>
      </w:r>
      <w:r w:rsidRPr="3FC10E7B">
        <w:t xml:space="preserve"> of detergent (</w:t>
      </w:r>
      <w:r w:rsidRPr="3FC10E7B">
        <w:rPr>
          <w:i/>
          <w:iCs/>
        </w:rPr>
        <w:t>se</w:t>
      </w:r>
      <w:r w:rsidRPr="3FC10E7B">
        <w:t xml:space="preserve">e </w:t>
      </w:r>
      <w:r w:rsidRPr="3FC10E7B">
        <w:rPr>
          <w:b/>
          <w:bCs/>
        </w:rPr>
        <w:t>D-2.4</w:t>
      </w:r>
      <w:r w:rsidRPr="3FC10E7B">
        <w:t xml:space="preserve">) as calculated in </w:t>
      </w:r>
      <w:r w:rsidRPr="3FC10E7B">
        <w:rPr>
          <w:b/>
          <w:bCs/>
        </w:rPr>
        <w:t>D-4.3</w:t>
      </w:r>
      <w:r w:rsidRPr="3FC10E7B">
        <w:t>.</w:t>
      </w:r>
    </w:p>
    <w:p w14:paraId="65ADFDAB" w14:textId="77777777" w:rsidR="003A023A" w:rsidRDefault="003A023A" w:rsidP="003A023A">
      <w:pPr>
        <w:spacing w:line="276" w:lineRule="auto"/>
        <w:jc w:val="both"/>
      </w:pPr>
      <w:r w:rsidRPr="3FC10E7B">
        <w:rPr>
          <w:b/>
          <w:bCs/>
        </w:rPr>
        <w:t xml:space="preserve"> </w:t>
      </w:r>
    </w:p>
    <w:p w14:paraId="5EE98653" w14:textId="77777777" w:rsidR="003A023A" w:rsidRDefault="003A023A" w:rsidP="003A023A">
      <w:pPr>
        <w:spacing w:line="276" w:lineRule="auto"/>
        <w:jc w:val="both"/>
      </w:pPr>
      <w:r w:rsidRPr="3FC10E7B">
        <w:rPr>
          <w:b/>
          <w:bCs/>
        </w:rPr>
        <w:t>D-5.2</w:t>
      </w:r>
      <w:r w:rsidRPr="3FC10E7B">
        <w:t xml:space="preserve"> If the inlet water temperature is below 37</w:t>
      </w:r>
      <w:r w:rsidRPr="3FC10E7B">
        <w:rPr>
          <w:vertAlign w:val="superscript"/>
        </w:rPr>
        <w:t>o</w:t>
      </w:r>
      <w:r w:rsidRPr="3FC10E7B">
        <w:t>C, heat to 40 ± 3</w:t>
      </w:r>
      <w:r w:rsidRPr="3FC10E7B">
        <w:rPr>
          <w:vertAlign w:val="superscript"/>
        </w:rPr>
        <w:t>o</w:t>
      </w:r>
      <w:r w:rsidRPr="3FC10E7B">
        <w:t>C with no agitation. Heat to 75 ± 3</w:t>
      </w:r>
      <w:r w:rsidRPr="3FC10E7B">
        <w:rPr>
          <w:vertAlign w:val="superscript"/>
        </w:rPr>
        <w:t>o</w:t>
      </w:r>
      <w:r w:rsidRPr="3FC10E7B">
        <w:t xml:space="preserve">C in 15 ± 3 min with reduced agitation. Switch to normal agitation and run at 75±3 </w:t>
      </w:r>
      <w:r w:rsidRPr="3FC10E7B">
        <w:rPr>
          <w:vertAlign w:val="superscript"/>
        </w:rPr>
        <w:t>o</w:t>
      </w:r>
      <w:r w:rsidRPr="3FC10E7B">
        <w:t>C for 15±0.5 min and then drain.</w:t>
      </w:r>
    </w:p>
    <w:p w14:paraId="3FD30BFF" w14:textId="77777777" w:rsidR="003A023A" w:rsidRDefault="003A023A" w:rsidP="003A023A">
      <w:pPr>
        <w:spacing w:line="276" w:lineRule="auto"/>
        <w:jc w:val="both"/>
      </w:pPr>
      <w:r w:rsidRPr="3FC10E7B">
        <w:lastRenderedPageBreak/>
        <w:t xml:space="preserve"> </w:t>
      </w:r>
    </w:p>
    <w:p w14:paraId="1E801A6B" w14:textId="77777777" w:rsidR="003A023A" w:rsidRDefault="003A023A" w:rsidP="003A023A">
      <w:pPr>
        <w:spacing w:line="276" w:lineRule="auto"/>
        <w:jc w:val="both"/>
      </w:pPr>
      <w:r w:rsidRPr="3FC10E7B">
        <w:rPr>
          <w:b/>
          <w:bCs/>
        </w:rPr>
        <w:t>D-5.3</w:t>
      </w:r>
      <w:r w:rsidRPr="3FC10E7B">
        <w:t xml:space="preserve"> Fill with cold soft water to the high dip level (</w:t>
      </w:r>
      <w:r w:rsidRPr="3FC10E7B">
        <w:rPr>
          <w:i/>
          <w:iCs/>
        </w:rPr>
        <w:t>H</w:t>
      </w:r>
      <w:r w:rsidRPr="3FC10E7B">
        <w:t>). Run for 3 min and then drain. Repeat three times to give a total of four rinses in all. Centrifuge for 6 min.</w:t>
      </w:r>
    </w:p>
    <w:p w14:paraId="33823A1D" w14:textId="77777777" w:rsidR="003A023A" w:rsidRDefault="003A023A" w:rsidP="003A023A">
      <w:pPr>
        <w:spacing w:line="276" w:lineRule="auto"/>
        <w:jc w:val="both"/>
      </w:pPr>
      <w:r w:rsidRPr="3FC10E7B">
        <w:t xml:space="preserve"> </w:t>
      </w:r>
    </w:p>
    <w:p w14:paraId="25FC29B4" w14:textId="77777777" w:rsidR="003A023A" w:rsidRDefault="003A023A" w:rsidP="003A023A">
      <w:pPr>
        <w:spacing w:line="276" w:lineRule="auto"/>
        <w:jc w:val="both"/>
      </w:pPr>
      <w:r w:rsidRPr="3FC10E7B">
        <w:rPr>
          <w:b/>
          <w:bCs/>
        </w:rPr>
        <w:t>D-5.4</w:t>
      </w:r>
      <w:r w:rsidRPr="3FC10E7B">
        <w:t xml:space="preserve"> Repeat the washing, rinsing and centrifuging cycles 49 times, giving a total of 50 cycles.</w:t>
      </w:r>
    </w:p>
    <w:p w14:paraId="55D89696" w14:textId="77777777" w:rsidR="003A023A" w:rsidRDefault="003A023A" w:rsidP="003A023A">
      <w:pPr>
        <w:spacing w:line="276" w:lineRule="auto"/>
        <w:jc w:val="both"/>
      </w:pPr>
      <w:r w:rsidRPr="3FC10E7B">
        <w:t xml:space="preserve"> </w:t>
      </w:r>
    </w:p>
    <w:p w14:paraId="7115DB2C" w14:textId="77777777" w:rsidR="003A023A" w:rsidRDefault="003A023A" w:rsidP="003A023A">
      <w:pPr>
        <w:spacing w:line="276" w:lineRule="auto"/>
        <w:ind w:left="720"/>
        <w:jc w:val="both"/>
      </w:pPr>
      <w:r w:rsidRPr="3FC10E7B">
        <w:rPr>
          <w:sz w:val="16"/>
          <w:szCs w:val="16"/>
        </w:rPr>
        <w:t>NOTE — If the number of wash cycles specified cannot be completed without interruption, the load may be left wet after centrifuging for a maximum of 18 h.</w:t>
      </w:r>
    </w:p>
    <w:p w14:paraId="6E86094A" w14:textId="77777777" w:rsidR="003A023A" w:rsidRDefault="003A023A" w:rsidP="003A023A">
      <w:pPr>
        <w:spacing w:line="276" w:lineRule="auto"/>
        <w:jc w:val="both"/>
      </w:pPr>
      <w:r w:rsidRPr="3FC10E7B">
        <w:rPr>
          <w:b/>
          <w:bCs/>
        </w:rPr>
        <w:t xml:space="preserve"> </w:t>
      </w:r>
    </w:p>
    <w:p w14:paraId="271F41B6" w14:textId="77777777" w:rsidR="003A023A" w:rsidRDefault="003A023A" w:rsidP="003A023A">
      <w:pPr>
        <w:spacing w:line="276" w:lineRule="auto"/>
        <w:jc w:val="both"/>
      </w:pPr>
      <w:r w:rsidRPr="3FC10E7B">
        <w:rPr>
          <w:b/>
          <w:bCs/>
        </w:rPr>
        <w:t>D-5.5</w:t>
      </w:r>
      <w:r w:rsidRPr="3FC10E7B">
        <w:t xml:space="preserve"> Dry the specimens in air for the material. Press them (</w:t>
      </w:r>
      <w:r w:rsidRPr="3FC10E7B">
        <w:rPr>
          <w:i/>
          <w:iCs/>
        </w:rPr>
        <w:t>see</w:t>
      </w:r>
      <w:r w:rsidRPr="3FC10E7B">
        <w:t xml:space="preserve"> </w:t>
      </w:r>
      <w:r w:rsidRPr="3FC10E7B">
        <w:rPr>
          <w:b/>
          <w:bCs/>
        </w:rPr>
        <w:t>D-2.5</w:t>
      </w:r>
      <w:r w:rsidRPr="3FC10E7B">
        <w:t>) at an appropriate temperature to remove creases (if the material is suitable for pressing).</w:t>
      </w:r>
    </w:p>
    <w:p w14:paraId="7528B742" w14:textId="77777777" w:rsidR="003A023A" w:rsidRDefault="003A023A" w:rsidP="003A023A">
      <w:pPr>
        <w:spacing w:line="276" w:lineRule="auto"/>
        <w:jc w:val="both"/>
      </w:pPr>
      <w:r w:rsidRPr="3FC10E7B">
        <w:t xml:space="preserve"> </w:t>
      </w:r>
    </w:p>
    <w:p w14:paraId="360B5E81" w14:textId="77777777" w:rsidR="003A023A" w:rsidRDefault="003A023A" w:rsidP="003A023A">
      <w:pPr>
        <w:spacing w:line="276" w:lineRule="auto"/>
        <w:jc w:val="both"/>
      </w:pPr>
      <w:r w:rsidRPr="3FC10E7B">
        <w:rPr>
          <w:b/>
          <w:bCs/>
        </w:rPr>
        <w:t>D-6 REDUCED WASHING PROCEDURE</w:t>
      </w:r>
    </w:p>
    <w:p w14:paraId="6D355A8B" w14:textId="77777777" w:rsidR="003A023A" w:rsidRDefault="003A023A" w:rsidP="003A023A">
      <w:pPr>
        <w:spacing w:line="276" w:lineRule="auto"/>
        <w:jc w:val="both"/>
      </w:pPr>
      <w:r w:rsidRPr="3FC10E7B">
        <w:rPr>
          <w:b/>
          <w:bCs/>
        </w:rPr>
        <w:t xml:space="preserve"> </w:t>
      </w:r>
    </w:p>
    <w:p w14:paraId="32DF84FA" w14:textId="77777777" w:rsidR="003A023A" w:rsidRDefault="003A023A" w:rsidP="003A023A">
      <w:pPr>
        <w:spacing w:line="276" w:lineRule="auto"/>
        <w:jc w:val="both"/>
      </w:pPr>
      <w:r w:rsidRPr="3FC10E7B">
        <w:rPr>
          <w:b/>
          <w:bCs/>
        </w:rPr>
        <w:t>D-6.1</w:t>
      </w:r>
      <w:r w:rsidRPr="3FC10E7B">
        <w:t xml:space="preserve"> Load the machine with a load of mass </w:t>
      </w:r>
      <w:r w:rsidRPr="3FC10E7B">
        <w:rPr>
          <w:i/>
          <w:iCs/>
        </w:rPr>
        <w:t>m</w:t>
      </w:r>
      <w:r w:rsidRPr="3FC10E7B">
        <w:rPr>
          <w:vertAlign w:val="subscript"/>
        </w:rPr>
        <w:t>1</w:t>
      </w:r>
      <w:r w:rsidRPr="3FC10E7B">
        <w:t xml:space="preserve">, as calculated in </w:t>
      </w:r>
      <w:r w:rsidRPr="3FC10E7B">
        <w:rPr>
          <w:b/>
          <w:bCs/>
        </w:rPr>
        <w:t>D-4.2</w:t>
      </w:r>
      <w:r w:rsidRPr="3FC10E7B">
        <w:t xml:space="preserve"> and of the specified composition (</w:t>
      </w:r>
      <w:r w:rsidRPr="3FC10E7B">
        <w:rPr>
          <w:i/>
          <w:iCs/>
        </w:rPr>
        <w:t>see</w:t>
      </w:r>
      <w:r w:rsidRPr="3FC10E7B">
        <w:t xml:space="preserve"> </w:t>
      </w:r>
      <w:r w:rsidRPr="3FC10E7B">
        <w:rPr>
          <w:b/>
          <w:bCs/>
        </w:rPr>
        <w:t>D-3</w:t>
      </w:r>
      <w:r w:rsidRPr="3FC10E7B">
        <w:t>). Start the machine with reduced agitation and fill with soft water (</w:t>
      </w:r>
      <w:r w:rsidRPr="3FC10E7B">
        <w:rPr>
          <w:i/>
          <w:iCs/>
        </w:rPr>
        <w:t>see</w:t>
      </w:r>
      <w:r w:rsidRPr="3FC10E7B">
        <w:t xml:space="preserve"> </w:t>
      </w:r>
      <w:r w:rsidRPr="3FC10E7B">
        <w:rPr>
          <w:b/>
          <w:bCs/>
        </w:rPr>
        <w:t>D</w:t>
      </w:r>
      <w:r w:rsidRPr="3FC10E7B">
        <w:t xml:space="preserve"> </w:t>
      </w:r>
      <w:r w:rsidRPr="3FC10E7B">
        <w:rPr>
          <w:b/>
          <w:bCs/>
        </w:rPr>
        <w:t>2.2</w:t>
      </w:r>
      <w:r w:rsidRPr="3FC10E7B">
        <w:t xml:space="preserve">) at a temperature of 15 </w:t>
      </w:r>
      <w:r w:rsidRPr="3FC10E7B">
        <w:rPr>
          <w:vertAlign w:val="superscript"/>
        </w:rPr>
        <w:t>o</w:t>
      </w:r>
      <w:r w:rsidRPr="3FC10E7B">
        <w:t xml:space="preserve">C to 40 </w:t>
      </w:r>
      <w:r w:rsidRPr="3FC10E7B">
        <w:rPr>
          <w:vertAlign w:val="superscript"/>
        </w:rPr>
        <w:t>o</w:t>
      </w:r>
      <w:r w:rsidRPr="3FC10E7B">
        <w:t>C to the low dip level (</w:t>
      </w:r>
      <w:r w:rsidRPr="3FC10E7B">
        <w:rPr>
          <w:i/>
          <w:iCs/>
        </w:rPr>
        <w:t>L</w:t>
      </w:r>
      <w:r w:rsidRPr="3FC10E7B">
        <w:t>), at the same time adding the mass m</w:t>
      </w:r>
      <w:r w:rsidRPr="3FC10E7B">
        <w:rPr>
          <w:vertAlign w:val="subscript"/>
        </w:rPr>
        <w:t>2</w:t>
      </w:r>
      <w:r w:rsidRPr="3FC10E7B">
        <w:t xml:space="preserve"> of detergent (</w:t>
      </w:r>
      <w:r w:rsidRPr="3FC10E7B">
        <w:rPr>
          <w:i/>
          <w:iCs/>
        </w:rPr>
        <w:t>see</w:t>
      </w:r>
      <w:r w:rsidRPr="3FC10E7B">
        <w:t xml:space="preserve"> </w:t>
      </w:r>
      <w:r w:rsidRPr="3FC10E7B">
        <w:rPr>
          <w:b/>
          <w:bCs/>
        </w:rPr>
        <w:t>D-2.4</w:t>
      </w:r>
      <w:r w:rsidRPr="3FC10E7B">
        <w:t xml:space="preserve">) as calculated in </w:t>
      </w:r>
      <w:r w:rsidRPr="3FC10E7B">
        <w:rPr>
          <w:b/>
          <w:bCs/>
        </w:rPr>
        <w:t>D-4.3</w:t>
      </w:r>
      <w:r w:rsidRPr="3FC10E7B">
        <w:t xml:space="preserve">. </w:t>
      </w:r>
    </w:p>
    <w:p w14:paraId="43FD35AC" w14:textId="77777777" w:rsidR="003A023A" w:rsidRDefault="003A023A" w:rsidP="003A023A">
      <w:pPr>
        <w:spacing w:line="276" w:lineRule="auto"/>
        <w:jc w:val="both"/>
      </w:pPr>
      <w:r w:rsidRPr="3FC10E7B">
        <w:t xml:space="preserve"> </w:t>
      </w:r>
    </w:p>
    <w:p w14:paraId="6400F2EE" w14:textId="77777777" w:rsidR="003A023A" w:rsidRDefault="003A023A" w:rsidP="003A023A">
      <w:pPr>
        <w:spacing w:line="276" w:lineRule="auto"/>
        <w:jc w:val="both"/>
      </w:pPr>
      <w:r w:rsidRPr="3FC10E7B">
        <w:rPr>
          <w:b/>
          <w:bCs/>
        </w:rPr>
        <w:t>D-6.2</w:t>
      </w:r>
      <w:r w:rsidRPr="3FC10E7B">
        <w:t xml:space="preserve"> If the inlet water temperature is below 37 °C, heat to 40 ± 3 °C with no agitation. Run at 40±3 °C with reduced agitation for 15 ± 0.5 min and then drain.</w:t>
      </w:r>
    </w:p>
    <w:p w14:paraId="13748070" w14:textId="77777777" w:rsidR="003A023A" w:rsidRDefault="003A023A" w:rsidP="003A023A">
      <w:pPr>
        <w:spacing w:line="276" w:lineRule="auto"/>
        <w:jc w:val="both"/>
      </w:pPr>
      <w:r w:rsidRPr="3FC10E7B">
        <w:rPr>
          <w:b/>
          <w:bCs/>
        </w:rPr>
        <w:t xml:space="preserve"> </w:t>
      </w:r>
    </w:p>
    <w:p w14:paraId="776FF258" w14:textId="77777777" w:rsidR="003A023A" w:rsidRDefault="003A023A" w:rsidP="003A023A">
      <w:pPr>
        <w:spacing w:line="276" w:lineRule="auto"/>
        <w:jc w:val="both"/>
      </w:pPr>
      <w:r w:rsidRPr="3FC10E7B">
        <w:rPr>
          <w:b/>
          <w:bCs/>
        </w:rPr>
        <w:t>D-6.3</w:t>
      </w:r>
      <w:r w:rsidRPr="3FC10E7B">
        <w:t xml:space="preserve"> Fill with cold soft water to the high dip level (</w:t>
      </w:r>
      <w:r w:rsidRPr="3FC10E7B">
        <w:rPr>
          <w:i/>
          <w:iCs/>
        </w:rPr>
        <w:t>H</w:t>
      </w:r>
      <w:r w:rsidRPr="3FC10E7B">
        <w:t>). Run for 3 min then drain. Repeat three times to give a total of four rinses in all. Centrifuge for 3 min.</w:t>
      </w:r>
    </w:p>
    <w:p w14:paraId="1CB119E0" w14:textId="77777777" w:rsidR="003A023A" w:rsidRDefault="003A023A" w:rsidP="003A023A">
      <w:pPr>
        <w:spacing w:line="276" w:lineRule="auto"/>
        <w:jc w:val="both"/>
      </w:pPr>
      <w:r w:rsidRPr="3FC10E7B">
        <w:rPr>
          <w:b/>
          <w:bCs/>
        </w:rPr>
        <w:t xml:space="preserve"> </w:t>
      </w:r>
    </w:p>
    <w:p w14:paraId="513A5C3F" w14:textId="77777777" w:rsidR="003A023A" w:rsidRDefault="003A023A" w:rsidP="003A023A">
      <w:pPr>
        <w:spacing w:line="276" w:lineRule="auto"/>
        <w:jc w:val="both"/>
      </w:pPr>
      <w:r w:rsidRPr="3FC10E7B">
        <w:rPr>
          <w:b/>
          <w:bCs/>
        </w:rPr>
        <w:t>D-6.4</w:t>
      </w:r>
      <w:r w:rsidRPr="3FC10E7B">
        <w:t xml:space="preserve"> Repeat the washing, rinsing and centrifuging cycle 49 times, giving a total of 50 cycles.</w:t>
      </w:r>
    </w:p>
    <w:p w14:paraId="46F1CDBB" w14:textId="77777777" w:rsidR="003A023A" w:rsidRDefault="003A023A" w:rsidP="003A023A">
      <w:pPr>
        <w:spacing w:line="276" w:lineRule="auto"/>
        <w:ind w:left="720"/>
        <w:jc w:val="both"/>
      </w:pPr>
      <w:r w:rsidRPr="3FC10E7B">
        <w:rPr>
          <w:sz w:val="16"/>
          <w:szCs w:val="16"/>
        </w:rPr>
        <w:t xml:space="preserve"> </w:t>
      </w:r>
    </w:p>
    <w:p w14:paraId="456E478A" w14:textId="77777777" w:rsidR="003A023A" w:rsidRDefault="003A023A" w:rsidP="003A023A">
      <w:pPr>
        <w:spacing w:line="276" w:lineRule="auto"/>
        <w:ind w:left="720"/>
        <w:jc w:val="both"/>
      </w:pPr>
      <w:r w:rsidRPr="3FC10E7B">
        <w:rPr>
          <w:sz w:val="16"/>
          <w:szCs w:val="16"/>
        </w:rPr>
        <w:t>NOTE — If the number of wash cycles specified cannot be completed without interruption, the load may be left wet after centrifuging for a maximum of 18 h.</w:t>
      </w:r>
    </w:p>
    <w:p w14:paraId="32BB5359" w14:textId="77777777" w:rsidR="003A023A" w:rsidRDefault="003A023A" w:rsidP="003A023A">
      <w:pPr>
        <w:spacing w:line="276" w:lineRule="auto"/>
        <w:jc w:val="both"/>
      </w:pPr>
      <w:r w:rsidRPr="3FC10E7B">
        <w:t xml:space="preserve"> </w:t>
      </w:r>
    </w:p>
    <w:p w14:paraId="57794B7B" w14:textId="77777777" w:rsidR="003A023A" w:rsidRDefault="003A023A" w:rsidP="003A023A">
      <w:pPr>
        <w:spacing w:line="276" w:lineRule="auto"/>
        <w:jc w:val="both"/>
      </w:pPr>
      <w:r w:rsidRPr="3FC10E7B">
        <w:rPr>
          <w:b/>
          <w:bCs/>
        </w:rPr>
        <w:t>D-6.5</w:t>
      </w:r>
      <w:r w:rsidRPr="3FC10E7B">
        <w:t xml:space="preserve"> Dry the specimens in air. Press them (</w:t>
      </w:r>
      <w:r w:rsidRPr="3FC10E7B">
        <w:rPr>
          <w:i/>
          <w:iCs/>
        </w:rPr>
        <w:t>see</w:t>
      </w:r>
      <w:r w:rsidRPr="3FC10E7B">
        <w:t xml:space="preserve"> </w:t>
      </w:r>
      <w:r w:rsidRPr="3FC10E7B">
        <w:rPr>
          <w:b/>
          <w:bCs/>
        </w:rPr>
        <w:t>D-2.5</w:t>
      </w:r>
      <w:r w:rsidRPr="3FC10E7B">
        <w:t>) at an appropriate temperature to remove creases (if the material is suitable for pressing).</w:t>
      </w:r>
    </w:p>
    <w:p w14:paraId="635198D4" w14:textId="77777777" w:rsidR="003A023A" w:rsidRDefault="003A023A" w:rsidP="003A023A">
      <w:pPr>
        <w:spacing w:line="276" w:lineRule="auto"/>
        <w:jc w:val="both"/>
      </w:pPr>
      <w:r w:rsidRPr="3FC10E7B">
        <w:rPr>
          <w:b/>
          <w:bCs/>
        </w:rPr>
        <w:t xml:space="preserve"> </w:t>
      </w:r>
    </w:p>
    <w:p w14:paraId="4C60F37A" w14:textId="77777777" w:rsidR="003A023A" w:rsidRDefault="003A023A" w:rsidP="003A023A">
      <w:pPr>
        <w:spacing w:line="276" w:lineRule="auto"/>
        <w:jc w:val="both"/>
      </w:pPr>
      <w:r w:rsidRPr="3FC10E7B">
        <w:rPr>
          <w:b/>
          <w:bCs/>
        </w:rPr>
        <w:t>D-7 REPORT</w:t>
      </w:r>
    </w:p>
    <w:p w14:paraId="3E696FD4" w14:textId="77777777" w:rsidR="003A023A" w:rsidRDefault="003A023A" w:rsidP="003A023A">
      <w:pPr>
        <w:spacing w:line="276" w:lineRule="auto"/>
        <w:jc w:val="both"/>
      </w:pPr>
      <w:r w:rsidRPr="3FC10E7B">
        <w:rPr>
          <w:b/>
          <w:bCs/>
        </w:rPr>
        <w:t xml:space="preserve"> </w:t>
      </w:r>
    </w:p>
    <w:p w14:paraId="6DF3F00E" w14:textId="77777777" w:rsidR="003A023A" w:rsidRDefault="003A023A" w:rsidP="003A023A">
      <w:pPr>
        <w:spacing w:line="276" w:lineRule="auto"/>
        <w:jc w:val="both"/>
      </w:pPr>
      <w:r w:rsidRPr="3FC10E7B">
        <w:t>The test report on the fire retardant property of upholstery fabric tested after washing by these procedures shall contain the following:</w:t>
      </w:r>
    </w:p>
    <w:p w14:paraId="424D3356" w14:textId="77777777" w:rsidR="003A023A" w:rsidRDefault="003A023A" w:rsidP="003A023A">
      <w:pPr>
        <w:spacing w:line="276" w:lineRule="auto"/>
        <w:jc w:val="both"/>
      </w:pPr>
      <w:r w:rsidRPr="3FC10E7B">
        <w:t xml:space="preserve"> </w:t>
      </w:r>
    </w:p>
    <w:p w14:paraId="26B73373" w14:textId="77777777" w:rsidR="003A023A" w:rsidRDefault="003A023A" w:rsidP="003A023A">
      <w:pPr>
        <w:pStyle w:val="ListParagraph"/>
        <w:numPr>
          <w:ilvl w:val="0"/>
          <w:numId w:val="50"/>
        </w:numPr>
        <w:spacing w:line="276" w:lineRule="auto"/>
        <w:jc w:val="both"/>
      </w:pPr>
      <w:r w:rsidRPr="3FC10E7B">
        <w:t>Type of washing machine used that is automatic washing machine and its drum volume;</w:t>
      </w:r>
    </w:p>
    <w:p w14:paraId="5D3D8802" w14:textId="77777777" w:rsidR="003A023A" w:rsidRDefault="003A023A" w:rsidP="003A023A">
      <w:pPr>
        <w:pStyle w:val="ListParagraph"/>
        <w:numPr>
          <w:ilvl w:val="0"/>
          <w:numId w:val="50"/>
        </w:numPr>
        <w:spacing w:line="276" w:lineRule="auto"/>
        <w:jc w:val="both"/>
      </w:pPr>
      <w:r w:rsidRPr="3FC10E7B">
        <w:t>Type of detergent used;</w:t>
      </w:r>
    </w:p>
    <w:p w14:paraId="1C97AEA3" w14:textId="77777777" w:rsidR="003A023A" w:rsidRDefault="003A023A" w:rsidP="003A023A">
      <w:pPr>
        <w:pStyle w:val="ListParagraph"/>
        <w:numPr>
          <w:ilvl w:val="0"/>
          <w:numId w:val="50"/>
        </w:numPr>
        <w:spacing w:line="276" w:lineRule="auto"/>
        <w:jc w:val="both"/>
      </w:pPr>
      <w:r w:rsidRPr="3FC10E7B">
        <w:lastRenderedPageBreak/>
        <w:t>Washing procedure employed (standard or reduced);</w:t>
      </w:r>
    </w:p>
    <w:p w14:paraId="02136B00" w14:textId="77777777" w:rsidR="003A023A" w:rsidRDefault="003A023A" w:rsidP="003A023A">
      <w:pPr>
        <w:pStyle w:val="ListParagraph"/>
        <w:numPr>
          <w:ilvl w:val="0"/>
          <w:numId w:val="50"/>
        </w:numPr>
        <w:spacing w:line="276" w:lineRule="auto"/>
        <w:jc w:val="both"/>
      </w:pPr>
      <w:r w:rsidRPr="3FC10E7B">
        <w:t>Any deviation from the procedure specified.</w:t>
      </w:r>
    </w:p>
    <w:p w14:paraId="3DFC92ED" w14:textId="77777777" w:rsidR="003A023A" w:rsidRDefault="003A023A" w:rsidP="003A023A">
      <w:pPr>
        <w:spacing w:line="276" w:lineRule="auto"/>
        <w:ind w:left="720"/>
        <w:jc w:val="both"/>
      </w:pPr>
      <w:r w:rsidRPr="3FC10E7B">
        <w:t xml:space="preserve"> </w:t>
      </w:r>
    </w:p>
    <w:p w14:paraId="1D9D6339" w14:textId="77777777" w:rsidR="003A023A" w:rsidRDefault="003A023A" w:rsidP="003A023A">
      <w:pPr>
        <w:spacing w:line="276" w:lineRule="auto"/>
        <w:jc w:val="center"/>
      </w:pPr>
      <w:r w:rsidRPr="3FC10E7B">
        <w:rPr>
          <w:b/>
          <w:bCs/>
          <w:sz w:val="28"/>
          <w:szCs w:val="28"/>
        </w:rPr>
        <w:t>ANNEX E</w:t>
      </w:r>
    </w:p>
    <w:p w14:paraId="39F43303" w14:textId="77777777" w:rsidR="003A023A" w:rsidRDefault="003A023A" w:rsidP="003A023A">
      <w:pPr>
        <w:spacing w:line="276" w:lineRule="auto"/>
        <w:jc w:val="center"/>
      </w:pPr>
      <w:r w:rsidRPr="3FC10E7B">
        <w:rPr>
          <w:sz w:val="28"/>
          <w:szCs w:val="28"/>
        </w:rPr>
        <w:t>(</w:t>
      </w:r>
      <w:r w:rsidRPr="3FC10E7B">
        <w:rPr>
          <w:i/>
          <w:iCs/>
          <w:sz w:val="28"/>
          <w:szCs w:val="28"/>
        </w:rPr>
        <w:t>Clause</w:t>
      </w:r>
      <w:r w:rsidRPr="3FC10E7B">
        <w:rPr>
          <w:sz w:val="28"/>
          <w:szCs w:val="28"/>
        </w:rPr>
        <w:t xml:space="preserve"> 4.4)</w:t>
      </w:r>
    </w:p>
    <w:p w14:paraId="6855C17F" w14:textId="77777777" w:rsidR="003A023A" w:rsidRDefault="003A023A" w:rsidP="003A023A">
      <w:pPr>
        <w:spacing w:line="276" w:lineRule="auto"/>
        <w:jc w:val="center"/>
      </w:pPr>
      <w:r w:rsidRPr="3FC10E7B">
        <w:rPr>
          <w:b/>
          <w:bCs/>
          <w:sz w:val="28"/>
          <w:szCs w:val="28"/>
        </w:rPr>
        <w:t xml:space="preserve"> </w:t>
      </w:r>
    </w:p>
    <w:p w14:paraId="3CED02F3" w14:textId="77777777" w:rsidR="003A023A" w:rsidRDefault="003A023A" w:rsidP="003A023A">
      <w:pPr>
        <w:spacing w:line="276" w:lineRule="auto"/>
        <w:jc w:val="center"/>
      </w:pPr>
      <w:r w:rsidRPr="3FC10E7B">
        <w:rPr>
          <w:b/>
          <w:bCs/>
          <w:sz w:val="28"/>
          <w:szCs w:val="28"/>
        </w:rPr>
        <w:t>METHOD FOR DETERMINATION OF TOXICITY INDEX</w:t>
      </w:r>
    </w:p>
    <w:p w14:paraId="6B96E7A3" w14:textId="77777777" w:rsidR="003A023A" w:rsidRDefault="003A023A" w:rsidP="003A023A">
      <w:pPr>
        <w:spacing w:line="276" w:lineRule="auto"/>
        <w:jc w:val="both"/>
      </w:pPr>
      <w:r w:rsidRPr="3FC10E7B">
        <w:t xml:space="preserve"> </w:t>
      </w:r>
    </w:p>
    <w:p w14:paraId="17413D5F" w14:textId="77777777" w:rsidR="003A023A" w:rsidRDefault="003A023A" w:rsidP="003A023A">
      <w:pPr>
        <w:spacing w:line="276" w:lineRule="auto"/>
        <w:jc w:val="both"/>
      </w:pPr>
      <w:r w:rsidRPr="3FC10E7B">
        <w:rPr>
          <w:b/>
          <w:bCs/>
        </w:rPr>
        <w:t>E-1 GENERAL</w:t>
      </w:r>
    </w:p>
    <w:p w14:paraId="3CDC213B" w14:textId="77777777" w:rsidR="003A023A" w:rsidRDefault="003A023A" w:rsidP="003A023A">
      <w:pPr>
        <w:spacing w:line="276" w:lineRule="auto"/>
        <w:jc w:val="both"/>
      </w:pPr>
      <w:r w:rsidRPr="3FC10E7B">
        <w:t xml:space="preserve"> </w:t>
      </w:r>
    </w:p>
    <w:p w14:paraId="63F3A55B" w14:textId="77777777" w:rsidR="003A023A" w:rsidRDefault="003A023A" w:rsidP="003A023A">
      <w:pPr>
        <w:spacing w:line="276" w:lineRule="auto"/>
        <w:jc w:val="both"/>
      </w:pPr>
      <w:r w:rsidRPr="3FC10E7B">
        <w:t>This method explores the toxicity of the products of combustion in terms of small molecular species arising when a small sample of a material is completely burnt in excess air under specified conditions. The method does not necessarily determine the total toxicity of all the constituents of the products of combustion.</w:t>
      </w:r>
    </w:p>
    <w:p w14:paraId="151B747F" w14:textId="77777777" w:rsidR="003A023A" w:rsidRDefault="003A023A" w:rsidP="003A023A">
      <w:pPr>
        <w:spacing w:line="276" w:lineRule="auto"/>
        <w:jc w:val="both"/>
      </w:pPr>
      <w:r w:rsidRPr="3FC10E7B">
        <w:rPr>
          <w:b/>
          <w:bCs/>
        </w:rPr>
        <w:t xml:space="preserve"> </w:t>
      </w:r>
    </w:p>
    <w:p w14:paraId="5950D6D8" w14:textId="77777777" w:rsidR="003A023A" w:rsidRDefault="003A023A" w:rsidP="003A023A">
      <w:pPr>
        <w:spacing w:line="276" w:lineRule="auto"/>
        <w:jc w:val="both"/>
      </w:pPr>
      <w:r w:rsidRPr="3FC10E7B">
        <w:rPr>
          <w:b/>
          <w:bCs/>
        </w:rPr>
        <w:t>E-2 DEFINITION</w:t>
      </w:r>
    </w:p>
    <w:p w14:paraId="0D4F0AD7" w14:textId="77777777" w:rsidR="003A023A" w:rsidRDefault="003A023A" w:rsidP="003A023A">
      <w:pPr>
        <w:spacing w:line="276" w:lineRule="auto"/>
        <w:jc w:val="both"/>
      </w:pPr>
      <w:r w:rsidRPr="3FC10E7B">
        <w:rPr>
          <w:b/>
          <w:bCs/>
        </w:rPr>
        <w:t xml:space="preserve"> </w:t>
      </w:r>
    </w:p>
    <w:p w14:paraId="2C5FA2F0" w14:textId="77777777" w:rsidR="003A023A" w:rsidRDefault="003A023A" w:rsidP="003A023A">
      <w:pPr>
        <w:spacing w:line="276" w:lineRule="auto"/>
        <w:jc w:val="both"/>
      </w:pPr>
      <w:r w:rsidRPr="3FC10E7B">
        <w:rPr>
          <w:b/>
          <w:bCs/>
        </w:rPr>
        <w:t>E-2.1 Toxicity Index</w:t>
      </w:r>
    </w:p>
    <w:p w14:paraId="6BFA99F1" w14:textId="77777777" w:rsidR="003A023A" w:rsidRDefault="003A023A" w:rsidP="003A023A">
      <w:pPr>
        <w:spacing w:line="276" w:lineRule="auto"/>
        <w:jc w:val="both"/>
      </w:pPr>
      <w:r w:rsidRPr="3FC10E7B">
        <w:rPr>
          <w:b/>
          <w:bCs/>
        </w:rPr>
        <w:t xml:space="preserve"> </w:t>
      </w:r>
    </w:p>
    <w:p w14:paraId="07F09AB4" w14:textId="77777777" w:rsidR="003A023A" w:rsidRDefault="003A023A" w:rsidP="003A023A">
      <w:pPr>
        <w:spacing w:line="276" w:lineRule="auto"/>
        <w:jc w:val="both"/>
      </w:pPr>
      <w:r w:rsidRPr="3FC10E7B">
        <w:t>The numerical summation of the toxicity factors of selected gases produced by complete combustion of the material in air under specified conditions. The toxicity factors are derived from the calculated quantity of each gas that would be produced when 100 g of the material is burnt in air in a volume of 1 m</w:t>
      </w:r>
      <w:r w:rsidRPr="3FC10E7B">
        <w:rPr>
          <w:vertAlign w:val="superscript"/>
        </w:rPr>
        <w:t>3</w:t>
      </w:r>
      <w:r w:rsidRPr="3FC10E7B">
        <w:t xml:space="preserve"> and the resulting concentration expressed as a factor of the concentration fatal to man in a 30 min exposure time. A toxicity index of 1.0 for a given volume will, on average bring about death in 30 min.</w:t>
      </w:r>
    </w:p>
    <w:p w14:paraId="346BB14D" w14:textId="77777777" w:rsidR="003A023A" w:rsidRDefault="003A023A" w:rsidP="003A023A">
      <w:pPr>
        <w:spacing w:line="276" w:lineRule="auto"/>
        <w:jc w:val="both"/>
      </w:pPr>
      <w:r w:rsidRPr="3FC10E7B">
        <w:rPr>
          <w:b/>
          <w:bCs/>
        </w:rPr>
        <w:t xml:space="preserve"> </w:t>
      </w:r>
    </w:p>
    <w:p w14:paraId="227D9C82" w14:textId="77777777" w:rsidR="003A023A" w:rsidRDefault="003A023A" w:rsidP="003A023A">
      <w:pPr>
        <w:spacing w:line="276" w:lineRule="auto"/>
        <w:jc w:val="both"/>
      </w:pPr>
      <w:r w:rsidRPr="3FC10E7B">
        <w:rPr>
          <w:b/>
          <w:bCs/>
        </w:rPr>
        <w:t>E-3 PRINCIPLE</w:t>
      </w:r>
    </w:p>
    <w:p w14:paraId="47E9F048" w14:textId="77777777" w:rsidR="003A023A" w:rsidRDefault="003A023A" w:rsidP="003A023A">
      <w:pPr>
        <w:spacing w:line="276" w:lineRule="auto"/>
        <w:jc w:val="both"/>
      </w:pPr>
      <w:r w:rsidRPr="3FC10E7B">
        <w:rPr>
          <w:b/>
          <w:bCs/>
        </w:rPr>
        <w:t xml:space="preserve"> </w:t>
      </w:r>
    </w:p>
    <w:p w14:paraId="74B3D7D0" w14:textId="77777777" w:rsidR="003A023A" w:rsidRDefault="003A023A" w:rsidP="003A023A">
      <w:pPr>
        <w:spacing w:line="276" w:lineRule="auto"/>
        <w:jc w:val="both"/>
      </w:pPr>
      <w:r w:rsidRPr="3FC10E7B">
        <w:t>Analytical data of certain small molecular gaseous species arising from the complete combustion under flaming conditions of the material under test are mathematically computed using the exposure level (in ppm) of each gas to produce fatality in 30 min as a base to derive a combined toxicity index.</w:t>
      </w:r>
      <w:r w:rsidRPr="3FC10E7B">
        <w:rPr>
          <w:rFonts w:ascii="Calibri" w:eastAsia="Calibri" w:hAnsi="Calibri" w:cs="Calibri"/>
        </w:rPr>
        <w:t xml:space="preserve"> </w:t>
      </w:r>
    </w:p>
    <w:p w14:paraId="326B48B7" w14:textId="77777777" w:rsidR="003A023A" w:rsidRDefault="003A023A" w:rsidP="003A023A">
      <w:pPr>
        <w:spacing w:line="276" w:lineRule="auto"/>
        <w:jc w:val="both"/>
      </w:pPr>
      <w:r w:rsidRPr="3FC10E7B">
        <w:rPr>
          <w:rFonts w:ascii="Calibri" w:eastAsia="Calibri" w:hAnsi="Calibri" w:cs="Calibri"/>
        </w:rPr>
        <w:t xml:space="preserve"> </w:t>
      </w:r>
    </w:p>
    <w:p w14:paraId="58D15B96" w14:textId="77777777" w:rsidR="003A023A" w:rsidRDefault="003A023A" w:rsidP="003A023A">
      <w:pPr>
        <w:spacing w:line="276" w:lineRule="auto"/>
        <w:jc w:val="both"/>
      </w:pPr>
      <w:r w:rsidRPr="3FC10E7B">
        <w:rPr>
          <w:b/>
          <w:bCs/>
        </w:rPr>
        <w:t>E-4 APPARATUS</w:t>
      </w:r>
    </w:p>
    <w:p w14:paraId="72B371CA" w14:textId="77777777" w:rsidR="003A023A" w:rsidRDefault="003A023A" w:rsidP="003A023A">
      <w:pPr>
        <w:spacing w:line="276" w:lineRule="auto"/>
        <w:jc w:val="both"/>
      </w:pPr>
      <w:r w:rsidRPr="3FC10E7B">
        <w:rPr>
          <w:b/>
          <w:bCs/>
        </w:rPr>
        <w:t xml:space="preserve"> </w:t>
      </w:r>
    </w:p>
    <w:p w14:paraId="69214C97" w14:textId="77777777" w:rsidR="003A023A" w:rsidRDefault="003A023A" w:rsidP="003A023A">
      <w:pPr>
        <w:spacing w:line="276" w:lineRule="auto"/>
        <w:jc w:val="both"/>
      </w:pPr>
      <w:r w:rsidRPr="3FC10E7B">
        <w:rPr>
          <w:b/>
          <w:bCs/>
        </w:rPr>
        <w:t>E-4.1 Toxicity Chamber</w:t>
      </w:r>
      <w:r w:rsidRPr="3FC10E7B">
        <w:t xml:space="preserve"> – A toxicity chamber (</w:t>
      </w:r>
      <w:r w:rsidRPr="3FC10E7B">
        <w:rPr>
          <w:i/>
          <w:iCs/>
        </w:rPr>
        <w:t>see</w:t>
      </w:r>
      <w:r w:rsidRPr="3FC10E7B">
        <w:t xml:space="preserve"> Fig. 1) consisting of the following:</w:t>
      </w:r>
    </w:p>
    <w:p w14:paraId="3D842096" w14:textId="77777777" w:rsidR="003A023A" w:rsidRDefault="003A023A" w:rsidP="003A023A">
      <w:pPr>
        <w:spacing w:line="276" w:lineRule="auto"/>
        <w:jc w:val="both"/>
      </w:pPr>
      <w:r w:rsidRPr="3FC10E7B">
        <w:t xml:space="preserve"> </w:t>
      </w:r>
    </w:p>
    <w:p w14:paraId="10E2EB45" w14:textId="77777777" w:rsidR="003A023A" w:rsidRDefault="003A023A" w:rsidP="003A023A">
      <w:pPr>
        <w:spacing w:line="276" w:lineRule="auto"/>
        <w:jc w:val="both"/>
      </w:pPr>
      <w:r w:rsidRPr="3FC10E7B">
        <w:rPr>
          <w:b/>
          <w:bCs/>
        </w:rPr>
        <w:lastRenderedPageBreak/>
        <w:t>a)</w:t>
      </w:r>
      <w:r w:rsidRPr="3FC10E7B">
        <w:t xml:space="preserve"> An airtight enclosure of at least 1 m</w:t>
      </w:r>
      <w:r w:rsidRPr="3FC10E7B">
        <w:rPr>
          <w:vertAlign w:val="superscript"/>
        </w:rPr>
        <w:t>3</w:t>
      </w:r>
      <w:r w:rsidRPr="3FC10E7B">
        <w:t xml:space="preserve"> (approximately 100 × 100 × 100 cm</w:t>
      </w:r>
      <w:r w:rsidRPr="3FC10E7B">
        <w:rPr>
          <w:vertAlign w:val="superscript"/>
        </w:rPr>
        <w:t>3</w:t>
      </w:r>
      <w:r w:rsidRPr="3FC10E7B">
        <w:t>) volume lined with opaque plastic sheeting having a hinged or sliding door, fitted with a transparent plastic panel.</w:t>
      </w:r>
    </w:p>
    <w:p w14:paraId="6C686232" w14:textId="77777777" w:rsidR="003A023A" w:rsidRDefault="003A023A" w:rsidP="003A023A">
      <w:pPr>
        <w:spacing w:line="276" w:lineRule="auto"/>
        <w:jc w:val="both"/>
      </w:pPr>
      <w:r w:rsidRPr="3FC10E7B">
        <w:t xml:space="preserve"> </w:t>
      </w:r>
    </w:p>
    <w:p w14:paraId="7B8C17D7" w14:textId="77777777" w:rsidR="003A023A" w:rsidRDefault="003A023A" w:rsidP="003A023A">
      <w:pPr>
        <w:spacing w:line="276" w:lineRule="auto"/>
        <w:ind w:left="720"/>
        <w:jc w:val="both"/>
      </w:pPr>
      <w:r w:rsidRPr="3FC10E7B">
        <w:rPr>
          <w:sz w:val="16"/>
          <w:szCs w:val="16"/>
        </w:rPr>
        <w:t>NOTE — As far as possible, all items of the equipment within the test chamber shall be constructed of, or coated with, an inert non-metallic material. Some gaseous products of combustion may react with or be absorbed on the walls of the chamber. The materials of construction must be chosen to minimize this. Lining of polypropylene has been found satisfactory with poly carbonate where transparency is required.</w:t>
      </w:r>
    </w:p>
    <w:p w14:paraId="487B80BA" w14:textId="77777777" w:rsidR="003A023A" w:rsidRDefault="003A023A" w:rsidP="003A023A">
      <w:pPr>
        <w:spacing w:line="276" w:lineRule="auto"/>
        <w:ind w:left="720"/>
        <w:jc w:val="both"/>
      </w:pPr>
      <w:r w:rsidRPr="3FC10E7B">
        <w:rPr>
          <w:sz w:val="16"/>
          <w:szCs w:val="16"/>
        </w:rPr>
        <w:t xml:space="preserve"> </w:t>
      </w:r>
    </w:p>
    <w:p w14:paraId="45062F85" w14:textId="77777777" w:rsidR="003A023A" w:rsidRDefault="003A023A" w:rsidP="003A023A">
      <w:pPr>
        <w:spacing w:line="276" w:lineRule="auto"/>
        <w:jc w:val="both"/>
      </w:pPr>
      <w:r w:rsidRPr="3FC10E7B">
        <w:rPr>
          <w:b/>
          <w:bCs/>
        </w:rPr>
        <w:t>b)</w:t>
      </w:r>
      <w:r w:rsidRPr="3FC10E7B">
        <w:t xml:space="preserve"> The chamber shall be fitted with a forced air extraction system which can be closed at the exit from the chamber when required.</w:t>
      </w:r>
    </w:p>
    <w:p w14:paraId="1959D3E4" w14:textId="77777777" w:rsidR="003A023A" w:rsidRDefault="003A023A" w:rsidP="003A023A">
      <w:pPr>
        <w:spacing w:line="276" w:lineRule="auto"/>
        <w:jc w:val="both"/>
      </w:pPr>
      <w:r w:rsidRPr="3FC10E7B">
        <w:t xml:space="preserve"> </w:t>
      </w:r>
    </w:p>
    <w:p w14:paraId="26228BC0" w14:textId="77777777" w:rsidR="003A023A" w:rsidRDefault="003A023A" w:rsidP="003A023A">
      <w:pPr>
        <w:spacing w:line="276" w:lineRule="auto"/>
        <w:jc w:val="both"/>
      </w:pPr>
      <w:r w:rsidRPr="3FC10E7B">
        <w:rPr>
          <w:b/>
          <w:bCs/>
        </w:rPr>
        <w:t>c)</w:t>
      </w:r>
      <w:r w:rsidRPr="3FC10E7B">
        <w:t xml:space="preserve"> The chamber shall be fitted with sampling positions, such that the air tightness of the chamber is not impaired.</w:t>
      </w:r>
    </w:p>
    <w:p w14:paraId="165807E3" w14:textId="77777777" w:rsidR="003A023A" w:rsidRDefault="003A023A" w:rsidP="003A023A">
      <w:pPr>
        <w:spacing w:line="276" w:lineRule="auto"/>
        <w:jc w:val="both"/>
      </w:pPr>
      <w:r w:rsidRPr="3FC10E7B">
        <w:rPr>
          <w:b/>
          <w:bCs/>
        </w:rPr>
        <w:t xml:space="preserve"> </w:t>
      </w:r>
    </w:p>
    <w:p w14:paraId="4A335FB6" w14:textId="77777777" w:rsidR="003A023A" w:rsidRDefault="003A023A" w:rsidP="003A023A">
      <w:pPr>
        <w:spacing w:line="276" w:lineRule="auto"/>
        <w:jc w:val="both"/>
      </w:pPr>
      <w:r w:rsidRPr="3FC10E7B">
        <w:rPr>
          <w:b/>
          <w:bCs/>
        </w:rPr>
        <w:t>d)</w:t>
      </w:r>
      <w:r w:rsidRPr="3FC10E7B">
        <w:t xml:space="preserve"> The chamber shall contain a mixing fan capable of being switched on and off externally. A six-bladed axial fan of at least 200 mm diameter shall be mounted horizontally and centrally inside the chamber at roof level to ensure rapid mixing of combustion products.</w:t>
      </w:r>
    </w:p>
    <w:p w14:paraId="2FEBB790" w14:textId="77777777" w:rsidR="003A023A" w:rsidRDefault="003A023A" w:rsidP="003A023A">
      <w:pPr>
        <w:spacing w:line="276" w:lineRule="auto"/>
        <w:jc w:val="both"/>
      </w:pPr>
      <w:r w:rsidRPr="3FC10E7B">
        <w:rPr>
          <w:b/>
          <w:bCs/>
        </w:rPr>
        <w:t xml:space="preserve"> </w:t>
      </w:r>
    </w:p>
    <w:p w14:paraId="00EDDF1E" w14:textId="77777777" w:rsidR="003A023A" w:rsidRDefault="003A023A" w:rsidP="003A023A">
      <w:pPr>
        <w:spacing w:line="276" w:lineRule="auto"/>
        <w:jc w:val="both"/>
      </w:pPr>
      <w:r w:rsidRPr="3FC10E7B">
        <w:rPr>
          <w:b/>
          <w:bCs/>
        </w:rPr>
        <w:t>E-4.2 Burner</w:t>
      </w:r>
    </w:p>
    <w:p w14:paraId="4095202B" w14:textId="77777777" w:rsidR="003A023A" w:rsidRDefault="003A023A" w:rsidP="003A023A">
      <w:pPr>
        <w:spacing w:line="276" w:lineRule="auto"/>
        <w:jc w:val="both"/>
      </w:pPr>
      <w:r w:rsidRPr="3FC10E7B">
        <w:rPr>
          <w:b/>
          <w:bCs/>
        </w:rPr>
        <w:t xml:space="preserve"> </w:t>
      </w:r>
    </w:p>
    <w:p w14:paraId="33FFFA26" w14:textId="77777777" w:rsidR="003A023A" w:rsidRDefault="003A023A" w:rsidP="003A023A">
      <w:pPr>
        <w:spacing w:line="276" w:lineRule="auto"/>
        <w:jc w:val="both"/>
      </w:pPr>
      <w:r w:rsidRPr="3FC10E7B">
        <w:rPr>
          <w:b/>
          <w:bCs/>
        </w:rPr>
        <w:t>E-4.2.1</w:t>
      </w:r>
      <w:r w:rsidRPr="3FC10E7B">
        <w:t xml:space="preserve"> The burner shall be capable of achieving a flame approximately 100 mm in height and having a temperature of 1 150 ± 50°C at its hottest point. The bunsen burner operating on natural gas (Methane) having a gross calorific value of approximately 40 MJ / m</w:t>
      </w:r>
      <w:r w:rsidRPr="3FC10E7B">
        <w:rPr>
          <w:vertAlign w:val="superscript"/>
        </w:rPr>
        <w:t>3</w:t>
      </w:r>
      <w:r w:rsidRPr="3FC10E7B">
        <w:t xml:space="preserve"> and modified to provide an external supply of air connected to the burner collar shall be used.</w:t>
      </w:r>
    </w:p>
    <w:p w14:paraId="7E2C51A7" w14:textId="77777777" w:rsidR="003A023A" w:rsidRDefault="003A023A" w:rsidP="003A023A">
      <w:pPr>
        <w:spacing w:line="276" w:lineRule="auto"/>
        <w:jc w:val="both"/>
      </w:pPr>
      <w:r w:rsidRPr="3FC10E7B">
        <w:rPr>
          <w:b/>
          <w:bCs/>
        </w:rPr>
        <w:t xml:space="preserve"> </w:t>
      </w:r>
    </w:p>
    <w:p w14:paraId="0545694F" w14:textId="77777777" w:rsidR="003A023A" w:rsidRDefault="003A023A" w:rsidP="003A023A">
      <w:pPr>
        <w:spacing w:line="276" w:lineRule="auto"/>
        <w:jc w:val="both"/>
      </w:pPr>
      <w:r w:rsidRPr="3FC10E7B">
        <w:rPr>
          <w:b/>
          <w:bCs/>
        </w:rPr>
        <w:t xml:space="preserve">E-4.2.2 </w:t>
      </w:r>
      <w:r w:rsidRPr="3FC10E7B">
        <w:t xml:space="preserve">In order to achieve the flame characteristics stated in </w:t>
      </w:r>
      <w:r w:rsidRPr="3FC10E7B">
        <w:rPr>
          <w:b/>
          <w:bCs/>
        </w:rPr>
        <w:t>E- 4.2.1</w:t>
      </w:r>
      <w:r w:rsidRPr="3FC10E7B">
        <w:t xml:space="preserve">, a bunsen burner of 125 mm overall height, 11 mm bore burner tube and 5 mm bore gas and air inlet tubes shall be used. </w:t>
      </w:r>
    </w:p>
    <w:p w14:paraId="52E5B5EB" w14:textId="77777777" w:rsidR="003A023A" w:rsidRDefault="003A023A" w:rsidP="003A023A">
      <w:pPr>
        <w:spacing w:line="276" w:lineRule="auto"/>
        <w:jc w:val="both"/>
      </w:pPr>
      <w:r w:rsidRPr="3FC10E7B">
        <w:t xml:space="preserve"> </w:t>
      </w:r>
    </w:p>
    <w:p w14:paraId="5180D761" w14:textId="77777777" w:rsidR="003A023A" w:rsidRDefault="003A023A" w:rsidP="003A023A">
      <w:pPr>
        <w:spacing w:line="276" w:lineRule="auto"/>
        <w:ind w:left="720"/>
        <w:jc w:val="both"/>
      </w:pPr>
      <w:r w:rsidRPr="3FC10E7B">
        <w:rPr>
          <w:sz w:val="16"/>
          <w:szCs w:val="16"/>
        </w:rPr>
        <w:t>NOTE — Gas and air flow rates of 10 litre and 15litre/min respectively satisfy the requirements but some adjustments of the flow rates must be necessary to suit particular situation.</w:t>
      </w:r>
    </w:p>
    <w:p w14:paraId="56D38A5D" w14:textId="77777777" w:rsidR="003A023A" w:rsidRDefault="003A023A" w:rsidP="003A023A">
      <w:pPr>
        <w:spacing w:line="276" w:lineRule="auto"/>
        <w:jc w:val="both"/>
      </w:pPr>
      <w:r w:rsidRPr="3FC10E7B">
        <w:rPr>
          <w:b/>
          <w:bCs/>
        </w:rPr>
        <w:t xml:space="preserve"> </w:t>
      </w:r>
    </w:p>
    <w:p w14:paraId="0C7001BB" w14:textId="77777777" w:rsidR="003A023A" w:rsidRDefault="003A023A" w:rsidP="003A023A">
      <w:pPr>
        <w:spacing w:line="276" w:lineRule="auto"/>
        <w:jc w:val="both"/>
      </w:pPr>
      <w:r w:rsidRPr="3FC10E7B">
        <w:rPr>
          <w:b/>
          <w:bCs/>
        </w:rPr>
        <w:t>E-4.2.3</w:t>
      </w:r>
      <w:r w:rsidRPr="3FC10E7B">
        <w:t xml:space="preserve"> Provision shall be made for igniting and extinguishing the burner from outside the chamber using a small pin flame on a separate gas supply.</w:t>
      </w:r>
    </w:p>
    <w:p w14:paraId="3FFF24A5" w14:textId="77777777" w:rsidR="003A023A" w:rsidRDefault="003A023A" w:rsidP="003A023A">
      <w:pPr>
        <w:spacing w:line="276" w:lineRule="auto"/>
        <w:jc w:val="both"/>
      </w:pPr>
      <w:r w:rsidRPr="3FC10E7B">
        <w:t xml:space="preserve"> </w:t>
      </w:r>
    </w:p>
    <w:p w14:paraId="3A2DB33F" w14:textId="77777777" w:rsidR="003A023A" w:rsidRDefault="003A023A" w:rsidP="003A023A">
      <w:pPr>
        <w:spacing w:line="276" w:lineRule="auto"/>
        <w:ind w:left="720"/>
        <w:jc w:val="both"/>
      </w:pPr>
      <w:r w:rsidRPr="3FC10E7B">
        <w:rPr>
          <w:sz w:val="16"/>
          <w:szCs w:val="16"/>
        </w:rPr>
        <w:t>NOTE — Unsatisfactory results will be obtained using a conventional bunsen burner drawing air from within the chamber. The effect is oxygen depletion and a consequential reduction of burner flame temperature, or even extinguishment during the combustion period of a test causing loss of standard conditions.</w:t>
      </w:r>
    </w:p>
    <w:p w14:paraId="0642418C" w14:textId="77777777" w:rsidR="003A023A" w:rsidRDefault="003A023A" w:rsidP="003A023A">
      <w:pPr>
        <w:spacing w:line="276" w:lineRule="auto"/>
        <w:jc w:val="both"/>
      </w:pPr>
      <w:r w:rsidRPr="3FC10E7B">
        <w:t xml:space="preserve"> </w:t>
      </w:r>
    </w:p>
    <w:p w14:paraId="36D93A2D" w14:textId="77777777" w:rsidR="003A023A" w:rsidRDefault="003A023A" w:rsidP="003A023A">
      <w:pPr>
        <w:spacing w:line="276" w:lineRule="auto"/>
        <w:jc w:val="both"/>
      </w:pPr>
      <w:r w:rsidRPr="3FC10E7B">
        <w:rPr>
          <w:b/>
          <w:bCs/>
        </w:rPr>
        <w:t>E-4.3 Specimen Support</w:t>
      </w:r>
    </w:p>
    <w:p w14:paraId="4699B188" w14:textId="77777777" w:rsidR="003A023A" w:rsidRDefault="003A023A" w:rsidP="003A023A">
      <w:pPr>
        <w:spacing w:line="276" w:lineRule="auto"/>
        <w:jc w:val="both"/>
      </w:pPr>
      <w:r w:rsidRPr="3FC10E7B">
        <w:rPr>
          <w:b/>
          <w:bCs/>
        </w:rPr>
        <w:t xml:space="preserve"> </w:t>
      </w:r>
    </w:p>
    <w:p w14:paraId="113C7870" w14:textId="77777777" w:rsidR="003A023A" w:rsidRDefault="003A023A" w:rsidP="003A023A">
      <w:pPr>
        <w:spacing w:line="276" w:lineRule="auto"/>
        <w:jc w:val="both"/>
      </w:pPr>
      <w:r w:rsidRPr="3FC10E7B">
        <w:rPr>
          <w:b/>
          <w:bCs/>
        </w:rPr>
        <w:lastRenderedPageBreak/>
        <w:t>E-4.3.1</w:t>
      </w:r>
      <w:r w:rsidRPr="3FC10E7B">
        <w:t xml:space="preserve"> A device capable of supporting the test specimen over the bunsen burner without significantly moving it from the flame, shall be provided.</w:t>
      </w:r>
    </w:p>
    <w:p w14:paraId="57E525D8" w14:textId="77777777" w:rsidR="003A023A" w:rsidRDefault="003A023A" w:rsidP="003A023A">
      <w:pPr>
        <w:spacing w:line="276" w:lineRule="auto"/>
        <w:jc w:val="both"/>
      </w:pPr>
      <w:r w:rsidRPr="3FC10E7B">
        <w:t xml:space="preserve"> </w:t>
      </w:r>
    </w:p>
    <w:p w14:paraId="0CE9C26A" w14:textId="77777777" w:rsidR="003A023A" w:rsidRDefault="003A023A" w:rsidP="003A023A">
      <w:pPr>
        <w:spacing w:line="276" w:lineRule="auto"/>
        <w:jc w:val="both"/>
      </w:pPr>
      <w:r w:rsidRPr="3FC10E7B">
        <w:rPr>
          <w:b/>
          <w:bCs/>
        </w:rPr>
        <w:t>E-4.3.2</w:t>
      </w:r>
      <w:r w:rsidRPr="3FC10E7B">
        <w:t xml:space="preserve"> The support shall be an annulus cut from a non-combustible material such as sheet steel of nominal thickness 2 mm to 4 mm, of approximately 100 mm overall diameter with a 75 mm diameter hole carrying temperature resistant wires approximately 100 mm apart to form a lattice. The complete assembly shall be equipped with a non-combustible side support arm to give a “tennis racket” appearance.</w:t>
      </w:r>
    </w:p>
    <w:p w14:paraId="7ED4020B" w14:textId="77777777" w:rsidR="003A023A" w:rsidRDefault="003A023A" w:rsidP="003A023A">
      <w:pPr>
        <w:spacing w:line="276" w:lineRule="auto"/>
        <w:jc w:val="both"/>
      </w:pPr>
      <w:r w:rsidRPr="3FC10E7B">
        <w:rPr>
          <w:b/>
          <w:bCs/>
        </w:rPr>
        <w:t xml:space="preserve"> </w:t>
      </w:r>
    </w:p>
    <w:p w14:paraId="265F6046" w14:textId="77777777" w:rsidR="003A023A" w:rsidRDefault="003A023A" w:rsidP="003A023A">
      <w:pPr>
        <w:spacing w:line="276" w:lineRule="auto"/>
        <w:jc w:val="both"/>
      </w:pPr>
      <w:r w:rsidRPr="3FC10E7B">
        <w:rPr>
          <w:b/>
          <w:bCs/>
        </w:rPr>
        <w:t>E-4.4 Timing Device</w:t>
      </w:r>
    </w:p>
    <w:p w14:paraId="33FD3612" w14:textId="77777777" w:rsidR="003A023A" w:rsidRDefault="003A023A" w:rsidP="003A023A">
      <w:pPr>
        <w:spacing w:line="276" w:lineRule="auto"/>
        <w:jc w:val="both"/>
      </w:pPr>
      <w:r w:rsidRPr="3FC10E7B">
        <w:rPr>
          <w:b/>
          <w:bCs/>
        </w:rPr>
        <w:t xml:space="preserve"> </w:t>
      </w:r>
    </w:p>
    <w:p w14:paraId="141025CF" w14:textId="77777777" w:rsidR="003A023A" w:rsidRDefault="003A023A" w:rsidP="003A023A">
      <w:pPr>
        <w:spacing w:line="276" w:lineRule="auto"/>
        <w:jc w:val="both"/>
      </w:pPr>
      <w:r w:rsidRPr="3FC10E7B">
        <w:t>The timing device shall be capable of measuring time periods up to 5 min to an accuracy ±1 s.</w:t>
      </w:r>
    </w:p>
    <w:p w14:paraId="4A8744CC" w14:textId="77777777" w:rsidR="003A023A" w:rsidRDefault="003A023A" w:rsidP="003A023A">
      <w:pPr>
        <w:spacing w:line="276" w:lineRule="auto"/>
        <w:jc w:val="both"/>
      </w:pPr>
      <w:r w:rsidRPr="3FC10E7B">
        <w:rPr>
          <w:b/>
          <w:bCs/>
        </w:rPr>
        <w:t xml:space="preserve"> </w:t>
      </w:r>
    </w:p>
    <w:p w14:paraId="426734B4" w14:textId="77777777" w:rsidR="003A023A" w:rsidRDefault="003A023A" w:rsidP="003A023A">
      <w:pPr>
        <w:spacing w:line="276" w:lineRule="auto"/>
        <w:jc w:val="both"/>
      </w:pPr>
      <w:r w:rsidRPr="3FC10E7B">
        <w:rPr>
          <w:b/>
          <w:bCs/>
        </w:rPr>
        <w:t>E-4.5 Analytical Equipment</w:t>
      </w:r>
    </w:p>
    <w:p w14:paraId="0C5DBB21" w14:textId="77777777" w:rsidR="003A023A" w:rsidRDefault="003A023A" w:rsidP="003A023A">
      <w:pPr>
        <w:spacing w:line="276" w:lineRule="auto"/>
        <w:jc w:val="both"/>
      </w:pPr>
      <w:r w:rsidRPr="3FC10E7B">
        <w:rPr>
          <w:b/>
          <w:bCs/>
        </w:rPr>
        <w:t xml:space="preserve"> </w:t>
      </w:r>
    </w:p>
    <w:p w14:paraId="02E09D62" w14:textId="77777777" w:rsidR="003A023A" w:rsidRDefault="003A023A" w:rsidP="003A023A">
      <w:pPr>
        <w:spacing w:line="276" w:lineRule="auto"/>
        <w:jc w:val="both"/>
      </w:pPr>
      <w:r w:rsidRPr="3FC10E7B">
        <w:t>Any analytical system that will allow rapid detection and estimation of the gases in the products of combustion as detailed below:</w:t>
      </w:r>
    </w:p>
    <w:p w14:paraId="7E027B82" w14:textId="77777777" w:rsidR="003A023A" w:rsidRDefault="003A023A" w:rsidP="003A023A">
      <w:pPr>
        <w:spacing w:line="276" w:lineRule="auto"/>
        <w:jc w:val="both"/>
      </w:pPr>
      <w:r w:rsidRPr="3FC10E7B">
        <w:t xml:space="preserve"> </w:t>
      </w:r>
    </w:p>
    <w:p w14:paraId="4049324D" w14:textId="77777777" w:rsidR="003A023A" w:rsidRDefault="003A023A" w:rsidP="003A023A">
      <w:pPr>
        <w:pStyle w:val="ListParagraph"/>
        <w:numPr>
          <w:ilvl w:val="0"/>
          <w:numId w:val="49"/>
        </w:numPr>
        <w:spacing w:line="276" w:lineRule="auto"/>
        <w:jc w:val="both"/>
      </w:pPr>
      <w:r w:rsidRPr="3FC10E7B">
        <w:t>Carbon dioxide (CO</w:t>
      </w:r>
      <w:r w:rsidRPr="3FC10E7B">
        <w:rPr>
          <w:vertAlign w:val="subscript"/>
        </w:rPr>
        <w:t>2</w:t>
      </w:r>
      <w:r w:rsidRPr="3FC10E7B">
        <w:t>)</w:t>
      </w:r>
    </w:p>
    <w:p w14:paraId="531B78FB" w14:textId="77777777" w:rsidR="003A023A" w:rsidRDefault="003A023A" w:rsidP="003A023A">
      <w:pPr>
        <w:pStyle w:val="ListParagraph"/>
        <w:numPr>
          <w:ilvl w:val="0"/>
          <w:numId w:val="49"/>
        </w:numPr>
        <w:spacing w:line="276" w:lineRule="auto"/>
        <w:jc w:val="both"/>
      </w:pPr>
      <w:r w:rsidRPr="3FC10E7B">
        <w:t>Carbon monoxide (CO)</w:t>
      </w:r>
    </w:p>
    <w:p w14:paraId="5FFD1A2F" w14:textId="77777777" w:rsidR="003A023A" w:rsidRDefault="003A023A" w:rsidP="003A023A">
      <w:pPr>
        <w:pStyle w:val="ListParagraph"/>
        <w:numPr>
          <w:ilvl w:val="0"/>
          <w:numId w:val="49"/>
        </w:numPr>
        <w:spacing w:line="276" w:lineRule="auto"/>
        <w:jc w:val="both"/>
      </w:pPr>
      <w:r w:rsidRPr="3FC10E7B">
        <w:t>Formaldehyde (HCHO)</w:t>
      </w:r>
    </w:p>
    <w:p w14:paraId="0BE27796" w14:textId="77777777" w:rsidR="003A023A" w:rsidRDefault="003A023A" w:rsidP="003A023A">
      <w:pPr>
        <w:pStyle w:val="ListParagraph"/>
        <w:numPr>
          <w:ilvl w:val="0"/>
          <w:numId w:val="49"/>
        </w:numPr>
        <w:spacing w:line="276" w:lineRule="auto"/>
        <w:jc w:val="both"/>
      </w:pPr>
      <w:r w:rsidRPr="3FC10E7B">
        <w:t>Nitrogen oxides (NO, NO</w:t>
      </w:r>
      <w:r w:rsidRPr="3FC10E7B">
        <w:rPr>
          <w:vertAlign w:val="subscript"/>
        </w:rPr>
        <w:t>2</w:t>
      </w:r>
      <w:r w:rsidRPr="3FC10E7B">
        <w:t>)</w:t>
      </w:r>
    </w:p>
    <w:p w14:paraId="0A12684C" w14:textId="77777777" w:rsidR="003A023A" w:rsidRDefault="003A023A" w:rsidP="003A023A">
      <w:pPr>
        <w:pStyle w:val="ListParagraph"/>
        <w:numPr>
          <w:ilvl w:val="0"/>
          <w:numId w:val="49"/>
        </w:numPr>
        <w:spacing w:line="276" w:lineRule="auto"/>
        <w:jc w:val="both"/>
      </w:pPr>
      <w:r w:rsidRPr="3FC10E7B">
        <w:t>Hydrogen Cyanide (HCN)</w:t>
      </w:r>
    </w:p>
    <w:p w14:paraId="7F37E4ED" w14:textId="77777777" w:rsidR="003A023A" w:rsidRDefault="003A023A" w:rsidP="003A023A">
      <w:pPr>
        <w:pStyle w:val="ListParagraph"/>
        <w:numPr>
          <w:ilvl w:val="0"/>
          <w:numId w:val="49"/>
        </w:numPr>
        <w:spacing w:line="276" w:lineRule="auto"/>
        <w:jc w:val="both"/>
      </w:pPr>
      <w:r w:rsidRPr="3FC10E7B">
        <w:t>Acrylonitrile (CH</w:t>
      </w:r>
      <w:r w:rsidRPr="3FC10E7B">
        <w:rPr>
          <w:vertAlign w:val="subscript"/>
        </w:rPr>
        <w:t>2</w:t>
      </w:r>
      <w:r w:rsidRPr="3FC10E7B">
        <w:t>CHCN)</w:t>
      </w:r>
    </w:p>
    <w:p w14:paraId="1E565694" w14:textId="77777777" w:rsidR="003A023A" w:rsidRDefault="003A023A" w:rsidP="003A023A">
      <w:pPr>
        <w:pStyle w:val="ListParagraph"/>
        <w:numPr>
          <w:ilvl w:val="0"/>
          <w:numId w:val="49"/>
        </w:numPr>
        <w:spacing w:line="276" w:lineRule="auto"/>
        <w:jc w:val="both"/>
      </w:pPr>
      <w:r w:rsidRPr="3FC10E7B">
        <w:t>Phosgene (COCl</w:t>
      </w:r>
      <w:r w:rsidRPr="3FC10E7B">
        <w:rPr>
          <w:vertAlign w:val="subscript"/>
        </w:rPr>
        <w:t>2</w:t>
      </w:r>
      <w:r w:rsidRPr="3FC10E7B">
        <w:t>)</w:t>
      </w:r>
    </w:p>
    <w:p w14:paraId="7144369E" w14:textId="77777777" w:rsidR="003A023A" w:rsidRDefault="003A023A" w:rsidP="003A023A">
      <w:pPr>
        <w:pStyle w:val="ListParagraph"/>
        <w:numPr>
          <w:ilvl w:val="0"/>
          <w:numId w:val="49"/>
        </w:numPr>
        <w:spacing w:line="276" w:lineRule="auto"/>
        <w:jc w:val="both"/>
      </w:pPr>
      <w:r w:rsidRPr="3FC10E7B">
        <w:t>Sulphur dioxide (SO</w:t>
      </w:r>
      <w:r w:rsidRPr="3FC10E7B">
        <w:rPr>
          <w:vertAlign w:val="subscript"/>
        </w:rPr>
        <w:t>2</w:t>
      </w:r>
      <w:r w:rsidRPr="3FC10E7B">
        <w:t>)</w:t>
      </w:r>
    </w:p>
    <w:p w14:paraId="60F036D8" w14:textId="77777777" w:rsidR="003A023A" w:rsidRDefault="003A023A" w:rsidP="003A023A">
      <w:pPr>
        <w:spacing w:line="276" w:lineRule="auto"/>
        <w:ind w:left="360"/>
        <w:jc w:val="both"/>
      </w:pPr>
      <w:r w:rsidRPr="3FC10E7B">
        <w:t xml:space="preserve">j) </w:t>
      </w:r>
      <w:r>
        <w:tab/>
      </w:r>
      <w:r w:rsidRPr="3FC10E7B">
        <w:t>Hydrogen Sulphide (H</w:t>
      </w:r>
      <w:r w:rsidRPr="3FC10E7B">
        <w:rPr>
          <w:vertAlign w:val="subscript"/>
        </w:rPr>
        <w:t>2</w:t>
      </w:r>
      <w:r w:rsidRPr="3FC10E7B">
        <w:t>S)</w:t>
      </w:r>
    </w:p>
    <w:p w14:paraId="7A74E870" w14:textId="77777777" w:rsidR="003A023A" w:rsidRDefault="003A023A" w:rsidP="003A023A">
      <w:pPr>
        <w:spacing w:line="276" w:lineRule="auto"/>
        <w:ind w:firstLine="360"/>
        <w:jc w:val="both"/>
      </w:pPr>
      <w:r w:rsidRPr="3FC10E7B">
        <w:t xml:space="preserve">k) </w:t>
      </w:r>
      <w:r>
        <w:tab/>
      </w:r>
      <w:r w:rsidRPr="3FC10E7B">
        <w:t>Hydrogen Chloride (HCl)</w:t>
      </w:r>
    </w:p>
    <w:p w14:paraId="72060712" w14:textId="77777777" w:rsidR="003A023A" w:rsidRDefault="003A023A" w:rsidP="003A023A">
      <w:pPr>
        <w:spacing w:line="276" w:lineRule="auto"/>
        <w:ind w:firstLine="360"/>
        <w:jc w:val="both"/>
      </w:pPr>
      <w:r w:rsidRPr="3FC10E7B">
        <w:t xml:space="preserve">m) </w:t>
      </w:r>
      <w:r>
        <w:tab/>
      </w:r>
      <w:r w:rsidRPr="3FC10E7B">
        <w:t>Ammonia (NH</w:t>
      </w:r>
      <w:r w:rsidRPr="3FC10E7B">
        <w:rPr>
          <w:vertAlign w:val="subscript"/>
        </w:rPr>
        <w:t>3</w:t>
      </w:r>
      <w:r w:rsidRPr="3FC10E7B">
        <w:t>)</w:t>
      </w:r>
    </w:p>
    <w:p w14:paraId="6C4A3D70" w14:textId="77777777" w:rsidR="003A023A" w:rsidRDefault="003A023A" w:rsidP="003A023A">
      <w:pPr>
        <w:spacing w:line="276" w:lineRule="auto"/>
        <w:ind w:firstLine="360"/>
        <w:jc w:val="both"/>
      </w:pPr>
      <w:r w:rsidRPr="3FC10E7B">
        <w:t xml:space="preserve">n) </w:t>
      </w:r>
      <w:r>
        <w:tab/>
      </w:r>
      <w:r w:rsidRPr="3FC10E7B">
        <w:t>Hydrogen Fluoride (HF)</w:t>
      </w:r>
    </w:p>
    <w:p w14:paraId="7723F449" w14:textId="77777777" w:rsidR="003A023A" w:rsidRDefault="003A023A" w:rsidP="003A023A">
      <w:pPr>
        <w:spacing w:line="276" w:lineRule="auto"/>
        <w:ind w:firstLine="360"/>
        <w:jc w:val="both"/>
      </w:pPr>
      <w:r w:rsidRPr="3FC10E7B">
        <w:t xml:space="preserve">p) </w:t>
      </w:r>
      <w:r>
        <w:tab/>
      </w:r>
      <w:r w:rsidRPr="3FC10E7B">
        <w:t>Hydrogen Bromide (HBr)</w:t>
      </w:r>
    </w:p>
    <w:p w14:paraId="395F8570" w14:textId="77777777" w:rsidR="003A023A" w:rsidRDefault="003A023A" w:rsidP="003A023A">
      <w:pPr>
        <w:spacing w:line="276" w:lineRule="auto"/>
        <w:ind w:firstLine="360"/>
        <w:jc w:val="both"/>
      </w:pPr>
      <w:r w:rsidRPr="3FC10E7B">
        <w:t xml:space="preserve">q) </w:t>
      </w:r>
      <w:r>
        <w:tab/>
      </w:r>
      <w:r w:rsidRPr="3FC10E7B">
        <w:t>Phenol (C</w:t>
      </w:r>
      <w:r w:rsidRPr="3FC10E7B">
        <w:rPr>
          <w:vertAlign w:val="subscript"/>
        </w:rPr>
        <w:t>6</w:t>
      </w:r>
      <w:r w:rsidRPr="3FC10E7B">
        <w:t>H</w:t>
      </w:r>
      <w:r w:rsidRPr="3FC10E7B">
        <w:rPr>
          <w:vertAlign w:val="subscript"/>
        </w:rPr>
        <w:t>5</w:t>
      </w:r>
      <w:r w:rsidRPr="3FC10E7B">
        <w:t>OH)</w:t>
      </w:r>
    </w:p>
    <w:p w14:paraId="208EE957" w14:textId="77777777" w:rsidR="003A023A" w:rsidRDefault="003A023A" w:rsidP="003A023A">
      <w:pPr>
        <w:spacing w:line="276" w:lineRule="auto"/>
        <w:jc w:val="both"/>
      </w:pPr>
      <w:r w:rsidRPr="3FC10E7B">
        <w:t xml:space="preserve"> </w:t>
      </w:r>
    </w:p>
    <w:p w14:paraId="259A654E" w14:textId="77777777" w:rsidR="003A023A" w:rsidRDefault="003A023A" w:rsidP="003A023A">
      <w:pPr>
        <w:spacing w:line="276" w:lineRule="auto"/>
        <w:ind w:left="360" w:firstLine="360"/>
        <w:jc w:val="both"/>
      </w:pPr>
      <w:r w:rsidRPr="3FC10E7B">
        <w:rPr>
          <w:sz w:val="16"/>
          <w:szCs w:val="16"/>
        </w:rPr>
        <w:t>NOTES</w:t>
      </w:r>
    </w:p>
    <w:p w14:paraId="2F2D2BBE" w14:textId="77777777" w:rsidR="003A023A" w:rsidRDefault="003A023A" w:rsidP="003A023A">
      <w:pPr>
        <w:spacing w:line="276" w:lineRule="auto"/>
        <w:ind w:left="360"/>
        <w:jc w:val="both"/>
      </w:pPr>
      <w:r w:rsidRPr="3FC10E7B">
        <w:rPr>
          <w:sz w:val="16"/>
          <w:szCs w:val="16"/>
        </w:rPr>
        <w:t xml:space="preserve"> </w:t>
      </w:r>
    </w:p>
    <w:p w14:paraId="72F3D9A8" w14:textId="77777777" w:rsidR="003A023A" w:rsidRDefault="003A023A" w:rsidP="003A023A">
      <w:pPr>
        <w:spacing w:line="276" w:lineRule="auto"/>
        <w:ind w:left="720"/>
        <w:jc w:val="both"/>
      </w:pPr>
      <w:r w:rsidRPr="3FC10E7B">
        <w:rPr>
          <w:b/>
          <w:bCs/>
          <w:sz w:val="16"/>
          <w:szCs w:val="16"/>
        </w:rPr>
        <w:t>1</w:t>
      </w:r>
      <w:r w:rsidRPr="3FC10E7B">
        <w:rPr>
          <w:sz w:val="16"/>
          <w:szCs w:val="16"/>
        </w:rPr>
        <w:t xml:space="preserve"> This is not a complete list of all possible gases that can be products of combustion but it does represent those most commonly perceived upon which toxicity data can be based.</w:t>
      </w:r>
    </w:p>
    <w:p w14:paraId="0FF206BC" w14:textId="77777777" w:rsidR="003A023A" w:rsidRDefault="003A023A" w:rsidP="003A023A">
      <w:pPr>
        <w:spacing w:line="276" w:lineRule="auto"/>
        <w:ind w:left="360"/>
        <w:jc w:val="both"/>
      </w:pPr>
      <w:r w:rsidRPr="3FC10E7B">
        <w:rPr>
          <w:sz w:val="16"/>
          <w:szCs w:val="16"/>
        </w:rPr>
        <w:t xml:space="preserve"> </w:t>
      </w:r>
    </w:p>
    <w:p w14:paraId="52F901C9" w14:textId="77777777" w:rsidR="003A023A" w:rsidRDefault="003A023A" w:rsidP="003A023A">
      <w:pPr>
        <w:spacing w:line="276" w:lineRule="auto"/>
        <w:ind w:left="360" w:firstLine="360"/>
        <w:jc w:val="both"/>
      </w:pPr>
      <w:r w:rsidRPr="3FC10E7B">
        <w:rPr>
          <w:b/>
          <w:bCs/>
          <w:sz w:val="16"/>
          <w:szCs w:val="16"/>
        </w:rPr>
        <w:t>2</w:t>
      </w:r>
      <w:r w:rsidRPr="3FC10E7B">
        <w:rPr>
          <w:sz w:val="16"/>
          <w:szCs w:val="16"/>
        </w:rPr>
        <w:t xml:space="preserve"> The use of colorimetric gases reaction tube is acceptable.</w:t>
      </w:r>
    </w:p>
    <w:p w14:paraId="35C64B4B" w14:textId="77777777" w:rsidR="003A023A" w:rsidRDefault="003A023A" w:rsidP="003A023A">
      <w:pPr>
        <w:spacing w:line="276" w:lineRule="auto"/>
        <w:ind w:left="360"/>
        <w:jc w:val="both"/>
      </w:pPr>
      <w:r w:rsidRPr="3FC10E7B">
        <w:rPr>
          <w:sz w:val="16"/>
          <w:szCs w:val="16"/>
        </w:rPr>
        <w:t xml:space="preserve"> </w:t>
      </w:r>
    </w:p>
    <w:p w14:paraId="13435CD5" w14:textId="77777777" w:rsidR="003A023A" w:rsidRDefault="003A023A" w:rsidP="003A023A">
      <w:pPr>
        <w:spacing w:line="276" w:lineRule="auto"/>
        <w:ind w:left="720"/>
        <w:jc w:val="both"/>
      </w:pPr>
      <w:r w:rsidRPr="3FC10E7B">
        <w:rPr>
          <w:b/>
          <w:bCs/>
          <w:sz w:val="16"/>
          <w:szCs w:val="16"/>
        </w:rPr>
        <w:lastRenderedPageBreak/>
        <w:t>3</w:t>
      </w:r>
      <w:r w:rsidRPr="3FC10E7B">
        <w:rPr>
          <w:sz w:val="16"/>
          <w:szCs w:val="16"/>
        </w:rPr>
        <w:t xml:space="preserve"> It is obvious that there is no need to determine the quantity of, say, hydrogen chloride in the products of combustion if the material being tested does not contain chloride. Therefore, as an aid to analysis it is desirable to determine the element present in the material before an assessment of the toxicity index is carried out. If nitrogen is not found, then there is no need to analyse nitrogen containing gases i.e. nitrogen oxides, hydrogen cyanides, acrylonitrile and ammonia.</w:t>
      </w:r>
    </w:p>
    <w:p w14:paraId="1A4D1007" w14:textId="77777777" w:rsidR="003A023A" w:rsidRDefault="003A023A" w:rsidP="003A023A">
      <w:pPr>
        <w:spacing w:line="276" w:lineRule="auto"/>
        <w:ind w:left="360"/>
        <w:jc w:val="both"/>
      </w:pPr>
      <w:r w:rsidRPr="3FC10E7B">
        <w:rPr>
          <w:sz w:val="16"/>
          <w:szCs w:val="16"/>
        </w:rPr>
        <w:t xml:space="preserve"> </w:t>
      </w:r>
    </w:p>
    <w:p w14:paraId="196C9C4F" w14:textId="77777777" w:rsidR="003A023A" w:rsidRDefault="003A023A" w:rsidP="003A023A">
      <w:pPr>
        <w:spacing w:line="276" w:lineRule="auto"/>
        <w:ind w:left="360" w:firstLine="360"/>
        <w:jc w:val="both"/>
      </w:pPr>
      <w:r w:rsidRPr="3FC10E7B">
        <w:rPr>
          <w:b/>
          <w:bCs/>
          <w:sz w:val="16"/>
          <w:szCs w:val="16"/>
        </w:rPr>
        <w:t>4</w:t>
      </w:r>
      <w:r w:rsidRPr="3FC10E7B">
        <w:rPr>
          <w:sz w:val="16"/>
          <w:szCs w:val="16"/>
        </w:rPr>
        <w:t xml:space="preserve"> For the purpose of calculating toxicity indices, the following values of concentration of gases in ppm are used:</w:t>
      </w:r>
    </w:p>
    <w:p w14:paraId="76B54C47" w14:textId="77777777" w:rsidR="003A023A" w:rsidRDefault="003A023A" w:rsidP="003A023A">
      <w:pPr>
        <w:spacing w:line="276" w:lineRule="auto"/>
        <w:ind w:left="360"/>
        <w:jc w:val="both"/>
      </w:pPr>
      <w:r w:rsidRPr="3FC10E7B">
        <w:rPr>
          <w:sz w:val="16"/>
          <w:szCs w:val="16"/>
        </w:rPr>
        <w:t xml:space="preserve"> </w:t>
      </w:r>
    </w:p>
    <w:p w14:paraId="243C27DF" w14:textId="77777777" w:rsidR="003A023A" w:rsidRDefault="003A023A" w:rsidP="003A023A">
      <w:pPr>
        <w:spacing w:line="276" w:lineRule="auto"/>
        <w:ind w:left="360" w:firstLine="720"/>
        <w:jc w:val="both"/>
      </w:pPr>
      <w:r w:rsidRPr="3FC10E7B">
        <w:rPr>
          <w:sz w:val="16"/>
          <w:szCs w:val="16"/>
        </w:rPr>
        <w:t xml:space="preserve">Carbon-di oxide </w:t>
      </w:r>
      <w:r>
        <w:tab/>
      </w:r>
      <w:r w:rsidRPr="3FC10E7B">
        <w:rPr>
          <w:sz w:val="16"/>
          <w:szCs w:val="16"/>
        </w:rPr>
        <w:t>100000</w:t>
      </w:r>
    </w:p>
    <w:p w14:paraId="32D25507" w14:textId="77777777" w:rsidR="003A023A" w:rsidRDefault="003A023A" w:rsidP="003A023A">
      <w:pPr>
        <w:spacing w:line="276" w:lineRule="auto"/>
        <w:ind w:left="720" w:firstLine="360"/>
        <w:jc w:val="both"/>
      </w:pPr>
      <w:r w:rsidRPr="3FC10E7B">
        <w:rPr>
          <w:sz w:val="16"/>
          <w:szCs w:val="16"/>
        </w:rPr>
        <w:t xml:space="preserve">Carbon monoxide </w:t>
      </w:r>
      <w:r>
        <w:tab/>
      </w:r>
      <w:r w:rsidRPr="3FC10E7B">
        <w:rPr>
          <w:sz w:val="16"/>
          <w:szCs w:val="16"/>
        </w:rPr>
        <w:t>4000</w:t>
      </w:r>
    </w:p>
    <w:p w14:paraId="4A14BE2A" w14:textId="77777777" w:rsidR="003A023A" w:rsidRDefault="003A023A" w:rsidP="003A023A">
      <w:pPr>
        <w:spacing w:line="276" w:lineRule="auto"/>
        <w:ind w:left="1080"/>
        <w:jc w:val="both"/>
      </w:pPr>
      <w:r w:rsidRPr="3FC10E7B">
        <w:rPr>
          <w:sz w:val="16"/>
          <w:szCs w:val="16"/>
        </w:rPr>
        <w:t xml:space="preserve">Hydrogen sulphide </w:t>
      </w:r>
      <w:r>
        <w:tab/>
      </w:r>
      <w:r w:rsidRPr="3FC10E7B">
        <w:rPr>
          <w:sz w:val="16"/>
          <w:szCs w:val="16"/>
        </w:rPr>
        <w:t>750</w:t>
      </w:r>
    </w:p>
    <w:p w14:paraId="18D03C2F" w14:textId="77777777" w:rsidR="003A023A" w:rsidRDefault="003A023A" w:rsidP="003A023A">
      <w:pPr>
        <w:spacing w:line="276" w:lineRule="auto"/>
        <w:ind w:left="1080"/>
        <w:jc w:val="both"/>
      </w:pPr>
      <w:r w:rsidRPr="3FC10E7B">
        <w:rPr>
          <w:sz w:val="16"/>
          <w:szCs w:val="16"/>
        </w:rPr>
        <w:t xml:space="preserve">Ammonia </w:t>
      </w:r>
      <w:r>
        <w:tab/>
      </w:r>
      <w:r>
        <w:tab/>
      </w:r>
      <w:r w:rsidRPr="3FC10E7B">
        <w:rPr>
          <w:sz w:val="16"/>
          <w:szCs w:val="16"/>
        </w:rPr>
        <w:t>750</w:t>
      </w:r>
    </w:p>
    <w:p w14:paraId="07A19245" w14:textId="77777777" w:rsidR="003A023A" w:rsidRDefault="003A023A" w:rsidP="003A023A">
      <w:pPr>
        <w:spacing w:line="276" w:lineRule="auto"/>
        <w:ind w:left="1080"/>
        <w:jc w:val="both"/>
      </w:pPr>
      <w:r w:rsidRPr="3FC10E7B">
        <w:rPr>
          <w:sz w:val="16"/>
          <w:szCs w:val="16"/>
        </w:rPr>
        <w:t xml:space="preserve">Formaldehyde </w:t>
      </w:r>
      <w:r>
        <w:tab/>
      </w:r>
      <w:r>
        <w:tab/>
      </w:r>
      <w:r w:rsidRPr="3FC10E7B">
        <w:rPr>
          <w:sz w:val="16"/>
          <w:szCs w:val="16"/>
        </w:rPr>
        <w:t>500</w:t>
      </w:r>
    </w:p>
    <w:p w14:paraId="5C752793" w14:textId="77777777" w:rsidR="003A023A" w:rsidRDefault="003A023A" w:rsidP="003A023A">
      <w:pPr>
        <w:spacing w:line="276" w:lineRule="auto"/>
        <w:ind w:left="1080"/>
        <w:jc w:val="both"/>
      </w:pPr>
      <w:r w:rsidRPr="3FC10E7B">
        <w:rPr>
          <w:sz w:val="16"/>
          <w:szCs w:val="16"/>
        </w:rPr>
        <w:t xml:space="preserve">Hydrogen chloride </w:t>
      </w:r>
      <w:r>
        <w:tab/>
      </w:r>
      <w:r w:rsidRPr="3FC10E7B">
        <w:rPr>
          <w:sz w:val="16"/>
          <w:szCs w:val="16"/>
        </w:rPr>
        <w:t>500</w:t>
      </w:r>
    </w:p>
    <w:p w14:paraId="157C0952" w14:textId="77777777" w:rsidR="003A023A" w:rsidRDefault="003A023A" w:rsidP="003A023A">
      <w:pPr>
        <w:spacing w:line="276" w:lineRule="auto"/>
        <w:ind w:left="1080"/>
        <w:jc w:val="both"/>
      </w:pPr>
      <w:r w:rsidRPr="3FC10E7B">
        <w:rPr>
          <w:sz w:val="16"/>
          <w:szCs w:val="16"/>
        </w:rPr>
        <w:t xml:space="preserve">Acrylonitrile </w:t>
      </w:r>
      <w:r>
        <w:tab/>
      </w:r>
      <w:r>
        <w:tab/>
      </w:r>
      <w:r w:rsidRPr="3FC10E7B">
        <w:rPr>
          <w:sz w:val="16"/>
          <w:szCs w:val="16"/>
        </w:rPr>
        <w:t>400</w:t>
      </w:r>
    </w:p>
    <w:p w14:paraId="527E5D3D" w14:textId="77777777" w:rsidR="003A023A" w:rsidRDefault="003A023A" w:rsidP="003A023A">
      <w:pPr>
        <w:spacing w:line="276" w:lineRule="auto"/>
        <w:ind w:left="1080"/>
        <w:jc w:val="both"/>
      </w:pPr>
      <w:r w:rsidRPr="3FC10E7B">
        <w:rPr>
          <w:sz w:val="16"/>
          <w:szCs w:val="16"/>
        </w:rPr>
        <w:t>Sulphur dioxide</w:t>
      </w:r>
      <w:r>
        <w:tab/>
      </w:r>
      <w:r w:rsidRPr="3FC10E7B">
        <w:rPr>
          <w:sz w:val="16"/>
          <w:szCs w:val="16"/>
        </w:rPr>
        <w:t xml:space="preserve"> </w:t>
      </w:r>
      <w:r>
        <w:tab/>
      </w:r>
      <w:r w:rsidRPr="3FC10E7B">
        <w:rPr>
          <w:sz w:val="16"/>
          <w:szCs w:val="16"/>
        </w:rPr>
        <w:t>400</w:t>
      </w:r>
    </w:p>
    <w:p w14:paraId="54CBCDD1" w14:textId="77777777" w:rsidR="003A023A" w:rsidRDefault="003A023A" w:rsidP="003A023A">
      <w:pPr>
        <w:spacing w:line="276" w:lineRule="auto"/>
        <w:ind w:left="1080"/>
        <w:jc w:val="both"/>
      </w:pPr>
      <w:r w:rsidRPr="3FC10E7B">
        <w:rPr>
          <w:sz w:val="16"/>
          <w:szCs w:val="16"/>
        </w:rPr>
        <w:t xml:space="preserve">Nitrogen oxides </w:t>
      </w:r>
      <w:r>
        <w:tab/>
      </w:r>
      <w:r>
        <w:tab/>
      </w:r>
      <w:r w:rsidRPr="3FC10E7B">
        <w:rPr>
          <w:sz w:val="16"/>
          <w:szCs w:val="16"/>
        </w:rPr>
        <w:t>250</w:t>
      </w:r>
    </w:p>
    <w:p w14:paraId="29A3B0E8" w14:textId="77777777" w:rsidR="003A023A" w:rsidRDefault="003A023A" w:rsidP="003A023A">
      <w:pPr>
        <w:spacing w:line="276" w:lineRule="auto"/>
        <w:ind w:left="1080"/>
        <w:jc w:val="both"/>
      </w:pPr>
      <w:r w:rsidRPr="3FC10E7B">
        <w:rPr>
          <w:sz w:val="16"/>
          <w:szCs w:val="16"/>
        </w:rPr>
        <w:t xml:space="preserve">Phenol </w:t>
      </w:r>
      <w:r>
        <w:tab/>
      </w:r>
      <w:r>
        <w:tab/>
      </w:r>
      <w:r w:rsidRPr="3FC10E7B">
        <w:rPr>
          <w:sz w:val="16"/>
          <w:szCs w:val="16"/>
        </w:rPr>
        <w:t>250</w:t>
      </w:r>
    </w:p>
    <w:p w14:paraId="07C66FEE" w14:textId="77777777" w:rsidR="003A023A" w:rsidRDefault="003A023A" w:rsidP="003A023A">
      <w:pPr>
        <w:spacing w:line="276" w:lineRule="auto"/>
        <w:ind w:left="1080"/>
        <w:jc w:val="both"/>
      </w:pPr>
      <w:r w:rsidRPr="3FC10E7B">
        <w:rPr>
          <w:sz w:val="16"/>
          <w:szCs w:val="16"/>
        </w:rPr>
        <w:t xml:space="preserve">Hydrogen cyanide </w:t>
      </w:r>
      <w:r>
        <w:tab/>
      </w:r>
      <w:r w:rsidRPr="3FC10E7B">
        <w:rPr>
          <w:sz w:val="16"/>
          <w:szCs w:val="16"/>
        </w:rPr>
        <w:t>150</w:t>
      </w:r>
    </w:p>
    <w:p w14:paraId="62C0A10D" w14:textId="77777777" w:rsidR="003A023A" w:rsidRDefault="003A023A" w:rsidP="003A023A">
      <w:pPr>
        <w:spacing w:line="276" w:lineRule="auto"/>
        <w:ind w:left="1080"/>
        <w:jc w:val="both"/>
      </w:pPr>
      <w:r w:rsidRPr="3FC10E7B">
        <w:rPr>
          <w:sz w:val="16"/>
          <w:szCs w:val="16"/>
        </w:rPr>
        <w:t xml:space="preserve">Hydrogen bromide </w:t>
      </w:r>
      <w:r>
        <w:tab/>
      </w:r>
      <w:r w:rsidRPr="3FC10E7B">
        <w:rPr>
          <w:sz w:val="16"/>
          <w:szCs w:val="16"/>
        </w:rPr>
        <w:t>150</w:t>
      </w:r>
    </w:p>
    <w:p w14:paraId="12EF5448" w14:textId="77777777" w:rsidR="003A023A" w:rsidRDefault="003A023A" w:rsidP="003A023A">
      <w:pPr>
        <w:spacing w:line="276" w:lineRule="auto"/>
        <w:ind w:left="1080"/>
        <w:jc w:val="both"/>
      </w:pPr>
      <w:r w:rsidRPr="3FC10E7B">
        <w:rPr>
          <w:sz w:val="16"/>
          <w:szCs w:val="16"/>
        </w:rPr>
        <w:t xml:space="preserve">Hydrogen fluoride </w:t>
      </w:r>
      <w:r>
        <w:tab/>
      </w:r>
      <w:r w:rsidRPr="3FC10E7B">
        <w:rPr>
          <w:sz w:val="16"/>
          <w:szCs w:val="16"/>
        </w:rPr>
        <w:t>100</w:t>
      </w:r>
    </w:p>
    <w:p w14:paraId="0280F87F" w14:textId="77777777" w:rsidR="003A023A" w:rsidRDefault="003A023A" w:rsidP="003A023A">
      <w:pPr>
        <w:spacing w:line="276" w:lineRule="auto"/>
        <w:ind w:left="1080"/>
        <w:jc w:val="both"/>
      </w:pPr>
      <w:r w:rsidRPr="3FC10E7B">
        <w:rPr>
          <w:sz w:val="16"/>
          <w:szCs w:val="16"/>
        </w:rPr>
        <w:t xml:space="preserve">Phosgene </w:t>
      </w:r>
      <w:r>
        <w:tab/>
      </w:r>
      <w:r>
        <w:tab/>
      </w:r>
      <w:r w:rsidRPr="3FC10E7B">
        <w:rPr>
          <w:sz w:val="16"/>
          <w:szCs w:val="16"/>
        </w:rPr>
        <w:t>25</w:t>
      </w:r>
    </w:p>
    <w:p w14:paraId="28C9C54E" w14:textId="77777777" w:rsidR="003A023A" w:rsidRDefault="003A023A" w:rsidP="003A023A">
      <w:pPr>
        <w:spacing w:line="276" w:lineRule="auto"/>
        <w:jc w:val="both"/>
      </w:pPr>
      <w:r w:rsidRPr="3FC10E7B">
        <w:t xml:space="preserve"> </w:t>
      </w:r>
    </w:p>
    <w:p w14:paraId="5FA2F869" w14:textId="77777777" w:rsidR="003A023A" w:rsidRDefault="003A023A" w:rsidP="003A023A">
      <w:pPr>
        <w:spacing w:line="276" w:lineRule="auto"/>
        <w:jc w:val="both"/>
      </w:pPr>
      <w:r w:rsidRPr="3FC10E7B">
        <w:rPr>
          <w:b/>
          <w:bCs/>
        </w:rPr>
        <w:t>E-4.6 Gas Sampling</w:t>
      </w:r>
    </w:p>
    <w:p w14:paraId="0A20B209" w14:textId="77777777" w:rsidR="003A023A" w:rsidRDefault="003A023A" w:rsidP="003A023A">
      <w:pPr>
        <w:spacing w:line="276" w:lineRule="auto"/>
        <w:jc w:val="both"/>
      </w:pPr>
      <w:r w:rsidRPr="3FC10E7B">
        <w:rPr>
          <w:b/>
          <w:bCs/>
        </w:rPr>
        <w:t xml:space="preserve"> </w:t>
      </w:r>
    </w:p>
    <w:p w14:paraId="235AA73D" w14:textId="77777777" w:rsidR="003A023A" w:rsidRDefault="003A023A" w:rsidP="003A023A">
      <w:pPr>
        <w:spacing w:line="276" w:lineRule="auto"/>
        <w:jc w:val="both"/>
      </w:pPr>
      <w:r w:rsidRPr="3FC10E7B">
        <w:t>In order to minimize losses of certain toxic products through absorption or condensation prior to measurement, all sampling lines shall be as short as possible. This may be conveniently achieved, where use is made of colorimetric gas reaction tubes for analysis, by siting the tubes within the chamber itself.</w:t>
      </w:r>
    </w:p>
    <w:p w14:paraId="67CE89D4" w14:textId="77777777" w:rsidR="003A023A" w:rsidRDefault="003A023A" w:rsidP="003A023A">
      <w:pPr>
        <w:spacing w:line="276" w:lineRule="auto"/>
        <w:jc w:val="both"/>
      </w:pPr>
      <w:r w:rsidRPr="3FC10E7B">
        <w:t xml:space="preserve"> </w:t>
      </w:r>
    </w:p>
    <w:p w14:paraId="798A6C78" w14:textId="77777777" w:rsidR="003A023A" w:rsidRDefault="003A023A" w:rsidP="003A023A">
      <w:pPr>
        <w:spacing w:line="276" w:lineRule="auto"/>
        <w:jc w:val="both"/>
      </w:pPr>
      <w:r w:rsidRPr="3FC10E7B">
        <w:rPr>
          <w:b/>
          <w:bCs/>
        </w:rPr>
        <w:t>E-5 TEST SPECIMEN</w:t>
      </w:r>
    </w:p>
    <w:p w14:paraId="4E702B5B" w14:textId="77777777" w:rsidR="003A023A" w:rsidRDefault="003A023A" w:rsidP="003A023A">
      <w:pPr>
        <w:spacing w:line="276" w:lineRule="auto"/>
        <w:jc w:val="both"/>
      </w:pPr>
      <w:r w:rsidRPr="3FC10E7B">
        <w:rPr>
          <w:b/>
          <w:bCs/>
        </w:rPr>
        <w:t xml:space="preserve"> </w:t>
      </w:r>
    </w:p>
    <w:p w14:paraId="403C3453" w14:textId="77777777" w:rsidR="003A023A" w:rsidRDefault="003A023A" w:rsidP="003A023A">
      <w:pPr>
        <w:spacing w:line="276" w:lineRule="auto"/>
        <w:jc w:val="both"/>
      </w:pPr>
      <w:r w:rsidRPr="3FC10E7B">
        <w:rPr>
          <w:b/>
          <w:bCs/>
        </w:rPr>
        <w:t>E-5.1 Number and Size</w:t>
      </w:r>
    </w:p>
    <w:p w14:paraId="60B02E11" w14:textId="77777777" w:rsidR="003A023A" w:rsidRDefault="003A023A" w:rsidP="003A023A">
      <w:pPr>
        <w:spacing w:line="276" w:lineRule="auto"/>
        <w:jc w:val="both"/>
      </w:pPr>
      <w:r w:rsidRPr="3FC10E7B">
        <w:rPr>
          <w:b/>
          <w:bCs/>
        </w:rPr>
        <w:t xml:space="preserve"> </w:t>
      </w:r>
    </w:p>
    <w:p w14:paraId="61E41AD0" w14:textId="77777777" w:rsidR="003A023A" w:rsidRDefault="003A023A" w:rsidP="003A023A">
      <w:pPr>
        <w:spacing w:line="276" w:lineRule="auto"/>
        <w:jc w:val="both"/>
      </w:pPr>
      <w:r w:rsidRPr="3FC10E7B">
        <w:t>A sufficient number of specimens (normally 3) shall be cut from the material under test. The mass of the test specimen shall be chosen to provide optimum analytical precision depending upon the nature of the combustion products and sensitivity of the analytical procedure. The size and shape of the specimen shall be such that it is entirely engulfed in the flame.</w:t>
      </w:r>
    </w:p>
    <w:p w14:paraId="06E59933" w14:textId="77777777" w:rsidR="003A023A" w:rsidRDefault="003A023A" w:rsidP="003A023A">
      <w:pPr>
        <w:spacing w:line="276" w:lineRule="auto"/>
        <w:jc w:val="both"/>
      </w:pPr>
      <w:r w:rsidRPr="3FC10E7B">
        <w:t xml:space="preserve"> </w:t>
      </w:r>
    </w:p>
    <w:p w14:paraId="3132E1C4" w14:textId="77777777" w:rsidR="003A023A" w:rsidRDefault="003A023A" w:rsidP="003A023A">
      <w:pPr>
        <w:spacing w:line="276" w:lineRule="auto"/>
        <w:ind w:left="720"/>
        <w:jc w:val="both"/>
      </w:pPr>
      <w:r w:rsidRPr="3FC10E7B">
        <w:rPr>
          <w:sz w:val="16"/>
          <w:szCs w:val="16"/>
        </w:rPr>
        <w:t>NOTE — In some instances, for example, highly fluorinated polymers, it shall be necessary to reduce the mass of the specimen to less than 0.1 g in order to achieve a concentration within the range of the currently available colorimetric gas reaction tubes for hydrogen fluoride.</w:t>
      </w:r>
    </w:p>
    <w:p w14:paraId="080BE470" w14:textId="77777777" w:rsidR="003A023A" w:rsidRDefault="003A023A" w:rsidP="003A023A">
      <w:pPr>
        <w:spacing w:line="276" w:lineRule="auto"/>
        <w:jc w:val="both"/>
      </w:pPr>
      <w:r w:rsidRPr="3FC10E7B">
        <w:rPr>
          <w:b/>
          <w:bCs/>
          <w:sz w:val="16"/>
          <w:szCs w:val="16"/>
        </w:rPr>
        <w:t xml:space="preserve"> </w:t>
      </w:r>
    </w:p>
    <w:p w14:paraId="4B47540F" w14:textId="77777777" w:rsidR="003A023A" w:rsidRDefault="003A023A" w:rsidP="003A023A">
      <w:pPr>
        <w:spacing w:line="276" w:lineRule="auto"/>
        <w:jc w:val="both"/>
      </w:pPr>
      <w:r w:rsidRPr="3FC10E7B">
        <w:rPr>
          <w:b/>
          <w:bCs/>
        </w:rPr>
        <w:t>E-6 CONDITIONING</w:t>
      </w:r>
    </w:p>
    <w:p w14:paraId="0A70A635" w14:textId="77777777" w:rsidR="003A023A" w:rsidRDefault="003A023A" w:rsidP="003A023A">
      <w:pPr>
        <w:spacing w:line="276" w:lineRule="auto"/>
        <w:jc w:val="both"/>
      </w:pPr>
      <w:r w:rsidRPr="3FC10E7B">
        <w:rPr>
          <w:b/>
          <w:bCs/>
        </w:rPr>
        <w:t xml:space="preserve"> </w:t>
      </w:r>
    </w:p>
    <w:p w14:paraId="1EA5022B" w14:textId="77777777" w:rsidR="003A023A" w:rsidRDefault="003A023A" w:rsidP="003A023A">
      <w:pPr>
        <w:spacing w:line="276" w:lineRule="auto"/>
        <w:jc w:val="both"/>
      </w:pPr>
      <w:r w:rsidRPr="3FC10E7B">
        <w:t>Unless otherwise specified, the test specimens shall be conditioned at 27</w:t>
      </w:r>
      <w:r w:rsidRPr="3FC10E7B">
        <w:rPr>
          <w:vertAlign w:val="superscript"/>
        </w:rPr>
        <w:t>o</w:t>
      </w:r>
      <w:r w:rsidRPr="3FC10E7B">
        <w:t>C ± 2</w:t>
      </w:r>
      <w:r w:rsidRPr="3FC10E7B">
        <w:rPr>
          <w:vertAlign w:val="superscript"/>
        </w:rPr>
        <w:t>o</w:t>
      </w:r>
      <w:r w:rsidRPr="3FC10E7B">
        <w:t xml:space="preserve">C and 65 ± </w:t>
      </w:r>
      <w:r>
        <w:t>4</w:t>
      </w:r>
      <w:r w:rsidRPr="3FC10E7B">
        <w:t xml:space="preserve"> percent relative humidity before testing (</w:t>
      </w:r>
      <w:r w:rsidRPr="3FC10E7B">
        <w:rPr>
          <w:i/>
          <w:iCs/>
        </w:rPr>
        <w:t>see</w:t>
      </w:r>
      <w:r w:rsidRPr="3FC10E7B">
        <w:t xml:space="preserve"> IS 6359).</w:t>
      </w:r>
    </w:p>
    <w:p w14:paraId="3B50E6F7" w14:textId="77777777" w:rsidR="003A023A" w:rsidRDefault="003A023A" w:rsidP="003A023A">
      <w:pPr>
        <w:spacing w:line="276" w:lineRule="auto"/>
        <w:jc w:val="both"/>
      </w:pPr>
      <w:r w:rsidRPr="3FC10E7B">
        <w:lastRenderedPageBreak/>
        <w:t xml:space="preserve"> </w:t>
      </w:r>
    </w:p>
    <w:p w14:paraId="29B9662D" w14:textId="77777777" w:rsidR="003A023A" w:rsidRDefault="003A023A" w:rsidP="003A023A">
      <w:pPr>
        <w:spacing w:line="276" w:lineRule="auto"/>
        <w:jc w:val="both"/>
      </w:pPr>
      <w:r w:rsidRPr="3FC10E7B">
        <w:rPr>
          <w:b/>
          <w:bCs/>
        </w:rPr>
        <w:t>E-7 DETERMINATION OF BACKGROUND CORRECTION FACTOR</w:t>
      </w:r>
    </w:p>
    <w:p w14:paraId="48919B06" w14:textId="77777777" w:rsidR="003A023A" w:rsidRDefault="003A023A" w:rsidP="003A023A">
      <w:pPr>
        <w:spacing w:line="276" w:lineRule="auto"/>
        <w:jc w:val="both"/>
      </w:pPr>
      <w:r w:rsidRPr="3FC10E7B">
        <w:rPr>
          <w:b/>
          <w:bCs/>
        </w:rPr>
        <w:t xml:space="preserve"> </w:t>
      </w:r>
    </w:p>
    <w:p w14:paraId="14F50462" w14:textId="77777777" w:rsidR="003A023A" w:rsidRDefault="003A023A" w:rsidP="003A023A">
      <w:pPr>
        <w:spacing w:line="276" w:lineRule="auto"/>
        <w:jc w:val="both"/>
      </w:pPr>
      <w:r w:rsidRPr="3FC10E7B">
        <w:rPr>
          <w:b/>
          <w:bCs/>
        </w:rPr>
        <w:t>E-7.1</w:t>
      </w:r>
      <w:r w:rsidRPr="3FC10E7B">
        <w:t xml:space="preserve"> Position the burner in the centre of the test chamber floor and ignite it. Adjust the flow rates of gas and air to achieve the flame condition described in </w:t>
      </w:r>
      <w:r w:rsidRPr="3FC10E7B">
        <w:rPr>
          <w:b/>
          <w:bCs/>
        </w:rPr>
        <w:t>E-4.2.1</w:t>
      </w:r>
      <w:r w:rsidRPr="3FC10E7B">
        <w:t xml:space="preserve"> and </w:t>
      </w:r>
      <w:r w:rsidRPr="3FC10E7B">
        <w:rPr>
          <w:b/>
          <w:bCs/>
        </w:rPr>
        <w:t>E-4.2.2</w:t>
      </w:r>
      <w:r w:rsidRPr="3FC10E7B">
        <w:t>. Record or otherwise control the flow rates in order that the conditions may be re-established when required. Extinguish the burner and ventilate the chamber.</w:t>
      </w:r>
    </w:p>
    <w:p w14:paraId="16B5D6DB" w14:textId="77777777" w:rsidR="003A023A" w:rsidRDefault="003A023A" w:rsidP="003A023A">
      <w:pPr>
        <w:spacing w:line="276" w:lineRule="auto"/>
        <w:jc w:val="both"/>
      </w:pPr>
      <w:r w:rsidRPr="3FC10E7B">
        <w:t xml:space="preserve"> </w:t>
      </w:r>
    </w:p>
    <w:p w14:paraId="59004C53" w14:textId="77777777" w:rsidR="003A023A" w:rsidRDefault="003A023A" w:rsidP="003A023A">
      <w:pPr>
        <w:spacing w:line="276" w:lineRule="auto"/>
        <w:jc w:val="both"/>
      </w:pPr>
      <w:r w:rsidRPr="3FC10E7B">
        <w:rPr>
          <w:b/>
          <w:bCs/>
        </w:rPr>
        <w:t>E-7.2</w:t>
      </w:r>
      <w:r w:rsidRPr="3FC10E7B">
        <w:t xml:space="preserve"> Place carbon monoxide, carbon dioxide and oxides of nitrogen tubes in position, if this method of analysis has been adopted ensuring that all other sampling positions are sealed.</w:t>
      </w:r>
    </w:p>
    <w:p w14:paraId="7B7CF1E7" w14:textId="77777777" w:rsidR="003A023A" w:rsidRDefault="003A023A" w:rsidP="003A023A">
      <w:pPr>
        <w:spacing w:line="276" w:lineRule="auto"/>
        <w:jc w:val="both"/>
      </w:pPr>
      <w:r w:rsidRPr="3FC10E7B">
        <w:rPr>
          <w:b/>
          <w:bCs/>
        </w:rPr>
        <w:t xml:space="preserve"> </w:t>
      </w:r>
    </w:p>
    <w:p w14:paraId="03591E63" w14:textId="77777777" w:rsidR="003A023A" w:rsidRDefault="003A023A" w:rsidP="003A023A">
      <w:pPr>
        <w:spacing w:line="276" w:lineRule="auto"/>
        <w:jc w:val="both"/>
      </w:pPr>
      <w:r w:rsidRPr="3FC10E7B">
        <w:rPr>
          <w:b/>
          <w:bCs/>
        </w:rPr>
        <w:t>E-7.3</w:t>
      </w:r>
      <w:r w:rsidRPr="3FC10E7B">
        <w:t xml:space="preserve"> Seal the chamber, ignite the burner simultaneously starting the timing device. Maintain these conditions for 1 min, extinguish the flame and start mixing fan and allow this to continue for 30 s.</w:t>
      </w:r>
    </w:p>
    <w:p w14:paraId="0CEF6BFF" w14:textId="77777777" w:rsidR="003A023A" w:rsidRDefault="003A023A" w:rsidP="003A023A">
      <w:pPr>
        <w:spacing w:line="276" w:lineRule="auto"/>
        <w:jc w:val="both"/>
      </w:pPr>
      <w:r w:rsidRPr="3FC10E7B">
        <w:rPr>
          <w:b/>
          <w:bCs/>
        </w:rPr>
        <w:t xml:space="preserve"> </w:t>
      </w:r>
    </w:p>
    <w:p w14:paraId="580ED9AC" w14:textId="77777777" w:rsidR="003A023A" w:rsidRDefault="003A023A" w:rsidP="003A023A">
      <w:pPr>
        <w:spacing w:line="276" w:lineRule="auto"/>
        <w:jc w:val="both"/>
      </w:pPr>
      <w:r w:rsidRPr="3FC10E7B">
        <w:rPr>
          <w:b/>
          <w:bCs/>
        </w:rPr>
        <w:t>E-7.4</w:t>
      </w:r>
      <w:r w:rsidRPr="3FC10E7B">
        <w:t xml:space="preserve"> Using their respective sampling points, extract portion of the atmosphere from the test chamber to determine the concentrations of carbon monoxide, carbon dioxide and oxides of nitrogen.</w:t>
      </w:r>
    </w:p>
    <w:p w14:paraId="4CC172A0" w14:textId="77777777" w:rsidR="003A023A" w:rsidRDefault="003A023A" w:rsidP="003A023A">
      <w:pPr>
        <w:spacing w:line="276" w:lineRule="auto"/>
        <w:jc w:val="both"/>
      </w:pPr>
      <w:r w:rsidRPr="3FC10E7B">
        <w:rPr>
          <w:b/>
          <w:bCs/>
        </w:rPr>
        <w:t xml:space="preserve"> </w:t>
      </w:r>
    </w:p>
    <w:p w14:paraId="3457477B" w14:textId="77777777" w:rsidR="003A023A" w:rsidRDefault="003A023A" w:rsidP="003A023A">
      <w:pPr>
        <w:spacing w:line="276" w:lineRule="auto"/>
        <w:jc w:val="both"/>
      </w:pPr>
      <w:r w:rsidRPr="3FC10E7B">
        <w:rPr>
          <w:b/>
          <w:bCs/>
        </w:rPr>
        <w:t>E-7.5</w:t>
      </w:r>
      <w:r w:rsidRPr="3FC10E7B">
        <w:t xml:space="preserve"> Operate the extraction system of the test chamber, open the test chamber to free air and evacuate for 3 min. Repeat the procedure from </w:t>
      </w:r>
      <w:r w:rsidRPr="3FC10E7B">
        <w:rPr>
          <w:b/>
          <w:bCs/>
        </w:rPr>
        <w:t>E-7.1</w:t>
      </w:r>
      <w:r w:rsidRPr="3FC10E7B">
        <w:t xml:space="preserve"> to </w:t>
      </w:r>
      <w:r w:rsidRPr="3FC10E7B">
        <w:rPr>
          <w:b/>
          <w:bCs/>
        </w:rPr>
        <w:t>E-7.4</w:t>
      </w:r>
      <w:r w:rsidRPr="3FC10E7B">
        <w:t xml:space="preserve">, but maintain the burning conditions stated in </w:t>
      </w:r>
      <w:r w:rsidRPr="3FC10E7B">
        <w:rPr>
          <w:b/>
          <w:bCs/>
        </w:rPr>
        <w:t>E-7.3</w:t>
      </w:r>
      <w:r w:rsidRPr="3FC10E7B">
        <w:t xml:space="preserve"> for 2 min and 3 min in separate determinations.</w:t>
      </w:r>
    </w:p>
    <w:p w14:paraId="135E0DFB" w14:textId="77777777" w:rsidR="003A023A" w:rsidRDefault="003A023A" w:rsidP="003A023A">
      <w:pPr>
        <w:spacing w:line="276" w:lineRule="auto"/>
        <w:jc w:val="both"/>
      </w:pPr>
      <w:r w:rsidRPr="3FC10E7B">
        <w:rPr>
          <w:b/>
          <w:bCs/>
        </w:rPr>
        <w:t xml:space="preserve"> </w:t>
      </w:r>
    </w:p>
    <w:p w14:paraId="1A4B16ED" w14:textId="77777777" w:rsidR="003A023A" w:rsidRDefault="003A023A" w:rsidP="003A023A">
      <w:pPr>
        <w:spacing w:line="276" w:lineRule="auto"/>
        <w:jc w:val="both"/>
      </w:pPr>
      <w:r w:rsidRPr="3FC10E7B">
        <w:rPr>
          <w:b/>
          <w:bCs/>
        </w:rPr>
        <w:t>E-7.6</w:t>
      </w:r>
      <w:r w:rsidRPr="3FC10E7B">
        <w:t xml:space="preserve"> The results obtained are graphically displayed to show the rate of build-up of carbon monoxide, carbon dioxide and oxides of nitrogen with time of burning due to the burner alone. Zero time can be shown as 0.03 percent carbon dioxide and nil for carbon monoxide and oxides of nitrogen.</w:t>
      </w:r>
    </w:p>
    <w:p w14:paraId="4DBB332D" w14:textId="77777777" w:rsidR="003A023A" w:rsidRDefault="003A023A" w:rsidP="003A023A">
      <w:pPr>
        <w:spacing w:line="276" w:lineRule="auto"/>
        <w:jc w:val="both"/>
      </w:pPr>
      <w:r w:rsidRPr="3FC10E7B">
        <w:t xml:space="preserve"> </w:t>
      </w:r>
    </w:p>
    <w:p w14:paraId="21A71E37" w14:textId="77777777" w:rsidR="003A023A" w:rsidRDefault="003A023A" w:rsidP="003A023A">
      <w:pPr>
        <w:spacing w:line="276" w:lineRule="auto"/>
        <w:jc w:val="both"/>
      </w:pPr>
      <w:r w:rsidRPr="3FC10E7B">
        <w:rPr>
          <w:b/>
          <w:bCs/>
        </w:rPr>
        <w:t>E-8 SAFETY OF OPERATORS</w:t>
      </w:r>
    </w:p>
    <w:p w14:paraId="233EE7CB" w14:textId="77777777" w:rsidR="003A023A" w:rsidRDefault="003A023A" w:rsidP="003A023A">
      <w:pPr>
        <w:spacing w:line="276" w:lineRule="auto"/>
        <w:jc w:val="both"/>
      </w:pPr>
      <w:r w:rsidRPr="3FC10E7B">
        <w:rPr>
          <w:b/>
          <w:bCs/>
        </w:rPr>
        <w:t xml:space="preserve"> </w:t>
      </w:r>
    </w:p>
    <w:p w14:paraId="3F4F18FC" w14:textId="77777777" w:rsidR="003A023A" w:rsidRDefault="003A023A" w:rsidP="003A023A">
      <w:pPr>
        <w:spacing w:line="276" w:lineRule="auto"/>
        <w:jc w:val="both"/>
      </w:pPr>
      <w:r w:rsidRPr="3FC10E7B">
        <w:t>When the toxicity index test is being carried out, there is a risk that flammable and/or toxic fumes will be given off from the specimen under test. Operators are required to take appropriate precautions to avoid exposure to the evolved fumes.</w:t>
      </w:r>
    </w:p>
    <w:p w14:paraId="587E44E7" w14:textId="77777777" w:rsidR="003A023A" w:rsidRDefault="003A023A" w:rsidP="003A023A">
      <w:pPr>
        <w:spacing w:line="276" w:lineRule="auto"/>
        <w:jc w:val="both"/>
      </w:pPr>
      <w:r w:rsidRPr="3FC10E7B">
        <w:rPr>
          <w:b/>
          <w:bCs/>
        </w:rPr>
        <w:t xml:space="preserve"> </w:t>
      </w:r>
    </w:p>
    <w:p w14:paraId="7F262516" w14:textId="77777777" w:rsidR="003A023A" w:rsidRDefault="003A023A" w:rsidP="003A023A">
      <w:pPr>
        <w:spacing w:line="276" w:lineRule="auto"/>
        <w:jc w:val="both"/>
      </w:pPr>
      <w:r w:rsidRPr="3FC10E7B">
        <w:rPr>
          <w:b/>
          <w:bCs/>
        </w:rPr>
        <w:t>E-9 TEST PROCEDURE</w:t>
      </w:r>
    </w:p>
    <w:p w14:paraId="7569AEA8" w14:textId="77777777" w:rsidR="003A023A" w:rsidRDefault="003A023A" w:rsidP="003A023A">
      <w:pPr>
        <w:spacing w:line="276" w:lineRule="auto"/>
        <w:jc w:val="both"/>
      </w:pPr>
      <w:r w:rsidRPr="3FC10E7B">
        <w:rPr>
          <w:b/>
          <w:bCs/>
        </w:rPr>
        <w:t xml:space="preserve"> </w:t>
      </w:r>
    </w:p>
    <w:p w14:paraId="725E51FF" w14:textId="77777777" w:rsidR="003A023A" w:rsidRDefault="003A023A" w:rsidP="003A023A">
      <w:pPr>
        <w:spacing w:line="276" w:lineRule="auto"/>
        <w:jc w:val="both"/>
      </w:pPr>
      <w:r w:rsidRPr="3FC10E7B">
        <w:rPr>
          <w:b/>
          <w:bCs/>
        </w:rPr>
        <w:t>E-9.1</w:t>
      </w:r>
      <w:r w:rsidRPr="3FC10E7B">
        <w:t xml:space="preserve"> Ensure that air temperature is 27 ± 2</w:t>
      </w:r>
      <w:r w:rsidRPr="3FC10E7B">
        <w:rPr>
          <w:vertAlign w:val="superscript"/>
        </w:rPr>
        <w:t>o</w:t>
      </w:r>
      <w:r w:rsidRPr="3FC10E7B">
        <w:t>C.</w:t>
      </w:r>
    </w:p>
    <w:p w14:paraId="277CA44A" w14:textId="77777777" w:rsidR="003A023A" w:rsidRDefault="003A023A" w:rsidP="003A023A">
      <w:pPr>
        <w:spacing w:line="276" w:lineRule="auto"/>
        <w:jc w:val="both"/>
      </w:pPr>
      <w:r w:rsidRPr="3FC10E7B">
        <w:t xml:space="preserve"> </w:t>
      </w:r>
    </w:p>
    <w:p w14:paraId="73B78013" w14:textId="77777777" w:rsidR="003A023A" w:rsidRDefault="003A023A" w:rsidP="003A023A">
      <w:pPr>
        <w:spacing w:line="276" w:lineRule="auto"/>
        <w:jc w:val="both"/>
      </w:pPr>
      <w:r w:rsidRPr="3FC10E7B">
        <w:rPr>
          <w:b/>
          <w:bCs/>
        </w:rPr>
        <w:lastRenderedPageBreak/>
        <w:t>E-9.2</w:t>
      </w:r>
      <w:r w:rsidRPr="3FC10E7B">
        <w:t xml:space="preserve"> Select a test specimen and determine its mass to the nearest mg.</w:t>
      </w:r>
    </w:p>
    <w:p w14:paraId="61B946E5" w14:textId="77777777" w:rsidR="003A023A" w:rsidRDefault="003A023A" w:rsidP="003A023A">
      <w:pPr>
        <w:spacing w:line="276" w:lineRule="auto"/>
        <w:jc w:val="both"/>
      </w:pPr>
      <w:r w:rsidRPr="3FC10E7B">
        <w:t xml:space="preserve"> </w:t>
      </w:r>
    </w:p>
    <w:p w14:paraId="1BE1B1E9" w14:textId="77777777" w:rsidR="003A023A" w:rsidRDefault="003A023A" w:rsidP="003A023A">
      <w:pPr>
        <w:spacing w:line="276" w:lineRule="auto"/>
        <w:jc w:val="both"/>
      </w:pPr>
      <w:r w:rsidRPr="3FC10E7B">
        <w:rPr>
          <w:b/>
          <w:bCs/>
        </w:rPr>
        <w:t>E-9.3</w:t>
      </w:r>
      <w:r w:rsidRPr="3FC10E7B">
        <w:t xml:space="preserve"> Position the burner in the centre of the test chamber floor and establish the flame conditions described in </w:t>
      </w:r>
      <w:r w:rsidRPr="3FC10E7B">
        <w:rPr>
          <w:b/>
          <w:bCs/>
        </w:rPr>
        <w:t>E-4.2.1</w:t>
      </w:r>
      <w:r w:rsidRPr="3FC10E7B">
        <w:t>.Extinguish the burner.</w:t>
      </w:r>
    </w:p>
    <w:p w14:paraId="3C72EEA4" w14:textId="77777777" w:rsidR="003A023A" w:rsidRDefault="003A023A" w:rsidP="003A023A">
      <w:pPr>
        <w:spacing w:line="276" w:lineRule="auto"/>
        <w:jc w:val="both"/>
      </w:pPr>
      <w:r w:rsidRPr="3FC10E7B">
        <w:t xml:space="preserve"> </w:t>
      </w:r>
    </w:p>
    <w:p w14:paraId="2039EFDC" w14:textId="77777777" w:rsidR="003A023A" w:rsidRDefault="003A023A" w:rsidP="003A023A">
      <w:pPr>
        <w:spacing w:line="276" w:lineRule="auto"/>
        <w:jc w:val="both"/>
      </w:pPr>
      <w:r w:rsidRPr="3FC10E7B">
        <w:rPr>
          <w:b/>
          <w:bCs/>
        </w:rPr>
        <w:t>E-9.4</w:t>
      </w:r>
      <w:r w:rsidRPr="3FC10E7B">
        <w:t xml:space="preserve"> Place the test specimen on the support approximately in the centre of the test chamber floor and adjust the support height so that the specimen will be sited within the flame boundary and subjected to the temperature given in </w:t>
      </w:r>
      <w:r w:rsidRPr="3FC10E7B">
        <w:rPr>
          <w:b/>
          <w:bCs/>
        </w:rPr>
        <w:t>E-4.2.1</w:t>
      </w:r>
      <w:r w:rsidRPr="3FC10E7B">
        <w:t xml:space="preserve"> that is 1 150 ± 50</w:t>
      </w:r>
      <w:r w:rsidRPr="3FC10E7B">
        <w:rPr>
          <w:vertAlign w:val="superscript"/>
        </w:rPr>
        <w:t>o</w:t>
      </w:r>
      <w:r w:rsidRPr="3FC10E7B">
        <w:t>C.</w:t>
      </w:r>
    </w:p>
    <w:p w14:paraId="69B37C13" w14:textId="77777777" w:rsidR="003A023A" w:rsidRDefault="003A023A" w:rsidP="003A023A">
      <w:pPr>
        <w:spacing w:line="276" w:lineRule="auto"/>
        <w:jc w:val="both"/>
      </w:pPr>
      <w:r w:rsidRPr="3FC10E7B">
        <w:rPr>
          <w:b/>
          <w:bCs/>
        </w:rPr>
        <w:t xml:space="preserve"> </w:t>
      </w:r>
    </w:p>
    <w:p w14:paraId="25ABC4BD" w14:textId="77777777" w:rsidR="003A023A" w:rsidRDefault="003A023A" w:rsidP="003A023A">
      <w:pPr>
        <w:spacing w:line="276" w:lineRule="auto"/>
        <w:jc w:val="both"/>
      </w:pPr>
      <w:r w:rsidRPr="3FC10E7B">
        <w:rPr>
          <w:b/>
          <w:bCs/>
        </w:rPr>
        <w:t>E-9.5</w:t>
      </w:r>
      <w:r w:rsidRPr="3FC10E7B">
        <w:t xml:space="preserve"> For materials which are liable to melt and drip, test specimens may be supported on a thin bed of glass wool placed on the wire mesh sample support to prevent sample losses during the combustion.</w:t>
      </w:r>
    </w:p>
    <w:p w14:paraId="49A74659" w14:textId="77777777" w:rsidR="003A023A" w:rsidRDefault="003A023A" w:rsidP="003A023A">
      <w:pPr>
        <w:spacing w:line="276" w:lineRule="auto"/>
        <w:jc w:val="both"/>
      </w:pPr>
      <w:r w:rsidRPr="3FC10E7B">
        <w:t xml:space="preserve"> </w:t>
      </w:r>
    </w:p>
    <w:p w14:paraId="3142AD4F" w14:textId="77777777" w:rsidR="003A023A" w:rsidRDefault="003A023A" w:rsidP="003A023A">
      <w:pPr>
        <w:spacing w:line="276" w:lineRule="auto"/>
        <w:ind w:firstLine="720"/>
        <w:jc w:val="both"/>
      </w:pPr>
      <w:r w:rsidRPr="3FC10E7B">
        <w:rPr>
          <w:sz w:val="16"/>
          <w:szCs w:val="16"/>
        </w:rPr>
        <w:t>NOTE — The glass wool found suitable for this purpose is that commonly employed as a filter membrane by analytical laboratories.</w:t>
      </w:r>
    </w:p>
    <w:p w14:paraId="65FF7588" w14:textId="77777777" w:rsidR="003A023A" w:rsidRDefault="003A023A" w:rsidP="003A023A">
      <w:pPr>
        <w:spacing w:line="276" w:lineRule="auto"/>
        <w:jc w:val="both"/>
      </w:pPr>
      <w:r w:rsidRPr="3FC10E7B">
        <w:rPr>
          <w:sz w:val="16"/>
          <w:szCs w:val="16"/>
        </w:rPr>
        <w:t xml:space="preserve"> </w:t>
      </w:r>
    </w:p>
    <w:p w14:paraId="144CC756" w14:textId="77777777" w:rsidR="003A023A" w:rsidRDefault="003A023A" w:rsidP="003A023A">
      <w:pPr>
        <w:spacing w:line="276" w:lineRule="auto"/>
        <w:jc w:val="both"/>
      </w:pPr>
      <w:r w:rsidRPr="3FC10E7B">
        <w:rPr>
          <w:b/>
          <w:bCs/>
        </w:rPr>
        <w:t>E-9.6</w:t>
      </w:r>
      <w:r w:rsidRPr="3FC10E7B">
        <w:t xml:space="preserve"> Ensure that the forced extraction ventilation system is off and sealed from the chamber.</w:t>
      </w:r>
    </w:p>
    <w:p w14:paraId="6087FB6B" w14:textId="77777777" w:rsidR="003A023A" w:rsidRDefault="003A023A" w:rsidP="003A023A">
      <w:pPr>
        <w:spacing w:line="276" w:lineRule="auto"/>
        <w:jc w:val="both"/>
      </w:pPr>
      <w:r w:rsidRPr="3FC10E7B">
        <w:t xml:space="preserve"> </w:t>
      </w:r>
    </w:p>
    <w:p w14:paraId="5BC51528" w14:textId="77777777" w:rsidR="003A023A" w:rsidRDefault="003A023A" w:rsidP="003A023A">
      <w:pPr>
        <w:spacing w:line="276" w:lineRule="auto"/>
        <w:jc w:val="both"/>
      </w:pPr>
      <w:r w:rsidRPr="3FC10E7B">
        <w:rPr>
          <w:b/>
          <w:bCs/>
        </w:rPr>
        <w:t>E-9.7</w:t>
      </w:r>
      <w:r w:rsidRPr="3FC10E7B">
        <w:t xml:space="preserve"> Insert series of colorimetric gas reaction tubes in to the chamber.</w:t>
      </w:r>
    </w:p>
    <w:p w14:paraId="32C97ED7" w14:textId="77777777" w:rsidR="003A023A" w:rsidRDefault="003A023A" w:rsidP="003A023A">
      <w:pPr>
        <w:spacing w:line="276" w:lineRule="auto"/>
        <w:jc w:val="both"/>
      </w:pPr>
      <w:r w:rsidRPr="3FC10E7B">
        <w:t xml:space="preserve"> </w:t>
      </w:r>
    </w:p>
    <w:p w14:paraId="7713D9BD" w14:textId="77777777" w:rsidR="003A023A" w:rsidRDefault="003A023A" w:rsidP="003A023A">
      <w:pPr>
        <w:spacing w:line="276" w:lineRule="auto"/>
        <w:jc w:val="both"/>
      </w:pPr>
      <w:r w:rsidRPr="3FC10E7B">
        <w:rPr>
          <w:b/>
          <w:bCs/>
        </w:rPr>
        <w:t>E-9.8</w:t>
      </w:r>
      <w:r w:rsidRPr="3FC10E7B">
        <w:t xml:space="preserve"> Close the test chamber access door, turn on the fuel supply to the burner and ignite simultaneously and start the timing device.</w:t>
      </w:r>
    </w:p>
    <w:p w14:paraId="4F952D7B" w14:textId="77777777" w:rsidR="003A023A" w:rsidRDefault="003A023A" w:rsidP="003A023A">
      <w:pPr>
        <w:spacing w:line="276" w:lineRule="auto"/>
        <w:jc w:val="both"/>
      </w:pPr>
      <w:r w:rsidRPr="3FC10E7B">
        <w:rPr>
          <w:b/>
          <w:bCs/>
        </w:rPr>
        <w:t xml:space="preserve"> </w:t>
      </w:r>
    </w:p>
    <w:p w14:paraId="28FEB142" w14:textId="77777777" w:rsidR="003A023A" w:rsidRDefault="003A023A" w:rsidP="003A023A">
      <w:pPr>
        <w:spacing w:line="276" w:lineRule="auto"/>
        <w:jc w:val="both"/>
      </w:pPr>
      <w:r w:rsidRPr="3FC10E7B">
        <w:rPr>
          <w:b/>
          <w:bCs/>
        </w:rPr>
        <w:t>E-9.9</w:t>
      </w:r>
      <w:r w:rsidRPr="3FC10E7B">
        <w:t xml:space="preserve"> The burn period shall be continued for the duration considered sufficient to ensure complete combustion of the whole specimen and record the same and extinguish the burner.</w:t>
      </w:r>
    </w:p>
    <w:p w14:paraId="4DE30831" w14:textId="77777777" w:rsidR="003A023A" w:rsidRDefault="003A023A" w:rsidP="003A023A">
      <w:pPr>
        <w:spacing w:line="276" w:lineRule="auto"/>
        <w:jc w:val="both"/>
      </w:pPr>
      <w:r w:rsidRPr="3FC10E7B">
        <w:rPr>
          <w:b/>
          <w:bCs/>
        </w:rPr>
        <w:t xml:space="preserve"> </w:t>
      </w:r>
    </w:p>
    <w:p w14:paraId="19BE2A20" w14:textId="77777777" w:rsidR="003A023A" w:rsidRDefault="003A023A" w:rsidP="003A023A">
      <w:pPr>
        <w:spacing w:line="276" w:lineRule="auto"/>
        <w:jc w:val="both"/>
      </w:pPr>
      <w:r w:rsidRPr="3FC10E7B">
        <w:rPr>
          <w:b/>
          <w:bCs/>
        </w:rPr>
        <w:t>E-9.10</w:t>
      </w:r>
      <w:r w:rsidRPr="3FC10E7B">
        <w:t xml:space="preserve"> Start the mixing fan and continue mixing for 30 s and then switch off the fan.</w:t>
      </w:r>
    </w:p>
    <w:p w14:paraId="2F62DDCD" w14:textId="77777777" w:rsidR="003A023A" w:rsidRDefault="003A023A" w:rsidP="003A023A">
      <w:pPr>
        <w:spacing w:line="276" w:lineRule="auto"/>
        <w:jc w:val="both"/>
      </w:pPr>
      <w:r w:rsidRPr="3FC10E7B">
        <w:rPr>
          <w:b/>
          <w:bCs/>
        </w:rPr>
        <w:t xml:space="preserve"> </w:t>
      </w:r>
    </w:p>
    <w:p w14:paraId="7EE3C295" w14:textId="77777777" w:rsidR="003A023A" w:rsidRDefault="003A023A" w:rsidP="003A023A">
      <w:pPr>
        <w:spacing w:line="276" w:lineRule="auto"/>
        <w:jc w:val="both"/>
      </w:pPr>
      <w:r w:rsidRPr="3FC10E7B">
        <w:rPr>
          <w:b/>
          <w:bCs/>
        </w:rPr>
        <w:t>E-9.11</w:t>
      </w:r>
      <w:r w:rsidRPr="3FC10E7B">
        <w:t xml:space="preserve"> Immediately commence sampling the atmosphere from the chamber by drawing the gas mixture through each respective detection tube in turn. It is imperative that if the presence of halogen acids is suspected, then these must be tested before other gases in order to reduce losses through absorption or condensation which may be experienced through a delayed estimation.</w:t>
      </w:r>
    </w:p>
    <w:p w14:paraId="02ACC86A" w14:textId="77777777" w:rsidR="003A023A" w:rsidRDefault="003A023A" w:rsidP="003A023A">
      <w:pPr>
        <w:spacing w:line="276" w:lineRule="auto"/>
        <w:jc w:val="both"/>
      </w:pPr>
      <w:r w:rsidRPr="3FC10E7B">
        <w:rPr>
          <w:b/>
          <w:bCs/>
        </w:rPr>
        <w:t xml:space="preserve"> </w:t>
      </w:r>
    </w:p>
    <w:p w14:paraId="39914EC5" w14:textId="77777777" w:rsidR="003A023A" w:rsidRDefault="003A023A" w:rsidP="003A023A">
      <w:pPr>
        <w:spacing w:line="276" w:lineRule="auto"/>
        <w:jc w:val="both"/>
      </w:pPr>
      <w:r w:rsidRPr="3FC10E7B">
        <w:rPr>
          <w:b/>
          <w:bCs/>
        </w:rPr>
        <w:t>E-9.12</w:t>
      </w:r>
      <w:r w:rsidRPr="3FC10E7B">
        <w:t xml:space="preserve"> On completion of the analysis, the remaining products of combustion are removed from the chamber using the forced extraction exhaust system, initially opening the access door. Continue the forced ventilation for at least 3 min.</w:t>
      </w:r>
    </w:p>
    <w:p w14:paraId="1687A141" w14:textId="77777777" w:rsidR="003A023A" w:rsidRDefault="003A023A" w:rsidP="003A023A">
      <w:pPr>
        <w:spacing w:line="276" w:lineRule="auto"/>
        <w:jc w:val="both"/>
      </w:pPr>
      <w:r w:rsidRPr="3FC10E7B">
        <w:rPr>
          <w:b/>
          <w:bCs/>
        </w:rPr>
        <w:t xml:space="preserve"> </w:t>
      </w:r>
    </w:p>
    <w:p w14:paraId="6C42023E" w14:textId="77777777" w:rsidR="003A023A" w:rsidRDefault="003A023A" w:rsidP="003A023A">
      <w:pPr>
        <w:spacing w:line="276" w:lineRule="auto"/>
        <w:jc w:val="both"/>
      </w:pPr>
      <w:r w:rsidRPr="3FC10E7B">
        <w:rPr>
          <w:b/>
          <w:bCs/>
        </w:rPr>
        <w:t>E-9.13</w:t>
      </w:r>
      <w:r w:rsidRPr="3FC10E7B">
        <w:t xml:space="preserve"> Examine the residue of the test specimen to ensure that all of the combustion material has been consumed. If any portion remains unburnt or appears to be, the whole test must be repeated using a fresh sample.</w:t>
      </w:r>
    </w:p>
    <w:p w14:paraId="3B5CF73D" w14:textId="77777777" w:rsidR="003A023A" w:rsidRDefault="003A023A" w:rsidP="003A023A">
      <w:pPr>
        <w:spacing w:line="276" w:lineRule="auto"/>
        <w:jc w:val="both"/>
      </w:pPr>
      <w:r w:rsidRPr="3FC10E7B">
        <w:lastRenderedPageBreak/>
        <w:t xml:space="preserve"> </w:t>
      </w:r>
    </w:p>
    <w:p w14:paraId="7885BC98" w14:textId="77777777" w:rsidR="003A023A" w:rsidRDefault="003A023A" w:rsidP="003A023A">
      <w:pPr>
        <w:spacing w:line="276" w:lineRule="auto"/>
        <w:jc w:val="both"/>
      </w:pPr>
      <w:r w:rsidRPr="3FC10E7B">
        <w:rPr>
          <w:b/>
          <w:bCs/>
        </w:rPr>
        <w:t>E-9.14</w:t>
      </w:r>
      <w:r w:rsidRPr="3FC10E7B">
        <w:t xml:space="preserve"> Repeat the procedure specified in </w:t>
      </w:r>
      <w:r w:rsidRPr="3FC10E7B">
        <w:rPr>
          <w:b/>
          <w:bCs/>
        </w:rPr>
        <w:t>E-9.1</w:t>
      </w:r>
      <w:r w:rsidRPr="3FC10E7B">
        <w:t xml:space="preserve"> to </w:t>
      </w:r>
      <w:r w:rsidRPr="3FC10E7B">
        <w:rPr>
          <w:b/>
          <w:bCs/>
        </w:rPr>
        <w:t>E-9.13</w:t>
      </w:r>
      <w:r w:rsidRPr="3FC10E7B">
        <w:t xml:space="preserve"> with a fresh specimen to obtain a duplicate determination, for as many times as necessary (</w:t>
      </w:r>
      <w:r w:rsidRPr="3FC10E7B">
        <w:rPr>
          <w:i/>
          <w:iCs/>
        </w:rPr>
        <w:t>see</w:t>
      </w:r>
      <w:r w:rsidRPr="3FC10E7B">
        <w:t xml:space="preserve"> </w:t>
      </w:r>
      <w:r w:rsidRPr="3FC10E7B">
        <w:rPr>
          <w:b/>
          <w:bCs/>
        </w:rPr>
        <w:t>E-5.1</w:t>
      </w:r>
      <w:r w:rsidRPr="3FC10E7B">
        <w:t>).</w:t>
      </w:r>
    </w:p>
    <w:p w14:paraId="3DA10077" w14:textId="77777777" w:rsidR="003A023A" w:rsidRDefault="003A023A" w:rsidP="003A023A">
      <w:pPr>
        <w:spacing w:line="276" w:lineRule="auto"/>
        <w:jc w:val="both"/>
      </w:pPr>
      <w:r w:rsidRPr="3FC10E7B">
        <w:rPr>
          <w:b/>
          <w:bCs/>
        </w:rPr>
        <w:t xml:space="preserve"> </w:t>
      </w:r>
    </w:p>
    <w:p w14:paraId="649BA8A0" w14:textId="77777777" w:rsidR="003A023A" w:rsidRDefault="003A023A" w:rsidP="003A023A">
      <w:pPr>
        <w:spacing w:line="276" w:lineRule="auto"/>
        <w:jc w:val="both"/>
      </w:pPr>
      <w:r w:rsidRPr="3FC10E7B">
        <w:rPr>
          <w:b/>
          <w:bCs/>
        </w:rPr>
        <w:t>E-10 CALCULATION</w:t>
      </w:r>
    </w:p>
    <w:p w14:paraId="42A0E255" w14:textId="77777777" w:rsidR="003A023A" w:rsidRDefault="003A023A" w:rsidP="003A023A">
      <w:pPr>
        <w:spacing w:line="276" w:lineRule="auto"/>
        <w:jc w:val="both"/>
      </w:pPr>
      <w:r w:rsidRPr="3FC10E7B">
        <w:rPr>
          <w:b/>
          <w:bCs/>
        </w:rPr>
        <w:t xml:space="preserve"> </w:t>
      </w:r>
    </w:p>
    <w:p w14:paraId="3117B969" w14:textId="77777777" w:rsidR="003A023A" w:rsidRDefault="003A023A" w:rsidP="003A023A">
      <w:pPr>
        <w:spacing w:line="276" w:lineRule="auto"/>
        <w:jc w:val="both"/>
      </w:pPr>
      <w:r w:rsidRPr="3FC10E7B">
        <w:rPr>
          <w:b/>
          <w:bCs/>
        </w:rPr>
        <w:t>E-10.1</w:t>
      </w:r>
      <w:r w:rsidRPr="3FC10E7B">
        <w:t xml:space="preserve"> Using the graph prepared as described in </w:t>
      </w:r>
      <w:r w:rsidRPr="3FC10E7B">
        <w:rPr>
          <w:b/>
          <w:bCs/>
        </w:rPr>
        <w:t>E-7</w:t>
      </w:r>
      <w:r w:rsidRPr="3FC10E7B">
        <w:t xml:space="preserve">, determine the quantity of carbon monoxide, carbon dioxide and oxides of nitrogen formed by the burner in the time recorded in </w:t>
      </w:r>
      <w:r w:rsidRPr="3FC10E7B">
        <w:rPr>
          <w:b/>
          <w:bCs/>
        </w:rPr>
        <w:t>E-9.9</w:t>
      </w:r>
      <w:r w:rsidRPr="3FC10E7B">
        <w:t>. Subtract these values from the total carbon monoxide, carbon dioxide and oxides of nitrogen contents determined by analysis (</w:t>
      </w:r>
      <w:r w:rsidRPr="3FC10E7B">
        <w:rPr>
          <w:i/>
          <w:iCs/>
        </w:rPr>
        <w:t>see</w:t>
      </w:r>
      <w:r w:rsidRPr="3FC10E7B">
        <w:t xml:space="preserve"> </w:t>
      </w:r>
      <w:r w:rsidRPr="3FC10E7B">
        <w:rPr>
          <w:b/>
          <w:bCs/>
        </w:rPr>
        <w:t>E-9.11</w:t>
      </w:r>
      <w:r w:rsidRPr="3FC10E7B">
        <w:t>) to give the amounts actually produced by combustion of the test specimen.</w:t>
      </w:r>
    </w:p>
    <w:p w14:paraId="7630C583" w14:textId="77777777" w:rsidR="003A023A" w:rsidRDefault="003A023A" w:rsidP="003A023A">
      <w:pPr>
        <w:spacing w:line="276" w:lineRule="auto"/>
        <w:jc w:val="both"/>
      </w:pPr>
      <w:r w:rsidRPr="3FC10E7B">
        <w:rPr>
          <w:b/>
          <w:bCs/>
        </w:rPr>
        <w:t xml:space="preserve"> </w:t>
      </w:r>
    </w:p>
    <w:p w14:paraId="481620A9" w14:textId="77777777" w:rsidR="003A023A" w:rsidRDefault="003A023A" w:rsidP="003A023A">
      <w:pPr>
        <w:spacing w:line="276" w:lineRule="auto"/>
        <w:jc w:val="both"/>
      </w:pPr>
      <w:r w:rsidRPr="3FC10E7B">
        <w:rPr>
          <w:b/>
          <w:bCs/>
        </w:rPr>
        <w:t>E-10.2</w:t>
      </w:r>
      <w:r w:rsidRPr="3FC10E7B">
        <w:t xml:space="preserve"> Using the formula given below, calculate the concentration of each gas in ppm (Cg) produced when 100 g of material is burnt and the combustion products diffused in air in a volume of 1 m</w:t>
      </w:r>
      <w:r w:rsidRPr="3FC10E7B">
        <w:rPr>
          <w:vertAlign w:val="superscript"/>
        </w:rPr>
        <w:t>3</w:t>
      </w:r>
      <w:r w:rsidRPr="3FC10E7B">
        <w:t>:</w:t>
      </w:r>
    </w:p>
    <w:p w14:paraId="13EFC6CB" w14:textId="77777777" w:rsidR="003A023A" w:rsidRDefault="003A023A" w:rsidP="003A023A">
      <w:pPr>
        <w:spacing w:line="276" w:lineRule="auto"/>
        <w:jc w:val="both"/>
      </w:pPr>
      <w:r w:rsidRPr="3FC10E7B">
        <w:t xml:space="preserve"> </w:t>
      </w:r>
    </w:p>
    <w:p w14:paraId="70AA1397" w14:textId="77777777" w:rsidR="003A023A" w:rsidRDefault="003A023A" w:rsidP="003A023A">
      <w:pPr>
        <w:spacing w:before="92" w:line="360" w:lineRule="auto"/>
        <w:ind w:left="1033"/>
      </w:pPr>
      <w:r w:rsidRPr="3FC10E7B">
        <w:rPr>
          <w:i/>
          <w:iCs/>
        </w:rPr>
        <w:t>C</w:t>
      </w:r>
      <w:r w:rsidRPr="3FC10E7B">
        <w:rPr>
          <w:i/>
          <w:iCs/>
          <w:vertAlign w:val="subscript"/>
        </w:rPr>
        <w:t>g</w:t>
      </w:r>
      <w:r w:rsidRPr="3FC10E7B">
        <w:rPr>
          <w:i/>
          <w:iCs/>
        </w:rPr>
        <w:t xml:space="preserve"> </w:t>
      </w:r>
      <w:r w:rsidRPr="3FC10E7B">
        <w:rPr>
          <w:vertAlign w:val="subscript"/>
        </w:rPr>
        <w:t>=</w:t>
      </w:r>
      <w:r w:rsidRPr="3FC10E7B">
        <w:t xml:space="preserve"> </w:t>
      </w:r>
      <w:r w:rsidRPr="3FC10E7B">
        <w:rPr>
          <w:i/>
          <w:iCs/>
          <w:u w:val="single"/>
        </w:rPr>
        <w:t xml:space="preserve">C </w:t>
      </w:r>
      <w:r w:rsidRPr="3FC10E7B">
        <w:rPr>
          <w:u w:val="single"/>
        </w:rPr>
        <w:t xml:space="preserve">× 100 × </w:t>
      </w:r>
      <w:r w:rsidRPr="3FC10E7B">
        <w:rPr>
          <w:i/>
          <w:iCs/>
          <w:u w:val="single"/>
        </w:rPr>
        <w:t>V</w:t>
      </w:r>
    </w:p>
    <w:p w14:paraId="47BE6A63" w14:textId="77777777" w:rsidR="003A023A" w:rsidRDefault="003A023A" w:rsidP="003A023A">
      <w:pPr>
        <w:spacing w:before="1" w:line="360" w:lineRule="auto"/>
        <w:ind w:left="1753" w:firstLine="407"/>
      </w:pPr>
      <w:r w:rsidRPr="3FC10E7B">
        <w:rPr>
          <w:i/>
          <w:iCs/>
        </w:rPr>
        <w:t>m</w:t>
      </w:r>
    </w:p>
    <w:p w14:paraId="6F042C68" w14:textId="77777777" w:rsidR="003A023A" w:rsidRDefault="003A023A" w:rsidP="003A023A">
      <w:pPr>
        <w:spacing w:before="1" w:line="360" w:lineRule="auto"/>
      </w:pPr>
      <w:r w:rsidRPr="3FC10E7B">
        <w:t xml:space="preserve">where </w:t>
      </w:r>
    </w:p>
    <w:p w14:paraId="0E2886D3" w14:textId="77777777" w:rsidR="003A023A" w:rsidRDefault="003A023A" w:rsidP="003A023A">
      <w:pPr>
        <w:tabs>
          <w:tab w:val="left" w:pos="1033"/>
          <w:tab w:val="left" w:pos="1393"/>
        </w:tabs>
        <w:spacing w:before="120" w:line="360" w:lineRule="auto"/>
        <w:ind w:left="673"/>
      </w:pPr>
      <w:r w:rsidRPr="3FC10E7B">
        <w:rPr>
          <w:i/>
          <w:iCs/>
        </w:rPr>
        <w:t>C</w:t>
      </w:r>
      <w:r>
        <w:tab/>
      </w:r>
      <w:r w:rsidRPr="3FC10E7B">
        <w:t>=</w:t>
      </w:r>
      <w:r>
        <w:tab/>
      </w:r>
      <w:r w:rsidRPr="3FC10E7B">
        <w:t>concentration of gas in test chamber, in ppm;</w:t>
      </w:r>
    </w:p>
    <w:p w14:paraId="43C8F57D" w14:textId="77777777" w:rsidR="003A023A" w:rsidRDefault="003A023A" w:rsidP="003A023A">
      <w:pPr>
        <w:tabs>
          <w:tab w:val="left" w:pos="1033"/>
          <w:tab w:val="left" w:pos="1393"/>
        </w:tabs>
        <w:spacing w:line="360" w:lineRule="auto"/>
        <w:ind w:left="673"/>
      </w:pPr>
      <w:r w:rsidRPr="3FC10E7B">
        <w:rPr>
          <w:i/>
          <w:iCs/>
        </w:rPr>
        <w:t>V</w:t>
      </w:r>
      <w:r>
        <w:tab/>
      </w:r>
      <w:r w:rsidRPr="3FC10E7B">
        <w:t>=</w:t>
      </w:r>
      <w:r>
        <w:tab/>
      </w:r>
      <w:r w:rsidRPr="3FC10E7B">
        <w:t>volume of test chamber in m</w:t>
      </w:r>
      <w:r w:rsidRPr="3FC10E7B">
        <w:rPr>
          <w:vertAlign w:val="superscript"/>
        </w:rPr>
        <w:t>3</w:t>
      </w:r>
      <w:r w:rsidRPr="3FC10E7B">
        <w:t>; and</w:t>
      </w:r>
    </w:p>
    <w:p w14:paraId="0F7E9607" w14:textId="77777777" w:rsidR="003A023A" w:rsidRDefault="003A023A" w:rsidP="003A023A">
      <w:pPr>
        <w:tabs>
          <w:tab w:val="left" w:pos="1033"/>
          <w:tab w:val="left" w:pos="1393"/>
        </w:tabs>
        <w:spacing w:before="1" w:line="360" w:lineRule="auto"/>
        <w:ind w:left="673"/>
      </w:pPr>
      <w:r w:rsidRPr="3FC10E7B">
        <w:rPr>
          <w:i/>
          <w:iCs/>
        </w:rPr>
        <w:t>m</w:t>
      </w:r>
      <w:r>
        <w:tab/>
      </w:r>
      <w:r w:rsidRPr="3FC10E7B">
        <w:t>=</w:t>
      </w:r>
      <w:r>
        <w:tab/>
      </w:r>
      <w:r w:rsidRPr="3FC10E7B">
        <w:t>fire test mass, in g.</w:t>
      </w:r>
    </w:p>
    <w:p w14:paraId="064E4750" w14:textId="77777777" w:rsidR="003A023A" w:rsidRDefault="003A023A" w:rsidP="003A023A">
      <w:pPr>
        <w:spacing w:line="276" w:lineRule="auto"/>
        <w:jc w:val="both"/>
      </w:pPr>
      <w:r w:rsidRPr="3FC10E7B">
        <w:rPr>
          <w:sz w:val="32"/>
          <w:szCs w:val="32"/>
        </w:rPr>
        <w:t xml:space="preserve"> </w:t>
      </w:r>
    </w:p>
    <w:p w14:paraId="04128775" w14:textId="77777777" w:rsidR="003A023A" w:rsidRDefault="003A023A" w:rsidP="003A023A">
      <w:pPr>
        <w:spacing w:line="276" w:lineRule="auto"/>
        <w:jc w:val="both"/>
      </w:pPr>
      <w:r w:rsidRPr="3FC10E7B">
        <w:rPr>
          <w:b/>
          <w:bCs/>
        </w:rPr>
        <w:t>E-10.3</w:t>
      </w:r>
      <w:r w:rsidRPr="3FC10E7B">
        <w:t xml:space="preserve"> Calculate Cg for each gas in the duplicate determination. Calculate average of the values of Cg for each gas.</w:t>
      </w:r>
    </w:p>
    <w:p w14:paraId="55E33A3E" w14:textId="77777777" w:rsidR="003A023A" w:rsidRDefault="003A023A" w:rsidP="003A023A">
      <w:pPr>
        <w:spacing w:line="276" w:lineRule="auto"/>
        <w:jc w:val="both"/>
      </w:pPr>
      <w:r w:rsidRPr="3FC10E7B">
        <w:t xml:space="preserve"> </w:t>
      </w:r>
    </w:p>
    <w:p w14:paraId="093E32D8" w14:textId="77777777" w:rsidR="003A023A" w:rsidRDefault="003A023A" w:rsidP="003A023A">
      <w:pPr>
        <w:spacing w:line="276" w:lineRule="auto"/>
        <w:jc w:val="both"/>
      </w:pPr>
      <w:r w:rsidRPr="3FC10E7B">
        <w:rPr>
          <w:b/>
          <w:bCs/>
        </w:rPr>
        <w:t>E-10.4</w:t>
      </w:r>
      <w:r w:rsidRPr="3FC10E7B">
        <w:t xml:space="preserve"> Calculate the Toxicity Index as follows:</w:t>
      </w:r>
    </w:p>
    <w:p w14:paraId="32314589" w14:textId="77777777" w:rsidR="003A023A" w:rsidRDefault="003A023A" w:rsidP="003A023A">
      <w:pPr>
        <w:spacing w:line="276" w:lineRule="auto"/>
        <w:jc w:val="both"/>
      </w:pPr>
      <w:r w:rsidRPr="3FC10E7B">
        <w:t xml:space="preserve"> </w:t>
      </w:r>
    </w:p>
    <w:p w14:paraId="27457409" w14:textId="77777777" w:rsidR="003A023A" w:rsidRDefault="003A023A" w:rsidP="003A023A">
      <w:pPr>
        <w:spacing w:line="276" w:lineRule="auto"/>
      </w:pPr>
      <w:r w:rsidRPr="3FC10E7B">
        <w:t xml:space="preserve">Toxicity Index  =  </w:t>
      </w:r>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g1</m:t>
                </m:r>
              </m:sub>
            </m:sSub>
          </m:num>
          <m:den>
            <m:sSub>
              <m:sSubPr>
                <m:ctrlPr>
                  <w:rPr>
                    <w:rFonts w:ascii="Cambria Math" w:hAnsi="Cambria Math"/>
                    <w:i/>
                  </w:rPr>
                </m:ctrlPr>
              </m:sSubPr>
              <m:e>
                <m:r>
                  <w:rPr>
                    <w:rFonts w:ascii="Cambria Math" w:hAnsi="Cambria Math"/>
                  </w:rPr>
                  <m:t>C</m:t>
                </m:r>
              </m:e>
              <m:sub>
                <m:r>
                  <w:rPr>
                    <w:rFonts w:ascii="Cambria Math" w:hAnsi="Cambria Math"/>
                  </w:rPr>
                  <m:t>f1</m:t>
                </m:r>
              </m:sub>
            </m:sSub>
          </m:den>
        </m:f>
        <m:r>
          <w:rPr>
            <w:rFonts w:ascii="Cambria Math" w:hAnsi="Cambria Math"/>
          </w:rPr>
          <m:t xml:space="preserve"> </m:t>
        </m:r>
      </m:oMath>
      <w:r w:rsidRPr="00735656">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g2</m:t>
                </m:r>
              </m:sub>
            </m:sSub>
          </m:num>
          <m:den>
            <m:sSub>
              <m:sSubPr>
                <m:ctrlPr>
                  <w:rPr>
                    <w:rFonts w:ascii="Cambria Math" w:hAnsi="Cambria Math"/>
                    <w:i/>
                  </w:rPr>
                </m:ctrlPr>
              </m:sSubPr>
              <m:e>
                <m:r>
                  <w:rPr>
                    <w:rFonts w:ascii="Cambria Math" w:hAnsi="Cambria Math"/>
                  </w:rPr>
                  <m:t>C</m:t>
                </m:r>
              </m:e>
              <m:sub>
                <m:r>
                  <w:rPr>
                    <w:rFonts w:ascii="Cambria Math" w:hAnsi="Cambria Math"/>
                  </w:rPr>
                  <m:t>f2</m:t>
                </m:r>
              </m:sub>
            </m:sSub>
          </m:den>
        </m:f>
      </m:oMath>
      <w:r w:rsidRPr="00735656">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g3</m:t>
                </m:r>
              </m:sub>
            </m:sSub>
          </m:num>
          <m:den>
            <m:sSub>
              <m:sSubPr>
                <m:ctrlPr>
                  <w:rPr>
                    <w:rFonts w:ascii="Cambria Math" w:hAnsi="Cambria Math"/>
                    <w:i/>
                  </w:rPr>
                </m:ctrlPr>
              </m:sSubPr>
              <m:e>
                <m:r>
                  <w:rPr>
                    <w:rFonts w:ascii="Cambria Math" w:hAnsi="Cambria Math"/>
                  </w:rPr>
                  <m:t>C</m:t>
                </m:r>
              </m:e>
              <m:sub>
                <m:r>
                  <w:rPr>
                    <w:rFonts w:ascii="Cambria Math" w:hAnsi="Cambria Math"/>
                  </w:rPr>
                  <m:t>f3</m:t>
                </m:r>
              </m:sub>
            </m:sSub>
          </m:den>
        </m:f>
      </m:oMath>
      <w:r w:rsidRPr="00735656">
        <w:t>+…..+</w:t>
      </w:r>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gn</m:t>
                </m:r>
              </m:sub>
            </m:sSub>
          </m:num>
          <m:den>
            <m:sSub>
              <m:sSubPr>
                <m:ctrlPr>
                  <w:rPr>
                    <w:rFonts w:ascii="Cambria Math" w:hAnsi="Cambria Math"/>
                    <w:i/>
                  </w:rPr>
                </m:ctrlPr>
              </m:sSubPr>
              <m:e>
                <m:r>
                  <w:rPr>
                    <w:rFonts w:ascii="Cambria Math" w:hAnsi="Cambria Math"/>
                  </w:rPr>
                  <m:t>C</m:t>
                </m:r>
              </m:e>
              <m:sub>
                <m:r>
                  <w:rPr>
                    <w:rFonts w:ascii="Cambria Math" w:hAnsi="Cambria Math"/>
                  </w:rPr>
                  <m:t>fn</m:t>
                </m:r>
              </m:sub>
            </m:sSub>
          </m:den>
        </m:f>
      </m:oMath>
      <w:r w:rsidRPr="3FC10E7B">
        <w:rPr>
          <w:rFonts w:ascii="Calibri" w:eastAsia="Calibri" w:hAnsi="Calibri" w:cs="Calibri"/>
        </w:rPr>
        <w:t xml:space="preserve"> </w:t>
      </w:r>
    </w:p>
    <w:p w14:paraId="2E8139E3" w14:textId="77777777" w:rsidR="003A023A" w:rsidRDefault="003A023A" w:rsidP="003A023A">
      <w:pPr>
        <w:spacing w:line="276" w:lineRule="auto"/>
        <w:jc w:val="both"/>
      </w:pPr>
      <w:r w:rsidRPr="3FC10E7B">
        <w:t xml:space="preserve"> </w:t>
      </w:r>
    </w:p>
    <w:p w14:paraId="2E969148" w14:textId="77777777" w:rsidR="003A023A" w:rsidRDefault="003A023A" w:rsidP="003A023A">
      <w:pPr>
        <w:spacing w:line="276" w:lineRule="auto"/>
        <w:jc w:val="both"/>
      </w:pPr>
      <w:r w:rsidRPr="3FC10E7B">
        <w:t xml:space="preserve">where </w:t>
      </w:r>
    </w:p>
    <w:p w14:paraId="61504C7F" w14:textId="77777777" w:rsidR="003A023A" w:rsidRDefault="003A023A" w:rsidP="003A023A">
      <w:pPr>
        <w:spacing w:line="276" w:lineRule="auto"/>
        <w:jc w:val="both"/>
      </w:pPr>
      <w:r w:rsidRPr="3FC10E7B">
        <w:t xml:space="preserve"> </w:t>
      </w:r>
    </w:p>
    <w:p w14:paraId="6093A011" w14:textId="77777777" w:rsidR="003A023A" w:rsidRDefault="003A023A" w:rsidP="003A023A">
      <w:pPr>
        <w:spacing w:line="276" w:lineRule="auto"/>
        <w:jc w:val="both"/>
      </w:pPr>
      <w:r w:rsidRPr="3FC10E7B">
        <w:t>1, 2, 3..........</w:t>
      </w:r>
      <w:r w:rsidRPr="3FC10E7B">
        <w:rPr>
          <w:i/>
          <w:iCs/>
        </w:rPr>
        <w:t>n</w:t>
      </w:r>
      <w:r w:rsidRPr="3FC10E7B">
        <w:t xml:space="preserve"> represent each of the gas detected; and</w:t>
      </w:r>
    </w:p>
    <w:p w14:paraId="1A7096A7" w14:textId="77777777" w:rsidR="003A023A" w:rsidRDefault="003A023A" w:rsidP="003A023A">
      <w:pPr>
        <w:spacing w:line="276" w:lineRule="auto"/>
        <w:jc w:val="both"/>
      </w:pPr>
      <w:r w:rsidRPr="3FC10E7B">
        <w:rPr>
          <w:i/>
          <w:iCs/>
        </w:rPr>
        <w:t>C</w:t>
      </w:r>
      <w:r w:rsidRPr="3FC10E7B">
        <w:rPr>
          <w:vertAlign w:val="subscript"/>
        </w:rPr>
        <w:t xml:space="preserve">f </w:t>
      </w:r>
      <w:r w:rsidRPr="3FC10E7B">
        <w:t>= Concentration of the gas in ppm considered fatal to masses for a 30 min exposure time.</w:t>
      </w:r>
    </w:p>
    <w:p w14:paraId="6C503C6A" w14:textId="77777777" w:rsidR="003A023A" w:rsidRDefault="003A023A" w:rsidP="003A023A">
      <w:pPr>
        <w:spacing w:line="276" w:lineRule="auto"/>
        <w:jc w:val="both"/>
      </w:pPr>
      <w:r w:rsidRPr="3FC10E7B">
        <w:t xml:space="preserve"> </w:t>
      </w:r>
    </w:p>
    <w:p w14:paraId="5D2A8DBD" w14:textId="77777777" w:rsidR="003A023A" w:rsidRDefault="003A023A" w:rsidP="003A023A">
      <w:pPr>
        <w:spacing w:line="276" w:lineRule="auto"/>
        <w:ind w:firstLine="720"/>
        <w:jc w:val="both"/>
      </w:pPr>
      <w:r w:rsidRPr="3FC10E7B">
        <w:rPr>
          <w:sz w:val="16"/>
          <w:szCs w:val="16"/>
        </w:rPr>
        <w:t>NOTE — Values of C</w:t>
      </w:r>
      <w:r w:rsidRPr="3FC10E7B">
        <w:rPr>
          <w:sz w:val="16"/>
          <w:szCs w:val="16"/>
          <w:vertAlign w:val="subscript"/>
        </w:rPr>
        <w:t>f</w:t>
      </w:r>
      <w:r w:rsidRPr="3FC10E7B">
        <w:rPr>
          <w:sz w:val="16"/>
          <w:szCs w:val="16"/>
        </w:rPr>
        <w:t xml:space="preserve"> for various gases are given in Note 4 under </w:t>
      </w:r>
      <w:r w:rsidRPr="3FC10E7B">
        <w:rPr>
          <w:b/>
          <w:bCs/>
          <w:sz w:val="16"/>
          <w:szCs w:val="16"/>
        </w:rPr>
        <w:t>E-4.5.</w:t>
      </w:r>
    </w:p>
    <w:p w14:paraId="448C86C4" w14:textId="77777777" w:rsidR="003A023A" w:rsidRDefault="003A023A" w:rsidP="003A023A">
      <w:pPr>
        <w:spacing w:line="276" w:lineRule="auto"/>
        <w:jc w:val="both"/>
      </w:pPr>
      <w:r w:rsidRPr="3FC10E7B">
        <w:rPr>
          <w:b/>
          <w:bCs/>
        </w:rPr>
        <w:lastRenderedPageBreak/>
        <w:t xml:space="preserve"> </w:t>
      </w:r>
    </w:p>
    <w:p w14:paraId="5E1AF7C0" w14:textId="77777777" w:rsidR="003A023A" w:rsidRDefault="003A023A" w:rsidP="003A023A">
      <w:pPr>
        <w:spacing w:line="276" w:lineRule="auto"/>
        <w:jc w:val="both"/>
      </w:pPr>
      <w:r w:rsidRPr="3FC10E7B">
        <w:rPr>
          <w:b/>
          <w:bCs/>
        </w:rPr>
        <w:t>E-11 REPORT</w:t>
      </w:r>
    </w:p>
    <w:p w14:paraId="4B9F65D4" w14:textId="77777777" w:rsidR="003A023A" w:rsidRDefault="003A023A" w:rsidP="003A023A">
      <w:pPr>
        <w:spacing w:line="276" w:lineRule="auto"/>
        <w:jc w:val="both"/>
      </w:pPr>
      <w:r w:rsidRPr="3FC10E7B">
        <w:rPr>
          <w:b/>
          <w:bCs/>
        </w:rPr>
        <w:t xml:space="preserve"> </w:t>
      </w:r>
    </w:p>
    <w:p w14:paraId="3D125121" w14:textId="77777777" w:rsidR="003A023A" w:rsidRDefault="003A023A" w:rsidP="003A023A">
      <w:pPr>
        <w:spacing w:line="276" w:lineRule="auto"/>
        <w:jc w:val="both"/>
      </w:pPr>
      <w:r w:rsidRPr="3FC10E7B">
        <w:t>The test report shall include the following:</w:t>
      </w:r>
    </w:p>
    <w:p w14:paraId="02BF3409" w14:textId="77777777" w:rsidR="003A023A" w:rsidRDefault="003A023A" w:rsidP="003A023A">
      <w:pPr>
        <w:spacing w:line="276" w:lineRule="auto"/>
        <w:jc w:val="both"/>
      </w:pPr>
      <w:r w:rsidRPr="3FC10E7B">
        <w:t xml:space="preserve"> </w:t>
      </w:r>
    </w:p>
    <w:p w14:paraId="7C3BF6F6" w14:textId="77777777" w:rsidR="003A023A" w:rsidRDefault="003A023A" w:rsidP="003A023A">
      <w:pPr>
        <w:pStyle w:val="ListParagraph"/>
        <w:numPr>
          <w:ilvl w:val="0"/>
          <w:numId w:val="48"/>
        </w:numPr>
        <w:spacing w:line="276" w:lineRule="auto"/>
        <w:jc w:val="both"/>
      </w:pPr>
      <w:r w:rsidRPr="3FC10E7B">
        <w:t>Full description of the material tested, including type, grade, reference number, etc.</w:t>
      </w:r>
    </w:p>
    <w:p w14:paraId="237E3654" w14:textId="77777777" w:rsidR="003A023A" w:rsidRDefault="003A023A" w:rsidP="003A023A">
      <w:pPr>
        <w:pStyle w:val="ListParagraph"/>
        <w:numPr>
          <w:ilvl w:val="0"/>
          <w:numId w:val="48"/>
        </w:numPr>
        <w:spacing w:line="276" w:lineRule="auto"/>
        <w:jc w:val="both"/>
      </w:pPr>
      <w:r w:rsidRPr="3FC10E7B">
        <w:t>The toxicity index per 100 g of material.</w:t>
      </w:r>
    </w:p>
    <w:p w14:paraId="3BF701C4" w14:textId="77777777" w:rsidR="003A023A" w:rsidRDefault="003A023A" w:rsidP="003A023A">
      <w:pPr>
        <w:pStyle w:val="ListParagraph"/>
        <w:numPr>
          <w:ilvl w:val="0"/>
          <w:numId w:val="48"/>
        </w:numPr>
        <w:spacing w:line="276" w:lineRule="auto"/>
        <w:jc w:val="both"/>
      </w:pPr>
      <w:r w:rsidRPr="3FC10E7B">
        <w:t>The following statement:</w:t>
      </w:r>
    </w:p>
    <w:p w14:paraId="0E0BA076" w14:textId="77777777" w:rsidR="003A023A" w:rsidRDefault="003A023A" w:rsidP="003A023A">
      <w:pPr>
        <w:spacing w:line="276" w:lineRule="auto"/>
        <w:ind w:left="720"/>
        <w:jc w:val="both"/>
      </w:pPr>
      <w:r w:rsidRPr="3FC10E7B">
        <w:t xml:space="preserve"> </w:t>
      </w:r>
    </w:p>
    <w:p w14:paraId="6F1783B0" w14:textId="77777777" w:rsidR="003A023A" w:rsidRPr="00284BDE" w:rsidRDefault="003A023A" w:rsidP="003A023A">
      <w:pPr>
        <w:spacing w:line="276" w:lineRule="auto"/>
        <w:jc w:val="both"/>
      </w:pPr>
      <w:r>
        <w:t>‘</w:t>
      </w:r>
      <w:r w:rsidRPr="3FC10E7B">
        <w:t>This test result alone does not assess the fire hazard of the material, or a product made from this material, under actual fire conditions. Consequently, the results of this test alone shall not be quoted in support of claims with respect to the fire hazard of the material or the product in actual fire conditions. The results when used shall only be for research and development of quality control and material specifications.</w:t>
      </w:r>
      <w:r>
        <w:t>’</w:t>
      </w:r>
    </w:p>
    <w:p w14:paraId="7423F94F" w14:textId="77777777" w:rsidR="003A023A" w:rsidRDefault="003A023A" w:rsidP="003A023A">
      <w:pPr>
        <w:jc w:val="center"/>
        <w:rPr>
          <w:b/>
          <w:bCs/>
        </w:rPr>
      </w:pPr>
    </w:p>
    <w:p w14:paraId="23204E00" w14:textId="77777777" w:rsidR="003A023A" w:rsidRDefault="003A023A" w:rsidP="003A023A">
      <w:pPr>
        <w:tabs>
          <w:tab w:val="left" w:pos="3210"/>
        </w:tabs>
        <w:ind w:right="-1"/>
        <w:jc w:val="both"/>
        <w:rPr>
          <w:b/>
          <w:bCs/>
        </w:rPr>
      </w:pPr>
    </w:p>
    <w:p w14:paraId="614D4331" w14:textId="77777777" w:rsidR="00A170D3" w:rsidRDefault="00A170D3" w:rsidP="00A170D3">
      <w:pPr>
        <w:pStyle w:val="PlainText"/>
        <w:rPr>
          <w:rFonts w:ascii="Times New Roman" w:hAnsi="Times New Roman"/>
          <w:b/>
          <w:sz w:val="24"/>
          <w:szCs w:val="24"/>
        </w:rPr>
      </w:pPr>
    </w:p>
    <w:p w14:paraId="31852171" w14:textId="77777777" w:rsidR="009F5A94" w:rsidRDefault="009F5A94" w:rsidP="009F5A94">
      <w:pPr>
        <w:pStyle w:val="PlainText"/>
        <w:jc w:val="center"/>
        <w:rPr>
          <w:rFonts w:ascii="Times New Roman" w:hAnsi="Times New Roman"/>
          <w:b/>
          <w:sz w:val="24"/>
          <w:szCs w:val="24"/>
        </w:rPr>
      </w:pPr>
    </w:p>
    <w:p w14:paraId="7AD8997C" w14:textId="77777777" w:rsidR="00491C88" w:rsidRDefault="00491C88" w:rsidP="009F5A94">
      <w:pPr>
        <w:pStyle w:val="PlainText"/>
        <w:jc w:val="center"/>
        <w:rPr>
          <w:rFonts w:ascii="Times New Roman" w:hAnsi="Times New Roman"/>
          <w:b/>
          <w:sz w:val="24"/>
          <w:szCs w:val="24"/>
        </w:rPr>
      </w:pPr>
    </w:p>
    <w:p w14:paraId="281A7D5D" w14:textId="77777777" w:rsidR="00491C88" w:rsidRDefault="00491C88" w:rsidP="009F5A94">
      <w:pPr>
        <w:pStyle w:val="PlainText"/>
        <w:jc w:val="center"/>
        <w:rPr>
          <w:rFonts w:ascii="Times New Roman" w:hAnsi="Times New Roman"/>
          <w:b/>
          <w:sz w:val="24"/>
          <w:szCs w:val="24"/>
        </w:rPr>
      </w:pPr>
    </w:p>
    <w:p w14:paraId="387AFBF3" w14:textId="77777777" w:rsidR="00491C88" w:rsidRDefault="00491C88" w:rsidP="009F5A94">
      <w:pPr>
        <w:pStyle w:val="PlainText"/>
        <w:jc w:val="center"/>
        <w:rPr>
          <w:rFonts w:ascii="Times New Roman" w:hAnsi="Times New Roman"/>
          <w:b/>
          <w:sz w:val="24"/>
          <w:szCs w:val="24"/>
        </w:rPr>
      </w:pPr>
    </w:p>
    <w:p w14:paraId="3312CCE9" w14:textId="77777777" w:rsidR="00491C88" w:rsidRDefault="00491C88" w:rsidP="009F5A94">
      <w:pPr>
        <w:pStyle w:val="PlainText"/>
        <w:jc w:val="center"/>
        <w:rPr>
          <w:rFonts w:ascii="Times New Roman" w:hAnsi="Times New Roman"/>
          <w:b/>
          <w:sz w:val="24"/>
          <w:szCs w:val="24"/>
        </w:rPr>
      </w:pPr>
    </w:p>
    <w:p w14:paraId="3F4939BB" w14:textId="77777777" w:rsidR="00491C88" w:rsidRDefault="00491C88" w:rsidP="009F5A94">
      <w:pPr>
        <w:pStyle w:val="PlainText"/>
        <w:jc w:val="center"/>
        <w:rPr>
          <w:rFonts w:ascii="Times New Roman" w:hAnsi="Times New Roman"/>
          <w:b/>
          <w:sz w:val="24"/>
          <w:szCs w:val="24"/>
        </w:rPr>
      </w:pPr>
    </w:p>
    <w:p w14:paraId="4F6E5016" w14:textId="77777777" w:rsidR="00491C88" w:rsidRDefault="00491C88" w:rsidP="009F5A94">
      <w:pPr>
        <w:pStyle w:val="PlainText"/>
        <w:jc w:val="center"/>
        <w:rPr>
          <w:rFonts w:ascii="Times New Roman" w:hAnsi="Times New Roman"/>
          <w:b/>
          <w:sz w:val="24"/>
          <w:szCs w:val="24"/>
        </w:rPr>
      </w:pPr>
    </w:p>
    <w:p w14:paraId="5451BCC2" w14:textId="77777777" w:rsidR="00491C88" w:rsidRDefault="00491C88" w:rsidP="009F5A94">
      <w:pPr>
        <w:pStyle w:val="PlainText"/>
        <w:jc w:val="center"/>
        <w:rPr>
          <w:rFonts w:ascii="Times New Roman" w:hAnsi="Times New Roman"/>
          <w:b/>
          <w:sz w:val="24"/>
          <w:szCs w:val="24"/>
        </w:rPr>
      </w:pPr>
    </w:p>
    <w:p w14:paraId="01D5D2CB" w14:textId="77777777" w:rsidR="00491C88" w:rsidRDefault="00491C88" w:rsidP="009F5A94">
      <w:pPr>
        <w:pStyle w:val="PlainText"/>
        <w:jc w:val="center"/>
        <w:rPr>
          <w:rFonts w:ascii="Times New Roman" w:hAnsi="Times New Roman"/>
          <w:b/>
          <w:sz w:val="24"/>
          <w:szCs w:val="24"/>
        </w:rPr>
      </w:pPr>
    </w:p>
    <w:p w14:paraId="59A1D443" w14:textId="77777777" w:rsidR="00491C88" w:rsidRDefault="00491C88" w:rsidP="009F5A94">
      <w:pPr>
        <w:pStyle w:val="PlainText"/>
        <w:jc w:val="center"/>
        <w:rPr>
          <w:rFonts w:ascii="Times New Roman" w:hAnsi="Times New Roman"/>
          <w:b/>
          <w:sz w:val="24"/>
          <w:szCs w:val="24"/>
        </w:rPr>
      </w:pPr>
    </w:p>
    <w:p w14:paraId="5F5F5E66" w14:textId="77777777" w:rsidR="00491C88" w:rsidRDefault="00491C88" w:rsidP="009F5A94">
      <w:pPr>
        <w:pStyle w:val="PlainText"/>
        <w:jc w:val="center"/>
        <w:rPr>
          <w:rFonts w:ascii="Times New Roman" w:hAnsi="Times New Roman"/>
          <w:b/>
          <w:sz w:val="24"/>
          <w:szCs w:val="24"/>
        </w:rPr>
      </w:pPr>
    </w:p>
    <w:p w14:paraId="10C547D2" w14:textId="77777777" w:rsidR="00491C88" w:rsidRDefault="00491C88" w:rsidP="009F5A94">
      <w:pPr>
        <w:pStyle w:val="PlainText"/>
        <w:jc w:val="center"/>
        <w:rPr>
          <w:rFonts w:ascii="Times New Roman" w:hAnsi="Times New Roman"/>
          <w:b/>
          <w:sz w:val="24"/>
          <w:szCs w:val="24"/>
        </w:rPr>
      </w:pPr>
    </w:p>
    <w:p w14:paraId="51327706" w14:textId="77777777" w:rsidR="00491C88" w:rsidRDefault="00491C88" w:rsidP="009F5A94">
      <w:pPr>
        <w:pStyle w:val="PlainText"/>
        <w:jc w:val="center"/>
        <w:rPr>
          <w:rFonts w:ascii="Times New Roman" w:hAnsi="Times New Roman"/>
          <w:b/>
          <w:sz w:val="24"/>
          <w:szCs w:val="24"/>
        </w:rPr>
      </w:pPr>
    </w:p>
    <w:p w14:paraId="43A25086" w14:textId="77777777" w:rsidR="00491C88" w:rsidRDefault="00491C88" w:rsidP="009F5A94">
      <w:pPr>
        <w:pStyle w:val="PlainText"/>
        <w:jc w:val="center"/>
        <w:rPr>
          <w:rFonts w:ascii="Times New Roman" w:hAnsi="Times New Roman"/>
          <w:b/>
          <w:sz w:val="24"/>
          <w:szCs w:val="24"/>
        </w:rPr>
      </w:pPr>
    </w:p>
    <w:p w14:paraId="7AB2318D" w14:textId="77777777" w:rsidR="00491C88" w:rsidRDefault="00491C88" w:rsidP="009F5A94">
      <w:pPr>
        <w:pStyle w:val="PlainText"/>
        <w:jc w:val="center"/>
        <w:rPr>
          <w:rFonts w:ascii="Times New Roman" w:hAnsi="Times New Roman"/>
          <w:b/>
          <w:sz w:val="24"/>
          <w:szCs w:val="24"/>
        </w:rPr>
      </w:pPr>
    </w:p>
    <w:p w14:paraId="7A959C4E" w14:textId="77777777" w:rsidR="00491C88" w:rsidRDefault="00491C88" w:rsidP="009F5A94">
      <w:pPr>
        <w:pStyle w:val="PlainText"/>
        <w:jc w:val="center"/>
        <w:rPr>
          <w:rFonts w:ascii="Times New Roman" w:hAnsi="Times New Roman"/>
          <w:b/>
          <w:sz w:val="24"/>
          <w:szCs w:val="24"/>
        </w:rPr>
      </w:pPr>
    </w:p>
    <w:p w14:paraId="36A5F73E" w14:textId="77777777" w:rsidR="00491C88" w:rsidRDefault="00491C88" w:rsidP="009F5A94">
      <w:pPr>
        <w:pStyle w:val="PlainText"/>
        <w:jc w:val="center"/>
        <w:rPr>
          <w:rFonts w:ascii="Times New Roman" w:hAnsi="Times New Roman"/>
          <w:b/>
          <w:sz w:val="24"/>
          <w:szCs w:val="24"/>
        </w:rPr>
      </w:pPr>
    </w:p>
    <w:p w14:paraId="73A0AA88" w14:textId="77777777" w:rsidR="00491C88" w:rsidRDefault="00491C88" w:rsidP="009F5A94">
      <w:pPr>
        <w:pStyle w:val="PlainText"/>
        <w:jc w:val="center"/>
        <w:rPr>
          <w:rFonts w:ascii="Times New Roman" w:hAnsi="Times New Roman"/>
          <w:b/>
          <w:sz w:val="24"/>
          <w:szCs w:val="24"/>
        </w:rPr>
      </w:pPr>
    </w:p>
    <w:p w14:paraId="278886E3" w14:textId="77777777" w:rsidR="00491C88" w:rsidRDefault="00491C88" w:rsidP="009F5A94">
      <w:pPr>
        <w:pStyle w:val="PlainText"/>
        <w:jc w:val="center"/>
        <w:rPr>
          <w:rFonts w:ascii="Times New Roman" w:hAnsi="Times New Roman"/>
          <w:b/>
          <w:sz w:val="24"/>
          <w:szCs w:val="24"/>
        </w:rPr>
      </w:pPr>
    </w:p>
    <w:p w14:paraId="3EE7A15F" w14:textId="77777777" w:rsidR="00491C88" w:rsidRDefault="00491C88" w:rsidP="009F5A94">
      <w:pPr>
        <w:pStyle w:val="PlainText"/>
        <w:jc w:val="center"/>
        <w:rPr>
          <w:rFonts w:ascii="Times New Roman" w:hAnsi="Times New Roman"/>
          <w:b/>
          <w:sz w:val="24"/>
          <w:szCs w:val="24"/>
        </w:rPr>
      </w:pPr>
    </w:p>
    <w:p w14:paraId="7CADC3D9" w14:textId="77777777" w:rsidR="00491C88" w:rsidRDefault="00491C88" w:rsidP="009F5A94">
      <w:pPr>
        <w:pStyle w:val="PlainText"/>
        <w:jc w:val="center"/>
        <w:rPr>
          <w:rFonts w:ascii="Times New Roman" w:hAnsi="Times New Roman"/>
          <w:b/>
          <w:sz w:val="24"/>
          <w:szCs w:val="24"/>
        </w:rPr>
      </w:pPr>
    </w:p>
    <w:p w14:paraId="66D755B9" w14:textId="77777777" w:rsidR="00491C88" w:rsidRDefault="00491C88" w:rsidP="009F5A94">
      <w:pPr>
        <w:pStyle w:val="PlainText"/>
        <w:jc w:val="center"/>
        <w:rPr>
          <w:rFonts w:ascii="Times New Roman" w:hAnsi="Times New Roman"/>
          <w:b/>
          <w:sz w:val="24"/>
          <w:szCs w:val="24"/>
        </w:rPr>
      </w:pPr>
    </w:p>
    <w:p w14:paraId="22FD9BB2" w14:textId="77777777" w:rsidR="00491C88" w:rsidRDefault="00491C88" w:rsidP="009F5A94">
      <w:pPr>
        <w:pStyle w:val="PlainText"/>
        <w:jc w:val="center"/>
        <w:rPr>
          <w:rFonts w:ascii="Times New Roman" w:hAnsi="Times New Roman"/>
          <w:b/>
          <w:sz w:val="24"/>
          <w:szCs w:val="24"/>
        </w:rPr>
      </w:pPr>
    </w:p>
    <w:p w14:paraId="1C2FC288" w14:textId="77777777" w:rsidR="00491C88" w:rsidRDefault="00491C88" w:rsidP="009F5A94">
      <w:pPr>
        <w:pStyle w:val="PlainText"/>
        <w:jc w:val="center"/>
        <w:rPr>
          <w:rFonts w:ascii="Times New Roman" w:hAnsi="Times New Roman"/>
          <w:b/>
          <w:sz w:val="24"/>
          <w:szCs w:val="24"/>
        </w:rPr>
      </w:pPr>
    </w:p>
    <w:p w14:paraId="0CC25202" w14:textId="77777777" w:rsidR="00491C88" w:rsidRDefault="00491C88" w:rsidP="009F5A94">
      <w:pPr>
        <w:pStyle w:val="PlainText"/>
        <w:jc w:val="center"/>
        <w:rPr>
          <w:rFonts w:ascii="Times New Roman" w:hAnsi="Times New Roman"/>
          <w:b/>
          <w:sz w:val="24"/>
          <w:szCs w:val="24"/>
        </w:rPr>
      </w:pPr>
    </w:p>
    <w:p w14:paraId="21EC24F5" w14:textId="6FA9EC20" w:rsidR="009F5A94" w:rsidRDefault="009F5A94" w:rsidP="009F5A94">
      <w:pPr>
        <w:pStyle w:val="PlainText"/>
        <w:jc w:val="center"/>
        <w:rPr>
          <w:rFonts w:ascii="Times New Roman" w:hAnsi="Times New Roman"/>
          <w:b/>
          <w:bCs/>
          <w:sz w:val="24"/>
          <w:szCs w:val="24"/>
        </w:rPr>
      </w:pPr>
      <w:r w:rsidRPr="009F5A94">
        <w:rPr>
          <w:rFonts w:ascii="Times New Roman" w:hAnsi="Times New Roman"/>
          <w:b/>
          <w:bCs/>
          <w:sz w:val="24"/>
          <w:szCs w:val="24"/>
          <w:highlight w:val="yellow"/>
        </w:rPr>
        <w:lastRenderedPageBreak/>
        <w:t xml:space="preserve">Annex </w:t>
      </w:r>
      <w:r>
        <w:rPr>
          <w:rFonts w:ascii="Times New Roman" w:hAnsi="Times New Roman"/>
          <w:b/>
          <w:bCs/>
          <w:sz w:val="24"/>
          <w:szCs w:val="24"/>
        </w:rPr>
        <w:t>8</w:t>
      </w:r>
    </w:p>
    <w:p w14:paraId="7B528059" w14:textId="12ACFF78" w:rsidR="009F5A94" w:rsidRPr="009F5A94" w:rsidRDefault="009F5A94" w:rsidP="009F5A94">
      <w:pPr>
        <w:pStyle w:val="PlainText"/>
        <w:jc w:val="center"/>
        <w:rPr>
          <w:rFonts w:ascii="Times New Roman" w:hAnsi="Times New Roman"/>
          <w:b/>
          <w:sz w:val="24"/>
          <w:szCs w:val="24"/>
        </w:rPr>
      </w:pPr>
      <w:r>
        <w:rPr>
          <w:rFonts w:ascii="Times New Roman" w:hAnsi="Times New Roman"/>
          <w:b/>
          <w:bCs/>
          <w:sz w:val="24"/>
          <w:szCs w:val="24"/>
        </w:rPr>
        <w:t xml:space="preserve">(Item </w:t>
      </w:r>
      <w:r w:rsidR="00D94F67">
        <w:rPr>
          <w:rFonts w:ascii="Times New Roman" w:hAnsi="Times New Roman"/>
          <w:b/>
          <w:bCs/>
          <w:sz w:val="24"/>
          <w:szCs w:val="24"/>
        </w:rPr>
        <w:t>6</w:t>
      </w:r>
      <w:r>
        <w:rPr>
          <w:rFonts w:ascii="Times New Roman" w:hAnsi="Times New Roman"/>
          <w:b/>
          <w:bCs/>
          <w:sz w:val="24"/>
          <w:szCs w:val="24"/>
        </w:rPr>
        <w:t>.1)</w:t>
      </w:r>
    </w:p>
    <w:p w14:paraId="2AFC08D9" w14:textId="77777777" w:rsidR="009F5A94" w:rsidRDefault="009F5A94" w:rsidP="009F5A94">
      <w:pPr>
        <w:pStyle w:val="PlainText"/>
        <w:jc w:val="center"/>
        <w:rPr>
          <w:rFonts w:ascii="Times New Roman" w:hAnsi="Times New Roman"/>
          <w:b/>
          <w:sz w:val="24"/>
          <w:szCs w:val="24"/>
        </w:rPr>
      </w:pPr>
    </w:p>
    <w:p w14:paraId="20D4FBE9" w14:textId="1BE1C0D7" w:rsidR="00793839" w:rsidRDefault="00793839" w:rsidP="00793839">
      <w:pPr>
        <w:spacing w:line="276" w:lineRule="auto"/>
        <w:jc w:val="center"/>
        <w:rPr>
          <w:b/>
          <w:bCs/>
          <w:caps/>
        </w:rPr>
      </w:pPr>
      <w:r>
        <w:rPr>
          <w:b/>
          <w:bCs/>
          <w:caps/>
        </w:rPr>
        <w:t>COMMENTS FROM CENTRAL MARKS DEPARTMENT</w:t>
      </w:r>
    </w:p>
    <w:p w14:paraId="57A760EE" w14:textId="77777777" w:rsidR="00793839" w:rsidRDefault="00793839" w:rsidP="00793839">
      <w:pPr>
        <w:spacing w:line="276" w:lineRule="auto"/>
        <w:jc w:val="both"/>
        <w:rPr>
          <w:b/>
          <w:bCs/>
          <w:caps/>
        </w:rPr>
      </w:pPr>
    </w:p>
    <w:p w14:paraId="30F6298A" w14:textId="77777777" w:rsidR="001B016F" w:rsidRPr="00DB1625" w:rsidRDefault="001B016F" w:rsidP="00DB1625">
      <w:pPr>
        <w:jc w:val="both"/>
      </w:pPr>
      <w:r w:rsidRPr="00DB1625">
        <w:t>Sir,</w:t>
      </w:r>
    </w:p>
    <w:p w14:paraId="6EA45990" w14:textId="77777777" w:rsidR="001B016F" w:rsidRPr="00DB1625" w:rsidRDefault="001B016F" w:rsidP="00DB1625">
      <w:pPr>
        <w:jc w:val="both"/>
      </w:pPr>
    </w:p>
    <w:p w14:paraId="320CDFA0" w14:textId="77777777" w:rsidR="001B016F" w:rsidRPr="00DB1625" w:rsidRDefault="001B016F" w:rsidP="00DB1625">
      <w:pPr>
        <w:jc w:val="both"/>
      </w:pPr>
      <w:r w:rsidRPr="00DB1625">
        <w:t xml:space="preserve">This has reference to the IS 15742: 2007. As per clause 1.1 of the ibid ISS, the standard specifies the performance requirements for the limited flame spread properties of textile materials and material assemblies used in protective clothing affording protection against heat and flame. </w:t>
      </w:r>
    </w:p>
    <w:p w14:paraId="32EBCFC6" w14:textId="77777777" w:rsidR="001B016F" w:rsidRPr="00DB1625" w:rsidRDefault="001B016F" w:rsidP="00DB1625">
      <w:pPr>
        <w:jc w:val="both"/>
      </w:pPr>
    </w:p>
    <w:p w14:paraId="1B8E9FD2" w14:textId="77777777" w:rsidR="001B016F" w:rsidRPr="00DB1625" w:rsidRDefault="001B016F" w:rsidP="00DB1625">
      <w:pPr>
        <w:jc w:val="both"/>
      </w:pPr>
      <w:r w:rsidRPr="00DB1625">
        <w:t>However, contradicting to the above, clause 1.2 of the ISS states that the standard is applicable to clothing where protection against heat and fire mainly due to accidental contact with small igniting flames is required in circumstances where there is no significant heat or fire hazard such as clothing used in kitchens of commercial organizations such as office canteens, guest houses, restaurants, hotels, motels, inns, hospitals, etc.’</w:t>
      </w:r>
    </w:p>
    <w:p w14:paraId="4995FA4E" w14:textId="77777777" w:rsidR="001B016F" w:rsidRPr="00DB1625" w:rsidRDefault="001B016F" w:rsidP="00DB1625">
      <w:pPr>
        <w:jc w:val="both"/>
      </w:pPr>
    </w:p>
    <w:p w14:paraId="19B052F6" w14:textId="77777777" w:rsidR="001B016F" w:rsidRPr="00DB1625" w:rsidRDefault="001B016F" w:rsidP="00DB1625">
      <w:pPr>
        <w:jc w:val="both"/>
      </w:pPr>
      <w:r w:rsidRPr="00DB1625">
        <w:t>Further, all the requirements specified in the ISS pertains to the raw material. None of the requirement is specified for the clothing.</w:t>
      </w:r>
    </w:p>
    <w:p w14:paraId="1C6B6BEE" w14:textId="77777777" w:rsidR="001B016F" w:rsidRPr="00DB1625" w:rsidRDefault="001B016F" w:rsidP="00DB1625">
      <w:pPr>
        <w:jc w:val="both"/>
      </w:pPr>
    </w:p>
    <w:p w14:paraId="601844A7" w14:textId="77777777" w:rsidR="001B016F" w:rsidRPr="00DB1625" w:rsidRDefault="001B016F" w:rsidP="00DB1625">
      <w:pPr>
        <w:jc w:val="both"/>
      </w:pPr>
      <w:r w:rsidRPr="00DB1625">
        <w:t>In view of above, TXD is requested to kindly clarify regarding the scope of IS 15742: 2007.</w:t>
      </w:r>
    </w:p>
    <w:p w14:paraId="4CE3532E" w14:textId="77777777" w:rsidR="00AD107E" w:rsidRPr="00DB1625" w:rsidRDefault="00AD107E" w:rsidP="00DB1625">
      <w:pPr>
        <w:pStyle w:val="PlainText"/>
        <w:jc w:val="both"/>
        <w:rPr>
          <w:rFonts w:ascii="Times New Roman" w:hAnsi="Times New Roman"/>
          <w:b/>
          <w:sz w:val="24"/>
          <w:szCs w:val="24"/>
        </w:rPr>
      </w:pPr>
    </w:p>
    <w:p w14:paraId="5D07CC64" w14:textId="77777777" w:rsidR="00AD107E" w:rsidRDefault="00AD107E" w:rsidP="009F5A94">
      <w:pPr>
        <w:pStyle w:val="PlainText"/>
        <w:jc w:val="center"/>
        <w:rPr>
          <w:rFonts w:ascii="Times New Roman" w:hAnsi="Times New Roman"/>
          <w:b/>
          <w:sz w:val="24"/>
          <w:szCs w:val="24"/>
        </w:rPr>
      </w:pPr>
    </w:p>
    <w:p w14:paraId="5D663466" w14:textId="77777777" w:rsidR="00E25EF1" w:rsidRDefault="00E25EF1" w:rsidP="009F5A94">
      <w:pPr>
        <w:pStyle w:val="PlainText"/>
        <w:jc w:val="center"/>
        <w:rPr>
          <w:rFonts w:ascii="Times New Roman" w:hAnsi="Times New Roman"/>
          <w:b/>
          <w:bCs/>
          <w:sz w:val="24"/>
          <w:szCs w:val="24"/>
          <w:highlight w:val="yellow"/>
        </w:rPr>
      </w:pPr>
    </w:p>
    <w:p w14:paraId="3B01921E" w14:textId="77777777" w:rsidR="00E25EF1" w:rsidRDefault="00E25EF1" w:rsidP="009F5A94">
      <w:pPr>
        <w:pStyle w:val="PlainText"/>
        <w:jc w:val="center"/>
        <w:rPr>
          <w:rFonts w:ascii="Times New Roman" w:hAnsi="Times New Roman"/>
          <w:b/>
          <w:bCs/>
          <w:sz w:val="24"/>
          <w:szCs w:val="24"/>
          <w:highlight w:val="yellow"/>
        </w:rPr>
      </w:pPr>
    </w:p>
    <w:p w14:paraId="6AF107D8" w14:textId="77777777" w:rsidR="00E25EF1" w:rsidRDefault="00E25EF1" w:rsidP="009F5A94">
      <w:pPr>
        <w:pStyle w:val="PlainText"/>
        <w:jc w:val="center"/>
        <w:rPr>
          <w:rFonts w:ascii="Times New Roman" w:hAnsi="Times New Roman"/>
          <w:b/>
          <w:bCs/>
          <w:sz w:val="24"/>
          <w:szCs w:val="24"/>
          <w:highlight w:val="yellow"/>
        </w:rPr>
      </w:pPr>
    </w:p>
    <w:p w14:paraId="55F44034" w14:textId="77777777" w:rsidR="00E25EF1" w:rsidRDefault="00E25EF1" w:rsidP="009F5A94">
      <w:pPr>
        <w:pStyle w:val="PlainText"/>
        <w:jc w:val="center"/>
        <w:rPr>
          <w:rFonts w:ascii="Times New Roman" w:hAnsi="Times New Roman"/>
          <w:b/>
          <w:bCs/>
          <w:sz w:val="24"/>
          <w:szCs w:val="24"/>
          <w:highlight w:val="yellow"/>
        </w:rPr>
      </w:pPr>
    </w:p>
    <w:p w14:paraId="12994503" w14:textId="77777777" w:rsidR="00E25EF1" w:rsidRDefault="00E25EF1" w:rsidP="009F5A94">
      <w:pPr>
        <w:pStyle w:val="PlainText"/>
        <w:jc w:val="center"/>
        <w:rPr>
          <w:rFonts w:ascii="Times New Roman" w:hAnsi="Times New Roman"/>
          <w:b/>
          <w:bCs/>
          <w:sz w:val="24"/>
          <w:szCs w:val="24"/>
          <w:highlight w:val="yellow"/>
        </w:rPr>
      </w:pPr>
    </w:p>
    <w:p w14:paraId="75ED6B12" w14:textId="77777777" w:rsidR="00DB1625" w:rsidRDefault="00DB1625" w:rsidP="009F5A94">
      <w:pPr>
        <w:pStyle w:val="PlainText"/>
        <w:jc w:val="center"/>
        <w:rPr>
          <w:rFonts w:ascii="Times New Roman" w:hAnsi="Times New Roman"/>
          <w:b/>
          <w:bCs/>
          <w:sz w:val="24"/>
          <w:szCs w:val="24"/>
          <w:highlight w:val="yellow"/>
        </w:rPr>
      </w:pPr>
    </w:p>
    <w:p w14:paraId="77B12334" w14:textId="77777777" w:rsidR="00DB1625" w:rsidRDefault="00DB1625" w:rsidP="009F5A94">
      <w:pPr>
        <w:pStyle w:val="PlainText"/>
        <w:jc w:val="center"/>
        <w:rPr>
          <w:rFonts w:ascii="Times New Roman" w:hAnsi="Times New Roman"/>
          <w:b/>
          <w:bCs/>
          <w:sz w:val="24"/>
          <w:szCs w:val="24"/>
          <w:highlight w:val="yellow"/>
        </w:rPr>
      </w:pPr>
    </w:p>
    <w:p w14:paraId="6313A243" w14:textId="77777777" w:rsidR="00DB1625" w:rsidRDefault="00DB1625" w:rsidP="009F5A94">
      <w:pPr>
        <w:pStyle w:val="PlainText"/>
        <w:jc w:val="center"/>
        <w:rPr>
          <w:rFonts w:ascii="Times New Roman" w:hAnsi="Times New Roman"/>
          <w:b/>
          <w:bCs/>
          <w:sz w:val="24"/>
          <w:szCs w:val="24"/>
          <w:highlight w:val="yellow"/>
        </w:rPr>
      </w:pPr>
    </w:p>
    <w:p w14:paraId="03DE273C" w14:textId="77777777" w:rsidR="00DB1625" w:rsidRDefault="00DB1625" w:rsidP="009F5A94">
      <w:pPr>
        <w:pStyle w:val="PlainText"/>
        <w:jc w:val="center"/>
        <w:rPr>
          <w:rFonts w:ascii="Times New Roman" w:hAnsi="Times New Roman"/>
          <w:b/>
          <w:bCs/>
          <w:sz w:val="24"/>
          <w:szCs w:val="24"/>
          <w:highlight w:val="yellow"/>
        </w:rPr>
      </w:pPr>
    </w:p>
    <w:p w14:paraId="4E87BCD5" w14:textId="77777777" w:rsidR="00DB1625" w:rsidRDefault="00DB1625" w:rsidP="009F5A94">
      <w:pPr>
        <w:pStyle w:val="PlainText"/>
        <w:jc w:val="center"/>
        <w:rPr>
          <w:rFonts w:ascii="Times New Roman" w:hAnsi="Times New Roman"/>
          <w:b/>
          <w:bCs/>
          <w:sz w:val="24"/>
          <w:szCs w:val="24"/>
          <w:highlight w:val="yellow"/>
        </w:rPr>
      </w:pPr>
    </w:p>
    <w:p w14:paraId="44A743FA" w14:textId="77777777" w:rsidR="00DB1625" w:rsidRDefault="00DB1625" w:rsidP="009F5A94">
      <w:pPr>
        <w:pStyle w:val="PlainText"/>
        <w:jc w:val="center"/>
        <w:rPr>
          <w:rFonts w:ascii="Times New Roman" w:hAnsi="Times New Roman"/>
          <w:b/>
          <w:bCs/>
          <w:sz w:val="24"/>
          <w:szCs w:val="24"/>
          <w:highlight w:val="yellow"/>
        </w:rPr>
      </w:pPr>
    </w:p>
    <w:p w14:paraId="5648825B" w14:textId="77777777" w:rsidR="00DB1625" w:rsidRDefault="00DB1625" w:rsidP="009F5A94">
      <w:pPr>
        <w:pStyle w:val="PlainText"/>
        <w:jc w:val="center"/>
        <w:rPr>
          <w:rFonts w:ascii="Times New Roman" w:hAnsi="Times New Roman"/>
          <w:b/>
          <w:bCs/>
          <w:sz w:val="24"/>
          <w:szCs w:val="24"/>
          <w:highlight w:val="yellow"/>
        </w:rPr>
      </w:pPr>
    </w:p>
    <w:p w14:paraId="2A93BF65" w14:textId="77777777" w:rsidR="00DB1625" w:rsidRDefault="00DB1625" w:rsidP="009F5A94">
      <w:pPr>
        <w:pStyle w:val="PlainText"/>
        <w:jc w:val="center"/>
        <w:rPr>
          <w:rFonts w:ascii="Times New Roman" w:hAnsi="Times New Roman"/>
          <w:b/>
          <w:bCs/>
          <w:sz w:val="24"/>
          <w:szCs w:val="24"/>
          <w:highlight w:val="yellow"/>
        </w:rPr>
      </w:pPr>
    </w:p>
    <w:p w14:paraId="1E27FC8C" w14:textId="77777777" w:rsidR="00DB1625" w:rsidRDefault="00DB1625" w:rsidP="009F5A94">
      <w:pPr>
        <w:pStyle w:val="PlainText"/>
        <w:jc w:val="center"/>
        <w:rPr>
          <w:rFonts w:ascii="Times New Roman" w:hAnsi="Times New Roman"/>
          <w:b/>
          <w:bCs/>
          <w:sz w:val="24"/>
          <w:szCs w:val="24"/>
          <w:highlight w:val="yellow"/>
        </w:rPr>
      </w:pPr>
    </w:p>
    <w:p w14:paraId="2EABBA9F" w14:textId="77777777" w:rsidR="00DB1625" w:rsidRDefault="00DB1625" w:rsidP="009F5A94">
      <w:pPr>
        <w:pStyle w:val="PlainText"/>
        <w:jc w:val="center"/>
        <w:rPr>
          <w:rFonts w:ascii="Times New Roman" w:hAnsi="Times New Roman"/>
          <w:b/>
          <w:bCs/>
          <w:sz w:val="24"/>
          <w:szCs w:val="24"/>
          <w:highlight w:val="yellow"/>
        </w:rPr>
      </w:pPr>
    </w:p>
    <w:p w14:paraId="1A0722BE" w14:textId="77777777" w:rsidR="00DB1625" w:rsidRDefault="00DB1625" w:rsidP="009F5A94">
      <w:pPr>
        <w:pStyle w:val="PlainText"/>
        <w:jc w:val="center"/>
        <w:rPr>
          <w:rFonts w:ascii="Times New Roman" w:hAnsi="Times New Roman"/>
          <w:b/>
          <w:bCs/>
          <w:sz w:val="24"/>
          <w:szCs w:val="24"/>
          <w:highlight w:val="yellow"/>
        </w:rPr>
      </w:pPr>
    </w:p>
    <w:p w14:paraId="2B4480A7" w14:textId="77777777" w:rsidR="00DB1625" w:rsidRDefault="00DB1625" w:rsidP="009F5A94">
      <w:pPr>
        <w:pStyle w:val="PlainText"/>
        <w:jc w:val="center"/>
        <w:rPr>
          <w:rFonts w:ascii="Times New Roman" w:hAnsi="Times New Roman"/>
          <w:b/>
          <w:bCs/>
          <w:sz w:val="24"/>
          <w:szCs w:val="24"/>
          <w:highlight w:val="yellow"/>
        </w:rPr>
      </w:pPr>
    </w:p>
    <w:p w14:paraId="1DAE237A" w14:textId="77777777" w:rsidR="00DB1625" w:rsidRDefault="00DB1625" w:rsidP="009F5A94">
      <w:pPr>
        <w:pStyle w:val="PlainText"/>
        <w:jc w:val="center"/>
        <w:rPr>
          <w:rFonts w:ascii="Times New Roman" w:hAnsi="Times New Roman"/>
          <w:b/>
          <w:bCs/>
          <w:sz w:val="24"/>
          <w:szCs w:val="24"/>
          <w:highlight w:val="yellow"/>
        </w:rPr>
      </w:pPr>
    </w:p>
    <w:p w14:paraId="0B167893" w14:textId="77777777" w:rsidR="00DB1625" w:rsidRDefault="00DB1625" w:rsidP="009F5A94">
      <w:pPr>
        <w:pStyle w:val="PlainText"/>
        <w:jc w:val="center"/>
        <w:rPr>
          <w:rFonts w:ascii="Times New Roman" w:hAnsi="Times New Roman"/>
          <w:b/>
          <w:bCs/>
          <w:sz w:val="24"/>
          <w:szCs w:val="24"/>
          <w:highlight w:val="yellow"/>
        </w:rPr>
      </w:pPr>
    </w:p>
    <w:p w14:paraId="73C67AD6" w14:textId="77777777" w:rsidR="00DB1625" w:rsidRDefault="00DB1625" w:rsidP="009F5A94">
      <w:pPr>
        <w:pStyle w:val="PlainText"/>
        <w:jc w:val="center"/>
        <w:rPr>
          <w:rFonts w:ascii="Times New Roman" w:hAnsi="Times New Roman"/>
          <w:b/>
          <w:bCs/>
          <w:sz w:val="24"/>
          <w:szCs w:val="24"/>
          <w:highlight w:val="yellow"/>
        </w:rPr>
      </w:pPr>
    </w:p>
    <w:p w14:paraId="1D912899" w14:textId="77777777" w:rsidR="00DB1625" w:rsidRDefault="00DB1625" w:rsidP="009F5A94">
      <w:pPr>
        <w:pStyle w:val="PlainText"/>
        <w:jc w:val="center"/>
        <w:rPr>
          <w:rFonts w:ascii="Times New Roman" w:hAnsi="Times New Roman"/>
          <w:b/>
          <w:bCs/>
          <w:sz w:val="24"/>
          <w:szCs w:val="24"/>
          <w:highlight w:val="yellow"/>
        </w:rPr>
      </w:pPr>
    </w:p>
    <w:p w14:paraId="0333ED7E" w14:textId="164FE88E" w:rsidR="009F5A94" w:rsidRDefault="009F5A94" w:rsidP="009F5A94">
      <w:pPr>
        <w:pStyle w:val="PlainText"/>
        <w:jc w:val="center"/>
        <w:rPr>
          <w:rFonts w:ascii="Times New Roman" w:hAnsi="Times New Roman"/>
          <w:b/>
          <w:bCs/>
          <w:sz w:val="24"/>
          <w:szCs w:val="24"/>
        </w:rPr>
      </w:pPr>
      <w:r w:rsidRPr="009F5A94">
        <w:rPr>
          <w:rFonts w:ascii="Times New Roman" w:hAnsi="Times New Roman"/>
          <w:b/>
          <w:bCs/>
          <w:sz w:val="24"/>
          <w:szCs w:val="24"/>
          <w:highlight w:val="yellow"/>
        </w:rPr>
        <w:lastRenderedPageBreak/>
        <w:t xml:space="preserve">Annex </w:t>
      </w:r>
      <w:r>
        <w:rPr>
          <w:rFonts w:ascii="Times New Roman" w:hAnsi="Times New Roman"/>
          <w:b/>
          <w:bCs/>
          <w:sz w:val="24"/>
          <w:szCs w:val="24"/>
        </w:rPr>
        <w:t>9</w:t>
      </w:r>
    </w:p>
    <w:p w14:paraId="7A2AA87A" w14:textId="0A984323" w:rsidR="009F5A94" w:rsidRPr="009F5A94" w:rsidRDefault="009F5A94" w:rsidP="009F5A94">
      <w:pPr>
        <w:pStyle w:val="PlainText"/>
        <w:jc w:val="center"/>
        <w:rPr>
          <w:rFonts w:ascii="Times New Roman" w:hAnsi="Times New Roman"/>
          <w:b/>
          <w:sz w:val="24"/>
          <w:szCs w:val="24"/>
        </w:rPr>
      </w:pPr>
      <w:r>
        <w:rPr>
          <w:rFonts w:ascii="Times New Roman" w:hAnsi="Times New Roman"/>
          <w:b/>
          <w:bCs/>
          <w:sz w:val="24"/>
          <w:szCs w:val="24"/>
        </w:rPr>
        <w:t xml:space="preserve">(Item </w:t>
      </w:r>
      <w:r w:rsidR="00D94F67">
        <w:rPr>
          <w:rFonts w:ascii="Times New Roman" w:hAnsi="Times New Roman"/>
          <w:b/>
          <w:bCs/>
          <w:sz w:val="24"/>
          <w:szCs w:val="24"/>
        </w:rPr>
        <w:t>6</w:t>
      </w:r>
      <w:r>
        <w:rPr>
          <w:rFonts w:ascii="Times New Roman" w:hAnsi="Times New Roman"/>
          <w:b/>
          <w:bCs/>
          <w:sz w:val="24"/>
          <w:szCs w:val="24"/>
        </w:rPr>
        <w:t>.1)</w:t>
      </w:r>
    </w:p>
    <w:p w14:paraId="658039BD" w14:textId="77777777" w:rsidR="009F5A94" w:rsidRDefault="009F5A94" w:rsidP="009F5A94">
      <w:pPr>
        <w:pStyle w:val="PlainText"/>
        <w:jc w:val="center"/>
        <w:rPr>
          <w:rFonts w:ascii="Times New Roman" w:hAnsi="Times New Roman"/>
          <w:b/>
          <w:sz w:val="24"/>
          <w:szCs w:val="24"/>
        </w:rPr>
      </w:pPr>
    </w:p>
    <w:p w14:paraId="1729AFB0" w14:textId="02BEADA0" w:rsidR="00B65F49" w:rsidRDefault="00B65F49" w:rsidP="009F5A94">
      <w:pPr>
        <w:pStyle w:val="PlainText"/>
        <w:jc w:val="center"/>
        <w:rPr>
          <w:rFonts w:ascii="Times New Roman" w:hAnsi="Times New Roman"/>
          <w:b/>
          <w:sz w:val="24"/>
          <w:szCs w:val="24"/>
        </w:rPr>
      </w:pPr>
      <w:r>
        <w:rPr>
          <w:rFonts w:ascii="Times New Roman" w:hAnsi="Times New Roman"/>
          <w:b/>
          <w:sz w:val="24"/>
          <w:szCs w:val="24"/>
        </w:rPr>
        <w:t xml:space="preserve">COMMENTS </w:t>
      </w:r>
      <w:r w:rsidR="00D44078">
        <w:rPr>
          <w:rFonts w:ascii="Times New Roman" w:hAnsi="Times New Roman"/>
          <w:b/>
          <w:sz w:val="24"/>
          <w:szCs w:val="24"/>
        </w:rPr>
        <w:t xml:space="preserve">RECEIVED </w:t>
      </w:r>
      <w:r>
        <w:rPr>
          <w:rFonts w:ascii="Times New Roman" w:hAnsi="Times New Roman"/>
          <w:b/>
          <w:sz w:val="24"/>
          <w:szCs w:val="24"/>
        </w:rPr>
        <w:t xml:space="preserve">ON </w:t>
      </w:r>
      <w:r w:rsidR="00D44078">
        <w:rPr>
          <w:rFonts w:ascii="Times New Roman" w:hAnsi="Times New Roman"/>
          <w:b/>
          <w:sz w:val="24"/>
          <w:szCs w:val="24"/>
        </w:rPr>
        <w:t xml:space="preserve">THE </w:t>
      </w:r>
      <w:r>
        <w:rPr>
          <w:rFonts w:ascii="Times New Roman" w:hAnsi="Times New Roman"/>
          <w:b/>
          <w:sz w:val="24"/>
          <w:szCs w:val="24"/>
        </w:rPr>
        <w:t>SCOPE OF IS 15742</w:t>
      </w:r>
    </w:p>
    <w:p w14:paraId="56DAD631" w14:textId="77777777" w:rsidR="00B65F49" w:rsidRDefault="00B65F49" w:rsidP="009F5A94">
      <w:pPr>
        <w:pStyle w:val="PlainText"/>
        <w:jc w:val="center"/>
        <w:rPr>
          <w:rFonts w:ascii="Times New Roman" w:hAnsi="Times New Roman"/>
          <w:b/>
          <w:sz w:val="24"/>
          <w:szCs w:val="24"/>
        </w:rPr>
      </w:pPr>
    </w:p>
    <w:p w14:paraId="5F099BCC" w14:textId="5A31A368" w:rsidR="00B65F49" w:rsidRPr="00401FE3" w:rsidRDefault="00BD427E" w:rsidP="001142FD">
      <w:pPr>
        <w:pStyle w:val="PlainText"/>
        <w:numPr>
          <w:ilvl w:val="0"/>
          <w:numId w:val="42"/>
        </w:numPr>
        <w:rPr>
          <w:rFonts w:ascii="Times New Roman" w:hAnsi="Times New Roman"/>
          <w:b/>
          <w:sz w:val="24"/>
          <w:szCs w:val="24"/>
          <w:highlight w:val="green"/>
          <w:u w:val="single"/>
        </w:rPr>
      </w:pPr>
      <w:r w:rsidRPr="00401FE3">
        <w:rPr>
          <w:rFonts w:ascii="Times New Roman" w:hAnsi="Times New Roman"/>
          <w:b/>
          <w:sz w:val="24"/>
          <w:szCs w:val="24"/>
          <w:highlight w:val="green"/>
          <w:u w:val="single"/>
        </w:rPr>
        <w:t>Comments received from M/s</w:t>
      </w:r>
      <w:r w:rsidR="00F9730E" w:rsidRPr="00401FE3">
        <w:rPr>
          <w:rFonts w:ascii="Times New Roman" w:hAnsi="Times New Roman"/>
          <w:sz w:val="24"/>
          <w:szCs w:val="24"/>
          <w:highlight w:val="green"/>
          <w:lang w:val="en-IN" w:eastAsia="en-GB"/>
        </w:rPr>
        <w:t xml:space="preserve"> </w:t>
      </w:r>
      <w:r w:rsidR="00F9730E" w:rsidRPr="00401FE3">
        <w:rPr>
          <w:rFonts w:ascii="Times New Roman" w:hAnsi="Times New Roman"/>
          <w:b/>
          <w:sz w:val="24"/>
          <w:szCs w:val="24"/>
          <w:highlight w:val="green"/>
          <w:u w:val="single"/>
          <w:lang w:val="en-IN"/>
        </w:rPr>
        <w:t>DuPont Specialty Products India Pvt. Ltd.</w:t>
      </w:r>
    </w:p>
    <w:p w14:paraId="6BAA543C" w14:textId="77777777" w:rsidR="00B65F49" w:rsidRPr="006736C3" w:rsidRDefault="00B65F49" w:rsidP="006736C3">
      <w:pPr>
        <w:pStyle w:val="PlainText"/>
        <w:jc w:val="both"/>
        <w:rPr>
          <w:rFonts w:ascii="Times New Roman" w:hAnsi="Times New Roman"/>
          <w:b/>
          <w:sz w:val="24"/>
          <w:szCs w:val="24"/>
        </w:rPr>
      </w:pPr>
    </w:p>
    <w:p w14:paraId="178C76AB" w14:textId="1D197BD6" w:rsidR="004E2D31" w:rsidRPr="006736C3" w:rsidRDefault="004E2D31" w:rsidP="006736C3">
      <w:pPr>
        <w:jc w:val="both"/>
        <w:rPr>
          <w14:ligatures w14:val="none"/>
        </w:rPr>
      </w:pPr>
      <w:r w:rsidRPr="006736C3">
        <w:t xml:space="preserve"> </w:t>
      </w:r>
      <w:r w:rsidRPr="006736C3">
        <w:rPr>
          <w14:ligatures w14:val="none"/>
        </w:rPr>
        <w:t>Dear Mayur,</w:t>
      </w:r>
    </w:p>
    <w:p w14:paraId="02B13BA4" w14:textId="77777777" w:rsidR="004E2D31" w:rsidRPr="004E2D31" w:rsidRDefault="004E2D31" w:rsidP="006736C3">
      <w:pPr>
        <w:jc w:val="both"/>
        <w:rPr>
          <w14:ligatures w14:val="none"/>
        </w:rPr>
      </w:pPr>
    </w:p>
    <w:p w14:paraId="6449BAEC" w14:textId="77777777" w:rsidR="004E2D31" w:rsidRPr="004E2D31" w:rsidRDefault="004E2D31" w:rsidP="006736C3">
      <w:pPr>
        <w:jc w:val="both"/>
        <w:rPr>
          <w14:ligatures w14:val="none"/>
        </w:rPr>
      </w:pPr>
      <w:r w:rsidRPr="004E2D31">
        <w:rPr>
          <w14:ligatures w14:val="none"/>
        </w:rPr>
        <w:t>Thanks for your message. </w:t>
      </w:r>
    </w:p>
    <w:p w14:paraId="7B94E05A" w14:textId="77777777" w:rsidR="004E2D31" w:rsidRPr="004E2D31" w:rsidRDefault="004E2D31" w:rsidP="006736C3">
      <w:pPr>
        <w:jc w:val="both"/>
        <w:rPr>
          <w14:ligatures w14:val="none"/>
        </w:rPr>
      </w:pPr>
    </w:p>
    <w:p w14:paraId="196FCDC4" w14:textId="77777777" w:rsidR="004E2D31" w:rsidRPr="004E2D31" w:rsidRDefault="004E2D31" w:rsidP="006736C3">
      <w:pPr>
        <w:jc w:val="both"/>
        <w:rPr>
          <w14:ligatures w14:val="none"/>
        </w:rPr>
      </w:pPr>
      <w:r w:rsidRPr="004E2D31">
        <w:rPr>
          <w14:ligatures w14:val="none"/>
        </w:rPr>
        <w:t>The protective clothing also has very wide scope. Clothing used to protect against chemicals / biohazard / cut / bullets etc. are also protective clothing and depending on application may or may not have heat &amp; flame exposure risk. So, forcing the standard IS 15742 over all the protective clothing is not a good idea. </w:t>
      </w:r>
    </w:p>
    <w:p w14:paraId="71358F6C" w14:textId="77777777" w:rsidR="004E2D31" w:rsidRPr="004E2D31" w:rsidRDefault="004E2D31" w:rsidP="006736C3">
      <w:pPr>
        <w:jc w:val="both"/>
        <w:rPr>
          <w14:ligatures w14:val="none"/>
        </w:rPr>
      </w:pPr>
    </w:p>
    <w:p w14:paraId="2ECC1D6B" w14:textId="77777777" w:rsidR="004E2D31" w:rsidRPr="004E2D31" w:rsidRDefault="004E2D31" w:rsidP="006736C3">
      <w:pPr>
        <w:jc w:val="both"/>
        <w:rPr>
          <w14:ligatures w14:val="none"/>
        </w:rPr>
      </w:pPr>
      <w:r w:rsidRPr="004E2D31">
        <w:rPr>
          <w14:ligatures w14:val="none"/>
        </w:rPr>
        <w:t>The basic assumption for the scope of standard IS 15742 as captured in the clause 1.2  is referring to "</w:t>
      </w:r>
      <w:r w:rsidRPr="004E2D31">
        <w:rPr>
          <w:color w:val="000000"/>
          <w14:ligatures w14:val="none"/>
        </w:rPr>
        <w:t>circumstances where there is no significant heat or fire hazard</w:t>
      </w:r>
      <w:r w:rsidRPr="004E2D31">
        <w:rPr>
          <w14:ligatures w14:val="none"/>
        </w:rPr>
        <w:t>" whereas the protective clothing meant to be used against heat &amp; flame have high risk of exposure to these hazards.</w:t>
      </w:r>
    </w:p>
    <w:p w14:paraId="67915D06" w14:textId="77777777" w:rsidR="004E2D31" w:rsidRPr="004E2D31" w:rsidRDefault="004E2D31" w:rsidP="006736C3">
      <w:pPr>
        <w:jc w:val="both"/>
        <w:rPr>
          <w14:ligatures w14:val="none"/>
        </w:rPr>
      </w:pPr>
    </w:p>
    <w:p w14:paraId="4EAA9023" w14:textId="77777777" w:rsidR="004E2D31" w:rsidRPr="004E2D31" w:rsidRDefault="004E2D31" w:rsidP="006736C3">
      <w:pPr>
        <w:jc w:val="both"/>
        <w:rPr>
          <w:color w:val="000000"/>
          <w14:ligatures w14:val="none"/>
        </w:rPr>
      </w:pPr>
      <w:r w:rsidRPr="004E2D31">
        <w:rPr>
          <w:color w:val="000000"/>
          <w14:ligatures w14:val="none"/>
        </w:rPr>
        <w:t>May be the language can be re-written for defining the scope of IS 15742 to bring clarity and indicate that protective clothing aiming for protection against heat &amp; flame should also meet the requirement of IS 15748.</w:t>
      </w:r>
    </w:p>
    <w:p w14:paraId="00686A35" w14:textId="77777777" w:rsidR="004E2D31" w:rsidRPr="004E2D31" w:rsidRDefault="004E2D31" w:rsidP="006736C3">
      <w:pPr>
        <w:jc w:val="both"/>
        <w:rPr>
          <w14:ligatures w14:val="none"/>
        </w:rPr>
      </w:pPr>
    </w:p>
    <w:p w14:paraId="40BF1E6A" w14:textId="77777777" w:rsidR="004E2D31" w:rsidRPr="004E2D31" w:rsidRDefault="004E2D31" w:rsidP="006736C3">
      <w:pPr>
        <w:jc w:val="both"/>
        <w:rPr>
          <w:color w:val="000000"/>
          <w14:ligatures w14:val="none"/>
        </w:rPr>
      </w:pPr>
      <w:r w:rsidRPr="004E2D31">
        <w:rPr>
          <w:color w:val="000000"/>
          <w14:ligatures w14:val="none"/>
        </w:rPr>
        <w:t>Thanks.  </w:t>
      </w:r>
    </w:p>
    <w:p w14:paraId="294799B7" w14:textId="7EFE93F5" w:rsidR="00B65F49" w:rsidRPr="006736C3" w:rsidRDefault="00B65F49" w:rsidP="006736C3">
      <w:pPr>
        <w:spacing w:line="276" w:lineRule="auto"/>
        <w:jc w:val="both"/>
      </w:pPr>
    </w:p>
    <w:p w14:paraId="7AAE6275" w14:textId="77777777" w:rsidR="006736C3" w:rsidRPr="006736C3" w:rsidRDefault="006736C3" w:rsidP="006736C3">
      <w:pPr>
        <w:jc w:val="both"/>
      </w:pPr>
      <w:r w:rsidRPr="006736C3">
        <w:t>With Regards,</w:t>
      </w:r>
    </w:p>
    <w:p w14:paraId="0F0421CF" w14:textId="77777777" w:rsidR="006736C3" w:rsidRPr="006736C3" w:rsidRDefault="006736C3" w:rsidP="006736C3">
      <w:pPr>
        <w:jc w:val="both"/>
      </w:pPr>
      <w:r w:rsidRPr="006736C3">
        <w:t>Manoj</w:t>
      </w:r>
    </w:p>
    <w:p w14:paraId="2C91CD0E" w14:textId="77777777" w:rsidR="006736C3" w:rsidRPr="006736C3" w:rsidRDefault="006736C3" w:rsidP="006736C3">
      <w:pPr>
        <w:jc w:val="both"/>
      </w:pPr>
      <w:r w:rsidRPr="006736C3">
        <w:t>+91 9987078813</w:t>
      </w:r>
    </w:p>
    <w:p w14:paraId="73526845" w14:textId="77777777" w:rsidR="00B65F49" w:rsidRDefault="00B65F49" w:rsidP="006736C3">
      <w:pPr>
        <w:pStyle w:val="PlainText"/>
        <w:rPr>
          <w:rFonts w:ascii="Times New Roman" w:hAnsi="Times New Roman"/>
          <w:b/>
          <w:sz w:val="24"/>
          <w:szCs w:val="24"/>
        </w:rPr>
      </w:pPr>
    </w:p>
    <w:p w14:paraId="2A7CCF9A" w14:textId="7B60AA31" w:rsidR="00B65F49" w:rsidRPr="00401FE3" w:rsidRDefault="00401FE3" w:rsidP="001142FD">
      <w:pPr>
        <w:pStyle w:val="PlainText"/>
        <w:numPr>
          <w:ilvl w:val="0"/>
          <w:numId w:val="42"/>
        </w:numPr>
        <w:rPr>
          <w:rFonts w:ascii="Times New Roman" w:hAnsi="Times New Roman"/>
          <w:b/>
          <w:sz w:val="24"/>
          <w:szCs w:val="24"/>
          <w:highlight w:val="green"/>
          <w:u w:val="single"/>
        </w:rPr>
      </w:pPr>
      <w:r w:rsidRPr="00401FE3">
        <w:rPr>
          <w:rFonts w:ascii="Times New Roman" w:hAnsi="Times New Roman"/>
          <w:b/>
          <w:sz w:val="24"/>
          <w:szCs w:val="24"/>
          <w:highlight w:val="green"/>
          <w:u w:val="single"/>
        </w:rPr>
        <w:t xml:space="preserve">Comments received from M/s </w:t>
      </w:r>
      <w:r w:rsidR="00B65F49" w:rsidRPr="00401FE3">
        <w:rPr>
          <w:rFonts w:ascii="Times New Roman" w:hAnsi="Times New Roman"/>
          <w:b/>
          <w:sz w:val="24"/>
          <w:szCs w:val="24"/>
          <w:highlight w:val="green"/>
          <w:u w:val="single"/>
        </w:rPr>
        <w:t>SASMIRA</w:t>
      </w:r>
    </w:p>
    <w:p w14:paraId="6A8DEFA9" w14:textId="77777777" w:rsidR="00B65F49" w:rsidRDefault="00B65F49" w:rsidP="00B65F49">
      <w:pPr>
        <w:pStyle w:val="PlainText"/>
        <w:ind w:left="360"/>
        <w:rPr>
          <w:rFonts w:ascii="Times New Roman" w:hAnsi="Times New Roman"/>
          <w:b/>
          <w:sz w:val="24"/>
          <w:szCs w:val="24"/>
        </w:rPr>
      </w:pPr>
    </w:p>
    <w:p w14:paraId="7FCBA2D6" w14:textId="77777777" w:rsidR="00B65F49" w:rsidRDefault="00B65F49" w:rsidP="00B65F49">
      <w:pPr>
        <w:spacing w:line="276" w:lineRule="auto"/>
        <w:jc w:val="both"/>
      </w:pPr>
      <w:r w:rsidRPr="00B65F49">
        <w:t>Dear Mr. Mayur,</w:t>
      </w:r>
    </w:p>
    <w:p w14:paraId="73D7CA7D" w14:textId="77777777" w:rsidR="00793839" w:rsidRPr="00B65F49" w:rsidRDefault="00793839" w:rsidP="00B65F49">
      <w:pPr>
        <w:spacing w:line="276" w:lineRule="auto"/>
        <w:jc w:val="both"/>
      </w:pPr>
    </w:p>
    <w:p w14:paraId="33E093B3" w14:textId="51FDC90A" w:rsidR="00B65F49" w:rsidRPr="00B65F49" w:rsidRDefault="00B65F49" w:rsidP="00B65F49">
      <w:pPr>
        <w:spacing w:line="276" w:lineRule="auto"/>
        <w:jc w:val="both"/>
      </w:pPr>
      <w:r w:rsidRPr="00B65F49">
        <w:t>I agree with the interpretation that "the standard is applicable to the entire protective clothing and not only in the textile materials and material assemblies</w:t>
      </w:r>
      <w:r w:rsidR="00401FE3">
        <w:t xml:space="preserve"> </w:t>
      </w:r>
      <w:r w:rsidRPr="00B65F49">
        <w:t>used in protective clothing".</w:t>
      </w:r>
    </w:p>
    <w:p w14:paraId="245934AA" w14:textId="77777777" w:rsidR="00793839" w:rsidRDefault="00793839" w:rsidP="00B65F49">
      <w:pPr>
        <w:spacing w:line="276" w:lineRule="auto"/>
        <w:jc w:val="both"/>
      </w:pPr>
    </w:p>
    <w:p w14:paraId="498F11FE" w14:textId="388012AC" w:rsidR="00B65F49" w:rsidRPr="00B65F49" w:rsidRDefault="00B65F49" w:rsidP="00B65F49">
      <w:pPr>
        <w:spacing w:line="276" w:lineRule="auto"/>
        <w:jc w:val="both"/>
      </w:pPr>
      <w:r w:rsidRPr="00B65F49">
        <w:t>Thanks and regards</w:t>
      </w:r>
    </w:p>
    <w:p w14:paraId="26C014AC" w14:textId="77777777" w:rsidR="00793839" w:rsidRDefault="00793839" w:rsidP="00B65F49">
      <w:pPr>
        <w:spacing w:line="276" w:lineRule="auto"/>
        <w:jc w:val="both"/>
      </w:pPr>
    </w:p>
    <w:p w14:paraId="10B2208E" w14:textId="5B034021" w:rsidR="00B65F49" w:rsidRPr="00B65F49" w:rsidRDefault="00B65F49" w:rsidP="00B65F49">
      <w:pPr>
        <w:spacing w:line="276" w:lineRule="auto"/>
        <w:jc w:val="both"/>
      </w:pPr>
      <w:r w:rsidRPr="00B65F49">
        <w:t>Dr. Manisha Mathur</w:t>
      </w:r>
    </w:p>
    <w:p w14:paraId="1C97B4EA" w14:textId="77777777" w:rsidR="00B65F49" w:rsidRDefault="00B65F49" w:rsidP="00B65F49">
      <w:pPr>
        <w:spacing w:line="276" w:lineRule="auto"/>
        <w:jc w:val="both"/>
      </w:pPr>
      <w:r w:rsidRPr="00B65F49">
        <w:t>Joint Director and Editor, MMTI</w:t>
      </w:r>
    </w:p>
    <w:p w14:paraId="07309DD3" w14:textId="77777777" w:rsidR="00401FE3" w:rsidRDefault="00401FE3" w:rsidP="00B65F49">
      <w:pPr>
        <w:spacing w:line="276" w:lineRule="auto"/>
        <w:jc w:val="both"/>
      </w:pPr>
    </w:p>
    <w:p w14:paraId="54AEA193" w14:textId="53CE1B7E" w:rsidR="00BE2158" w:rsidRPr="00BE2158" w:rsidRDefault="00401FE3" w:rsidP="00BE2158">
      <w:pPr>
        <w:pStyle w:val="ListParagraph"/>
        <w:numPr>
          <w:ilvl w:val="0"/>
          <w:numId w:val="42"/>
        </w:numPr>
        <w:spacing w:before="100" w:beforeAutospacing="1" w:after="100" w:afterAutospacing="1"/>
        <w:rPr>
          <w:b/>
          <w:bCs/>
          <w:color w:val="000000" w:themeColor="text1"/>
          <w:highlight w:val="green"/>
          <w:u w:val="single"/>
          <w14:ligatures w14:val="none"/>
        </w:rPr>
      </w:pPr>
      <w:r w:rsidRPr="00BE2158">
        <w:rPr>
          <w:b/>
          <w:bCs/>
          <w:color w:val="000000" w:themeColor="text1"/>
          <w:highlight w:val="green"/>
          <w:u w:val="single"/>
        </w:rPr>
        <w:lastRenderedPageBreak/>
        <w:t xml:space="preserve">Comments received from M/s </w:t>
      </w:r>
      <w:r w:rsidR="00BE2158" w:rsidRPr="00BE2158">
        <w:rPr>
          <w:b/>
          <w:bCs/>
          <w:color w:val="000000" w:themeColor="text1"/>
          <w:highlight w:val="green"/>
          <w:u w:val="single"/>
          <w14:ligatures w14:val="none"/>
        </w:rPr>
        <w:t>Foremost Technico Pvt Ltd.</w:t>
      </w:r>
    </w:p>
    <w:p w14:paraId="154921E8" w14:textId="77777777" w:rsidR="00BE2158" w:rsidRPr="00BE2158" w:rsidRDefault="00BE2158" w:rsidP="00BE2158">
      <w:pPr>
        <w:rPr>
          <w14:ligatures w14:val="none"/>
        </w:rPr>
      </w:pPr>
      <w:r w:rsidRPr="00BE2158">
        <w:rPr>
          <w14:ligatures w14:val="none"/>
        </w:rPr>
        <w:t>Dear Sir</w:t>
      </w:r>
    </w:p>
    <w:p w14:paraId="31A68F0F" w14:textId="77777777" w:rsidR="00BE2158" w:rsidRPr="00BE2158" w:rsidRDefault="00BE2158" w:rsidP="00BE2158">
      <w:pPr>
        <w:rPr>
          <w14:ligatures w14:val="none"/>
        </w:rPr>
      </w:pPr>
      <w:r w:rsidRPr="00BE2158">
        <w:rPr>
          <w14:ligatures w14:val="none"/>
        </w:rPr>
        <w:t> </w:t>
      </w:r>
    </w:p>
    <w:p w14:paraId="5DCAFAC1" w14:textId="77777777" w:rsidR="00BE2158" w:rsidRPr="00BE2158" w:rsidRDefault="00BE2158" w:rsidP="00BE2158">
      <w:pPr>
        <w:rPr>
          <w14:ligatures w14:val="none"/>
        </w:rPr>
      </w:pPr>
      <w:r w:rsidRPr="00BE2158">
        <w:rPr>
          <w14:ligatures w14:val="none"/>
        </w:rPr>
        <w:t>Refer trailing email reg IS 15742</w:t>
      </w:r>
    </w:p>
    <w:p w14:paraId="4F02A2D1" w14:textId="77777777" w:rsidR="00BE2158" w:rsidRPr="00BE2158" w:rsidRDefault="00BE2158" w:rsidP="00BE2158">
      <w:pPr>
        <w:rPr>
          <w14:ligatures w14:val="none"/>
        </w:rPr>
      </w:pPr>
      <w:r w:rsidRPr="00BE2158">
        <w:rPr>
          <w14:ligatures w14:val="none"/>
        </w:rPr>
        <w:t>Truly speaking …Scope 1.1 and Scope 1.2 can be mis-interpreted</w:t>
      </w:r>
    </w:p>
    <w:p w14:paraId="332D0A90" w14:textId="77777777" w:rsidR="00BE2158" w:rsidRPr="00BE2158" w:rsidRDefault="00BE2158" w:rsidP="00BE2158">
      <w:pPr>
        <w:rPr>
          <w14:ligatures w14:val="none"/>
        </w:rPr>
      </w:pPr>
      <w:r w:rsidRPr="00BE2158">
        <w:rPr>
          <w14:ligatures w14:val="none"/>
        </w:rPr>
        <w:t> </w:t>
      </w:r>
    </w:p>
    <w:p w14:paraId="61FAF999" w14:textId="77777777" w:rsidR="00BE2158" w:rsidRPr="00BE2158" w:rsidRDefault="00BE2158" w:rsidP="00BE2158">
      <w:pPr>
        <w:rPr>
          <w14:ligatures w14:val="none"/>
        </w:rPr>
      </w:pPr>
      <w:r w:rsidRPr="00BE2158">
        <w:rPr>
          <w14:ligatures w14:val="none"/>
        </w:rPr>
        <w:t>Since the said Standard specifies manufacturer’s information on applicability of 2 types of materials   (</w:t>
      </w:r>
      <w:r w:rsidRPr="00BE2158">
        <w:rPr>
          <w:b/>
          <w:bCs/>
          <w14:ligatures w14:val="none"/>
        </w:rPr>
        <w:t>refer clause 8.1 and 8.2</w:t>
      </w:r>
      <w:r w:rsidRPr="00BE2158">
        <w:rPr>
          <w14:ligatures w14:val="none"/>
        </w:rPr>
        <w:t>) ,</w:t>
      </w:r>
    </w:p>
    <w:p w14:paraId="744640C4" w14:textId="77777777" w:rsidR="00BE2158" w:rsidRPr="00BE2158" w:rsidRDefault="00BE2158" w:rsidP="00BE2158">
      <w:pPr>
        <w:rPr>
          <w14:ligatures w14:val="none"/>
        </w:rPr>
      </w:pPr>
      <w:r w:rsidRPr="00BE2158">
        <w:rPr>
          <w14:ligatures w14:val="none"/>
        </w:rPr>
        <w:t>we propose the following wordings be considered</w:t>
      </w:r>
    </w:p>
    <w:p w14:paraId="462F8568" w14:textId="77777777" w:rsidR="00BE2158" w:rsidRPr="00BE2158" w:rsidRDefault="00BE2158" w:rsidP="00BE2158">
      <w:pPr>
        <w:rPr>
          <w14:ligatures w14:val="none"/>
        </w:rPr>
      </w:pPr>
      <w:r w:rsidRPr="00BE2158">
        <w:rPr>
          <w14:ligatures w14:val="none"/>
        </w:rPr>
        <w:t> </w:t>
      </w:r>
    </w:p>
    <w:p w14:paraId="281DB755" w14:textId="77777777" w:rsidR="00BE2158" w:rsidRPr="00BE2158" w:rsidRDefault="00BE2158" w:rsidP="00BE2158">
      <w:pPr>
        <w:rPr>
          <w14:ligatures w14:val="none"/>
        </w:rPr>
      </w:pPr>
      <w:r w:rsidRPr="00BE2158">
        <w:rPr>
          <w:b/>
          <w:bCs/>
          <w14:ligatures w14:val="none"/>
        </w:rPr>
        <w:t>The Standard is applicable for the protecting clothing made from single layer textile material or Textile Material assemblies used in the fabrication.</w:t>
      </w:r>
    </w:p>
    <w:p w14:paraId="170EF579" w14:textId="77777777" w:rsidR="00BE2158" w:rsidRPr="00BE2158" w:rsidRDefault="00BE2158" w:rsidP="00BE2158">
      <w:pPr>
        <w:rPr>
          <w14:ligatures w14:val="none"/>
        </w:rPr>
      </w:pPr>
      <w:r w:rsidRPr="00BE2158">
        <w:rPr>
          <w14:ligatures w14:val="none"/>
        </w:rPr>
        <w:t> </w:t>
      </w:r>
    </w:p>
    <w:p w14:paraId="33EBE246" w14:textId="77777777" w:rsidR="00BE2158" w:rsidRPr="00BE2158" w:rsidRDefault="00BE2158" w:rsidP="00BE2158">
      <w:pPr>
        <w:rPr>
          <w14:ligatures w14:val="none"/>
        </w:rPr>
      </w:pPr>
      <w:r w:rsidRPr="00BE2158">
        <w:rPr>
          <w14:ligatures w14:val="none"/>
        </w:rPr>
        <w:t>Thanks and Regards</w:t>
      </w:r>
    </w:p>
    <w:p w14:paraId="7B545D8F" w14:textId="77777777" w:rsidR="00BE2158" w:rsidRPr="00BE2158" w:rsidRDefault="00BE2158" w:rsidP="00BE2158">
      <w:pPr>
        <w:rPr>
          <w14:ligatures w14:val="none"/>
        </w:rPr>
      </w:pPr>
      <w:r w:rsidRPr="00BE2158">
        <w:rPr>
          <w14:ligatures w14:val="none"/>
        </w:rPr>
        <w:t> </w:t>
      </w:r>
    </w:p>
    <w:p w14:paraId="6E9637C0" w14:textId="77777777" w:rsidR="00BE2158" w:rsidRPr="00BE2158" w:rsidRDefault="00BE2158" w:rsidP="00BE2158">
      <w:pPr>
        <w:rPr>
          <w14:ligatures w14:val="none"/>
        </w:rPr>
      </w:pPr>
      <w:r w:rsidRPr="00BE2158">
        <w:rPr>
          <w14:ligatures w14:val="none"/>
        </w:rPr>
        <w:t>Vinay Khanna</w:t>
      </w:r>
    </w:p>
    <w:p w14:paraId="13E5A3E2" w14:textId="77777777" w:rsidR="00BE2158" w:rsidRPr="00BE2158" w:rsidRDefault="00BE2158" w:rsidP="00BE2158">
      <w:pPr>
        <w:rPr>
          <w14:ligatures w14:val="none"/>
        </w:rPr>
      </w:pPr>
      <w:r w:rsidRPr="00BE2158">
        <w:rPr>
          <w14:ligatures w14:val="none"/>
        </w:rPr>
        <w:t>Director</w:t>
      </w:r>
    </w:p>
    <w:p w14:paraId="4C6FE7D5" w14:textId="77777777" w:rsidR="00BE2158" w:rsidRPr="00BE2158" w:rsidRDefault="00BE2158" w:rsidP="00BE2158">
      <w:pPr>
        <w:spacing w:before="100" w:beforeAutospacing="1" w:after="100" w:afterAutospacing="1"/>
        <w:rPr>
          <w14:ligatures w14:val="none"/>
        </w:rPr>
      </w:pPr>
    </w:p>
    <w:p w14:paraId="3CDB9699" w14:textId="24683FF0" w:rsidR="00401FE3" w:rsidRPr="00B65F49" w:rsidRDefault="00401FE3" w:rsidP="00BE2158">
      <w:pPr>
        <w:pStyle w:val="ListParagraph"/>
        <w:spacing w:line="276" w:lineRule="auto"/>
        <w:ind w:left="360"/>
        <w:jc w:val="both"/>
      </w:pPr>
    </w:p>
    <w:p w14:paraId="0B2E4AF0" w14:textId="77777777" w:rsidR="00B65F49" w:rsidRDefault="00B65F49" w:rsidP="00B65F49">
      <w:pPr>
        <w:pStyle w:val="PlainText"/>
        <w:ind w:left="360"/>
        <w:rPr>
          <w:rFonts w:ascii="Times New Roman" w:hAnsi="Times New Roman"/>
          <w:b/>
          <w:sz w:val="24"/>
          <w:szCs w:val="24"/>
        </w:rPr>
      </w:pPr>
    </w:p>
    <w:p w14:paraId="3562FB89" w14:textId="77777777" w:rsidR="009F5A94" w:rsidRDefault="009F5A94" w:rsidP="009F5A94">
      <w:pPr>
        <w:pStyle w:val="PlainText"/>
        <w:jc w:val="center"/>
        <w:rPr>
          <w:rFonts w:ascii="Times New Roman" w:hAnsi="Times New Roman"/>
          <w:b/>
          <w:sz w:val="24"/>
          <w:szCs w:val="24"/>
        </w:rPr>
      </w:pPr>
    </w:p>
    <w:p w14:paraId="22C3C598" w14:textId="77777777" w:rsidR="00E25EF1" w:rsidRDefault="00E25EF1" w:rsidP="009F5A94">
      <w:pPr>
        <w:pStyle w:val="PlainText"/>
        <w:jc w:val="center"/>
        <w:rPr>
          <w:rFonts w:ascii="Times New Roman" w:hAnsi="Times New Roman"/>
          <w:b/>
          <w:bCs/>
          <w:sz w:val="24"/>
          <w:szCs w:val="24"/>
          <w:highlight w:val="yellow"/>
        </w:rPr>
      </w:pPr>
    </w:p>
    <w:p w14:paraId="0FC55E5C" w14:textId="77777777" w:rsidR="00E25EF1" w:rsidRDefault="00E25EF1" w:rsidP="009F5A94">
      <w:pPr>
        <w:pStyle w:val="PlainText"/>
        <w:jc w:val="center"/>
        <w:rPr>
          <w:rFonts w:ascii="Times New Roman" w:hAnsi="Times New Roman"/>
          <w:b/>
          <w:bCs/>
          <w:sz w:val="24"/>
          <w:szCs w:val="24"/>
          <w:highlight w:val="yellow"/>
        </w:rPr>
      </w:pPr>
    </w:p>
    <w:p w14:paraId="1AB318D4" w14:textId="77777777" w:rsidR="00E25EF1" w:rsidRDefault="00E25EF1" w:rsidP="009F5A94">
      <w:pPr>
        <w:pStyle w:val="PlainText"/>
        <w:jc w:val="center"/>
        <w:rPr>
          <w:rFonts w:ascii="Times New Roman" w:hAnsi="Times New Roman"/>
          <w:b/>
          <w:bCs/>
          <w:sz w:val="24"/>
          <w:szCs w:val="24"/>
          <w:highlight w:val="yellow"/>
        </w:rPr>
      </w:pPr>
    </w:p>
    <w:p w14:paraId="2B02C83B" w14:textId="77777777" w:rsidR="00E25EF1" w:rsidRDefault="00E25EF1" w:rsidP="009F5A94">
      <w:pPr>
        <w:pStyle w:val="PlainText"/>
        <w:jc w:val="center"/>
        <w:rPr>
          <w:rFonts w:ascii="Times New Roman" w:hAnsi="Times New Roman"/>
          <w:b/>
          <w:bCs/>
          <w:sz w:val="24"/>
          <w:szCs w:val="24"/>
          <w:highlight w:val="yellow"/>
        </w:rPr>
      </w:pPr>
    </w:p>
    <w:p w14:paraId="34DF068F" w14:textId="77777777" w:rsidR="00E25EF1" w:rsidRDefault="00E25EF1" w:rsidP="009F5A94">
      <w:pPr>
        <w:pStyle w:val="PlainText"/>
        <w:jc w:val="center"/>
        <w:rPr>
          <w:rFonts w:ascii="Times New Roman" w:hAnsi="Times New Roman"/>
          <w:b/>
          <w:bCs/>
          <w:sz w:val="24"/>
          <w:szCs w:val="24"/>
          <w:highlight w:val="yellow"/>
        </w:rPr>
      </w:pPr>
    </w:p>
    <w:p w14:paraId="31DDB61E" w14:textId="77777777" w:rsidR="00E25EF1" w:rsidRDefault="00E25EF1" w:rsidP="009F5A94">
      <w:pPr>
        <w:pStyle w:val="PlainText"/>
        <w:jc w:val="center"/>
        <w:rPr>
          <w:rFonts w:ascii="Times New Roman" w:hAnsi="Times New Roman"/>
          <w:b/>
          <w:bCs/>
          <w:sz w:val="24"/>
          <w:szCs w:val="24"/>
          <w:highlight w:val="yellow"/>
        </w:rPr>
      </w:pPr>
    </w:p>
    <w:p w14:paraId="2065EB76" w14:textId="77777777" w:rsidR="00E25EF1" w:rsidRDefault="00E25EF1" w:rsidP="009F5A94">
      <w:pPr>
        <w:pStyle w:val="PlainText"/>
        <w:jc w:val="center"/>
        <w:rPr>
          <w:rFonts w:ascii="Times New Roman" w:hAnsi="Times New Roman"/>
          <w:b/>
          <w:bCs/>
          <w:sz w:val="24"/>
          <w:szCs w:val="24"/>
          <w:highlight w:val="yellow"/>
        </w:rPr>
      </w:pPr>
    </w:p>
    <w:p w14:paraId="7C0E94CF" w14:textId="77777777" w:rsidR="00E25EF1" w:rsidRDefault="00E25EF1" w:rsidP="009F5A94">
      <w:pPr>
        <w:pStyle w:val="PlainText"/>
        <w:jc w:val="center"/>
        <w:rPr>
          <w:rFonts w:ascii="Times New Roman" w:hAnsi="Times New Roman"/>
          <w:b/>
          <w:bCs/>
          <w:sz w:val="24"/>
          <w:szCs w:val="24"/>
          <w:highlight w:val="yellow"/>
        </w:rPr>
      </w:pPr>
    </w:p>
    <w:p w14:paraId="188B9D59" w14:textId="77777777" w:rsidR="00E25EF1" w:rsidRDefault="00E25EF1" w:rsidP="009F5A94">
      <w:pPr>
        <w:pStyle w:val="PlainText"/>
        <w:jc w:val="center"/>
        <w:rPr>
          <w:rFonts w:ascii="Times New Roman" w:hAnsi="Times New Roman"/>
          <w:b/>
          <w:bCs/>
          <w:sz w:val="24"/>
          <w:szCs w:val="24"/>
          <w:highlight w:val="yellow"/>
        </w:rPr>
      </w:pPr>
    </w:p>
    <w:p w14:paraId="4B678D6A" w14:textId="77777777" w:rsidR="00E25EF1" w:rsidRDefault="00E25EF1" w:rsidP="009F5A94">
      <w:pPr>
        <w:pStyle w:val="PlainText"/>
        <w:jc w:val="center"/>
        <w:rPr>
          <w:rFonts w:ascii="Times New Roman" w:hAnsi="Times New Roman"/>
          <w:b/>
          <w:bCs/>
          <w:sz w:val="24"/>
          <w:szCs w:val="24"/>
          <w:highlight w:val="yellow"/>
        </w:rPr>
      </w:pPr>
    </w:p>
    <w:p w14:paraId="1531EDFA" w14:textId="77777777" w:rsidR="00E25EF1" w:rsidRDefault="00E25EF1" w:rsidP="009F5A94">
      <w:pPr>
        <w:pStyle w:val="PlainText"/>
        <w:jc w:val="center"/>
        <w:rPr>
          <w:rFonts w:ascii="Times New Roman" w:hAnsi="Times New Roman"/>
          <w:b/>
          <w:bCs/>
          <w:sz w:val="24"/>
          <w:szCs w:val="24"/>
          <w:highlight w:val="yellow"/>
        </w:rPr>
      </w:pPr>
    </w:p>
    <w:p w14:paraId="44D008B7" w14:textId="77777777" w:rsidR="00E25EF1" w:rsidRDefault="00E25EF1" w:rsidP="009F5A94">
      <w:pPr>
        <w:pStyle w:val="PlainText"/>
        <w:jc w:val="center"/>
        <w:rPr>
          <w:rFonts w:ascii="Times New Roman" w:hAnsi="Times New Roman"/>
          <w:b/>
          <w:bCs/>
          <w:sz w:val="24"/>
          <w:szCs w:val="24"/>
          <w:highlight w:val="yellow"/>
        </w:rPr>
      </w:pPr>
    </w:p>
    <w:p w14:paraId="0AEF13D9" w14:textId="77777777" w:rsidR="00E25EF1" w:rsidRDefault="00E25EF1" w:rsidP="009F5A94">
      <w:pPr>
        <w:pStyle w:val="PlainText"/>
        <w:jc w:val="center"/>
        <w:rPr>
          <w:rFonts w:ascii="Times New Roman" w:hAnsi="Times New Roman"/>
          <w:b/>
          <w:bCs/>
          <w:sz w:val="24"/>
          <w:szCs w:val="24"/>
          <w:highlight w:val="yellow"/>
        </w:rPr>
      </w:pPr>
    </w:p>
    <w:p w14:paraId="76D1D181" w14:textId="77777777" w:rsidR="00E25EF1" w:rsidRDefault="00E25EF1" w:rsidP="009F5A94">
      <w:pPr>
        <w:pStyle w:val="PlainText"/>
        <w:jc w:val="center"/>
        <w:rPr>
          <w:rFonts w:ascii="Times New Roman" w:hAnsi="Times New Roman"/>
          <w:b/>
          <w:bCs/>
          <w:sz w:val="24"/>
          <w:szCs w:val="24"/>
          <w:highlight w:val="yellow"/>
        </w:rPr>
      </w:pPr>
    </w:p>
    <w:p w14:paraId="609C38C5" w14:textId="77777777" w:rsidR="00E25EF1" w:rsidRDefault="00E25EF1" w:rsidP="009F5A94">
      <w:pPr>
        <w:pStyle w:val="PlainText"/>
        <w:jc w:val="center"/>
        <w:rPr>
          <w:rFonts w:ascii="Times New Roman" w:hAnsi="Times New Roman"/>
          <w:b/>
          <w:bCs/>
          <w:sz w:val="24"/>
          <w:szCs w:val="24"/>
          <w:highlight w:val="yellow"/>
        </w:rPr>
      </w:pPr>
    </w:p>
    <w:p w14:paraId="3E38A452" w14:textId="77777777" w:rsidR="00E25EF1" w:rsidRDefault="00E25EF1" w:rsidP="009F5A94">
      <w:pPr>
        <w:pStyle w:val="PlainText"/>
        <w:jc w:val="center"/>
        <w:rPr>
          <w:rFonts w:ascii="Times New Roman" w:hAnsi="Times New Roman"/>
          <w:b/>
          <w:bCs/>
          <w:sz w:val="24"/>
          <w:szCs w:val="24"/>
          <w:highlight w:val="yellow"/>
        </w:rPr>
      </w:pPr>
    </w:p>
    <w:p w14:paraId="35C90FE0" w14:textId="77777777" w:rsidR="00E25EF1" w:rsidRDefault="00E25EF1" w:rsidP="009F5A94">
      <w:pPr>
        <w:pStyle w:val="PlainText"/>
        <w:jc w:val="center"/>
        <w:rPr>
          <w:rFonts w:ascii="Times New Roman" w:hAnsi="Times New Roman"/>
          <w:b/>
          <w:bCs/>
          <w:sz w:val="24"/>
          <w:szCs w:val="24"/>
          <w:highlight w:val="yellow"/>
        </w:rPr>
      </w:pPr>
    </w:p>
    <w:p w14:paraId="12AEE196" w14:textId="77777777" w:rsidR="00E25EF1" w:rsidRDefault="00E25EF1" w:rsidP="009F5A94">
      <w:pPr>
        <w:pStyle w:val="PlainText"/>
        <w:jc w:val="center"/>
        <w:rPr>
          <w:rFonts w:ascii="Times New Roman" w:hAnsi="Times New Roman"/>
          <w:b/>
          <w:bCs/>
          <w:sz w:val="24"/>
          <w:szCs w:val="24"/>
          <w:highlight w:val="yellow"/>
        </w:rPr>
      </w:pPr>
    </w:p>
    <w:p w14:paraId="25B3A2C7" w14:textId="77777777" w:rsidR="00DB1625" w:rsidRDefault="00DB1625" w:rsidP="009F5A94">
      <w:pPr>
        <w:pStyle w:val="PlainText"/>
        <w:jc w:val="center"/>
        <w:rPr>
          <w:rFonts w:ascii="Times New Roman" w:hAnsi="Times New Roman"/>
          <w:b/>
          <w:bCs/>
          <w:sz w:val="24"/>
          <w:szCs w:val="24"/>
          <w:highlight w:val="yellow"/>
        </w:rPr>
      </w:pPr>
    </w:p>
    <w:p w14:paraId="64C76325" w14:textId="77777777" w:rsidR="00DB1625" w:rsidRDefault="00DB1625" w:rsidP="009F5A94">
      <w:pPr>
        <w:pStyle w:val="PlainText"/>
        <w:jc w:val="center"/>
        <w:rPr>
          <w:rFonts w:ascii="Times New Roman" w:hAnsi="Times New Roman"/>
          <w:b/>
          <w:bCs/>
          <w:sz w:val="24"/>
          <w:szCs w:val="24"/>
          <w:highlight w:val="yellow"/>
        </w:rPr>
      </w:pPr>
    </w:p>
    <w:p w14:paraId="3C7686E2" w14:textId="751DC8D7" w:rsidR="009F5A94" w:rsidRDefault="009F5A94" w:rsidP="009F5A94">
      <w:pPr>
        <w:pStyle w:val="PlainText"/>
        <w:jc w:val="center"/>
        <w:rPr>
          <w:rFonts w:ascii="Times New Roman" w:hAnsi="Times New Roman"/>
          <w:b/>
          <w:bCs/>
          <w:sz w:val="24"/>
          <w:szCs w:val="24"/>
        </w:rPr>
      </w:pPr>
      <w:r w:rsidRPr="009F5A94">
        <w:rPr>
          <w:rFonts w:ascii="Times New Roman" w:hAnsi="Times New Roman"/>
          <w:b/>
          <w:bCs/>
          <w:sz w:val="24"/>
          <w:szCs w:val="24"/>
          <w:highlight w:val="yellow"/>
        </w:rPr>
        <w:lastRenderedPageBreak/>
        <w:t xml:space="preserve">Annex </w:t>
      </w:r>
      <w:r>
        <w:rPr>
          <w:rFonts w:ascii="Times New Roman" w:hAnsi="Times New Roman"/>
          <w:b/>
          <w:bCs/>
          <w:sz w:val="24"/>
          <w:szCs w:val="24"/>
        </w:rPr>
        <w:t>10</w:t>
      </w:r>
    </w:p>
    <w:p w14:paraId="2A2171DB" w14:textId="23894546" w:rsidR="009F5A94" w:rsidRDefault="009F5A94" w:rsidP="009F5A94">
      <w:pPr>
        <w:pStyle w:val="PlainText"/>
        <w:jc w:val="center"/>
        <w:rPr>
          <w:rFonts w:ascii="Times New Roman" w:hAnsi="Times New Roman"/>
          <w:b/>
          <w:bCs/>
          <w:sz w:val="24"/>
          <w:szCs w:val="24"/>
        </w:rPr>
      </w:pPr>
      <w:r>
        <w:rPr>
          <w:rFonts w:ascii="Times New Roman" w:hAnsi="Times New Roman"/>
          <w:b/>
          <w:bCs/>
          <w:sz w:val="24"/>
          <w:szCs w:val="24"/>
        </w:rPr>
        <w:t xml:space="preserve">(Item </w:t>
      </w:r>
      <w:r w:rsidR="00D94F67">
        <w:rPr>
          <w:rFonts w:ascii="Times New Roman" w:hAnsi="Times New Roman"/>
          <w:b/>
          <w:bCs/>
          <w:sz w:val="24"/>
          <w:szCs w:val="24"/>
        </w:rPr>
        <w:t>6.2</w:t>
      </w:r>
      <w:r>
        <w:rPr>
          <w:rFonts w:ascii="Times New Roman" w:hAnsi="Times New Roman"/>
          <w:b/>
          <w:bCs/>
          <w:sz w:val="24"/>
          <w:szCs w:val="24"/>
        </w:rPr>
        <w:t>)</w:t>
      </w:r>
    </w:p>
    <w:p w14:paraId="1F92504B" w14:textId="77777777" w:rsidR="00D27D0D" w:rsidRDefault="00D27D0D" w:rsidP="009F5A94">
      <w:pPr>
        <w:pStyle w:val="PlainText"/>
        <w:jc w:val="center"/>
        <w:rPr>
          <w:rFonts w:ascii="Times New Roman" w:hAnsi="Times New Roman"/>
          <w:b/>
          <w:bCs/>
          <w:sz w:val="24"/>
          <w:szCs w:val="24"/>
        </w:rPr>
      </w:pPr>
    </w:p>
    <w:p w14:paraId="0187F292" w14:textId="6D1BC8FC" w:rsidR="00D27D0D" w:rsidRPr="009F5A94" w:rsidRDefault="00D27D0D" w:rsidP="009F5A94">
      <w:pPr>
        <w:pStyle w:val="PlainText"/>
        <w:jc w:val="center"/>
        <w:rPr>
          <w:rFonts w:ascii="Times New Roman" w:hAnsi="Times New Roman"/>
          <w:b/>
          <w:sz w:val="24"/>
          <w:szCs w:val="24"/>
        </w:rPr>
      </w:pPr>
      <w:r>
        <w:rPr>
          <w:rFonts w:ascii="Times New Roman" w:hAnsi="Times New Roman"/>
          <w:b/>
          <w:bCs/>
          <w:sz w:val="24"/>
          <w:szCs w:val="24"/>
        </w:rPr>
        <w:t>COMMENTS RECEIVED FROM M/SNITRA, GHAZIABAD ON IS 15809</w:t>
      </w:r>
    </w:p>
    <w:p w14:paraId="2C1854B6" w14:textId="77777777" w:rsidR="009F5A94" w:rsidRDefault="009F5A94" w:rsidP="009F5A94">
      <w:pPr>
        <w:pStyle w:val="PlainText"/>
        <w:jc w:val="center"/>
        <w:rPr>
          <w:rFonts w:ascii="Times New Roman" w:hAnsi="Times New Roman"/>
          <w:b/>
          <w:sz w:val="24"/>
          <w:szCs w:val="24"/>
        </w:rPr>
      </w:pPr>
    </w:p>
    <w:p w14:paraId="0DCFBB6C" w14:textId="77777777" w:rsidR="00055399" w:rsidRDefault="00055399" w:rsidP="00055399">
      <w:pPr>
        <w:spacing w:line="276" w:lineRule="auto"/>
        <w:jc w:val="both"/>
      </w:pPr>
      <w:r>
        <w:t>Basic Details</w:t>
      </w:r>
    </w:p>
    <w:p w14:paraId="7555D47B" w14:textId="77777777" w:rsidR="00055399" w:rsidRDefault="00055399" w:rsidP="00055399">
      <w:pPr>
        <w:spacing w:line="276" w:lineRule="auto"/>
        <w:jc w:val="both"/>
      </w:pPr>
    </w:p>
    <w:tbl>
      <w:tblPr>
        <w:tblStyle w:val="TableGrid"/>
        <w:tblW w:w="0" w:type="auto"/>
        <w:tblInd w:w="715" w:type="dxa"/>
        <w:tblLook w:val="04A0" w:firstRow="1" w:lastRow="0" w:firstColumn="1" w:lastColumn="0" w:noHBand="0" w:noVBand="1"/>
      </w:tblPr>
      <w:tblGrid>
        <w:gridCol w:w="4230"/>
        <w:gridCol w:w="3960"/>
      </w:tblGrid>
      <w:tr w:rsidR="00055399" w14:paraId="07BCFB9B" w14:textId="77777777" w:rsidTr="003C79B4">
        <w:tc>
          <w:tcPr>
            <w:tcW w:w="4230" w:type="dxa"/>
          </w:tcPr>
          <w:p w14:paraId="78C56000" w14:textId="77777777" w:rsidR="00055399" w:rsidRDefault="00055399" w:rsidP="003C79B4">
            <w:pPr>
              <w:spacing w:line="276" w:lineRule="auto"/>
              <w:jc w:val="both"/>
              <w:rPr>
                <w:sz w:val="24"/>
                <w:szCs w:val="24"/>
              </w:rPr>
            </w:pPr>
            <w:r>
              <w:rPr>
                <w:sz w:val="24"/>
                <w:szCs w:val="24"/>
              </w:rPr>
              <w:t>1. Name: M S Parmar</w:t>
            </w:r>
          </w:p>
        </w:tc>
        <w:tc>
          <w:tcPr>
            <w:tcW w:w="3960" w:type="dxa"/>
          </w:tcPr>
          <w:p w14:paraId="4700E0CD" w14:textId="77777777" w:rsidR="00055399" w:rsidRDefault="00055399" w:rsidP="003C79B4">
            <w:pPr>
              <w:spacing w:line="276" w:lineRule="auto"/>
              <w:jc w:val="both"/>
              <w:rPr>
                <w:sz w:val="24"/>
                <w:szCs w:val="24"/>
              </w:rPr>
            </w:pPr>
            <w:r w:rsidRPr="00B4092E">
              <w:rPr>
                <w:sz w:val="24"/>
                <w:szCs w:val="24"/>
              </w:rPr>
              <w:t>5. Doc No. / IS : IS 15809 : 2017</w:t>
            </w:r>
          </w:p>
        </w:tc>
      </w:tr>
      <w:tr w:rsidR="00055399" w14:paraId="2B135062" w14:textId="77777777" w:rsidTr="003C79B4">
        <w:tc>
          <w:tcPr>
            <w:tcW w:w="4230" w:type="dxa"/>
          </w:tcPr>
          <w:p w14:paraId="780D28B2" w14:textId="77777777" w:rsidR="00055399" w:rsidRDefault="00055399" w:rsidP="003C79B4">
            <w:pPr>
              <w:spacing w:line="276" w:lineRule="auto"/>
              <w:jc w:val="both"/>
              <w:rPr>
                <w:sz w:val="24"/>
                <w:szCs w:val="24"/>
              </w:rPr>
            </w:pPr>
            <w:r>
              <w:rPr>
                <w:sz w:val="24"/>
                <w:szCs w:val="24"/>
              </w:rPr>
              <w:t xml:space="preserve">2. Email ID: </w:t>
            </w:r>
            <w:r w:rsidRPr="00B4092E">
              <w:rPr>
                <w:sz w:val="24"/>
                <w:szCs w:val="24"/>
              </w:rPr>
              <w:t>drmsparmar@nitratextile.or</w:t>
            </w:r>
            <w:r>
              <w:rPr>
                <w:sz w:val="24"/>
                <w:szCs w:val="24"/>
              </w:rPr>
              <w:t>g</w:t>
            </w:r>
          </w:p>
        </w:tc>
        <w:tc>
          <w:tcPr>
            <w:tcW w:w="3960" w:type="dxa"/>
          </w:tcPr>
          <w:p w14:paraId="2BDF2821" w14:textId="77777777" w:rsidR="00055399" w:rsidRDefault="00055399" w:rsidP="003C79B4">
            <w:pPr>
              <w:spacing w:line="276" w:lineRule="auto"/>
              <w:jc w:val="both"/>
              <w:rPr>
                <w:sz w:val="24"/>
                <w:szCs w:val="24"/>
              </w:rPr>
            </w:pPr>
            <w:r w:rsidRPr="00B4092E">
              <w:rPr>
                <w:sz w:val="24"/>
                <w:szCs w:val="24"/>
              </w:rPr>
              <w:t>6. Technical Commitee : TXD 32</w:t>
            </w:r>
          </w:p>
        </w:tc>
      </w:tr>
      <w:tr w:rsidR="00055399" w14:paraId="3711156A" w14:textId="77777777" w:rsidTr="003C79B4">
        <w:tc>
          <w:tcPr>
            <w:tcW w:w="4230" w:type="dxa"/>
          </w:tcPr>
          <w:p w14:paraId="1EFF83A4" w14:textId="77777777" w:rsidR="00055399" w:rsidRDefault="00055399" w:rsidP="003C79B4">
            <w:pPr>
              <w:spacing w:line="276" w:lineRule="auto"/>
              <w:jc w:val="both"/>
              <w:rPr>
                <w:sz w:val="24"/>
                <w:szCs w:val="24"/>
              </w:rPr>
            </w:pPr>
            <w:r>
              <w:rPr>
                <w:sz w:val="24"/>
                <w:szCs w:val="24"/>
              </w:rPr>
              <w:t xml:space="preserve">3. </w:t>
            </w:r>
            <w:r w:rsidRPr="00B4092E">
              <w:rPr>
                <w:sz w:val="24"/>
                <w:szCs w:val="24"/>
              </w:rPr>
              <w:t>Contact No. : 9810253731</w:t>
            </w:r>
          </w:p>
        </w:tc>
        <w:tc>
          <w:tcPr>
            <w:tcW w:w="3960" w:type="dxa"/>
          </w:tcPr>
          <w:p w14:paraId="4B69DB5B" w14:textId="77777777" w:rsidR="00055399" w:rsidRDefault="00055399" w:rsidP="003C79B4">
            <w:pPr>
              <w:spacing w:line="276" w:lineRule="auto"/>
              <w:jc w:val="both"/>
              <w:rPr>
                <w:sz w:val="24"/>
                <w:szCs w:val="24"/>
              </w:rPr>
            </w:pPr>
            <w:r w:rsidRPr="00B4092E">
              <w:rPr>
                <w:sz w:val="24"/>
                <w:szCs w:val="24"/>
              </w:rPr>
              <w:t>7. Member Secretary : Mayur Katiyar</w:t>
            </w:r>
          </w:p>
        </w:tc>
      </w:tr>
      <w:tr w:rsidR="00055399" w14:paraId="743BF0D7" w14:textId="77777777" w:rsidTr="003C79B4">
        <w:tc>
          <w:tcPr>
            <w:tcW w:w="4230" w:type="dxa"/>
          </w:tcPr>
          <w:p w14:paraId="256F57CE" w14:textId="77777777" w:rsidR="00055399" w:rsidRDefault="00055399" w:rsidP="003C79B4">
            <w:pPr>
              <w:spacing w:line="276" w:lineRule="auto"/>
              <w:jc w:val="both"/>
              <w:rPr>
                <w:sz w:val="24"/>
                <w:szCs w:val="24"/>
              </w:rPr>
            </w:pPr>
            <w:r>
              <w:rPr>
                <w:sz w:val="24"/>
                <w:szCs w:val="24"/>
              </w:rPr>
              <w:t xml:space="preserve">4. </w:t>
            </w:r>
            <w:r w:rsidRPr="00B4092E">
              <w:rPr>
                <w:sz w:val="24"/>
                <w:szCs w:val="24"/>
              </w:rPr>
              <w:t>Organisation Details : N/A</w:t>
            </w:r>
          </w:p>
        </w:tc>
        <w:tc>
          <w:tcPr>
            <w:tcW w:w="3960" w:type="dxa"/>
          </w:tcPr>
          <w:p w14:paraId="3B883A93" w14:textId="77777777" w:rsidR="00055399" w:rsidRDefault="00055399" w:rsidP="003C79B4">
            <w:pPr>
              <w:spacing w:line="276" w:lineRule="auto"/>
              <w:jc w:val="both"/>
              <w:rPr>
                <w:sz w:val="24"/>
                <w:szCs w:val="24"/>
              </w:rPr>
            </w:pPr>
            <w:r w:rsidRPr="00B4092E">
              <w:rPr>
                <w:sz w:val="24"/>
                <w:szCs w:val="24"/>
              </w:rPr>
              <w:t>8. Mode of receiving comment :</w:t>
            </w:r>
          </w:p>
        </w:tc>
      </w:tr>
      <w:tr w:rsidR="00055399" w14:paraId="6BF72510" w14:textId="77777777" w:rsidTr="003C79B4">
        <w:tc>
          <w:tcPr>
            <w:tcW w:w="4230" w:type="dxa"/>
          </w:tcPr>
          <w:p w14:paraId="3A936756" w14:textId="77777777" w:rsidR="00055399" w:rsidRDefault="00055399" w:rsidP="003C79B4">
            <w:pPr>
              <w:spacing w:line="276" w:lineRule="auto"/>
              <w:jc w:val="both"/>
              <w:rPr>
                <w:sz w:val="24"/>
                <w:szCs w:val="24"/>
              </w:rPr>
            </w:pPr>
            <w:r w:rsidRPr="00B4092E">
              <w:rPr>
                <w:sz w:val="24"/>
                <w:szCs w:val="24"/>
              </w:rPr>
              <w:t>9. Date of receipt :</w:t>
            </w:r>
          </w:p>
        </w:tc>
        <w:tc>
          <w:tcPr>
            <w:tcW w:w="3960" w:type="dxa"/>
          </w:tcPr>
          <w:p w14:paraId="43F01234" w14:textId="77777777" w:rsidR="00055399" w:rsidRDefault="00055399" w:rsidP="003C79B4">
            <w:pPr>
              <w:spacing w:line="276" w:lineRule="auto"/>
              <w:jc w:val="both"/>
              <w:rPr>
                <w:sz w:val="24"/>
                <w:szCs w:val="24"/>
              </w:rPr>
            </w:pPr>
            <w:r w:rsidRPr="00B4092E">
              <w:rPr>
                <w:sz w:val="24"/>
                <w:szCs w:val="24"/>
              </w:rPr>
              <w:t>10. Upload Comment received :</w:t>
            </w:r>
          </w:p>
        </w:tc>
      </w:tr>
    </w:tbl>
    <w:p w14:paraId="0355BE4B" w14:textId="77777777" w:rsidR="00055399" w:rsidRDefault="00055399" w:rsidP="00055399">
      <w:pPr>
        <w:spacing w:line="276" w:lineRule="auto"/>
        <w:jc w:val="center"/>
      </w:pPr>
    </w:p>
    <w:p w14:paraId="0B71F0E2" w14:textId="77777777" w:rsidR="00055399" w:rsidRDefault="00055399" w:rsidP="00055399">
      <w:pPr>
        <w:spacing w:line="276" w:lineRule="auto"/>
        <w:jc w:val="both"/>
      </w:pPr>
      <w:r>
        <w:t>Comment details and Action Logs</w:t>
      </w:r>
    </w:p>
    <w:p w14:paraId="2D32B2F8" w14:textId="77777777" w:rsidR="00055399" w:rsidRDefault="00055399" w:rsidP="00055399">
      <w:pPr>
        <w:spacing w:line="276" w:lineRule="auto"/>
        <w:jc w:val="both"/>
      </w:pPr>
    </w:p>
    <w:tbl>
      <w:tblPr>
        <w:tblStyle w:val="TableGrid"/>
        <w:tblW w:w="0" w:type="auto"/>
        <w:tblLook w:val="04A0" w:firstRow="1" w:lastRow="0" w:firstColumn="1" w:lastColumn="0" w:noHBand="0" w:noVBand="1"/>
      </w:tblPr>
      <w:tblGrid>
        <w:gridCol w:w="835"/>
        <w:gridCol w:w="1624"/>
        <w:gridCol w:w="1253"/>
        <w:gridCol w:w="70"/>
        <w:gridCol w:w="4006"/>
        <w:gridCol w:w="1788"/>
      </w:tblGrid>
      <w:tr w:rsidR="00055399" w14:paraId="6352CD04" w14:textId="77777777" w:rsidTr="00A2688D">
        <w:tc>
          <w:tcPr>
            <w:tcW w:w="895" w:type="dxa"/>
          </w:tcPr>
          <w:p w14:paraId="0D0895A9" w14:textId="77777777" w:rsidR="00055399" w:rsidRPr="00E63B26" w:rsidRDefault="00055399" w:rsidP="003C79B4">
            <w:pPr>
              <w:spacing w:line="276" w:lineRule="auto"/>
              <w:jc w:val="center"/>
              <w:rPr>
                <w:b/>
                <w:bCs/>
                <w:sz w:val="24"/>
                <w:szCs w:val="24"/>
              </w:rPr>
            </w:pPr>
            <w:r w:rsidRPr="00E63B26">
              <w:rPr>
                <w:b/>
                <w:bCs/>
                <w:sz w:val="24"/>
                <w:szCs w:val="24"/>
              </w:rPr>
              <w:t>Sl No.</w:t>
            </w:r>
          </w:p>
        </w:tc>
        <w:tc>
          <w:tcPr>
            <w:tcW w:w="1710" w:type="dxa"/>
          </w:tcPr>
          <w:p w14:paraId="1D622566" w14:textId="77777777" w:rsidR="00055399" w:rsidRPr="00E63B26" w:rsidRDefault="00055399" w:rsidP="003C79B4">
            <w:pPr>
              <w:spacing w:line="276" w:lineRule="auto"/>
              <w:jc w:val="center"/>
              <w:rPr>
                <w:b/>
                <w:bCs/>
                <w:sz w:val="24"/>
                <w:szCs w:val="24"/>
              </w:rPr>
            </w:pPr>
            <w:r w:rsidRPr="00E63B26">
              <w:rPr>
                <w:b/>
                <w:bCs/>
                <w:sz w:val="24"/>
                <w:szCs w:val="24"/>
              </w:rPr>
              <w:t>Clause /</w:t>
            </w:r>
          </w:p>
          <w:p w14:paraId="59418BF3" w14:textId="77777777" w:rsidR="00055399" w:rsidRPr="00E63B26" w:rsidRDefault="00055399" w:rsidP="003C79B4">
            <w:pPr>
              <w:spacing w:line="276" w:lineRule="auto"/>
              <w:jc w:val="center"/>
              <w:rPr>
                <w:b/>
                <w:bCs/>
                <w:sz w:val="24"/>
                <w:szCs w:val="24"/>
              </w:rPr>
            </w:pPr>
            <w:r w:rsidRPr="00E63B26">
              <w:rPr>
                <w:b/>
                <w:bCs/>
                <w:sz w:val="24"/>
                <w:szCs w:val="24"/>
              </w:rPr>
              <w:t>Subclause No.</w:t>
            </w:r>
          </w:p>
        </w:tc>
        <w:tc>
          <w:tcPr>
            <w:tcW w:w="236" w:type="dxa"/>
            <w:gridSpan w:val="2"/>
          </w:tcPr>
          <w:p w14:paraId="42A2D792" w14:textId="77777777" w:rsidR="00055399" w:rsidRPr="00E63B26" w:rsidRDefault="00055399" w:rsidP="003C79B4">
            <w:pPr>
              <w:spacing w:line="276" w:lineRule="auto"/>
              <w:jc w:val="center"/>
              <w:rPr>
                <w:b/>
                <w:bCs/>
                <w:sz w:val="24"/>
                <w:szCs w:val="24"/>
              </w:rPr>
            </w:pPr>
            <w:r w:rsidRPr="00E63B26">
              <w:rPr>
                <w:b/>
                <w:bCs/>
                <w:sz w:val="24"/>
                <w:szCs w:val="24"/>
              </w:rPr>
              <w:t>Paragraph No./</w:t>
            </w:r>
          </w:p>
          <w:p w14:paraId="7C34E443" w14:textId="77777777" w:rsidR="00055399" w:rsidRPr="00E63B26" w:rsidRDefault="00055399" w:rsidP="003C79B4">
            <w:pPr>
              <w:spacing w:line="276" w:lineRule="auto"/>
              <w:jc w:val="center"/>
              <w:rPr>
                <w:b/>
                <w:bCs/>
                <w:sz w:val="24"/>
                <w:szCs w:val="24"/>
              </w:rPr>
            </w:pPr>
            <w:r w:rsidRPr="00E63B26">
              <w:rPr>
                <w:b/>
                <w:bCs/>
                <w:sz w:val="24"/>
                <w:szCs w:val="24"/>
              </w:rPr>
              <w:t>Figure No./Table</w:t>
            </w:r>
          </w:p>
          <w:p w14:paraId="1425D195" w14:textId="77777777" w:rsidR="00055399" w:rsidRPr="00E63B26" w:rsidRDefault="00055399" w:rsidP="003C79B4">
            <w:pPr>
              <w:spacing w:line="276" w:lineRule="auto"/>
              <w:jc w:val="center"/>
              <w:rPr>
                <w:b/>
                <w:bCs/>
                <w:sz w:val="24"/>
                <w:szCs w:val="24"/>
              </w:rPr>
            </w:pPr>
            <w:r w:rsidRPr="00E63B26">
              <w:rPr>
                <w:b/>
                <w:bCs/>
                <w:sz w:val="24"/>
                <w:szCs w:val="24"/>
              </w:rPr>
              <w:t>No.</w:t>
            </w:r>
          </w:p>
        </w:tc>
        <w:tc>
          <w:tcPr>
            <w:tcW w:w="4639" w:type="dxa"/>
          </w:tcPr>
          <w:p w14:paraId="09E602B2" w14:textId="77777777" w:rsidR="00055399" w:rsidRPr="00E63B26" w:rsidRDefault="00055399" w:rsidP="003C79B4">
            <w:pPr>
              <w:spacing w:line="276" w:lineRule="auto"/>
              <w:jc w:val="center"/>
              <w:rPr>
                <w:b/>
                <w:bCs/>
                <w:sz w:val="24"/>
                <w:szCs w:val="24"/>
              </w:rPr>
            </w:pPr>
            <w:r w:rsidRPr="00E63B26">
              <w:rPr>
                <w:b/>
                <w:bCs/>
                <w:sz w:val="24"/>
                <w:szCs w:val="24"/>
              </w:rPr>
              <w:t>Type of Comment</w:t>
            </w:r>
          </w:p>
        </w:tc>
        <w:tc>
          <w:tcPr>
            <w:tcW w:w="1870" w:type="dxa"/>
          </w:tcPr>
          <w:p w14:paraId="580217AB" w14:textId="77777777" w:rsidR="00055399" w:rsidRPr="00E63B26" w:rsidRDefault="00055399" w:rsidP="003C79B4">
            <w:pPr>
              <w:spacing w:line="276" w:lineRule="auto"/>
              <w:jc w:val="center"/>
              <w:rPr>
                <w:b/>
                <w:bCs/>
                <w:sz w:val="24"/>
                <w:szCs w:val="24"/>
              </w:rPr>
            </w:pPr>
            <w:r w:rsidRPr="00E63B26">
              <w:rPr>
                <w:b/>
                <w:bCs/>
                <w:sz w:val="24"/>
                <w:szCs w:val="24"/>
              </w:rPr>
              <w:t>Attachment</w:t>
            </w:r>
          </w:p>
        </w:tc>
      </w:tr>
      <w:tr w:rsidR="00055399" w14:paraId="662DB05C" w14:textId="77777777" w:rsidTr="00A2688D">
        <w:tc>
          <w:tcPr>
            <w:tcW w:w="895" w:type="dxa"/>
          </w:tcPr>
          <w:p w14:paraId="7A9000BF" w14:textId="77777777" w:rsidR="00055399" w:rsidRDefault="00055399" w:rsidP="003C79B4">
            <w:pPr>
              <w:spacing w:line="276" w:lineRule="auto"/>
              <w:jc w:val="center"/>
              <w:rPr>
                <w:sz w:val="24"/>
                <w:szCs w:val="24"/>
              </w:rPr>
            </w:pPr>
            <w:r>
              <w:rPr>
                <w:sz w:val="24"/>
                <w:szCs w:val="24"/>
              </w:rPr>
              <w:t>1</w:t>
            </w:r>
          </w:p>
        </w:tc>
        <w:tc>
          <w:tcPr>
            <w:tcW w:w="1710" w:type="dxa"/>
          </w:tcPr>
          <w:p w14:paraId="0179879E" w14:textId="7E66EA54" w:rsidR="00055399" w:rsidRDefault="00055399" w:rsidP="003C79B4">
            <w:pPr>
              <w:spacing w:line="276" w:lineRule="auto"/>
              <w:jc w:val="center"/>
              <w:rPr>
                <w:sz w:val="24"/>
                <w:szCs w:val="24"/>
              </w:rPr>
            </w:pPr>
            <w:r>
              <w:rPr>
                <w:sz w:val="24"/>
                <w:szCs w:val="24"/>
              </w:rPr>
              <w:t>5.4,</w:t>
            </w:r>
            <w:r w:rsidR="00A87450">
              <w:rPr>
                <w:sz w:val="24"/>
                <w:szCs w:val="24"/>
              </w:rPr>
              <w:t xml:space="preserve"> </w:t>
            </w:r>
            <w:r>
              <w:rPr>
                <w:sz w:val="24"/>
                <w:szCs w:val="24"/>
              </w:rPr>
              <w:t>5.5 and 8</w:t>
            </w:r>
          </w:p>
        </w:tc>
        <w:tc>
          <w:tcPr>
            <w:tcW w:w="236" w:type="dxa"/>
            <w:gridSpan w:val="2"/>
          </w:tcPr>
          <w:p w14:paraId="2E545EFD" w14:textId="77777777" w:rsidR="00055399" w:rsidRDefault="00055399" w:rsidP="003C79B4">
            <w:pPr>
              <w:spacing w:line="276" w:lineRule="auto"/>
              <w:jc w:val="center"/>
              <w:rPr>
                <w:sz w:val="24"/>
                <w:szCs w:val="24"/>
              </w:rPr>
            </w:pPr>
            <w:r>
              <w:rPr>
                <w:sz w:val="24"/>
                <w:szCs w:val="24"/>
              </w:rPr>
              <w:t>Annexure C</w:t>
            </w:r>
          </w:p>
        </w:tc>
        <w:tc>
          <w:tcPr>
            <w:tcW w:w="4639" w:type="dxa"/>
          </w:tcPr>
          <w:p w14:paraId="75CCD84A" w14:textId="77777777" w:rsidR="00055399" w:rsidRDefault="00055399" w:rsidP="003C79B4">
            <w:pPr>
              <w:spacing w:line="276" w:lineRule="auto"/>
              <w:jc w:val="center"/>
              <w:rPr>
                <w:sz w:val="24"/>
                <w:szCs w:val="24"/>
              </w:rPr>
            </w:pPr>
            <w:r>
              <w:rPr>
                <w:sz w:val="24"/>
                <w:szCs w:val="24"/>
              </w:rPr>
              <w:t>Technical</w:t>
            </w:r>
          </w:p>
        </w:tc>
        <w:tc>
          <w:tcPr>
            <w:tcW w:w="1870" w:type="dxa"/>
          </w:tcPr>
          <w:p w14:paraId="4E92860E" w14:textId="77777777" w:rsidR="00055399" w:rsidRDefault="00055399" w:rsidP="003C79B4">
            <w:pPr>
              <w:spacing w:line="276" w:lineRule="auto"/>
              <w:jc w:val="center"/>
              <w:rPr>
                <w:sz w:val="24"/>
                <w:szCs w:val="24"/>
              </w:rPr>
            </w:pPr>
            <w:r>
              <w:rPr>
                <w:sz w:val="24"/>
                <w:szCs w:val="24"/>
              </w:rPr>
              <w:t>N/A</w:t>
            </w:r>
          </w:p>
        </w:tc>
      </w:tr>
      <w:tr w:rsidR="00055399" w14:paraId="204DBB9F" w14:textId="77777777" w:rsidTr="00A2688D">
        <w:tc>
          <w:tcPr>
            <w:tcW w:w="2833" w:type="dxa"/>
            <w:gridSpan w:val="3"/>
          </w:tcPr>
          <w:p w14:paraId="01D39B22" w14:textId="77777777" w:rsidR="00055399" w:rsidRPr="00E63B26" w:rsidRDefault="00055399" w:rsidP="003C79B4">
            <w:pPr>
              <w:spacing w:line="276" w:lineRule="auto"/>
              <w:jc w:val="center"/>
              <w:rPr>
                <w:sz w:val="24"/>
                <w:szCs w:val="24"/>
              </w:rPr>
            </w:pPr>
            <w:r w:rsidRPr="00E63B26">
              <w:rPr>
                <w:sz w:val="24"/>
                <w:szCs w:val="24"/>
              </w:rPr>
              <w:t>Comments/Suggestions along with</w:t>
            </w:r>
          </w:p>
          <w:p w14:paraId="2DF3156F" w14:textId="77777777" w:rsidR="00055399" w:rsidRDefault="00055399" w:rsidP="003C79B4">
            <w:pPr>
              <w:spacing w:line="276" w:lineRule="auto"/>
              <w:jc w:val="center"/>
              <w:rPr>
                <w:sz w:val="24"/>
                <w:szCs w:val="24"/>
              </w:rPr>
            </w:pPr>
            <w:r w:rsidRPr="00E63B26">
              <w:rPr>
                <w:sz w:val="24"/>
                <w:szCs w:val="24"/>
              </w:rPr>
              <w:t>Justification for the Proposed Change</w:t>
            </w:r>
          </w:p>
        </w:tc>
        <w:tc>
          <w:tcPr>
            <w:tcW w:w="6517" w:type="dxa"/>
            <w:gridSpan w:val="3"/>
          </w:tcPr>
          <w:p w14:paraId="618A1200" w14:textId="77777777" w:rsidR="00055399" w:rsidRDefault="00055399" w:rsidP="003C79B4">
            <w:pPr>
              <w:spacing w:line="276" w:lineRule="auto"/>
              <w:jc w:val="both"/>
              <w:rPr>
                <w:sz w:val="24"/>
                <w:szCs w:val="24"/>
              </w:rPr>
            </w:pPr>
            <w:r w:rsidRPr="00E63B26">
              <w:rPr>
                <w:sz w:val="24"/>
                <w:szCs w:val="24"/>
              </w:rPr>
              <w:t>5.4: Photometric and physical performance requirements for Retroreflective and</w:t>
            </w:r>
            <w:r>
              <w:rPr>
                <w:sz w:val="24"/>
                <w:szCs w:val="24"/>
              </w:rPr>
              <w:t xml:space="preserve"> </w:t>
            </w:r>
            <w:r w:rsidRPr="00E63B26">
              <w:rPr>
                <w:sz w:val="24"/>
                <w:szCs w:val="24"/>
              </w:rPr>
              <w:t>combined performance materials:</w:t>
            </w:r>
          </w:p>
          <w:p w14:paraId="08E17035" w14:textId="77777777" w:rsidR="00055399" w:rsidRPr="00E63B26" w:rsidRDefault="00055399" w:rsidP="003C79B4">
            <w:pPr>
              <w:spacing w:line="276" w:lineRule="auto"/>
              <w:jc w:val="both"/>
              <w:rPr>
                <w:sz w:val="24"/>
                <w:szCs w:val="24"/>
              </w:rPr>
            </w:pPr>
          </w:p>
          <w:p w14:paraId="4B9A4B70" w14:textId="77777777" w:rsidR="00055399" w:rsidRDefault="00055399" w:rsidP="003C79B4">
            <w:pPr>
              <w:spacing w:line="276" w:lineRule="auto"/>
              <w:jc w:val="both"/>
              <w:rPr>
                <w:sz w:val="24"/>
                <w:szCs w:val="24"/>
              </w:rPr>
            </w:pPr>
            <w:r w:rsidRPr="00E63B26">
              <w:rPr>
                <w:sz w:val="24"/>
                <w:szCs w:val="24"/>
              </w:rPr>
              <w:t>1. in subclause 5.4.1 as per C-3, the Number of readings to be taken is not mentioned in</w:t>
            </w:r>
            <w:r>
              <w:rPr>
                <w:sz w:val="24"/>
                <w:szCs w:val="24"/>
              </w:rPr>
              <w:t xml:space="preserve"> </w:t>
            </w:r>
            <w:r w:rsidRPr="00E63B26">
              <w:rPr>
                <w:sz w:val="24"/>
                <w:szCs w:val="24"/>
              </w:rPr>
              <w:t xml:space="preserve">the standard. </w:t>
            </w:r>
          </w:p>
          <w:p w14:paraId="794CEBA3" w14:textId="77777777" w:rsidR="00055399" w:rsidRPr="00E63B26" w:rsidRDefault="00055399" w:rsidP="003C79B4">
            <w:pPr>
              <w:spacing w:line="276" w:lineRule="auto"/>
              <w:jc w:val="both"/>
              <w:rPr>
                <w:sz w:val="24"/>
                <w:szCs w:val="24"/>
              </w:rPr>
            </w:pPr>
          </w:p>
          <w:p w14:paraId="16F8D842" w14:textId="77777777" w:rsidR="00055399" w:rsidRDefault="00055399" w:rsidP="003C79B4">
            <w:pPr>
              <w:spacing w:line="276" w:lineRule="auto"/>
              <w:jc w:val="both"/>
              <w:rPr>
                <w:sz w:val="24"/>
                <w:szCs w:val="24"/>
              </w:rPr>
            </w:pPr>
            <w:r w:rsidRPr="00E63B26">
              <w:rPr>
                <w:sz w:val="24"/>
                <w:szCs w:val="24"/>
              </w:rPr>
              <w:t>2. It is not mentioned that the results of the average of all readings shall be given or a</w:t>
            </w:r>
            <w:r>
              <w:rPr>
                <w:sz w:val="24"/>
                <w:szCs w:val="24"/>
              </w:rPr>
              <w:t xml:space="preserve"> </w:t>
            </w:r>
            <w:r w:rsidRPr="00E63B26">
              <w:rPr>
                <w:sz w:val="24"/>
                <w:szCs w:val="24"/>
              </w:rPr>
              <w:t>minimum value shall be reported. Clarity is required.</w:t>
            </w:r>
          </w:p>
          <w:p w14:paraId="638D222F" w14:textId="77777777" w:rsidR="00055399" w:rsidRPr="00E63B26" w:rsidRDefault="00055399" w:rsidP="003C79B4">
            <w:pPr>
              <w:spacing w:line="276" w:lineRule="auto"/>
              <w:jc w:val="both"/>
              <w:rPr>
                <w:sz w:val="24"/>
                <w:szCs w:val="24"/>
              </w:rPr>
            </w:pPr>
          </w:p>
          <w:p w14:paraId="3865467B" w14:textId="77777777" w:rsidR="00055399" w:rsidRDefault="00055399" w:rsidP="003C79B4">
            <w:pPr>
              <w:spacing w:line="276" w:lineRule="auto"/>
              <w:jc w:val="both"/>
              <w:rPr>
                <w:sz w:val="24"/>
                <w:szCs w:val="24"/>
              </w:rPr>
            </w:pPr>
            <w:r w:rsidRPr="00E63B26">
              <w:rPr>
                <w:sz w:val="24"/>
                <w:szCs w:val="24"/>
              </w:rPr>
              <w:t>3. If only retroreflective tape is to be tested then there is no provision for any backing</w:t>
            </w:r>
            <w:r>
              <w:rPr>
                <w:sz w:val="24"/>
                <w:szCs w:val="24"/>
              </w:rPr>
              <w:t xml:space="preserve"> </w:t>
            </w:r>
            <w:r w:rsidRPr="00E63B26">
              <w:rPr>
                <w:sz w:val="24"/>
                <w:szCs w:val="24"/>
              </w:rPr>
              <w:t>material to make the specimen uniform during testing, especially in the case of lighter</w:t>
            </w:r>
            <w:r>
              <w:rPr>
                <w:sz w:val="24"/>
                <w:szCs w:val="24"/>
              </w:rPr>
              <w:t xml:space="preserve"> </w:t>
            </w:r>
            <w:r w:rsidRPr="00E63B26">
              <w:rPr>
                <w:sz w:val="24"/>
                <w:szCs w:val="24"/>
              </w:rPr>
              <w:t>material.</w:t>
            </w:r>
          </w:p>
        </w:tc>
      </w:tr>
      <w:tr w:rsidR="00055399" w14:paraId="44D7C5D6" w14:textId="77777777" w:rsidTr="00A2688D">
        <w:tc>
          <w:tcPr>
            <w:tcW w:w="2833" w:type="dxa"/>
            <w:gridSpan w:val="3"/>
          </w:tcPr>
          <w:p w14:paraId="61237B8E" w14:textId="77777777" w:rsidR="00055399" w:rsidRDefault="00055399" w:rsidP="003C79B4">
            <w:pPr>
              <w:spacing w:line="276" w:lineRule="auto"/>
              <w:jc w:val="center"/>
              <w:rPr>
                <w:sz w:val="24"/>
                <w:szCs w:val="24"/>
              </w:rPr>
            </w:pPr>
            <w:r w:rsidRPr="00E63B26">
              <w:rPr>
                <w:sz w:val="24"/>
                <w:szCs w:val="24"/>
              </w:rPr>
              <w:t>Proposed Change/Modified Wordings</w:t>
            </w:r>
          </w:p>
        </w:tc>
        <w:tc>
          <w:tcPr>
            <w:tcW w:w="6517" w:type="dxa"/>
            <w:gridSpan w:val="3"/>
          </w:tcPr>
          <w:p w14:paraId="4701CA01" w14:textId="73CA4854" w:rsidR="00055399" w:rsidRDefault="00055399" w:rsidP="003C79B4">
            <w:pPr>
              <w:spacing w:line="276" w:lineRule="auto"/>
              <w:jc w:val="both"/>
              <w:rPr>
                <w:sz w:val="24"/>
                <w:szCs w:val="24"/>
              </w:rPr>
            </w:pPr>
            <w:r w:rsidRPr="000D0EBC">
              <w:rPr>
                <w:sz w:val="24"/>
                <w:szCs w:val="24"/>
              </w:rPr>
              <w:t>In our opinion, at least 5 readings shall be taken and results shall be reported on the basis</w:t>
            </w:r>
            <w:r w:rsidR="005F010A">
              <w:rPr>
                <w:sz w:val="24"/>
                <w:szCs w:val="24"/>
              </w:rPr>
              <w:t xml:space="preserve"> </w:t>
            </w:r>
            <w:r w:rsidRPr="000D0EBC">
              <w:rPr>
                <w:sz w:val="24"/>
                <w:szCs w:val="24"/>
              </w:rPr>
              <w:t xml:space="preserve">of the average value </w:t>
            </w:r>
            <w:r w:rsidRPr="000D0EBC">
              <w:rPr>
                <w:sz w:val="24"/>
                <w:szCs w:val="24"/>
              </w:rPr>
              <w:lastRenderedPageBreak/>
              <w:t xml:space="preserve">of 5 readings. There shall not be a 15% </w:t>
            </w:r>
            <w:r w:rsidR="005F010A" w:rsidRPr="000D0EBC">
              <w:rPr>
                <w:sz w:val="24"/>
                <w:szCs w:val="24"/>
              </w:rPr>
              <w:t>differenc</w:t>
            </w:r>
            <w:r w:rsidR="005F010A" w:rsidRPr="000D0EBC">
              <w:t>e</w:t>
            </w:r>
            <w:r w:rsidRPr="000D0EBC">
              <w:rPr>
                <w:sz w:val="24"/>
                <w:szCs w:val="24"/>
              </w:rPr>
              <w:t xml:space="preserve"> between all the</w:t>
            </w:r>
            <w:r>
              <w:rPr>
                <w:sz w:val="24"/>
                <w:szCs w:val="24"/>
              </w:rPr>
              <w:t xml:space="preserve"> </w:t>
            </w:r>
            <w:r w:rsidRPr="000D0EBC">
              <w:rPr>
                <w:sz w:val="24"/>
                <w:szCs w:val="24"/>
              </w:rPr>
              <w:t xml:space="preserve">readings. This point can be discussed in the meeting. </w:t>
            </w:r>
          </w:p>
          <w:p w14:paraId="2AAF7131" w14:textId="77777777" w:rsidR="00055399" w:rsidRPr="000D0EBC" w:rsidRDefault="00055399" w:rsidP="003C79B4">
            <w:pPr>
              <w:spacing w:line="276" w:lineRule="auto"/>
              <w:jc w:val="both"/>
              <w:rPr>
                <w:sz w:val="24"/>
                <w:szCs w:val="24"/>
              </w:rPr>
            </w:pPr>
          </w:p>
          <w:p w14:paraId="27961CB3" w14:textId="36FD9E85" w:rsidR="00055399" w:rsidRDefault="00055399" w:rsidP="003C79B4">
            <w:pPr>
              <w:spacing w:line="276" w:lineRule="auto"/>
              <w:jc w:val="both"/>
              <w:rPr>
                <w:sz w:val="24"/>
                <w:szCs w:val="24"/>
              </w:rPr>
            </w:pPr>
            <w:r w:rsidRPr="000D0EBC">
              <w:rPr>
                <w:sz w:val="24"/>
                <w:szCs w:val="24"/>
              </w:rPr>
              <w:t>A black plate may be used as backing material as per the C</w:t>
            </w:r>
            <w:r w:rsidR="00D27D0D">
              <w:rPr>
                <w:sz w:val="24"/>
                <w:szCs w:val="24"/>
              </w:rPr>
              <w:t>-</w:t>
            </w:r>
            <w:r w:rsidRPr="000D0EBC">
              <w:rPr>
                <w:sz w:val="24"/>
                <w:szCs w:val="24"/>
              </w:rPr>
              <w:t>2.2 subclause</w:t>
            </w:r>
          </w:p>
        </w:tc>
      </w:tr>
    </w:tbl>
    <w:p w14:paraId="24CD6F2C" w14:textId="77777777" w:rsidR="00055399" w:rsidRPr="004B29CD" w:rsidRDefault="00055399" w:rsidP="00055399">
      <w:pPr>
        <w:spacing w:line="276" w:lineRule="auto"/>
        <w:jc w:val="center"/>
      </w:pPr>
    </w:p>
    <w:p w14:paraId="4DABB677" w14:textId="77777777" w:rsidR="00055399" w:rsidRDefault="00055399" w:rsidP="009F5A94">
      <w:pPr>
        <w:pStyle w:val="PlainText"/>
        <w:jc w:val="center"/>
        <w:rPr>
          <w:rFonts w:ascii="Times New Roman" w:hAnsi="Times New Roman"/>
          <w:b/>
          <w:sz w:val="24"/>
          <w:szCs w:val="24"/>
        </w:rPr>
      </w:pPr>
    </w:p>
    <w:p w14:paraId="1E81518D" w14:textId="77777777" w:rsidR="009F5A94" w:rsidRDefault="009F5A94" w:rsidP="009F5A94">
      <w:pPr>
        <w:pStyle w:val="PlainText"/>
        <w:jc w:val="center"/>
        <w:rPr>
          <w:rFonts w:ascii="Times New Roman" w:hAnsi="Times New Roman"/>
          <w:b/>
          <w:sz w:val="24"/>
          <w:szCs w:val="24"/>
        </w:rPr>
      </w:pPr>
    </w:p>
    <w:p w14:paraId="58D05E35" w14:textId="77777777" w:rsidR="00E25EF1" w:rsidRDefault="00E25EF1" w:rsidP="009F5A94">
      <w:pPr>
        <w:pStyle w:val="PlainText"/>
        <w:jc w:val="center"/>
        <w:rPr>
          <w:rFonts w:ascii="Times New Roman" w:hAnsi="Times New Roman"/>
          <w:b/>
          <w:bCs/>
          <w:sz w:val="24"/>
          <w:szCs w:val="24"/>
          <w:highlight w:val="yellow"/>
        </w:rPr>
      </w:pPr>
    </w:p>
    <w:p w14:paraId="3F3803EB" w14:textId="77777777" w:rsidR="00E25EF1" w:rsidRDefault="00E25EF1" w:rsidP="009F5A94">
      <w:pPr>
        <w:pStyle w:val="PlainText"/>
        <w:jc w:val="center"/>
        <w:rPr>
          <w:rFonts w:ascii="Times New Roman" w:hAnsi="Times New Roman"/>
          <w:b/>
          <w:bCs/>
          <w:sz w:val="24"/>
          <w:szCs w:val="24"/>
          <w:highlight w:val="yellow"/>
        </w:rPr>
      </w:pPr>
    </w:p>
    <w:p w14:paraId="599B61C5" w14:textId="77777777" w:rsidR="00E25EF1" w:rsidRDefault="00E25EF1" w:rsidP="009F5A94">
      <w:pPr>
        <w:pStyle w:val="PlainText"/>
        <w:jc w:val="center"/>
        <w:rPr>
          <w:rFonts w:ascii="Times New Roman" w:hAnsi="Times New Roman"/>
          <w:b/>
          <w:bCs/>
          <w:sz w:val="24"/>
          <w:szCs w:val="24"/>
          <w:highlight w:val="yellow"/>
        </w:rPr>
      </w:pPr>
    </w:p>
    <w:p w14:paraId="34C6CCFD" w14:textId="77777777" w:rsidR="00E25EF1" w:rsidRDefault="00E25EF1" w:rsidP="009F5A94">
      <w:pPr>
        <w:pStyle w:val="PlainText"/>
        <w:jc w:val="center"/>
        <w:rPr>
          <w:rFonts w:ascii="Times New Roman" w:hAnsi="Times New Roman"/>
          <w:b/>
          <w:bCs/>
          <w:sz w:val="24"/>
          <w:szCs w:val="24"/>
          <w:highlight w:val="yellow"/>
        </w:rPr>
      </w:pPr>
    </w:p>
    <w:p w14:paraId="6C0B33C4" w14:textId="77777777" w:rsidR="00E25EF1" w:rsidRDefault="00E25EF1" w:rsidP="009F5A94">
      <w:pPr>
        <w:pStyle w:val="PlainText"/>
        <w:jc w:val="center"/>
        <w:rPr>
          <w:rFonts w:ascii="Times New Roman" w:hAnsi="Times New Roman"/>
          <w:b/>
          <w:bCs/>
          <w:sz w:val="24"/>
          <w:szCs w:val="24"/>
          <w:highlight w:val="yellow"/>
        </w:rPr>
      </w:pPr>
    </w:p>
    <w:p w14:paraId="6A4C32AE" w14:textId="77777777" w:rsidR="00E25EF1" w:rsidRDefault="00E25EF1" w:rsidP="009F5A94">
      <w:pPr>
        <w:pStyle w:val="PlainText"/>
        <w:jc w:val="center"/>
        <w:rPr>
          <w:rFonts w:ascii="Times New Roman" w:hAnsi="Times New Roman"/>
          <w:b/>
          <w:bCs/>
          <w:sz w:val="24"/>
          <w:szCs w:val="24"/>
          <w:highlight w:val="yellow"/>
        </w:rPr>
      </w:pPr>
    </w:p>
    <w:p w14:paraId="48C149FC" w14:textId="77777777" w:rsidR="00E25EF1" w:rsidRDefault="00E25EF1" w:rsidP="009F5A94">
      <w:pPr>
        <w:pStyle w:val="PlainText"/>
        <w:jc w:val="center"/>
        <w:rPr>
          <w:rFonts w:ascii="Times New Roman" w:hAnsi="Times New Roman"/>
          <w:b/>
          <w:bCs/>
          <w:sz w:val="24"/>
          <w:szCs w:val="24"/>
          <w:highlight w:val="yellow"/>
        </w:rPr>
      </w:pPr>
    </w:p>
    <w:p w14:paraId="47493A99" w14:textId="77777777" w:rsidR="00E25EF1" w:rsidRDefault="00E25EF1" w:rsidP="009F5A94">
      <w:pPr>
        <w:pStyle w:val="PlainText"/>
        <w:jc w:val="center"/>
        <w:rPr>
          <w:rFonts w:ascii="Times New Roman" w:hAnsi="Times New Roman"/>
          <w:b/>
          <w:bCs/>
          <w:sz w:val="24"/>
          <w:szCs w:val="24"/>
          <w:highlight w:val="yellow"/>
        </w:rPr>
      </w:pPr>
    </w:p>
    <w:p w14:paraId="135BC867" w14:textId="77777777" w:rsidR="00E25EF1" w:rsidRDefault="00E25EF1" w:rsidP="009F5A94">
      <w:pPr>
        <w:pStyle w:val="PlainText"/>
        <w:jc w:val="center"/>
        <w:rPr>
          <w:rFonts w:ascii="Times New Roman" w:hAnsi="Times New Roman"/>
          <w:b/>
          <w:bCs/>
          <w:sz w:val="24"/>
          <w:szCs w:val="24"/>
          <w:highlight w:val="yellow"/>
        </w:rPr>
      </w:pPr>
    </w:p>
    <w:p w14:paraId="512E0DB7" w14:textId="77777777" w:rsidR="00E25EF1" w:rsidRDefault="00E25EF1" w:rsidP="009F5A94">
      <w:pPr>
        <w:pStyle w:val="PlainText"/>
        <w:jc w:val="center"/>
        <w:rPr>
          <w:rFonts w:ascii="Times New Roman" w:hAnsi="Times New Roman"/>
          <w:b/>
          <w:bCs/>
          <w:sz w:val="24"/>
          <w:szCs w:val="24"/>
          <w:highlight w:val="yellow"/>
        </w:rPr>
      </w:pPr>
    </w:p>
    <w:p w14:paraId="617E2E5E" w14:textId="77777777" w:rsidR="00E25EF1" w:rsidRDefault="00E25EF1" w:rsidP="009F5A94">
      <w:pPr>
        <w:pStyle w:val="PlainText"/>
        <w:jc w:val="center"/>
        <w:rPr>
          <w:rFonts w:ascii="Times New Roman" w:hAnsi="Times New Roman"/>
          <w:b/>
          <w:bCs/>
          <w:sz w:val="24"/>
          <w:szCs w:val="24"/>
          <w:highlight w:val="yellow"/>
        </w:rPr>
      </w:pPr>
    </w:p>
    <w:p w14:paraId="7AA89F21" w14:textId="77777777" w:rsidR="00E25EF1" w:rsidRDefault="00E25EF1" w:rsidP="009F5A94">
      <w:pPr>
        <w:pStyle w:val="PlainText"/>
        <w:jc w:val="center"/>
        <w:rPr>
          <w:rFonts w:ascii="Times New Roman" w:hAnsi="Times New Roman"/>
          <w:b/>
          <w:bCs/>
          <w:sz w:val="24"/>
          <w:szCs w:val="24"/>
          <w:highlight w:val="yellow"/>
        </w:rPr>
      </w:pPr>
    </w:p>
    <w:p w14:paraId="063EB6B5" w14:textId="77777777" w:rsidR="00E25EF1" w:rsidRDefault="00E25EF1" w:rsidP="009F5A94">
      <w:pPr>
        <w:pStyle w:val="PlainText"/>
        <w:jc w:val="center"/>
        <w:rPr>
          <w:rFonts w:ascii="Times New Roman" w:hAnsi="Times New Roman"/>
          <w:b/>
          <w:bCs/>
          <w:sz w:val="24"/>
          <w:szCs w:val="24"/>
          <w:highlight w:val="yellow"/>
        </w:rPr>
      </w:pPr>
    </w:p>
    <w:p w14:paraId="61040463" w14:textId="77777777" w:rsidR="00E25EF1" w:rsidRDefault="00E25EF1" w:rsidP="009F5A94">
      <w:pPr>
        <w:pStyle w:val="PlainText"/>
        <w:jc w:val="center"/>
        <w:rPr>
          <w:rFonts w:ascii="Times New Roman" w:hAnsi="Times New Roman"/>
          <w:b/>
          <w:bCs/>
          <w:sz w:val="24"/>
          <w:szCs w:val="24"/>
          <w:highlight w:val="yellow"/>
        </w:rPr>
      </w:pPr>
    </w:p>
    <w:p w14:paraId="30DEF588" w14:textId="77777777" w:rsidR="00E25EF1" w:rsidRDefault="00E25EF1" w:rsidP="009F5A94">
      <w:pPr>
        <w:pStyle w:val="PlainText"/>
        <w:jc w:val="center"/>
        <w:rPr>
          <w:rFonts w:ascii="Times New Roman" w:hAnsi="Times New Roman"/>
          <w:b/>
          <w:bCs/>
          <w:sz w:val="24"/>
          <w:szCs w:val="24"/>
          <w:highlight w:val="yellow"/>
        </w:rPr>
      </w:pPr>
    </w:p>
    <w:p w14:paraId="2A304AAE" w14:textId="77777777" w:rsidR="00E25EF1" w:rsidRDefault="00E25EF1" w:rsidP="009F5A94">
      <w:pPr>
        <w:pStyle w:val="PlainText"/>
        <w:jc w:val="center"/>
        <w:rPr>
          <w:rFonts w:ascii="Times New Roman" w:hAnsi="Times New Roman"/>
          <w:b/>
          <w:bCs/>
          <w:sz w:val="24"/>
          <w:szCs w:val="24"/>
          <w:highlight w:val="yellow"/>
        </w:rPr>
      </w:pPr>
    </w:p>
    <w:p w14:paraId="3A9406EA" w14:textId="77777777" w:rsidR="00E25EF1" w:rsidRDefault="00E25EF1" w:rsidP="009F5A94">
      <w:pPr>
        <w:pStyle w:val="PlainText"/>
        <w:jc w:val="center"/>
        <w:rPr>
          <w:rFonts w:ascii="Times New Roman" w:hAnsi="Times New Roman"/>
          <w:b/>
          <w:bCs/>
          <w:sz w:val="24"/>
          <w:szCs w:val="24"/>
          <w:highlight w:val="yellow"/>
        </w:rPr>
      </w:pPr>
    </w:p>
    <w:p w14:paraId="5845D685" w14:textId="77777777" w:rsidR="00E25EF1" w:rsidRDefault="00E25EF1" w:rsidP="009F5A94">
      <w:pPr>
        <w:pStyle w:val="PlainText"/>
        <w:jc w:val="center"/>
        <w:rPr>
          <w:rFonts w:ascii="Times New Roman" w:hAnsi="Times New Roman"/>
          <w:b/>
          <w:bCs/>
          <w:sz w:val="24"/>
          <w:szCs w:val="24"/>
          <w:highlight w:val="yellow"/>
        </w:rPr>
      </w:pPr>
    </w:p>
    <w:p w14:paraId="5F38D344" w14:textId="77777777" w:rsidR="00E25EF1" w:rsidRDefault="00E25EF1" w:rsidP="009F5A94">
      <w:pPr>
        <w:pStyle w:val="PlainText"/>
        <w:jc w:val="center"/>
        <w:rPr>
          <w:rFonts w:ascii="Times New Roman" w:hAnsi="Times New Roman"/>
          <w:b/>
          <w:bCs/>
          <w:sz w:val="24"/>
          <w:szCs w:val="24"/>
          <w:highlight w:val="yellow"/>
        </w:rPr>
      </w:pPr>
    </w:p>
    <w:p w14:paraId="043E1DB4" w14:textId="77777777" w:rsidR="00E25EF1" w:rsidRDefault="00E25EF1" w:rsidP="009F5A94">
      <w:pPr>
        <w:pStyle w:val="PlainText"/>
        <w:jc w:val="center"/>
        <w:rPr>
          <w:rFonts w:ascii="Times New Roman" w:hAnsi="Times New Roman"/>
          <w:b/>
          <w:bCs/>
          <w:sz w:val="24"/>
          <w:szCs w:val="24"/>
          <w:highlight w:val="yellow"/>
        </w:rPr>
      </w:pPr>
    </w:p>
    <w:p w14:paraId="30334CFA" w14:textId="77777777" w:rsidR="00E25EF1" w:rsidRDefault="00E25EF1" w:rsidP="009F5A94">
      <w:pPr>
        <w:pStyle w:val="PlainText"/>
        <w:jc w:val="center"/>
        <w:rPr>
          <w:rFonts w:ascii="Times New Roman" w:hAnsi="Times New Roman"/>
          <w:b/>
          <w:bCs/>
          <w:sz w:val="24"/>
          <w:szCs w:val="24"/>
          <w:highlight w:val="yellow"/>
        </w:rPr>
      </w:pPr>
    </w:p>
    <w:p w14:paraId="5C34C928" w14:textId="77777777" w:rsidR="00E25EF1" w:rsidRDefault="00E25EF1" w:rsidP="009F5A94">
      <w:pPr>
        <w:pStyle w:val="PlainText"/>
        <w:jc w:val="center"/>
        <w:rPr>
          <w:rFonts w:ascii="Times New Roman" w:hAnsi="Times New Roman"/>
          <w:b/>
          <w:bCs/>
          <w:sz w:val="24"/>
          <w:szCs w:val="24"/>
          <w:highlight w:val="yellow"/>
        </w:rPr>
      </w:pPr>
    </w:p>
    <w:p w14:paraId="1383C40C" w14:textId="77777777" w:rsidR="00E25EF1" w:rsidRDefault="00E25EF1" w:rsidP="009F5A94">
      <w:pPr>
        <w:pStyle w:val="PlainText"/>
        <w:jc w:val="center"/>
        <w:rPr>
          <w:rFonts w:ascii="Times New Roman" w:hAnsi="Times New Roman"/>
          <w:b/>
          <w:bCs/>
          <w:sz w:val="24"/>
          <w:szCs w:val="24"/>
          <w:highlight w:val="yellow"/>
        </w:rPr>
      </w:pPr>
    </w:p>
    <w:p w14:paraId="6CFDE434" w14:textId="77777777" w:rsidR="00E25EF1" w:rsidRDefault="00E25EF1" w:rsidP="009F5A94">
      <w:pPr>
        <w:pStyle w:val="PlainText"/>
        <w:jc w:val="center"/>
        <w:rPr>
          <w:rFonts w:ascii="Times New Roman" w:hAnsi="Times New Roman"/>
          <w:b/>
          <w:bCs/>
          <w:sz w:val="24"/>
          <w:szCs w:val="24"/>
          <w:highlight w:val="yellow"/>
        </w:rPr>
      </w:pPr>
    </w:p>
    <w:p w14:paraId="2774F897" w14:textId="77777777" w:rsidR="00E25EF1" w:rsidRDefault="00E25EF1" w:rsidP="009F5A94">
      <w:pPr>
        <w:pStyle w:val="PlainText"/>
        <w:jc w:val="center"/>
        <w:rPr>
          <w:rFonts w:ascii="Times New Roman" w:hAnsi="Times New Roman"/>
          <w:b/>
          <w:bCs/>
          <w:sz w:val="24"/>
          <w:szCs w:val="24"/>
          <w:highlight w:val="yellow"/>
        </w:rPr>
      </w:pPr>
    </w:p>
    <w:p w14:paraId="15AE8F86" w14:textId="77777777" w:rsidR="00E25EF1" w:rsidRDefault="00E25EF1" w:rsidP="009F5A94">
      <w:pPr>
        <w:pStyle w:val="PlainText"/>
        <w:jc w:val="center"/>
        <w:rPr>
          <w:rFonts w:ascii="Times New Roman" w:hAnsi="Times New Roman"/>
          <w:b/>
          <w:bCs/>
          <w:sz w:val="24"/>
          <w:szCs w:val="24"/>
          <w:highlight w:val="yellow"/>
        </w:rPr>
      </w:pPr>
    </w:p>
    <w:p w14:paraId="6D633BA3" w14:textId="77777777" w:rsidR="00E25EF1" w:rsidRDefault="00E25EF1" w:rsidP="009F5A94">
      <w:pPr>
        <w:pStyle w:val="PlainText"/>
        <w:jc w:val="center"/>
        <w:rPr>
          <w:rFonts w:ascii="Times New Roman" w:hAnsi="Times New Roman"/>
          <w:b/>
          <w:bCs/>
          <w:sz w:val="24"/>
          <w:szCs w:val="24"/>
          <w:highlight w:val="yellow"/>
        </w:rPr>
      </w:pPr>
    </w:p>
    <w:p w14:paraId="2D2E4B25" w14:textId="77777777" w:rsidR="00E25EF1" w:rsidRDefault="00E25EF1" w:rsidP="009F5A94">
      <w:pPr>
        <w:pStyle w:val="PlainText"/>
        <w:jc w:val="center"/>
        <w:rPr>
          <w:rFonts w:ascii="Times New Roman" w:hAnsi="Times New Roman"/>
          <w:b/>
          <w:bCs/>
          <w:sz w:val="24"/>
          <w:szCs w:val="24"/>
          <w:highlight w:val="yellow"/>
        </w:rPr>
      </w:pPr>
    </w:p>
    <w:p w14:paraId="43F8784F" w14:textId="77777777" w:rsidR="00E25EF1" w:rsidRDefault="00E25EF1" w:rsidP="009F5A94">
      <w:pPr>
        <w:pStyle w:val="PlainText"/>
        <w:jc w:val="center"/>
        <w:rPr>
          <w:rFonts w:ascii="Times New Roman" w:hAnsi="Times New Roman"/>
          <w:b/>
          <w:bCs/>
          <w:sz w:val="24"/>
          <w:szCs w:val="24"/>
          <w:highlight w:val="yellow"/>
        </w:rPr>
      </w:pPr>
    </w:p>
    <w:p w14:paraId="71ABA18A" w14:textId="77777777" w:rsidR="00E25EF1" w:rsidRDefault="00E25EF1" w:rsidP="009F5A94">
      <w:pPr>
        <w:pStyle w:val="PlainText"/>
        <w:jc w:val="center"/>
        <w:rPr>
          <w:rFonts w:ascii="Times New Roman" w:hAnsi="Times New Roman"/>
          <w:b/>
          <w:bCs/>
          <w:sz w:val="24"/>
          <w:szCs w:val="24"/>
          <w:highlight w:val="yellow"/>
        </w:rPr>
      </w:pPr>
    </w:p>
    <w:p w14:paraId="07221E19" w14:textId="77777777" w:rsidR="00E25EF1" w:rsidRDefault="00E25EF1" w:rsidP="009F5A94">
      <w:pPr>
        <w:pStyle w:val="PlainText"/>
        <w:jc w:val="center"/>
        <w:rPr>
          <w:rFonts w:ascii="Times New Roman" w:hAnsi="Times New Roman"/>
          <w:b/>
          <w:bCs/>
          <w:sz w:val="24"/>
          <w:szCs w:val="24"/>
          <w:highlight w:val="yellow"/>
        </w:rPr>
      </w:pPr>
    </w:p>
    <w:p w14:paraId="0E7B462A" w14:textId="77777777" w:rsidR="00E25EF1" w:rsidRDefault="00E25EF1" w:rsidP="009F5A94">
      <w:pPr>
        <w:pStyle w:val="PlainText"/>
        <w:jc w:val="center"/>
        <w:rPr>
          <w:rFonts w:ascii="Times New Roman" w:hAnsi="Times New Roman"/>
          <w:b/>
          <w:bCs/>
          <w:sz w:val="24"/>
          <w:szCs w:val="24"/>
          <w:highlight w:val="yellow"/>
        </w:rPr>
      </w:pPr>
    </w:p>
    <w:p w14:paraId="071442AB" w14:textId="77777777" w:rsidR="00D71D28" w:rsidRDefault="00D71D28" w:rsidP="009F5A94">
      <w:pPr>
        <w:pStyle w:val="PlainText"/>
        <w:jc w:val="center"/>
        <w:rPr>
          <w:rFonts w:ascii="Times New Roman" w:hAnsi="Times New Roman"/>
          <w:b/>
          <w:bCs/>
          <w:sz w:val="24"/>
          <w:szCs w:val="24"/>
          <w:highlight w:val="yellow"/>
        </w:rPr>
      </w:pPr>
    </w:p>
    <w:p w14:paraId="678594F6" w14:textId="77777777" w:rsidR="00D71D28" w:rsidRDefault="00D71D28" w:rsidP="009F5A94">
      <w:pPr>
        <w:pStyle w:val="PlainText"/>
        <w:jc w:val="center"/>
        <w:rPr>
          <w:rFonts w:ascii="Times New Roman" w:hAnsi="Times New Roman"/>
          <w:b/>
          <w:bCs/>
          <w:sz w:val="24"/>
          <w:szCs w:val="24"/>
          <w:highlight w:val="yellow"/>
        </w:rPr>
      </w:pPr>
    </w:p>
    <w:p w14:paraId="60022556" w14:textId="42E962AC" w:rsidR="009F5A94" w:rsidRDefault="009F5A94" w:rsidP="009F5A94">
      <w:pPr>
        <w:pStyle w:val="PlainText"/>
        <w:jc w:val="center"/>
        <w:rPr>
          <w:rFonts w:ascii="Times New Roman" w:hAnsi="Times New Roman"/>
          <w:b/>
          <w:bCs/>
          <w:sz w:val="24"/>
          <w:szCs w:val="24"/>
        </w:rPr>
      </w:pPr>
      <w:r w:rsidRPr="009F5A94">
        <w:rPr>
          <w:rFonts w:ascii="Times New Roman" w:hAnsi="Times New Roman"/>
          <w:b/>
          <w:bCs/>
          <w:sz w:val="24"/>
          <w:szCs w:val="24"/>
          <w:highlight w:val="yellow"/>
        </w:rPr>
        <w:lastRenderedPageBreak/>
        <w:t xml:space="preserve">Annex </w:t>
      </w:r>
      <w:r>
        <w:rPr>
          <w:rFonts w:ascii="Times New Roman" w:hAnsi="Times New Roman"/>
          <w:b/>
          <w:bCs/>
          <w:sz w:val="24"/>
          <w:szCs w:val="24"/>
        </w:rPr>
        <w:t>11</w:t>
      </w:r>
    </w:p>
    <w:p w14:paraId="4D5F4FF3" w14:textId="22877880" w:rsidR="009F5A94" w:rsidRPr="009F5A94" w:rsidRDefault="009F5A94" w:rsidP="009F5A94">
      <w:pPr>
        <w:pStyle w:val="PlainText"/>
        <w:jc w:val="center"/>
        <w:rPr>
          <w:rFonts w:ascii="Times New Roman" w:hAnsi="Times New Roman"/>
          <w:b/>
          <w:sz w:val="24"/>
          <w:szCs w:val="24"/>
        </w:rPr>
      </w:pPr>
      <w:r>
        <w:rPr>
          <w:rFonts w:ascii="Times New Roman" w:hAnsi="Times New Roman"/>
          <w:b/>
          <w:bCs/>
          <w:sz w:val="24"/>
          <w:szCs w:val="24"/>
        </w:rPr>
        <w:t xml:space="preserve">(Item </w:t>
      </w:r>
      <w:r w:rsidR="00D94F67">
        <w:rPr>
          <w:rFonts w:ascii="Times New Roman" w:hAnsi="Times New Roman"/>
          <w:b/>
          <w:bCs/>
          <w:sz w:val="24"/>
          <w:szCs w:val="24"/>
        </w:rPr>
        <w:t>7</w:t>
      </w:r>
      <w:r>
        <w:rPr>
          <w:rFonts w:ascii="Times New Roman" w:hAnsi="Times New Roman"/>
          <w:b/>
          <w:bCs/>
          <w:sz w:val="24"/>
          <w:szCs w:val="24"/>
        </w:rPr>
        <w:t>.1)</w:t>
      </w:r>
    </w:p>
    <w:p w14:paraId="5775DF3E" w14:textId="77777777" w:rsidR="009F5A94" w:rsidRDefault="009F5A94" w:rsidP="009F5A94">
      <w:pPr>
        <w:pStyle w:val="PlainText"/>
        <w:jc w:val="center"/>
        <w:rPr>
          <w:rFonts w:ascii="Times New Roman" w:hAnsi="Times New Roman"/>
          <w:b/>
          <w:sz w:val="24"/>
          <w:szCs w:val="24"/>
        </w:rPr>
      </w:pPr>
    </w:p>
    <w:p w14:paraId="1EBDAB95" w14:textId="01EEEF79" w:rsidR="00647846" w:rsidRDefault="00647846" w:rsidP="009F5A94">
      <w:pPr>
        <w:pStyle w:val="PlainText"/>
        <w:jc w:val="center"/>
        <w:rPr>
          <w:rFonts w:ascii="Times New Roman" w:hAnsi="Times New Roman"/>
          <w:b/>
          <w:sz w:val="24"/>
          <w:szCs w:val="24"/>
        </w:rPr>
      </w:pPr>
      <w:r>
        <w:rPr>
          <w:rFonts w:ascii="Times New Roman" w:hAnsi="Times New Roman"/>
          <w:b/>
          <w:sz w:val="24"/>
          <w:szCs w:val="24"/>
        </w:rPr>
        <w:t>NWIP RECEIVED FROM M/S NITRA, GHAZIABAD</w:t>
      </w:r>
    </w:p>
    <w:p w14:paraId="46F2855E" w14:textId="77777777" w:rsidR="00647846" w:rsidRDefault="00647846" w:rsidP="009F5A94">
      <w:pPr>
        <w:pStyle w:val="PlainText"/>
        <w:jc w:val="center"/>
        <w:rPr>
          <w:rFonts w:ascii="Times New Roman" w:hAnsi="Times New Roman"/>
          <w:b/>
          <w:sz w:val="24"/>
          <w:szCs w:val="24"/>
        </w:rPr>
      </w:pPr>
    </w:p>
    <w:p w14:paraId="0CEB39A3" w14:textId="77777777" w:rsidR="00647846" w:rsidRPr="00647846" w:rsidRDefault="00647846" w:rsidP="00647846">
      <w:pPr>
        <w:widowControl w:val="0"/>
        <w:autoSpaceDE w:val="0"/>
        <w:autoSpaceDN w:val="0"/>
        <w:ind w:left="720"/>
        <w:jc w:val="center"/>
        <w:rPr>
          <w:i/>
          <w:color w:val="000000"/>
          <w:lang w:val="en-US" w:eastAsia="en-US"/>
          <w14:ligatures w14:val="none"/>
        </w:rPr>
      </w:pPr>
      <w:r w:rsidRPr="00647846">
        <w:rPr>
          <w:i/>
          <w:color w:val="000000"/>
          <w:lang w:val="en-US" w:eastAsia="en-US"/>
          <w14:ligatures w14:val="none"/>
        </w:rPr>
        <w:t>Preliminary Draft on</w:t>
      </w:r>
    </w:p>
    <w:p w14:paraId="370EEABF" w14:textId="77777777" w:rsidR="00647846" w:rsidRPr="00647846" w:rsidRDefault="00647846" w:rsidP="00647846">
      <w:pPr>
        <w:widowControl w:val="0"/>
        <w:autoSpaceDE w:val="0"/>
        <w:autoSpaceDN w:val="0"/>
        <w:ind w:left="720"/>
        <w:jc w:val="center"/>
        <w:rPr>
          <w:bCs/>
          <w:color w:val="000000"/>
          <w:spacing w:val="-4"/>
          <w:lang w:val="en-US" w:eastAsia="en-US"/>
          <w14:ligatures w14:val="none"/>
        </w:rPr>
      </w:pPr>
      <w:r w:rsidRPr="00647846">
        <w:rPr>
          <w:color w:val="000000"/>
          <w:lang w:val="en-US" w:eastAsia="en-US"/>
          <w14:ligatures w14:val="none"/>
        </w:rPr>
        <w:t xml:space="preserve">TEXTILES — JUTE-BASED </w:t>
      </w:r>
      <w:r w:rsidRPr="00647846">
        <w:rPr>
          <w:bCs/>
          <w:color w:val="000000"/>
          <w:lang w:val="en-US" w:eastAsia="en-US"/>
          <w14:ligatures w14:val="none"/>
        </w:rPr>
        <w:t xml:space="preserve">CLOTH </w:t>
      </w:r>
      <w:r w:rsidRPr="00647846">
        <w:rPr>
          <w:bCs/>
          <w:color w:val="000000"/>
          <w:spacing w:val="-69"/>
          <w:lang w:val="en-US" w:eastAsia="en-US"/>
          <w14:ligatures w14:val="none"/>
        </w:rPr>
        <w:t xml:space="preserve">  </w:t>
      </w:r>
      <w:r w:rsidRPr="00647846">
        <w:rPr>
          <w:bCs/>
          <w:color w:val="000000"/>
          <w:lang w:val="en-US" w:eastAsia="en-US"/>
          <w14:ligatures w14:val="none"/>
        </w:rPr>
        <w:t>FOR WORKERS WORKING IN FOUNDRY AND OTHER FIRE ACCIDENT-PRONE WORKPLACES—</w:t>
      </w:r>
      <w:r w:rsidRPr="00647846">
        <w:rPr>
          <w:bCs/>
          <w:color w:val="000000"/>
          <w:spacing w:val="-7"/>
          <w:lang w:val="en-US" w:eastAsia="en-US"/>
          <w14:ligatures w14:val="none"/>
        </w:rPr>
        <w:t xml:space="preserve"> </w:t>
      </w:r>
      <w:r w:rsidRPr="00647846">
        <w:rPr>
          <w:bCs/>
          <w:color w:val="000000"/>
          <w:spacing w:val="-4"/>
          <w:lang w:val="en-US" w:eastAsia="en-US"/>
          <w14:ligatures w14:val="none"/>
        </w:rPr>
        <w:t>SPECIFICATION</w:t>
      </w:r>
    </w:p>
    <w:p w14:paraId="525074A2" w14:textId="77777777" w:rsidR="00647846" w:rsidRPr="00647846" w:rsidRDefault="00647846" w:rsidP="00647846">
      <w:pPr>
        <w:widowControl w:val="0"/>
        <w:autoSpaceDE w:val="0"/>
        <w:autoSpaceDN w:val="0"/>
        <w:ind w:left="720"/>
        <w:jc w:val="center"/>
        <w:rPr>
          <w:bCs/>
          <w:color w:val="000000"/>
          <w:spacing w:val="-4"/>
          <w:sz w:val="36"/>
          <w:szCs w:val="36"/>
          <w:lang w:val="en-US" w:eastAsia="en-US"/>
          <w14:ligatures w14:val="none"/>
        </w:rPr>
      </w:pPr>
    </w:p>
    <w:p w14:paraId="73973D1F" w14:textId="77777777" w:rsidR="00647846" w:rsidRPr="00647846" w:rsidRDefault="00647846" w:rsidP="00647846">
      <w:pPr>
        <w:widowControl w:val="0"/>
        <w:tabs>
          <w:tab w:val="left" w:pos="454"/>
        </w:tabs>
        <w:autoSpaceDE w:val="0"/>
        <w:autoSpaceDN w:val="0"/>
        <w:ind w:left="720"/>
        <w:jc w:val="both"/>
        <w:outlineLvl w:val="2"/>
        <w:rPr>
          <w:b/>
          <w:bCs/>
          <w:color w:val="000000"/>
          <w:lang w:val="en-US" w:eastAsia="en-US"/>
          <w14:ligatures w14:val="none"/>
        </w:rPr>
      </w:pPr>
      <w:r w:rsidRPr="00647846">
        <w:rPr>
          <w:b/>
          <w:bCs/>
          <w:color w:val="000000"/>
          <w:spacing w:val="6"/>
          <w:lang w:val="en-US" w:eastAsia="en-US"/>
          <w14:ligatures w14:val="none"/>
        </w:rPr>
        <w:t>1 SCOPE</w:t>
      </w:r>
    </w:p>
    <w:p w14:paraId="0C10B90A" w14:textId="77777777" w:rsidR="00647846" w:rsidRPr="00647846" w:rsidRDefault="00647846" w:rsidP="00647846">
      <w:pPr>
        <w:widowControl w:val="0"/>
        <w:autoSpaceDE w:val="0"/>
        <w:autoSpaceDN w:val="0"/>
        <w:ind w:left="720"/>
        <w:jc w:val="both"/>
        <w:rPr>
          <w:b/>
          <w:color w:val="000000"/>
          <w:lang w:val="en-US" w:eastAsia="en-US"/>
          <w14:ligatures w14:val="none"/>
        </w:rPr>
      </w:pPr>
    </w:p>
    <w:p w14:paraId="789761F6" w14:textId="77777777" w:rsidR="00647846" w:rsidRPr="00647846" w:rsidRDefault="00647846" w:rsidP="00647846">
      <w:pPr>
        <w:widowControl w:val="0"/>
        <w:numPr>
          <w:ilvl w:val="1"/>
          <w:numId w:val="30"/>
        </w:numPr>
        <w:tabs>
          <w:tab w:val="left" w:pos="701"/>
        </w:tabs>
        <w:autoSpaceDE w:val="0"/>
        <w:autoSpaceDN w:val="0"/>
        <w:jc w:val="both"/>
        <w:rPr>
          <w:bCs/>
          <w:color w:val="000000"/>
          <w:lang w:val="en-US" w:eastAsia="en-US"/>
          <w14:ligatures w14:val="none"/>
        </w:rPr>
      </w:pPr>
      <w:r w:rsidRPr="00647846">
        <w:rPr>
          <w:color w:val="000000"/>
          <w:lang w:val="en-US" w:eastAsia="en-US"/>
          <w14:ligatures w14:val="none"/>
        </w:rPr>
        <w:t xml:space="preserve">This standard prescribes the requirement </w:t>
      </w:r>
      <w:r w:rsidRPr="00647846">
        <w:rPr>
          <w:color w:val="000000"/>
          <w:spacing w:val="-6"/>
          <w:lang w:val="en-US" w:eastAsia="en-US"/>
          <w14:ligatures w14:val="none"/>
        </w:rPr>
        <w:t xml:space="preserve">of </w:t>
      </w:r>
      <w:r w:rsidRPr="00647846">
        <w:rPr>
          <w:color w:val="000000"/>
          <w:lang w:val="en-US" w:eastAsia="en-US"/>
          <w14:ligatures w14:val="none"/>
        </w:rPr>
        <w:t xml:space="preserve">cloth for workers working in </w:t>
      </w:r>
      <w:r w:rsidRPr="00647846">
        <w:rPr>
          <w:bCs/>
          <w:color w:val="000000"/>
          <w:lang w:val="en-US" w:eastAsia="en-US"/>
          <w14:ligatures w14:val="none"/>
        </w:rPr>
        <w:t>foundry and other fire accident-prone workplaces</w:t>
      </w:r>
    </w:p>
    <w:p w14:paraId="62961672" w14:textId="77777777" w:rsidR="00647846" w:rsidRPr="00647846" w:rsidRDefault="00647846" w:rsidP="00647846">
      <w:pPr>
        <w:widowControl w:val="0"/>
        <w:tabs>
          <w:tab w:val="left" w:pos="701"/>
        </w:tabs>
        <w:autoSpaceDE w:val="0"/>
        <w:autoSpaceDN w:val="0"/>
        <w:ind w:left="1080"/>
        <w:jc w:val="both"/>
        <w:rPr>
          <w:b/>
          <w:bCs/>
          <w:color w:val="000000"/>
          <w:lang w:val="en-US" w:eastAsia="en-US"/>
          <w14:ligatures w14:val="none"/>
        </w:rPr>
      </w:pPr>
    </w:p>
    <w:p w14:paraId="32E80BD3" w14:textId="77777777" w:rsidR="00647846" w:rsidRPr="00647846" w:rsidRDefault="00647846" w:rsidP="00647846">
      <w:pPr>
        <w:widowControl w:val="0"/>
        <w:tabs>
          <w:tab w:val="left" w:pos="614"/>
        </w:tabs>
        <w:autoSpaceDE w:val="0"/>
        <w:autoSpaceDN w:val="0"/>
        <w:ind w:left="720" w:right="1"/>
        <w:jc w:val="both"/>
        <w:rPr>
          <w:color w:val="000000"/>
          <w:lang w:val="en-US" w:eastAsia="en-US"/>
          <w14:ligatures w14:val="none"/>
        </w:rPr>
      </w:pPr>
      <w:r w:rsidRPr="00647846">
        <w:rPr>
          <w:b/>
          <w:bCs/>
          <w:color w:val="000000"/>
          <w:lang w:val="en-US" w:eastAsia="en-US"/>
          <w14:ligatures w14:val="none"/>
        </w:rPr>
        <w:t xml:space="preserve">1.2 </w:t>
      </w:r>
      <w:r w:rsidRPr="00647846">
        <w:rPr>
          <w:color w:val="000000"/>
          <w:lang w:val="en-US" w:eastAsia="en-US"/>
          <w14:ligatures w14:val="none"/>
        </w:rPr>
        <w:t>This standard does not specify the design/ pattern and stitching of workwear from the cloth.</w:t>
      </w:r>
    </w:p>
    <w:p w14:paraId="0B1A7386" w14:textId="77777777" w:rsidR="00647846" w:rsidRPr="00647846" w:rsidRDefault="00647846" w:rsidP="00647846">
      <w:pPr>
        <w:widowControl w:val="0"/>
        <w:tabs>
          <w:tab w:val="left" w:pos="600"/>
        </w:tabs>
        <w:autoSpaceDE w:val="0"/>
        <w:autoSpaceDN w:val="0"/>
        <w:ind w:left="720" w:right="1"/>
        <w:jc w:val="both"/>
        <w:rPr>
          <w:b/>
          <w:bCs/>
          <w:color w:val="000000"/>
          <w:lang w:val="en-US" w:eastAsia="en-US"/>
          <w14:ligatures w14:val="none"/>
        </w:rPr>
      </w:pPr>
    </w:p>
    <w:p w14:paraId="10CE954E" w14:textId="77777777" w:rsidR="00647846" w:rsidRPr="00647846" w:rsidRDefault="00647846" w:rsidP="00647846">
      <w:pPr>
        <w:widowControl w:val="0"/>
        <w:tabs>
          <w:tab w:val="left" w:pos="600"/>
        </w:tabs>
        <w:autoSpaceDE w:val="0"/>
        <w:autoSpaceDN w:val="0"/>
        <w:ind w:left="720" w:right="1"/>
        <w:jc w:val="both"/>
        <w:rPr>
          <w:color w:val="000000"/>
          <w:lang w:val="en-US" w:eastAsia="en-US"/>
          <w14:ligatures w14:val="none"/>
        </w:rPr>
      </w:pPr>
      <w:r w:rsidRPr="00647846">
        <w:rPr>
          <w:b/>
          <w:bCs/>
          <w:color w:val="000000"/>
          <w:lang w:val="en-US" w:eastAsia="en-US"/>
          <w14:ligatures w14:val="none"/>
        </w:rPr>
        <w:t xml:space="preserve">1.3 </w:t>
      </w:r>
      <w:r w:rsidRPr="00647846">
        <w:rPr>
          <w:color w:val="000000"/>
          <w:lang w:val="en-US" w:eastAsia="en-US"/>
          <w14:ligatures w14:val="none"/>
        </w:rPr>
        <w:t>This standard does not specify the general appearance, colour, feel, etc. of the cloth.</w:t>
      </w:r>
    </w:p>
    <w:p w14:paraId="60427899" w14:textId="77777777" w:rsidR="00647846" w:rsidRPr="00647846" w:rsidRDefault="00647846" w:rsidP="00647846">
      <w:pPr>
        <w:widowControl w:val="0"/>
        <w:autoSpaceDE w:val="0"/>
        <w:autoSpaceDN w:val="0"/>
        <w:ind w:left="720"/>
        <w:jc w:val="both"/>
        <w:rPr>
          <w:color w:val="000000"/>
          <w:lang w:val="en-US" w:eastAsia="en-US"/>
          <w14:ligatures w14:val="none"/>
        </w:rPr>
      </w:pPr>
    </w:p>
    <w:p w14:paraId="71196650" w14:textId="77777777" w:rsidR="00647846" w:rsidRPr="00647846" w:rsidRDefault="00647846" w:rsidP="00647846">
      <w:pPr>
        <w:widowControl w:val="0"/>
        <w:tabs>
          <w:tab w:val="left" w:pos="454"/>
        </w:tabs>
        <w:autoSpaceDE w:val="0"/>
        <w:autoSpaceDN w:val="0"/>
        <w:ind w:left="720"/>
        <w:jc w:val="both"/>
        <w:outlineLvl w:val="2"/>
        <w:rPr>
          <w:b/>
          <w:bCs/>
          <w:color w:val="000000"/>
          <w:lang w:val="en-US" w:eastAsia="en-US"/>
          <w14:ligatures w14:val="none"/>
        </w:rPr>
      </w:pPr>
      <w:r w:rsidRPr="00647846">
        <w:rPr>
          <w:b/>
          <w:bCs/>
          <w:color w:val="000000"/>
          <w:spacing w:val="6"/>
          <w:lang w:val="en-US" w:eastAsia="en-US"/>
          <w14:ligatures w14:val="none"/>
        </w:rPr>
        <w:t>2 REFERENCES</w:t>
      </w:r>
    </w:p>
    <w:p w14:paraId="7676F801" w14:textId="77777777" w:rsidR="00647846" w:rsidRPr="00647846" w:rsidRDefault="00647846" w:rsidP="00647846">
      <w:pPr>
        <w:widowControl w:val="0"/>
        <w:autoSpaceDE w:val="0"/>
        <w:autoSpaceDN w:val="0"/>
        <w:ind w:left="720"/>
        <w:jc w:val="both"/>
        <w:rPr>
          <w:color w:val="000000"/>
          <w:lang w:val="en-US" w:eastAsia="en-US"/>
          <w14:ligatures w14:val="none"/>
        </w:rPr>
      </w:pPr>
    </w:p>
    <w:p w14:paraId="4D15429C"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 xml:space="preserve">The standards listed in Annex A contain provisions that,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w:t>
      </w:r>
      <w:r w:rsidRPr="00647846">
        <w:rPr>
          <w:color w:val="000000"/>
          <w:spacing w:val="-5"/>
          <w:lang w:val="en-US" w:eastAsia="en-US"/>
          <w14:ligatures w14:val="none"/>
        </w:rPr>
        <w:t xml:space="preserve">the </w:t>
      </w:r>
      <w:r w:rsidRPr="00647846">
        <w:rPr>
          <w:color w:val="000000"/>
          <w:lang w:val="en-US" w:eastAsia="en-US"/>
          <w14:ligatures w14:val="none"/>
        </w:rPr>
        <w:t>standards.</w:t>
      </w:r>
    </w:p>
    <w:p w14:paraId="43A94B70" w14:textId="77777777" w:rsidR="00647846" w:rsidRPr="00647846" w:rsidRDefault="00647846" w:rsidP="00647846">
      <w:pPr>
        <w:widowControl w:val="0"/>
        <w:tabs>
          <w:tab w:val="left" w:pos="454"/>
        </w:tabs>
        <w:autoSpaceDE w:val="0"/>
        <w:autoSpaceDN w:val="0"/>
        <w:ind w:left="720"/>
        <w:jc w:val="both"/>
        <w:outlineLvl w:val="2"/>
        <w:rPr>
          <w:b/>
          <w:bCs/>
          <w:color w:val="000000"/>
          <w:spacing w:val="4"/>
          <w:lang w:val="en-US" w:eastAsia="en-US"/>
          <w14:ligatures w14:val="none"/>
        </w:rPr>
      </w:pPr>
    </w:p>
    <w:p w14:paraId="50BFEFB0" w14:textId="77777777" w:rsidR="00647846" w:rsidRPr="00647846" w:rsidRDefault="00647846" w:rsidP="00647846">
      <w:pPr>
        <w:widowControl w:val="0"/>
        <w:tabs>
          <w:tab w:val="left" w:pos="454"/>
        </w:tabs>
        <w:autoSpaceDE w:val="0"/>
        <w:autoSpaceDN w:val="0"/>
        <w:ind w:left="720"/>
        <w:jc w:val="both"/>
        <w:outlineLvl w:val="2"/>
        <w:rPr>
          <w:b/>
          <w:bCs/>
          <w:color w:val="000000"/>
          <w:lang w:val="en-US" w:eastAsia="en-US"/>
          <w14:ligatures w14:val="none"/>
        </w:rPr>
      </w:pPr>
      <w:r w:rsidRPr="00647846">
        <w:rPr>
          <w:b/>
          <w:bCs/>
          <w:color w:val="000000"/>
          <w:spacing w:val="4"/>
          <w:lang w:val="en-US" w:eastAsia="en-US"/>
          <w14:ligatures w14:val="none"/>
        </w:rPr>
        <w:t>3 MANUFACTURE AND</w:t>
      </w:r>
      <w:r w:rsidRPr="00647846">
        <w:rPr>
          <w:b/>
          <w:bCs/>
          <w:color w:val="000000"/>
          <w:spacing w:val="-2"/>
          <w:lang w:val="en-US" w:eastAsia="en-US"/>
          <w14:ligatures w14:val="none"/>
        </w:rPr>
        <w:t xml:space="preserve"> </w:t>
      </w:r>
      <w:r w:rsidRPr="00647846">
        <w:rPr>
          <w:b/>
          <w:bCs/>
          <w:color w:val="000000"/>
          <w:spacing w:val="7"/>
          <w:lang w:val="en-US" w:eastAsia="en-US"/>
          <w14:ligatures w14:val="none"/>
        </w:rPr>
        <w:t>FINISH</w:t>
      </w:r>
    </w:p>
    <w:p w14:paraId="6E5B1145" w14:textId="77777777" w:rsidR="00647846" w:rsidRPr="00647846" w:rsidRDefault="00647846" w:rsidP="00647846">
      <w:pPr>
        <w:widowControl w:val="0"/>
        <w:autoSpaceDE w:val="0"/>
        <w:autoSpaceDN w:val="0"/>
        <w:ind w:left="720"/>
        <w:jc w:val="both"/>
        <w:rPr>
          <w:b/>
          <w:bCs/>
          <w:color w:val="000000"/>
          <w:lang w:val="en-US" w:eastAsia="en-US"/>
          <w14:ligatures w14:val="none"/>
        </w:rPr>
      </w:pPr>
      <w:r w:rsidRPr="00647846">
        <w:rPr>
          <w:color w:val="000000"/>
          <w:lang w:val="en-US" w:eastAsia="en-US"/>
          <w14:ligatures w14:val="none"/>
        </w:rPr>
        <w:t xml:space="preserve">The material is produced from the Jute-Cotton-based flame retardant fabric. </w:t>
      </w:r>
    </w:p>
    <w:p w14:paraId="36B27835" w14:textId="77777777" w:rsidR="00647846" w:rsidRPr="00647846" w:rsidRDefault="00647846" w:rsidP="00647846">
      <w:pPr>
        <w:widowControl w:val="0"/>
        <w:autoSpaceDE w:val="0"/>
        <w:autoSpaceDN w:val="0"/>
        <w:ind w:left="720"/>
        <w:jc w:val="both"/>
        <w:rPr>
          <w:b/>
          <w:color w:val="000000"/>
          <w:lang w:val="en-US" w:eastAsia="en-US"/>
          <w14:ligatures w14:val="none"/>
        </w:rPr>
      </w:pPr>
    </w:p>
    <w:p w14:paraId="77BA518E" w14:textId="77777777" w:rsidR="00647846" w:rsidRPr="00647846" w:rsidRDefault="00647846" w:rsidP="00647846">
      <w:pPr>
        <w:widowControl w:val="0"/>
        <w:tabs>
          <w:tab w:val="left" w:pos="142"/>
        </w:tabs>
        <w:autoSpaceDE w:val="0"/>
        <w:autoSpaceDN w:val="0"/>
        <w:ind w:left="720" w:right="323"/>
        <w:jc w:val="both"/>
        <w:rPr>
          <w:color w:val="000000"/>
          <w:sz w:val="32"/>
          <w:szCs w:val="32"/>
          <w:lang w:val="en-US" w:eastAsia="en-US"/>
          <w14:ligatures w14:val="none"/>
        </w:rPr>
      </w:pPr>
      <w:bookmarkStart w:id="6" w:name="_Hlk144366697"/>
      <w:r w:rsidRPr="00647846">
        <w:rPr>
          <w:b/>
          <w:bCs/>
          <w:color w:val="000000"/>
          <w:w w:val="95"/>
          <w:lang w:val="en-US" w:eastAsia="en-US"/>
          <w14:ligatures w14:val="none"/>
        </w:rPr>
        <w:t>3.1</w:t>
      </w:r>
      <w:r w:rsidRPr="00647846">
        <w:rPr>
          <w:color w:val="000000"/>
          <w:w w:val="95"/>
          <w:lang w:val="en-US" w:eastAsia="en-US"/>
          <w14:ligatures w14:val="none"/>
        </w:rPr>
        <w:t xml:space="preserve"> For the development of Jute-cotton union fabrics, a jute yarn of 4.8 lbs (3.6 Ne approximately), single-ply in weft, and cotton yarn of approximately </w:t>
      </w:r>
      <w:r w:rsidRPr="00647846">
        <w:rPr>
          <w:color w:val="000000"/>
          <w:lang w:val="en-US" w:eastAsia="en-US"/>
          <w14:ligatures w14:val="none"/>
        </w:rPr>
        <w:t>4.55 (2 ply) in warp may be used. The weave should be 2</w:t>
      </w:r>
      <w:r w:rsidRPr="00647846">
        <w:rPr>
          <w:bCs/>
          <w:color w:val="000000"/>
          <w:lang w:val="en-US" w:eastAsia="en-US"/>
          <w14:ligatures w14:val="none"/>
        </w:rPr>
        <w:t>/2 twill. For guidance ends/inch and picks/inch may be 32 and 28 respectively</w:t>
      </w:r>
      <w:r w:rsidRPr="00647846">
        <w:rPr>
          <w:color w:val="000000"/>
          <w:sz w:val="16"/>
          <w:szCs w:val="20"/>
          <w:lang w:val="en-US" w:eastAsia="en-US"/>
          <w14:ligatures w14:val="none"/>
        </w:rPr>
        <w:t xml:space="preserve"> </w:t>
      </w:r>
      <w:r w:rsidRPr="00647846">
        <w:rPr>
          <w:color w:val="000000"/>
          <w:lang w:val="en-US" w:eastAsia="en-US"/>
          <w14:ligatures w14:val="none"/>
        </w:rPr>
        <w:t>when measured as per IS 1963</w:t>
      </w:r>
      <w:r w:rsidRPr="00647846">
        <w:rPr>
          <w:bCs/>
          <w:color w:val="000000"/>
          <w:lang w:val="en-US" w:eastAsia="en-US"/>
          <w14:ligatures w14:val="none"/>
        </w:rPr>
        <w:t>.</w:t>
      </w:r>
      <w:bookmarkEnd w:id="6"/>
    </w:p>
    <w:p w14:paraId="41D7BFA7" w14:textId="77777777" w:rsidR="00647846" w:rsidRPr="00647846" w:rsidRDefault="00647846" w:rsidP="00647846">
      <w:pPr>
        <w:widowControl w:val="0"/>
        <w:tabs>
          <w:tab w:val="left" w:pos="519"/>
          <w:tab w:val="left" w:pos="551"/>
        </w:tabs>
        <w:autoSpaceDE w:val="0"/>
        <w:autoSpaceDN w:val="0"/>
        <w:ind w:left="720"/>
        <w:jc w:val="both"/>
        <w:rPr>
          <w:b/>
          <w:bCs/>
          <w:color w:val="000000"/>
          <w:lang w:val="en-US" w:eastAsia="en-US"/>
          <w14:ligatures w14:val="none"/>
        </w:rPr>
      </w:pPr>
    </w:p>
    <w:p w14:paraId="0CE0484E" w14:textId="77777777" w:rsidR="00647846" w:rsidRPr="00647846" w:rsidRDefault="00647846" w:rsidP="00647846">
      <w:pPr>
        <w:widowControl w:val="0"/>
        <w:tabs>
          <w:tab w:val="left" w:pos="519"/>
          <w:tab w:val="left" w:pos="551"/>
        </w:tabs>
        <w:autoSpaceDE w:val="0"/>
        <w:autoSpaceDN w:val="0"/>
        <w:ind w:left="720"/>
        <w:jc w:val="both"/>
        <w:rPr>
          <w:color w:val="000000"/>
          <w:lang w:val="en-US" w:eastAsia="en-US"/>
          <w14:ligatures w14:val="none"/>
        </w:rPr>
      </w:pPr>
      <w:r w:rsidRPr="00647846">
        <w:rPr>
          <w:b/>
          <w:bCs/>
          <w:color w:val="000000"/>
          <w:lang w:val="en-US" w:eastAsia="en-US"/>
          <w14:ligatures w14:val="none"/>
        </w:rPr>
        <w:t>3.2</w:t>
      </w:r>
      <w:r w:rsidRPr="00647846">
        <w:rPr>
          <w:color w:val="000000"/>
          <w:lang w:val="en-US" w:eastAsia="en-US"/>
          <w14:ligatures w14:val="none"/>
        </w:rPr>
        <w:t xml:space="preserve"> The cloth may be dyed or printed </w:t>
      </w:r>
      <w:r w:rsidRPr="00647846">
        <w:rPr>
          <w:color w:val="000000"/>
          <w:spacing w:val="-8"/>
          <w:lang w:val="en-US" w:eastAsia="en-US"/>
          <w14:ligatures w14:val="none"/>
        </w:rPr>
        <w:t xml:space="preserve">as </w:t>
      </w:r>
      <w:r w:rsidRPr="00647846">
        <w:rPr>
          <w:color w:val="000000"/>
          <w:lang w:val="en-US" w:eastAsia="en-US"/>
          <w14:ligatures w14:val="none"/>
        </w:rPr>
        <w:t xml:space="preserve">per the customer’s requirements. The dyed and printed cloth shall meet the colour fastness properties as given in </w:t>
      </w:r>
      <w:r w:rsidRPr="00647846">
        <w:rPr>
          <w:color w:val="000000"/>
          <w:spacing w:val="-3"/>
          <w:lang w:val="en-US" w:eastAsia="en-US"/>
          <w14:ligatures w14:val="none"/>
        </w:rPr>
        <w:t xml:space="preserve">Table </w:t>
      </w:r>
      <w:r w:rsidRPr="00647846">
        <w:rPr>
          <w:color w:val="000000"/>
          <w:lang w:val="en-US" w:eastAsia="en-US"/>
          <w14:ligatures w14:val="none"/>
        </w:rPr>
        <w:t>1. Dyes used for dyeing and printing shall be free from banned amine (</w:t>
      </w:r>
      <w:r w:rsidRPr="00647846">
        <w:rPr>
          <w:i/>
          <w:color w:val="000000"/>
          <w:lang w:val="en-US" w:eastAsia="en-US"/>
          <w14:ligatures w14:val="none"/>
        </w:rPr>
        <w:t xml:space="preserve">see </w:t>
      </w:r>
      <w:r w:rsidRPr="00647846">
        <w:rPr>
          <w:color w:val="000000"/>
          <w:lang w:val="en-US" w:eastAsia="en-US"/>
          <w14:ligatures w14:val="none"/>
        </w:rPr>
        <w:t xml:space="preserve">IS 15570). </w:t>
      </w:r>
    </w:p>
    <w:p w14:paraId="13429BA0" w14:textId="77777777" w:rsidR="00647846" w:rsidRPr="00647846" w:rsidRDefault="00647846" w:rsidP="00647846">
      <w:pPr>
        <w:widowControl w:val="0"/>
        <w:tabs>
          <w:tab w:val="left" w:pos="519"/>
          <w:tab w:val="left" w:pos="551"/>
        </w:tabs>
        <w:autoSpaceDE w:val="0"/>
        <w:autoSpaceDN w:val="0"/>
        <w:ind w:left="720"/>
        <w:jc w:val="both"/>
        <w:rPr>
          <w:color w:val="000000"/>
          <w:lang w:val="en-US" w:eastAsia="en-US"/>
          <w14:ligatures w14:val="none"/>
        </w:rPr>
      </w:pPr>
    </w:p>
    <w:p w14:paraId="7D5900F1" w14:textId="77777777" w:rsidR="00647846" w:rsidRPr="00647846" w:rsidRDefault="00647846" w:rsidP="00647846">
      <w:pPr>
        <w:widowControl w:val="0"/>
        <w:tabs>
          <w:tab w:val="left" w:pos="519"/>
          <w:tab w:val="left" w:pos="551"/>
        </w:tabs>
        <w:autoSpaceDE w:val="0"/>
        <w:autoSpaceDN w:val="0"/>
        <w:ind w:left="720"/>
        <w:jc w:val="both"/>
        <w:rPr>
          <w:color w:val="000000"/>
          <w:lang w:val="en-US" w:eastAsia="en-US"/>
          <w14:ligatures w14:val="none"/>
        </w:rPr>
      </w:pPr>
      <w:r w:rsidRPr="00647846">
        <w:rPr>
          <w:b/>
          <w:bCs/>
          <w:color w:val="000000"/>
          <w:lang w:val="en-US" w:eastAsia="en-US"/>
          <w14:ligatures w14:val="none"/>
        </w:rPr>
        <w:t>3.3</w:t>
      </w:r>
      <w:r w:rsidRPr="00647846">
        <w:rPr>
          <w:color w:val="000000"/>
          <w:lang w:val="en-US" w:eastAsia="en-US"/>
          <w14:ligatures w14:val="none"/>
        </w:rPr>
        <w:t xml:space="preserve"> The undyed/dyed/printed cloth shall be finished with durable FR finishing agents as per the instruction of FR finish suppliers/manufacturers. </w:t>
      </w:r>
    </w:p>
    <w:p w14:paraId="5A862A1D" w14:textId="77777777" w:rsidR="00647846" w:rsidRPr="00647846" w:rsidRDefault="00647846" w:rsidP="00647846">
      <w:pPr>
        <w:widowControl w:val="0"/>
        <w:tabs>
          <w:tab w:val="left" w:pos="519"/>
          <w:tab w:val="left" w:pos="551"/>
        </w:tabs>
        <w:autoSpaceDE w:val="0"/>
        <w:autoSpaceDN w:val="0"/>
        <w:ind w:left="720"/>
        <w:jc w:val="both"/>
        <w:rPr>
          <w:color w:val="000000"/>
          <w:lang w:val="en-US" w:eastAsia="en-US"/>
          <w14:ligatures w14:val="none"/>
        </w:rPr>
      </w:pPr>
    </w:p>
    <w:p w14:paraId="680A9172" w14:textId="77777777" w:rsidR="00647846" w:rsidRPr="00647846" w:rsidRDefault="00647846" w:rsidP="00647846">
      <w:pPr>
        <w:widowControl w:val="0"/>
        <w:tabs>
          <w:tab w:val="left" w:pos="551"/>
        </w:tabs>
        <w:autoSpaceDE w:val="0"/>
        <w:autoSpaceDN w:val="0"/>
        <w:ind w:left="720"/>
        <w:jc w:val="both"/>
        <w:rPr>
          <w:color w:val="000000"/>
          <w:lang w:val="en-US" w:eastAsia="en-US"/>
          <w14:ligatures w14:val="none"/>
        </w:rPr>
      </w:pPr>
      <w:r w:rsidRPr="00647846">
        <w:rPr>
          <w:b/>
          <w:bCs/>
          <w:color w:val="000000"/>
          <w:lang w:val="en-US" w:eastAsia="en-US"/>
          <w14:ligatures w14:val="none"/>
        </w:rPr>
        <w:t>3.3</w:t>
      </w:r>
      <w:r w:rsidRPr="00647846">
        <w:rPr>
          <w:color w:val="000000"/>
          <w:lang w:val="en-US" w:eastAsia="en-US"/>
          <w14:ligatures w14:val="none"/>
        </w:rPr>
        <w:t xml:space="preserve"> The cloth should be supplied in the width of 135 to 140 cm or as per the agreement between buyer and seller.</w:t>
      </w:r>
      <w:r w:rsidRPr="00647846">
        <w:rPr>
          <w:color w:val="000000"/>
          <w:spacing w:val="-11"/>
          <w:lang w:val="en-US" w:eastAsia="en-US"/>
          <w14:ligatures w14:val="none"/>
        </w:rPr>
        <w:t xml:space="preserve"> </w:t>
      </w:r>
      <w:r w:rsidRPr="00647846">
        <w:rPr>
          <w:color w:val="000000"/>
          <w:lang w:val="en-US" w:eastAsia="en-US"/>
          <w14:ligatures w14:val="none"/>
        </w:rPr>
        <w:t>Th</w:t>
      </w:r>
      <w:r w:rsidRPr="00647846">
        <w:rPr>
          <w:color w:val="000000"/>
          <w:spacing w:val="-7"/>
          <w:lang w:val="en-US" w:eastAsia="en-US"/>
          <w14:ligatures w14:val="none"/>
        </w:rPr>
        <w:t xml:space="preserve">e </w:t>
      </w:r>
      <w:r w:rsidRPr="00647846">
        <w:rPr>
          <w:color w:val="000000"/>
          <w:lang w:val="en-US" w:eastAsia="en-US"/>
          <w14:ligatures w14:val="none"/>
        </w:rPr>
        <w:t>lengt</w:t>
      </w:r>
      <w:r w:rsidRPr="00647846">
        <w:rPr>
          <w:color w:val="000000"/>
          <w:spacing w:val="-7"/>
          <w:lang w:val="en-US" w:eastAsia="en-US"/>
          <w14:ligatures w14:val="none"/>
        </w:rPr>
        <w:t xml:space="preserve">h </w:t>
      </w:r>
      <w:r w:rsidRPr="00647846">
        <w:rPr>
          <w:color w:val="000000"/>
          <w:lang w:val="en-US" w:eastAsia="en-US"/>
          <w14:ligatures w14:val="none"/>
        </w:rPr>
        <w:t>o</w:t>
      </w:r>
      <w:r w:rsidRPr="00647846">
        <w:rPr>
          <w:color w:val="000000"/>
          <w:spacing w:val="-8"/>
          <w:lang w:val="en-US" w:eastAsia="en-US"/>
          <w14:ligatures w14:val="none"/>
        </w:rPr>
        <w:t xml:space="preserve">f </w:t>
      </w:r>
      <w:r w:rsidRPr="00647846">
        <w:rPr>
          <w:color w:val="000000"/>
          <w:lang w:val="en-US" w:eastAsia="en-US"/>
          <w14:ligatures w14:val="none"/>
        </w:rPr>
        <w:t>eac</w:t>
      </w:r>
      <w:r w:rsidRPr="00647846">
        <w:rPr>
          <w:color w:val="000000"/>
          <w:spacing w:val="-7"/>
          <w:lang w:val="en-US" w:eastAsia="en-US"/>
          <w14:ligatures w14:val="none"/>
        </w:rPr>
        <w:t xml:space="preserve">h </w:t>
      </w:r>
      <w:r w:rsidRPr="00647846">
        <w:rPr>
          <w:color w:val="000000"/>
          <w:lang w:val="en-US" w:eastAsia="en-US"/>
          <w14:ligatures w14:val="none"/>
        </w:rPr>
        <w:t>piec</w:t>
      </w:r>
      <w:r w:rsidRPr="00647846">
        <w:rPr>
          <w:color w:val="000000"/>
          <w:spacing w:val="-7"/>
          <w:lang w:val="en-US" w:eastAsia="en-US"/>
          <w14:ligatures w14:val="none"/>
        </w:rPr>
        <w:t xml:space="preserve">e </w:t>
      </w:r>
      <w:r w:rsidRPr="00647846">
        <w:rPr>
          <w:color w:val="000000"/>
          <w:lang w:val="en-US" w:eastAsia="en-US"/>
          <w14:ligatures w14:val="none"/>
        </w:rPr>
        <w:t>shal</w:t>
      </w:r>
      <w:r w:rsidRPr="00647846">
        <w:rPr>
          <w:color w:val="000000"/>
          <w:spacing w:val="-8"/>
          <w:lang w:val="en-US" w:eastAsia="en-US"/>
          <w14:ligatures w14:val="none"/>
        </w:rPr>
        <w:t xml:space="preserve">l </w:t>
      </w:r>
      <w:r w:rsidRPr="00647846">
        <w:rPr>
          <w:color w:val="000000"/>
          <w:lang w:val="en-US" w:eastAsia="en-US"/>
          <w14:ligatures w14:val="none"/>
        </w:rPr>
        <w:t>b</w:t>
      </w:r>
      <w:r w:rsidRPr="00647846">
        <w:rPr>
          <w:color w:val="000000"/>
          <w:spacing w:val="-7"/>
          <w:lang w:val="en-US" w:eastAsia="en-US"/>
          <w14:ligatures w14:val="none"/>
        </w:rPr>
        <w:t xml:space="preserve">e </w:t>
      </w:r>
      <w:r w:rsidRPr="00647846">
        <w:rPr>
          <w:color w:val="000000"/>
          <w:lang w:val="en-US" w:eastAsia="en-US"/>
          <w14:ligatures w14:val="none"/>
        </w:rPr>
        <w:t xml:space="preserve">as agreed between the buyer </w:t>
      </w:r>
      <w:r w:rsidRPr="00647846">
        <w:rPr>
          <w:color w:val="000000"/>
          <w:lang w:val="en-US" w:eastAsia="en-US"/>
          <w14:ligatures w14:val="none"/>
        </w:rPr>
        <w:lastRenderedPageBreak/>
        <w:t>an</w:t>
      </w:r>
      <w:r w:rsidRPr="00647846">
        <w:rPr>
          <w:color w:val="000000"/>
          <w:spacing w:val="-7"/>
          <w:lang w:val="en-US" w:eastAsia="en-US"/>
          <w14:ligatures w14:val="none"/>
        </w:rPr>
        <w:t xml:space="preserve">d </w:t>
      </w:r>
      <w:r w:rsidRPr="00647846">
        <w:rPr>
          <w:color w:val="000000"/>
          <w:lang w:val="en-US" w:eastAsia="en-US"/>
          <w14:ligatures w14:val="none"/>
        </w:rPr>
        <w:t>seller.</w:t>
      </w:r>
    </w:p>
    <w:p w14:paraId="787AA65E" w14:textId="77777777" w:rsidR="00647846" w:rsidRPr="00647846" w:rsidRDefault="00647846" w:rsidP="00647846">
      <w:pPr>
        <w:widowControl w:val="0"/>
        <w:tabs>
          <w:tab w:val="left" w:pos="499"/>
        </w:tabs>
        <w:autoSpaceDE w:val="0"/>
        <w:autoSpaceDN w:val="0"/>
        <w:ind w:left="720"/>
        <w:jc w:val="both"/>
        <w:outlineLvl w:val="2"/>
        <w:rPr>
          <w:b/>
          <w:bCs/>
          <w:color w:val="000000"/>
          <w:lang w:val="en-US" w:eastAsia="en-US"/>
          <w14:ligatures w14:val="none"/>
        </w:rPr>
      </w:pPr>
    </w:p>
    <w:p w14:paraId="144D49D4" w14:textId="77777777" w:rsidR="00647846" w:rsidRPr="00647846" w:rsidRDefault="00647846" w:rsidP="00647846">
      <w:pPr>
        <w:widowControl w:val="0"/>
        <w:tabs>
          <w:tab w:val="left" w:pos="499"/>
        </w:tabs>
        <w:autoSpaceDE w:val="0"/>
        <w:autoSpaceDN w:val="0"/>
        <w:ind w:left="720"/>
        <w:jc w:val="both"/>
        <w:outlineLvl w:val="2"/>
        <w:rPr>
          <w:b/>
          <w:bCs/>
          <w:color w:val="000000"/>
          <w:lang w:val="en-US" w:eastAsia="en-US"/>
          <w14:ligatures w14:val="none"/>
        </w:rPr>
      </w:pPr>
      <w:r w:rsidRPr="00647846">
        <w:rPr>
          <w:b/>
          <w:bCs/>
          <w:color w:val="000000"/>
          <w:lang w:val="en-US" w:eastAsia="en-US"/>
          <w14:ligatures w14:val="none"/>
        </w:rPr>
        <w:t>3.4 Freedom from</w:t>
      </w:r>
      <w:r w:rsidRPr="00647846">
        <w:rPr>
          <w:b/>
          <w:bCs/>
          <w:color w:val="000000"/>
          <w:spacing w:val="-1"/>
          <w:lang w:val="en-US" w:eastAsia="en-US"/>
          <w14:ligatures w14:val="none"/>
        </w:rPr>
        <w:t xml:space="preserve"> </w:t>
      </w:r>
      <w:r w:rsidRPr="00647846">
        <w:rPr>
          <w:b/>
          <w:bCs/>
          <w:color w:val="000000"/>
          <w:lang w:val="en-US" w:eastAsia="en-US"/>
          <w14:ligatures w14:val="none"/>
        </w:rPr>
        <w:t>Defects</w:t>
      </w:r>
    </w:p>
    <w:p w14:paraId="74161038" w14:textId="77777777" w:rsidR="00647846" w:rsidRPr="00647846" w:rsidRDefault="00647846" w:rsidP="00647846">
      <w:pPr>
        <w:widowControl w:val="0"/>
        <w:tabs>
          <w:tab w:val="left" w:pos="577"/>
        </w:tabs>
        <w:autoSpaceDE w:val="0"/>
        <w:autoSpaceDN w:val="0"/>
        <w:ind w:left="720"/>
        <w:jc w:val="both"/>
        <w:rPr>
          <w:color w:val="000000"/>
          <w:lang w:val="en-US" w:eastAsia="en-US"/>
          <w14:ligatures w14:val="none"/>
        </w:rPr>
      </w:pPr>
    </w:p>
    <w:p w14:paraId="0D793C1E" w14:textId="77777777" w:rsidR="00647846" w:rsidRPr="00647846" w:rsidRDefault="00647846" w:rsidP="00647846">
      <w:pPr>
        <w:widowControl w:val="0"/>
        <w:tabs>
          <w:tab w:val="left" w:pos="577"/>
        </w:tabs>
        <w:autoSpaceDE w:val="0"/>
        <w:autoSpaceDN w:val="0"/>
        <w:ind w:left="720"/>
        <w:jc w:val="both"/>
        <w:rPr>
          <w:color w:val="000000"/>
          <w:lang w:val="en-US" w:eastAsia="en-US"/>
          <w14:ligatures w14:val="none"/>
        </w:rPr>
      </w:pPr>
      <w:r w:rsidRPr="00647846">
        <w:rPr>
          <w:color w:val="000000"/>
          <w:lang w:val="en-US" w:eastAsia="en-US"/>
          <w14:ligatures w14:val="none"/>
        </w:rPr>
        <w:t>The cloth shall be free from major flaws (defects) which shall not exceed 10 per 100 meters in length (</w:t>
      </w:r>
      <w:r w:rsidRPr="00647846">
        <w:rPr>
          <w:i/>
          <w:color w:val="000000"/>
          <w:lang w:val="en-US" w:eastAsia="en-US"/>
          <w14:ligatures w14:val="none"/>
        </w:rPr>
        <w:t xml:space="preserve">see </w:t>
      </w:r>
      <w:r w:rsidRPr="00647846">
        <w:rPr>
          <w:color w:val="000000"/>
          <w:lang w:val="en-US" w:eastAsia="en-US"/>
          <w14:ligatures w14:val="none"/>
        </w:rPr>
        <w:t>Note). A list of major flaws (defects) is given in Appendix A of IS 14466: 1997/ISO 8498: 1990. The allowance for providing the extra length of cloth in lieu of the flaws (defects) not exceeding the permissible limit may</w:t>
      </w:r>
      <w:r w:rsidRPr="00647846">
        <w:rPr>
          <w:color w:val="000000"/>
          <w:spacing w:val="37"/>
          <w:lang w:val="en-US" w:eastAsia="en-US"/>
          <w14:ligatures w14:val="none"/>
        </w:rPr>
        <w:t xml:space="preserve"> </w:t>
      </w:r>
      <w:r w:rsidRPr="00647846">
        <w:rPr>
          <w:color w:val="000000"/>
          <w:lang w:val="en-US" w:eastAsia="en-US"/>
          <w14:ligatures w14:val="none"/>
        </w:rPr>
        <w:t>be</w:t>
      </w:r>
      <w:r w:rsidRPr="00647846">
        <w:rPr>
          <w:color w:val="000000"/>
          <w:spacing w:val="38"/>
          <w:lang w:val="en-US" w:eastAsia="en-US"/>
          <w14:ligatures w14:val="none"/>
        </w:rPr>
        <w:t xml:space="preserve"> </w:t>
      </w:r>
      <w:r w:rsidRPr="00647846">
        <w:rPr>
          <w:color w:val="000000"/>
          <w:lang w:val="en-US" w:eastAsia="en-US"/>
          <w14:ligatures w14:val="none"/>
        </w:rPr>
        <w:t>agreed</w:t>
      </w:r>
      <w:r w:rsidRPr="00647846">
        <w:rPr>
          <w:color w:val="000000"/>
          <w:spacing w:val="38"/>
          <w:lang w:val="en-US" w:eastAsia="en-US"/>
          <w14:ligatures w14:val="none"/>
        </w:rPr>
        <w:t xml:space="preserve"> </w:t>
      </w:r>
      <w:r w:rsidRPr="00647846">
        <w:rPr>
          <w:color w:val="000000"/>
          <w:lang w:val="en-US" w:eastAsia="en-US"/>
          <w14:ligatures w14:val="none"/>
        </w:rPr>
        <w:t>between</w:t>
      </w:r>
      <w:r w:rsidRPr="00647846">
        <w:rPr>
          <w:color w:val="000000"/>
          <w:spacing w:val="38"/>
          <w:lang w:val="en-US" w:eastAsia="en-US"/>
          <w14:ligatures w14:val="none"/>
        </w:rPr>
        <w:t xml:space="preserve"> </w:t>
      </w:r>
      <w:r w:rsidRPr="00647846">
        <w:rPr>
          <w:color w:val="000000"/>
          <w:lang w:val="en-US" w:eastAsia="en-US"/>
          <w14:ligatures w14:val="none"/>
        </w:rPr>
        <w:t>the</w:t>
      </w:r>
      <w:r w:rsidRPr="00647846">
        <w:rPr>
          <w:color w:val="000000"/>
          <w:spacing w:val="38"/>
          <w:lang w:val="en-US" w:eastAsia="en-US"/>
          <w14:ligatures w14:val="none"/>
        </w:rPr>
        <w:t xml:space="preserve"> </w:t>
      </w:r>
      <w:r w:rsidRPr="00647846">
        <w:rPr>
          <w:color w:val="000000"/>
          <w:lang w:val="en-US" w:eastAsia="en-US"/>
          <w14:ligatures w14:val="none"/>
        </w:rPr>
        <w:t>buyer</w:t>
      </w:r>
      <w:r w:rsidRPr="00647846">
        <w:rPr>
          <w:color w:val="000000"/>
          <w:spacing w:val="38"/>
          <w:lang w:val="en-US" w:eastAsia="en-US"/>
          <w14:ligatures w14:val="none"/>
        </w:rPr>
        <w:t xml:space="preserve"> </w:t>
      </w:r>
      <w:r w:rsidRPr="00647846">
        <w:rPr>
          <w:color w:val="000000"/>
          <w:lang w:val="en-US" w:eastAsia="en-US"/>
          <w14:ligatures w14:val="none"/>
        </w:rPr>
        <w:t>and</w:t>
      </w:r>
      <w:r w:rsidRPr="00647846">
        <w:rPr>
          <w:color w:val="000000"/>
          <w:spacing w:val="37"/>
          <w:lang w:val="en-US" w:eastAsia="en-US"/>
          <w14:ligatures w14:val="none"/>
        </w:rPr>
        <w:t xml:space="preserve"> </w:t>
      </w:r>
      <w:r w:rsidRPr="00647846">
        <w:rPr>
          <w:color w:val="000000"/>
          <w:lang w:val="en-US" w:eastAsia="en-US"/>
          <w14:ligatures w14:val="none"/>
        </w:rPr>
        <w:t>the</w:t>
      </w:r>
      <w:r w:rsidRPr="00647846">
        <w:rPr>
          <w:color w:val="000000"/>
          <w:spacing w:val="38"/>
          <w:lang w:val="en-US" w:eastAsia="en-US"/>
          <w14:ligatures w14:val="none"/>
        </w:rPr>
        <w:t xml:space="preserve"> </w:t>
      </w:r>
      <w:r w:rsidRPr="00647846">
        <w:rPr>
          <w:color w:val="000000"/>
          <w:lang w:val="en-US" w:eastAsia="en-US"/>
          <w14:ligatures w14:val="none"/>
        </w:rPr>
        <w:t>seller.</w:t>
      </w:r>
      <w:r w:rsidRPr="00647846">
        <w:rPr>
          <w:color w:val="000000"/>
          <w:spacing w:val="38"/>
          <w:lang w:val="en-US" w:eastAsia="en-US"/>
          <w14:ligatures w14:val="none"/>
        </w:rPr>
        <w:t xml:space="preserve"> </w:t>
      </w:r>
      <w:r w:rsidRPr="00647846">
        <w:rPr>
          <w:color w:val="000000"/>
          <w:lang w:val="en-US" w:eastAsia="en-US"/>
          <w14:ligatures w14:val="none"/>
        </w:rPr>
        <w:t>It shall also be free from dyeing defects, such as streaks, stains uneven dyeing, and improper printing in case of printed design, etc. The cloth shall be free from any other defect which may significantly mark the appearance or serviceability.</w:t>
      </w:r>
    </w:p>
    <w:p w14:paraId="7F040377" w14:textId="77777777" w:rsidR="00647846" w:rsidRPr="00647846" w:rsidRDefault="00647846" w:rsidP="00647846">
      <w:pPr>
        <w:widowControl w:val="0"/>
        <w:tabs>
          <w:tab w:val="left" w:pos="577"/>
        </w:tabs>
        <w:autoSpaceDE w:val="0"/>
        <w:autoSpaceDN w:val="0"/>
        <w:ind w:left="720"/>
        <w:jc w:val="both"/>
        <w:rPr>
          <w:color w:val="000000"/>
          <w:lang w:val="en-US" w:eastAsia="en-US"/>
          <w14:ligatures w14:val="none"/>
        </w:rPr>
      </w:pPr>
    </w:p>
    <w:p w14:paraId="5805F1C0" w14:textId="77777777" w:rsidR="00647846" w:rsidRPr="00647846" w:rsidRDefault="00647846" w:rsidP="00647846">
      <w:pPr>
        <w:widowControl w:val="0"/>
        <w:tabs>
          <w:tab w:val="left" w:pos="577"/>
        </w:tabs>
        <w:autoSpaceDE w:val="0"/>
        <w:autoSpaceDN w:val="0"/>
        <w:ind w:left="720"/>
        <w:jc w:val="both"/>
        <w:rPr>
          <w:color w:val="000000"/>
          <w:lang w:val="en-US" w:eastAsia="en-US"/>
          <w14:ligatures w14:val="none"/>
        </w:rPr>
      </w:pPr>
      <w:r w:rsidRPr="00647846">
        <w:rPr>
          <w:color w:val="000000"/>
          <w:lang w:val="en-US" w:eastAsia="en-US"/>
          <w14:ligatures w14:val="none"/>
        </w:rPr>
        <w:t xml:space="preserve">NOTE — The number of defects shall be determined on all pieces under test and converted into the number of defects </w:t>
      </w:r>
      <w:r w:rsidRPr="00647846">
        <w:rPr>
          <w:color w:val="000000"/>
          <w:spacing w:val="-5"/>
          <w:lang w:val="en-US" w:eastAsia="en-US"/>
          <w14:ligatures w14:val="none"/>
        </w:rPr>
        <w:t xml:space="preserve">per </w:t>
      </w:r>
      <w:r w:rsidRPr="00647846">
        <w:rPr>
          <w:color w:val="000000"/>
          <w:lang w:val="en-US" w:eastAsia="en-US"/>
          <w14:ligatures w14:val="none"/>
        </w:rPr>
        <w:t>100-metre length.</w:t>
      </w:r>
    </w:p>
    <w:p w14:paraId="771846D0" w14:textId="77777777" w:rsidR="00647846" w:rsidRPr="00647846" w:rsidRDefault="00647846" w:rsidP="00647846">
      <w:pPr>
        <w:widowControl w:val="0"/>
        <w:tabs>
          <w:tab w:val="left" w:pos="577"/>
        </w:tabs>
        <w:autoSpaceDE w:val="0"/>
        <w:autoSpaceDN w:val="0"/>
        <w:ind w:left="720"/>
        <w:jc w:val="both"/>
        <w:rPr>
          <w:color w:val="000000"/>
          <w:lang w:val="en-US" w:eastAsia="en-US"/>
          <w14:ligatures w14:val="none"/>
        </w:rPr>
      </w:pPr>
    </w:p>
    <w:p w14:paraId="79618143" w14:textId="77777777" w:rsidR="00647846" w:rsidRPr="00647846" w:rsidRDefault="00647846" w:rsidP="00647846">
      <w:pPr>
        <w:widowControl w:val="0"/>
        <w:tabs>
          <w:tab w:val="left" w:pos="577"/>
        </w:tabs>
        <w:autoSpaceDE w:val="0"/>
        <w:autoSpaceDN w:val="0"/>
        <w:ind w:left="720"/>
        <w:jc w:val="both"/>
        <w:rPr>
          <w:b/>
          <w:bCs/>
          <w:color w:val="000000"/>
          <w:lang w:val="en-US" w:eastAsia="en-US"/>
          <w14:ligatures w14:val="none"/>
        </w:rPr>
      </w:pPr>
      <w:r w:rsidRPr="00647846">
        <w:rPr>
          <w:b/>
          <w:bCs/>
          <w:color w:val="000000"/>
          <w:lang w:val="en-US" w:eastAsia="en-US"/>
          <w14:ligatures w14:val="none"/>
        </w:rPr>
        <w:t>4.0 PRE-TREATMENT</w:t>
      </w:r>
    </w:p>
    <w:p w14:paraId="2CA8D02B" w14:textId="77777777" w:rsidR="00647846" w:rsidRPr="00647846" w:rsidRDefault="00647846" w:rsidP="00647846">
      <w:pPr>
        <w:widowControl w:val="0"/>
        <w:tabs>
          <w:tab w:val="left" w:pos="577"/>
        </w:tabs>
        <w:autoSpaceDE w:val="0"/>
        <w:autoSpaceDN w:val="0"/>
        <w:ind w:left="720"/>
        <w:jc w:val="both"/>
        <w:rPr>
          <w:color w:val="000000"/>
          <w:lang w:val="en-US" w:eastAsia="en-US"/>
          <w14:ligatures w14:val="none"/>
        </w:rPr>
      </w:pPr>
    </w:p>
    <w:p w14:paraId="6346B997" w14:textId="77777777" w:rsidR="00647846" w:rsidRPr="00647846" w:rsidRDefault="00647846" w:rsidP="00647846">
      <w:pPr>
        <w:widowControl w:val="0"/>
        <w:tabs>
          <w:tab w:val="left" w:pos="577"/>
        </w:tabs>
        <w:autoSpaceDE w:val="0"/>
        <w:autoSpaceDN w:val="0"/>
        <w:ind w:left="720"/>
        <w:jc w:val="both"/>
        <w:rPr>
          <w:b/>
          <w:bCs/>
          <w:color w:val="000000"/>
          <w:spacing w:val="3"/>
          <w:lang w:val="en-US" w:eastAsia="en-US"/>
          <w14:ligatures w14:val="none"/>
        </w:rPr>
      </w:pPr>
      <w:r w:rsidRPr="00647846">
        <w:rPr>
          <w:color w:val="000000"/>
          <w:lang w:val="en-US" w:eastAsia="en-US"/>
          <w14:ligatures w14:val="none"/>
        </w:rPr>
        <w:t xml:space="preserve">Samples shall be pretreated by cleaning before testing from Sl.No iv) to xi) as mentioned in Table 1. In addition, Sl.No iv) and v) shall be tested before and after cleaning. The cleaning shall be carried out as per the manufacturer’s instructions as per standard procedure. If the number of cleaning cycles is not specified, the test shall be carried out after five cleaning cycles.  ISO 6330 procedure 2A followed by tumble dry delicate shall be used for cleaning purposes. </w:t>
      </w:r>
      <w:r w:rsidRPr="00647846">
        <w:rPr>
          <w:rFonts w:eastAsia="Calibri"/>
          <w:color w:val="000000"/>
          <w:lang w:eastAsia="en-US" w:bidi="hi-IN"/>
          <w14:ligatures w14:val="none"/>
        </w:rPr>
        <w:t>A wash cycle is one wash and one drying.</w:t>
      </w:r>
    </w:p>
    <w:p w14:paraId="2B4AC9FF" w14:textId="77777777" w:rsidR="00647846" w:rsidRPr="00647846" w:rsidRDefault="00647846" w:rsidP="00647846">
      <w:pPr>
        <w:widowControl w:val="0"/>
        <w:tabs>
          <w:tab w:val="left" w:pos="720"/>
        </w:tabs>
        <w:autoSpaceDE w:val="0"/>
        <w:autoSpaceDN w:val="0"/>
        <w:ind w:left="720"/>
        <w:jc w:val="both"/>
        <w:outlineLvl w:val="2"/>
        <w:rPr>
          <w:b/>
          <w:bCs/>
          <w:color w:val="000000"/>
          <w:spacing w:val="6"/>
          <w:lang w:val="en-US" w:eastAsia="en-US"/>
          <w14:ligatures w14:val="none"/>
        </w:rPr>
      </w:pPr>
    </w:p>
    <w:p w14:paraId="6F3403F1" w14:textId="77777777" w:rsidR="00647846" w:rsidRPr="00647846" w:rsidRDefault="00647846" w:rsidP="00647846">
      <w:pPr>
        <w:widowControl w:val="0"/>
        <w:tabs>
          <w:tab w:val="left" w:pos="720"/>
        </w:tabs>
        <w:autoSpaceDE w:val="0"/>
        <w:autoSpaceDN w:val="0"/>
        <w:ind w:left="720"/>
        <w:jc w:val="both"/>
        <w:outlineLvl w:val="2"/>
        <w:rPr>
          <w:b/>
          <w:bCs/>
          <w:color w:val="000000"/>
          <w:lang w:val="en-US" w:eastAsia="en-US"/>
          <w14:ligatures w14:val="none"/>
        </w:rPr>
      </w:pPr>
      <w:r w:rsidRPr="00647846">
        <w:rPr>
          <w:b/>
          <w:bCs/>
          <w:color w:val="000000"/>
          <w:spacing w:val="6"/>
          <w:lang w:val="en-US" w:eastAsia="en-US"/>
          <w14:ligatures w14:val="none"/>
        </w:rPr>
        <w:t>5.0 REQUIREMENTS</w:t>
      </w:r>
    </w:p>
    <w:p w14:paraId="39881941" w14:textId="77777777" w:rsidR="00647846" w:rsidRPr="00647846" w:rsidRDefault="00647846" w:rsidP="00647846">
      <w:pPr>
        <w:widowControl w:val="0"/>
        <w:tabs>
          <w:tab w:val="left" w:pos="720"/>
        </w:tabs>
        <w:autoSpaceDE w:val="0"/>
        <w:autoSpaceDN w:val="0"/>
        <w:ind w:left="720"/>
        <w:jc w:val="both"/>
        <w:rPr>
          <w:b/>
          <w:color w:val="000000"/>
          <w:sz w:val="20"/>
          <w:lang w:val="en-US" w:eastAsia="en-US"/>
          <w14:ligatures w14:val="none"/>
        </w:rPr>
      </w:pPr>
    </w:p>
    <w:p w14:paraId="353DB140" w14:textId="77777777" w:rsidR="00647846" w:rsidRPr="00647846" w:rsidRDefault="00647846" w:rsidP="00647846">
      <w:pPr>
        <w:widowControl w:val="0"/>
        <w:tabs>
          <w:tab w:val="left" w:pos="601"/>
          <w:tab w:val="left" w:pos="720"/>
        </w:tabs>
        <w:autoSpaceDE w:val="0"/>
        <w:autoSpaceDN w:val="0"/>
        <w:ind w:left="720" w:right="1"/>
        <w:jc w:val="both"/>
        <w:rPr>
          <w:color w:val="000000"/>
          <w:szCs w:val="28"/>
          <w:lang w:val="en-US" w:eastAsia="en-US"/>
          <w14:ligatures w14:val="none"/>
        </w:rPr>
      </w:pPr>
      <w:r w:rsidRPr="00647846">
        <w:rPr>
          <w:b/>
          <w:bCs/>
          <w:color w:val="000000"/>
          <w:szCs w:val="28"/>
          <w:lang w:val="en-US" w:eastAsia="en-US"/>
          <w14:ligatures w14:val="none"/>
        </w:rPr>
        <w:t>5.1</w:t>
      </w:r>
      <w:r w:rsidRPr="00647846">
        <w:rPr>
          <w:color w:val="000000"/>
          <w:szCs w:val="28"/>
          <w:lang w:val="en-US" w:eastAsia="en-US"/>
          <w14:ligatures w14:val="none"/>
        </w:rPr>
        <w:t xml:space="preserve"> The workwear cloth shall conform to the requirements given in </w:t>
      </w:r>
      <w:r w:rsidRPr="00647846">
        <w:rPr>
          <w:color w:val="000000"/>
          <w:spacing w:val="-3"/>
          <w:szCs w:val="28"/>
          <w:lang w:val="en-US" w:eastAsia="en-US"/>
          <w14:ligatures w14:val="none"/>
        </w:rPr>
        <w:t>Table</w:t>
      </w:r>
      <w:r w:rsidRPr="00647846">
        <w:rPr>
          <w:color w:val="000000"/>
          <w:spacing w:val="-4"/>
          <w:szCs w:val="28"/>
          <w:lang w:val="en-US" w:eastAsia="en-US"/>
          <w14:ligatures w14:val="none"/>
        </w:rPr>
        <w:t xml:space="preserve"> </w:t>
      </w:r>
      <w:r w:rsidRPr="00647846">
        <w:rPr>
          <w:color w:val="000000"/>
          <w:szCs w:val="28"/>
          <w:lang w:val="en-US" w:eastAsia="en-US"/>
          <w14:ligatures w14:val="none"/>
        </w:rPr>
        <w:t>1.</w:t>
      </w:r>
    </w:p>
    <w:p w14:paraId="1AC5A78A" w14:textId="77777777" w:rsidR="00647846" w:rsidRPr="00647846" w:rsidRDefault="00647846" w:rsidP="00647846">
      <w:pPr>
        <w:widowControl w:val="0"/>
        <w:tabs>
          <w:tab w:val="left" w:pos="594"/>
          <w:tab w:val="left" w:pos="720"/>
        </w:tabs>
        <w:autoSpaceDE w:val="0"/>
        <w:autoSpaceDN w:val="0"/>
        <w:ind w:left="720"/>
        <w:jc w:val="both"/>
        <w:rPr>
          <w:b/>
          <w:bCs/>
          <w:color w:val="000000"/>
          <w:szCs w:val="28"/>
          <w:lang w:val="en-US" w:eastAsia="en-US"/>
          <w14:ligatures w14:val="none"/>
        </w:rPr>
      </w:pPr>
    </w:p>
    <w:p w14:paraId="2BB910F5" w14:textId="77777777" w:rsidR="00647846" w:rsidRPr="00647846" w:rsidRDefault="00647846" w:rsidP="00647846">
      <w:pPr>
        <w:widowControl w:val="0"/>
        <w:tabs>
          <w:tab w:val="left" w:pos="594"/>
          <w:tab w:val="left" w:pos="720"/>
        </w:tabs>
        <w:autoSpaceDE w:val="0"/>
        <w:autoSpaceDN w:val="0"/>
        <w:ind w:left="720"/>
        <w:jc w:val="both"/>
        <w:rPr>
          <w:color w:val="000000"/>
          <w:szCs w:val="28"/>
          <w:lang w:val="en-US" w:eastAsia="en-US"/>
          <w14:ligatures w14:val="none"/>
        </w:rPr>
      </w:pPr>
      <w:r w:rsidRPr="00647846">
        <w:rPr>
          <w:b/>
          <w:bCs/>
          <w:color w:val="000000"/>
          <w:szCs w:val="28"/>
          <w:lang w:val="en-US" w:eastAsia="en-US"/>
          <w14:ligatures w14:val="none"/>
        </w:rPr>
        <w:t>5.2</w:t>
      </w:r>
      <w:r w:rsidRPr="00647846">
        <w:rPr>
          <w:color w:val="000000"/>
          <w:szCs w:val="28"/>
          <w:lang w:val="en-US" w:eastAsia="en-US"/>
          <w14:ligatures w14:val="none"/>
        </w:rPr>
        <w:t xml:space="preserve"> If</w:t>
      </w:r>
      <w:r w:rsidRPr="00647846">
        <w:rPr>
          <w:color w:val="000000"/>
          <w:spacing w:val="-9"/>
          <w:szCs w:val="28"/>
          <w:lang w:val="en-US" w:eastAsia="en-US"/>
          <w14:ligatures w14:val="none"/>
        </w:rPr>
        <w:t xml:space="preserve"> </w:t>
      </w:r>
      <w:r w:rsidRPr="00647846">
        <w:rPr>
          <w:color w:val="000000"/>
          <w:szCs w:val="28"/>
          <w:lang w:val="en-US" w:eastAsia="en-US"/>
          <w14:ligatures w14:val="none"/>
        </w:rPr>
        <w:t>in</w:t>
      </w:r>
      <w:r w:rsidRPr="00647846">
        <w:rPr>
          <w:color w:val="000000"/>
          <w:spacing w:val="-9"/>
          <w:szCs w:val="28"/>
          <w:lang w:val="en-US" w:eastAsia="en-US"/>
          <w14:ligatures w14:val="none"/>
        </w:rPr>
        <w:t xml:space="preserve"> </w:t>
      </w:r>
      <w:r w:rsidRPr="00647846">
        <w:rPr>
          <w:color w:val="000000"/>
          <w:szCs w:val="28"/>
          <w:lang w:val="en-US" w:eastAsia="en-US"/>
          <w14:ligatures w14:val="none"/>
        </w:rPr>
        <w:t>order</w:t>
      </w:r>
      <w:r w:rsidRPr="00647846">
        <w:rPr>
          <w:color w:val="000000"/>
          <w:spacing w:val="-9"/>
          <w:szCs w:val="28"/>
          <w:lang w:val="en-US" w:eastAsia="en-US"/>
          <w14:ligatures w14:val="none"/>
        </w:rPr>
        <w:t xml:space="preserve"> </w:t>
      </w:r>
      <w:r w:rsidRPr="00647846">
        <w:rPr>
          <w:color w:val="000000"/>
          <w:szCs w:val="28"/>
          <w:lang w:val="en-US" w:eastAsia="en-US"/>
          <w14:ligatures w14:val="none"/>
        </w:rPr>
        <w:t>to</w:t>
      </w:r>
      <w:r w:rsidRPr="00647846">
        <w:rPr>
          <w:color w:val="000000"/>
          <w:spacing w:val="-9"/>
          <w:szCs w:val="28"/>
          <w:lang w:val="en-US" w:eastAsia="en-US"/>
          <w14:ligatures w14:val="none"/>
        </w:rPr>
        <w:t xml:space="preserve"> </w:t>
      </w:r>
      <w:r w:rsidRPr="00647846">
        <w:rPr>
          <w:color w:val="000000"/>
          <w:szCs w:val="28"/>
          <w:lang w:val="en-US" w:eastAsia="en-US"/>
          <w14:ligatures w14:val="none"/>
        </w:rPr>
        <w:t>illustrate</w:t>
      </w:r>
      <w:r w:rsidRPr="00647846">
        <w:rPr>
          <w:color w:val="000000"/>
          <w:spacing w:val="-9"/>
          <w:szCs w:val="28"/>
          <w:lang w:val="en-US" w:eastAsia="en-US"/>
          <w14:ligatures w14:val="none"/>
        </w:rPr>
        <w:t xml:space="preserve"> </w:t>
      </w:r>
      <w:r w:rsidRPr="00647846">
        <w:rPr>
          <w:color w:val="000000"/>
          <w:szCs w:val="28"/>
          <w:lang w:val="en-US" w:eastAsia="en-US"/>
          <w14:ligatures w14:val="none"/>
        </w:rPr>
        <w:t>or</w:t>
      </w:r>
      <w:r w:rsidRPr="00647846">
        <w:rPr>
          <w:color w:val="000000"/>
          <w:spacing w:val="-9"/>
          <w:szCs w:val="28"/>
          <w:lang w:val="en-US" w:eastAsia="en-US"/>
          <w14:ligatures w14:val="none"/>
        </w:rPr>
        <w:t xml:space="preserve"> </w:t>
      </w:r>
      <w:r w:rsidRPr="00647846">
        <w:rPr>
          <w:color w:val="000000"/>
          <w:szCs w:val="28"/>
          <w:lang w:val="en-US" w:eastAsia="en-US"/>
          <w14:ligatures w14:val="none"/>
        </w:rPr>
        <w:t>specify</w:t>
      </w:r>
      <w:r w:rsidRPr="00647846">
        <w:rPr>
          <w:color w:val="000000"/>
          <w:spacing w:val="-9"/>
          <w:szCs w:val="28"/>
          <w:lang w:val="en-US" w:eastAsia="en-US"/>
          <w14:ligatures w14:val="none"/>
        </w:rPr>
        <w:t xml:space="preserve"> </w:t>
      </w:r>
      <w:r w:rsidRPr="00647846">
        <w:rPr>
          <w:color w:val="000000"/>
          <w:szCs w:val="28"/>
          <w:lang w:val="en-US" w:eastAsia="en-US"/>
          <w14:ligatures w14:val="none"/>
        </w:rPr>
        <w:t>the</w:t>
      </w:r>
      <w:r w:rsidRPr="00647846">
        <w:rPr>
          <w:color w:val="000000"/>
          <w:spacing w:val="-9"/>
          <w:szCs w:val="28"/>
          <w:lang w:val="en-US" w:eastAsia="en-US"/>
          <w14:ligatures w14:val="none"/>
        </w:rPr>
        <w:t xml:space="preserve"> </w:t>
      </w:r>
      <w:r w:rsidRPr="00647846">
        <w:rPr>
          <w:color w:val="000000"/>
          <w:szCs w:val="28"/>
          <w:lang w:val="en-US" w:eastAsia="en-US"/>
          <w14:ligatures w14:val="none"/>
        </w:rPr>
        <w:t xml:space="preserve">indeterminable characteristics, such as general appearance, lustre, </w:t>
      </w:r>
      <w:r w:rsidRPr="00647846">
        <w:rPr>
          <w:color w:val="000000"/>
          <w:spacing w:val="-3"/>
          <w:szCs w:val="28"/>
          <w:lang w:val="en-US" w:eastAsia="en-US"/>
          <w14:ligatures w14:val="none"/>
        </w:rPr>
        <w:t xml:space="preserve">feel </w:t>
      </w:r>
      <w:r w:rsidRPr="00647846">
        <w:rPr>
          <w:color w:val="000000"/>
          <w:szCs w:val="28"/>
          <w:lang w:val="en-US" w:eastAsia="en-US"/>
          <w14:ligatures w14:val="none"/>
        </w:rPr>
        <w:t>and</w:t>
      </w:r>
      <w:r w:rsidRPr="00647846">
        <w:rPr>
          <w:color w:val="000000"/>
          <w:spacing w:val="-11"/>
          <w:szCs w:val="28"/>
          <w:lang w:val="en-US" w:eastAsia="en-US"/>
          <w14:ligatures w14:val="none"/>
        </w:rPr>
        <w:t xml:space="preserve"> </w:t>
      </w:r>
      <w:r w:rsidRPr="00647846">
        <w:rPr>
          <w:color w:val="000000"/>
          <w:szCs w:val="28"/>
          <w:lang w:val="en-US" w:eastAsia="en-US"/>
          <w14:ligatures w14:val="none"/>
        </w:rPr>
        <w:t>shade</w:t>
      </w:r>
      <w:r w:rsidRPr="00647846">
        <w:rPr>
          <w:color w:val="000000"/>
          <w:spacing w:val="-12"/>
          <w:szCs w:val="28"/>
          <w:lang w:val="en-US" w:eastAsia="en-US"/>
          <w14:ligatures w14:val="none"/>
        </w:rPr>
        <w:t xml:space="preserve"> </w:t>
      </w:r>
      <w:r w:rsidRPr="00647846">
        <w:rPr>
          <w:color w:val="000000"/>
          <w:szCs w:val="28"/>
          <w:lang w:val="en-US" w:eastAsia="en-US"/>
          <w14:ligatures w14:val="none"/>
        </w:rPr>
        <w:t>of</w:t>
      </w:r>
      <w:r w:rsidRPr="00647846">
        <w:rPr>
          <w:color w:val="000000"/>
          <w:spacing w:val="-10"/>
          <w:szCs w:val="28"/>
          <w:lang w:val="en-US" w:eastAsia="en-US"/>
          <w14:ligatures w14:val="none"/>
        </w:rPr>
        <w:t xml:space="preserve"> </w:t>
      </w:r>
      <w:r w:rsidRPr="00647846">
        <w:rPr>
          <w:color w:val="000000"/>
          <w:szCs w:val="28"/>
          <w:lang w:val="en-US" w:eastAsia="en-US"/>
          <w14:ligatures w14:val="none"/>
        </w:rPr>
        <w:t>the</w:t>
      </w:r>
      <w:r w:rsidRPr="00647846">
        <w:rPr>
          <w:color w:val="000000"/>
          <w:spacing w:val="-11"/>
          <w:szCs w:val="28"/>
          <w:lang w:val="en-US" w:eastAsia="en-US"/>
          <w14:ligatures w14:val="none"/>
        </w:rPr>
        <w:t xml:space="preserve"> </w:t>
      </w:r>
      <w:r w:rsidRPr="00647846">
        <w:rPr>
          <w:color w:val="000000"/>
          <w:szCs w:val="28"/>
          <w:lang w:val="en-US" w:eastAsia="en-US"/>
          <w14:ligatures w14:val="none"/>
        </w:rPr>
        <w:t>cloth,</w:t>
      </w:r>
      <w:r w:rsidRPr="00647846">
        <w:rPr>
          <w:color w:val="000000"/>
          <w:spacing w:val="-11"/>
          <w:szCs w:val="28"/>
          <w:lang w:val="en-US" w:eastAsia="en-US"/>
          <w14:ligatures w14:val="none"/>
        </w:rPr>
        <w:t xml:space="preserve"> </w:t>
      </w:r>
      <w:r w:rsidRPr="00647846">
        <w:rPr>
          <w:color w:val="000000"/>
          <w:szCs w:val="28"/>
          <w:lang w:val="en-US" w:eastAsia="en-US"/>
          <w14:ligatures w14:val="none"/>
        </w:rPr>
        <w:t>a</w:t>
      </w:r>
      <w:r w:rsidRPr="00647846">
        <w:rPr>
          <w:color w:val="000000"/>
          <w:spacing w:val="-11"/>
          <w:szCs w:val="28"/>
          <w:lang w:val="en-US" w:eastAsia="en-US"/>
          <w14:ligatures w14:val="none"/>
        </w:rPr>
        <w:t xml:space="preserve"> </w:t>
      </w:r>
      <w:r w:rsidRPr="00647846">
        <w:rPr>
          <w:color w:val="000000"/>
          <w:szCs w:val="28"/>
          <w:lang w:val="en-US" w:eastAsia="en-US"/>
          <w14:ligatures w14:val="none"/>
        </w:rPr>
        <w:t>sample</w:t>
      </w:r>
      <w:r w:rsidRPr="00647846">
        <w:rPr>
          <w:color w:val="000000"/>
          <w:spacing w:val="-10"/>
          <w:szCs w:val="28"/>
          <w:lang w:val="en-US" w:eastAsia="en-US"/>
          <w14:ligatures w14:val="none"/>
        </w:rPr>
        <w:t xml:space="preserve"> </w:t>
      </w:r>
      <w:r w:rsidRPr="00647846">
        <w:rPr>
          <w:color w:val="000000"/>
          <w:szCs w:val="28"/>
          <w:lang w:val="en-US" w:eastAsia="en-US"/>
          <w14:ligatures w14:val="none"/>
        </w:rPr>
        <w:t>has</w:t>
      </w:r>
      <w:r w:rsidRPr="00647846">
        <w:rPr>
          <w:color w:val="000000"/>
          <w:spacing w:val="-11"/>
          <w:szCs w:val="28"/>
          <w:lang w:val="en-US" w:eastAsia="en-US"/>
          <w14:ligatures w14:val="none"/>
        </w:rPr>
        <w:t xml:space="preserve"> </w:t>
      </w:r>
      <w:r w:rsidRPr="00647846">
        <w:rPr>
          <w:color w:val="000000"/>
          <w:szCs w:val="28"/>
          <w:lang w:val="en-US" w:eastAsia="en-US"/>
          <w14:ligatures w14:val="none"/>
        </w:rPr>
        <w:t>been</w:t>
      </w:r>
      <w:r w:rsidRPr="00647846">
        <w:rPr>
          <w:color w:val="000000"/>
          <w:spacing w:val="-10"/>
          <w:szCs w:val="28"/>
          <w:lang w:val="en-US" w:eastAsia="en-US"/>
          <w14:ligatures w14:val="none"/>
        </w:rPr>
        <w:t xml:space="preserve"> </w:t>
      </w:r>
      <w:r w:rsidRPr="00647846">
        <w:rPr>
          <w:color w:val="000000"/>
          <w:szCs w:val="28"/>
          <w:lang w:val="en-US" w:eastAsia="en-US"/>
          <w14:ligatures w14:val="none"/>
        </w:rPr>
        <w:t>agreed</w:t>
      </w:r>
      <w:r w:rsidRPr="00647846">
        <w:rPr>
          <w:color w:val="000000"/>
          <w:spacing w:val="-11"/>
          <w:szCs w:val="28"/>
          <w:lang w:val="en-US" w:eastAsia="en-US"/>
          <w14:ligatures w14:val="none"/>
        </w:rPr>
        <w:t xml:space="preserve"> </w:t>
      </w:r>
      <w:r w:rsidRPr="00647846">
        <w:rPr>
          <w:color w:val="000000"/>
          <w:szCs w:val="28"/>
          <w:lang w:val="en-US" w:eastAsia="en-US"/>
          <w14:ligatures w14:val="none"/>
        </w:rPr>
        <w:t>upon and sealed, the supply shall be in conformity with the sample in such</w:t>
      </w:r>
      <w:r w:rsidRPr="00647846">
        <w:rPr>
          <w:color w:val="000000"/>
          <w:spacing w:val="-3"/>
          <w:szCs w:val="28"/>
          <w:lang w:val="en-US" w:eastAsia="en-US"/>
          <w14:ligatures w14:val="none"/>
        </w:rPr>
        <w:t xml:space="preserve"> </w:t>
      </w:r>
      <w:r w:rsidRPr="00647846">
        <w:rPr>
          <w:color w:val="000000"/>
          <w:szCs w:val="28"/>
          <w:lang w:val="en-US" w:eastAsia="en-US"/>
          <w14:ligatures w14:val="none"/>
        </w:rPr>
        <w:t>respect.</w:t>
      </w:r>
    </w:p>
    <w:p w14:paraId="75CC46D7" w14:textId="77777777" w:rsidR="00647846" w:rsidRPr="00647846" w:rsidRDefault="00647846" w:rsidP="00647846">
      <w:pPr>
        <w:widowControl w:val="0"/>
        <w:tabs>
          <w:tab w:val="left" w:pos="667"/>
          <w:tab w:val="left" w:pos="720"/>
        </w:tabs>
        <w:autoSpaceDE w:val="0"/>
        <w:autoSpaceDN w:val="0"/>
        <w:ind w:left="720"/>
        <w:jc w:val="both"/>
        <w:rPr>
          <w:b/>
          <w:bCs/>
          <w:color w:val="000000"/>
          <w:szCs w:val="28"/>
          <w:lang w:val="en-US" w:eastAsia="en-US"/>
          <w14:ligatures w14:val="none"/>
        </w:rPr>
      </w:pPr>
    </w:p>
    <w:p w14:paraId="38C69D04" w14:textId="77777777" w:rsidR="00647846" w:rsidRPr="00647846" w:rsidRDefault="00647846" w:rsidP="00647846">
      <w:pPr>
        <w:widowControl w:val="0"/>
        <w:tabs>
          <w:tab w:val="left" w:pos="667"/>
          <w:tab w:val="left" w:pos="720"/>
        </w:tabs>
        <w:autoSpaceDE w:val="0"/>
        <w:autoSpaceDN w:val="0"/>
        <w:ind w:left="720"/>
        <w:jc w:val="both"/>
        <w:rPr>
          <w:color w:val="000000"/>
          <w:szCs w:val="28"/>
          <w:lang w:val="en-US" w:eastAsia="en-US"/>
          <w14:ligatures w14:val="none"/>
        </w:rPr>
      </w:pPr>
      <w:r w:rsidRPr="00647846">
        <w:rPr>
          <w:b/>
          <w:bCs/>
          <w:color w:val="000000"/>
          <w:szCs w:val="28"/>
          <w:lang w:val="en-US" w:eastAsia="en-US"/>
          <w14:ligatures w14:val="none"/>
        </w:rPr>
        <w:t>5.3</w:t>
      </w:r>
      <w:r w:rsidRPr="00647846">
        <w:rPr>
          <w:color w:val="000000"/>
          <w:szCs w:val="28"/>
          <w:lang w:val="en-US" w:eastAsia="en-US"/>
          <w14:ligatures w14:val="none"/>
        </w:rPr>
        <w:t xml:space="preserve"> The custody of the sealed sample shall be a matter of prior agreement between the buyer and </w:t>
      </w:r>
      <w:r w:rsidRPr="00647846">
        <w:rPr>
          <w:color w:val="000000"/>
          <w:spacing w:val="-6"/>
          <w:szCs w:val="28"/>
          <w:lang w:val="en-US" w:eastAsia="en-US"/>
          <w14:ligatures w14:val="none"/>
        </w:rPr>
        <w:t xml:space="preserve">the </w:t>
      </w:r>
      <w:r w:rsidRPr="00647846">
        <w:rPr>
          <w:color w:val="000000"/>
          <w:spacing w:val="-3"/>
          <w:szCs w:val="28"/>
          <w:lang w:val="en-US" w:eastAsia="en-US"/>
          <w14:ligatures w14:val="none"/>
        </w:rPr>
        <w:t>seller.</w:t>
      </w:r>
    </w:p>
    <w:p w14:paraId="3682867C" w14:textId="77777777" w:rsidR="00647846" w:rsidRPr="00647846" w:rsidRDefault="00647846" w:rsidP="00647846">
      <w:pPr>
        <w:widowControl w:val="0"/>
        <w:tabs>
          <w:tab w:val="left" w:pos="720"/>
        </w:tabs>
        <w:autoSpaceDE w:val="0"/>
        <w:autoSpaceDN w:val="0"/>
        <w:ind w:left="720"/>
        <w:jc w:val="both"/>
        <w:rPr>
          <w:color w:val="000000"/>
          <w:sz w:val="20"/>
          <w:lang w:val="en-US" w:eastAsia="en-US"/>
          <w14:ligatures w14:val="none"/>
        </w:rPr>
      </w:pPr>
    </w:p>
    <w:p w14:paraId="486E0954" w14:textId="77777777" w:rsidR="00647846" w:rsidRPr="00647846" w:rsidRDefault="00647846" w:rsidP="00647846">
      <w:pPr>
        <w:widowControl w:val="0"/>
        <w:tabs>
          <w:tab w:val="left" w:pos="720"/>
        </w:tabs>
        <w:autoSpaceDE w:val="0"/>
        <w:autoSpaceDN w:val="0"/>
        <w:ind w:left="720"/>
        <w:jc w:val="both"/>
        <w:outlineLvl w:val="2"/>
        <w:rPr>
          <w:b/>
          <w:bCs/>
          <w:color w:val="000000"/>
          <w:lang w:val="en-US" w:eastAsia="en-US"/>
          <w14:ligatures w14:val="none"/>
        </w:rPr>
      </w:pPr>
      <w:r w:rsidRPr="00647846">
        <w:rPr>
          <w:b/>
          <w:bCs/>
          <w:color w:val="000000"/>
          <w:spacing w:val="7"/>
          <w:lang w:val="en-US" w:eastAsia="en-US"/>
          <w14:ligatures w14:val="none"/>
        </w:rPr>
        <w:t>6 MARKING</w:t>
      </w:r>
    </w:p>
    <w:p w14:paraId="4068C3E4" w14:textId="77777777" w:rsidR="00647846" w:rsidRPr="00647846" w:rsidRDefault="00647846" w:rsidP="00647846">
      <w:pPr>
        <w:widowControl w:val="0"/>
        <w:tabs>
          <w:tab w:val="left" w:pos="720"/>
        </w:tabs>
        <w:autoSpaceDE w:val="0"/>
        <w:autoSpaceDN w:val="0"/>
        <w:ind w:left="720"/>
        <w:jc w:val="both"/>
        <w:rPr>
          <w:color w:val="000000"/>
          <w:lang w:val="en-US" w:eastAsia="en-US"/>
          <w14:ligatures w14:val="none"/>
        </w:rPr>
      </w:pPr>
    </w:p>
    <w:p w14:paraId="0E2FDCA5" w14:textId="77777777" w:rsidR="00647846" w:rsidRPr="00647846" w:rsidRDefault="00647846" w:rsidP="00647846">
      <w:pPr>
        <w:widowControl w:val="0"/>
        <w:tabs>
          <w:tab w:val="left" w:pos="720"/>
        </w:tabs>
        <w:autoSpaceDE w:val="0"/>
        <w:autoSpaceDN w:val="0"/>
        <w:ind w:left="720"/>
        <w:jc w:val="both"/>
        <w:rPr>
          <w:color w:val="000000"/>
          <w:lang w:val="en-US" w:eastAsia="en-US"/>
          <w14:ligatures w14:val="none"/>
        </w:rPr>
      </w:pPr>
      <w:r w:rsidRPr="00647846">
        <w:rPr>
          <w:color w:val="000000"/>
          <w:lang w:val="en-US" w:eastAsia="en-US"/>
          <w14:ligatures w14:val="none"/>
        </w:rPr>
        <w:t>Each</w:t>
      </w:r>
      <w:r w:rsidRPr="00647846">
        <w:rPr>
          <w:color w:val="000000"/>
          <w:spacing w:val="-11"/>
          <w:lang w:val="en-US" w:eastAsia="en-US"/>
          <w14:ligatures w14:val="none"/>
        </w:rPr>
        <w:t xml:space="preserve"> </w:t>
      </w:r>
      <w:r w:rsidRPr="00647846">
        <w:rPr>
          <w:color w:val="000000"/>
          <w:lang w:val="en-US" w:eastAsia="en-US"/>
          <w14:ligatures w14:val="none"/>
        </w:rPr>
        <w:t>piece</w:t>
      </w:r>
      <w:r w:rsidRPr="00647846">
        <w:rPr>
          <w:color w:val="000000"/>
          <w:spacing w:val="-11"/>
          <w:lang w:val="en-US" w:eastAsia="en-US"/>
          <w14:ligatures w14:val="none"/>
        </w:rPr>
        <w:t xml:space="preserve"> </w:t>
      </w:r>
      <w:r w:rsidRPr="00647846">
        <w:rPr>
          <w:color w:val="000000"/>
          <w:lang w:val="en-US" w:eastAsia="en-US"/>
          <w14:ligatures w14:val="none"/>
        </w:rPr>
        <w:t>of</w:t>
      </w:r>
      <w:r w:rsidRPr="00647846">
        <w:rPr>
          <w:color w:val="000000"/>
          <w:spacing w:val="-11"/>
          <w:lang w:val="en-US" w:eastAsia="en-US"/>
          <w14:ligatures w14:val="none"/>
        </w:rPr>
        <w:t xml:space="preserve"> </w:t>
      </w:r>
      <w:r w:rsidRPr="00647846">
        <w:rPr>
          <w:color w:val="000000"/>
          <w:lang w:val="en-US" w:eastAsia="en-US"/>
          <w14:ligatures w14:val="none"/>
        </w:rPr>
        <w:t>cloth</w:t>
      </w:r>
      <w:r w:rsidRPr="00647846">
        <w:rPr>
          <w:color w:val="000000"/>
          <w:spacing w:val="-10"/>
          <w:lang w:val="en-US" w:eastAsia="en-US"/>
          <w14:ligatures w14:val="none"/>
        </w:rPr>
        <w:t xml:space="preserve"> </w:t>
      </w:r>
      <w:r w:rsidRPr="00647846">
        <w:rPr>
          <w:color w:val="000000"/>
          <w:lang w:val="en-US" w:eastAsia="en-US"/>
          <w14:ligatures w14:val="none"/>
        </w:rPr>
        <w:t>shall</w:t>
      </w:r>
      <w:r w:rsidRPr="00647846">
        <w:rPr>
          <w:color w:val="000000"/>
          <w:spacing w:val="-11"/>
          <w:lang w:val="en-US" w:eastAsia="en-US"/>
          <w14:ligatures w14:val="none"/>
        </w:rPr>
        <w:t xml:space="preserve"> </w:t>
      </w:r>
      <w:r w:rsidRPr="00647846">
        <w:rPr>
          <w:color w:val="000000"/>
          <w:lang w:val="en-US" w:eastAsia="en-US"/>
          <w14:ligatures w14:val="none"/>
        </w:rPr>
        <w:t>be</w:t>
      </w:r>
      <w:r w:rsidRPr="00647846">
        <w:rPr>
          <w:color w:val="000000"/>
          <w:spacing w:val="-11"/>
          <w:lang w:val="en-US" w:eastAsia="en-US"/>
          <w14:ligatures w14:val="none"/>
        </w:rPr>
        <w:t xml:space="preserve"> </w:t>
      </w:r>
      <w:r w:rsidRPr="00647846">
        <w:rPr>
          <w:color w:val="000000"/>
          <w:lang w:val="en-US" w:eastAsia="en-US"/>
          <w14:ligatures w14:val="none"/>
        </w:rPr>
        <w:t>marked</w:t>
      </w:r>
      <w:r w:rsidRPr="00647846">
        <w:rPr>
          <w:color w:val="000000"/>
          <w:spacing w:val="-10"/>
          <w:lang w:val="en-US" w:eastAsia="en-US"/>
          <w14:ligatures w14:val="none"/>
        </w:rPr>
        <w:t xml:space="preserve"> </w:t>
      </w:r>
      <w:r w:rsidRPr="00647846">
        <w:rPr>
          <w:color w:val="000000"/>
          <w:lang w:val="en-US" w:eastAsia="en-US"/>
          <w14:ligatures w14:val="none"/>
        </w:rPr>
        <w:t>with</w:t>
      </w:r>
      <w:r w:rsidRPr="00647846">
        <w:rPr>
          <w:color w:val="000000"/>
          <w:spacing w:val="-11"/>
          <w:lang w:val="en-US" w:eastAsia="en-US"/>
          <w14:ligatures w14:val="none"/>
        </w:rPr>
        <w:t xml:space="preserve"> </w:t>
      </w:r>
      <w:r w:rsidRPr="00647846">
        <w:rPr>
          <w:color w:val="000000"/>
          <w:lang w:val="en-US" w:eastAsia="en-US"/>
          <w14:ligatures w14:val="none"/>
        </w:rPr>
        <w:t>the</w:t>
      </w:r>
      <w:r w:rsidRPr="00647846">
        <w:rPr>
          <w:color w:val="000000"/>
          <w:spacing w:val="-11"/>
          <w:lang w:val="en-US" w:eastAsia="en-US"/>
          <w14:ligatures w14:val="none"/>
        </w:rPr>
        <w:t xml:space="preserve"> </w:t>
      </w:r>
      <w:r w:rsidRPr="00647846">
        <w:rPr>
          <w:color w:val="000000"/>
          <w:lang w:val="en-US" w:eastAsia="en-US"/>
          <w14:ligatures w14:val="none"/>
        </w:rPr>
        <w:t>following</w:t>
      </w:r>
      <w:r w:rsidRPr="00647846">
        <w:rPr>
          <w:color w:val="000000"/>
          <w:spacing w:val="-10"/>
          <w:lang w:val="en-US" w:eastAsia="en-US"/>
          <w14:ligatures w14:val="none"/>
        </w:rPr>
        <w:t>:</w:t>
      </w:r>
    </w:p>
    <w:p w14:paraId="5D305F1C" w14:textId="77777777" w:rsidR="00647846" w:rsidRPr="00647846" w:rsidRDefault="00647846" w:rsidP="00647846">
      <w:pPr>
        <w:widowControl w:val="0"/>
        <w:tabs>
          <w:tab w:val="left" w:pos="720"/>
        </w:tabs>
        <w:autoSpaceDE w:val="0"/>
        <w:autoSpaceDN w:val="0"/>
        <w:ind w:left="720" w:right="1"/>
        <w:jc w:val="both"/>
        <w:rPr>
          <w:color w:val="000000"/>
          <w:szCs w:val="28"/>
          <w:lang w:val="en-US" w:eastAsia="en-US"/>
          <w14:ligatures w14:val="none"/>
        </w:rPr>
      </w:pPr>
    </w:p>
    <w:p w14:paraId="23BDA5B7" w14:textId="77777777" w:rsidR="00647846" w:rsidRPr="00647846" w:rsidRDefault="00647846" w:rsidP="00647846">
      <w:pPr>
        <w:widowControl w:val="0"/>
        <w:tabs>
          <w:tab w:val="left" w:pos="720"/>
        </w:tabs>
        <w:autoSpaceDE w:val="0"/>
        <w:autoSpaceDN w:val="0"/>
        <w:ind w:left="720" w:right="1"/>
        <w:jc w:val="both"/>
        <w:rPr>
          <w:color w:val="000000"/>
          <w:szCs w:val="28"/>
          <w:lang w:val="en-US" w:eastAsia="en-US"/>
          <w14:ligatures w14:val="none"/>
        </w:rPr>
      </w:pPr>
      <w:r w:rsidRPr="00647846">
        <w:rPr>
          <w:color w:val="000000"/>
          <w:szCs w:val="28"/>
          <w:lang w:val="en-US" w:eastAsia="en-US"/>
          <w14:ligatures w14:val="none"/>
        </w:rPr>
        <w:t xml:space="preserve">a) Name of the material </w:t>
      </w:r>
    </w:p>
    <w:p w14:paraId="3D8B3094" w14:textId="77777777" w:rsidR="00647846" w:rsidRPr="00647846" w:rsidRDefault="00647846" w:rsidP="00647846">
      <w:pPr>
        <w:widowControl w:val="0"/>
        <w:tabs>
          <w:tab w:val="left" w:pos="720"/>
        </w:tabs>
        <w:autoSpaceDE w:val="0"/>
        <w:autoSpaceDN w:val="0"/>
        <w:ind w:left="720"/>
        <w:jc w:val="both"/>
        <w:rPr>
          <w:color w:val="000000"/>
          <w:szCs w:val="28"/>
          <w:lang w:val="en-US" w:eastAsia="en-US"/>
          <w14:ligatures w14:val="none"/>
        </w:rPr>
      </w:pPr>
    </w:p>
    <w:p w14:paraId="1FD3621A" w14:textId="77777777" w:rsidR="00647846" w:rsidRPr="00647846" w:rsidRDefault="00647846" w:rsidP="00647846">
      <w:pPr>
        <w:widowControl w:val="0"/>
        <w:tabs>
          <w:tab w:val="left" w:pos="720"/>
        </w:tabs>
        <w:autoSpaceDE w:val="0"/>
        <w:autoSpaceDN w:val="0"/>
        <w:ind w:left="720"/>
        <w:jc w:val="both"/>
        <w:rPr>
          <w:color w:val="000000"/>
          <w:szCs w:val="28"/>
          <w:lang w:val="en-US" w:eastAsia="en-US"/>
          <w14:ligatures w14:val="none"/>
        </w:rPr>
      </w:pPr>
      <w:r w:rsidRPr="00647846">
        <w:rPr>
          <w:color w:val="000000"/>
          <w:szCs w:val="28"/>
          <w:lang w:val="en-US" w:eastAsia="en-US"/>
          <w14:ligatures w14:val="none"/>
        </w:rPr>
        <w:t>b) Length and</w:t>
      </w:r>
      <w:r w:rsidRPr="00647846">
        <w:rPr>
          <w:color w:val="000000"/>
          <w:spacing w:val="-1"/>
          <w:szCs w:val="28"/>
          <w:lang w:val="en-US" w:eastAsia="en-US"/>
          <w14:ligatures w14:val="none"/>
        </w:rPr>
        <w:t xml:space="preserve"> </w:t>
      </w:r>
      <w:r w:rsidRPr="00647846">
        <w:rPr>
          <w:color w:val="000000"/>
          <w:szCs w:val="28"/>
          <w:lang w:val="en-US" w:eastAsia="en-US"/>
          <w14:ligatures w14:val="none"/>
        </w:rPr>
        <w:t>width;</w:t>
      </w:r>
    </w:p>
    <w:p w14:paraId="0B674C1A" w14:textId="77777777" w:rsidR="00647846" w:rsidRPr="00647846" w:rsidRDefault="00647846" w:rsidP="00647846">
      <w:pPr>
        <w:widowControl w:val="0"/>
        <w:tabs>
          <w:tab w:val="left" w:pos="720"/>
        </w:tabs>
        <w:autoSpaceDE w:val="0"/>
        <w:autoSpaceDN w:val="0"/>
        <w:ind w:left="720"/>
        <w:jc w:val="both"/>
        <w:rPr>
          <w:color w:val="000000"/>
          <w:szCs w:val="28"/>
          <w:lang w:val="en-US" w:eastAsia="en-US"/>
          <w14:ligatures w14:val="none"/>
        </w:rPr>
      </w:pPr>
    </w:p>
    <w:p w14:paraId="14DF2DF5" w14:textId="77777777" w:rsidR="00647846" w:rsidRPr="00647846" w:rsidRDefault="00647846" w:rsidP="00647846">
      <w:pPr>
        <w:widowControl w:val="0"/>
        <w:tabs>
          <w:tab w:val="left" w:pos="720"/>
        </w:tabs>
        <w:autoSpaceDE w:val="0"/>
        <w:autoSpaceDN w:val="0"/>
        <w:ind w:left="720"/>
        <w:jc w:val="both"/>
        <w:rPr>
          <w:color w:val="000000"/>
          <w:szCs w:val="28"/>
          <w:lang w:val="en-US" w:eastAsia="en-US"/>
          <w14:ligatures w14:val="none"/>
        </w:rPr>
      </w:pPr>
      <w:r w:rsidRPr="00647846">
        <w:rPr>
          <w:color w:val="000000"/>
          <w:szCs w:val="28"/>
          <w:lang w:val="en-US" w:eastAsia="en-US"/>
          <w14:ligatures w14:val="none"/>
        </w:rPr>
        <w:t>c) Manufacturer’s name, initials, or trade-mark;</w:t>
      </w:r>
      <w:r w:rsidRPr="00647846">
        <w:rPr>
          <w:color w:val="000000"/>
          <w:spacing w:val="-12"/>
          <w:szCs w:val="28"/>
          <w:lang w:val="en-US" w:eastAsia="en-US"/>
          <w14:ligatures w14:val="none"/>
        </w:rPr>
        <w:t xml:space="preserve"> </w:t>
      </w:r>
      <w:r w:rsidRPr="00647846">
        <w:rPr>
          <w:color w:val="000000"/>
          <w:szCs w:val="28"/>
          <w:lang w:val="en-US" w:eastAsia="en-US"/>
          <w14:ligatures w14:val="none"/>
        </w:rPr>
        <w:t>and</w:t>
      </w:r>
    </w:p>
    <w:p w14:paraId="50F2BF6F" w14:textId="77777777" w:rsidR="00647846" w:rsidRPr="00647846" w:rsidRDefault="00647846" w:rsidP="00647846">
      <w:pPr>
        <w:widowControl w:val="0"/>
        <w:tabs>
          <w:tab w:val="left" w:pos="720"/>
        </w:tabs>
        <w:autoSpaceDE w:val="0"/>
        <w:autoSpaceDN w:val="0"/>
        <w:ind w:left="720"/>
        <w:jc w:val="both"/>
        <w:rPr>
          <w:color w:val="000000"/>
          <w:szCs w:val="28"/>
          <w:lang w:val="en-US" w:eastAsia="en-US"/>
          <w14:ligatures w14:val="none"/>
        </w:rPr>
      </w:pPr>
    </w:p>
    <w:p w14:paraId="0BA6DE58" w14:textId="77777777" w:rsidR="00647846" w:rsidRPr="00647846" w:rsidRDefault="00647846" w:rsidP="00647846">
      <w:pPr>
        <w:widowControl w:val="0"/>
        <w:tabs>
          <w:tab w:val="left" w:pos="720"/>
        </w:tabs>
        <w:autoSpaceDE w:val="0"/>
        <w:autoSpaceDN w:val="0"/>
        <w:ind w:left="720"/>
        <w:jc w:val="both"/>
        <w:rPr>
          <w:color w:val="000000"/>
          <w:szCs w:val="28"/>
          <w:lang w:val="en-US" w:eastAsia="en-US"/>
          <w14:ligatures w14:val="none"/>
        </w:rPr>
      </w:pPr>
      <w:r w:rsidRPr="00647846">
        <w:rPr>
          <w:color w:val="000000"/>
          <w:szCs w:val="28"/>
          <w:lang w:val="en-US" w:eastAsia="en-US"/>
          <w14:ligatures w14:val="none"/>
        </w:rPr>
        <w:t>d) Any</w:t>
      </w:r>
      <w:r w:rsidRPr="00647846">
        <w:rPr>
          <w:color w:val="000000"/>
          <w:spacing w:val="-11"/>
          <w:szCs w:val="28"/>
          <w:lang w:val="en-US" w:eastAsia="en-US"/>
          <w14:ligatures w14:val="none"/>
        </w:rPr>
        <w:t xml:space="preserve"> </w:t>
      </w:r>
      <w:r w:rsidRPr="00647846">
        <w:rPr>
          <w:color w:val="000000"/>
          <w:szCs w:val="28"/>
          <w:lang w:val="en-US" w:eastAsia="en-US"/>
          <w14:ligatures w14:val="none"/>
        </w:rPr>
        <w:t>other</w:t>
      </w:r>
      <w:r w:rsidRPr="00647846">
        <w:rPr>
          <w:color w:val="000000"/>
          <w:spacing w:val="-10"/>
          <w:szCs w:val="28"/>
          <w:lang w:val="en-US" w:eastAsia="en-US"/>
          <w14:ligatures w14:val="none"/>
        </w:rPr>
        <w:t xml:space="preserve"> </w:t>
      </w:r>
      <w:r w:rsidRPr="00647846">
        <w:rPr>
          <w:color w:val="000000"/>
          <w:szCs w:val="28"/>
          <w:lang w:val="en-US" w:eastAsia="en-US"/>
          <w14:ligatures w14:val="none"/>
        </w:rPr>
        <w:t>information</w:t>
      </w:r>
      <w:r w:rsidRPr="00647846">
        <w:rPr>
          <w:color w:val="000000"/>
          <w:spacing w:val="-10"/>
          <w:szCs w:val="28"/>
          <w:lang w:val="en-US" w:eastAsia="en-US"/>
          <w14:ligatures w14:val="none"/>
        </w:rPr>
        <w:t xml:space="preserve"> </w:t>
      </w:r>
      <w:r w:rsidRPr="00647846">
        <w:rPr>
          <w:color w:val="000000"/>
          <w:szCs w:val="28"/>
          <w:lang w:val="en-US" w:eastAsia="en-US"/>
          <w14:ligatures w14:val="none"/>
        </w:rPr>
        <w:t>required</w:t>
      </w:r>
      <w:r w:rsidRPr="00647846">
        <w:rPr>
          <w:color w:val="000000"/>
          <w:spacing w:val="-10"/>
          <w:szCs w:val="28"/>
          <w:lang w:val="en-US" w:eastAsia="en-US"/>
          <w14:ligatures w14:val="none"/>
        </w:rPr>
        <w:t xml:space="preserve"> </w:t>
      </w:r>
      <w:r w:rsidRPr="00647846">
        <w:rPr>
          <w:color w:val="000000"/>
          <w:szCs w:val="28"/>
          <w:lang w:val="en-US" w:eastAsia="en-US"/>
          <w14:ligatures w14:val="none"/>
        </w:rPr>
        <w:t>by</w:t>
      </w:r>
      <w:r w:rsidRPr="00647846">
        <w:rPr>
          <w:color w:val="000000"/>
          <w:spacing w:val="-11"/>
          <w:szCs w:val="28"/>
          <w:lang w:val="en-US" w:eastAsia="en-US"/>
          <w14:ligatures w14:val="none"/>
        </w:rPr>
        <w:t xml:space="preserve"> </w:t>
      </w:r>
      <w:r w:rsidRPr="00647846">
        <w:rPr>
          <w:color w:val="000000"/>
          <w:szCs w:val="28"/>
          <w:lang w:val="en-US" w:eastAsia="en-US"/>
          <w14:ligatures w14:val="none"/>
        </w:rPr>
        <w:t>the</w:t>
      </w:r>
      <w:r w:rsidRPr="00647846">
        <w:rPr>
          <w:color w:val="000000"/>
          <w:spacing w:val="-10"/>
          <w:szCs w:val="28"/>
          <w:lang w:val="en-US" w:eastAsia="en-US"/>
          <w14:ligatures w14:val="none"/>
        </w:rPr>
        <w:t xml:space="preserve"> </w:t>
      </w:r>
      <w:r w:rsidRPr="00647846">
        <w:rPr>
          <w:color w:val="000000"/>
          <w:szCs w:val="28"/>
          <w:lang w:val="en-US" w:eastAsia="en-US"/>
          <w14:ligatures w14:val="none"/>
        </w:rPr>
        <w:t>law</w:t>
      </w:r>
      <w:r w:rsidRPr="00647846">
        <w:rPr>
          <w:color w:val="000000"/>
          <w:spacing w:val="-10"/>
          <w:szCs w:val="28"/>
          <w:lang w:val="en-US" w:eastAsia="en-US"/>
          <w14:ligatures w14:val="none"/>
        </w:rPr>
        <w:t xml:space="preserve"> </w:t>
      </w:r>
      <w:r w:rsidRPr="00647846">
        <w:rPr>
          <w:color w:val="000000"/>
          <w:szCs w:val="28"/>
          <w:lang w:val="en-US" w:eastAsia="en-US"/>
          <w14:ligatures w14:val="none"/>
        </w:rPr>
        <w:t>in</w:t>
      </w:r>
      <w:r w:rsidRPr="00647846">
        <w:rPr>
          <w:color w:val="000000"/>
          <w:spacing w:val="-10"/>
          <w:szCs w:val="28"/>
          <w:lang w:val="en-US" w:eastAsia="en-US"/>
          <w14:ligatures w14:val="none"/>
        </w:rPr>
        <w:t xml:space="preserve"> </w:t>
      </w:r>
      <w:r w:rsidRPr="00647846">
        <w:rPr>
          <w:color w:val="000000"/>
          <w:szCs w:val="28"/>
          <w:lang w:val="en-US" w:eastAsia="en-US"/>
          <w14:ligatures w14:val="none"/>
        </w:rPr>
        <w:t>force and/or by the buyers.</w:t>
      </w:r>
    </w:p>
    <w:p w14:paraId="1BAC815B" w14:textId="77777777" w:rsidR="00647846" w:rsidRPr="00647846" w:rsidRDefault="00647846" w:rsidP="00647846">
      <w:pPr>
        <w:widowControl w:val="0"/>
        <w:tabs>
          <w:tab w:val="left" w:pos="577"/>
          <w:tab w:val="left" w:pos="720"/>
        </w:tabs>
        <w:autoSpaceDE w:val="0"/>
        <w:autoSpaceDN w:val="0"/>
        <w:ind w:left="720"/>
        <w:jc w:val="both"/>
        <w:rPr>
          <w:color w:val="000000"/>
          <w:sz w:val="32"/>
          <w:szCs w:val="32"/>
          <w:lang w:val="en-US" w:eastAsia="en-US"/>
          <w14:ligatures w14:val="none"/>
        </w:rPr>
      </w:pPr>
    </w:p>
    <w:p w14:paraId="43EB3A0E" w14:textId="77777777" w:rsidR="00647846" w:rsidRPr="00647846" w:rsidRDefault="00647846" w:rsidP="00647846">
      <w:pPr>
        <w:widowControl w:val="0"/>
        <w:tabs>
          <w:tab w:val="left" w:pos="701"/>
        </w:tabs>
        <w:autoSpaceDE w:val="0"/>
        <w:autoSpaceDN w:val="0"/>
        <w:ind w:left="1080"/>
        <w:jc w:val="both"/>
        <w:rPr>
          <w:b/>
          <w:bCs/>
          <w:color w:val="000000"/>
          <w:lang w:val="en-US" w:eastAsia="en-US"/>
          <w14:ligatures w14:val="none"/>
        </w:rPr>
      </w:pPr>
      <w:r w:rsidRPr="00647846">
        <w:rPr>
          <w:b/>
          <w:bCs/>
          <w:color w:val="000000"/>
          <w:lang w:val="en-US" w:eastAsia="en-US"/>
          <w14:ligatures w14:val="none"/>
        </w:rPr>
        <w:t>Table 1- Requirements of Cloth used for workers working in foundry and other fire accident-prone workplaces</w:t>
      </w:r>
    </w:p>
    <w:p w14:paraId="321EF531" w14:textId="77777777" w:rsidR="00647846" w:rsidRPr="00647846" w:rsidRDefault="00647846" w:rsidP="00647846">
      <w:pPr>
        <w:widowControl w:val="0"/>
        <w:autoSpaceDE w:val="0"/>
        <w:autoSpaceDN w:val="0"/>
        <w:ind w:left="720"/>
        <w:jc w:val="center"/>
        <w:rPr>
          <w:color w:val="000000"/>
          <w:szCs w:val="28"/>
          <w:lang w:val="en-US" w:eastAsia="en-US"/>
          <w14:ligatures w14:val="none"/>
        </w:rPr>
      </w:pPr>
    </w:p>
    <w:tbl>
      <w:tblPr>
        <w:tblW w:w="9035" w:type="dxa"/>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43"/>
        <w:gridCol w:w="3058"/>
        <w:gridCol w:w="3402"/>
        <w:gridCol w:w="1832"/>
      </w:tblGrid>
      <w:tr w:rsidR="00647846" w:rsidRPr="00647846" w14:paraId="2DE4AE10" w14:textId="77777777" w:rsidTr="005C3DF2">
        <w:trPr>
          <w:trHeight w:val="269"/>
        </w:trPr>
        <w:tc>
          <w:tcPr>
            <w:tcW w:w="743" w:type="dxa"/>
          </w:tcPr>
          <w:p w14:paraId="68B124ED" w14:textId="77777777" w:rsidR="00647846" w:rsidRPr="00647846" w:rsidRDefault="00647846" w:rsidP="00647846">
            <w:pPr>
              <w:widowControl w:val="0"/>
              <w:autoSpaceDE w:val="0"/>
              <w:autoSpaceDN w:val="0"/>
              <w:ind w:left="231" w:right="148"/>
              <w:jc w:val="center"/>
              <w:rPr>
                <w:b/>
                <w:color w:val="000000"/>
                <w:lang w:val="en-US" w:eastAsia="en-US"/>
                <w14:ligatures w14:val="none"/>
              </w:rPr>
            </w:pPr>
            <w:r w:rsidRPr="00647846">
              <w:rPr>
                <w:b/>
                <w:color w:val="000000"/>
                <w:lang w:val="en-US" w:eastAsia="en-US"/>
                <w14:ligatures w14:val="none"/>
              </w:rPr>
              <w:t>Sl No.</w:t>
            </w:r>
          </w:p>
        </w:tc>
        <w:tc>
          <w:tcPr>
            <w:tcW w:w="3058" w:type="dxa"/>
          </w:tcPr>
          <w:p w14:paraId="6EE286EA" w14:textId="77777777" w:rsidR="00647846" w:rsidRPr="00647846" w:rsidRDefault="00647846" w:rsidP="00647846">
            <w:pPr>
              <w:widowControl w:val="0"/>
              <w:autoSpaceDE w:val="0"/>
              <w:autoSpaceDN w:val="0"/>
              <w:ind w:left="81"/>
              <w:rPr>
                <w:b/>
                <w:color w:val="000000"/>
                <w:lang w:val="en-US" w:eastAsia="en-US"/>
                <w14:ligatures w14:val="none"/>
              </w:rPr>
            </w:pPr>
            <w:r w:rsidRPr="00647846">
              <w:rPr>
                <w:b/>
                <w:color w:val="000000"/>
                <w:lang w:val="en-US" w:eastAsia="en-US"/>
                <w14:ligatures w14:val="none"/>
              </w:rPr>
              <w:t>Characteristic</w:t>
            </w:r>
          </w:p>
        </w:tc>
        <w:tc>
          <w:tcPr>
            <w:tcW w:w="3402" w:type="dxa"/>
          </w:tcPr>
          <w:p w14:paraId="035EB1A7" w14:textId="77777777" w:rsidR="00647846" w:rsidRPr="00647846" w:rsidRDefault="00647846" w:rsidP="00647846">
            <w:pPr>
              <w:widowControl w:val="0"/>
              <w:autoSpaceDE w:val="0"/>
              <w:autoSpaceDN w:val="0"/>
              <w:ind w:left="6"/>
              <w:jc w:val="center"/>
              <w:rPr>
                <w:b/>
                <w:color w:val="000000"/>
                <w:lang w:val="en-US" w:eastAsia="en-US"/>
                <w14:ligatures w14:val="none"/>
              </w:rPr>
            </w:pPr>
            <w:r w:rsidRPr="00647846">
              <w:rPr>
                <w:b/>
                <w:color w:val="000000"/>
                <w:lang w:val="en-US" w:eastAsia="en-US"/>
                <w14:ligatures w14:val="none"/>
              </w:rPr>
              <w:t>Requirement</w:t>
            </w:r>
          </w:p>
        </w:tc>
        <w:tc>
          <w:tcPr>
            <w:tcW w:w="1832" w:type="dxa"/>
          </w:tcPr>
          <w:p w14:paraId="62D203B2" w14:textId="77777777" w:rsidR="00647846" w:rsidRPr="00647846" w:rsidRDefault="00647846" w:rsidP="00647846">
            <w:pPr>
              <w:widowControl w:val="0"/>
              <w:autoSpaceDE w:val="0"/>
              <w:autoSpaceDN w:val="0"/>
              <w:ind w:right="-11"/>
              <w:jc w:val="center"/>
              <w:rPr>
                <w:b/>
                <w:color w:val="000000"/>
                <w:lang w:val="en-US" w:eastAsia="en-US"/>
                <w14:ligatures w14:val="none"/>
              </w:rPr>
            </w:pPr>
            <w:r w:rsidRPr="00647846">
              <w:rPr>
                <w:b/>
                <w:color w:val="000000"/>
                <w:lang w:val="en-US" w:eastAsia="en-US"/>
                <w14:ligatures w14:val="none"/>
              </w:rPr>
              <w:t>Test Method</w:t>
            </w:r>
          </w:p>
        </w:tc>
      </w:tr>
      <w:tr w:rsidR="00647846" w:rsidRPr="00647846" w14:paraId="0CA243C2" w14:textId="77777777" w:rsidTr="005C3DF2">
        <w:trPr>
          <w:trHeight w:val="274"/>
        </w:trPr>
        <w:tc>
          <w:tcPr>
            <w:tcW w:w="743" w:type="dxa"/>
          </w:tcPr>
          <w:p w14:paraId="38F672F4" w14:textId="77777777" w:rsidR="00647846" w:rsidRPr="00647846" w:rsidRDefault="00647846" w:rsidP="00647846">
            <w:pPr>
              <w:widowControl w:val="0"/>
              <w:autoSpaceDE w:val="0"/>
              <w:autoSpaceDN w:val="0"/>
              <w:ind w:left="231" w:right="148"/>
              <w:jc w:val="center"/>
              <w:rPr>
                <w:color w:val="000000"/>
                <w:lang w:val="en-US" w:eastAsia="en-US"/>
                <w14:ligatures w14:val="none"/>
              </w:rPr>
            </w:pPr>
            <w:r w:rsidRPr="00647846">
              <w:rPr>
                <w:color w:val="000000"/>
                <w:lang w:val="en-US" w:eastAsia="en-US"/>
                <w14:ligatures w14:val="none"/>
              </w:rPr>
              <w:t>(1)</w:t>
            </w:r>
          </w:p>
        </w:tc>
        <w:tc>
          <w:tcPr>
            <w:tcW w:w="3058" w:type="dxa"/>
          </w:tcPr>
          <w:p w14:paraId="61A4DDFE" w14:textId="77777777" w:rsidR="00647846" w:rsidRPr="00647846" w:rsidRDefault="00647846" w:rsidP="00647846">
            <w:pPr>
              <w:widowControl w:val="0"/>
              <w:autoSpaceDE w:val="0"/>
              <w:autoSpaceDN w:val="0"/>
              <w:ind w:right="-10"/>
              <w:jc w:val="center"/>
              <w:rPr>
                <w:color w:val="000000"/>
                <w:lang w:val="en-US" w:eastAsia="en-US"/>
                <w14:ligatures w14:val="none"/>
              </w:rPr>
            </w:pPr>
            <w:r w:rsidRPr="00647846">
              <w:rPr>
                <w:color w:val="000000"/>
                <w:lang w:val="en-US" w:eastAsia="en-US"/>
                <w14:ligatures w14:val="none"/>
              </w:rPr>
              <w:t>(2)</w:t>
            </w:r>
          </w:p>
        </w:tc>
        <w:tc>
          <w:tcPr>
            <w:tcW w:w="3402" w:type="dxa"/>
          </w:tcPr>
          <w:p w14:paraId="0CE553EF" w14:textId="77777777" w:rsidR="00647846" w:rsidRPr="00647846" w:rsidRDefault="00647846" w:rsidP="00647846">
            <w:pPr>
              <w:widowControl w:val="0"/>
              <w:autoSpaceDE w:val="0"/>
              <w:autoSpaceDN w:val="0"/>
              <w:ind w:left="939" w:right="746"/>
              <w:jc w:val="center"/>
              <w:rPr>
                <w:color w:val="000000"/>
                <w:lang w:val="en-US" w:eastAsia="en-US"/>
                <w14:ligatures w14:val="none"/>
              </w:rPr>
            </w:pPr>
            <w:r w:rsidRPr="00647846">
              <w:rPr>
                <w:color w:val="000000"/>
                <w:lang w:val="en-US" w:eastAsia="en-US"/>
                <w14:ligatures w14:val="none"/>
              </w:rPr>
              <w:t>(3)</w:t>
            </w:r>
          </w:p>
        </w:tc>
        <w:tc>
          <w:tcPr>
            <w:tcW w:w="1832" w:type="dxa"/>
          </w:tcPr>
          <w:p w14:paraId="54D1B890" w14:textId="77777777" w:rsidR="00647846" w:rsidRPr="00647846" w:rsidRDefault="00647846" w:rsidP="00647846">
            <w:pPr>
              <w:widowControl w:val="0"/>
              <w:autoSpaceDE w:val="0"/>
              <w:autoSpaceDN w:val="0"/>
              <w:ind w:right="131"/>
              <w:jc w:val="center"/>
              <w:rPr>
                <w:color w:val="000000"/>
                <w:lang w:val="en-US" w:eastAsia="en-US"/>
                <w14:ligatures w14:val="none"/>
              </w:rPr>
            </w:pPr>
            <w:r w:rsidRPr="00647846">
              <w:rPr>
                <w:color w:val="000000"/>
                <w:lang w:val="en-US" w:eastAsia="en-US"/>
                <w14:ligatures w14:val="none"/>
              </w:rPr>
              <w:t>(4)</w:t>
            </w:r>
          </w:p>
        </w:tc>
      </w:tr>
      <w:tr w:rsidR="00647846" w:rsidRPr="00647846" w14:paraId="07752E82" w14:textId="77777777" w:rsidTr="005C3DF2">
        <w:trPr>
          <w:trHeight w:val="277"/>
        </w:trPr>
        <w:tc>
          <w:tcPr>
            <w:tcW w:w="743" w:type="dxa"/>
          </w:tcPr>
          <w:p w14:paraId="480E1BFA" w14:textId="77777777" w:rsidR="00647846" w:rsidRPr="00647846" w:rsidRDefault="00647846" w:rsidP="00647846">
            <w:pPr>
              <w:widowControl w:val="0"/>
              <w:numPr>
                <w:ilvl w:val="0"/>
                <w:numId w:val="32"/>
              </w:numPr>
              <w:autoSpaceDE w:val="0"/>
              <w:autoSpaceDN w:val="0"/>
              <w:ind w:right="148"/>
              <w:jc w:val="center"/>
              <w:rPr>
                <w:color w:val="000000"/>
                <w:lang w:val="en-US" w:eastAsia="en-US"/>
                <w14:ligatures w14:val="none"/>
              </w:rPr>
            </w:pPr>
          </w:p>
        </w:tc>
        <w:tc>
          <w:tcPr>
            <w:tcW w:w="3058" w:type="dxa"/>
          </w:tcPr>
          <w:p w14:paraId="60542FFE" w14:textId="77777777" w:rsidR="00647846" w:rsidRPr="00647846" w:rsidRDefault="00647846" w:rsidP="00647846">
            <w:pPr>
              <w:widowControl w:val="0"/>
              <w:autoSpaceDE w:val="0"/>
              <w:autoSpaceDN w:val="0"/>
              <w:ind w:left="168"/>
              <w:rPr>
                <w:color w:val="000000"/>
                <w:lang w:val="en-US" w:eastAsia="en-US"/>
                <w14:ligatures w14:val="none"/>
              </w:rPr>
            </w:pPr>
            <w:r w:rsidRPr="00647846">
              <w:rPr>
                <w:color w:val="000000"/>
                <w:lang w:val="en-US" w:eastAsia="en-US"/>
                <w14:ligatures w14:val="none"/>
              </w:rPr>
              <w:t>Identification of fibre</w:t>
            </w:r>
          </w:p>
          <w:p w14:paraId="18C20BE0" w14:textId="77777777" w:rsidR="00647846" w:rsidRPr="00647846" w:rsidRDefault="00647846" w:rsidP="00647846">
            <w:pPr>
              <w:widowControl w:val="0"/>
              <w:numPr>
                <w:ilvl w:val="0"/>
                <w:numId w:val="31"/>
              </w:numPr>
              <w:autoSpaceDE w:val="0"/>
              <w:autoSpaceDN w:val="0"/>
              <w:jc w:val="both"/>
              <w:rPr>
                <w:color w:val="000000"/>
                <w:lang w:val="en-US" w:eastAsia="en-US"/>
                <w14:ligatures w14:val="none"/>
              </w:rPr>
            </w:pPr>
            <w:r w:rsidRPr="00647846">
              <w:rPr>
                <w:color w:val="000000"/>
                <w:lang w:val="en-US" w:eastAsia="en-US"/>
                <w14:ligatures w14:val="none"/>
              </w:rPr>
              <w:t>Warpwise</w:t>
            </w:r>
          </w:p>
          <w:p w14:paraId="674E59BA" w14:textId="77777777" w:rsidR="00647846" w:rsidRPr="00647846" w:rsidRDefault="00647846" w:rsidP="00647846">
            <w:pPr>
              <w:widowControl w:val="0"/>
              <w:numPr>
                <w:ilvl w:val="0"/>
                <w:numId w:val="31"/>
              </w:numPr>
              <w:autoSpaceDE w:val="0"/>
              <w:autoSpaceDN w:val="0"/>
              <w:jc w:val="both"/>
              <w:rPr>
                <w:color w:val="000000"/>
                <w:lang w:val="en-US" w:eastAsia="en-US"/>
                <w14:ligatures w14:val="none"/>
              </w:rPr>
            </w:pPr>
            <w:r w:rsidRPr="00647846">
              <w:rPr>
                <w:color w:val="000000"/>
                <w:lang w:val="en-US" w:eastAsia="en-US"/>
                <w14:ligatures w14:val="none"/>
              </w:rPr>
              <w:t>Weftwise</w:t>
            </w:r>
          </w:p>
        </w:tc>
        <w:tc>
          <w:tcPr>
            <w:tcW w:w="3402" w:type="dxa"/>
          </w:tcPr>
          <w:p w14:paraId="43D52E1B" w14:textId="77777777" w:rsidR="00647846" w:rsidRPr="00647846" w:rsidRDefault="00647846" w:rsidP="00647846">
            <w:pPr>
              <w:widowControl w:val="0"/>
              <w:autoSpaceDE w:val="0"/>
              <w:autoSpaceDN w:val="0"/>
              <w:jc w:val="center"/>
              <w:rPr>
                <w:color w:val="000000"/>
                <w:lang w:val="en-US" w:eastAsia="en-US"/>
                <w14:ligatures w14:val="none"/>
              </w:rPr>
            </w:pPr>
          </w:p>
          <w:p w14:paraId="64568D1C" w14:textId="77777777" w:rsidR="00647846" w:rsidRPr="00647846" w:rsidRDefault="00647846" w:rsidP="00647846">
            <w:pPr>
              <w:widowControl w:val="0"/>
              <w:autoSpaceDE w:val="0"/>
              <w:autoSpaceDN w:val="0"/>
              <w:jc w:val="center"/>
              <w:rPr>
                <w:color w:val="000000"/>
                <w:lang w:val="en-US" w:eastAsia="en-US"/>
                <w14:ligatures w14:val="none"/>
              </w:rPr>
            </w:pPr>
            <w:r w:rsidRPr="00647846">
              <w:rPr>
                <w:color w:val="000000"/>
                <w:lang w:val="en-US" w:eastAsia="en-US"/>
                <w14:ligatures w14:val="none"/>
              </w:rPr>
              <w:t>Cotton</w:t>
            </w:r>
          </w:p>
          <w:p w14:paraId="67705A10" w14:textId="77777777" w:rsidR="00647846" w:rsidRPr="00647846" w:rsidRDefault="00647846" w:rsidP="00647846">
            <w:pPr>
              <w:widowControl w:val="0"/>
              <w:autoSpaceDE w:val="0"/>
              <w:autoSpaceDN w:val="0"/>
              <w:jc w:val="center"/>
              <w:rPr>
                <w:color w:val="000000"/>
                <w:lang w:val="en-US" w:eastAsia="en-US"/>
                <w14:ligatures w14:val="none"/>
              </w:rPr>
            </w:pPr>
            <w:r w:rsidRPr="00647846">
              <w:rPr>
                <w:color w:val="000000"/>
                <w:lang w:val="en-US" w:eastAsia="en-US"/>
                <w14:ligatures w14:val="none"/>
              </w:rPr>
              <w:t>Jute</w:t>
            </w:r>
          </w:p>
        </w:tc>
        <w:tc>
          <w:tcPr>
            <w:tcW w:w="1832" w:type="dxa"/>
          </w:tcPr>
          <w:p w14:paraId="5C3C116B" w14:textId="77777777" w:rsidR="00647846" w:rsidRPr="00647846" w:rsidRDefault="00647846" w:rsidP="00647846">
            <w:pPr>
              <w:widowControl w:val="0"/>
              <w:autoSpaceDE w:val="0"/>
              <w:autoSpaceDN w:val="0"/>
              <w:jc w:val="center"/>
              <w:rPr>
                <w:color w:val="000000"/>
                <w:lang w:val="en-US" w:eastAsia="en-US"/>
                <w14:ligatures w14:val="none"/>
              </w:rPr>
            </w:pPr>
            <w:r w:rsidRPr="00647846">
              <w:rPr>
                <w:color w:val="000000"/>
                <w:lang w:val="en-US" w:eastAsia="en-US"/>
                <w14:ligatures w14:val="none"/>
              </w:rPr>
              <w:t>IS 667</w:t>
            </w:r>
          </w:p>
        </w:tc>
      </w:tr>
      <w:tr w:rsidR="00647846" w:rsidRPr="00647846" w14:paraId="5C2972EA" w14:textId="77777777" w:rsidTr="005C3DF2">
        <w:trPr>
          <w:trHeight w:val="277"/>
        </w:trPr>
        <w:tc>
          <w:tcPr>
            <w:tcW w:w="743" w:type="dxa"/>
          </w:tcPr>
          <w:p w14:paraId="3585F5A3" w14:textId="77777777" w:rsidR="00647846" w:rsidRPr="00647846" w:rsidRDefault="00647846" w:rsidP="00647846">
            <w:pPr>
              <w:widowControl w:val="0"/>
              <w:numPr>
                <w:ilvl w:val="0"/>
                <w:numId w:val="32"/>
              </w:numPr>
              <w:autoSpaceDE w:val="0"/>
              <w:autoSpaceDN w:val="0"/>
              <w:ind w:right="148"/>
              <w:jc w:val="center"/>
              <w:rPr>
                <w:color w:val="000000"/>
                <w:lang w:val="en-US" w:eastAsia="en-US"/>
                <w14:ligatures w14:val="none"/>
              </w:rPr>
            </w:pPr>
          </w:p>
        </w:tc>
        <w:tc>
          <w:tcPr>
            <w:tcW w:w="3058" w:type="dxa"/>
          </w:tcPr>
          <w:p w14:paraId="6F2D41D5" w14:textId="77777777" w:rsidR="00647846" w:rsidRPr="00647846" w:rsidRDefault="00647846" w:rsidP="00647846">
            <w:pPr>
              <w:widowControl w:val="0"/>
              <w:autoSpaceDE w:val="0"/>
              <w:autoSpaceDN w:val="0"/>
              <w:ind w:left="168"/>
              <w:rPr>
                <w:color w:val="000000"/>
                <w:lang w:val="en-US" w:eastAsia="en-US"/>
                <w14:ligatures w14:val="none"/>
              </w:rPr>
            </w:pPr>
            <w:r w:rsidRPr="00647846">
              <w:rPr>
                <w:color w:val="000000"/>
                <w:lang w:val="en-US" w:eastAsia="en-US"/>
                <w14:ligatures w14:val="none"/>
              </w:rPr>
              <w:t>Weave</w:t>
            </w:r>
          </w:p>
        </w:tc>
        <w:tc>
          <w:tcPr>
            <w:tcW w:w="3402" w:type="dxa"/>
          </w:tcPr>
          <w:p w14:paraId="36437D7E" w14:textId="77777777" w:rsidR="00647846" w:rsidRPr="00647846" w:rsidRDefault="00647846" w:rsidP="00647846">
            <w:pPr>
              <w:widowControl w:val="0"/>
              <w:autoSpaceDE w:val="0"/>
              <w:autoSpaceDN w:val="0"/>
              <w:jc w:val="center"/>
              <w:rPr>
                <w:color w:val="000000"/>
                <w:lang w:val="en-US" w:eastAsia="en-US"/>
                <w14:ligatures w14:val="none"/>
              </w:rPr>
            </w:pPr>
            <w:r w:rsidRPr="00647846">
              <w:rPr>
                <w:color w:val="000000"/>
                <w:lang w:val="en-US" w:eastAsia="en-US"/>
                <w14:ligatures w14:val="none"/>
              </w:rPr>
              <w:t>2/2 Twill</w:t>
            </w:r>
          </w:p>
        </w:tc>
        <w:tc>
          <w:tcPr>
            <w:tcW w:w="1832" w:type="dxa"/>
          </w:tcPr>
          <w:p w14:paraId="56322104" w14:textId="77777777" w:rsidR="00647846" w:rsidRPr="00647846" w:rsidRDefault="00647846" w:rsidP="00647846">
            <w:pPr>
              <w:widowControl w:val="0"/>
              <w:autoSpaceDE w:val="0"/>
              <w:autoSpaceDN w:val="0"/>
              <w:jc w:val="center"/>
              <w:rPr>
                <w:color w:val="000000"/>
                <w:lang w:val="en-US" w:eastAsia="en-US"/>
                <w14:ligatures w14:val="none"/>
              </w:rPr>
            </w:pPr>
            <w:r w:rsidRPr="00647846">
              <w:rPr>
                <w:color w:val="000000"/>
                <w:lang w:val="en-US" w:eastAsia="en-US"/>
                <w14:ligatures w14:val="none"/>
              </w:rPr>
              <w:t>Visual</w:t>
            </w:r>
          </w:p>
        </w:tc>
      </w:tr>
      <w:tr w:rsidR="00647846" w:rsidRPr="00647846" w14:paraId="62252429" w14:textId="77777777" w:rsidTr="005C3DF2">
        <w:trPr>
          <w:trHeight w:val="229"/>
        </w:trPr>
        <w:tc>
          <w:tcPr>
            <w:tcW w:w="743" w:type="dxa"/>
          </w:tcPr>
          <w:p w14:paraId="3D2A5A64" w14:textId="77777777" w:rsidR="00647846" w:rsidRPr="00647846" w:rsidRDefault="00647846" w:rsidP="00647846">
            <w:pPr>
              <w:widowControl w:val="0"/>
              <w:numPr>
                <w:ilvl w:val="0"/>
                <w:numId w:val="32"/>
              </w:numPr>
              <w:autoSpaceDE w:val="0"/>
              <w:autoSpaceDN w:val="0"/>
              <w:jc w:val="center"/>
              <w:rPr>
                <w:color w:val="000000"/>
                <w:lang w:val="en-US" w:eastAsia="en-US"/>
                <w14:ligatures w14:val="none"/>
              </w:rPr>
            </w:pPr>
          </w:p>
        </w:tc>
        <w:tc>
          <w:tcPr>
            <w:tcW w:w="3058" w:type="dxa"/>
          </w:tcPr>
          <w:p w14:paraId="1CDA90F0" w14:textId="77777777" w:rsidR="00647846" w:rsidRPr="00647846" w:rsidRDefault="00647846" w:rsidP="00647846">
            <w:pPr>
              <w:widowControl w:val="0"/>
              <w:autoSpaceDE w:val="0"/>
              <w:autoSpaceDN w:val="0"/>
              <w:ind w:left="168"/>
              <w:rPr>
                <w:color w:val="000000"/>
                <w:lang w:val="en-US" w:eastAsia="en-US"/>
                <w14:ligatures w14:val="none"/>
              </w:rPr>
            </w:pPr>
            <w:r w:rsidRPr="00647846">
              <w:rPr>
                <w:color w:val="000000"/>
                <w:lang w:val="en-US" w:eastAsia="en-US"/>
                <w14:ligatures w14:val="none"/>
              </w:rPr>
              <w:t>Mass, g/m</w:t>
            </w:r>
            <w:r w:rsidRPr="00647846">
              <w:rPr>
                <w:color w:val="000000"/>
                <w:vertAlign w:val="superscript"/>
                <w:lang w:val="en-US" w:eastAsia="en-US"/>
                <w14:ligatures w14:val="none"/>
              </w:rPr>
              <w:t>2</w:t>
            </w:r>
            <w:r w:rsidRPr="00647846">
              <w:rPr>
                <w:color w:val="000000"/>
                <w:lang w:val="en-US" w:eastAsia="en-US"/>
                <w14:ligatures w14:val="none"/>
              </w:rPr>
              <w:t xml:space="preserve">, </w:t>
            </w:r>
            <w:r w:rsidRPr="00647846">
              <w:rPr>
                <w:i/>
                <w:color w:val="000000"/>
                <w:lang w:val="en-US" w:eastAsia="en-US"/>
                <w14:ligatures w14:val="none"/>
              </w:rPr>
              <w:t>Max</w:t>
            </w:r>
          </w:p>
        </w:tc>
        <w:tc>
          <w:tcPr>
            <w:tcW w:w="3402" w:type="dxa"/>
          </w:tcPr>
          <w:p w14:paraId="07F6FC2A" w14:textId="77777777" w:rsidR="00647846" w:rsidRPr="00647846" w:rsidRDefault="00647846" w:rsidP="00647846">
            <w:pPr>
              <w:widowControl w:val="0"/>
              <w:autoSpaceDE w:val="0"/>
              <w:autoSpaceDN w:val="0"/>
              <w:ind w:left="939" w:right="746"/>
              <w:jc w:val="center"/>
              <w:rPr>
                <w:color w:val="000000"/>
                <w:lang w:val="en-US" w:eastAsia="en-US"/>
                <w14:ligatures w14:val="none"/>
              </w:rPr>
            </w:pPr>
            <w:r w:rsidRPr="00647846">
              <w:rPr>
                <w:color w:val="000000"/>
                <w:lang w:val="en-US" w:eastAsia="en-US"/>
                <w14:ligatures w14:val="none"/>
              </w:rPr>
              <w:t>650</w:t>
            </w:r>
          </w:p>
        </w:tc>
        <w:tc>
          <w:tcPr>
            <w:tcW w:w="1832" w:type="dxa"/>
          </w:tcPr>
          <w:p w14:paraId="29349AD8" w14:textId="77777777" w:rsidR="00647846" w:rsidRPr="00647846" w:rsidRDefault="00647846" w:rsidP="00647846">
            <w:pPr>
              <w:widowControl w:val="0"/>
              <w:autoSpaceDE w:val="0"/>
              <w:autoSpaceDN w:val="0"/>
              <w:ind w:left="4" w:right="-11"/>
              <w:jc w:val="center"/>
              <w:rPr>
                <w:color w:val="000000"/>
                <w:lang w:val="en-US" w:eastAsia="en-US"/>
                <w14:ligatures w14:val="none"/>
              </w:rPr>
            </w:pPr>
            <w:r w:rsidRPr="00647846">
              <w:rPr>
                <w:color w:val="000000"/>
                <w:lang w:val="en-US" w:eastAsia="en-US"/>
                <w14:ligatures w14:val="none"/>
              </w:rPr>
              <w:t xml:space="preserve">IS 1964 </w:t>
            </w:r>
          </w:p>
        </w:tc>
      </w:tr>
      <w:tr w:rsidR="00647846" w:rsidRPr="00647846" w14:paraId="7639CD4B" w14:textId="77777777" w:rsidTr="005C3DF2">
        <w:trPr>
          <w:trHeight w:val="229"/>
        </w:trPr>
        <w:tc>
          <w:tcPr>
            <w:tcW w:w="743" w:type="dxa"/>
          </w:tcPr>
          <w:p w14:paraId="45E934FA" w14:textId="77777777" w:rsidR="00647846" w:rsidRPr="00647846" w:rsidRDefault="00647846" w:rsidP="00647846">
            <w:pPr>
              <w:widowControl w:val="0"/>
              <w:numPr>
                <w:ilvl w:val="0"/>
                <w:numId w:val="32"/>
              </w:numPr>
              <w:autoSpaceDE w:val="0"/>
              <w:autoSpaceDN w:val="0"/>
              <w:jc w:val="center"/>
              <w:rPr>
                <w:color w:val="000000"/>
                <w:lang w:val="en-US" w:eastAsia="en-US"/>
                <w14:ligatures w14:val="none"/>
              </w:rPr>
            </w:pPr>
          </w:p>
        </w:tc>
        <w:tc>
          <w:tcPr>
            <w:tcW w:w="3058" w:type="dxa"/>
          </w:tcPr>
          <w:p w14:paraId="1EA22CDF" w14:textId="77777777" w:rsidR="00647846" w:rsidRPr="00647846" w:rsidRDefault="00647846" w:rsidP="00647846">
            <w:pPr>
              <w:widowControl w:val="0"/>
              <w:autoSpaceDE w:val="0"/>
              <w:autoSpaceDN w:val="0"/>
              <w:ind w:left="168"/>
              <w:rPr>
                <w:color w:val="000000"/>
                <w:kern w:val="24"/>
                <w:lang w:val="en-US" w:eastAsia="en-IN" w:bidi="hi-IN"/>
                <w14:ligatures w14:val="none"/>
              </w:rPr>
            </w:pPr>
            <w:r w:rsidRPr="00647846">
              <w:rPr>
                <w:color w:val="000000"/>
                <w:kern w:val="24"/>
                <w:lang w:val="en-US" w:eastAsia="en-IN" w:bidi="hi-IN"/>
                <w14:ligatures w14:val="none"/>
              </w:rPr>
              <w:t xml:space="preserve">Limited flame spread test, </w:t>
            </w:r>
          </w:p>
          <w:p w14:paraId="4EA01684" w14:textId="77777777" w:rsidR="00647846" w:rsidRPr="00647846" w:rsidRDefault="00647846" w:rsidP="00647846">
            <w:pPr>
              <w:widowControl w:val="0"/>
              <w:autoSpaceDE w:val="0"/>
              <w:autoSpaceDN w:val="0"/>
              <w:ind w:left="168"/>
              <w:rPr>
                <w:color w:val="000000"/>
                <w:lang w:val="en-US" w:eastAsia="en-US"/>
                <w14:ligatures w14:val="none"/>
              </w:rPr>
            </w:pPr>
            <w:r w:rsidRPr="00647846">
              <w:rPr>
                <w:color w:val="000000"/>
                <w:kern w:val="24"/>
                <w:lang w:val="en-US" w:eastAsia="en-IN" w:bidi="hi-IN"/>
                <w14:ligatures w14:val="none"/>
              </w:rPr>
              <w:t>Procedure A</w:t>
            </w:r>
          </w:p>
        </w:tc>
        <w:tc>
          <w:tcPr>
            <w:tcW w:w="3402" w:type="dxa"/>
          </w:tcPr>
          <w:p w14:paraId="6E8CA5EF" w14:textId="77777777" w:rsidR="00647846" w:rsidRPr="00647846" w:rsidRDefault="00647846" w:rsidP="00647846">
            <w:pPr>
              <w:widowControl w:val="0"/>
              <w:autoSpaceDE w:val="0"/>
              <w:autoSpaceDN w:val="0"/>
              <w:ind w:left="6" w:right="6"/>
              <w:jc w:val="both"/>
              <w:rPr>
                <w:color w:val="000000"/>
                <w:lang w:val="en-US" w:eastAsia="en-US"/>
                <w14:ligatures w14:val="none"/>
              </w:rPr>
            </w:pPr>
            <w:r w:rsidRPr="00647846">
              <w:rPr>
                <w:color w:val="000000"/>
                <w:kern w:val="24"/>
                <w:lang w:val="en-US" w:eastAsia="en-IN" w:bidi="hi-IN"/>
                <w14:ligatures w14:val="none"/>
              </w:rPr>
              <w:t>The flame shall not reach the upper or vertical edge, no flaming debris, No hole formation, after flame &amp; afterglow ≤ 2 s</w:t>
            </w:r>
          </w:p>
        </w:tc>
        <w:tc>
          <w:tcPr>
            <w:tcW w:w="1832" w:type="dxa"/>
            <w:vMerge w:val="restart"/>
          </w:tcPr>
          <w:p w14:paraId="24C6B5D1" w14:textId="77777777" w:rsidR="00647846" w:rsidRPr="00647846" w:rsidRDefault="00647846" w:rsidP="00647846">
            <w:pPr>
              <w:widowControl w:val="0"/>
              <w:autoSpaceDE w:val="0"/>
              <w:autoSpaceDN w:val="0"/>
              <w:ind w:left="4"/>
              <w:jc w:val="center"/>
              <w:rPr>
                <w:color w:val="000000"/>
                <w:lang w:val="en-US" w:eastAsia="en-US"/>
                <w14:ligatures w14:val="none"/>
              </w:rPr>
            </w:pPr>
            <w:r w:rsidRPr="00647846">
              <w:rPr>
                <w:color w:val="000000"/>
                <w:lang w:val="en-US" w:eastAsia="en-US"/>
                <w14:ligatures w14:val="none"/>
              </w:rPr>
              <w:t>IS 15758 Part 4</w:t>
            </w:r>
          </w:p>
        </w:tc>
      </w:tr>
      <w:tr w:rsidR="00647846" w:rsidRPr="00647846" w14:paraId="0BA32685" w14:textId="77777777" w:rsidTr="005C3DF2">
        <w:trPr>
          <w:trHeight w:val="229"/>
        </w:trPr>
        <w:tc>
          <w:tcPr>
            <w:tcW w:w="743" w:type="dxa"/>
          </w:tcPr>
          <w:p w14:paraId="2285A332" w14:textId="77777777" w:rsidR="00647846" w:rsidRPr="00647846" w:rsidRDefault="00647846" w:rsidP="00647846">
            <w:pPr>
              <w:widowControl w:val="0"/>
              <w:numPr>
                <w:ilvl w:val="0"/>
                <w:numId w:val="32"/>
              </w:numPr>
              <w:autoSpaceDE w:val="0"/>
              <w:autoSpaceDN w:val="0"/>
              <w:jc w:val="center"/>
              <w:rPr>
                <w:color w:val="000000"/>
                <w:lang w:val="en-US" w:eastAsia="en-US"/>
                <w14:ligatures w14:val="none"/>
              </w:rPr>
            </w:pPr>
          </w:p>
        </w:tc>
        <w:tc>
          <w:tcPr>
            <w:tcW w:w="3058" w:type="dxa"/>
          </w:tcPr>
          <w:p w14:paraId="7BD26CAF" w14:textId="77777777" w:rsidR="00647846" w:rsidRPr="00647846" w:rsidRDefault="00647846" w:rsidP="00647846">
            <w:pPr>
              <w:widowControl w:val="0"/>
              <w:autoSpaceDE w:val="0"/>
              <w:autoSpaceDN w:val="0"/>
              <w:ind w:left="168"/>
              <w:rPr>
                <w:color w:val="000000"/>
                <w:kern w:val="24"/>
                <w:lang w:val="en-US" w:eastAsia="en-IN" w:bidi="hi-IN"/>
                <w14:ligatures w14:val="none"/>
              </w:rPr>
            </w:pPr>
            <w:r w:rsidRPr="00647846">
              <w:rPr>
                <w:color w:val="000000"/>
                <w:kern w:val="24"/>
                <w:lang w:val="en-US" w:eastAsia="en-IN" w:bidi="hi-IN"/>
                <w14:ligatures w14:val="none"/>
              </w:rPr>
              <w:t xml:space="preserve">Limited flame spread test, </w:t>
            </w:r>
          </w:p>
          <w:p w14:paraId="52A06644" w14:textId="77777777" w:rsidR="00647846" w:rsidRPr="00647846" w:rsidRDefault="00647846" w:rsidP="00647846">
            <w:pPr>
              <w:widowControl w:val="0"/>
              <w:autoSpaceDE w:val="0"/>
              <w:autoSpaceDN w:val="0"/>
              <w:ind w:left="168"/>
              <w:rPr>
                <w:color w:val="000000"/>
                <w:lang w:val="en-US" w:eastAsia="en-US"/>
                <w14:ligatures w14:val="none"/>
              </w:rPr>
            </w:pPr>
            <w:r w:rsidRPr="00647846">
              <w:rPr>
                <w:color w:val="000000"/>
                <w:kern w:val="24"/>
                <w:lang w:val="en-US" w:eastAsia="en-IN" w:bidi="hi-IN"/>
                <w14:ligatures w14:val="none"/>
              </w:rPr>
              <w:t>Procedure B</w:t>
            </w:r>
          </w:p>
        </w:tc>
        <w:tc>
          <w:tcPr>
            <w:tcW w:w="3402" w:type="dxa"/>
          </w:tcPr>
          <w:p w14:paraId="6E801FBC" w14:textId="77777777" w:rsidR="00647846" w:rsidRPr="00647846" w:rsidRDefault="00647846" w:rsidP="00647846">
            <w:pPr>
              <w:widowControl w:val="0"/>
              <w:autoSpaceDE w:val="0"/>
              <w:autoSpaceDN w:val="0"/>
              <w:ind w:right="6"/>
              <w:jc w:val="both"/>
              <w:rPr>
                <w:color w:val="000000"/>
                <w:lang w:val="en-US" w:eastAsia="en-US"/>
                <w14:ligatures w14:val="none"/>
              </w:rPr>
            </w:pPr>
            <w:r w:rsidRPr="00647846">
              <w:rPr>
                <w:color w:val="000000"/>
                <w:kern w:val="24"/>
                <w:lang w:val="en-US" w:eastAsia="en-IN" w:bidi="hi-IN"/>
                <w14:ligatures w14:val="none"/>
              </w:rPr>
              <w:t>Flame shall not reach the upper or vertical edge, no flaming debris, after flame &amp; afterglow ≤ 2 s</w:t>
            </w:r>
          </w:p>
        </w:tc>
        <w:tc>
          <w:tcPr>
            <w:tcW w:w="1832" w:type="dxa"/>
            <w:vMerge/>
          </w:tcPr>
          <w:p w14:paraId="444E51C1" w14:textId="77777777" w:rsidR="00647846" w:rsidRPr="00647846" w:rsidRDefault="00647846" w:rsidP="00647846">
            <w:pPr>
              <w:widowControl w:val="0"/>
              <w:autoSpaceDE w:val="0"/>
              <w:autoSpaceDN w:val="0"/>
              <w:ind w:left="750" w:right="708"/>
              <w:jc w:val="center"/>
              <w:rPr>
                <w:color w:val="000000"/>
                <w:lang w:val="en-US" w:eastAsia="en-US"/>
                <w14:ligatures w14:val="none"/>
              </w:rPr>
            </w:pPr>
          </w:p>
        </w:tc>
      </w:tr>
      <w:tr w:rsidR="00647846" w:rsidRPr="00647846" w14:paraId="2065EE6E" w14:textId="77777777" w:rsidTr="005C3DF2">
        <w:trPr>
          <w:trHeight w:val="229"/>
        </w:trPr>
        <w:tc>
          <w:tcPr>
            <w:tcW w:w="743" w:type="dxa"/>
          </w:tcPr>
          <w:p w14:paraId="0D0961C9" w14:textId="77777777" w:rsidR="00647846" w:rsidRPr="00647846" w:rsidRDefault="00647846" w:rsidP="00647846">
            <w:pPr>
              <w:widowControl w:val="0"/>
              <w:numPr>
                <w:ilvl w:val="0"/>
                <w:numId w:val="32"/>
              </w:numPr>
              <w:autoSpaceDE w:val="0"/>
              <w:autoSpaceDN w:val="0"/>
              <w:jc w:val="center"/>
              <w:rPr>
                <w:color w:val="000000"/>
                <w:lang w:val="en-US" w:eastAsia="en-US"/>
                <w14:ligatures w14:val="none"/>
              </w:rPr>
            </w:pPr>
          </w:p>
        </w:tc>
        <w:tc>
          <w:tcPr>
            <w:tcW w:w="3058" w:type="dxa"/>
          </w:tcPr>
          <w:p w14:paraId="3BF9089A" w14:textId="77777777" w:rsidR="00647846" w:rsidRPr="00647846" w:rsidRDefault="00647846" w:rsidP="00647846">
            <w:pPr>
              <w:widowControl w:val="0"/>
              <w:autoSpaceDE w:val="0"/>
              <w:autoSpaceDN w:val="0"/>
              <w:ind w:left="168"/>
              <w:rPr>
                <w:color w:val="000000"/>
                <w:kern w:val="24"/>
                <w:lang w:val="en-US" w:eastAsia="en-IN" w:bidi="hi-IN"/>
                <w14:ligatures w14:val="none"/>
              </w:rPr>
            </w:pPr>
            <w:r w:rsidRPr="00647846">
              <w:rPr>
                <w:color w:val="000000"/>
                <w:kern w:val="24"/>
                <w:lang w:val="en-US" w:eastAsia="en-IN" w:bidi="hi-IN"/>
                <w14:ligatures w14:val="none"/>
              </w:rPr>
              <w:t>Heat transfer Index (HTI</w:t>
            </w:r>
            <w:r w:rsidRPr="00647846">
              <w:rPr>
                <w:color w:val="000000"/>
                <w:kern w:val="24"/>
                <w:vertAlign w:val="subscript"/>
                <w:lang w:val="en-US" w:eastAsia="en-IN" w:bidi="hi-IN"/>
                <w14:ligatures w14:val="none"/>
              </w:rPr>
              <w:t>24</w:t>
            </w:r>
            <w:r w:rsidRPr="00647846">
              <w:rPr>
                <w:color w:val="000000"/>
                <w:kern w:val="24"/>
                <w:position w:val="-7"/>
                <w:vertAlign w:val="subscript"/>
                <w:lang w:val="en-US" w:eastAsia="en-IN" w:bidi="hi-IN"/>
                <w14:ligatures w14:val="none"/>
              </w:rPr>
              <w:t>4</w:t>
            </w:r>
            <w:r w:rsidRPr="00647846">
              <w:rPr>
                <w:color w:val="000000"/>
                <w:kern w:val="24"/>
                <w:lang w:val="en-US" w:eastAsia="en-IN" w:bidi="hi-IN"/>
                <w14:ligatures w14:val="none"/>
              </w:rPr>
              <w:t xml:space="preserve">) due to Convective heat, s, </w:t>
            </w:r>
            <w:r w:rsidRPr="00647846">
              <w:rPr>
                <w:i/>
                <w:color w:val="000000"/>
                <w:lang w:val="en-US" w:eastAsia="en-US"/>
                <w14:ligatures w14:val="none"/>
              </w:rPr>
              <w:t>Min</w:t>
            </w:r>
          </w:p>
        </w:tc>
        <w:tc>
          <w:tcPr>
            <w:tcW w:w="3402" w:type="dxa"/>
          </w:tcPr>
          <w:p w14:paraId="5BCBD8B5" w14:textId="77777777" w:rsidR="00647846" w:rsidRPr="00647846" w:rsidRDefault="00647846" w:rsidP="00647846">
            <w:pPr>
              <w:widowControl w:val="0"/>
              <w:autoSpaceDE w:val="0"/>
              <w:autoSpaceDN w:val="0"/>
              <w:ind w:right="6"/>
              <w:jc w:val="center"/>
              <w:rPr>
                <w:color w:val="000000"/>
                <w:kern w:val="24"/>
                <w:lang w:val="en-US" w:eastAsia="en-IN" w:bidi="hi-IN"/>
                <w14:ligatures w14:val="none"/>
              </w:rPr>
            </w:pPr>
            <w:r w:rsidRPr="00647846">
              <w:rPr>
                <w:color w:val="000000"/>
                <w:kern w:val="24"/>
                <w:lang w:val="en-US" w:eastAsia="en-IN" w:bidi="hi-IN"/>
                <w14:ligatures w14:val="none"/>
              </w:rPr>
              <w:t>4</w:t>
            </w:r>
          </w:p>
        </w:tc>
        <w:tc>
          <w:tcPr>
            <w:tcW w:w="1832" w:type="dxa"/>
          </w:tcPr>
          <w:p w14:paraId="36456CA6" w14:textId="77777777" w:rsidR="00647846" w:rsidRPr="00647846" w:rsidRDefault="00647846" w:rsidP="00647846">
            <w:pPr>
              <w:widowControl w:val="0"/>
              <w:autoSpaceDE w:val="0"/>
              <w:autoSpaceDN w:val="0"/>
              <w:ind w:left="4" w:right="131"/>
              <w:jc w:val="center"/>
              <w:rPr>
                <w:color w:val="000000"/>
                <w:lang w:val="en-US" w:eastAsia="en-US"/>
                <w14:ligatures w14:val="none"/>
              </w:rPr>
            </w:pPr>
            <w:r w:rsidRPr="00647846">
              <w:rPr>
                <w:color w:val="000000"/>
                <w:lang w:val="en-US" w:eastAsia="en-US"/>
                <w14:ligatures w14:val="none"/>
              </w:rPr>
              <w:t>IS 15758 Part 1</w:t>
            </w:r>
          </w:p>
        </w:tc>
      </w:tr>
      <w:tr w:rsidR="00647846" w:rsidRPr="00647846" w14:paraId="24DFC01B" w14:textId="77777777" w:rsidTr="005C3DF2">
        <w:trPr>
          <w:trHeight w:val="229"/>
        </w:trPr>
        <w:tc>
          <w:tcPr>
            <w:tcW w:w="743" w:type="dxa"/>
          </w:tcPr>
          <w:p w14:paraId="0178A870" w14:textId="77777777" w:rsidR="00647846" w:rsidRPr="00647846" w:rsidRDefault="00647846" w:rsidP="00647846">
            <w:pPr>
              <w:widowControl w:val="0"/>
              <w:numPr>
                <w:ilvl w:val="0"/>
                <w:numId w:val="32"/>
              </w:numPr>
              <w:autoSpaceDE w:val="0"/>
              <w:autoSpaceDN w:val="0"/>
              <w:jc w:val="center"/>
              <w:rPr>
                <w:color w:val="000000"/>
                <w:lang w:val="en-US" w:eastAsia="en-US"/>
                <w14:ligatures w14:val="none"/>
              </w:rPr>
            </w:pPr>
          </w:p>
        </w:tc>
        <w:tc>
          <w:tcPr>
            <w:tcW w:w="3058" w:type="dxa"/>
          </w:tcPr>
          <w:p w14:paraId="0CE28631" w14:textId="77777777" w:rsidR="00647846" w:rsidRPr="00647846" w:rsidRDefault="00647846" w:rsidP="00647846">
            <w:pPr>
              <w:widowControl w:val="0"/>
              <w:autoSpaceDE w:val="0"/>
              <w:autoSpaceDN w:val="0"/>
              <w:ind w:left="168"/>
              <w:rPr>
                <w:color w:val="000000"/>
                <w:kern w:val="24"/>
                <w:lang w:val="en-US" w:eastAsia="en-IN" w:bidi="hi-IN"/>
                <w14:ligatures w14:val="none"/>
              </w:rPr>
            </w:pPr>
            <w:r w:rsidRPr="00647846">
              <w:rPr>
                <w:color w:val="000000"/>
                <w:kern w:val="24"/>
                <w:lang w:val="en-US" w:eastAsia="en-IN" w:bidi="hi-IN"/>
                <w14:ligatures w14:val="none"/>
              </w:rPr>
              <w:t>Heat transfer Index (RHTI</w:t>
            </w:r>
            <w:r w:rsidRPr="00647846">
              <w:rPr>
                <w:color w:val="000000"/>
                <w:kern w:val="24"/>
                <w:vertAlign w:val="subscript"/>
                <w:lang w:val="en-US" w:eastAsia="en-IN" w:bidi="hi-IN"/>
                <w14:ligatures w14:val="none"/>
              </w:rPr>
              <w:t>24</w:t>
            </w:r>
            <w:r w:rsidRPr="00647846">
              <w:rPr>
                <w:color w:val="000000"/>
                <w:kern w:val="24"/>
                <w:position w:val="-7"/>
                <w:vertAlign w:val="subscript"/>
                <w:lang w:val="en-US" w:eastAsia="en-IN" w:bidi="hi-IN"/>
                <w14:ligatures w14:val="none"/>
              </w:rPr>
              <w:t>4</w:t>
            </w:r>
            <w:r w:rsidRPr="00647846">
              <w:rPr>
                <w:color w:val="000000"/>
                <w:kern w:val="24"/>
                <w:lang w:val="en-US" w:eastAsia="en-IN" w:bidi="hi-IN"/>
                <w14:ligatures w14:val="none"/>
              </w:rPr>
              <w:t xml:space="preserve">) </w:t>
            </w:r>
          </w:p>
          <w:p w14:paraId="6942AD70" w14:textId="77777777" w:rsidR="00647846" w:rsidRPr="00647846" w:rsidRDefault="00647846" w:rsidP="00647846">
            <w:pPr>
              <w:widowControl w:val="0"/>
              <w:autoSpaceDE w:val="0"/>
              <w:autoSpaceDN w:val="0"/>
              <w:ind w:left="168"/>
              <w:rPr>
                <w:color w:val="000000"/>
                <w:lang w:val="en-US" w:eastAsia="en-US"/>
                <w14:ligatures w14:val="none"/>
              </w:rPr>
            </w:pPr>
            <w:r w:rsidRPr="00647846">
              <w:rPr>
                <w:color w:val="000000"/>
                <w:kern w:val="24"/>
                <w:lang w:val="en-US" w:eastAsia="en-IN" w:bidi="hi-IN"/>
                <w14:ligatures w14:val="none"/>
              </w:rPr>
              <w:t xml:space="preserve">due to Radiant heat, s, </w:t>
            </w:r>
            <w:r w:rsidRPr="00647846">
              <w:rPr>
                <w:i/>
                <w:color w:val="000000"/>
                <w:lang w:val="en-US" w:eastAsia="en-US"/>
                <w14:ligatures w14:val="none"/>
              </w:rPr>
              <w:t>Min</w:t>
            </w:r>
          </w:p>
        </w:tc>
        <w:tc>
          <w:tcPr>
            <w:tcW w:w="3402" w:type="dxa"/>
          </w:tcPr>
          <w:p w14:paraId="3E048A66" w14:textId="77777777" w:rsidR="00647846" w:rsidRPr="00647846" w:rsidRDefault="00647846" w:rsidP="00647846">
            <w:pPr>
              <w:widowControl w:val="0"/>
              <w:autoSpaceDE w:val="0"/>
              <w:autoSpaceDN w:val="0"/>
              <w:ind w:left="939" w:right="746"/>
              <w:jc w:val="center"/>
              <w:rPr>
                <w:color w:val="000000"/>
                <w:lang w:val="en-US" w:eastAsia="en-US"/>
                <w14:ligatures w14:val="none"/>
              </w:rPr>
            </w:pPr>
            <w:r w:rsidRPr="00647846">
              <w:rPr>
                <w:color w:val="000000"/>
                <w:lang w:val="en-US" w:eastAsia="en-US"/>
                <w14:ligatures w14:val="none"/>
              </w:rPr>
              <w:t>7</w:t>
            </w:r>
          </w:p>
        </w:tc>
        <w:tc>
          <w:tcPr>
            <w:tcW w:w="1832" w:type="dxa"/>
          </w:tcPr>
          <w:p w14:paraId="4F3E5215" w14:textId="77777777" w:rsidR="00647846" w:rsidRPr="00647846" w:rsidRDefault="00647846" w:rsidP="00647846">
            <w:pPr>
              <w:widowControl w:val="0"/>
              <w:autoSpaceDE w:val="0"/>
              <w:autoSpaceDN w:val="0"/>
              <w:ind w:left="4"/>
              <w:jc w:val="center"/>
              <w:rPr>
                <w:color w:val="000000"/>
                <w:lang w:val="en-US" w:eastAsia="en-US"/>
                <w14:ligatures w14:val="none"/>
              </w:rPr>
            </w:pPr>
            <w:r w:rsidRPr="00647846">
              <w:rPr>
                <w:color w:val="000000"/>
                <w:lang w:val="en-US" w:eastAsia="en-US"/>
                <w14:ligatures w14:val="none"/>
              </w:rPr>
              <w:t>IS 15758 Part 2</w:t>
            </w:r>
          </w:p>
        </w:tc>
      </w:tr>
      <w:tr w:rsidR="00647846" w:rsidRPr="00647846" w14:paraId="4B9561A8" w14:textId="77777777" w:rsidTr="005C3DF2">
        <w:trPr>
          <w:trHeight w:val="229"/>
        </w:trPr>
        <w:tc>
          <w:tcPr>
            <w:tcW w:w="743" w:type="dxa"/>
          </w:tcPr>
          <w:p w14:paraId="36D9826F" w14:textId="77777777" w:rsidR="00647846" w:rsidRPr="00647846" w:rsidRDefault="00647846" w:rsidP="00647846">
            <w:pPr>
              <w:widowControl w:val="0"/>
              <w:numPr>
                <w:ilvl w:val="0"/>
                <w:numId w:val="32"/>
              </w:numPr>
              <w:autoSpaceDE w:val="0"/>
              <w:autoSpaceDN w:val="0"/>
              <w:jc w:val="center"/>
              <w:rPr>
                <w:color w:val="000000"/>
                <w:lang w:val="en-US" w:eastAsia="en-US"/>
                <w14:ligatures w14:val="none"/>
              </w:rPr>
            </w:pPr>
          </w:p>
        </w:tc>
        <w:tc>
          <w:tcPr>
            <w:tcW w:w="3058" w:type="dxa"/>
          </w:tcPr>
          <w:p w14:paraId="516D9FC2" w14:textId="77777777" w:rsidR="00647846" w:rsidRPr="00647846" w:rsidRDefault="00647846" w:rsidP="00647846">
            <w:pPr>
              <w:widowControl w:val="0"/>
              <w:autoSpaceDE w:val="0"/>
              <w:autoSpaceDN w:val="0"/>
              <w:ind w:left="168"/>
              <w:rPr>
                <w:color w:val="000000"/>
                <w:kern w:val="24"/>
                <w:lang w:val="en-US" w:eastAsia="en-IN" w:bidi="hi-IN"/>
                <w14:ligatures w14:val="none"/>
              </w:rPr>
            </w:pPr>
            <w:r w:rsidRPr="00647846">
              <w:rPr>
                <w:color w:val="000000"/>
                <w:kern w:val="24"/>
                <w:lang w:val="en-US" w:eastAsia="en-IN" w:bidi="hi-IN"/>
                <w14:ligatures w14:val="none"/>
              </w:rPr>
              <w:t xml:space="preserve">Molten metal splash </w:t>
            </w:r>
          </w:p>
          <w:p w14:paraId="7596C198" w14:textId="77777777" w:rsidR="00647846" w:rsidRPr="00647846" w:rsidRDefault="00647846" w:rsidP="00647846">
            <w:pPr>
              <w:widowControl w:val="0"/>
              <w:autoSpaceDE w:val="0"/>
              <w:autoSpaceDN w:val="0"/>
              <w:ind w:left="168"/>
              <w:rPr>
                <w:color w:val="000000"/>
                <w:lang w:val="en-US" w:eastAsia="en-US"/>
                <w14:ligatures w14:val="none"/>
              </w:rPr>
            </w:pPr>
            <w:r w:rsidRPr="00647846">
              <w:rPr>
                <w:color w:val="000000"/>
                <w:kern w:val="24"/>
                <w:lang w:val="en-US" w:eastAsia="en-IN" w:bidi="hi-IN"/>
                <w14:ligatures w14:val="none"/>
              </w:rPr>
              <w:t xml:space="preserve">(Aluminium), g, </w:t>
            </w:r>
            <w:r w:rsidRPr="00647846">
              <w:rPr>
                <w:i/>
                <w:color w:val="000000"/>
                <w:lang w:val="en-US" w:eastAsia="en-US"/>
                <w14:ligatures w14:val="none"/>
              </w:rPr>
              <w:t>Min</w:t>
            </w:r>
          </w:p>
        </w:tc>
        <w:tc>
          <w:tcPr>
            <w:tcW w:w="3402" w:type="dxa"/>
          </w:tcPr>
          <w:p w14:paraId="338DE88B" w14:textId="77777777" w:rsidR="00647846" w:rsidRPr="00647846" w:rsidRDefault="00647846" w:rsidP="00647846">
            <w:pPr>
              <w:widowControl w:val="0"/>
              <w:autoSpaceDE w:val="0"/>
              <w:autoSpaceDN w:val="0"/>
              <w:ind w:left="939" w:right="746"/>
              <w:jc w:val="center"/>
              <w:rPr>
                <w:color w:val="000000"/>
                <w:lang w:val="en-US" w:eastAsia="en-US"/>
                <w14:ligatures w14:val="none"/>
              </w:rPr>
            </w:pPr>
            <w:r w:rsidRPr="00647846">
              <w:rPr>
                <w:color w:val="000000"/>
                <w:lang w:val="en-US" w:eastAsia="en-US"/>
                <w14:ligatures w14:val="none"/>
              </w:rPr>
              <w:t>100</w:t>
            </w:r>
          </w:p>
        </w:tc>
        <w:tc>
          <w:tcPr>
            <w:tcW w:w="1832" w:type="dxa"/>
            <w:vMerge w:val="restart"/>
          </w:tcPr>
          <w:p w14:paraId="661EEDCB" w14:textId="77777777" w:rsidR="00647846" w:rsidRPr="00647846" w:rsidRDefault="00647846" w:rsidP="00647846">
            <w:pPr>
              <w:widowControl w:val="0"/>
              <w:autoSpaceDE w:val="0"/>
              <w:autoSpaceDN w:val="0"/>
              <w:ind w:left="4"/>
              <w:jc w:val="center"/>
              <w:rPr>
                <w:color w:val="000000"/>
                <w:lang w:val="en-US" w:eastAsia="en-US"/>
                <w14:ligatures w14:val="none"/>
              </w:rPr>
            </w:pPr>
            <w:r w:rsidRPr="00647846">
              <w:rPr>
                <w:color w:val="000000"/>
                <w:lang w:val="en-US" w:eastAsia="en-US"/>
                <w14:ligatures w14:val="none"/>
              </w:rPr>
              <w:t>IS 15758 Part 5</w:t>
            </w:r>
          </w:p>
        </w:tc>
      </w:tr>
      <w:tr w:rsidR="00647846" w:rsidRPr="00647846" w14:paraId="006F650A" w14:textId="77777777" w:rsidTr="005C3DF2">
        <w:trPr>
          <w:trHeight w:val="229"/>
        </w:trPr>
        <w:tc>
          <w:tcPr>
            <w:tcW w:w="743" w:type="dxa"/>
          </w:tcPr>
          <w:p w14:paraId="3CD04CDD" w14:textId="77777777" w:rsidR="00647846" w:rsidRPr="00647846" w:rsidRDefault="00647846" w:rsidP="00647846">
            <w:pPr>
              <w:widowControl w:val="0"/>
              <w:numPr>
                <w:ilvl w:val="0"/>
                <w:numId w:val="32"/>
              </w:numPr>
              <w:autoSpaceDE w:val="0"/>
              <w:autoSpaceDN w:val="0"/>
              <w:jc w:val="center"/>
              <w:rPr>
                <w:color w:val="000000"/>
                <w:lang w:val="en-US" w:eastAsia="en-US"/>
                <w14:ligatures w14:val="none"/>
              </w:rPr>
            </w:pPr>
          </w:p>
        </w:tc>
        <w:tc>
          <w:tcPr>
            <w:tcW w:w="3058" w:type="dxa"/>
          </w:tcPr>
          <w:p w14:paraId="1E21842B" w14:textId="77777777" w:rsidR="00647846" w:rsidRPr="00647846" w:rsidRDefault="00647846" w:rsidP="00647846">
            <w:pPr>
              <w:widowControl w:val="0"/>
              <w:autoSpaceDE w:val="0"/>
              <w:autoSpaceDN w:val="0"/>
              <w:ind w:left="168"/>
              <w:rPr>
                <w:color w:val="000000"/>
                <w:lang w:val="en-US" w:eastAsia="en-US"/>
                <w14:ligatures w14:val="none"/>
              </w:rPr>
            </w:pPr>
            <w:r w:rsidRPr="00647846">
              <w:rPr>
                <w:color w:val="000000"/>
                <w:kern w:val="24"/>
                <w:lang w:val="en-US" w:eastAsia="en-IN" w:bidi="hi-IN"/>
                <w14:ligatures w14:val="none"/>
              </w:rPr>
              <w:t xml:space="preserve">Molten Metal Splash (Iron), g, </w:t>
            </w:r>
            <w:r w:rsidRPr="00647846">
              <w:rPr>
                <w:i/>
                <w:color w:val="000000"/>
                <w:lang w:val="en-US" w:eastAsia="en-US"/>
                <w14:ligatures w14:val="none"/>
              </w:rPr>
              <w:t>Min</w:t>
            </w:r>
          </w:p>
        </w:tc>
        <w:tc>
          <w:tcPr>
            <w:tcW w:w="3402" w:type="dxa"/>
          </w:tcPr>
          <w:p w14:paraId="06D81CD9" w14:textId="77777777" w:rsidR="00647846" w:rsidRPr="00647846" w:rsidRDefault="00647846" w:rsidP="00647846">
            <w:pPr>
              <w:widowControl w:val="0"/>
              <w:autoSpaceDE w:val="0"/>
              <w:autoSpaceDN w:val="0"/>
              <w:ind w:left="939" w:right="746"/>
              <w:jc w:val="center"/>
              <w:rPr>
                <w:color w:val="000000"/>
                <w:lang w:val="en-US" w:eastAsia="en-US"/>
                <w14:ligatures w14:val="none"/>
              </w:rPr>
            </w:pPr>
            <w:r w:rsidRPr="00647846">
              <w:rPr>
                <w:color w:val="000000"/>
                <w:lang w:val="en-US" w:eastAsia="en-US"/>
                <w14:ligatures w14:val="none"/>
              </w:rPr>
              <w:t>200</w:t>
            </w:r>
          </w:p>
        </w:tc>
        <w:tc>
          <w:tcPr>
            <w:tcW w:w="1832" w:type="dxa"/>
            <w:vMerge/>
          </w:tcPr>
          <w:p w14:paraId="2BD75F4A" w14:textId="77777777" w:rsidR="00647846" w:rsidRPr="00647846" w:rsidRDefault="00647846" w:rsidP="00647846">
            <w:pPr>
              <w:widowControl w:val="0"/>
              <w:autoSpaceDE w:val="0"/>
              <w:autoSpaceDN w:val="0"/>
              <w:ind w:left="750" w:right="708"/>
              <w:jc w:val="center"/>
              <w:rPr>
                <w:color w:val="000000"/>
                <w:lang w:val="en-US" w:eastAsia="en-US"/>
                <w14:ligatures w14:val="none"/>
              </w:rPr>
            </w:pPr>
          </w:p>
        </w:tc>
      </w:tr>
      <w:tr w:rsidR="00647846" w:rsidRPr="00647846" w14:paraId="3810E2D4" w14:textId="77777777" w:rsidTr="005C3DF2">
        <w:trPr>
          <w:trHeight w:val="229"/>
        </w:trPr>
        <w:tc>
          <w:tcPr>
            <w:tcW w:w="743" w:type="dxa"/>
          </w:tcPr>
          <w:p w14:paraId="4C83EB3A" w14:textId="77777777" w:rsidR="00647846" w:rsidRPr="00647846" w:rsidRDefault="00647846" w:rsidP="00647846">
            <w:pPr>
              <w:widowControl w:val="0"/>
              <w:numPr>
                <w:ilvl w:val="0"/>
                <w:numId w:val="32"/>
              </w:numPr>
              <w:autoSpaceDE w:val="0"/>
              <w:autoSpaceDN w:val="0"/>
              <w:jc w:val="center"/>
              <w:rPr>
                <w:color w:val="000000"/>
                <w:lang w:val="en-US" w:eastAsia="en-US"/>
                <w14:ligatures w14:val="none"/>
              </w:rPr>
            </w:pPr>
          </w:p>
        </w:tc>
        <w:tc>
          <w:tcPr>
            <w:tcW w:w="3058" w:type="dxa"/>
          </w:tcPr>
          <w:p w14:paraId="7BE3EB8E" w14:textId="77777777" w:rsidR="00647846" w:rsidRPr="00647846" w:rsidRDefault="00647846" w:rsidP="00647846">
            <w:pPr>
              <w:widowControl w:val="0"/>
              <w:autoSpaceDE w:val="0"/>
              <w:autoSpaceDN w:val="0"/>
              <w:ind w:left="168"/>
              <w:rPr>
                <w:color w:val="000000"/>
                <w:kern w:val="24"/>
                <w:lang w:val="en-US" w:eastAsia="en-IN" w:bidi="hi-IN"/>
                <w14:ligatures w14:val="none"/>
              </w:rPr>
            </w:pPr>
            <w:r w:rsidRPr="00647846">
              <w:rPr>
                <w:color w:val="000000"/>
                <w:lang w:val="en-US" w:eastAsia="en-IN" w:bidi="hi-IN"/>
                <w14:ligatures w14:val="none"/>
              </w:rPr>
              <w:t xml:space="preserve">Impact of spatter (Small splashes of molten metal), drops, </w:t>
            </w:r>
            <w:r w:rsidRPr="00647846">
              <w:rPr>
                <w:i/>
                <w:color w:val="000000"/>
                <w:lang w:val="en-US" w:eastAsia="en-US"/>
                <w14:ligatures w14:val="none"/>
              </w:rPr>
              <w:t>Min</w:t>
            </w:r>
          </w:p>
        </w:tc>
        <w:tc>
          <w:tcPr>
            <w:tcW w:w="3402" w:type="dxa"/>
          </w:tcPr>
          <w:p w14:paraId="71D0A9EF" w14:textId="77777777" w:rsidR="00647846" w:rsidRPr="00647846" w:rsidRDefault="00647846" w:rsidP="00647846">
            <w:pPr>
              <w:widowControl w:val="0"/>
              <w:autoSpaceDE w:val="0"/>
              <w:autoSpaceDN w:val="0"/>
              <w:ind w:left="939" w:right="746"/>
              <w:jc w:val="center"/>
              <w:rPr>
                <w:color w:val="000000"/>
                <w:lang w:val="en-US" w:eastAsia="en-US"/>
                <w14:ligatures w14:val="none"/>
              </w:rPr>
            </w:pPr>
            <w:r w:rsidRPr="00647846">
              <w:rPr>
                <w:color w:val="000000"/>
                <w:lang w:val="en-US" w:eastAsia="en-US"/>
                <w14:ligatures w14:val="none"/>
              </w:rPr>
              <w:t>15</w:t>
            </w:r>
          </w:p>
        </w:tc>
        <w:tc>
          <w:tcPr>
            <w:tcW w:w="1832" w:type="dxa"/>
          </w:tcPr>
          <w:p w14:paraId="6D141FB2" w14:textId="77777777" w:rsidR="00647846" w:rsidRPr="00647846" w:rsidRDefault="00647846" w:rsidP="00647846">
            <w:pPr>
              <w:widowControl w:val="0"/>
              <w:autoSpaceDE w:val="0"/>
              <w:autoSpaceDN w:val="0"/>
              <w:ind w:left="4"/>
              <w:jc w:val="center"/>
              <w:rPr>
                <w:color w:val="000000"/>
                <w:lang w:val="en-US" w:eastAsia="en-US"/>
                <w14:ligatures w14:val="none"/>
              </w:rPr>
            </w:pPr>
            <w:r w:rsidRPr="00647846">
              <w:rPr>
                <w:color w:val="000000"/>
                <w:lang w:val="en-US" w:eastAsia="en-US"/>
                <w14:ligatures w14:val="none"/>
              </w:rPr>
              <w:t>ISO 9150</w:t>
            </w:r>
          </w:p>
        </w:tc>
      </w:tr>
      <w:tr w:rsidR="00647846" w:rsidRPr="00647846" w14:paraId="6D346B2D" w14:textId="77777777" w:rsidTr="005C3DF2">
        <w:trPr>
          <w:trHeight w:val="229"/>
        </w:trPr>
        <w:tc>
          <w:tcPr>
            <w:tcW w:w="743" w:type="dxa"/>
          </w:tcPr>
          <w:p w14:paraId="7ADABFE5" w14:textId="77777777" w:rsidR="00647846" w:rsidRPr="00647846" w:rsidRDefault="00647846" w:rsidP="00647846">
            <w:pPr>
              <w:widowControl w:val="0"/>
              <w:numPr>
                <w:ilvl w:val="0"/>
                <w:numId w:val="32"/>
              </w:numPr>
              <w:autoSpaceDE w:val="0"/>
              <w:autoSpaceDN w:val="0"/>
              <w:jc w:val="center"/>
              <w:rPr>
                <w:color w:val="000000"/>
                <w:lang w:val="en-US" w:eastAsia="en-US"/>
                <w14:ligatures w14:val="none"/>
              </w:rPr>
            </w:pPr>
          </w:p>
        </w:tc>
        <w:tc>
          <w:tcPr>
            <w:tcW w:w="3058" w:type="dxa"/>
          </w:tcPr>
          <w:p w14:paraId="3500AF13" w14:textId="77777777" w:rsidR="00647846" w:rsidRPr="00647846" w:rsidRDefault="00647846" w:rsidP="00647846">
            <w:pPr>
              <w:widowControl w:val="0"/>
              <w:autoSpaceDE w:val="0"/>
              <w:autoSpaceDN w:val="0"/>
              <w:ind w:left="168"/>
              <w:rPr>
                <w:color w:val="000000"/>
                <w:lang w:val="en-US" w:eastAsia="en-US"/>
                <w14:ligatures w14:val="none"/>
              </w:rPr>
            </w:pPr>
            <w:r w:rsidRPr="00647846">
              <w:rPr>
                <w:color w:val="000000"/>
                <w:kern w:val="24"/>
                <w:lang w:val="en-US" w:eastAsia="en-IN" w:bidi="hi-IN"/>
                <w14:ligatures w14:val="none"/>
              </w:rPr>
              <w:t>Threshold time due to Contact heat at 250</w:t>
            </w:r>
            <w:r w:rsidRPr="00647846">
              <w:rPr>
                <w:color w:val="000000"/>
                <w:kern w:val="24"/>
                <w:position w:val="8"/>
                <w:vertAlign w:val="superscript"/>
                <w:lang w:val="en-US" w:eastAsia="en-IN" w:bidi="hi-IN"/>
                <w14:ligatures w14:val="none"/>
              </w:rPr>
              <w:t>o</w:t>
            </w:r>
            <w:r w:rsidRPr="00647846">
              <w:rPr>
                <w:color w:val="000000"/>
                <w:kern w:val="24"/>
                <w:lang w:val="en-US" w:eastAsia="en-IN" w:bidi="hi-IN"/>
                <w14:ligatures w14:val="none"/>
              </w:rPr>
              <w:t xml:space="preserve">C, s, </w:t>
            </w:r>
            <w:r w:rsidRPr="00647846">
              <w:rPr>
                <w:i/>
                <w:color w:val="000000"/>
                <w:lang w:val="en-US" w:eastAsia="en-US"/>
                <w14:ligatures w14:val="none"/>
              </w:rPr>
              <w:t>Min</w:t>
            </w:r>
          </w:p>
        </w:tc>
        <w:tc>
          <w:tcPr>
            <w:tcW w:w="3402" w:type="dxa"/>
          </w:tcPr>
          <w:p w14:paraId="7649418B" w14:textId="77777777" w:rsidR="00647846" w:rsidRPr="00647846" w:rsidRDefault="00647846" w:rsidP="00647846">
            <w:pPr>
              <w:widowControl w:val="0"/>
              <w:autoSpaceDE w:val="0"/>
              <w:autoSpaceDN w:val="0"/>
              <w:ind w:left="939" w:right="746"/>
              <w:jc w:val="center"/>
              <w:rPr>
                <w:color w:val="000000"/>
                <w:lang w:val="en-US" w:eastAsia="en-US"/>
                <w14:ligatures w14:val="none"/>
              </w:rPr>
            </w:pPr>
            <w:r w:rsidRPr="00647846">
              <w:rPr>
                <w:color w:val="000000"/>
                <w:lang w:val="en-US" w:eastAsia="en-US"/>
                <w14:ligatures w14:val="none"/>
              </w:rPr>
              <w:t>5</w:t>
            </w:r>
          </w:p>
        </w:tc>
        <w:tc>
          <w:tcPr>
            <w:tcW w:w="1832" w:type="dxa"/>
          </w:tcPr>
          <w:p w14:paraId="736462EF" w14:textId="77777777" w:rsidR="00647846" w:rsidRPr="00647846" w:rsidRDefault="00647846" w:rsidP="00647846">
            <w:pPr>
              <w:widowControl w:val="0"/>
              <w:autoSpaceDE w:val="0"/>
              <w:autoSpaceDN w:val="0"/>
              <w:ind w:left="4" w:right="131"/>
              <w:jc w:val="center"/>
              <w:rPr>
                <w:color w:val="000000"/>
                <w:lang w:val="en-US" w:eastAsia="en-US"/>
                <w14:ligatures w14:val="none"/>
              </w:rPr>
            </w:pPr>
            <w:r w:rsidRPr="00647846">
              <w:rPr>
                <w:color w:val="000000"/>
                <w:lang w:val="en-US" w:eastAsia="en-US"/>
                <w14:ligatures w14:val="none"/>
              </w:rPr>
              <w:t>IS 17462 Part 1</w:t>
            </w:r>
          </w:p>
        </w:tc>
      </w:tr>
      <w:tr w:rsidR="00647846" w:rsidRPr="00647846" w14:paraId="15F7DBF3" w14:textId="77777777" w:rsidTr="005C3DF2">
        <w:trPr>
          <w:trHeight w:val="281"/>
        </w:trPr>
        <w:tc>
          <w:tcPr>
            <w:tcW w:w="743" w:type="dxa"/>
            <w:vMerge w:val="restart"/>
          </w:tcPr>
          <w:p w14:paraId="0F007D09" w14:textId="77777777" w:rsidR="00647846" w:rsidRPr="00647846" w:rsidRDefault="00647846" w:rsidP="00647846">
            <w:pPr>
              <w:widowControl w:val="0"/>
              <w:numPr>
                <w:ilvl w:val="0"/>
                <w:numId w:val="32"/>
              </w:numPr>
              <w:autoSpaceDE w:val="0"/>
              <w:autoSpaceDN w:val="0"/>
              <w:ind w:right="148"/>
              <w:jc w:val="center"/>
              <w:rPr>
                <w:color w:val="000000"/>
                <w:lang w:val="en-US" w:eastAsia="en-US"/>
                <w14:ligatures w14:val="none"/>
              </w:rPr>
            </w:pPr>
          </w:p>
        </w:tc>
        <w:tc>
          <w:tcPr>
            <w:tcW w:w="3058" w:type="dxa"/>
          </w:tcPr>
          <w:p w14:paraId="20C97419" w14:textId="77777777" w:rsidR="00647846" w:rsidRPr="00647846" w:rsidRDefault="00647846" w:rsidP="00647846">
            <w:pPr>
              <w:widowControl w:val="0"/>
              <w:autoSpaceDE w:val="0"/>
              <w:autoSpaceDN w:val="0"/>
              <w:ind w:left="168"/>
              <w:rPr>
                <w:color w:val="000000"/>
                <w:lang w:val="en-US" w:eastAsia="en-US"/>
                <w14:ligatures w14:val="none"/>
              </w:rPr>
            </w:pPr>
            <w:r w:rsidRPr="00647846">
              <w:rPr>
                <w:color w:val="000000"/>
                <w:lang w:val="en-US" w:eastAsia="en-US"/>
                <w14:ligatures w14:val="none"/>
              </w:rPr>
              <w:t xml:space="preserve">Colour fastness to washing, </w:t>
            </w:r>
            <w:r w:rsidRPr="00647846">
              <w:rPr>
                <w:i/>
                <w:color w:val="000000"/>
                <w:lang w:val="en-US" w:eastAsia="en-US"/>
                <w14:ligatures w14:val="none"/>
              </w:rPr>
              <w:t>Min</w:t>
            </w:r>
          </w:p>
        </w:tc>
        <w:tc>
          <w:tcPr>
            <w:tcW w:w="3402" w:type="dxa"/>
          </w:tcPr>
          <w:p w14:paraId="6B77B4E7" w14:textId="77777777" w:rsidR="00647846" w:rsidRPr="00647846" w:rsidRDefault="00647846" w:rsidP="00647846">
            <w:pPr>
              <w:widowControl w:val="0"/>
              <w:autoSpaceDE w:val="0"/>
              <w:autoSpaceDN w:val="0"/>
              <w:ind w:left="952" w:right="865"/>
              <w:jc w:val="center"/>
              <w:rPr>
                <w:color w:val="000000"/>
                <w:lang w:val="en-US" w:eastAsia="en-US"/>
                <w14:ligatures w14:val="none"/>
              </w:rPr>
            </w:pPr>
          </w:p>
        </w:tc>
        <w:tc>
          <w:tcPr>
            <w:tcW w:w="1832" w:type="dxa"/>
            <w:vMerge w:val="restart"/>
          </w:tcPr>
          <w:p w14:paraId="6A63E93E" w14:textId="77777777" w:rsidR="00647846" w:rsidRPr="00647846" w:rsidRDefault="00647846" w:rsidP="00647846">
            <w:pPr>
              <w:widowControl w:val="0"/>
              <w:autoSpaceDE w:val="0"/>
              <w:autoSpaceDN w:val="0"/>
              <w:ind w:left="4" w:right="131"/>
              <w:jc w:val="center"/>
              <w:rPr>
                <w:color w:val="000000"/>
                <w:lang w:val="en-US" w:eastAsia="en-US"/>
                <w14:ligatures w14:val="none"/>
              </w:rPr>
            </w:pPr>
            <w:r w:rsidRPr="00647846">
              <w:rPr>
                <w:color w:val="000000"/>
                <w:lang w:val="en-US" w:eastAsia="en-US"/>
                <w14:ligatures w14:val="none"/>
              </w:rPr>
              <w:t xml:space="preserve">IS/ISO 105 C-10 C(3) </w:t>
            </w:r>
          </w:p>
        </w:tc>
      </w:tr>
      <w:tr w:rsidR="00647846" w:rsidRPr="00647846" w14:paraId="48E87CE6" w14:textId="77777777" w:rsidTr="005C3DF2">
        <w:trPr>
          <w:trHeight w:val="281"/>
        </w:trPr>
        <w:tc>
          <w:tcPr>
            <w:tcW w:w="743" w:type="dxa"/>
            <w:vMerge/>
          </w:tcPr>
          <w:p w14:paraId="60BDA662" w14:textId="77777777" w:rsidR="00647846" w:rsidRPr="00647846" w:rsidRDefault="00647846" w:rsidP="00647846">
            <w:pPr>
              <w:widowControl w:val="0"/>
              <w:numPr>
                <w:ilvl w:val="0"/>
                <w:numId w:val="32"/>
              </w:numPr>
              <w:autoSpaceDE w:val="0"/>
              <w:autoSpaceDN w:val="0"/>
              <w:jc w:val="both"/>
              <w:rPr>
                <w:color w:val="000000"/>
                <w:lang w:val="en-US" w:eastAsia="en-US"/>
                <w14:ligatures w14:val="none"/>
              </w:rPr>
            </w:pPr>
          </w:p>
        </w:tc>
        <w:tc>
          <w:tcPr>
            <w:tcW w:w="3058" w:type="dxa"/>
          </w:tcPr>
          <w:p w14:paraId="66A4E4C7" w14:textId="77777777" w:rsidR="00647846" w:rsidRPr="00647846" w:rsidRDefault="00647846" w:rsidP="00647846">
            <w:pPr>
              <w:widowControl w:val="0"/>
              <w:autoSpaceDE w:val="0"/>
              <w:autoSpaceDN w:val="0"/>
              <w:ind w:left="344"/>
              <w:rPr>
                <w:color w:val="000000"/>
                <w:lang w:val="en-US" w:eastAsia="en-US"/>
                <w14:ligatures w14:val="none"/>
              </w:rPr>
            </w:pPr>
            <w:r w:rsidRPr="00647846">
              <w:rPr>
                <w:color w:val="000000"/>
                <w:lang w:val="en-US" w:eastAsia="en-US"/>
                <w14:ligatures w14:val="none"/>
              </w:rPr>
              <w:t>a) Change in colour</w:t>
            </w:r>
          </w:p>
        </w:tc>
        <w:tc>
          <w:tcPr>
            <w:tcW w:w="3402" w:type="dxa"/>
          </w:tcPr>
          <w:p w14:paraId="5EE984B3" w14:textId="77777777" w:rsidR="00647846" w:rsidRPr="00647846" w:rsidRDefault="00647846" w:rsidP="00647846">
            <w:pPr>
              <w:widowControl w:val="0"/>
              <w:autoSpaceDE w:val="0"/>
              <w:autoSpaceDN w:val="0"/>
              <w:jc w:val="center"/>
              <w:rPr>
                <w:color w:val="000000"/>
                <w:lang w:val="en-US" w:eastAsia="en-US"/>
                <w14:ligatures w14:val="none"/>
              </w:rPr>
            </w:pPr>
            <w:r w:rsidRPr="00647846">
              <w:rPr>
                <w:color w:val="000000"/>
                <w:lang w:val="en-US" w:eastAsia="en-US"/>
                <w14:ligatures w14:val="none"/>
              </w:rPr>
              <w:t>4 or better</w:t>
            </w:r>
          </w:p>
        </w:tc>
        <w:tc>
          <w:tcPr>
            <w:tcW w:w="1832" w:type="dxa"/>
            <w:vMerge/>
          </w:tcPr>
          <w:p w14:paraId="3F94C223" w14:textId="77777777" w:rsidR="00647846" w:rsidRPr="00647846" w:rsidRDefault="00647846" w:rsidP="00647846">
            <w:pPr>
              <w:widowControl w:val="0"/>
              <w:autoSpaceDE w:val="0"/>
              <w:autoSpaceDN w:val="0"/>
              <w:rPr>
                <w:color w:val="000000"/>
                <w:lang w:val="en-US" w:eastAsia="en-US"/>
                <w14:ligatures w14:val="none"/>
              </w:rPr>
            </w:pPr>
          </w:p>
        </w:tc>
      </w:tr>
      <w:tr w:rsidR="00647846" w:rsidRPr="00647846" w14:paraId="175E6282" w14:textId="77777777" w:rsidTr="005C3DF2">
        <w:trPr>
          <w:trHeight w:val="281"/>
        </w:trPr>
        <w:tc>
          <w:tcPr>
            <w:tcW w:w="743" w:type="dxa"/>
            <w:vMerge/>
          </w:tcPr>
          <w:p w14:paraId="1A0C68A3" w14:textId="77777777" w:rsidR="00647846" w:rsidRPr="00647846" w:rsidRDefault="00647846" w:rsidP="00647846">
            <w:pPr>
              <w:widowControl w:val="0"/>
              <w:numPr>
                <w:ilvl w:val="0"/>
                <w:numId w:val="32"/>
              </w:numPr>
              <w:autoSpaceDE w:val="0"/>
              <w:autoSpaceDN w:val="0"/>
              <w:jc w:val="both"/>
              <w:rPr>
                <w:color w:val="000000"/>
                <w:lang w:val="en-US" w:eastAsia="en-US"/>
                <w14:ligatures w14:val="none"/>
              </w:rPr>
            </w:pPr>
          </w:p>
        </w:tc>
        <w:tc>
          <w:tcPr>
            <w:tcW w:w="3058" w:type="dxa"/>
          </w:tcPr>
          <w:p w14:paraId="6916E9F6" w14:textId="77777777" w:rsidR="00647846" w:rsidRPr="00647846" w:rsidRDefault="00647846" w:rsidP="00647846">
            <w:pPr>
              <w:widowControl w:val="0"/>
              <w:autoSpaceDE w:val="0"/>
              <w:autoSpaceDN w:val="0"/>
              <w:ind w:left="335"/>
              <w:rPr>
                <w:color w:val="000000"/>
                <w:lang w:val="en-US" w:eastAsia="en-US"/>
                <w14:ligatures w14:val="none"/>
              </w:rPr>
            </w:pPr>
            <w:r w:rsidRPr="00647846">
              <w:rPr>
                <w:color w:val="000000"/>
                <w:lang w:val="en-US" w:eastAsia="en-US"/>
                <w14:ligatures w14:val="none"/>
              </w:rPr>
              <w:t>b) Staining on adjacent cotton fabric</w:t>
            </w:r>
          </w:p>
        </w:tc>
        <w:tc>
          <w:tcPr>
            <w:tcW w:w="3402" w:type="dxa"/>
          </w:tcPr>
          <w:p w14:paraId="2F1A7DC7" w14:textId="77777777" w:rsidR="00647846" w:rsidRPr="00647846" w:rsidRDefault="00647846" w:rsidP="00647846">
            <w:pPr>
              <w:widowControl w:val="0"/>
              <w:autoSpaceDE w:val="0"/>
              <w:autoSpaceDN w:val="0"/>
              <w:jc w:val="center"/>
              <w:rPr>
                <w:color w:val="000000"/>
                <w:lang w:val="en-US" w:eastAsia="en-US"/>
                <w14:ligatures w14:val="none"/>
              </w:rPr>
            </w:pPr>
            <w:r w:rsidRPr="00647846">
              <w:rPr>
                <w:color w:val="000000"/>
                <w:lang w:val="en-US" w:eastAsia="en-US"/>
                <w14:ligatures w14:val="none"/>
              </w:rPr>
              <w:t>4 or better</w:t>
            </w:r>
          </w:p>
        </w:tc>
        <w:tc>
          <w:tcPr>
            <w:tcW w:w="1832" w:type="dxa"/>
            <w:vMerge/>
          </w:tcPr>
          <w:p w14:paraId="2657F4FD" w14:textId="77777777" w:rsidR="00647846" w:rsidRPr="00647846" w:rsidRDefault="00647846" w:rsidP="00647846">
            <w:pPr>
              <w:widowControl w:val="0"/>
              <w:autoSpaceDE w:val="0"/>
              <w:autoSpaceDN w:val="0"/>
              <w:rPr>
                <w:color w:val="000000"/>
                <w:lang w:val="en-US" w:eastAsia="en-US"/>
                <w14:ligatures w14:val="none"/>
              </w:rPr>
            </w:pPr>
          </w:p>
        </w:tc>
      </w:tr>
      <w:tr w:rsidR="00647846" w:rsidRPr="00647846" w14:paraId="4C7CB64E" w14:textId="77777777" w:rsidTr="005C3DF2">
        <w:trPr>
          <w:trHeight w:val="281"/>
        </w:trPr>
        <w:tc>
          <w:tcPr>
            <w:tcW w:w="743" w:type="dxa"/>
            <w:vMerge w:val="restart"/>
          </w:tcPr>
          <w:p w14:paraId="1AF5CB7A" w14:textId="77777777" w:rsidR="00647846" w:rsidRPr="00647846" w:rsidRDefault="00647846" w:rsidP="00647846">
            <w:pPr>
              <w:widowControl w:val="0"/>
              <w:numPr>
                <w:ilvl w:val="0"/>
                <w:numId w:val="32"/>
              </w:numPr>
              <w:autoSpaceDE w:val="0"/>
              <w:autoSpaceDN w:val="0"/>
              <w:ind w:right="148"/>
              <w:jc w:val="center"/>
              <w:rPr>
                <w:color w:val="000000"/>
                <w:lang w:val="en-US" w:eastAsia="en-US"/>
                <w14:ligatures w14:val="none"/>
              </w:rPr>
            </w:pPr>
          </w:p>
        </w:tc>
        <w:tc>
          <w:tcPr>
            <w:tcW w:w="3058" w:type="dxa"/>
          </w:tcPr>
          <w:p w14:paraId="628BCE47" w14:textId="77777777" w:rsidR="00647846" w:rsidRPr="00647846" w:rsidRDefault="00647846" w:rsidP="00647846">
            <w:pPr>
              <w:widowControl w:val="0"/>
              <w:autoSpaceDE w:val="0"/>
              <w:autoSpaceDN w:val="0"/>
              <w:ind w:left="168"/>
              <w:rPr>
                <w:color w:val="000000"/>
                <w:lang w:val="en-US" w:eastAsia="en-US"/>
                <w14:ligatures w14:val="none"/>
              </w:rPr>
            </w:pPr>
            <w:r w:rsidRPr="00647846">
              <w:rPr>
                <w:color w:val="000000"/>
                <w:lang w:val="en-US" w:eastAsia="en-US"/>
                <w14:ligatures w14:val="none"/>
              </w:rPr>
              <w:t xml:space="preserve">Colour fastness to perspiration, </w:t>
            </w:r>
            <w:r w:rsidRPr="00647846">
              <w:rPr>
                <w:i/>
                <w:color w:val="000000"/>
                <w:lang w:val="en-US" w:eastAsia="en-US"/>
                <w14:ligatures w14:val="none"/>
              </w:rPr>
              <w:t>Min</w:t>
            </w:r>
          </w:p>
        </w:tc>
        <w:tc>
          <w:tcPr>
            <w:tcW w:w="3402" w:type="dxa"/>
          </w:tcPr>
          <w:p w14:paraId="28755429" w14:textId="77777777" w:rsidR="00647846" w:rsidRPr="00647846" w:rsidRDefault="00647846" w:rsidP="00647846">
            <w:pPr>
              <w:widowControl w:val="0"/>
              <w:autoSpaceDE w:val="0"/>
              <w:autoSpaceDN w:val="0"/>
              <w:jc w:val="center"/>
              <w:rPr>
                <w:color w:val="000000"/>
                <w:lang w:val="en-US" w:eastAsia="en-US"/>
                <w14:ligatures w14:val="none"/>
              </w:rPr>
            </w:pPr>
          </w:p>
        </w:tc>
        <w:tc>
          <w:tcPr>
            <w:tcW w:w="1832" w:type="dxa"/>
            <w:vMerge w:val="restart"/>
          </w:tcPr>
          <w:p w14:paraId="382A5E9E" w14:textId="77777777" w:rsidR="00647846" w:rsidRPr="00647846" w:rsidRDefault="00647846" w:rsidP="00647846">
            <w:pPr>
              <w:widowControl w:val="0"/>
              <w:autoSpaceDE w:val="0"/>
              <w:autoSpaceDN w:val="0"/>
              <w:ind w:left="4" w:right="131"/>
              <w:jc w:val="center"/>
              <w:rPr>
                <w:color w:val="000000"/>
                <w:lang w:val="en-US" w:eastAsia="en-US"/>
                <w14:ligatures w14:val="none"/>
              </w:rPr>
            </w:pPr>
            <w:r w:rsidRPr="00647846">
              <w:rPr>
                <w:color w:val="000000"/>
                <w:lang w:val="en-US" w:eastAsia="en-US"/>
                <w14:ligatures w14:val="none"/>
              </w:rPr>
              <w:t>IS/ISO 105 E04</w:t>
            </w:r>
          </w:p>
        </w:tc>
      </w:tr>
      <w:tr w:rsidR="00647846" w:rsidRPr="00647846" w14:paraId="30CCD08B" w14:textId="77777777" w:rsidTr="005C3DF2">
        <w:trPr>
          <w:trHeight w:val="281"/>
        </w:trPr>
        <w:tc>
          <w:tcPr>
            <w:tcW w:w="743" w:type="dxa"/>
            <w:vMerge/>
          </w:tcPr>
          <w:p w14:paraId="676A9F2E" w14:textId="77777777" w:rsidR="00647846" w:rsidRPr="00647846" w:rsidRDefault="00647846" w:rsidP="00647846">
            <w:pPr>
              <w:widowControl w:val="0"/>
              <w:numPr>
                <w:ilvl w:val="0"/>
                <w:numId w:val="32"/>
              </w:numPr>
              <w:autoSpaceDE w:val="0"/>
              <w:autoSpaceDN w:val="0"/>
              <w:jc w:val="both"/>
              <w:rPr>
                <w:color w:val="000000"/>
                <w:lang w:val="en-US" w:eastAsia="en-US"/>
                <w14:ligatures w14:val="none"/>
              </w:rPr>
            </w:pPr>
          </w:p>
        </w:tc>
        <w:tc>
          <w:tcPr>
            <w:tcW w:w="3058" w:type="dxa"/>
          </w:tcPr>
          <w:p w14:paraId="0069A78B" w14:textId="77777777" w:rsidR="00647846" w:rsidRPr="00647846" w:rsidRDefault="00647846" w:rsidP="00647846">
            <w:pPr>
              <w:widowControl w:val="0"/>
              <w:autoSpaceDE w:val="0"/>
              <w:autoSpaceDN w:val="0"/>
              <w:ind w:left="344"/>
              <w:rPr>
                <w:color w:val="000000"/>
                <w:lang w:val="en-US" w:eastAsia="en-US"/>
                <w14:ligatures w14:val="none"/>
              </w:rPr>
            </w:pPr>
            <w:r w:rsidRPr="00647846">
              <w:rPr>
                <w:color w:val="000000"/>
                <w:lang w:val="en-US" w:eastAsia="en-US"/>
                <w14:ligatures w14:val="none"/>
              </w:rPr>
              <w:t>a) Change in colour</w:t>
            </w:r>
          </w:p>
        </w:tc>
        <w:tc>
          <w:tcPr>
            <w:tcW w:w="3402" w:type="dxa"/>
          </w:tcPr>
          <w:p w14:paraId="704D2E53" w14:textId="77777777" w:rsidR="00647846" w:rsidRPr="00647846" w:rsidRDefault="00647846" w:rsidP="00647846">
            <w:pPr>
              <w:widowControl w:val="0"/>
              <w:autoSpaceDE w:val="0"/>
              <w:autoSpaceDN w:val="0"/>
              <w:ind w:right="-3"/>
              <w:jc w:val="center"/>
              <w:rPr>
                <w:color w:val="000000"/>
                <w:lang w:val="en-US" w:eastAsia="en-US"/>
                <w14:ligatures w14:val="none"/>
              </w:rPr>
            </w:pPr>
            <w:r w:rsidRPr="00647846">
              <w:rPr>
                <w:color w:val="000000"/>
                <w:lang w:val="en-US" w:eastAsia="en-US"/>
                <w14:ligatures w14:val="none"/>
              </w:rPr>
              <w:t>4 or better</w:t>
            </w:r>
          </w:p>
        </w:tc>
        <w:tc>
          <w:tcPr>
            <w:tcW w:w="1832" w:type="dxa"/>
            <w:vMerge/>
          </w:tcPr>
          <w:p w14:paraId="5BF71426" w14:textId="77777777" w:rsidR="00647846" w:rsidRPr="00647846" w:rsidRDefault="00647846" w:rsidP="00647846">
            <w:pPr>
              <w:widowControl w:val="0"/>
              <w:autoSpaceDE w:val="0"/>
              <w:autoSpaceDN w:val="0"/>
              <w:rPr>
                <w:color w:val="000000"/>
                <w:lang w:val="en-US" w:eastAsia="en-US"/>
                <w14:ligatures w14:val="none"/>
              </w:rPr>
            </w:pPr>
          </w:p>
        </w:tc>
      </w:tr>
      <w:tr w:rsidR="00647846" w:rsidRPr="00647846" w14:paraId="5F667FA2" w14:textId="77777777" w:rsidTr="005C3DF2">
        <w:trPr>
          <w:trHeight w:val="281"/>
        </w:trPr>
        <w:tc>
          <w:tcPr>
            <w:tcW w:w="743" w:type="dxa"/>
            <w:vMerge/>
          </w:tcPr>
          <w:p w14:paraId="3C693D10" w14:textId="77777777" w:rsidR="00647846" w:rsidRPr="00647846" w:rsidRDefault="00647846" w:rsidP="00647846">
            <w:pPr>
              <w:widowControl w:val="0"/>
              <w:numPr>
                <w:ilvl w:val="0"/>
                <w:numId w:val="32"/>
              </w:numPr>
              <w:autoSpaceDE w:val="0"/>
              <w:autoSpaceDN w:val="0"/>
              <w:jc w:val="both"/>
              <w:rPr>
                <w:color w:val="000000"/>
                <w:lang w:val="en-US" w:eastAsia="en-US"/>
                <w14:ligatures w14:val="none"/>
              </w:rPr>
            </w:pPr>
          </w:p>
        </w:tc>
        <w:tc>
          <w:tcPr>
            <w:tcW w:w="3058" w:type="dxa"/>
          </w:tcPr>
          <w:p w14:paraId="2C585D1D" w14:textId="77777777" w:rsidR="00647846" w:rsidRPr="00647846" w:rsidRDefault="00647846" w:rsidP="00647846">
            <w:pPr>
              <w:widowControl w:val="0"/>
              <w:autoSpaceDE w:val="0"/>
              <w:autoSpaceDN w:val="0"/>
              <w:ind w:left="335"/>
              <w:rPr>
                <w:color w:val="000000"/>
                <w:lang w:val="en-US" w:eastAsia="en-US"/>
                <w14:ligatures w14:val="none"/>
              </w:rPr>
            </w:pPr>
            <w:r w:rsidRPr="00647846">
              <w:rPr>
                <w:color w:val="000000"/>
                <w:lang w:val="en-US" w:eastAsia="en-US"/>
                <w14:ligatures w14:val="none"/>
              </w:rPr>
              <w:t>b) Staining on adjacent cotton fabric</w:t>
            </w:r>
          </w:p>
        </w:tc>
        <w:tc>
          <w:tcPr>
            <w:tcW w:w="3402" w:type="dxa"/>
          </w:tcPr>
          <w:p w14:paraId="54F8F441" w14:textId="77777777" w:rsidR="00647846" w:rsidRPr="00647846" w:rsidRDefault="00647846" w:rsidP="00647846">
            <w:pPr>
              <w:widowControl w:val="0"/>
              <w:tabs>
                <w:tab w:val="left" w:pos="1776"/>
              </w:tabs>
              <w:autoSpaceDE w:val="0"/>
              <w:autoSpaceDN w:val="0"/>
              <w:jc w:val="center"/>
              <w:rPr>
                <w:color w:val="000000"/>
                <w:lang w:val="en-US" w:eastAsia="en-US"/>
                <w14:ligatures w14:val="none"/>
              </w:rPr>
            </w:pPr>
            <w:r w:rsidRPr="00647846">
              <w:rPr>
                <w:color w:val="000000"/>
                <w:lang w:val="en-US" w:eastAsia="en-US"/>
                <w14:ligatures w14:val="none"/>
              </w:rPr>
              <w:t>4 or better</w:t>
            </w:r>
          </w:p>
        </w:tc>
        <w:tc>
          <w:tcPr>
            <w:tcW w:w="1832" w:type="dxa"/>
            <w:vMerge/>
          </w:tcPr>
          <w:p w14:paraId="6DBF4FD5" w14:textId="77777777" w:rsidR="00647846" w:rsidRPr="00647846" w:rsidRDefault="00647846" w:rsidP="00647846">
            <w:pPr>
              <w:widowControl w:val="0"/>
              <w:autoSpaceDE w:val="0"/>
              <w:autoSpaceDN w:val="0"/>
              <w:rPr>
                <w:color w:val="000000"/>
                <w:lang w:val="en-US" w:eastAsia="en-US"/>
                <w14:ligatures w14:val="none"/>
              </w:rPr>
            </w:pPr>
          </w:p>
        </w:tc>
      </w:tr>
      <w:tr w:rsidR="00647846" w:rsidRPr="00647846" w14:paraId="5D1E4096" w14:textId="77777777" w:rsidTr="005C3DF2">
        <w:trPr>
          <w:trHeight w:val="281"/>
        </w:trPr>
        <w:tc>
          <w:tcPr>
            <w:tcW w:w="743" w:type="dxa"/>
            <w:vMerge w:val="restart"/>
          </w:tcPr>
          <w:p w14:paraId="7A3B6136" w14:textId="77777777" w:rsidR="00647846" w:rsidRPr="00647846" w:rsidRDefault="00647846" w:rsidP="00647846">
            <w:pPr>
              <w:widowControl w:val="0"/>
              <w:numPr>
                <w:ilvl w:val="0"/>
                <w:numId w:val="32"/>
              </w:numPr>
              <w:autoSpaceDE w:val="0"/>
              <w:autoSpaceDN w:val="0"/>
              <w:ind w:right="148"/>
              <w:jc w:val="center"/>
              <w:rPr>
                <w:color w:val="000000"/>
                <w:lang w:val="en-US" w:eastAsia="en-US"/>
                <w14:ligatures w14:val="none"/>
              </w:rPr>
            </w:pPr>
          </w:p>
        </w:tc>
        <w:tc>
          <w:tcPr>
            <w:tcW w:w="3058" w:type="dxa"/>
          </w:tcPr>
          <w:p w14:paraId="530D3C04" w14:textId="77777777" w:rsidR="00647846" w:rsidRPr="00647846" w:rsidRDefault="00647846" w:rsidP="00647846">
            <w:pPr>
              <w:widowControl w:val="0"/>
              <w:autoSpaceDE w:val="0"/>
              <w:autoSpaceDN w:val="0"/>
              <w:ind w:left="168"/>
              <w:rPr>
                <w:color w:val="000000"/>
                <w:lang w:val="en-US" w:eastAsia="en-US"/>
                <w14:ligatures w14:val="none"/>
              </w:rPr>
            </w:pPr>
            <w:r w:rsidRPr="00647846">
              <w:rPr>
                <w:color w:val="000000"/>
                <w:lang w:val="en-US" w:eastAsia="en-US"/>
                <w14:ligatures w14:val="none"/>
              </w:rPr>
              <w:t xml:space="preserve">Colour fastness to rubbing, </w:t>
            </w:r>
            <w:r w:rsidRPr="00647846">
              <w:rPr>
                <w:i/>
                <w:color w:val="000000"/>
                <w:lang w:val="en-US" w:eastAsia="en-US"/>
                <w14:ligatures w14:val="none"/>
              </w:rPr>
              <w:t>Min</w:t>
            </w:r>
          </w:p>
        </w:tc>
        <w:tc>
          <w:tcPr>
            <w:tcW w:w="3402" w:type="dxa"/>
          </w:tcPr>
          <w:p w14:paraId="3DC458C5" w14:textId="77777777" w:rsidR="00647846" w:rsidRPr="00647846" w:rsidRDefault="00647846" w:rsidP="00647846">
            <w:pPr>
              <w:widowControl w:val="0"/>
              <w:autoSpaceDE w:val="0"/>
              <w:autoSpaceDN w:val="0"/>
              <w:jc w:val="center"/>
              <w:rPr>
                <w:color w:val="000000"/>
                <w:lang w:val="en-US" w:eastAsia="en-US"/>
                <w14:ligatures w14:val="none"/>
              </w:rPr>
            </w:pPr>
          </w:p>
        </w:tc>
        <w:tc>
          <w:tcPr>
            <w:tcW w:w="1832" w:type="dxa"/>
            <w:vMerge w:val="restart"/>
          </w:tcPr>
          <w:p w14:paraId="308E45F3" w14:textId="77777777" w:rsidR="00647846" w:rsidRPr="00647846" w:rsidRDefault="00647846" w:rsidP="00647846">
            <w:pPr>
              <w:widowControl w:val="0"/>
              <w:autoSpaceDE w:val="0"/>
              <w:autoSpaceDN w:val="0"/>
              <w:ind w:left="4" w:right="131"/>
              <w:jc w:val="center"/>
              <w:rPr>
                <w:color w:val="000000"/>
                <w:lang w:val="en-US" w:eastAsia="en-US"/>
                <w14:ligatures w14:val="none"/>
              </w:rPr>
            </w:pPr>
            <w:r w:rsidRPr="00647846">
              <w:rPr>
                <w:color w:val="000000"/>
                <w:lang w:val="en-US" w:eastAsia="en-US"/>
                <w14:ligatures w14:val="none"/>
              </w:rPr>
              <w:t>IS/ISO 105 X12</w:t>
            </w:r>
          </w:p>
        </w:tc>
      </w:tr>
      <w:tr w:rsidR="00647846" w:rsidRPr="00647846" w14:paraId="4229974E" w14:textId="77777777" w:rsidTr="005C3DF2">
        <w:trPr>
          <w:trHeight w:val="281"/>
        </w:trPr>
        <w:tc>
          <w:tcPr>
            <w:tcW w:w="743" w:type="dxa"/>
            <w:vMerge/>
          </w:tcPr>
          <w:p w14:paraId="6CA09501" w14:textId="77777777" w:rsidR="00647846" w:rsidRPr="00647846" w:rsidRDefault="00647846" w:rsidP="00647846">
            <w:pPr>
              <w:widowControl w:val="0"/>
              <w:numPr>
                <w:ilvl w:val="0"/>
                <w:numId w:val="32"/>
              </w:numPr>
              <w:autoSpaceDE w:val="0"/>
              <w:autoSpaceDN w:val="0"/>
              <w:jc w:val="both"/>
              <w:rPr>
                <w:color w:val="000000"/>
                <w:lang w:val="en-US" w:eastAsia="en-US"/>
                <w14:ligatures w14:val="none"/>
              </w:rPr>
            </w:pPr>
          </w:p>
        </w:tc>
        <w:tc>
          <w:tcPr>
            <w:tcW w:w="3058" w:type="dxa"/>
          </w:tcPr>
          <w:p w14:paraId="67813162" w14:textId="77777777" w:rsidR="00647846" w:rsidRPr="00647846" w:rsidRDefault="00647846" w:rsidP="00647846">
            <w:pPr>
              <w:widowControl w:val="0"/>
              <w:autoSpaceDE w:val="0"/>
              <w:autoSpaceDN w:val="0"/>
              <w:ind w:left="344"/>
              <w:rPr>
                <w:color w:val="000000"/>
                <w:lang w:val="en-US" w:eastAsia="en-US"/>
                <w14:ligatures w14:val="none"/>
              </w:rPr>
            </w:pPr>
            <w:r w:rsidRPr="00647846">
              <w:rPr>
                <w:color w:val="000000"/>
                <w:lang w:val="en-US" w:eastAsia="en-US"/>
                <w14:ligatures w14:val="none"/>
              </w:rPr>
              <w:t>a) Dry</w:t>
            </w:r>
          </w:p>
        </w:tc>
        <w:tc>
          <w:tcPr>
            <w:tcW w:w="3402" w:type="dxa"/>
          </w:tcPr>
          <w:p w14:paraId="62507DB4" w14:textId="77777777" w:rsidR="00647846" w:rsidRPr="00647846" w:rsidRDefault="00647846" w:rsidP="00647846">
            <w:pPr>
              <w:widowControl w:val="0"/>
              <w:autoSpaceDE w:val="0"/>
              <w:autoSpaceDN w:val="0"/>
              <w:jc w:val="center"/>
              <w:rPr>
                <w:color w:val="000000"/>
                <w:lang w:val="en-US" w:eastAsia="en-US"/>
                <w14:ligatures w14:val="none"/>
              </w:rPr>
            </w:pPr>
            <w:r w:rsidRPr="00647846">
              <w:rPr>
                <w:color w:val="000000"/>
                <w:lang w:val="en-US" w:eastAsia="en-US"/>
                <w14:ligatures w14:val="none"/>
              </w:rPr>
              <w:t>4 or better</w:t>
            </w:r>
          </w:p>
        </w:tc>
        <w:tc>
          <w:tcPr>
            <w:tcW w:w="1832" w:type="dxa"/>
            <w:vMerge/>
          </w:tcPr>
          <w:p w14:paraId="44F33AF5" w14:textId="77777777" w:rsidR="00647846" w:rsidRPr="00647846" w:rsidRDefault="00647846" w:rsidP="00647846">
            <w:pPr>
              <w:widowControl w:val="0"/>
              <w:autoSpaceDE w:val="0"/>
              <w:autoSpaceDN w:val="0"/>
              <w:rPr>
                <w:color w:val="000000"/>
                <w:lang w:val="en-US" w:eastAsia="en-US"/>
                <w14:ligatures w14:val="none"/>
              </w:rPr>
            </w:pPr>
          </w:p>
        </w:tc>
      </w:tr>
      <w:tr w:rsidR="00647846" w:rsidRPr="00647846" w14:paraId="2ACA1762" w14:textId="77777777" w:rsidTr="005C3DF2">
        <w:trPr>
          <w:trHeight w:val="281"/>
        </w:trPr>
        <w:tc>
          <w:tcPr>
            <w:tcW w:w="743" w:type="dxa"/>
            <w:vMerge/>
          </w:tcPr>
          <w:p w14:paraId="509E5E0E" w14:textId="77777777" w:rsidR="00647846" w:rsidRPr="00647846" w:rsidRDefault="00647846" w:rsidP="00647846">
            <w:pPr>
              <w:widowControl w:val="0"/>
              <w:numPr>
                <w:ilvl w:val="0"/>
                <w:numId w:val="32"/>
              </w:numPr>
              <w:autoSpaceDE w:val="0"/>
              <w:autoSpaceDN w:val="0"/>
              <w:jc w:val="both"/>
              <w:rPr>
                <w:color w:val="000000"/>
                <w:lang w:val="en-US" w:eastAsia="en-US"/>
                <w14:ligatures w14:val="none"/>
              </w:rPr>
            </w:pPr>
          </w:p>
        </w:tc>
        <w:tc>
          <w:tcPr>
            <w:tcW w:w="3058" w:type="dxa"/>
          </w:tcPr>
          <w:p w14:paraId="668B2D4E" w14:textId="77777777" w:rsidR="00647846" w:rsidRPr="00647846" w:rsidRDefault="00647846" w:rsidP="00647846">
            <w:pPr>
              <w:widowControl w:val="0"/>
              <w:autoSpaceDE w:val="0"/>
              <w:autoSpaceDN w:val="0"/>
              <w:ind w:left="335"/>
              <w:rPr>
                <w:color w:val="000000"/>
                <w:lang w:val="en-US" w:eastAsia="en-US"/>
                <w14:ligatures w14:val="none"/>
              </w:rPr>
            </w:pPr>
            <w:r w:rsidRPr="00647846">
              <w:rPr>
                <w:color w:val="000000"/>
                <w:lang w:val="en-US" w:eastAsia="en-US"/>
                <w14:ligatures w14:val="none"/>
              </w:rPr>
              <w:t>b) Wet</w:t>
            </w:r>
          </w:p>
        </w:tc>
        <w:tc>
          <w:tcPr>
            <w:tcW w:w="3402" w:type="dxa"/>
          </w:tcPr>
          <w:p w14:paraId="0455EA99" w14:textId="77777777" w:rsidR="00647846" w:rsidRPr="00647846" w:rsidRDefault="00647846" w:rsidP="00647846">
            <w:pPr>
              <w:widowControl w:val="0"/>
              <w:autoSpaceDE w:val="0"/>
              <w:autoSpaceDN w:val="0"/>
              <w:jc w:val="center"/>
              <w:rPr>
                <w:color w:val="000000"/>
                <w:lang w:val="en-US" w:eastAsia="en-US"/>
                <w14:ligatures w14:val="none"/>
              </w:rPr>
            </w:pPr>
            <w:r w:rsidRPr="00647846">
              <w:rPr>
                <w:color w:val="000000"/>
                <w:lang w:val="en-US" w:eastAsia="en-US"/>
                <w14:ligatures w14:val="none"/>
              </w:rPr>
              <w:t>4 or better</w:t>
            </w:r>
          </w:p>
        </w:tc>
        <w:tc>
          <w:tcPr>
            <w:tcW w:w="1832" w:type="dxa"/>
            <w:vMerge/>
          </w:tcPr>
          <w:p w14:paraId="6F159A37" w14:textId="77777777" w:rsidR="00647846" w:rsidRPr="00647846" w:rsidRDefault="00647846" w:rsidP="00647846">
            <w:pPr>
              <w:widowControl w:val="0"/>
              <w:autoSpaceDE w:val="0"/>
              <w:autoSpaceDN w:val="0"/>
              <w:rPr>
                <w:color w:val="000000"/>
                <w:lang w:val="en-US" w:eastAsia="en-US"/>
                <w14:ligatures w14:val="none"/>
              </w:rPr>
            </w:pPr>
          </w:p>
        </w:tc>
      </w:tr>
      <w:tr w:rsidR="00647846" w:rsidRPr="00647846" w14:paraId="08A9725C" w14:textId="77777777" w:rsidTr="005C3DF2">
        <w:trPr>
          <w:trHeight w:val="281"/>
        </w:trPr>
        <w:tc>
          <w:tcPr>
            <w:tcW w:w="743" w:type="dxa"/>
          </w:tcPr>
          <w:p w14:paraId="25EFD78E" w14:textId="77777777" w:rsidR="00647846" w:rsidRPr="00647846" w:rsidRDefault="00647846" w:rsidP="00647846">
            <w:pPr>
              <w:widowControl w:val="0"/>
              <w:numPr>
                <w:ilvl w:val="0"/>
                <w:numId w:val="32"/>
              </w:numPr>
              <w:autoSpaceDE w:val="0"/>
              <w:autoSpaceDN w:val="0"/>
              <w:jc w:val="center"/>
              <w:rPr>
                <w:color w:val="000000"/>
                <w:lang w:val="en-US" w:eastAsia="en-US"/>
                <w14:ligatures w14:val="none"/>
              </w:rPr>
            </w:pPr>
          </w:p>
        </w:tc>
        <w:tc>
          <w:tcPr>
            <w:tcW w:w="3058" w:type="dxa"/>
          </w:tcPr>
          <w:p w14:paraId="7D2D2AF7" w14:textId="77777777" w:rsidR="00647846" w:rsidRPr="00647846" w:rsidRDefault="00647846" w:rsidP="00647846">
            <w:pPr>
              <w:widowControl w:val="0"/>
              <w:autoSpaceDE w:val="0"/>
              <w:autoSpaceDN w:val="0"/>
              <w:ind w:left="168"/>
              <w:rPr>
                <w:color w:val="000000"/>
                <w:lang w:val="en-US" w:eastAsia="en-US"/>
                <w14:ligatures w14:val="none"/>
              </w:rPr>
            </w:pPr>
            <w:r w:rsidRPr="00647846">
              <w:rPr>
                <w:color w:val="000000"/>
                <w:lang w:val="en-US" w:eastAsia="en-US"/>
                <w14:ligatures w14:val="none"/>
              </w:rPr>
              <w:t xml:space="preserve">Colour fastness to light, </w:t>
            </w:r>
            <w:r w:rsidRPr="00647846">
              <w:rPr>
                <w:i/>
                <w:color w:val="000000"/>
                <w:lang w:val="en-US" w:eastAsia="en-US"/>
                <w14:ligatures w14:val="none"/>
              </w:rPr>
              <w:t>Min</w:t>
            </w:r>
          </w:p>
        </w:tc>
        <w:tc>
          <w:tcPr>
            <w:tcW w:w="3402" w:type="dxa"/>
          </w:tcPr>
          <w:p w14:paraId="48D63167" w14:textId="77777777" w:rsidR="00647846" w:rsidRPr="00647846" w:rsidRDefault="00647846" w:rsidP="00647846">
            <w:pPr>
              <w:widowControl w:val="0"/>
              <w:autoSpaceDE w:val="0"/>
              <w:autoSpaceDN w:val="0"/>
              <w:jc w:val="center"/>
              <w:rPr>
                <w:color w:val="000000"/>
                <w:lang w:val="en-US" w:eastAsia="en-US"/>
                <w14:ligatures w14:val="none"/>
              </w:rPr>
            </w:pPr>
            <w:r w:rsidRPr="00647846">
              <w:rPr>
                <w:color w:val="000000"/>
                <w:lang w:val="en-US" w:eastAsia="en-US"/>
                <w14:ligatures w14:val="none"/>
              </w:rPr>
              <w:t>4 or better</w:t>
            </w:r>
          </w:p>
        </w:tc>
        <w:tc>
          <w:tcPr>
            <w:tcW w:w="1832" w:type="dxa"/>
          </w:tcPr>
          <w:p w14:paraId="5C321701" w14:textId="77777777" w:rsidR="00647846" w:rsidRPr="00647846" w:rsidRDefault="00647846" w:rsidP="00647846">
            <w:pPr>
              <w:widowControl w:val="0"/>
              <w:autoSpaceDE w:val="0"/>
              <w:autoSpaceDN w:val="0"/>
              <w:ind w:left="4" w:right="131"/>
              <w:jc w:val="center"/>
              <w:rPr>
                <w:color w:val="000000"/>
                <w:lang w:val="en-US" w:eastAsia="en-US"/>
                <w14:ligatures w14:val="none"/>
              </w:rPr>
            </w:pPr>
            <w:r w:rsidRPr="00647846">
              <w:rPr>
                <w:color w:val="000000"/>
                <w:lang w:val="en-US" w:eastAsia="en-US"/>
                <w14:ligatures w14:val="none"/>
              </w:rPr>
              <w:t>IS/ISO 105 B02</w:t>
            </w:r>
          </w:p>
        </w:tc>
      </w:tr>
      <w:tr w:rsidR="00647846" w:rsidRPr="00647846" w14:paraId="0087200E" w14:textId="77777777" w:rsidTr="005C3DF2">
        <w:trPr>
          <w:trHeight w:val="485"/>
        </w:trPr>
        <w:tc>
          <w:tcPr>
            <w:tcW w:w="743" w:type="dxa"/>
          </w:tcPr>
          <w:p w14:paraId="6794E399" w14:textId="77777777" w:rsidR="00647846" w:rsidRPr="00647846" w:rsidRDefault="00647846" w:rsidP="00647846">
            <w:pPr>
              <w:widowControl w:val="0"/>
              <w:numPr>
                <w:ilvl w:val="0"/>
                <w:numId w:val="32"/>
              </w:numPr>
              <w:autoSpaceDE w:val="0"/>
              <w:autoSpaceDN w:val="0"/>
              <w:ind w:right="148"/>
              <w:jc w:val="center"/>
              <w:rPr>
                <w:color w:val="000000"/>
                <w:lang w:val="en-US" w:eastAsia="en-US"/>
                <w14:ligatures w14:val="none"/>
              </w:rPr>
            </w:pPr>
          </w:p>
        </w:tc>
        <w:tc>
          <w:tcPr>
            <w:tcW w:w="3058" w:type="dxa"/>
          </w:tcPr>
          <w:p w14:paraId="55EC5CEA" w14:textId="77777777" w:rsidR="00647846" w:rsidRPr="00647846" w:rsidRDefault="00647846" w:rsidP="00647846">
            <w:pPr>
              <w:widowControl w:val="0"/>
              <w:autoSpaceDE w:val="0"/>
              <w:autoSpaceDN w:val="0"/>
              <w:ind w:left="168"/>
              <w:rPr>
                <w:color w:val="000000"/>
                <w:lang w:val="en-US" w:eastAsia="en-US"/>
                <w14:ligatures w14:val="none"/>
              </w:rPr>
            </w:pPr>
            <w:r w:rsidRPr="00647846">
              <w:rPr>
                <w:color w:val="000000"/>
                <w:lang w:val="en-US" w:eastAsia="en-US"/>
                <w14:ligatures w14:val="none"/>
              </w:rPr>
              <w:t>Dimensional change due to relaxation,</w:t>
            </w:r>
          </w:p>
          <w:p w14:paraId="67B57245" w14:textId="77777777" w:rsidR="00647846" w:rsidRPr="00647846" w:rsidRDefault="00647846" w:rsidP="00647846">
            <w:pPr>
              <w:widowControl w:val="0"/>
              <w:autoSpaceDE w:val="0"/>
              <w:autoSpaceDN w:val="0"/>
              <w:ind w:left="168"/>
              <w:rPr>
                <w:color w:val="000000"/>
                <w:lang w:val="en-US" w:eastAsia="en-US"/>
                <w14:ligatures w14:val="none"/>
              </w:rPr>
            </w:pPr>
            <w:r w:rsidRPr="00647846">
              <w:rPr>
                <w:color w:val="000000"/>
                <w:lang w:val="en-US" w:eastAsia="en-US"/>
                <w14:ligatures w14:val="none"/>
              </w:rPr>
              <w:t xml:space="preserve">both directions, percentage, </w:t>
            </w:r>
            <w:r w:rsidRPr="00647846">
              <w:rPr>
                <w:i/>
                <w:color w:val="000000"/>
                <w:lang w:val="en-US" w:eastAsia="en-US"/>
                <w14:ligatures w14:val="none"/>
              </w:rPr>
              <w:t>Max</w:t>
            </w:r>
          </w:p>
        </w:tc>
        <w:tc>
          <w:tcPr>
            <w:tcW w:w="3402" w:type="dxa"/>
          </w:tcPr>
          <w:p w14:paraId="36EDA52C" w14:textId="77777777" w:rsidR="00647846" w:rsidRPr="00647846" w:rsidRDefault="00647846" w:rsidP="00647846">
            <w:pPr>
              <w:widowControl w:val="0"/>
              <w:autoSpaceDE w:val="0"/>
              <w:autoSpaceDN w:val="0"/>
              <w:ind w:left="952" w:right="865"/>
              <w:jc w:val="center"/>
              <w:rPr>
                <w:color w:val="000000"/>
                <w:lang w:val="en-US" w:eastAsia="en-US"/>
                <w14:ligatures w14:val="none"/>
              </w:rPr>
            </w:pPr>
            <w:r w:rsidRPr="00647846">
              <w:rPr>
                <w:color w:val="000000"/>
                <w:lang w:val="en-US" w:eastAsia="en-US"/>
                <w14:ligatures w14:val="none"/>
              </w:rPr>
              <w:t>2.0</w:t>
            </w:r>
          </w:p>
        </w:tc>
        <w:tc>
          <w:tcPr>
            <w:tcW w:w="1832" w:type="dxa"/>
          </w:tcPr>
          <w:p w14:paraId="55E6563C" w14:textId="77777777" w:rsidR="00647846" w:rsidRPr="00647846" w:rsidRDefault="00647846" w:rsidP="00647846">
            <w:pPr>
              <w:widowControl w:val="0"/>
              <w:autoSpaceDE w:val="0"/>
              <w:autoSpaceDN w:val="0"/>
              <w:ind w:left="449" w:right="409"/>
              <w:jc w:val="center"/>
              <w:rPr>
                <w:color w:val="000000"/>
                <w:lang w:val="en-US" w:eastAsia="en-US"/>
                <w14:ligatures w14:val="none"/>
              </w:rPr>
            </w:pPr>
            <w:r w:rsidRPr="00647846">
              <w:rPr>
                <w:color w:val="000000"/>
                <w:lang w:val="en-US" w:eastAsia="en-US"/>
                <w14:ligatures w14:val="none"/>
              </w:rPr>
              <w:t xml:space="preserve">ISO 5077 </w:t>
            </w:r>
          </w:p>
        </w:tc>
      </w:tr>
      <w:tr w:rsidR="00647846" w:rsidRPr="00647846" w14:paraId="5DB44E2C" w14:textId="77777777" w:rsidTr="005C3DF2">
        <w:trPr>
          <w:trHeight w:val="281"/>
        </w:trPr>
        <w:tc>
          <w:tcPr>
            <w:tcW w:w="743" w:type="dxa"/>
            <w:vMerge w:val="restart"/>
          </w:tcPr>
          <w:p w14:paraId="5AE56DE9" w14:textId="77777777" w:rsidR="00647846" w:rsidRPr="00647846" w:rsidRDefault="00647846" w:rsidP="00647846">
            <w:pPr>
              <w:widowControl w:val="0"/>
              <w:numPr>
                <w:ilvl w:val="0"/>
                <w:numId w:val="32"/>
              </w:numPr>
              <w:autoSpaceDE w:val="0"/>
              <w:autoSpaceDN w:val="0"/>
              <w:ind w:right="148"/>
              <w:jc w:val="center"/>
              <w:rPr>
                <w:color w:val="000000"/>
                <w:lang w:val="en-US" w:eastAsia="en-US"/>
                <w14:ligatures w14:val="none"/>
              </w:rPr>
            </w:pPr>
          </w:p>
        </w:tc>
        <w:tc>
          <w:tcPr>
            <w:tcW w:w="3058" w:type="dxa"/>
          </w:tcPr>
          <w:p w14:paraId="2EB65FA9" w14:textId="77777777" w:rsidR="00647846" w:rsidRPr="00647846" w:rsidRDefault="00647846" w:rsidP="00647846">
            <w:pPr>
              <w:widowControl w:val="0"/>
              <w:autoSpaceDE w:val="0"/>
              <w:autoSpaceDN w:val="0"/>
              <w:ind w:left="168"/>
              <w:rPr>
                <w:i/>
                <w:color w:val="000000"/>
                <w:lang w:val="en-US" w:eastAsia="en-US"/>
                <w14:ligatures w14:val="none"/>
              </w:rPr>
            </w:pPr>
            <w:r w:rsidRPr="00647846">
              <w:rPr>
                <w:color w:val="000000"/>
                <w:lang w:val="en-US" w:eastAsia="en-US"/>
                <w14:ligatures w14:val="none"/>
              </w:rPr>
              <w:t xml:space="preserve">Tearing strength, N, </w:t>
            </w:r>
            <w:r w:rsidRPr="00647846">
              <w:rPr>
                <w:i/>
                <w:color w:val="000000"/>
                <w:lang w:val="en-US" w:eastAsia="en-US"/>
                <w14:ligatures w14:val="none"/>
              </w:rPr>
              <w:t>Min</w:t>
            </w:r>
          </w:p>
        </w:tc>
        <w:tc>
          <w:tcPr>
            <w:tcW w:w="3402" w:type="dxa"/>
          </w:tcPr>
          <w:p w14:paraId="2580976F" w14:textId="77777777" w:rsidR="00647846" w:rsidRPr="00647846" w:rsidRDefault="00647846" w:rsidP="00647846">
            <w:pPr>
              <w:widowControl w:val="0"/>
              <w:autoSpaceDE w:val="0"/>
              <w:autoSpaceDN w:val="0"/>
              <w:rPr>
                <w:color w:val="000000"/>
                <w:lang w:val="en-US" w:eastAsia="en-US"/>
                <w14:ligatures w14:val="none"/>
              </w:rPr>
            </w:pPr>
          </w:p>
        </w:tc>
        <w:tc>
          <w:tcPr>
            <w:tcW w:w="1832" w:type="dxa"/>
            <w:vMerge w:val="restart"/>
          </w:tcPr>
          <w:p w14:paraId="513E4A46" w14:textId="77777777" w:rsidR="00647846" w:rsidRPr="00647846" w:rsidRDefault="00647846" w:rsidP="00647846">
            <w:pPr>
              <w:widowControl w:val="0"/>
              <w:autoSpaceDE w:val="0"/>
              <w:autoSpaceDN w:val="0"/>
              <w:ind w:left="4"/>
              <w:jc w:val="center"/>
              <w:rPr>
                <w:color w:val="000000"/>
                <w:lang w:val="en-US" w:eastAsia="en-US"/>
                <w14:ligatures w14:val="none"/>
              </w:rPr>
            </w:pPr>
            <w:r w:rsidRPr="00647846">
              <w:rPr>
                <w:color w:val="000000"/>
                <w:lang w:val="en-US" w:eastAsia="en-US"/>
                <w14:ligatures w14:val="none"/>
              </w:rPr>
              <w:t xml:space="preserve">ISO 13937-2 </w:t>
            </w:r>
          </w:p>
        </w:tc>
      </w:tr>
      <w:tr w:rsidR="00647846" w:rsidRPr="00647846" w14:paraId="509C90C8" w14:textId="77777777" w:rsidTr="005C3DF2">
        <w:trPr>
          <w:trHeight w:val="281"/>
        </w:trPr>
        <w:tc>
          <w:tcPr>
            <w:tcW w:w="743" w:type="dxa"/>
            <w:vMerge/>
          </w:tcPr>
          <w:p w14:paraId="6927D9A7" w14:textId="77777777" w:rsidR="00647846" w:rsidRPr="00647846" w:rsidRDefault="00647846" w:rsidP="00647846">
            <w:pPr>
              <w:widowControl w:val="0"/>
              <w:numPr>
                <w:ilvl w:val="0"/>
                <w:numId w:val="32"/>
              </w:numPr>
              <w:autoSpaceDE w:val="0"/>
              <w:autoSpaceDN w:val="0"/>
              <w:jc w:val="both"/>
              <w:rPr>
                <w:color w:val="000000"/>
                <w:lang w:val="en-US" w:eastAsia="en-US"/>
                <w14:ligatures w14:val="none"/>
              </w:rPr>
            </w:pPr>
          </w:p>
        </w:tc>
        <w:tc>
          <w:tcPr>
            <w:tcW w:w="3058" w:type="dxa"/>
          </w:tcPr>
          <w:p w14:paraId="38D5DC8C" w14:textId="77777777" w:rsidR="00647846" w:rsidRPr="00647846" w:rsidRDefault="00647846" w:rsidP="00647846">
            <w:pPr>
              <w:widowControl w:val="0"/>
              <w:autoSpaceDE w:val="0"/>
              <w:autoSpaceDN w:val="0"/>
              <w:ind w:left="344"/>
              <w:rPr>
                <w:color w:val="000000"/>
                <w:lang w:val="en-US" w:eastAsia="en-US"/>
                <w14:ligatures w14:val="none"/>
              </w:rPr>
            </w:pPr>
            <w:r w:rsidRPr="00647846">
              <w:rPr>
                <w:color w:val="000000"/>
                <w:lang w:val="en-US" w:eastAsia="en-US"/>
                <w14:ligatures w14:val="none"/>
              </w:rPr>
              <w:t>a) Warp-wise</w:t>
            </w:r>
          </w:p>
        </w:tc>
        <w:tc>
          <w:tcPr>
            <w:tcW w:w="3402" w:type="dxa"/>
          </w:tcPr>
          <w:p w14:paraId="7F7AAA84" w14:textId="77777777" w:rsidR="00647846" w:rsidRPr="00647846" w:rsidRDefault="00647846" w:rsidP="00647846">
            <w:pPr>
              <w:widowControl w:val="0"/>
              <w:autoSpaceDE w:val="0"/>
              <w:autoSpaceDN w:val="0"/>
              <w:ind w:left="952" w:right="865"/>
              <w:jc w:val="center"/>
              <w:rPr>
                <w:color w:val="000000"/>
                <w:lang w:val="en-US" w:eastAsia="en-US"/>
                <w14:ligatures w14:val="none"/>
              </w:rPr>
            </w:pPr>
            <w:r w:rsidRPr="00647846">
              <w:rPr>
                <w:color w:val="000000"/>
                <w:lang w:val="en-US" w:eastAsia="en-US"/>
                <w14:ligatures w14:val="none"/>
              </w:rPr>
              <w:t>30</w:t>
            </w:r>
          </w:p>
        </w:tc>
        <w:tc>
          <w:tcPr>
            <w:tcW w:w="1832" w:type="dxa"/>
            <w:vMerge/>
          </w:tcPr>
          <w:p w14:paraId="1FEC8AFB" w14:textId="77777777" w:rsidR="00647846" w:rsidRPr="00647846" w:rsidRDefault="00647846" w:rsidP="00647846">
            <w:pPr>
              <w:widowControl w:val="0"/>
              <w:autoSpaceDE w:val="0"/>
              <w:autoSpaceDN w:val="0"/>
              <w:ind w:left="449" w:right="409"/>
              <w:rPr>
                <w:color w:val="000000"/>
                <w:lang w:val="en-US" w:eastAsia="en-US"/>
                <w14:ligatures w14:val="none"/>
              </w:rPr>
            </w:pPr>
          </w:p>
        </w:tc>
      </w:tr>
      <w:tr w:rsidR="00647846" w:rsidRPr="00647846" w14:paraId="6AD947D9" w14:textId="77777777" w:rsidTr="005C3DF2">
        <w:trPr>
          <w:trHeight w:val="260"/>
        </w:trPr>
        <w:tc>
          <w:tcPr>
            <w:tcW w:w="743" w:type="dxa"/>
            <w:vMerge/>
          </w:tcPr>
          <w:p w14:paraId="216B1B14" w14:textId="77777777" w:rsidR="00647846" w:rsidRPr="00647846" w:rsidRDefault="00647846" w:rsidP="00647846">
            <w:pPr>
              <w:widowControl w:val="0"/>
              <w:numPr>
                <w:ilvl w:val="0"/>
                <w:numId w:val="32"/>
              </w:numPr>
              <w:autoSpaceDE w:val="0"/>
              <w:autoSpaceDN w:val="0"/>
              <w:ind w:right="148"/>
              <w:jc w:val="center"/>
              <w:rPr>
                <w:color w:val="000000"/>
                <w:lang w:val="en-US" w:eastAsia="en-US"/>
                <w14:ligatures w14:val="none"/>
              </w:rPr>
            </w:pPr>
          </w:p>
        </w:tc>
        <w:tc>
          <w:tcPr>
            <w:tcW w:w="3058" w:type="dxa"/>
          </w:tcPr>
          <w:p w14:paraId="24FAA09D" w14:textId="77777777" w:rsidR="00647846" w:rsidRPr="00647846" w:rsidRDefault="00647846" w:rsidP="00647846">
            <w:pPr>
              <w:widowControl w:val="0"/>
              <w:autoSpaceDE w:val="0"/>
              <w:autoSpaceDN w:val="0"/>
              <w:ind w:left="335"/>
              <w:rPr>
                <w:color w:val="000000"/>
                <w:lang w:val="en-US" w:eastAsia="en-US"/>
                <w14:ligatures w14:val="none"/>
              </w:rPr>
            </w:pPr>
            <w:r w:rsidRPr="00647846">
              <w:rPr>
                <w:color w:val="000000"/>
                <w:lang w:val="en-US" w:eastAsia="en-US"/>
                <w14:ligatures w14:val="none"/>
              </w:rPr>
              <w:t>b) Weft-wise</w:t>
            </w:r>
          </w:p>
        </w:tc>
        <w:tc>
          <w:tcPr>
            <w:tcW w:w="3402" w:type="dxa"/>
          </w:tcPr>
          <w:p w14:paraId="3DF0726A" w14:textId="77777777" w:rsidR="00647846" w:rsidRPr="00647846" w:rsidRDefault="00647846" w:rsidP="00647846">
            <w:pPr>
              <w:widowControl w:val="0"/>
              <w:autoSpaceDE w:val="0"/>
              <w:autoSpaceDN w:val="0"/>
              <w:ind w:left="952" w:right="865"/>
              <w:jc w:val="center"/>
              <w:rPr>
                <w:color w:val="000000"/>
                <w:lang w:val="en-US" w:eastAsia="en-US"/>
                <w14:ligatures w14:val="none"/>
              </w:rPr>
            </w:pPr>
            <w:r w:rsidRPr="00647846">
              <w:rPr>
                <w:color w:val="000000"/>
                <w:lang w:val="en-US" w:eastAsia="en-US"/>
                <w14:ligatures w14:val="none"/>
              </w:rPr>
              <w:t>30</w:t>
            </w:r>
          </w:p>
        </w:tc>
        <w:tc>
          <w:tcPr>
            <w:tcW w:w="1832" w:type="dxa"/>
            <w:vMerge/>
          </w:tcPr>
          <w:p w14:paraId="4C621C02" w14:textId="77777777" w:rsidR="00647846" w:rsidRPr="00647846" w:rsidRDefault="00647846" w:rsidP="00647846">
            <w:pPr>
              <w:widowControl w:val="0"/>
              <w:autoSpaceDE w:val="0"/>
              <w:autoSpaceDN w:val="0"/>
              <w:rPr>
                <w:color w:val="000000"/>
                <w:lang w:val="en-US" w:eastAsia="en-US"/>
                <w14:ligatures w14:val="none"/>
              </w:rPr>
            </w:pPr>
          </w:p>
        </w:tc>
      </w:tr>
      <w:tr w:rsidR="00647846" w:rsidRPr="00647846" w14:paraId="62EAE8D3" w14:textId="77777777" w:rsidTr="005C3DF2">
        <w:trPr>
          <w:trHeight w:val="260"/>
        </w:trPr>
        <w:tc>
          <w:tcPr>
            <w:tcW w:w="743" w:type="dxa"/>
            <w:vMerge w:val="restart"/>
          </w:tcPr>
          <w:p w14:paraId="2CA648D8" w14:textId="77777777" w:rsidR="00647846" w:rsidRPr="00647846" w:rsidRDefault="00647846" w:rsidP="00647846">
            <w:pPr>
              <w:widowControl w:val="0"/>
              <w:numPr>
                <w:ilvl w:val="0"/>
                <w:numId w:val="32"/>
              </w:numPr>
              <w:autoSpaceDE w:val="0"/>
              <w:autoSpaceDN w:val="0"/>
              <w:ind w:right="148"/>
              <w:jc w:val="center"/>
              <w:rPr>
                <w:color w:val="000000"/>
                <w:lang w:val="en-US" w:eastAsia="en-US"/>
                <w14:ligatures w14:val="none"/>
              </w:rPr>
            </w:pPr>
          </w:p>
        </w:tc>
        <w:tc>
          <w:tcPr>
            <w:tcW w:w="3058" w:type="dxa"/>
          </w:tcPr>
          <w:p w14:paraId="02454770" w14:textId="77777777" w:rsidR="00647846" w:rsidRPr="00647846" w:rsidRDefault="00647846" w:rsidP="00647846">
            <w:pPr>
              <w:widowControl w:val="0"/>
              <w:autoSpaceDE w:val="0"/>
              <w:autoSpaceDN w:val="0"/>
              <w:rPr>
                <w:color w:val="000000"/>
                <w:lang w:val="en-US" w:eastAsia="en-US"/>
                <w14:ligatures w14:val="none"/>
              </w:rPr>
            </w:pPr>
            <w:r w:rsidRPr="00647846">
              <w:rPr>
                <w:color w:val="000000"/>
                <w:lang w:val="en-US" w:eastAsia="en-US"/>
                <w14:ligatures w14:val="none"/>
              </w:rPr>
              <w:t xml:space="preserve"> Tensile strength, N, </w:t>
            </w:r>
            <w:r w:rsidRPr="00647846">
              <w:rPr>
                <w:i/>
                <w:color w:val="000000"/>
                <w:lang w:val="en-US" w:eastAsia="en-US"/>
                <w14:ligatures w14:val="none"/>
              </w:rPr>
              <w:t>Min</w:t>
            </w:r>
          </w:p>
        </w:tc>
        <w:tc>
          <w:tcPr>
            <w:tcW w:w="3402" w:type="dxa"/>
          </w:tcPr>
          <w:p w14:paraId="36D2334F" w14:textId="77777777" w:rsidR="00647846" w:rsidRPr="00647846" w:rsidRDefault="00647846" w:rsidP="00647846">
            <w:pPr>
              <w:widowControl w:val="0"/>
              <w:autoSpaceDE w:val="0"/>
              <w:autoSpaceDN w:val="0"/>
              <w:ind w:left="952" w:right="865"/>
              <w:jc w:val="center"/>
              <w:rPr>
                <w:color w:val="000000"/>
                <w:lang w:val="en-US" w:eastAsia="en-US"/>
                <w14:ligatures w14:val="none"/>
              </w:rPr>
            </w:pPr>
          </w:p>
        </w:tc>
        <w:tc>
          <w:tcPr>
            <w:tcW w:w="1832" w:type="dxa"/>
            <w:vMerge w:val="restart"/>
          </w:tcPr>
          <w:p w14:paraId="39072A34" w14:textId="77777777" w:rsidR="00647846" w:rsidRPr="00647846" w:rsidRDefault="00647846" w:rsidP="00647846">
            <w:pPr>
              <w:widowControl w:val="0"/>
              <w:autoSpaceDE w:val="0"/>
              <w:autoSpaceDN w:val="0"/>
              <w:jc w:val="center"/>
              <w:rPr>
                <w:color w:val="000000"/>
                <w:lang w:val="en-US" w:eastAsia="en-US"/>
                <w14:ligatures w14:val="none"/>
              </w:rPr>
            </w:pPr>
            <w:r w:rsidRPr="00647846">
              <w:rPr>
                <w:color w:val="000000"/>
                <w:lang w:val="en-US" w:eastAsia="en-US"/>
                <w14:ligatures w14:val="none"/>
              </w:rPr>
              <w:t>IS 1969 Part 1</w:t>
            </w:r>
          </w:p>
        </w:tc>
      </w:tr>
      <w:tr w:rsidR="00647846" w:rsidRPr="00647846" w14:paraId="2B8E3582" w14:textId="77777777" w:rsidTr="005C3DF2">
        <w:trPr>
          <w:trHeight w:val="260"/>
        </w:trPr>
        <w:tc>
          <w:tcPr>
            <w:tcW w:w="743" w:type="dxa"/>
            <w:vMerge/>
          </w:tcPr>
          <w:p w14:paraId="68F2E1FB" w14:textId="77777777" w:rsidR="00647846" w:rsidRPr="00647846" w:rsidRDefault="00647846" w:rsidP="00647846">
            <w:pPr>
              <w:widowControl w:val="0"/>
              <w:numPr>
                <w:ilvl w:val="0"/>
                <w:numId w:val="32"/>
              </w:numPr>
              <w:autoSpaceDE w:val="0"/>
              <w:autoSpaceDN w:val="0"/>
              <w:ind w:right="148"/>
              <w:jc w:val="center"/>
              <w:rPr>
                <w:color w:val="000000"/>
                <w:lang w:val="en-US" w:eastAsia="en-US"/>
                <w14:ligatures w14:val="none"/>
              </w:rPr>
            </w:pPr>
          </w:p>
        </w:tc>
        <w:tc>
          <w:tcPr>
            <w:tcW w:w="3058" w:type="dxa"/>
          </w:tcPr>
          <w:p w14:paraId="48D459A3" w14:textId="77777777" w:rsidR="00647846" w:rsidRPr="00647846" w:rsidRDefault="00647846" w:rsidP="00647846">
            <w:pPr>
              <w:widowControl w:val="0"/>
              <w:autoSpaceDE w:val="0"/>
              <w:autoSpaceDN w:val="0"/>
              <w:ind w:left="344"/>
              <w:rPr>
                <w:color w:val="000000"/>
                <w:lang w:val="en-US" w:eastAsia="en-US"/>
                <w14:ligatures w14:val="none"/>
              </w:rPr>
            </w:pPr>
            <w:r w:rsidRPr="00647846">
              <w:rPr>
                <w:color w:val="000000"/>
                <w:lang w:val="en-US" w:eastAsia="en-US"/>
                <w14:ligatures w14:val="none"/>
              </w:rPr>
              <w:t>a) Warp-wise</w:t>
            </w:r>
          </w:p>
        </w:tc>
        <w:tc>
          <w:tcPr>
            <w:tcW w:w="3402" w:type="dxa"/>
          </w:tcPr>
          <w:p w14:paraId="157F9AEF" w14:textId="77777777" w:rsidR="00647846" w:rsidRPr="00647846" w:rsidRDefault="00647846" w:rsidP="00647846">
            <w:pPr>
              <w:widowControl w:val="0"/>
              <w:autoSpaceDE w:val="0"/>
              <w:autoSpaceDN w:val="0"/>
              <w:ind w:left="952" w:right="865"/>
              <w:jc w:val="center"/>
              <w:rPr>
                <w:color w:val="000000"/>
                <w:lang w:val="en-US" w:eastAsia="en-US"/>
                <w14:ligatures w14:val="none"/>
              </w:rPr>
            </w:pPr>
            <w:r w:rsidRPr="00647846">
              <w:rPr>
                <w:color w:val="000000"/>
                <w:lang w:val="en-US" w:eastAsia="en-US"/>
                <w14:ligatures w14:val="none"/>
              </w:rPr>
              <w:t>450</w:t>
            </w:r>
          </w:p>
        </w:tc>
        <w:tc>
          <w:tcPr>
            <w:tcW w:w="1832" w:type="dxa"/>
            <w:vMerge/>
          </w:tcPr>
          <w:p w14:paraId="5B6778B2" w14:textId="77777777" w:rsidR="00647846" w:rsidRPr="00647846" w:rsidRDefault="00647846" w:rsidP="00647846">
            <w:pPr>
              <w:widowControl w:val="0"/>
              <w:autoSpaceDE w:val="0"/>
              <w:autoSpaceDN w:val="0"/>
              <w:rPr>
                <w:color w:val="000000"/>
                <w:lang w:val="en-US" w:eastAsia="en-US"/>
                <w14:ligatures w14:val="none"/>
              </w:rPr>
            </w:pPr>
          </w:p>
        </w:tc>
      </w:tr>
      <w:tr w:rsidR="00647846" w:rsidRPr="00647846" w14:paraId="5DA80A94" w14:textId="77777777" w:rsidTr="005C3DF2">
        <w:trPr>
          <w:trHeight w:val="260"/>
        </w:trPr>
        <w:tc>
          <w:tcPr>
            <w:tcW w:w="743" w:type="dxa"/>
            <w:vMerge/>
          </w:tcPr>
          <w:p w14:paraId="09A784D6" w14:textId="77777777" w:rsidR="00647846" w:rsidRPr="00647846" w:rsidRDefault="00647846" w:rsidP="00647846">
            <w:pPr>
              <w:widowControl w:val="0"/>
              <w:numPr>
                <w:ilvl w:val="0"/>
                <w:numId w:val="32"/>
              </w:numPr>
              <w:autoSpaceDE w:val="0"/>
              <w:autoSpaceDN w:val="0"/>
              <w:ind w:right="148"/>
              <w:jc w:val="center"/>
              <w:rPr>
                <w:color w:val="000000"/>
                <w:lang w:val="en-US" w:eastAsia="en-US"/>
                <w14:ligatures w14:val="none"/>
              </w:rPr>
            </w:pPr>
          </w:p>
        </w:tc>
        <w:tc>
          <w:tcPr>
            <w:tcW w:w="3058" w:type="dxa"/>
          </w:tcPr>
          <w:p w14:paraId="7A9FB997" w14:textId="77777777" w:rsidR="00647846" w:rsidRPr="00647846" w:rsidRDefault="00647846" w:rsidP="00647846">
            <w:pPr>
              <w:widowControl w:val="0"/>
              <w:autoSpaceDE w:val="0"/>
              <w:autoSpaceDN w:val="0"/>
              <w:ind w:left="335"/>
              <w:rPr>
                <w:color w:val="000000"/>
                <w:lang w:val="en-US" w:eastAsia="en-US"/>
                <w14:ligatures w14:val="none"/>
              </w:rPr>
            </w:pPr>
            <w:r w:rsidRPr="00647846">
              <w:rPr>
                <w:color w:val="000000"/>
                <w:lang w:val="en-US" w:eastAsia="en-US"/>
                <w14:ligatures w14:val="none"/>
              </w:rPr>
              <w:t>b) Weft-wise</w:t>
            </w:r>
          </w:p>
        </w:tc>
        <w:tc>
          <w:tcPr>
            <w:tcW w:w="3402" w:type="dxa"/>
          </w:tcPr>
          <w:p w14:paraId="5C9FCA5E" w14:textId="77777777" w:rsidR="00647846" w:rsidRPr="00647846" w:rsidRDefault="00647846" w:rsidP="00647846">
            <w:pPr>
              <w:widowControl w:val="0"/>
              <w:autoSpaceDE w:val="0"/>
              <w:autoSpaceDN w:val="0"/>
              <w:ind w:left="952" w:right="865"/>
              <w:jc w:val="center"/>
              <w:rPr>
                <w:color w:val="000000"/>
                <w:lang w:val="en-US" w:eastAsia="en-US"/>
                <w14:ligatures w14:val="none"/>
              </w:rPr>
            </w:pPr>
            <w:r w:rsidRPr="00647846">
              <w:rPr>
                <w:color w:val="000000"/>
                <w:lang w:val="en-US" w:eastAsia="en-US"/>
                <w14:ligatures w14:val="none"/>
              </w:rPr>
              <w:t>450</w:t>
            </w:r>
          </w:p>
        </w:tc>
        <w:tc>
          <w:tcPr>
            <w:tcW w:w="1832" w:type="dxa"/>
            <w:vMerge/>
          </w:tcPr>
          <w:p w14:paraId="7923635E" w14:textId="77777777" w:rsidR="00647846" w:rsidRPr="00647846" w:rsidRDefault="00647846" w:rsidP="00647846">
            <w:pPr>
              <w:widowControl w:val="0"/>
              <w:autoSpaceDE w:val="0"/>
              <w:autoSpaceDN w:val="0"/>
              <w:rPr>
                <w:color w:val="000000"/>
                <w:lang w:val="en-US" w:eastAsia="en-US"/>
                <w14:ligatures w14:val="none"/>
              </w:rPr>
            </w:pPr>
          </w:p>
        </w:tc>
      </w:tr>
      <w:tr w:rsidR="00647846" w:rsidRPr="00647846" w14:paraId="7222BDC9" w14:textId="77777777" w:rsidTr="005C3DF2">
        <w:trPr>
          <w:trHeight w:val="281"/>
        </w:trPr>
        <w:tc>
          <w:tcPr>
            <w:tcW w:w="743" w:type="dxa"/>
          </w:tcPr>
          <w:p w14:paraId="12AAAC28" w14:textId="77777777" w:rsidR="00647846" w:rsidRPr="00647846" w:rsidRDefault="00647846" w:rsidP="00647846">
            <w:pPr>
              <w:widowControl w:val="0"/>
              <w:numPr>
                <w:ilvl w:val="0"/>
                <w:numId w:val="32"/>
              </w:numPr>
              <w:autoSpaceDE w:val="0"/>
              <w:autoSpaceDN w:val="0"/>
              <w:ind w:right="148"/>
              <w:jc w:val="center"/>
              <w:rPr>
                <w:color w:val="000000"/>
                <w:lang w:val="en-US" w:eastAsia="en-US"/>
                <w14:ligatures w14:val="none"/>
              </w:rPr>
            </w:pPr>
          </w:p>
        </w:tc>
        <w:tc>
          <w:tcPr>
            <w:tcW w:w="3058" w:type="dxa"/>
          </w:tcPr>
          <w:p w14:paraId="389B2C96" w14:textId="77777777" w:rsidR="00647846" w:rsidRPr="00647846" w:rsidRDefault="00647846" w:rsidP="00647846">
            <w:pPr>
              <w:widowControl w:val="0"/>
              <w:autoSpaceDE w:val="0"/>
              <w:autoSpaceDN w:val="0"/>
              <w:ind w:left="168"/>
              <w:rPr>
                <w:i/>
                <w:color w:val="000000"/>
                <w:lang w:val="en-US" w:eastAsia="en-US"/>
                <w14:ligatures w14:val="none"/>
              </w:rPr>
            </w:pPr>
            <w:r w:rsidRPr="00647846">
              <w:rPr>
                <w:color w:val="000000"/>
                <w:lang w:val="en-US" w:eastAsia="en-US"/>
                <w14:ligatures w14:val="none"/>
              </w:rPr>
              <w:t>Air permeability, cc/sec/cm</w:t>
            </w:r>
            <w:r w:rsidRPr="00647846">
              <w:rPr>
                <w:color w:val="000000"/>
                <w:vertAlign w:val="superscript"/>
                <w:lang w:val="en-US" w:eastAsia="en-US"/>
                <w14:ligatures w14:val="none"/>
              </w:rPr>
              <w:t>2</w:t>
            </w:r>
            <w:r w:rsidRPr="00647846">
              <w:rPr>
                <w:color w:val="000000"/>
                <w:lang w:val="en-US" w:eastAsia="en-US"/>
                <w14:ligatures w14:val="none"/>
              </w:rPr>
              <w:t xml:space="preserve">, </w:t>
            </w:r>
            <w:r w:rsidRPr="00647846">
              <w:rPr>
                <w:i/>
                <w:color w:val="000000"/>
                <w:lang w:val="en-US" w:eastAsia="en-US"/>
                <w14:ligatures w14:val="none"/>
              </w:rPr>
              <w:t>Min</w:t>
            </w:r>
          </w:p>
        </w:tc>
        <w:tc>
          <w:tcPr>
            <w:tcW w:w="3402" w:type="dxa"/>
          </w:tcPr>
          <w:p w14:paraId="340A36DB" w14:textId="77777777" w:rsidR="00647846" w:rsidRPr="00647846" w:rsidRDefault="00647846" w:rsidP="00647846">
            <w:pPr>
              <w:widowControl w:val="0"/>
              <w:autoSpaceDE w:val="0"/>
              <w:autoSpaceDN w:val="0"/>
              <w:ind w:left="87"/>
              <w:jc w:val="center"/>
              <w:rPr>
                <w:color w:val="000000"/>
                <w:lang w:val="en-US" w:eastAsia="en-US"/>
                <w14:ligatures w14:val="none"/>
              </w:rPr>
            </w:pPr>
            <w:r w:rsidRPr="00647846">
              <w:rPr>
                <w:color w:val="000000"/>
                <w:lang w:val="en-US" w:eastAsia="en-US"/>
                <w14:ligatures w14:val="none"/>
              </w:rPr>
              <w:t>16</w:t>
            </w:r>
          </w:p>
        </w:tc>
        <w:tc>
          <w:tcPr>
            <w:tcW w:w="1832" w:type="dxa"/>
          </w:tcPr>
          <w:p w14:paraId="06E74A86" w14:textId="77777777" w:rsidR="00647846" w:rsidRPr="00647846" w:rsidRDefault="00647846" w:rsidP="00647846">
            <w:pPr>
              <w:widowControl w:val="0"/>
              <w:autoSpaceDE w:val="0"/>
              <w:autoSpaceDN w:val="0"/>
              <w:ind w:left="449" w:right="409"/>
              <w:jc w:val="center"/>
              <w:rPr>
                <w:color w:val="000000"/>
                <w:lang w:val="en-US" w:eastAsia="en-US"/>
                <w14:ligatures w14:val="none"/>
              </w:rPr>
            </w:pPr>
            <w:r w:rsidRPr="00647846">
              <w:rPr>
                <w:color w:val="000000"/>
                <w:lang w:val="en-US" w:eastAsia="en-US"/>
                <w14:ligatures w14:val="none"/>
              </w:rPr>
              <w:t xml:space="preserve">IS 11056 </w:t>
            </w:r>
          </w:p>
        </w:tc>
      </w:tr>
      <w:tr w:rsidR="00647846" w:rsidRPr="00647846" w14:paraId="64415585" w14:textId="77777777" w:rsidTr="005C3DF2">
        <w:trPr>
          <w:trHeight w:val="281"/>
        </w:trPr>
        <w:tc>
          <w:tcPr>
            <w:tcW w:w="743" w:type="dxa"/>
          </w:tcPr>
          <w:p w14:paraId="39D7B052" w14:textId="77777777" w:rsidR="00647846" w:rsidRPr="00647846" w:rsidRDefault="00647846" w:rsidP="00647846">
            <w:pPr>
              <w:widowControl w:val="0"/>
              <w:numPr>
                <w:ilvl w:val="0"/>
                <w:numId w:val="32"/>
              </w:numPr>
              <w:autoSpaceDE w:val="0"/>
              <w:autoSpaceDN w:val="0"/>
              <w:jc w:val="center"/>
              <w:rPr>
                <w:color w:val="000000"/>
                <w:lang w:val="en-US" w:eastAsia="en-US"/>
                <w14:ligatures w14:val="none"/>
              </w:rPr>
            </w:pPr>
          </w:p>
        </w:tc>
        <w:tc>
          <w:tcPr>
            <w:tcW w:w="3058" w:type="dxa"/>
          </w:tcPr>
          <w:p w14:paraId="22940DA3" w14:textId="77777777" w:rsidR="00647846" w:rsidRPr="00647846" w:rsidRDefault="00647846" w:rsidP="00647846">
            <w:pPr>
              <w:widowControl w:val="0"/>
              <w:autoSpaceDE w:val="0"/>
              <w:autoSpaceDN w:val="0"/>
              <w:ind w:left="168"/>
              <w:rPr>
                <w:color w:val="000000"/>
                <w:lang w:val="en-US" w:eastAsia="en-US"/>
                <w14:ligatures w14:val="none"/>
              </w:rPr>
            </w:pPr>
            <w:r w:rsidRPr="00647846">
              <w:rPr>
                <w:color w:val="000000"/>
                <w:lang w:val="en-US" w:eastAsia="en-US"/>
                <w14:ligatures w14:val="none"/>
              </w:rPr>
              <w:t xml:space="preserve">Water vapour permeability, </w:t>
            </w:r>
            <w:r w:rsidRPr="00647846">
              <w:rPr>
                <w:color w:val="000000"/>
                <w:kern w:val="24"/>
                <w:lang w:val="en-US" w:eastAsia="en-IN" w:bidi="hi-IN"/>
                <w14:ligatures w14:val="none"/>
              </w:rPr>
              <w:t>g/m</w:t>
            </w:r>
            <w:r w:rsidRPr="00647846">
              <w:rPr>
                <w:color w:val="000000"/>
                <w:kern w:val="24"/>
                <w:position w:val="8"/>
                <w:vertAlign w:val="superscript"/>
                <w:lang w:val="en-US" w:eastAsia="en-IN" w:bidi="hi-IN"/>
                <w14:ligatures w14:val="none"/>
              </w:rPr>
              <w:t>2</w:t>
            </w:r>
            <w:r w:rsidRPr="00647846">
              <w:rPr>
                <w:color w:val="000000"/>
                <w:kern w:val="24"/>
                <w:lang w:val="en-US" w:eastAsia="en-IN" w:bidi="hi-IN"/>
                <w14:ligatures w14:val="none"/>
              </w:rPr>
              <w:t>/day</w:t>
            </w:r>
            <w:r w:rsidRPr="00647846">
              <w:rPr>
                <w:color w:val="000000"/>
                <w:lang w:val="en-US" w:eastAsia="en-US"/>
                <w14:ligatures w14:val="none"/>
              </w:rPr>
              <w:t xml:space="preserve">, </w:t>
            </w:r>
            <w:r w:rsidRPr="00647846">
              <w:rPr>
                <w:i/>
                <w:color w:val="000000"/>
                <w:lang w:val="en-US" w:eastAsia="en-US"/>
                <w14:ligatures w14:val="none"/>
              </w:rPr>
              <w:t>Min</w:t>
            </w:r>
          </w:p>
        </w:tc>
        <w:tc>
          <w:tcPr>
            <w:tcW w:w="3402" w:type="dxa"/>
          </w:tcPr>
          <w:p w14:paraId="24DBE382" w14:textId="77777777" w:rsidR="00647846" w:rsidRPr="00647846" w:rsidRDefault="00647846" w:rsidP="00647846">
            <w:pPr>
              <w:widowControl w:val="0"/>
              <w:autoSpaceDE w:val="0"/>
              <w:autoSpaceDN w:val="0"/>
              <w:ind w:left="952" w:right="865"/>
              <w:jc w:val="center"/>
              <w:rPr>
                <w:color w:val="000000"/>
                <w:lang w:val="en-US" w:eastAsia="en-US"/>
                <w14:ligatures w14:val="none"/>
              </w:rPr>
            </w:pPr>
            <w:r w:rsidRPr="00647846">
              <w:rPr>
                <w:color w:val="000000"/>
                <w:lang w:val="en-US" w:eastAsia="en-US"/>
                <w14:ligatures w14:val="none"/>
              </w:rPr>
              <w:t>3000</w:t>
            </w:r>
          </w:p>
        </w:tc>
        <w:tc>
          <w:tcPr>
            <w:tcW w:w="1832" w:type="dxa"/>
          </w:tcPr>
          <w:p w14:paraId="22B3BC08" w14:textId="77777777" w:rsidR="00647846" w:rsidRPr="00647846" w:rsidRDefault="00647846" w:rsidP="00647846">
            <w:pPr>
              <w:widowControl w:val="0"/>
              <w:autoSpaceDE w:val="0"/>
              <w:autoSpaceDN w:val="0"/>
              <w:ind w:left="4" w:right="131"/>
              <w:jc w:val="center"/>
              <w:rPr>
                <w:color w:val="000000"/>
                <w:lang w:val="en-US" w:eastAsia="en-US"/>
                <w14:ligatures w14:val="none"/>
              </w:rPr>
            </w:pPr>
            <w:bookmarkStart w:id="7" w:name="_Hlk146528076"/>
            <w:r w:rsidRPr="00647846">
              <w:rPr>
                <w:color w:val="000000"/>
                <w:kern w:val="24"/>
                <w:lang w:val="en-US" w:eastAsia="en-IN" w:bidi="hi-IN"/>
                <w14:ligatures w14:val="none"/>
              </w:rPr>
              <w:t>ASTM E 96/E96M</w:t>
            </w:r>
            <w:bookmarkEnd w:id="7"/>
          </w:p>
        </w:tc>
      </w:tr>
    </w:tbl>
    <w:p w14:paraId="3755748A" w14:textId="77777777" w:rsidR="00647846" w:rsidRPr="00647846" w:rsidRDefault="00647846" w:rsidP="00647846">
      <w:pPr>
        <w:widowControl w:val="0"/>
        <w:tabs>
          <w:tab w:val="left" w:pos="353"/>
        </w:tabs>
        <w:autoSpaceDE w:val="0"/>
        <w:autoSpaceDN w:val="0"/>
        <w:ind w:left="720"/>
        <w:jc w:val="both"/>
        <w:outlineLvl w:val="2"/>
        <w:rPr>
          <w:b/>
          <w:bCs/>
          <w:color w:val="000000"/>
          <w:spacing w:val="3"/>
          <w:lang w:val="en-US" w:eastAsia="en-US"/>
          <w14:ligatures w14:val="none"/>
        </w:rPr>
      </w:pPr>
    </w:p>
    <w:p w14:paraId="6464B69C" w14:textId="77777777" w:rsidR="00647846" w:rsidRPr="00647846" w:rsidRDefault="00647846" w:rsidP="00647846">
      <w:pPr>
        <w:widowControl w:val="0"/>
        <w:tabs>
          <w:tab w:val="left" w:pos="353"/>
        </w:tabs>
        <w:autoSpaceDE w:val="0"/>
        <w:autoSpaceDN w:val="0"/>
        <w:ind w:left="720"/>
        <w:jc w:val="both"/>
        <w:outlineLvl w:val="2"/>
        <w:rPr>
          <w:b/>
          <w:bCs/>
          <w:color w:val="000000"/>
          <w:lang w:val="en-US" w:eastAsia="en-US"/>
          <w14:ligatures w14:val="none"/>
        </w:rPr>
      </w:pPr>
      <w:r w:rsidRPr="00647846">
        <w:rPr>
          <w:b/>
          <w:bCs/>
          <w:color w:val="000000"/>
          <w:spacing w:val="3"/>
          <w:lang w:val="en-US" w:eastAsia="en-US"/>
          <w14:ligatures w14:val="none"/>
        </w:rPr>
        <w:t xml:space="preserve">7 PACKAGING </w:t>
      </w:r>
      <w:r w:rsidRPr="00647846">
        <w:rPr>
          <w:b/>
          <w:bCs/>
          <w:color w:val="000000"/>
          <w:spacing w:val="4"/>
          <w:lang w:val="en-US" w:eastAsia="en-US"/>
          <w14:ligatures w14:val="none"/>
        </w:rPr>
        <w:t>AND</w:t>
      </w:r>
      <w:r w:rsidRPr="00647846">
        <w:rPr>
          <w:b/>
          <w:bCs/>
          <w:color w:val="000000"/>
          <w:spacing w:val="-1"/>
          <w:lang w:val="en-US" w:eastAsia="en-US"/>
          <w14:ligatures w14:val="none"/>
        </w:rPr>
        <w:t xml:space="preserve"> </w:t>
      </w:r>
      <w:r w:rsidRPr="00647846">
        <w:rPr>
          <w:b/>
          <w:bCs/>
          <w:color w:val="000000"/>
          <w:spacing w:val="4"/>
          <w:lang w:val="en-US" w:eastAsia="en-US"/>
          <w14:ligatures w14:val="none"/>
        </w:rPr>
        <w:t>PACKING</w:t>
      </w:r>
    </w:p>
    <w:p w14:paraId="7826226B" w14:textId="77777777" w:rsidR="00D71D28" w:rsidRDefault="00D71D28" w:rsidP="00647846">
      <w:pPr>
        <w:widowControl w:val="0"/>
        <w:autoSpaceDE w:val="0"/>
        <w:autoSpaceDN w:val="0"/>
        <w:ind w:left="720"/>
        <w:jc w:val="both"/>
        <w:rPr>
          <w:color w:val="000000"/>
          <w:lang w:val="en-US" w:eastAsia="en-US"/>
          <w14:ligatures w14:val="none"/>
        </w:rPr>
      </w:pPr>
    </w:p>
    <w:p w14:paraId="06BE6EC5" w14:textId="589F73B1"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The workwear cloth shall be packed in polyethylene or polypropylene bags and/or in the box, as required by the buyer (</w:t>
      </w:r>
      <w:r w:rsidRPr="00647846">
        <w:rPr>
          <w:i/>
          <w:color w:val="000000"/>
          <w:lang w:val="en-US" w:eastAsia="en-US"/>
          <w14:ligatures w14:val="none"/>
        </w:rPr>
        <w:t xml:space="preserve">see </w:t>
      </w:r>
      <w:r w:rsidRPr="00647846">
        <w:rPr>
          <w:color w:val="000000"/>
          <w:lang w:val="en-US" w:eastAsia="en-US"/>
          <w14:ligatures w14:val="none"/>
        </w:rPr>
        <w:t>IS 2194 and IS 2195).</w:t>
      </w:r>
    </w:p>
    <w:p w14:paraId="52AC24DA" w14:textId="77777777" w:rsidR="00647846" w:rsidRPr="00647846" w:rsidRDefault="00647846" w:rsidP="00647846">
      <w:pPr>
        <w:widowControl w:val="0"/>
        <w:autoSpaceDE w:val="0"/>
        <w:autoSpaceDN w:val="0"/>
        <w:ind w:left="720"/>
        <w:rPr>
          <w:color w:val="000000"/>
          <w:lang w:val="en-US" w:eastAsia="en-US"/>
          <w14:ligatures w14:val="none"/>
        </w:rPr>
      </w:pPr>
    </w:p>
    <w:p w14:paraId="310E9C42" w14:textId="77777777" w:rsidR="00647846" w:rsidRPr="00647846" w:rsidRDefault="00647846" w:rsidP="00647846">
      <w:pPr>
        <w:widowControl w:val="0"/>
        <w:tabs>
          <w:tab w:val="left" w:pos="609"/>
        </w:tabs>
        <w:autoSpaceDE w:val="0"/>
        <w:autoSpaceDN w:val="0"/>
        <w:ind w:left="720"/>
        <w:jc w:val="both"/>
        <w:outlineLvl w:val="2"/>
        <w:rPr>
          <w:b/>
          <w:bCs/>
          <w:color w:val="000000"/>
          <w:lang w:val="en-US" w:eastAsia="en-US"/>
          <w14:ligatures w14:val="none"/>
        </w:rPr>
      </w:pPr>
      <w:r w:rsidRPr="00647846">
        <w:rPr>
          <w:b/>
          <w:bCs/>
          <w:color w:val="000000"/>
          <w:spacing w:val="5"/>
          <w:lang w:val="en-US" w:eastAsia="en-US"/>
          <w14:ligatures w14:val="none"/>
        </w:rPr>
        <w:t xml:space="preserve">8 SAMPLING </w:t>
      </w:r>
      <w:r w:rsidRPr="00647846">
        <w:rPr>
          <w:b/>
          <w:bCs/>
          <w:color w:val="000000"/>
          <w:spacing w:val="4"/>
          <w:lang w:val="en-US" w:eastAsia="en-US"/>
          <w14:ligatures w14:val="none"/>
        </w:rPr>
        <w:t xml:space="preserve">AND </w:t>
      </w:r>
      <w:r w:rsidRPr="00647846">
        <w:rPr>
          <w:b/>
          <w:bCs/>
          <w:color w:val="000000"/>
          <w:spacing w:val="5"/>
          <w:lang w:val="en-US" w:eastAsia="en-US"/>
          <w14:ligatures w14:val="none"/>
        </w:rPr>
        <w:t xml:space="preserve">CRITERIA </w:t>
      </w:r>
      <w:r w:rsidRPr="00647846">
        <w:rPr>
          <w:b/>
          <w:bCs/>
          <w:color w:val="000000"/>
          <w:spacing w:val="7"/>
          <w:lang w:val="en-US" w:eastAsia="en-US"/>
          <w14:ligatures w14:val="none"/>
        </w:rPr>
        <w:t xml:space="preserve">FOR </w:t>
      </w:r>
      <w:r w:rsidRPr="00647846">
        <w:rPr>
          <w:b/>
          <w:bCs/>
          <w:color w:val="000000"/>
          <w:spacing w:val="6"/>
          <w:lang w:val="en-US" w:eastAsia="en-US"/>
          <w14:ligatures w14:val="none"/>
        </w:rPr>
        <w:t>CONFORMITY</w:t>
      </w:r>
    </w:p>
    <w:p w14:paraId="188D5A62" w14:textId="77777777" w:rsidR="00647846" w:rsidRPr="00647846" w:rsidRDefault="00647846" w:rsidP="00647846">
      <w:pPr>
        <w:widowControl w:val="0"/>
        <w:autoSpaceDE w:val="0"/>
        <w:autoSpaceDN w:val="0"/>
        <w:ind w:left="720"/>
        <w:rPr>
          <w:b/>
          <w:color w:val="000000"/>
          <w:sz w:val="20"/>
          <w:lang w:val="en-US" w:eastAsia="en-US"/>
          <w14:ligatures w14:val="none"/>
        </w:rPr>
      </w:pPr>
    </w:p>
    <w:p w14:paraId="01D1233E" w14:textId="77777777" w:rsidR="00647846" w:rsidRPr="00647846" w:rsidRDefault="00647846" w:rsidP="00647846">
      <w:pPr>
        <w:widowControl w:val="0"/>
        <w:tabs>
          <w:tab w:val="left" w:pos="499"/>
        </w:tabs>
        <w:autoSpaceDE w:val="0"/>
        <w:autoSpaceDN w:val="0"/>
        <w:ind w:left="720"/>
        <w:jc w:val="both"/>
        <w:rPr>
          <w:b/>
          <w:color w:val="000000"/>
          <w:szCs w:val="28"/>
          <w:lang w:val="en-US" w:eastAsia="en-US"/>
          <w14:ligatures w14:val="none"/>
        </w:rPr>
      </w:pPr>
      <w:r w:rsidRPr="00647846">
        <w:rPr>
          <w:b/>
          <w:color w:val="000000"/>
          <w:szCs w:val="28"/>
          <w:lang w:val="en-US" w:eastAsia="en-US"/>
          <w14:ligatures w14:val="none"/>
        </w:rPr>
        <w:t>8.1 Lot</w:t>
      </w:r>
    </w:p>
    <w:p w14:paraId="4F41B97F" w14:textId="77777777" w:rsidR="00647846" w:rsidRPr="00647846" w:rsidRDefault="00647846" w:rsidP="00647846">
      <w:pPr>
        <w:widowControl w:val="0"/>
        <w:autoSpaceDE w:val="0"/>
        <w:autoSpaceDN w:val="0"/>
        <w:ind w:left="720"/>
        <w:jc w:val="both"/>
        <w:rPr>
          <w:color w:val="000000"/>
          <w:lang w:val="en-US" w:eastAsia="en-US"/>
          <w14:ligatures w14:val="none"/>
        </w:rPr>
      </w:pPr>
    </w:p>
    <w:p w14:paraId="27760AEB"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The number of multilayer cloth pieces of the same type and composition and constructional particulars delivered to a buyer against one dispatch note shall constitute a lot.</w:t>
      </w:r>
    </w:p>
    <w:p w14:paraId="768D9250" w14:textId="77777777" w:rsidR="00647846" w:rsidRPr="00647846" w:rsidRDefault="00647846" w:rsidP="00647846">
      <w:pPr>
        <w:widowControl w:val="0"/>
        <w:tabs>
          <w:tab w:val="left" w:pos="500"/>
        </w:tabs>
        <w:autoSpaceDE w:val="0"/>
        <w:autoSpaceDN w:val="0"/>
        <w:ind w:left="720"/>
        <w:jc w:val="both"/>
        <w:rPr>
          <w:b/>
          <w:bCs/>
          <w:color w:val="000000"/>
          <w:szCs w:val="28"/>
          <w:lang w:val="en-US" w:eastAsia="en-US"/>
          <w14:ligatures w14:val="none"/>
        </w:rPr>
      </w:pPr>
    </w:p>
    <w:p w14:paraId="30330910" w14:textId="77777777" w:rsidR="00647846" w:rsidRPr="00647846" w:rsidRDefault="00647846" w:rsidP="00647846">
      <w:pPr>
        <w:widowControl w:val="0"/>
        <w:tabs>
          <w:tab w:val="left" w:pos="500"/>
        </w:tabs>
        <w:autoSpaceDE w:val="0"/>
        <w:autoSpaceDN w:val="0"/>
        <w:ind w:left="720"/>
        <w:jc w:val="both"/>
        <w:rPr>
          <w:color w:val="000000"/>
          <w:lang w:val="en-US" w:eastAsia="en-US"/>
          <w14:ligatures w14:val="none"/>
        </w:rPr>
      </w:pPr>
      <w:r w:rsidRPr="00647846">
        <w:rPr>
          <w:b/>
          <w:bCs/>
          <w:color w:val="000000"/>
          <w:szCs w:val="28"/>
          <w:lang w:val="en-US" w:eastAsia="en-US"/>
          <w14:ligatures w14:val="none"/>
        </w:rPr>
        <w:t>8.2</w:t>
      </w:r>
      <w:r w:rsidRPr="00647846">
        <w:rPr>
          <w:color w:val="000000"/>
          <w:szCs w:val="28"/>
          <w:lang w:val="en-US" w:eastAsia="en-US"/>
          <w14:ligatures w14:val="none"/>
        </w:rPr>
        <w:t xml:space="preserve"> The number of woven pieces to be selected at random shall be according to columns 2 and 3 </w:t>
      </w:r>
      <w:r w:rsidRPr="00647846">
        <w:rPr>
          <w:color w:val="000000"/>
          <w:spacing w:val="-6"/>
          <w:szCs w:val="28"/>
          <w:lang w:val="en-US" w:eastAsia="en-US"/>
          <w14:ligatures w14:val="none"/>
        </w:rPr>
        <w:t xml:space="preserve">of </w:t>
      </w:r>
      <w:r w:rsidRPr="00647846">
        <w:rPr>
          <w:color w:val="000000"/>
          <w:spacing w:val="-3"/>
          <w:szCs w:val="28"/>
          <w:lang w:val="en-US" w:eastAsia="en-US"/>
          <w14:ligatures w14:val="none"/>
        </w:rPr>
        <w:t>Table</w:t>
      </w:r>
      <w:r w:rsidRPr="00647846">
        <w:rPr>
          <w:color w:val="000000"/>
          <w:spacing w:val="-10"/>
          <w:szCs w:val="28"/>
          <w:lang w:val="en-US" w:eastAsia="en-US"/>
          <w14:ligatures w14:val="none"/>
        </w:rPr>
        <w:t xml:space="preserve"> </w:t>
      </w:r>
      <w:r w:rsidRPr="00647846">
        <w:rPr>
          <w:color w:val="000000"/>
          <w:szCs w:val="28"/>
          <w:lang w:val="en-US" w:eastAsia="en-US"/>
          <w14:ligatures w14:val="none"/>
        </w:rPr>
        <w:t>2.</w:t>
      </w:r>
      <w:r w:rsidRPr="00647846">
        <w:rPr>
          <w:color w:val="000000"/>
          <w:spacing w:val="-14"/>
          <w:szCs w:val="28"/>
          <w:lang w:val="en-US" w:eastAsia="en-US"/>
          <w14:ligatures w14:val="none"/>
        </w:rPr>
        <w:t xml:space="preserve"> </w:t>
      </w:r>
      <w:r w:rsidRPr="00647846">
        <w:rPr>
          <w:color w:val="000000"/>
          <w:spacing w:val="-7"/>
          <w:szCs w:val="28"/>
          <w:lang w:val="en-US" w:eastAsia="en-US"/>
          <w14:ligatures w14:val="none"/>
        </w:rPr>
        <w:t>To</w:t>
      </w:r>
      <w:r w:rsidRPr="00647846">
        <w:rPr>
          <w:color w:val="000000"/>
          <w:spacing w:val="-10"/>
          <w:szCs w:val="28"/>
          <w:lang w:val="en-US" w:eastAsia="en-US"/>
          <w14:ligatures w14:val="none"/>
        </w:rPr>
        <w:t xml:space="preserve"> </w:t>
      </w:r>
      <w:r w:rsidRPr="00647846">
        <w:rPr>
          <w:color w:val="000000"/>
          <w:szCs w:val="28"/>
          <w:lang w:val="en-US" w:eastAsia="en-US"/>
          <w14:ligatures w14:val="none"/>
        </w:rPr>
        <w:t>ensure</w:t>
      </w:r>
      <w:r w:rsidRPr="00647846">
        <w:rPr>
          <w:color w:val="000000"/>
          <w:spacing w:val="-10"/>
          <w:szCs w:val="28"/>
          <w:lang w:val="en-US" w:eastAsia="en-US"/>
          <w14:ligatures w14:val="none"/>
        </w:rPr>
        <w:t xml:space="preserve"> </w:t>
      </w:r>
      <w:r w:rsidRPr="00647846">
        <w:rPr>
          <w:color w:val="000000"/>
          <w:szCs w:val="28"/>
          <w:lang w:val="en-US" w:eastAsia="en-US"/>
          <w14:ligatures w14:val="none"/>
        </w:rPr>
        <w:t>the</w:t>
      </w:r>
      <w:r w:rsidRPr="00647846">
        <w:rPr>
          <w:color w:val="000000"/>
          <w:spacing w:val="-10"/>
          <w:szCs w:val="28"/>
          <w:lang w:val="en-US" w:eastAsia="en-US"/>
          <w14:ligatures w14:val="none"/>
        </w:rPr>
        <w:t xml:space="preserve"> </w:t>
      </w:r>
      <w:r w:rsidRPr="00647846">
        <w:rPr>
          <w:color w:val="000000"/>
          <w:szCs w:val="28"/>
          <w:lang w:val="en-US" w:eastAsia="en-US"/>
          <w14:ligatures w14:val="none"/>
        </w:rPr>
        <w:t>randomness</w:t>
      </w:r>
      <w:r w:rsidRPr="00647846">
        <w:rPr>
          <w:color w:val="000000"/>
          <w:spacing w:val="-10"/>
          <w:szCs w:val="28"/>
          <w:lang w:val="en-US" w:eastAsia="en-US"/>
          <w14:ligatures w14:val="none"/>
        </w:rPr>
        <w:t xml:space="preserve"> </w:t>
      </w:r>
      <w:r w:rsidRPr="00647846">
        <w:rPr>
          <w:color w:val="000000"/>
          <w:szCs w:val="28"/>
          <w:lang w:val="en-US" w:eastAsia="en-US"/>
          <w14:ligatures w14:val="none"/>
        </w:rPr>
        <w:t>of</w:t>
      </w:r>
      <w:r w:rsidRPr="00647846">
        <w:rPr>
          <w:color w:val="000000"/>
          <w:spacing w:val="-9"/>
          <w:szCs w:val="28"/>
          <w:lang w:val="en-US" w:eastAsia="en-US"/>
          <w14:ligatures w14:val="none"/>
        </w:rPr>
        <w:t xml:space="preserve"> the </w:t>
      </w:r>
      <w:r w:rsidRPr="00647846">
        <w:rPr>
          <w:color w:val="000000"/>
          <w:szCs w:val="28"/>
          <w:lang w:val="en-US" w:eastAsia="en-US"/>
          <w14:ligatures w14:val="none"/>
        </w:rPr>
        <w:t>selection,</w:t>
      </w:r>
      <w:r w:rsidRPr="00647846">
        <w:rPr>
          <w:color w:val="000000"/>
          <w:spacing w:val="-11"/>
          <w:szCs w:val="28"/>
          <w:lang w:val="en-US" w:eastAsia="en-US"/>
          <w14:ligatures w14:val="none"/>
        </w:rPr>
        <w:t xml:space="preserve"> </w:t>
      </w:r>
      <w:r w:rsidRPr="00647846">
        <w:rPr>
          <w:color w:val="000000"/>
          <w:szCs w:val="28"/>
          <w:lang w:val="en-US" w:eastAsia="en-US"/>
          <w14:ligatures w14:val="none"/>
        </w:rPr>
        <w:t>IS</w:t>
      </w:r>
      <w:r w:rsidRPr="00647846">
        <w:rPr>
          <w:color w:val="000000"/>
          <w:spacing w:val="-10"/>
          <w:szCs w:val="28"/>
          <w:lang w:val="en-US" w:eastAsia="en-US"/>
          <w14:ligatures w14:val="none"/>
        </w:rPr>
        <w:t xml:space="preserve"> </w:t>
      </w:r>
      <w:r w:rsidRPr="00647846">
        <w:rPr>
          <w:color w:val="000000"/>
          <w:szCs w:val="28"/>
          <w:lang w:val="en-US" w:eastAsia="en-US"/>
          <w14:ligatures w14:val="none"/>
        </w:rPr>
        <w:t xml:space="preserve">4905 </w:t>
      </w:r>
      <w:r w:rsidRPr="00647846">
        <w:rPr>
          <w:color w:val="000000"/>
          <w:lang w:val="en-US" w:eastAsia="en-US"/>
          <w14:ligatures w14:val="none"/>
        </w:rPr>
        <w:t>: 2015/ISO 24153: 2009 may be followed.</w:t>
      </w:r>
    </w:p>
    <w:p w14:paraId="30EF8A59" w14:textId="77777777" w:rsidR="00647846" w:rsidRPr="00647846" w:rsidRDefault="00647846" w:rsidP="00647846">
      <w:pPr>
        <w:widowControl w:val="0"/>
        <w:tabs>
          <w:tab w:val="left" w:pos="549"/>
        </w:tabs>
        <w:autoSpaceDE w:val="0"/>
        <w:autoSpaceDN w:val="0"/>
        <w:ind w:left="720"/>
        <w:jc w:val="both"/>
        <w:outlineLvl w:val="2"/>
        <w:rPr>
          <w:b/>
          <w:bCs/>
          <w:color w:val="000000"/>
          <w:lang w:val="en-US" w:eastAsia="en-US"/>
          <w14:ligatures w14:val="none"/>
        </w:rPr>
      </w:pPr>
    </w:p>
    <w:p w14:paraId="709B4282" w14:textId="77777777" w:rsidR="00647846" w:rsidRPr="00647846" w:rsidRDefault="00647846" w:rsidP="00647846">
      <w:pPr>
        <w:widowControl w:val="0"/>
        <w:tabs>
          <w:tab w:val="left" w:pos="549"/>
        </w:tabs>
        <w:autoSpaceDE w:val="0"/>
        <w:autoSpaceDN w:val="0"/>
        <w:ind w:left="720"/>
        <w:jc w:val="both"/>
        <w:outlineLvl w:val="2"/>
        <w:rPr>
          <w:b/>
          <w:bCs/>
          <w:color w:val="000000"/>
          <w:lang w:val="en-US" w:eastAsia="en-US"/>
          <w14:ligatures w14:val="none"/>
        </w:rPr>
      </w:pPr>
      <w:r w:rsidRPr="00647846">
        <w:rPr>
          <w:b/>
          <w:bCs/>
          <w:color w:val="000000"/>
          <w:lang w:val="en-US" w:eastAsia="en-US"/>
          <w14:ligatures w14:val="none"/>
        </w:rPr>
        <w:t xml:space="preserve">8.3 Number of </w:t>
      </w:r>
      <w:r w:rsidRPr="00647846">
        <w:rPr>
          <w:b/>
          <w:bCs/>
          <w:color w:val="000000"/>
          <w:spacing w:val="-4"/>
          <w:lang w:val="en-US" w:eastAsia="en-US"/>
          <w14:ligatures w14:val="none"/>
        </w:rPr>
        <w:t xml:space="preserve">Tests </w:t>
      </w:r>
      <w:r w:rsidRPr="00647846">
        <w:rPr>
          <w:b/>
          <w:bCs/>
          <w:color w:val="000000"/>
          <w:lang w:val="en-US" w:eastAsia="en-US"/>
          <w14:ligatures w14:val="none"/>
        </w:rPr>
        <w:t>and Criteria for</w:t>
      </w:r>
      <w:r w:rsidRPr="00647846">
        <w:rPr>
          <w:b/>
          <w:bCs/>
          <w:color w:val="000000"/>
          <w:spacing w:val="-14"/>
          <w:lang w:val="en-US" w:eastAsia="en-US"/>
          <w14:ligatures w14:val="none"/>
        </w:rPr>
        <w:t xml:space="preserve"> </w:t>
      </w:r>
      <w:r w:rsidRPr="00647846">
        <w:rPr>
          <w:b/>
          <w:bCs/>
          <w:color w:val="000000"/>
          <w:lang w:val="en-US" w:eastAsia="en-US"/>
          <w14:ligatures w14:val="none"/>
        </w:rPr>
        <w:t>Conformity</w:t>
      </w:r>
    </w:p>
    <w:p w14:paraId="0F536EB0" w14:textId="77777777" w:rsidR="00647846" w:rsidRPr="00647846" w:rsidRDefault="00647846" w:rsidP="00647846">
      <w:pPr>
        <w:widowControl w:val="0"/>
        <w:tabs>
          <w:tab w:val="left" w:pos="679"/>
        </w:tabs>
        <w:autoSpaceDE w:val="0"/>
        <w:autoSpaceDN w:val="0"/>
        <w:ind w:left="720"/>
        <w:jc w:val="both"/>
        <w:rPr>
          <w:color w:val="000000"/>
          <w:szCs w:val="28"/>
          <w:lang w:val="en-US" w:eastAsia="en-US"/>
          <w14:ligatures w14:val="none"/>
        </w:rPr>
      </w:pPr>
    </w:p>
    <w:p w14:paraId="0ECA1A5A" w14:textId="77777777" w:rsidR="00647846" w:rsidRPr="00647846" w:rsidRDefault="00647846" w:rsidP="00647846">
      <w:pPr>
        <w:widowControl w:val="0"/>
        <w:tabs>
          <w:tab w:val="left" w:pos="679"/>
        </w:tabs>
        <w:autoSpaceDE w:val="0"/>
        <w:autoSpaceDN w:val="0"/>
        <w:ind w:left="720"/>
        <w:jc w:val="both"/>
        <w:rPr>
          <w:color w:val="000000"/>
          <w:szCs w:val="28"/>
          <w:lang w:val="en-US" w:eastAsia="en-US"/>
          <w14:ligatures w14:val="none"/>
        </w:rPr>
      </w:pPr>
      <w:r w:rsidRPr="00647846">
        <w:rPr>
          <w:b/>
          <w:bCs/>
          <w:color w:val="000000"/>
          <w:szCs w:val="28"/>
          <w:lang w:val="en-US" w:eastAsia="en-US"/>
          <w14:ligatures w14:val="none"/>
        </w:rPr>
        <w:t xml:space="preserve">8.3.1 </w:t>
      </w:r>
      <w:r w:rsidRPr="00647846">
        <w:rPr>
          <w:color w:val="000000"/>
          <w:szCs w:val="28"/>
          <w:lang w:val="en-US" w:eastAsia="en-US"/>
          <w14:ligatures w14:val="none"/>
        </w:rPr>
        <w:t xml:space="preserve">The number of pieces to be selected for major flaws shall be in accordance with </w:t>
      </w:r>
      <w:r w:rsidRPr="00647846">
        <w:rPr>
          <w:color w:val="000000"/>
          <w:szCs w:val="28"/>
          <w:lang w:val="en-US" w:eastAsia="en-US"/>
          <w14:ligatures w14:val="none"/>
        </w:rPr>
        <w:lastRenderedPageBreak/>
        <w:t xml:space="preserve">column 3 of </w:t>
      </w:r>
      <w:r w:rsidRPr="00647846">
        <w:rPr>
          <w:color w:val="000000"/>
          <w:spacing w:val="-3"/>
          <w:szCs w:val="28"/>
          <w:lang w:val="en-US" w:eastAsia="en-US"/>
          <w14:ligatures w14:val="none"/>
        </w:rPr>
        <w:t xml:space="preserve">Table </w:t>
      </w:r>
      <w:r w:rsidRPr="00647846">
        <w:rPr>
          <w:color w:val="000000"/>
          <w:szCs w:val="28"/>
          <w:lang w:val="en-US" w:eastAsia="en-US"/>
          <w14:ligatures w14:val="none"/>
        </w:rPr>
        <w:t>2. For constructional details, such as count of yarn, threads per decimetre, mass in g/m</w:t>
      </w:r>
      <w:r w:rsidRPr="00647846">
        <w:rPr>
          <w:color w:val="000000"/>
          <w:szCs w:val="28"/>
          <w:vertAlign w:val="superscript"/>
          <w:lang w:val="en-US" w:eastAsia="en-US"/>
          <w14:ligatures w14:val="none"/>
        </w:rPr>
        <w:t>2</w:t>
      </w:r>
      <w:r w:rsidRPr="00647846">
        <w:rPr>
          <w:color w:val="000000"/>
          <w:szCs w:val="28"/>
          <w:lang w:val="en-US" w:eastAsia="en-US"/>
          <w14:ligatures w14:val="none"/>
        </w:rPr>
        <w:t xml:space="preserve">, length, width manufacture and finish, the number of pieces selected shall be in accordance with column 5 of </w:t>
      </w:r>
      <w:r w:rsidRPr="00647846">
        <w:rPr>
          <w:color w:val="000000"/>
          <w:spacing w:val="-3"/>
          <w:szCs w:val="28"/>
          <w:lang w:val="en-US" w:eastAsia="en-US"/>
          <w14:ligatures w14:val="none"/>
        </w:rPr>
        <w:t xml:space="preserve">Table </w:t>
      </w:r>
      <w:r w:rsidRPr="00647846">
        <w:rPr>
          <w:color w:val="000000"/>
          <w:szCs w:val="28"/>
          <w:lang w:val="en-US" w:eastAsia="en-US"/>
          <w14:ligatures w14:val="none"/>
        </w:rPr>
        <w:t>2. For all</w:t>
      </w:r>
      <w:r w:rsidRPr="00647846">
        <w:rPr>
          <w:color w:val="000000"/>
          <w:spacing w:val="-5"/>
          <w:szCs w:val="28"/>
          <w:lang w:val="en-US" w:eastAsia="en-US"/>
          <w14:ligatures w14:val="none"/>
        </w:rPr>
        <w:t xml:space="preserve"> </w:t>
      </w:r>
      <w:r w:rsidRPr="00647846">
        <w:rPr>
          <w:color w:val="000000"/>
          <w:szCs w:val="28"/>
          <w:lang w:val="en-US" w:eastAsia="en-US"/>
          <w14:ligatures w14:val="none"/>
        </w:rPr>
        <w:t>other</w:t>
      </w:r>
      <w:r w:rsidRPr="00647846">
        <w:rPr>
          <w:color w:val="000000"/>
          <w:spacing w:val="-4"/>
          <w:szCs w:val="28"/>
          <w:lang w:val="en-US" w:eastAsia="en-US"/>
          <w14:ligatures w14:val="none"/>
        </w:rPr>
        <w:t xml:space="preserve"> </w:t>
      </w:r>
      <w:r w:rsidRPr="00647846">
        <w:rPr>
          <w:color w:val="000000"/>
          <w:szCs w:val="28"/>
          <w:lang w:val="en-US" w:eastAsia="en-US"/>
          <w14:ligatures w14:val="none"/>
        </w:rPr>
        <w:t>tests,</w:t>
      </w:r>
      <w:r w:rsidRPr="00647846">
        <w:rPr>
          <w:color w:val="000000"/>
          <w:spacing w:val="-4"/>
          <w:szCs w:val="28"/>
          <w:lang w:val="en-US" w:eastAsia="en-US"/>
          <w14:ligatures w14:val="none"/>
        </w:rPr>
        <w:t xml:space="preserve"> </w:t>
      </w:r>
      <w:r w:rsidRPr="00647846">
        <w:rPr>
          <w:color w:val="000000"/>
          <w:szCs w:val="28"/>
          <w:lang w:val="en-US" w:eastAsia="en-US"/>
          <w14:ligatures w14:val="none"/>
        </w:rPr>
        <w:t>the</w:t>
      </w:r>
      <w:r w:rsidRPr="00647846">
        <w:rPr>
          <w:color w:val="000000"/>
          <w:spacing w:val="-4"/>
          <w:szCs w:val="28"/>
          <w:lang w:val="en-US" w:eastAsia="en-US"/>
          <w14:ligatures w14:val="none"/>
        </w:rPr>
        <w:t xml:space="preserve"> </w:t>
      </w:r>
      <w:r w:rsidRPr="00647846">
        <w:rPr>
          <w:color w:val="000000"/>
          <w:szCs w:val="28"/>
          <w:lang w:val="en-US" w:eastAsia="en-US"/>
          <w14:ligatures w14:val="none"/>
        </w:rPr>
        <w:t>number</w:t>
      </w:r>
      <w:r w:rsidRPr="00647846">
        <w:rPr>
          <w:color w:val="000000"/>
          <w:spacing w:val="-4"/>
          <w:szCs w:val="28"/>
          <w:lang w:val="en-US" w:eastAsia="en-US"/>
          <w14:ligatures w14:val="none"/>
        </w:rPr>
        <w:t xml:space="preserve"> </w:t>
      </w:r>
      <w:r w:rsidRPr="00647846">
        <w:rPr>
          <w:color w:val="000000"/>
          <w:szCs w:val="28"/>
          <w:lang w:val="en-US" w:eastAsia="en-US"/>
          <w14:ligatures w14:val="none"/>
        </w:rPr>
        <w:t>of</w:t>
      </w:r>
      <w:r w:rsidRPr="00647846">
        <w:rPr>
          <w:color w:val="000000"/>
          <w:spacing w:val="-4"/>
          <w:szCs w:val="28"/>
          <w:lang w:val="en-US" w:eastAsia="en-US"/>
          <w14:ligatures w14:val="none"/>
        </w:rPr>
        <w:t xml:space="preserve"> </w:t>
      </w:r>
      <w:r w:rsidRPr="00647846">
        <w:rPr>
          <w:color w:val="000000"/>
          <w:szCs w:val="28"/>
          <w:lang w:val="en-US" w:eastAsia="en-US"/>
          <w14:ligatures w14:val="none"/>
        </w:rPr>
        <w:t>pieces</w:t>
      </w:r>
      <w:r w:rsidRPr="00647846">
        <w:rPr>
          <w:color w:val="000000"/>
          <w:spacing w:val="-4"/>
          <w:szCs w:val="28"/>
          <w:lang w:val="en-US" w:eastAsia="en-US"/>
          <w14:ligatures w14:val="none"/>
        </w:rPr>
        <w:t xml:space="preserve"> </w:t>
      </w:r>
      <w:r w:rsidRPr="00647846">
        <w:rPr>
          <w:color w:val="000000"/>
          <w:szCs w:val="28"/>
          <w:lang w:val="en-US" w:eastAsia="en-US"/>
          <w14:ligatures w14:val="none"/>
        </w:rPr>
        <w:t>selected</w:t>
      </w:r>
      <w:r w:rsidRPr="00647846">
        <w:rPr>
          <w:color w:val="000000"/>
          <w:spacing w:val="-4"/>
          <w:szCs w:val="28"/>
          <w:lang w:val="en-US" w:eastAsia="en-US"/>
          <w14:ligatures w14:val="none"/>
        </w:rPr>
        <w:t xml:space="preserve"> </w:t>
      </w:r>
      <w:r w:rsidRPr="00647846">
        <w:rPr>
          <w:color w:val="000000"/>
          <w:szCs w:val="28"/>
          <w:lang w:val="en-US" w:eastAsia="en-US"/>
          <w14:ligatures w14:val="none"/>
        </w:rPr>
        <w:t>shall</w:t>
      </w:r>
      <w:r w:rsidRPr="00647846">
        <w:rPr>
          <w:color w:val="000000"/>
          <w:spacing w:val="-4"/>
          <w:szCs w:val="28"/>
          <w:lang w:val="en-US" w:eastAsia="en-US"/>
          <w14:ligatures w14:val="none"/>
        </w:rPr>
        <w:t xml:space="preserve"> </w:t>
      </w:r>
      <w:r w:rsidRPr="00647846">
        <w:rPr>
          <w:color w:val="000000"/>
          <w:szCs w:val="28"/>
          <w:lang w:val="en-US" w:eastAsia="en-US"/>
          <w14:ligatures w14:val="none"/>
        </w:rPr>
        <w:t>be</w:t>
      </w:r>
      <w:r w:rsidRPr="00647846">
        <w:rPr>
          <w:color w:val="000000"/>
          <w:spacing w:val="-4"/>
          <w:szCs w:val="28"/>
          <w:lang w:val="en-US" w:eastAsia="en-US"/>
          <w14:ligatures w14:val="none"/>
        </w:rPr>
        <w:t xml:space="preserve"> </w:t>
      </w:r>
      <w:r w:rsidRPr="00647846">
        <w:rPr>
          <w:color w:val="000000"/>
          <w:szCs w:val="28"/>
          <w:lang w:val="en-US" w:eastAsia="en-US"/>
          <w14:ligatures w14:val="none"/>
        </w:rPr>
        <w:t xml:space="preserve">as given in column 6 of </w:t>
      </w:r>
      <w:r w:rsidRPr="00647846">
        <w:rPr>
          <w:color w:val="000000"/>
          <w:spacing w:val="-3"/>
          <w:szCs w:val="28"/>
          <w:lang w:val="en-US" w:eastAsia="en-US"/>
          <w14:ligatures w14:val="none"/>
        </w:rPr>
        <w:t>Table</w:t>
      </w:r>
      <w:r w:rsidRPr="00647846">
        <w:rPr>
          <w:color w:val="000000"/>
          <w:spacing w:val="-4"/>
          <w:szCs w:val="28"/>
          <w:lang w:val="en-US" w:eastAsia="en-US"/>
          <w14:ligatures w14:val="none"/>
        </w:rPr>
        <w:t xml:space="preserve"> </w:t>
      </w:r>
      <w:r w:rsidRPr="00647846">
        <w:rPr>
          <w:color w:val="000000"/>
          <w:szCs w:val="28"/>
          <w:lang w:val="en-US" w:eastAsia="en-US"/>
          <w14:ligatures w14:val="none"/>
        </w:rPr>
        <w:t>2.</w:t>
      </w:r>
    </w:p>
    <w:p w14:paraId="7A619BF3" w14:textId="77777777" w:rsidR="00647846" w:rsidRPr="00647846" w:rsidRDefault="00647846" w:rsidP="00647846">
      <w:pPr>
        <w:widowControl w:val="0"/>
        <w:tabs>
          <w:tab w:val="left" w:pos="703"/>
        </w:tabs>
        <w:autoSpaceDE w:val="0"/>
        <w:autoSpaceDN w:val="0"/>
        <w:ind w:left="720"/>
        <w:jc w:val="both"/>
        <w:rPr>
          <w:color w:val="000000"/>
          <w:szCs w:val="28"/>
          <w:lang w:val="en-US" w:eastAsia="en-US"/>
          <w14:ligatures w14:val="none"/>
        </w:rPr>
      </w:pPr>
    </w:p>
    <w:p w14:paraId="0DA8AE65" w14:textId="77777777" w:rsidR="00647846" w:rsidRPr="00647846" w:rsidRDefault="00647846" w:rsidP="00647846">
      <w:pPr>
        <w:widowControl w:val="0"/>
        <w:tabs>
          <w:tab w:val="left" w:pos="703"/>
        </w:tabs>
        <w:autoSpaceDE w:val="0"/>
        <w:autoSpaceDN w:val="0"/>
        <w:ind w:left="720"/>
        <w:jc w:val="both"/>
        <w:rPr>
          <w:color w:val="000000"/>
          <w:szCs w:val="28"/>
          <w:lang w:val="en-US" w:eastAsia="en-US"/>
          <w14:ligatures w14:val="none"/>
        </w:rPr>
      </w:pPr>
      <w:r w:rsidRPr="00647846">
        <w:rPr>
          <w:b/>
          <w:bCs/>
          <w:color w:val="000000"/>
          <w:szCs w:val="28"/>
          <w:lang w:val="en-US" w:eastAsia="en-US"/>
          <w14:ligatures w14:val="none"/>
        </w:rPr>
        <w:t>8.3.2</w:t>
      </w:r>
      <w:r w:rsidRPr="00647846">
        <w:rPr>
          <w:color w:val="000000"/>
          <w:szCs w:val="28"/>
          <w:lang w:val="en-US" w:eastAsia="en-US"/>
          <w14:ligatures w14:val="none"/>
        </w:rPr>
        <w:t xml:space="preserve"> All the pieces selected from the lot shall be visually examined for major flaws and tested for all other requirements as specified in </w:t>
      </w:r>
      <w:r w:rsidRPr="00647846">
        <w:rPr>
          <w:b/>
          <w:color w:val="000000"/>
          <w:szCs w:val="28"/>
          <w:lang w:val="en-US" w:eastAsia="en-US"/>
          <w14:ligatures w14:val="none"/>
        </w:rPr>
        <w:t xml:space="preserve">3.1 </w:t>
      </w:r>
      <w:r w:rsidRPr="00647846">
        <w:rPr>
          <w:color w:val="000000"/>
          <w:szCs w:val="28"/>
          <w:lang w:val="en-US" w:eastAsia="en-US"/>
          <w14:ligatures w14:val="none"/>
        </w:rPr>
        <w:t xml:space="preserve">to </w:t>
      </w:r>
      <w:r w:rsidRPr="00647846">
        <w:rPr>
          <w:b/>
          <w:color w:val="000000"/>
          <w:szCs w:val="28"/>
          <w:lang w:val="en-US" w:eastAsia="en-US"/>
          <w14:ligatures w14:val="none"/>
        </w:rPr>
        <w:t xml:space="preserve">3.4 </w:t>
      </w:r>
      <w:r w:rsidRPr="00647846">
        <w:rPr>
          <w:color w:val="000000"/>
          <w:szCs w:val="28"/>
          <w:lang w:val="en-US" w:eastAsia="en-US"/>
          <w14:ligatures w14:val="none"/>
        </w:rPr>
        <w:t xml:space="preserve">and </w:t>
      </w:r>
      <w:r w:rsidRPr="00647846">
        <w:rPr>
          <w:color w:val="000000"/>
          <w:spacing w:val="-3"/>
          <w:szCs w:val="28"/>
          <w:lang w:val="en-US" w:eastAsia="en-US"/>
          <w14:ligatures w14:val="none"/>
        </w:rPr>
        <w:t xml:space="preserve">Table </w:t>
      </w:r>
      <w:r w:rsidRPr="00647846">
        <w:rPr>
          <w:color w:val="000000"/>
          <w:szCs w:val="28"/>
          <w:lang w:val="en-US" w:eastAsia="en-US"/>
          <w14:ligatures w14:val="none"/>
        </w:rPr>
        <w:t xml:space="preserve">1. A piece shall be declared defective if it contains one or more major flaws or it does not meet any of the requirements specified in </w:t>
      </w:r>
      <w:r w:rsidRPr="00647846">
        <w:rPr>
          <w:color w:val="000000"/>
          <w:spacing w:val="-3"/>
          <w:szCs w:val="28"/>
          <w:lang w:val="en-US" w:eastAsia="en-US"/>
          <w14:ligatures w14:val="none"/>
        </w:rPr>
        <w:t xml:space="preserve">Table </w:t>
      </w:r>
      <w:r w:rsidRPr="00647846">
        <w:rPr>
          <w:color w:val="000000"/>
          <w:szCs w:val="28"/>
          <w:lang w:val="en-US" w:eastAsia="en-US"/>
          <w14:ligatures w14:val="none"/>
        </w:rPr>
        <w:t>1. The lot shall be declared conforming to the requirements of this standard if the total number of defective pieces does not exceed the value given in column 4 of</w:t>
      </w:r>
      <w:r w:rsidRPr="00647846">
        <w:rPr>
          <w:color w:val="000000"/>
          <w:spacing w:val="-8"/>
          <w:szCs w:val="28"/>
          <w:lang w:val="en-US" w:eastAsia="en-US"/>
          <w14:ligatures w14:val="none"/>
        </w:rPr>
        <w:t xml:space="preserve"> Table</w:t>
      </w:r>
      <w:r w:rsidRPr="00647846">
        <w:rPr>
          <w:color w:val="000000"/>
          <w:szCs w:val="28"/>
          <w:lang w:val="en-US" w:eastAsia="en-US"/>
          <w14:ligatures w14:val="none"/>
        </w:rPr>
        <w:t xml:space="preserve"> 2.</w:t>
      </w:r>
    </w:p>
    <w:p w14:paraId="1B370893" w14:textId="77777777" w:rsidR="00647846" w:rsidRPr="00647846" w:rsidRDefault="00647846" w:rsidP="00647846">
      <w:pPr>
        <w:widowControl w:val="0"/>
        <w:tabs>
          <w:tab w:val="left" w:pos="703"/>
        </w:tabs>
        <w:autoSpaceDE w:val="0"/>
        <w:autoSpaceDN w:val="0"/>
        <w:ind w:left="720"/>
        <w:jc w:val="both"/>
        <w:rPr>
          <w:color w:val="000000"/>
          <w:szCs w:val="28"/>
          <w:lang w:val="en-US" w:eastAsia="en-US"/>
          <w14:ligatures w14:val="none"/>
        </w:rPr>
      </w:pPr>
    </w:p>
    <w:p w14:paraId="2950A581" w14:textId="77777777" w:rsidR="00647846" w:rsidRPr="00647846" w:rsidRDefault="00647846" w:rsidP="00647846">
      <w:pPr>
        <w:widowControl w:val="0"/>
        <w:autoSpaceDE w:val="0"/>
        <w:autoSpaceDN w:val="0"/>
        <w:ind w:left="720"/>
        <w:jc w:val="center"/>
        <w:outlineLvl w:val="2"/>
        <w:rPr>
          <w:b/>
          <w:bCs/>
          <w:color w:val="000000"/>
          <w:lang w:val="en-US" w:eastAsia="en-US"/>
          <w14:ligatures w14:val="none"/>
        </w:rPr>
      </w:pPr>
      <w:r w:rsidRPr="00647846">
        <w:rPr>
          <w:b/>
          <w:bCs/>
          <w:color w:val="000000"/>
          <w:lang w:val="en-US" w:eastAsia="en-US"/>
          <w14:ligatures w14:val="none"/>
        </w:rPr>
        <w:t>Table 2- Sample Size</w:t>
      </w:r>
    </w:p>
    <w:p w14:paraId="15E9FEE3" w14:textId="77777777" w:rsidR="00647846" w:rsidRDefault="00647846" w:rsidP="00647846">
      <w:pPr>
        <w:widowControl w:val="0"/>
        <w:autoSpaceDE w:val="0"/>
        <w:autoSpaceDN w:val="0"/>
        <w:ind w:left="720"/>
        <w:jc w:val="center"/>
        <w:rPr>
          <w:color w:val="000000"/>
          <w:szCs w:val="28"/>
          <w:lang w:val="en-US" w:eastAsia="en-US"/>
          <w14:ligatures w14:val="none"/>
        </w:rPr>
      </w:pPr>
      <w:r w:rsidRPr="00647846">
        <w:rPr>
          <w:color w:val="000000"/>
          <w:szCs w:val="28"/>
          <w:lang w:val="en-US" w:eastAsia="en-US"/>
          <w14:ligatures w14:val="none"/>
        </w:rPr>
        <w:t>(</w:t>
      </w:r>
      <w:r w:rsidRPr="00647846">
        <w:rPr>
          <w:i/>
          <w:color w:val="000000"/>
          <w:szCs w:val="28"/>
          <w:lang w:val="en-US" w:eastAsia="en-US"/>
          <w14:ligatures w14:val="none"/>
        </w:rPr>
        <w:t xml:space="preserve">Clauses </w:t>
      </w:r>
      <w:r w:rsidRPr="00647846">
        <w:rPr>
          <w:color w:val="000000"/>
          <w:szCs w:val="28"/>
          <w:lang w:val="en-US" w:eastAsia="en-US"/>
          <w14:ligatures w14:val="none"/>
        </w:rPr>
        <w:t xml:space="preserve">7.2, 7.3.1, </w:t>
      </w:r>
      <w:r w:rsidRPr="00647846">
        <w:rPr>
          <w:i/>
          <w:color w:val="000000"/>
          <w:szCs w:val="28"/>
          <w:lang w:val="en-US" w:eastAsia="en-US"/>
          <w14:ligatures w14:val="none"/>
        </w:rPr>
        <w:t xml:space="preserve">and </w:t>
      </w:r>
      <w:r w:rsidRPr="00647846">
        <w:rPr>
          <w:color w:val="000000"/>
          <w:szCs w:val="28"/>
          <w:lang w:val="en-US" w:eastAsia="en-US"/>
          <w14:ligatures w14:val="none"/>
        </w:rPr>
        <w:t>7.3.2)</w:t>
      </w:r>
    </w:p>
    <w:p w14:paraId="1B36CD1B" w14:textId="77777777" w:rsidR="00D71D28" w:rsidRPr="00647846" w:rsidRDefault="00D71D28" w:rsidP="00647846">
      <w:pPr>
        <w:widowControl w:val="0"/>
        <w:autoSpaceDE w:val="0"/>
        <w:autoSpaceDN w:val="0"/>
        <w:ind w:left="720"/>
        <w:jc w:val="center"/>
        <w:rPr>
          <w:color w:val="000000"/>
          <w:szCs w:val="28"/>
          <w:lang w:val="en-US" w:eastAsia="en-US"/>
          <w14:ligatures w14:val="none"/>
        </w:rPr>
      </w:pPr>
    </w:p>
    <w:tbl>
      <w:tblPr>
        <w:tblStyle w:val="TableGrid5"/>
        <w:tblW w:w="0" w:type="auto"/>
        <w:tblInd w:w="720" w:type="dxa"/>
        <w:tblLayout w:type="fixed"/>
        <w:tblLook w:val="04A0" w:firstRow="1" w:lastRow="0" w:firstColumn="1" w:lastColumn="0" w:noHBand="0" w:noVBand="1"/>
      </w:tblPr>
      <w:tblGrid>
        <w:gridCol w:w="805"/>
        <w:gridCol w:w="1710"/>
        <w:gridCol w:w="1350"/>
        <w:gridCol w:w="1889"/>
        <w:gridCol w:w="1438"/>
        <w:gridCol w:w="1438"/>
      </w:tblGrid>
      <w:tr w:rsidR="00647846" w:rsidRPr="00647846" w14:paraId="271B76EE" w14:textId="77777777" w:rsidTr="005C3DF2">
        <w:tc>
          <w:tcPr>
            <w:tcW w:w="805" w:type="dxa"/>
          </w:tcPr>
          <w:p w14:paraId="4CE406B5"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Sl No.</w:t>
            </w:r>
          </w:p>
        </w:tc>
        <w:tc>
          <w:tcPr>
            <w:tcW w:w="1710" w:type="dxa"/>
          </w:tcPr>
          <w:p w14:paraId="62E22917"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Lot Size</w:t>
            </w:r>
          </w:p>
        </w:tc>
        <w:tc>
          <w:tcPr>
            <w:tcW w:w="1350" w:type="dxa"/>
          </w:tcPr>
          <w:p w14:paraId="194F414F"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Sample Size</w:t>
            </w:r>
          </w:p>
        </w:tc>
        <w:tc>
          <w:tcPr>
            <w:tcW w:w="1889" w:type="dxa"/>
          </w:tcPr>
          <w:p w14:paraId="10892109"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Permissible Number of Non-conforming Pieces</w:t>
            </w:r>
          </w:p>
        </w:tc>
        <w:tc>
          <w:tcPr>
            <w:tcW w:w="1438" w:type="dxa"/>
          </w:tcPr>
          <w:p w14:paraId="77C5059F"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Sub-sample Size</w:t>
            </w:r>
          </w:p>
        </w:tc>
        <w:tc>
          <w:tcPr>
            <w:tcW w:w="1438" w:type="dxa"/>
          </w:tcPr>
          <w:p w14:paraId="5C759D2C"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Sub-sample Size</w:t>
            </w:r>
          </w:p>
        </w:tc>
      </w:tr>
      <w:tr w:rsidR="00647846" w:rsidRPr="00647846" w14:paraId="7F693DB6" w14:textId="77777777" w:rsidTr="005C3DF2">
        <w:tc>
          <w:tcPr>
            <w:tcW w:w="805" w:type="dxa"/>
          </w:tcPr>
          <w:p w14:paraId="63AE490C"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(1)</w:t>
            </w:r>
          </w:p>
        </w:tc>
        <w:tc>
          <w:tcPr>
            <w:tcW w:w="1710" w:type="dxa"/>
          </w:tcPr>
          <w:p w14:paraId="3035413B"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(2)</w:t>
            </w:r>
          </w:p>
        </w:tc>
        <w:tc>
          <w:tcPr>
            <w:tcW w:w="1350" w:type="dxa"/>
          </w:tcPr>
          <w:p w14:paraId="06142F2E"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(3)</w:t>
            </w:r>
          </w:p>
        </w:tc>
        <w:tc>
          <w:tcPr>
            <w:tcW w:w="1889" w:type="dxa"/>
          </w:tcPr>
          <w:p w14:paraId="4F62BAC5"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(4)</w:t>
            </w:r>
          </w:p>
        </w:tc>
        <w:tc>
          <w:tcPr>
            <w:tcW w:w="1438" w:type="dxa"/>
          </w:tcPr>
          <w:p w14:paraId="19A40736"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(5)</w:t>
            </w:r>
          </w:p>
        </w:tc>
        <w:tc>
          <w:tcPr>
            <w:tcW w:w="1438" w:type="dxa"/>
          </w:tcPr>
          <w:p w14:paraId="44B56ED2"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(6)</w:t>
            </w:r>
          </w:p>
        </w:tc>
      </w:tr>
      <w:tr w:rsidR="00647846" w:rsidRPr="00647846" w14:paraId="2B38BCB6" w14:textId="77777777" w:rsidTr="005C3DF2">
        <w:tc>
          <w:tcPr>
            <w:tcW w:w="805" w:type="dxa"/>
          </w:tcPr>
          <w:p w14:paraId="03715DA4"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i)</w:t>
            </w:r>
          </w:p>
        </w:tc>
        <w:tc>
          <w:tcPr>
            <w:tcW w:w="1710" w:type="dxa"/>
          </w:tcPr>
          <w:p w14:paraId="2F220D0F"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Upto 50</w:t>
            </w:r>
          </w:p>
        </w:tc>
        <w:tc>
          <w:tcPr>
            <w:tcW w:w="1350" w:type="dxa"/>
          </w:tcPr>
          <w:p w14:paraId="485BBFEE"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5</w:t>
            </w:r>
          </w:p>
        </w:tc>
        <w:tc>
          <w:tcPr>
            <w:tcW w:w="1889" w:type="dxa"/>
          </w:tcPr>
          <w:p w14:paraId="02DEF23E"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0</w:t>
            </w:r>
          </w:p>
        </w:tc>
        <w:tc>
          <w:tcPr>
            <w:tcW w:w="1438" w:type="dxa"/>
          </w:tcPr>
          <w:p w14:paraId="3DFFF3C3"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3</w:t>
            </w:r>
          </w:p>
        </w:tc>
        <w:tc>
          <w:tcPr>
            <w:tcW w:w="1438" w:type="dxa"/>
          </w:tcPr>
          <w:p w14:paraId="1F37655F"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2</w:t>
            </w:r>
          </w:p>
        </w:tc>
      </w:tr>
      <w:tr w:rsidR="00647846" w:rsidRPr="00647846" w14:paraId="5F6B62B5" w14:textId="77777777" w:rsidTr="005C3DF2">
        <w:tc>
          <w:tcPr>
            <w:tcW w:w="805" w:type="dxa"/>
          </w:tcPr>
          <w:p w14:paraId="3AAC6BBB"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ii)</w:t>
            </w:r>
          </w:p>
        </w:tc>
        <w:tc>
          <w:tcPr>
            <w:tcW w:w="1710" w:type="dxa"/>
          </w:tcPr>
          <w:p w14:paraId="03ADC811"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51 to 150</w:t>
            </w:r>
          </w:p>
        </w:tc>
        <w:tc>
          <w:tcPr>
            <w:tcW w:w="1350" w:type="dxa"/>
          </w:tcPr>
          <w:p w14:paraId="3CE0F391"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8</w:t>
            </w:r>
          </w:p>
        </w:tc>
        <w:tc>
          <w:tcPr>
            <w:tcW w:w="1889" w:type="dxa"/>
          </w:tcPr>
          <w:p w14:paraId="1CECCEC8"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0</w:t>
            </w:r>
          </w:p>
        </w:tc>
        <w:tc>
          <w:tcPr>
            <w:tcW w:w="1438" w:type="dxa"/>
          </w:tcPr>
          <w:p w14:paraId="43C57E9C"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5</w:t>
            </w:r>
          </w:p>
        </w:tc>
        <w:tc>
          <w:tcPr>
            <w:tcW w:w="1438" w:type="dxa"/>
          </w:tcPr>
          <w:p w14:paraId="0A970A1B"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3</w:t>
            </w:r>
          </w:p>
        </w:tc>
      </w:tr>
      <w:tr w:rsidR="00647846" w:rsidRPr="00647846" w14:paraId="386E84EF" w14:textId="77777777" w:rsidTr="005C3DF2">
        <w:tc>
          <w:tcPr>
            <w:tcW w:w="805" w:type="dxa"/>
          </w:tcPr>
          <w:p w14:paraId="35B69CBC"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iii)</w:t>
            </w:r>
          </w:p>
        </w:tc>
        <w:tc>
          <w:tcPr>
            <w:tcW w:w="1710" w:type="dxa"/>
          </w:tcPr>
          <w:p w14:paraId="39A7B01D"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151 to 300</w:t>
            </w:r>
          </w:p>
        </w:tc>
        <w:tc>
          <w:tcPr>
            <w:tcW w:w="1350" w:type="dxa"/>
          </w:tcPr>
          <w:p w14:paraId="711C1DE0"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13</w:t>
            </w:r>
          </w:p>
        </w:tc>
        <w:tc>
          <w:tcPr>
            <w:tcW w:w="1889" w:type="dxa"/>
          </w:tcPr>
          <w:p w14:paraId="5EB3164E"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1</w:t>
            </w:r>
          </w:p>
        </w:tc>
        <w:tc>
          <w:tcPr>
            <w:tcW w:w="1438" w:type="dxa"/>
          </w:tcPr>
          <w:p w14:paraId="176B98D0"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5</w:t>
            </w:r>
          </w:p>
        </w:tc>
        <w:tc>
          <w:tcPr>
            <w:tcW w:w="1438" w:type="dxa"/>
          </w:tcPr>
          <w:p w14:paraId="15D21B50"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3</w:t>
            </w:r>
          </w:p>
        </w:tc>
      </w:tr>
      <w:tr w:rsidR="00647846" w:rsidRPr="00647846" w14:paraId="04490A71" w14:textId="77777777" w:rsidTr="005C3DF2">
        <w:tc>
          <w:tcPr>
            <w:tcW w:w="805" w:type="dxa"/>
          </w:tcPr>
          <w:p w14:paraId="02EE997F"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iv)</w:t>
            </w:r>
          </w:p>
        </w:tc>
        <w:tc>
          <w:tcPr>
            <w:tcW w:w="1710" w:type="dxa"/>
          </w:tcPr>
          <w:p w14:paraId="16835A5B"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301 to 500</w:t>
            </w:r>
          </w:p>
        </w:tc>
        <w:tc>
          <w:tcPr>
            <w:tcW w:w="1350" w:type="dxa"/>
          </w:tcPr>
          <w:p w14:paraId="482E17E6"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20</w:t>
            </w:r>
          </w:p>
        </w:tc>
        <w:tc>
          <w:tcPr>
            <w:tcW w:w="1889" w:type="dxa"/>
          </w:tcPr>
          <w:p w14:paraId="2B579DEF"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1</w:t>
            </w:r>
          </w:p>
        </w:tc>
        <w:tc>
          <w:tcPr>
            <w:tcW w:w="1438" w:type="dxa"/>
          </w:tcPr>
          <w:p w14:paraId="5B52A952"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8</w:t>
            </w:r>
          </w:p>
        </w:tc>
        <w:tc>
          <w:tcPr>
            <w:tcW w:w="1438" w:type="dxa"/>
          </w:tcPr>
          <w:p w14:paraId="0D36A448"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5</w:t>
            </w:r>
          </w:p>
        </w:tc>
      </w:tr>
      <w:tr w:rsidR="00647846" w:rsidRPr="00647846" w14:paraId="4EE41139" w14:textId="77777777" w:rsidTr="005C3DF2">
        <w:tc>
          <w:tcPr>
            <w:tcW w:w="805" w:type="dxa"/>
          </w:tcPr>
          <w:p w14:paraId="012251F1"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v)</w:t>
            </w:r>
          </w:p>
        </w:tc>
        <w:tc>
          <w:tcPr>
            <w:tcW w:w="1710" w:type="dxa"/>
          </w:tcPr>
          <w:p w14:paraId="1CAE4991"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501 to 1 000</w:t>
            </w:r>
          </w:p>
        </w:tc>
        <w:tc>
          <w:tcPr>
            <w:tcW w:w="1350" w:type="dxa"/>
          </w:tcPr>
          <w:p w14:paraId="6549104C"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32</w:t>
            </w:r>
          </w:p>
        </w:tc>
        <w:tc>
          <w:tcPr>
            <w:tcW w:w="1889" w:type="dxa"/>
          </w:tcPr>
          <w:p w14:paraId="3F032A09"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3</w:t>
            </w:r>
          </w:p>
        </w:tc>
        <w:tc>
          <w:tcPr>
            <w:tcW w:w="1438" w:type="dxa"/>
          </w:tcPr>
          <w:p w14:paraId="77706525"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10</w:t>
            </w:r>
          </w:p>
        </w:tc>
        <w:tc>
          <w:tcPr>
            <w:tcW w:w="1438" w:type="dxa"/>
          </w:tcPr>
          <w:p w14:paraId="2DE54064"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7</w:t>
            </w:r>
          </w:p>
        </w:tc>
      </w:tr>
      <w:tr w:rsidR="00647846" w:rsidRPr="00647846" w14:paraId="5762476F" w14:textId="77777777" w:rsidTr="005C3DF2">
        <w:tc>
          <w:tcPr>
            <w:tcW w:w="805" w:type="dxa"/>
          </w:tcPr>
          <w:p w14:paraId="1E7589D5"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vi)</w:t>
            </w:r>
          </w:p>
        </w:tc>
        <w:tc>
          <w:tcPr>
            <w:tcW w:w="1710" w:type="dxa"/>
          </w:tcPr>
          <w:p w14:paraId="1E3566DB"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1 001 and above</w:t>
            </w:r>
          </w:p>
        </w:tc>
        <w:tc>
          <w:tcPr>
            <w:tcW w:w="1350" w:type="dxa"/>
          </w:tcPr>
          <w:p w14:paraId="01B79510"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50</w:t>
            </w:r>
          </w:p>
        </w:tc>
        <w:tc>
          <w:tcPr>
            <w:tcW w:w="1889" w:type="dxa"/>
          </w:tcPr>
          <w:p w14:paraId="7ADE2E72"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3</w:t>
            </w:r>
          </w:p>
        </w:tc>
        <w:tc>
          <w:tcPr>
            <w:tcW w:w="1438" w:type="dxa"/>
          </w:tcPr>
          <w:p w14:paraId="38A8CEFE"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10</w:t>
            </w:r>
          </w:p>
        </w:tc>
        <w:tc>
          <w:tcPr>
            <w:tcW w:w="1438" w:type="dxa"/>
          </w:tcPr>
          <w:p w14:paraId="3F19AF2E" w14:textId="77777777" w:rsidR="00647846" w:rsidRPr="00647846" w:rsidRDefault="00647846" w:rsidP="00647846">
            <w:pPr>
              <w:widowControl w:val="0"/>
              <w:autoSpaceDE w:val="0"/>
              <w:autoSpaceDN w:val="0"/>
              <w:jc w:val="center"/>
              <w:rPr>
                <w:color w:val="000000"/>
                <w:szCs w:val="22"/>
                <w:lang w:eastAsia="en-US"/>
                <w14:ligatures w14:val="none"/>
              </w:rPr>
            </w:pPr>
            <w:r w:rsidRPr="00647846">
              <w:rPr>
                <w:color w:val="000000"/>
                <w:szCs w:val="22"/>
                <w:lang w:eastAsia="en-US"/>
                <w14:ligatures w14:val="none"/>
              </w:rPr>
              <w:t>7</w:t>
            </w:r>
          </w:p>
        </w:tc>
      </w:tr>
    </w:tbl>
    <w:p w14:paraId="37B70B13" w14:textId="346B28BC" w:rsidR="00647846" w:rsidRPr="00647846" w:rsidRDefault="00647846" w:rsidP="00D71D28">
      <w:pPr>
        <w:widowControl w:val="0"/>
        <w:autoSpaceDE w:val="0"/>
        <w:autoSpaceDN w:val="0"/>
        <w:jc w:val="both"/>
        <w:rPr>
          <w:color w:val="000000"/>
          <w:lang w:val="en-US" w:eastAsia="en-US"/>
          <w14:ligatures w14:val="none"/>
        </w:rPr>
      </w:pPr>
    </w:p>
    <w:p w14:paraId="0430981F" w14:textId="77777777" w:rsidR="00647846" w:rsidRPr="00D71D28" w:rsidRDefault="00647846" w:rsidP="00647846">
      <w:pPr>
        <w:widowControl w:val="0"/>
        <w:autoSpaceDE w:val="0"/>
        <w:autoSpaceDN w:val="0"/>
        <w:ind w:left="720"/>
        <w:jc w:val="center"/>
        <w:rPr>
          <w:b/>
          <w:color w:val="000000"/>
          <w:lang w:val="en-US" w:eastAsia="en-US"/>
          <w14:ligatures w14:val="none"/>
        </w:rPr>
      </w:pPr>
      <w:r w:rsidRPr="00D71D28">
        <w:rPr>
          <w:b/>
          <w:color w:val="000000"/>
          <w:lang w:val="en-US" w:eastAsia="en-US"/>
          <w14:ligatures w14:val="none"/>
        </w:rPr>
        <w:t>ANNEX - A</w:t>
      </w:r>
    </w:p>
    <w:p w14:paraId="574883EC" w14:textId="77777777" w:rsidR="00647846" w:rsidRPr="00D71D28" w:rsidRDefault="00647846" w:rsidP="00647846">
      <w:pPr>
        <w:widowControl w:val="0"/>
        <w:autoSpaceDE w:val="0"/>
        <w:autoSpaceDN w:val="0"/>
        <w:ind w:left="720"/>
        <w:jc w:val="center"/>
        <w:rPr>
          <w:color w:val="000000"/>
          <w:lang w:val="en-US" w:eastAsia="en-US"/>
          <w14:ligatures w14:val="none"/>
        </w:rPr>
      </w:pPr>
      <w:r w:rsidRPr="00D71D28">
        <w:rPr>
          <w:color w:val="000000"/>
          <w:lang w:val="en-US" w:eastAsia="en-US"/>
          <w14:ligatures w14:val="none"/>
        </w:rPr>
        <w:t>(</w:t>
      </w:r>
      <w:r w:rsidRPr="00D71D28">
        <w:rPr>
          <w:i/>
          <w:color w:val="000000"/>
          <w:lang w:val="en-US" w:eastAsia="en-US"/>
          <w14:ligatures w14:val="none"/>
        </w:rPr>
        <w:t xml:space="preserve">Clause </w:t>
      </w:r>
      <w:r w:rsidRPr="00D71D28">
        <w:rPr>
          <w:color w:val="000000"/>
          <w:lang w:val="en-US" w:eastAsia="en-US"/>
          <w14:ligatures w14:val="none"/>
        </w:rPr>
        <w:t>2)</w:t>
      </w:r>
    </w:p>
    <w:p w14:paraId="15BBFC81" w14:textId="77777777" w:rsidR="00D71D28" w:rsidRPr="00D71D28" w:rsidRDefault="00D71D28" w:rsidP="00647846">
      <w:pPr>
        <w:widowControl w:val="0"/>
        <w:autoSpaceDE w:val="0"/>
        <w:autoSpaceDN w:val="0"/>
        <w:ind w:left="720"/>
        <w:jc w:val="center"/>
        <w:rPr>
          <w:color w:val="000000"/>
          <w:lang w:val="en-US" w:eastAsia="en-US"/>
          <w14:ligatures w14:val="none"/>
        </w:rPr>
      </w:pPr>
    </w:p>
    <w:p w14:paraId="13F9EA73" w14:textId="77777777" w:rsidR="00647846" w:rsidRPr="00D71D28" w:rsidRDefault="00647846" w:rsidP="00647846">
      <w:pPr>
        <w:widowControl w:val="0"/>
        <w:autoSpaceDE w:val="0"/>
        <w:autoSpaceDN w:val="0"/>
        <w:ind w:left="720"/>
        <w:jc w:val="center"/>
        <w:outlineLvl w:val="2"/>
        <w:rPr>
          <w:b/>
          <w:bCs/>
          <w:color w:val="000000"/>
          <w:lang w:val="en-US" w:eastAsia="en-US"/>
          <w14:ligatures w14:val="none"/>
        </w:rPr>
      </w:pPr>
      <w:r w:rsidRPr="00D71D28">
        <w:rPr>
          <w:b/>
          <w:bCs/>
          <w:color w:val="000000"/>
          <w:lang w:val="en-US" w:eastAsia="en-US"/>
          <w14:ligatures w14:val="none"/>
        </w:rPr>
        <w:t>LIST OF REFERRED INDIAN STANDARDS</w:t>
      </w:r>
    </w:p>
    <w:p w14:paraId="75A3FEF6" w14:textId="77777777" w:rsidR="00647846" w:rsidRPr="00647846" w:rsidRDefault="00647846" w:rsidP="00647846">
      <w:pPr>
        <w:widowControl w:val="0"/>
        <w:autoSpaceDE w:val="0"/>
        <w:autoSpaceDN w:val="0"/>
        <w:ind w:left="720"/>
        <w:jc w:val="both"/>
        <w:rPr>
          <w:color w:val="000000"/>
          <w:lang w:val="en-US" w:eastAsia="en-US"/>
          <w14:ligatures w14:val="none"/>
        </w:rPr>
      </w:pPr>
    </w:p>
    <w:p w14:paraId="2F79249F" w14:textId="77777777" w:rsidR="00647846" w:rsidRPr="00647846" w:rsidRDefault="00647846" w:rsidP="00647846">
      <w:pPr>
        <w:widowControl w:val="0"/>
        <w:autoSpaceDE w:val="0"/>
        <w:autoSpaceDN w:val="0"/>
        <w:ind w:left="720" w:firstLine="720"/>
        <w:jc w:val="both"/>
        <w:rPr>
          <w:i/>
          <w:iCs/>
          <w:color w:val="000000"/>
          <w:lang w:val="en-US" w:eastAsia="en-US"/>
          <w14:ligatures w14:val="none"/>
        </w:rPr>
      </w:pPr>
      <w:r w:rsidRPr="00647846">
        <w:rPr>
          <w:i/>
          <w:iCs/>
          <w:color w:val="000000"/>
          <w:lang w:val="en-US" w:eastAsia="en-US"/>
          <w14:ligatures w14:val="none"/>
        </w:rPr>
        <w:t>IS No.</w:t>
      </w:r>
      <w:r w:rsidRPr="00647846">
        <w:rPr>
          <w:i/>
          <w:iCs/>
          <w:color w:val="000000"/>
          <w:lang w:val="en-US" w:eastAsia="en-US"/>
          <w14:ligatures w14:val="none"/>
        </w:rPr>
        <w:tab/>
      </w:r>
      <w:r w:rsidRPr="00647846">
        <w:rPr>
          <w:i/>
          <w:iCs/>
          <w:color w:val="000000"/>
          <w:lang w:val="en-US" w:eastAsia="en-US"/>
          <w14:ligatures w14:val="none"/>
        </w:rPr>
        <w:tab/>
      </w:r>
      <w:r w:rsidRPr="00647846">
        <w:rPr>
          <w:i/>
          <w:iCs/>
          <w:color w:val="000000"/>
          <w:lang w:val="en-US" w:eastAsia="en-US"/>
          <w14:ligatures w14:val="none"/>
        </w:rPr>
        <w:tab/>
      </w:r>
      <w:r w:rsidRPr="00647846">
        <w:rPr>
          <w:i/>
          <w:iCs/>
          <w:color w:val="000000"/>
          <w:lang w:val="en-US" w:eastAsia="en-US"/>
          <w14:ligatures w14:val="none"/>
        </w:rPr>
        <w:tab/>
      </w:r>
      <w:r w:rsidRPr="00647846">
        <w:rPr>
          <w:i/>
          <w:iCs/>
          <w:color w:val="000000"/>
          <w:lang w:val="en-US" w:eastAsia="en-US"/>
          <w14:ligatures w14:val="none"/>
        </w:rPr>
        <w:tab/>
      </w:r>
      <w:r w:rsidRPr="00647846">
        <w:rPr>
          <w:i/>
          <w:iCs/>
          <w:color w:val="000000"/>
          <w:lang w:val="en-US" w:eastAsia="en-US"/>
          <w14:ligatures w14:val="none"/>
        </w:rPr>
        <w:tab/>
        <w:t>Title</w:t>
      </w:r>
    </w:p>
    <w:p w14:paraId="557EA7F9" w14:textId="77777777" w:rsidR="00647846" w:rsidRPr="00647846" w:rsidRDefault="00647846" w:rsidP="00647846">
      <w:pPr>
        <w:widowControl w:val="0"/>
        <w:autoSpaceDE w:val="0"/>
        <w:autoSpaceDN w:val="0"/>
        <w:ind w:left="720"/>
        <w:jc w:val="both"/>
        <w:rPr>
          <w:color w:val="000000"/>
          <w:lang w:val="en-US" w:eastAsia="en-US"/>
          <w14:ligatures w14:val="none"/>
        </w:rPr>
      </w:pPr>
    </w:p>
    <w:p w14:paraId="76FEEED8" w14:textId="77777777" w:rsidR="00647846" w:rsidRPr="00647846" w:rsidRDefault="00647846" w:rsidP="00647846">
      <w:pPr>
        <w:widowControl w:val="0"/>
        <w:autoSpaceDE w:val="0"/>
        <w:autoSpaceDN w:val="0"/>
        <w:ind w:left="2160" w:hanging="1440"/>
        <w:jc w:val="both"/>
        <w:rPr>
          <w:color w:val="000000"/>
          <w:lang w:val="en-US" w:eastAsia="en-US"/>
          <w14:ligatures w14:val="none"/>
        </w:rPr>
      </w:pPr>
      <w:r w:rsidRPr="00647846">
        <w:rPr>
          <w:color w:val="000000"/>
          <w:lang w:val="en-US" w:eastAsia="en-US"/>
          <w14:ligatures w14:val="none"/>
        </w:rPr>
        <w:t>1390: 1983</w:t>
      </w:r>
      <w:r w:rsidRPr="00647846">
        <w:rPr>
          <w:color w:val="000000"/>
          <w:lang w:val="en-US" w:eastAsia="en-US"/>
          <w14:ligatures w14:val="none"/>
        </w:rPr>
        <w:tab/>
        <w:t>Method for determination of pH value of aqueous extract of textile Materials (</w:t>
      </w:r>
      <w:r w:rsidRPr="00647846">
        <w:rPr>
          <w:i/>
          <w:iCs/>
          <w:color w:val="000000"/>
          <w:lang w:val="en-US" w:eastAsia="en-US"/>
          <w14:ligatures w14:val="none"/>
        </w:rPr>
        <w:t>first revision</w:t>
      </w:r>
      <w:r w:rsidRPr="00647846">
        <w:rPr>
          <w:color w:val="000000"/>
          <w:lang w:val="en-US" w:eastAsia="en-US"/>
          <w14:ligatures w14:val="none"/>
        </w:rPr>
        <w:t>)</w:t>
      </w:r>
    </w:p>
    <w:p w14:paraId="2D1DCA2F"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1954: 1990</w:t>
      </w:r>
      <w:r w:rsidRPr="00647846">
        <w:rPr>
          <w:color w:val="000000"/>
          <w:lang w:val="en-US" w:eastAsia="en-US"/>
          <w14:ligatures w14:val="none"/>
        </w:rPr>
        <w:tab/>
        <w:t>Determination of length and width of woven fabrics (second revision)</w:t>
      </w:r>
    </w:p>
    <w:p w14:paraId="6AE22E56"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ab/>
      </w:r>
    </w:p>
    <w:p w14:paraId="02187B1A" w14:textId="77777777" w:rsidR="00647846" w:rsidRPr="00647846" w:rsidRDefault="00647846" w:rsidP="00647846">
      <w:pPr>
        <w:widowControl w:val="0"/>
        <w:autoSpaceDE w:val="0"/>
        <w:autoSpaceDN w:val="0"/>
        <w:ind w:left="2160" w:hanging="1440"/>
        <w:jc w:val="both"/>
        <w:rPr>
          <w:color w:val="000000"/>
          <w:lang w:val="en-US" w:eastAsia="en-US"/>
          <w14:ligatures w14:val="none"/>
        </w:rPr>
      </w:pPr>
      <w:r w:rsidRPr="00647846">
        <w:rPr>
          <w:color w:val="000000"/>
          <w:lang w:val="en-US" w:eastAsia="en-US"/>
          <w14:ligatures w14:val="none"/>
        </w:rPr>
        <w:t>1963: 2004</w:t>
      </w:r>
      <w:r w:rsidRPr="00647846">
        <w:rPr>
          <w:color w:val="000000"/>
          <w:lang w:val="en-US" w:eastAsia="en-US"/>
          <w14:ligatures w14:val="none"/>
        </w:rPr>
        <w:tab/>
        <w:t>Methods for determination of threads per unit length in woven fabric (</w:t>
      </w:r>
      <w:r w:rsidRPr="00647846">
        <w:rPr>
          <w:i/>
          <w:iCs/>
          <w:color w:val="000000"/>
          <w:lang w:val="en-US" w:eastAsia="en-US"/>
          <w14:ligatures w14:val="none"/>
        </w:rPr>
        <w:t>second revision</w:t>
      </w:r>
      <w:r w:rsidRPr="00647846">
        <w:rPr>
          <w:color w:val="000000"/>
          <w:lang w:val="en-US" w:eastAsia="en-US"/>
          <w14:ligatures w14:val="none"/>
        </w:rPr>
        <w:t>)</w:t>
      </w:r>
    </w:p>
    <w:p w14:paraId="00375078"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ab/>
      </w:r>
    </w:p>
    <w:p w14:paraId="31C47FB4" w14:textId="4CFB7011" w:rsidR="00647846" w:rsidRPr="00647846" w:rsidRDefault="00647846" w:rsidP="00D71D28">
      <w:pPr>
        <w:widowControl w:val="0"/>
        <w:autoSpaceDE w:val="0"/>
        <w:autoSpaceDN w:val="0"/>
        <w:ind w:left="2160" w:hanging="1440"/>
        <w:jc w:val="both"/>
        <w:rPr>
          <w:color w:val="000000"/>
          <w:lang w:val="en-US" w:eastAsia="en-US"/>
          <w14:ligatures w14:val="none"/>
        </w:rPr>
      </w:pPr>
      <w:r w:rsidRPr="00647846">
        <w:rPr>
          <w:color w:val="000000"/>
          <w:lang w:val="en-US" w:eastAsia="en-US"/>
          <w14:ligatures w14:val="none"/>
        </w:rPr>
        <w:t>1964: 2001</w:t>
      </w:r>
      <w:r w:rsidRPr="00647846">
        <w:rPr>
          <w:color w:val="000000"/>
          <w:lang w:val="en-US" w:eastAsia="en-US"/>
          <w14:ligatures w14:val="none"/>
        </w:rPr>
        <w:tab/>
        <w:t>Textiles — Methods for determination of mass per unit length and mass per area of fabrics (</w:t>
      </w:r>
      <w:r w:rsidRPr="00647846">
        <w:rPr>
          <w:i/>
          <w:iCs/>
          <w:color w:val="000000"/>
          <w:lang w:val="en-US" w:eastAsia="en-US"/>
          <w14:ligatures w14:val="none"/>
        </w:rPr>
        <w:t>second revision</w:t>
      </w:r>
      <w:r w:rsidRPr="00647846">
        <w:rPr>
          <w:color w:val="000000"/>
          <w:lang w:val="en-US" w:eastAsia="en-US"/>
          <w14:ligatures w14:val="none"/>
        </w:rPr>
        <w:t>)</w:t>
      </w:r>
    </w:p>
    <w:p w14:paraId="5A63FBFF" w14:textId="77777777" w:rsidR="00647846" w:rsidRPr="00647846" w:rsidRDefault="00647846" w:rsidP="00647846">
      <w:pPr>
        <w:widowControl w:val="0"/>
        <w:autoSpaceDE w:val="0"/>
        <w:autoSpaceDN w:val="0"/>
        <w:ind w:left="720"/>
        <w:jc w:val="both"/>
        <w:rPr>
          <w:color w:val="000000"/>
          <w:lang w:val="en-US" w:eastAsia="en-US"/>
          <w14:ligatures w14:val="none"/>
        </w:rPr>
      </w:pPr>
    </w:p>
    <w:p w14:paraId="48C75D26" w14:textId="65072C1E" w:rsidR="00647846" w:rsidRPr="00647846" w:rsidRDefault="00647846" w:rsidP="00647846">
      <w:pPr>
        <w:widowControl w:val="0"/>
        <w:autoSpaceDE w:val="0"/>
        <w:autoSpaceDN w:val="0"/>
        <w:ind w:left="2880" w:hanging="2160"/>
        <w:jc w:val="both"/>
        <w:rPr>
          <w:color w:val="000000"/>
          <w:lang w:val="en-US" w:eastAsia="en-US"/>
          <w14:ligatures w14:val="none"/>
        </w:rPr>
      </w:pPr>
      <w:r w:rsidRPr="00647846">
        <w:rPr>
          <w:color w:val="000000"/>
          <w:lang w:val="en-US" w:eastAsia="en-US"/>
          <w14:ligatures w14:val="none"/>
        </w:rPr>
        <w:t xml:space="preserve">IS 667: 1981 </w:t>
      </w:r>
      <w:r w:rsidR="00D71D28">
        <w:rPr>
          <w:color w:val="000000"/>
          <w:lang w:val="en-US" w:eastAsia="en-US"/>
          <w14:ligatures w14:val="none"/>
        </w:rPr>
        <w:tab/>
      </w:r>
      <w:r w:rsidRPr="00647846">
        <w:rPr>
          <w:color w:val="000000"/>
          <w:lang w:val="en-US" w:eastAsia="en-US"/>
          <w14:ligatures w14:val="none"/>
        </w:rPr>
        <w:t>Methods</w:t>
      </w:r>
      <w:r w:rsidRPr="00647846">
        <w:rPr>
          <w:color w:val="000000"/>
          <w:shd w:val="clear" w:color="auto" w:fill="FFFFFF"/>
          <w:lang w:val="en-US" w:eastAsia="en-US"/>
          <w14:ligatures w14:val="none"/>
        </w:rPr>
        <w:t xml:space="preserve"> for Identification of Textile Fibres</w:t>
      </w:r>
      <w:r w:rsidRPr="00647846">
        <w:rPr>
          <w:color w:val="000000"/>
          <w:lang w:val="en-US" w:eastAsia="en-US"/>
          <w14:ligatures w14:val="none"/>
        </w:rPr>
        <w:tab/>
      </w:r>
    </w:p>
    <w:p w14:paraId="234D49C8" w14:textId="77777777" w:rsidR="00647846" w:rsidRPr="00647846" w:rsidRDefault="00647846" w:rsidP="00647846">
      <w:pPr>
        <w:widowControl w:val="0"/>
        <w:autoSpaceDE w:val="0"/>
        <w:autoSpaceDN w:val="0"/>
        <w:ind w:left="2880" w:hanging="2160"/>
        <w:jc w:val="both"/>
        <w:rPr>
          <w:color w:val="000000"/>
          <w:lang w:val="en-US" w:eastAsia="en-US"/>
          <w14:ligatures w14:val="none"/>
        </w:rPr>
      </w:pPr>
      <w:r w:rsidRPr="00647846">
        <w:rPr>
          <w:color w:val="000000"/>
          <w:lang w:val="en-US" w:eastAsia="en-US"/>
          <w14:ligatures w14:val="none"/>
        </w:rPr>
        <w:t>IS/ISO 105 B02</w:t>
      </w:r>
      <w:r w:rsidRPr="00647846">
        <w:rPr>
          <w:color w:val="000000"/>
          <w:lang w:val="en-US" w:eastAsia="en-US"/>
          <w14:ligatures w14:val="none"/>
        </w:rPr>
        <w:tab/>
        <w:t xml:space="preserve">Methods for determination of colour fastness of textile materials to </w:t>
      </w:r>
      <w:r w:rsidRPr="00647846">
        <w:rPr>
          <w:color w:val="000000"/>
          <w:lang w:val="en-US" w:eastAsia="en-US"/>
          <w14:ligatures w14:val="none"/>
        </w:rPr>
        <w:lastRenderedPageBreak/>
        <w:t>artificial light (xenon lamp)</w:t>
      </w:r>
    </w:p>
    <w:p w14:paraId="6714425D" w14:textId="77777777" w:rsidR="00647846" w:rsidRPr="00647846" w:rsidRDefault="00647846" w:rsidP="00647846">
      <w:pPr>
        <w:widowControl w:val="0"/>
        <w:autoSpaceDE w:val="0"/>
        <w:autoSpaceDN w:val="0"/>
        <w:ind w:left="720"/>
        <w:jc w:val="both"/>
        <w:rPr>
          <w:color w:val="000000"/>
          <w:lang w:val="en-US" w:eastAsia="en-US"/>
          <w14:ligatures w14:val="none"/>
        </w:rPr>
      </w:pPr>
    </w:p>
    <w:p w14:paraId="0F42D948" w14:textId="77777777" w:rsidR="00647846" w:rsidRPr="00647846" w:rsidRDefault="00647846" w:rsidP="00647846">
      <w:pPr>
        <w:widowControl w:val="0"/>
        <w:autoSpaceDE w:val="0"/>
        <w:autoSpaceDN w:val="0"/>
        <w:ind w:left="2160" w:hanging="1440"/>
        <w:jc w:val="both"/>
        <w:rPr>
          <w:color w:val="000000"/>
          <w:lang w:val="en-US" w:eastAsia="en-US"/>
          <w14:ligatures w14:val="none"/>
        </w:rPr>
      </w:pPr>
      <w:r w:rsidRPr="00647846">
        <w:rPr>
          <w:color w:val="000000"/>
          <w:lang w:val="en-US" w:eastAsia="en-US"/>
          <w14:ligatures w14:val="none"/>
        </w:rPr>
        <w:t>ISO 5077: 2007</w:t>
      </w:r>
      <w:r w:rsidRPr="00647846">
        <w:rPr>
          <w:color w:val="000000"/>
          <w:lang w:val="en-US" w:eastAsia="en-US"/>
          <w14:ligatures w14:val="none"/>
        </w:rPr>
        <w:tab/>
        <w:t>Determination of dimensional changes in washing and drying</w:t>
      </w:r>
    </w:p>
    <w:p w14:paraId="12965D6D"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ab/>
      </w:r>
    </w:p>
    <w:p w14:paraId="2D8ACFE7"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4905: 2015/</w:t>
      </w:r>
      <w:r w:rsidRPr="00647846">
        <w:rPr>
          <w:color w:val="000000"/>
          <w:lang w:val="en-US" w:eastAsia="en-US"/>
          <w14:ligatures w14:val="none"/>
        </w:rPr>
        <w:tab/>
        <w:t>Random sampling and randomization procedures (</w:t>
      </w:r>
      <w:r w:rsidRPr="00647846">
        <w:rPr>
          <w:i/>
          <w:iCs/>
          <w:color w:val="000000"/>
          <w:lang w:val="en-US" w:eastAsia="en-US"/>
          <w14:ligatures w14:val="none"/>
        </w:rPr>
        <w:t>first revision</w:t>
      </w:r>
      <w:r w:rsidRPr="00647846">
        <w:rPr>
          <w:color w:val="000000"/>
          <w:lang w:val="en-US" w:eastAsia="en-US"/>
          <w14:ligatures w14:val="none"/>
        </w:rPr>
        <w:t>)</w:t>
      </w:r>
    </w:p>
    <w:p w14:paraId="41569853"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ISO 24153: 2009</w:t>
      </w:r>
      <w:r w:rsidRPr="00647846">
        <w:rPr>
          <w:color w:val="000000"/>
          <w:lang w:val="en-US" w:eastAsia="en-US"/>
          <w14:ligatures w14:val="none"/>
        </w:rPr>
        <w:tab/>
      </w:r>
    </w:p>
    <w:p w14:paraId="321E85F7" w14:textId="77777777" w:rsidR="00647846" w:rsidRPr="00647846" w:rsidRDefault="00647846" w:rsidP="00647846">
      <w:pPr>
        <w:widowControl w:val="0"/>
        <w:autoSpaceDE w:val="0"/>
        <w:autoSpaceDN w:val="0"/>
        <w:ind w:left="720"/>
        <w:jc w:val="both"/>
        <w:rPr>
          <w:color w:val="000000"/>
          <w:lang w:val="en-US" w:eastAsia="en-US"/>
          <w14:ligatures w14:val="none"/>
        </w:rPr>
      </w:pPr>
    </w:p>
    <w:p w14:paraId="58061817"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10971 (Part 1): 2011/</w:t>
      </w:r>
      <w:r w:rsidRPr="00647846">
        <w:rPr>
          <w:color w:val="000000"/>
          <w:lang w:val="en-US" w:eastAsia="en-US"/>
          <w14:ligatures w14:val="none"/>
        </w:rPr>
        <w:tab/>
        <w:t>Textiles — Determination of fabric propensity to surface fuzzing</w:t>
      </w:r>
    </w:p>
    <w:p w14:paraId="7CD70F81"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ISO 12945-1: 2000</w:t>
      </w:r>
      <w:r w:rsidRPr="00647846">
        <w:rPr>
          <w:color w:val="000000"/>
          <w:lang w:val="en-US" w:eastAsia="en-US"/>
          <w14:ligatures w14:val="none"/>
        </w:rPr>
        <w:tab/>
        <w:t>and pilling: Part 1 Pilling box method (</w:t>
      </w:r>
      <w:r w:rsidRPr="00647846">
        <w:rPr>
          <w:i/>
          <w:iCs/>
          <w:color w:val="000000"/>
          <w:lang w:val="en-US" w:eastAsia="en-US"/>
          <w14:ligatures w14:val="none"/>
        </w:rPr>
        <w:t>first revision</w:t>
      </w:r>
      <w:r w:rsidRPr="00647846">
        <w:rPr>
          <w:color w:val="000000"/>
          <w:lang w:val="en-US" w:eastAsia="en-US"/>
          <w14:ligatures w14:val="none"/>
        </w:rPr>
        <w:t>)</w:t>
      </w:r>
    </w:p>
    <w:p w14:paraId="617AD04E"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ab/>
      </w:r>
    </w:p>
    <w:p w14:paraId="3F9637B2" w14:textId="77777777" w:rsidR="00647846" w:rsidRPr="00647846" w:rsidRDefault="00647846" w:rsidP="00647846">
      <w:pPr>
        <w:widowControl w:val="0"/>
        <w:autoSpaceDE w:val="0"/>
        <w:autoSpaceDN w:val="0"/>
        <w:ind w:left="720"/>
        <w:jc w:val="both"/>
        <w:rPr>
          <w:color w:val="000000"/>
          <w:lang w:val="en-US" w:eastAsia="en-US"/>
          <w14:ligatures w14:val="none"/>
        </w:rPr>
      </w:pPr>
    </w:p>
    <w:p w14:paraId="00E38F12"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14466: 1997/</w:t>
      </w:r>
      <w:r w:rsidRPr="00647846">
        <w:rPr>
          <w:color w:val="000000"/>
          <w:lang w:val="en-US" w:eastAsia="en-US"/>
          <w14:ligatures w14:val="none"/>
        </w:rPr>
        <w:tab/>
        <w:t>Fabrics — Description of defects — Vocabulary</w:t>
      </w:r>
    </w:p>
    <w:p w14:paraId="34F44C21"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ISO 8498: 1990</w:t>
      </w:r>
      <w:r w:rsidRPr="00647846">
        <w:rPr>
          <w:color w:val="000000"/>
          <w:lang w:val="en-US" w:eastAsia="en-US"/>
          <w14:ligatures w14:val="none"/>
        </w:rPr>
        <w:tab/>
      </w:r>
    </w:p>
    <w:p w14:paraId="1B19565F"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ab/>
      </w:r>
    </w:p>
    <w:p w14:paraId="36134B53"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ab/>
      </w:r>
    </w:p>
    <w:p w14:paraId="1D3D71F4" w14:textId="77777777" w:rsidR="00647846" w:rsidRPr="00647846" w:rsidRDefault="00647846" w:rsidP="00647846">
      <w:pPr>
        <w:widowControl w:val="0"/>
        <w:autoSpaceDE w:val="0"/>
        <w:autoSpaceDN w:val="0"/>
        <w:ind w:left="720"/>
        <w:jc w:val="both"/>
        <w:rPr>
          <w:color w:val="000000"/>
          <w:lang w:val="en-US" w:eastAsia="en-US"/>
          <w14:ligatures w14:val="none"/>
        </w:rPr>
      </w:pPr>
    </w:p>
    <w:p w14:paraId="594961C0"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IS/ISO 105-C10</w:t>
      </w:r>
      <w:r w:rsidRPr="00647846">
        <w:rPr>
          <w:color w:val="000000"/>
          <w:lang w:val="en-US" w:eastAsia="en-US"/>
          <w14:ligatures w14:val="none"/>
        </w:rPr>
        <w:tab/>
        <w:t xml:space="preserve">Textiles — Tests for colour fastness: Part C10 Colour fastness to </w:t>
      </w:r>
    </w:p>
    <w:p w14:paraId="6F37E0DB"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 2006</w:t>
      </w:r>
      <w:r w:rsidRPr="00647846">
        <w:rPr>
          <w:color w:val="000000"/>
          <w:lang w:val="en-US" w:eastAsia="en-US"/>
          <w14:ligatures w14:val="none"/>
        </w:rPr>
        <w:tab/>
      </w:r>
      <w:r w:rsidRPr="00647846">
        <w:rPr>
          <w:color w:val="000000"/>
          <w:lang w:val="en-US" w:eastAsia="en-US"/>
          <w14:ligatures w14:val="none"/>
        </w:rPr>
        <w:tab/>
      </w:r>
      <w:r w:rsidRPr="00647846">
        <w:rPr>
          <w:color w:val="000000"/>
          <w:lang w:val="en-US" w:eastAsia="en-US"/>
          <w14:ligatures w14:val="none"/>
        </w:rPr>
        <w:tab/>
        <w:t>washing with soap or soap and soda</w:t>
      </w:r>
    </w:p>
    <w:p w14:paraId="4DBA3728"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ab/>
      </w:r>
    </w:p>
    <w:p w14:paraId="7BE2CE46"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IS/ISO 105-E04</w:t>
      </w:r>
      <w:r w:rsidRPr="00647846">
        <w:rPr>
          <w:color w:val="000000"/>
          <w:lang w:val="en-US" w:eastAsia="en-US"/>
          <w14:ligatures w14:val="none"/>
        </w:rPr>
        <w:tab/>
        <w:t xml:space="preserve">Textiles — Tests for colour fastness: Part E04 Colour fastness to </w:t>
      </w:r>
    </w:p>
    <w:p w14:paraId="47103DFA"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 2008</w:t>
      </w:r>
      <w:r w:rsidRPr="00647846">
        <w:rPr>
          <w:color w:val="000000"/>
          <w:lang w:val="en-US" w:eastAsia="en-US"/>
          <w14:ligatures w14:val="none"/>
        </w:rPr>
        <w:tab/>
      </w:r>
      <w:r w:rsidRPr="00647846">
        <w:rPr>
          <w:color w:val="000000"/>
          <w:lang w:val="en-US" w:eastAsia="en-US"/>
          <w14:ligatures w14:val="none"/>
        </w:rPr>
        <w:tab/>
      </w:r>
      <w:r w:rsidRPr="00647846">
        <w:rPr>
          <w:color w:val="000000"/>
          <w:lang w:val="en-US" w:eastAsia="en-US"/>
          <w14:ligatures w14:val="none"/>
        </w:rPr>
        <w:tab/>
        <w:t>perspiration</w:t>
      </w:r>
    </w:p>
    <w:p w14:paraId="552684E6" w14:textId="77777777" w:rsidR="00647846" w:rsidRPr="00647846" w:rsidRDefault="00647846" w:rsidP="00647846">
      <w:pPr>
        <w:widowControl w:val="0"/>
        <w:autoSpaceDE w:val="0"/>
        <w:autoSpaceDN w:val="0"/>
        <w:ind w:left="720"/>
        <w:jc w:val="both"/>
        <w:rPr>
          <w:color w:val="000000"/>
          <w:lang w:val="en-US" w:eastAsia="en-US"/>
          <w14:ligatures w14:val="none"/>
        </w:rPr>
      </w:pPr>
    </w:p>
    <w:p w14:paraId="41C546AB"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IS/ISO 105-X12</w:t>
      </w:r>
      <w:r w:rsidRPr="00647846">
        <w:rPr>
          <w:color w:val="000000"/>
          <w:lang w:val="en-US" w:eastAsia="en-US"/>
          <w14:ligatures w14:val="none"/>
        </w:rPr>
        <w:tab/>
        <w:t>Textiles — Tests for colour fastness: Part X12 Colour fastness to</w:t>
      </w:r>
    </w:p>
    <w:p w14:paraId="4834E32A"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lang w:val="en-US" w:eastAsia="en-US"/>
          <w14:ligatures w14:val="none"/>
        </w:rPr>
        <w:t>: 2001</w:t>
      </w:r>
      <w:r w:rsidRPr="00647846">
        <w:rPr>
          <w:color w:val="000000"/>
          <w:lang w:val="en-US" w:eastAsia="en-US"/>
          <w14:ligatures w14:val="none"/>
        </w:rPr>
        <w:tab/>
      </w:r>
      <w:r w:rsidRPr="00647846">
        <w:rPr>
          <w:color w:val="000000"/>
          <w:lang w:val="en-US" w:eastAsia="en-US"/>
          <w14:ligatures w14:val="none"/>
        </w:rPr>
        <w:tab/>
      </w:r>
      <w:r w:rsidRPr="00647846">
        <w:rPr>
          <w:color w:val="000000"/>
          <w:lang w:val="en-US" w:eastAsia="en-US"/>
          <w14:ligatures w14:val="none"/>
        </w:rPr>
        <w:tab/>
        <w:t>rubbing</w:t>
      </w:r>
    </w:p>
    <w:p w14:paraId="2FFBA251" w14:textId="77777777" w:rsidR="00647846" w:rsidRPr="00647846" w:rsidRDefault="00647846" w:rsidP="00647846">
      <w:pPr>
        <w:widowControl w:val="0"/>
        <w:autoSpaceDE w:val="0"/>
        <w:autoSpaceDN w:val="0"/>
        <w:ind w:left="720"/>
        <w:jc w:val="both"/>
        <w:rPr>
          <w:color w:val="000000"/>
          <w:lang w:val="en-US" w:eastAsia="en-US"/>
          <w14:ligatures w14:val="none"/>
        </w:rPr>
      </w:pPr>
    </w:p>
    <w:p w14:paraId="638ED205" w14:textId="77777777" w:rsidR="00647846" w:rsidRPr="00647846" w:rsidRDefault="00647846" w:rsidP="00647846">
      <w:pPr>
        <w:widowControl w:val="0"/>
        <w:autoSpaceDE w:val="0"/>
        <w:autoSpaceDN w:val="0"/>
        <w:ind w:left="720"/>
        <w:jc w:val="both"/>
        <w:rPr>
          <w:color w:val="000000"/>
          <w:shd w:val="clear" w:color="auto" w:fill="FFFFFF"/>
          <w:lang w:val="en-US" w:eastAsia="en-US"/>
          <w14:ligatures w14:val="none"/>
        </w:rPr>
      </w:pPr>
      <w:r w:rsidRPr="00647846">
        <w:rPr>
          <w:color w:val="000000"/>
          <w:bdr w:val="none" w:sz="0" w:space="0" w:color="auto" w:frame="1"/>
          <w:shd w:val="clear" w:color="auto" w:fill="FFFFFF"/>
          <w:lang w:val="en-US" w:eastAsia="en-US"/>
          <w14:ligatures w14:val="none"/>
        </w:rPr>
        <w:t xml:space="preserve">IS 15758 : Part 4 </w:t>
      </w:r>
      <w:r w:rsidRPr="00647846">
        <w:rPr>
          <w:color w:val="000000"/>
          <w:bdr w:val="none" w:sz="0" w:space="0" w:color="auto" w:frame="1"/>
          <w:shd w:val="clear" w:color="auto" w:fill="FFFFFF"/>
          <w:lang w:val="en-US" w:eastAsia="en-US"/>
          <w14:ligatures w14:val="none"/>
        </w:rPr>
        <w:tab/>
      </w:r>
      <w:r w:rsidRPr="00647846">
        <w:rPr>
          <w:color w:val="000000"/>
          <w:shd w:val="clear" w:color="auto" w:fill="FFFFFF"/>
          <w:lang w:val="en-US" w:eastAsia="en-US"/>
          <w14:ligatures w14:val="none"/>
        </w:rPr>
        <w:t xml:space="preserve">Protective Clothing Part 4 Method of Test for Limited Flame </w:t>
      </w:r>
      <w:r w:rsidRPr="00647846">
        <w:rPr>
          <w:color w:val="000000"/>
          <w:bdr w:val="none" w:sz="0" w:space="0" w:color="auto" w:frame="1"/>
          <w:shd w:val="clear" w:color="auto" w:fill="FFFFFF"/>
          <w:lang w:val="en-US" w:eastAsia="en-US"/>
          <w14:ligatures w14:val="none"/>
        </w:rPr>
        <w:t>: 2020</w:t>
      </w:r>
      <w:r w:rsidRPr="00647846">
        <w:rPr>
          <w:color w:val="000000"/>
          <w:shd w:val="clear" w:color="auto" w:fill="FFFFFF"/>
          <w:lang w:val="en-US" w:eastAsia="en-US"/>
          <w14:ligatures w14:val="none"/>
        </w:rPr>
        <w:t>  </w:t>
      </w:r>
      <w:r w:rsidRPr="00647846">
        <w:rPr>
          <w:color w:val="000000"/>
          <w:shd w:val="clear" w:color="auto" w:fill="FFFFFF"/>
          <w:lang w:val="en-US" w:eastAsia="en-US"/>
          <w14:ligatures w14:val="none"/>
        </w:rPr>
        <w:tab/>
      </w:r>
      <w:r w:rsidRPr="00647846">
        <w:rPr>
          <w:color w:val="000000"/>
          <w:shd w:val="clear" w:color="auto" w:fill="FFFFFF"/>
          <w:lang w:val="en-US" w:eastAsia="en-US"/>
          <w14:ligatures w14:val="none"/>
        </w:rPr>
        <w:tab/>
      </w:r>
      <w:r w:rsidRPr="00647846">
        <w:rPr>
          <w:color w:val="000000"/>
          <w:shd w:val="clear" w:color="auto" w:fill="FFFFFF"/>
          <w:lang w:val="en-US" w:eastAsia="en-US"/>
          <w14:ligatures w14:val="none"/>
        </w:rPr>
        <w:tab/>
        <w:t>Spread ( First Revision)</w:t>
      </w:r>
    </w:p>
    <w:p w14:paraId="791BE66D" w14:textId="77777777" w:rsidR="00647846" w:rsidRPr="00647846" w:rsidRDefault="00647846" w:rsidP="00647846">
      <w:pPr>
        <w:widowControl w:val="0"/>
        <w:autoSpaceDE w:val="0"/>
        <w:autoSpaceDN w:val="0"/>
        <w:ind w:left="720"/>
        <w:jc w:val="both"/>
        <w:rPr>
          <w:color w:val="000000"/>
          <w:shd w:val="clear" w:color="auto" w:fill="FFFFFF"/>
          <w:lang w:val="en-US" w:eastAsia="en-US"/>
          <w14:ligatures w14:val="none"/>
        </w:rPr>
      </w:pPr>
    </w:p>
    <w:p w14:paraId="3E63D0EB" w14:textId="77777777" w:rsidR="00647846" w:rsidRPr="00647846" w:rsidRDefault="00647846" w:rsidP="00647846">
      <w:pPr>
        <w:widowControl w:val="0"/>
        <w:autoSpaceDE w:val="0"/>
        <w:autoSpaceDN w:val="0"/>
        <w:ind w:left="720"/>
        <w:jc w:val="both"/>
        <w:rPr>
          <w:color w:val="000000"/>
          <w:bdr w:val="none" w:sz="0" w:space="0" w:color="auto" w:frame="1"/>
          <w:shd w:val="clear" w:color="auto" w:fill="FFFFFF"/>
          <w:lang w:val="en-US" w:eastAsia="en-US"/>
          <w14:ligatures w14:val="none"/>
        </w:rPr>
      </w:pPr>
      <w:r w:rsidRPr="00647846">
        <w:rPr>
          <w:color w:val="000000"/>
          <w:bdr w:val="none" w:sz="0" w:space="0" w:color="auto" w:frame="1"/>
          <w:shd w:val="clear" w:color="auto" w:fill="FFFFFF"/>
          <w:lang w:val="en-US" w:eastAsia="en-US"/>
          <w14:ligatures w14:val="none"/>
        </w:rPr>
        <w:t xml:space="preserve">IS 15758 : Part 1 </w:t>
      </w:r>
      <w:r w:rsidRPr="00647846">
        <w:rPr>
          <w:color w:val="000000"/>
          <w:bdr w:val="none" w:sz="0" w:space="0" w:color="auto" w:frame="1"/>
          <w:shd w:val="clear" w:color="auto" w:fill="FFFFFF"/>
          <w:lang w:val="en-US" w:eastAsia="en-US"/>
          <w14:ligatures w14:val="none"/>
        </w:rPr>
        <w:tab/>
      </w:r>
      <w:r w:rsidRPr="00647846">
        <w:rPr>
          <w:color w:val="000000"/>
          <w:lang w:val="en-US" w:eastAsia="en-US"/>
          <w14:ligatures w14:val="none"/>
        </w:rPr>
        <w:t>Protective clothing Part 1 Determination of heat transmission on 2020</w:t>
      </w:r>
      <w:r w:rsidRPr="00647846">
        <w:rPr>
          <w:color w:val="000000"/>
          <w:lang w:val="en-US" w:eastAsia="en-US"/>
          <w14:ligatures w14:val="none"/>
        </w:rPr>
        <w:tab/>
      </w:r>
      <w:r w:rsidRPr="00647846">
        <w:rPr>
          <w:color w:val="000000"/>
          <w:lang w:val="en-US" w:eastAsia="en-US"/>
          <w14:ligatures w14:val="none"/>
        </w:rPr>
        <w:tab/>
      </w:r>
      <w:r w:rsidRPr="00647846">
        <w:rPr>
          <w:color w:val="000000"/>
          <w:lang w:val="en-US" w:eastAsia="en-US"/>
          <w14:ligatures w14:val="none"/>
        </w:rPr>
        <w:tab/>
        <w:t>exposure to flame (first revision)</w:t>
      </w:r>
    </w:p>
    <w:p w14:paraId="1652A1D0" w14:textId="77777777" w:rsidR="00647846" w:rsidRPr="00647846" w:rsidRDefault="00647846" w:rsidP="00647846">
      <w:pPr>
        <w:widowControl w:val="0"/>
        <w:autoSpaceDE w:val="0"/>
        <w:autoSpaceDN w:val="0"/>
        <w:ind w:left="720"/>
        <w:jc w:val="both"/>
        <w:rPr>
          <w:color w:val="000000"/>
          <w:shd w:val="clear" w:color="auto" w:fill="FFFFFF"/>
          <w:lang w:val="en-US" w:eastAsia="en-US"/>
          <w14:ligatures w14:val="none"/>
        </w:rPr>
      </w:pPr>
    </w:p>
    <w:p w14:paraId="7B166540"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bdr w:val="none" w:sz="0" w:space="0" w:color="auto" w:frame="1"/>
          <w:shd w:val="clear" w:color="auto" w:fill="FFFFFF"/>
          <w:lang w:val="en-US" w:eastAsia="en-US"/>
          <w14:ligatures w14:val="none"/>
        </w:rPr>
        <w:t xml:space="preserve">IS 15758 : Part 5 </w:t>
      </w:r>
      <w:r w:rsidRPr="00647846">
        <w:rPr>
          <w:color w:val="000000"/>
          <w:bdr w:val="none" w:sz="0" w:space="0" w:color="auto" w:frame="1"/>
          <w:shd w:val="clear" w:color="auto" w:fill="FFFFFF"/>
          <w:lang w:val="en-US" w:eastAsia="en-US"/>
          <w14:ligatures w14:val="none"/>
        </w:rPr>
        <w:tab/>
      </w:r>
      <w:r w:rsidRPr="00647846">
        <w:rPr>
          <w:color w:val="000000"/>
          <w:shd w:val="clear" w:color="auto" w:fill="FFFFFF"/>
          <w:lang w:val="en-US" w:eastAsia="en-US"/>
          <w14:ligatures w14:val="none"/>
        </w:rPr>
        <w:t>Protective clothing, Part 5: Assessment of resistance of materials to 2020</w:t>
      </w:r>
      <w:r w:rsidRPr="00647846">
        <w:rPr>
          <w:color w:val="000000"/>
          <w:shd w:val="clear" w:color="auto" w:fill="FFFFFF"/>
          <w:lang w:val="en-US" w:eastAsia="en-US"/>
          <w14:ligatures w14:val="none"/>
        </w:rPr>
        <w:tab/>
      </w:r>
      <w:r w:rsidRPr="00647846">
        <w:rPr>
          <w:color w:val="000000"/>
          <w:shd w:val="clear" w:color="auto" w:fill="FFFFFF"/>
          <w:lang w:val="en-US" w:eastAsia="en-US"/>
          <w14:ligatures w14:val="none"/>
        </w:rPr>
        <w:tab/>
      </w:r>
      <w:r w:rsidRPr="00647846">
        <w:rPr>
          <w:color w:val="000000"/>
          <w:shd w:val="clear" w:color="auto" w:fill="FFFFFF"/>
          <w:lang w:val="en-US" w:eastAsia="en-US"/>
          <w14:ligatures w14:val="none"/>
        </w:rPr>
        <w:tab/>
        <w:t>molten metal splash</w:t>
      </w:r>
    </w:p>
    <w:p w14:paraId="25374D66" w14:textId="77777777" w:rsidR="00647846" w:rsidRPr="00647846" w:rsidRDefault="00647846" w:rsidP="00647846">
      <w:pPr>
        <w:widowControl w:val="0"/>
        <w:autoSpaceDE w:val="0"/>
        <w:autoSpaceDN w:val="0"/>
        <w:ind w:left="720"/>
        <w:jc w:val="both"/>
        <w:rPr>
          <w:color w:val="000000"/>
          <w:shd w:val="clear" w:color="auto" w:fill="FFFFFF"/>
          <w:lang w:val="en-US" w:eastAsia="en-US"/>
          <w14:ligatures w14:val="none"/>
        </w:rPr>
      </w:pPr>
    </w:p>
    <w:p w14:paraId="55A1135A" w14:textId="77777777" w:rsidR="00647846" w:rsidRPr="00647846" w:rsidRDefault="00647846" w:rsidP="00647846">
      <w:pPr>
        <w:widowControl w:val="0"/>
        <w:autoSpaceDE w:val="0"/>
        <w:autoSpaceDN w:val="0"/>
        <w:ind w:left="720"/>
        <w:jc w:val="both"/>
        <w:rPr>
          <w:color w:val="000000"/>
          <w:lang w:val="en-US" w:eastAsia="en-US"/>
          <w14:ligatures w14:val="none"/>
        </w:rPr>
      </w:pPr>
      <w:r w:rsidRPr="00647846">
        <w:rPr>
          <w:color w:val="000000"/>
          <w:bdr w:val="none" w:sz="0" w:space="0" w:color="auto" w:frame="1"/>
          <w:shd w:val="clear" w:color="auto" w:fill="FFFFFF"/>
          <w:lang w:val="en-US" w:eastAsia="en-US"/>
          <w14:ligatures w14:val="none"/>
        </w:rPr>
        <w:t xml:space="preserve">IS 15758 : Part 2 </w:t>
      </w:r>
      <w:r w:rsidRPr="00647846">
        <w:rPr>
          <w:color w:val="000000"/>
          <w:bdr w:val="none" w:sz="0" w:space="0" w:color="auto" w:frame="1"/>
          <w:shd w:val="clear" w:color="auto" w:fill="FFFFFF"/>
          <w:lang w:val="en-US" w:eastAsia="en-US"/>
          <w14:ligatures w14:val="none"/>
        </w:rPr>
        <w:tab/>
      </w:r>
      <w:r w:rsidRPr="00647846">
        <w:rPr>
          <w:color w:val="000000"/>
          <w:shd w:val="clear" w:color="auto" w:fill="FFFFFF"/>
          <w:lang w:val="en-US" w:eastAsia="en-US"/>
          <w14:ligatures w14:val="none"/>
        </w:rPr>
        <w:t>Protective clothing, Part 2: Assessment of material assemblies when 2020</w:t>
      </w:r>
      <w:r w:rsidRPr="00647846">
        <w:rPr>
          <w:color w:val="000000"/>
          <w:shd w:val="clear" w:color="auto" w:fill="FFFFFF"/>
          <w:lang w:val="en-US" w:eastAsia="en-US"/>
          <w14:ligatures w14:val="none"/>
        </w:rPr>
        <w:tab/>
      </w:r>
      <w:r w:rsidRPr="00647846">
        <w:rPr>
          <w:color w:val="000000"/>
          <w:shd w:val="clear" w:color="auto" w:fill="FFFFFF"/>
          <w:lang w:val="en-US" w:eastAsia="en-US"/>
          <w14:ligatures w14:val="none"/>
        </w:rPr>
        <w:tab/>
      </w:r>
      <w:r w:rsidRPr="00647846">
        <w:rPr>
          <w:color w:val="000000"/>
          <w:shd w:val="clear" w:color="auto" w:fill="FFFFFF"/>
          <w:lang w:val="en-US" w:eastAsia="en-US"/>
          <w14:ligatures w14:val="none"/>
        </w:rPr>
        <w:tab/>
        <w:t>exposed to source of radiant heat</w:t>
      </w:r>
    </w:p>
    <w:p w14:paraId="1F70409C" w14:textId="77777777" w:rsidR="00647846" w:rsidRPr="00647846" w:rsidRDefault="00647846" w:rsidP="00647846">
      <w:pPr>
        <w:widowControl w:val="0"/>
        <w:autoSpaceDE w:val="0"/>
        <w:autoSpaceDN w:val="0"/>
        <w:ind w:left="720"/>
        <w:jc w:val="both"/>
        <w:rPr>
          <w:color w:val="000000"/>
          <w:bdr w:val="none" w:sz="0" w:space="0" w:color="auto" w:frame="1"/>
          <w:shd w:val="clear" w:color="auto" w:fill="FFFFFF"/>
          <w:lang w:val="en-US" w:eastAsia="en-US"/>
          <w14:ligatures w14:val="none"/>
        </w:rPr>
      </w:pPr>
    </w:p>
    <w:p w14:paraId="306B5D24" w14:textId="77777777" w:rsidR="00647846" w:rsidRPr="00647846" w:rsidRDefault="00647846" w:rsidP="00647846">
      <w:pPr>
        <w:widowControl w:val="0"/>
        <w:autoSpaceDE w:val="0"/>
        <w:autoSpaceDN w:val="0"/>
        <w:ind w:left="720"/>
        <w:jc w:val="both"/>
        <w:rPr>
          <w:color w:val="000000"/>
          <w:kern w:val="36"/>
          <w:lang w:eastAsia="en-IN" w:bidi="hi-IN"/>
          <w14:ligatures w14:val="none"/>
        </w:rPr>
      </w:pPr>
      <w:r w:rsidRPr="00647846">
        <w:rPr>
          <w:color w:val="000000"/>
          <w:kern w:val="24"/>
          <w:lang w:val="en-US" w:eastAsia="en-IN" w:bidi="hi-IN"/>
          <w14:ligatures w14:val="none"/>
        </w:rPr>
        <w:t xml:space="preserve">ASTM E 96/E96M      </w:t>
      </w:r>
      <w:r w:rsidRPr="00647846">
        <w:rPr>
          <w:color w:val="000000"/>
          <w:kern w:val="36"/>
          <w:lang w:eastAsia="en-IN" w:bidi="hi-IN"/>
          <w14:ligatures w14:val="none"/>
        </w:rPr>
        <w:t>Standard Test Methods for Water Vapor Transmission of Materials</w:t>
      </w:r>
    </w:p>
    <w:p w14:paraId="21E0F7F6" w14:textId="77777777" w:rsidR="00647846" w:rsidRPr="00647846" w:rsidRDefault="00647846" w:rsidP="00647846">
      <w:pPr>
        <w:widowControl w:val="0"/>
        <w:autoSpaceDE w:val="0"/>
        <w:autoSpaceDN w:val="0"/>
        <w:ind w:left="720"/>
        <w:jc w:val="both"/>
        <w:rPr>
          <w:color w:val="000000"/>
          <w:bdr w:val="none" w:sz="0" w:space="0" w:color="auto" w:frame="1"/>
          <w:shd w:val="clear" w:color="auto" w:fill="FFFFFF"/>
          <w:lang w:val="en-US" w:eastAsia="en-US"/>
          <w14:ligatures w14:val="none"/>
        </w:rPr>
      </w:pPr>
    </w:p>
    <w:p w14:paraId="6F8F730E" w14:textId="77777777" w:rsidR="00E25EF1" w:rsidRDefault="00E25EF1" w:rsidP="00647846">
      <w:pPr>
        <w:pStyle w:val="PlainText"/>
        <w:jc w:val="center"/>
        <w:rPr>
          <w:rFonts w:ascii="Times New Roman" w:hAnsi="Times New Roman"/>
          <w:b/>
          <w:bCs/>
          <w:sz w:val="24"/>
          <w:szCs w:val="24"/>
          <w:highlight w:val="yellow"/>
        </w:rPr>
      </w:pPr>
    </w:p>
    <w:p w14:paraId="76209340" w14:textId="77777777" w:rsidR="00E25EF1" w:rsidRDefault="00E25EF1" w:rsidP="009F5A94">
      <w:pPr>
        <w:pStyle w:val="PlainText"/>
        <w:jc w:val="center"/>
        <w:rPr>
          <w:rFonts w:ascii="Times New Roman" w:hAnsi="Times New Roman"/>
          <w:b/>
          <w:bCs/>
          <w:sz w:val="24"/>
          <w:szCs w:val="24"/>
          <w:highlight w:val="yellow"/>
        </w:rPr>
      </w:pPr>
    </w:p>
    <w:p w14:paraId="44170E10" w14:textId="77777777" w:rsidR="00E25EF1" w:rsidRDefault="00E25EF1" w:rsidP="009F5A94">
      <w:pPr>
        <w:pStyle w:val="PlainText"/>
        <w:jc w:val="center"/>
        <w:rPr>
          <w:rFonts w:ascii="Times New Roman" w:hAnsi="Times New Roman"/>
          <w:b/>
          <w:bCs/>
          <w:sz w:val="24"/>
          <w:szCs w:val="24"/>
          <w:highlight w:val="yellow"/>
        </w:rPr>
      </w:pPr>
    </w:p>
    <w:p w14:paraId="77C5CFC2" w14:textId="77777777" w:rsidR="00D71D28" w:rsidRDefault="00D71D28" w:rsidP="009F5A94">
      <w:pPr>
        <w:pStyle w:val="PlainText"/>
        <w:jc w:val="center"/>
        <w:rPr>
          <w:rFonts w:ascii="Times New Roman" w:hAnsi="Times New Roman"/>
          <w:b/>
          <w:bCs/>
          <w:sz w:val="24"/>
          <w:szCs w:val="24"/>
          <w:highlight w:val="yellow"/>
        </w:rPr>
      </w:pPr>
    </w:p>
    <w:p w14:paraId="736ECBF3" w14:textId="579AC647" w:rsidR="00FD027D" w:rsidRDefault="00FD027D" w:rsidP="009F5A94">
      <w:pPr>
        <w:pStyle w:val="PlainText"/>
        <w:jc w:val="center"/>
        <w:rPr>
          <w:rFonts w:ascii="Times New Roman" w:hAnsi="Times New Roman"/>
          <w:b/>
          <w:bCs/>
          <w:sz w:val="24"/>
          <w:szCs w:val="24"/>
          <w:highlight w:val="yellow"/>
        </w:rPr>
      </w:pPr>
      <w:r>
        <w:rPr>
          <w:rFonts w:ascii="Times New Roman" w:hAnsi="Times New Roman"/>
          <w:b/>
          <w:bCs/>
          <w:sz w:val="24"/>
          <w:szCs w:val="24"/>
          <w:highlight w:val="yellow"/>
        </w:rPr>
        <w:lastRenderedPageBreak/>
        <w:t>Annex 12</w:t>
      </w:r>
    </w:p>
    <w:p w14:paraId="376D4653" w14:textId="7E4D8200" w:rsidR="00FD027D" w:rsidRDefault="00FD027D" w:rsidP="009F5A94">
      <w:pPr>
        <w:pStyle w:val="PlainText"/>
        <w:jc w:val="center"/>
        <w:rPr>
          <w:rFonts w:ascii="Times New Roman" w:hAnsi="Times New Roman"/>
          <w:b/>
          <w:bCs/>
          <w:sz w:val="24"/>
          <w:szCs w:val="24"/>
          <w:highlight w:val="yellow"/>
        </w:rPr>
      </w:pPr>
      <w:r>
        <w:rPr>
          <w:rFonts w:ascii="Times New Roman" w:hAnsi="Times New Roman"/>
          <w:b/>
          <w:bCs/>
          <w:sz w:val="24"/>
          <w:szCs w:val="24"/>
          <w:highlight w:val="yellow"/>
        </w:rPr>
        <w:t>(Item 8.1)</w:t>
      </w:r>
    </w:p>
    <w:p w14:paraId="3F82E48D" w14:textId="77777777" w:rsidR="00FD027D" w:rsidRDefault="00FD027D" w:rsidP="009F5A94">
      <w:pPr>
        <w:pStyle w:val="PlainText"/>
        <w:jc w:val="center"/>
        <w:rPr>
          <w:rFonts w:ascii="Times New Roman" w:hAnsi="Times New Roman"/>
          <w:b/>
          <w:bCs/>
          <w:sz w:val="24"/>
          <w:szCs w:val="24"/>
          <w:highlight w:val="yellow"/>
        </w:rPr>
      </w:pPr>
    </w:p>
    <w:p w14:paraId="1C91B832" w14:textId="62F7F20B" w:rsidR="00FD027D" w:rsidRDefault="00FD027D" w:rsidP="009F5A94">
      <w:pPr>
        <w:pStyle w:val="PlainText"/>
        <w:jc w:val="center"/>
        <w:rPr>
          <w:rFonts w:ascii="Times New Roman" w:hAnsi="Times New Roman"/>
          <w:b/>
          <w:bCs/>
          <w:sz w:val="24"/>
          <w:szCs w:val="24"/>
          <w:highlight w:val="yellow"/>
        </w:rPr>
      </w:pPr>
      <w:r>
        <w:rPr>
          <w:rFonts w:ascii="Times New Roman" w:hAnsi="Times New Roman"/>
          <w:b/>
          <w:bCs/>
          <w:sz w:val="24"/>
          <w:szCs w:val="24"/>
          <w:highlight w:val="yellow"/>
        </w:rPr>
        <w:t xml:space="preserve">MID TERM PROGRESS REPORT, </w:t>
      </w:r>
      <w:r w:rsidR="0067686C">
        <w:rPr>
          <w:rFonts w:ascii="Times New Roman" w:hAnsi="Times New Roman"/>
          <w:b/>
          <w:bCs/>
          <w:sz w:val="24"/>
          <w:szCs w:val="24"/>
          <w:highlight w:val="yellow"/>
        </w:rPr>
        <w:t>STATEMENT OF EXPENDITURE AND FUND UTILIZATION REPORT</w:t>
      </w:r>
    </w:p>
    <w:p w14:paraId="2F38A3A9" w14:textId="77777777" w:rsidR="006B58AA" w:rsidRDefault="006B58AA" w:rsidP="009F5A94">
      <w:pPr>
        <w:pStyle w:val="PlainText"/>
        <w:jc w:val="center"/>
        <w:rPr>
          <w:rFonts w:ascii="Times New Roman" w:hAnsi="Times New Roman"/>
          <w:b/>
          <w:bCs/>
          <w:sz w:val="24"/>
          <w:szCs w:val="24"/>
          <w:highlight w:val="yellow"/>
        </w:rPr>
      </w:pPr>
    </w:p>
    <w:p w14:paraId="2EDD2C94" w14:textId="77777777" w:rsidR="006B58AA" w:rsidRDefault="006B58AA" w:rsidP="006B58AA">
      <w:pPr>
        <w:jc w:val="center"/>
        <w:rPr>
          <w:b/>
          <w:u w:val="single"/>
        </w:rPr>
      </w:pPr>
      <w:r w:rsidRPr="003D234F">
        <w:rPr>
          <w:b/>
          <w:u w:val="single"/>
        </w:rPr>
        <w:t>1</w:t>
      </w:r>
      <w:r w:rsidRPr="003D234F">
        <w:rPr>
          <w:b/>
          <w:u w:val="single"/>
          <w:vertAlign w:val="superscript"/>
        </w:rPr>
        <w:t>st</w:t>
      </w:r>
      <w:r w:rsidRPr="003D234F">
        <w:rPr>
          <w:b/>
          <w:u w:val="single"/>
        </w:rPr>
        <w:t xml:space="preserve"> Progress report (11</w:t>
      </w:r>
      <w:r w:rsidRPr="003D234F">
        <w:rPr>
          <w:b/>
          <w:u w:val="single"/>
          <w:vertAlign w:val="superscript"/>
        </w:rPr>
        <w:t>th</w:t>
      </w:r>
      <w:r w:rsidRPr="003D234F">
        <w:rPr>
          <w:b/>
          <w:u w:val="single"/>
        </w:rPr>
        <w:t xml:space="preserve"> June 2024 to 20</w:t>
      </w:r>
      <w:r w:rsidRPr="003D234F">
        <w:rPr>
          <w:b/>
          <w:u w:val="single"/>
          <w:vertAlign w:val="superscript"/>
        </w:rPr>
        <w:t>th</w:t>
      </w:r>
      <w:r w:rsidRPr="003D234F">
        <w:rPr>
          <w:b/>
          <w:u w:val="single"/>
        </w:rPr>
        <w:t xml:space="preserve"> August 2024)</w:t>
      </w:r>
    </w:p>
    <w:p w14:paraId="7DE4B7D0" w14:textId="77777777" w:rsidR="006B58AA" w:rsidRPr="003D234F" w:rsidRDefault="006B58AA" w:rsidP="006B58AA">
      <w:pPr>
        <w:jc w:val="center"/>
        <w:rPr>
          <w:b/>
          <w:bCs/>
          <w:u w:val="single"/>
          <w:lang w:val="en-GB"/>
        </w:rPr>
      </w:pPr>
    </w:p>
    <w:tbl>
      <w:tblPr>
        <w:tblStyle w:val="TableGrid"/>
        <w:tblW w:w="0" w:type="auto"/>
        <w:jc w:val="center"/>
        <w:tblLook w:val="04A0" w:firstRow="1" w:lastRow="0" w:firstColumn="1" w:lastColumn="0" w:noHBand="0" w:noVBand="1"/>
      </w:tblPr>
      <w:tblGrid>
        <w:gridCol w:w="2943"/>
        <w:gridCol w:w="6633"/>
      </w:tblGrid>
      <w:tr w:rsidR="006B58AA" w:rsidRPr="003D234F" w14:paraId="72E4D68E" w14:textId="77777777" w:rsidTr="005C3DF2">
        <w:trPr>
          <w:jc w:val="center"/>
        </w:trPr>
        <w:tc>
          <w:tcPr>
            <w:tcW w:w="2943" w:type="dxa"/>
          </w:tcPr>
          <w:p w14:paraId="7603E841" w14:textId="77777777" w:rsidR="006B58AA" w:rsidRPr="003D234F" w:rsidRDefault="006B58AA" w:rsidP="005C3DF2">
            <w:pPr>
              <w:spacing w:line="360" w:lineRule="auto"/>
              <w:jc w:val="both"/>
              <w:rPr>
                <w:b/>
                <w:sz w:val="24"/>
                <w:szCs w:val="24"/>
              </w:rPr>
            </w:pPr>
            <w:r w:rsidRPr="003D234F">
              <w:rPr>
                <w:b/>
                <w:bCs/>
                <w:sz w:val="24"/>
                <w:szCs w:val="24"/>
                <w:lang w:val="en-GB"/>
              </w:rPr>
              <w:t>Project Title</w:t>
            </w:r>
          </w:p>
        </w:tc>
        <w:tc>
          <w:tcPr>
            <w:tcW w:w="6633" w:type="dxa"/>
          </w:tcPr>
          <w:p w14:paraId="0EF1F230" w14:textId="77777777" w:rsidR="006B58AA" w:rsidRPr="003D234F" w:rsidRDefault="006B58AA" w:rsidP="005C3DF2">
            <w:pPr>
              <w:spacing w:line="360" w:lineRule="auto"/>
              <w:jc w:val="both"/>
              <w:rPr>
                <w:sz w:val="24"/>
                <w:szCs w:val="24"/>
              </w:rPr>
            </w:pPr>
            <w:r w:rsidRPr="003D234F">
              <w:rPr>
                <w:b/>
                <w:sz w:val="24"/>
                <w:szCs w:val="24"/>
              </w:rPr>
              <w:t>:</w:t>
            </w:r>
            <w:r w:rsidRPr="003D234F">
              <w:rPr>
                <w:b/>
                <w:bCs/>
                <w:sz w:val="24"/>
                <w:szCs w:val="24"/>
                <w:lang w:val="en-GB"/>
              </w:rPr>
              <w:t xml:space="preserve"> </w:t>
            </w:r>
            <w:bookmarkStart w:id="8" w:name="_Hlk158908228"/>
            <w:r w:rsidRPr="003D234F">
              <w:rPr>
                <w:sz w:val="24"/>
                <w:szCs w:val="24"/>
              </w:rPr>
              <w:t>Study of safety and performance requirements of fire hoods for firefighter</w:t>
            </w:r>
            <w:bookmarkEnd w:id="8"/>
          </w:p>
        </w:tc>
      </w:tr>
      <w:tr w:rsidR="006B58AA" w:rsidRPr="003D234F" w14:paraId="29920ADB" w14:textId="77777777" w:rsidTr="005C3DF2">
        <w:trPr>
          <w:jc w:val="center"/>
        </w:trPr>
        <w:tc>
          <w:tcPr>
            <w:tcW w:w="2943" w:type="dxa"/>
          </w:tcPr>
          <w:p w14:paraId="5007EB7D" w14:textId="77777777" w:rsidR="006B58AA" w:rsidRPr="003D234F" w:rsidRDefault="006B58AA" w:rsidP="005C3DF2">
            <w:pPr>
              <w:spacing w:line="360" w:lineRule="auto"/>
              <w:jc w:val="both"/>
              <w:rPr>
                <w:b/>
                <w:bCs/>
                <w:sz w:val="24"/>
                <w:szCs w:val="24"/>
                <w:lang w:val="en-GB"/>
              </w:rPr>
            </w:pPr>
            <w:r w:rsidRPr="003D234F">
              <w:rPr>
                <w:b/>
                <w:bCs/>
                <w:sz w:val="24"/>
                <w:szCs w:val="24"/>
              </w:rPr>
              <w:t>R&amp;D Project code</w:t>
            </w:r>
          </w:p>
        </w:tc>
        <w:tc>
          <w:tcPr>
            <w:tcW w:w="6633" w:type="dxa"/>
          </w:tcPr>
          <w:p w14:paraId="5AE1F572" w14:textId="77777777" w:rsidR="006B58AA" w:rsidRPr="003D234F" w:rsidRDefault="006B58AA" w:rsidP="005C3DF2">
            <w:pPr>
              <w:spacing w:line="360" w:lineRule="auto"/>
              <w:jc w:val="both"/>
              <w:rPr>
                <w:b/>
                <w:sz w:val="24"/>
                <w:szCs w:val="24"/>
              </w:rPr>
            </w:pPr>
            <w:r w:rsidRPr="003D234F">
              <w:rPr>
                <w:b/>
                <w:sz w:val="24"/>
                <w:szCs w:val="24"/>
              </w:rPr>
              <w:t>: TXD 0170.</w:t>
            </w:r>
          </w:p>
        </w:tc>
      </w:tr>
      <w:tr w:rsidR="006B58AA" w:rsidRPr="003D234F" w14:paraId="4E1FECDA" w14:textId="77777777" w:rsidTr="005C3DF2">
        <w:trPr>
          <w:jc w:val="center"/>
        </w:trPr>
        <w:tc>
          <w:tcPr>
            <w:tcW w:w="2943" w:type="dxa"/>
          </w:tcPr>
          <w:p w14:paraId="62B7315F" w14:textId="77777777" w:rsidR="006B58AA" w:rsidRPr="003D234F" w:rsidRDefault="006B58AA" w:rsidP="005C3DF2">
            <w:pPr>
              <w:spacing w:line="360" w:lineRule="auto"/>
              <w:jc w:val="both"/>
              <w:rPr>
                <w:b/>
                <w:sz w:val="24"/>
                <w:szCs w:val="24"/>
              </w:rPr>
            </w:pPr>
            <w:r w:rsidRPr="003D234F">
              <w:rPr>
                <w:b/>
                <w:sz w:val="24"/>
                <w:szCs w:val="24"/>
              </w:rPr>
              <w:t>Project work order</w:t>
            </w:r>
          </w:p>
        </w:tc>
        <w:tc>
          <w:tcPr>
            <w:tcW w:w="6633" w:type="dxa"/>
          </w:tcPr>
          <w:p w14:paraId="28EE0419" w14:textId="77777777" w:rsidR="006B58AA" w:rsidRPr="003D234F" w:rsidRDefault="006B58AA" w:rsidP="005C3DF2">
            <w:pPr>
              <w:spacing w:line="360" w:lineRule="auto"/>
              <w:jc w:val="both"/>
              <w:rPr>
                <w:b/>
                <w:sz w:val="24"/>
                <w:szCs w:val="24"/>
              </w:rPr>
            </w:pPr>
            <w:r w:rsidRPr="003D234F">
              <w:rPr>
                <w:b/>
                <w:sz w:val="24"/>
                <w:szCs w:val="24"/>
              </w:rPr>
              <w:t>:</w:t>
            </w:r>
            <w:r w:rsidRPr="003D234F">
              <w:rPr>
                <w:sz w:val="24"/>
                <w:szCs w:val="24"/>
              </w:rPr>
              <w:t xml:space="preserve"> NJB/Tech./JPDS/1</w:t>
            </w:r>
            <w:r w:rsidRPr="003D234F">
              <w:rPr>
                <w:sz w:val="24"/>
                <w:szCs w:val="24"/>
                <w:vertAlign w:val="superscript"/>
              </w:rPr>
              <w:t>st</w:t>
            </w:r>
            <w:r w:rsidRPr="003D234F">
              <w:rPr>
                <w:sz w:val="24"/>
                <w:szCs w:val="24"/>
              </w:rPr>
              <w:t xml:space="preserve"> EMC/2021-22/6178 dated 26</w:t>
            </w:r>
            <w:r w:rsidRPr="003D234F">
              <w:rPr>
                <w:sz w:val="24"/>
                <w:szCs w:val="24"/>
                <w:vertAlign w:val="superscript"/>
              </w:rPr>
              <w:t>th</w:t>
            </w:r>
            <w:r w:rsidRPr="003D234F">
              <w:rPr>
                <w:sz w:val="24"/>
                <w:szCs w:val="24"/>
              </w:rPr>
              <w:t xml:space="preserve"> October 2021</w:t>
            </w:r>
          </w:p>
        </w:tc>
      </w:tr>
      <w:tr w:rsidR="006B58AA" w:rsidRPr="003D234F" w14:paraId="19D3C56E" w14:textId="77777777" w:rsidTr="005C3DF2">
        <w:trPr>
          <w:jc w:val="center"/>
        </w:trPr>
        <w:tc>
          <w:tcPr>
            <w:tcW w:w="2943" w:type="dxa"/>
          </w:tcPr>
          <w:p w14:paraId="39CE42C2" w14:textId="77777777" w:rsidR="006B58AA" w:rsidRPr="003D234F" w:rsidRDefault="006B58AA" w:rsidP="005C3DF2">
            <w:pPr>
              <w:spacing w:line="360" w:lineRule="auto"/>
              <w:jc w:val="both"/>
              <w:rPr>
                <w:b/>
                <w:sz w:val="24"/>
                <w:szCs w:val="24"/>
              </w:rPr>
            </w:pPr>
            <w:r w:rsidRPr="003D234F">
              <w:rPr>
                <w:b/>
                <w:bCs/>
                <w:sz w:val="24"/>
                <w:szCs w:val="24"/>
              </w:rPr>
              <w:t>Total project cost</w:t>
            </w:r>
          </w:p>
        </w:tc>
        <w:tc>
          <w:tcPr>
            <w:tcW w:w="6633" w:type="dxa"/>
          </w:tcPr>
          <w:p w14:paraId="38E3E4F8" w14:textId="77777777" w:rsidR="006B58AA" w:rsidRPr="003D234F" w:rsidRDefault="006B58AA" w:rsidP="005C3DF2">
            <w:pPr>
              <w:spacing w:line="360" w:lineRule="auto"/>
              <w:jc w:val="both"/>
              <w:rPr>
                <w:b/>
                <w:sz w:val="24"/>
                <w:szCs w:val="24"/>
              </w:rPr>
            </w:pPr>
            <w:r w:rsidRPr="003D234F">
              <w:rPr>
                <w:b/>
                <w:sz w:val="24"/>
                <w:szCs w:val="24"/>
              </w:rPr>
              <w:t>:</w:t>
            </w:r>
            <w:r w:rsidRPr="003D234F">
              <w:rPr>
                <w:sz w:val="24"/>
                <w:szCs w:val="24"/>
              </w:rPr>
              <w:t xml:space="preserve"> Rs 10 Lakh</w:t>
            </w:r>
          </w:p>
        </w:tc>
      </w:tr>
      <w:tr w:rsidR="006B58AA" w:rsidRPr="003D234F" w14:paraId="575EC92F" w14:textId="77777777" w:rsidTr="005C3DF2">
        <w:trPr>
          <w:jc w:val="center"/>
        </w:trPr>
        <w:tc>
          <w:tcPr>
            <w:tcW w:w="2943" w:type="dxa"/>
          </w:tcPr>
          <w:p w14:paraId="6C49BD70" w14:textId="77777777" w:rsidR="006B58AA" w:rsidRPr="003D234F" w:rsidRDefault="006B58AA" w:rsidP="005C3DF2">
            <w:pPr>
              <w:spacing w:line="360" w:lineRule="auto"/>
              <w:jc w:val="both"/>
              <w:rPr>
                <w:b/>
                <w:bCs/>
                <w:sz w:val="24"/>
                <w:szCs w:val="24"/>
              </w:rPr>
            </w:pPr>
            <w:r w:rsidRPr="003D234F">
              <w:rPr>
                <w:b/>
                <w:bCs/>
                <w:sz w:val="24"/>
                <w:szCs w:val="24"/>
              </w:rPr>
              <w:t>Project Start Date</w:t>
            </w:r>
          </w:p>
        </w:tc>
        <w:tc>
          <w:tcPr>
            <w:tcW w:w="6633" w:type="dxa"/>
          </w:tcPr>
          <w:p w14:paraId="63F55F88" w14:textId="77777777" w:rsidR="006B58AA" w:rsidRPr="003D234F" w:rsidRDefault="006B58AA" w:rsidP="005C3DF2">
            <w:pPr>
              <w:spacing w:line="360" w:lineRule="auto"/>
              <w:jc w:val="both"/>
              <w:rPr>
                <w:b/>
                <w:sz w:val="24"/>
                <w:szCs w:val="24"/>
              </w:rPr>
            </w:pPr>
            <w:r w:rsidRPr="003D234F">
              <w:rPr>
                <w:b/>
                <w:sz w:val="24"/>
                <w:szCs w:val="24"/>
              </w:rPr>
              <w:t>:</w:t>
            </w:r>
            <w:r w:rsidRPr="003D234F">
              <w:rPr>
                <w:sz w:val="24"/>
                <w:szCs w:val="24"/>
              </w:rPr>
              <w:t xml:space="preserve"> 11</w:t>
            </w:r>
            <w:r w:rsidRPr="003D234F">
              <w:rPr>
                <w:sz w:val="24"/>
                <w:szCs w:val="24"/>
                <w:vertAlign w:val="superscript"/>
              </w:rPr>
              <w:t>th</w:t>
            </w:r>
            <w:r w:rsidRPr="003D234F">
              <w:rPr>
                <w:sz w:val="24"/>
                <w:szCs w:val="24"/>
              </w:rPr>
              <w:t xml:space="preserve"> June 2024</w:t>
            </w:r>
          </w:p>
        </w:tc>
      </w:tr>
      <w:tr w:rsidR="006B58AA" w:rsidRPr="003D234F" w14:paraId="331AE870" w14:textId="77777777" w:rsidTr="005C3DF2">
        <w:trPr>
          <w:jc w:val="center"/>
        </w:trPr>
        <w:tc>
          <w:tcPr>
            <w:tcW w:w="2943" w:type="dxa"/>
          </w:tcPr>
          <w:p w14:paraId="6A58F5AD" w14:textId="77777777" w:rsidR="006B58AA" w:rsidRPr="003D234F" w:rsidRDefault="006B58AA" w:rsidP="005C3DF2">
            <w:pPr>
              <w:spacing w:line="360" w:lineRule="auto"/>
              <w:jc w:val="both"/>
              <w:rPr>
                <w:b/>
                <w:sz w:val="24"/>
                <w:szCs w:val="24"/>
              </w:rPr>
            </w:pPr>
            <w:r w:rsidRPr="003D234F">
              <w:rPr>
                <w:b/>
                <w:sz w:val="24"/>
                <w:szCs w:val="24"/>
              </w:rPr>
              <w:t xml:space="preserve">Project Team </w:t>
            </w:r>
          </w:p>
        </w:tc>
        <w:tc>
          <w:tcPr>
            <w:tcW w:w="6633" w:type="dxa"/>
          </w:tcPr>
          <w:p w14:paraId="71D5D35F" w14:textId="77777777" w:rsidR="006B58AA" w:rsidRPr="003D234F" w:rsidRDefault="006B58AA" w:rsidP="005C3DF2">
            <w:pPr>
              <w:spacing w:line="360" w:lineRule="auto"/>
              <w:jc w:val="both"/>
              <w:rPr>
                <w:bCs/>
                <w:sz w:val="24"/>
                <w:szCs w:val="24"/>
              </w:rPr>
            </w:pPr>
            <w:r w:rsidRPr="003D234F">
              <w:rPr>
                <w:bCs/>
                <w:sz w:val="24"/>
                <w:szCs w:val="24"/>
              </w:rPr>
              <w:t xml:space="preserve">: Dr. Shweta Saxena, Dr. M.S. Parmar, </w:t>
            </w:r>
            <w:r>
              <w:rPr>
                <w:bCs/>
                <w:sz w:val="24"/>
                <w:szCs w:val="24"/>
              </w:rPr>
              <w:t xml:space="preserve">Mr. </w:t>
            </w:r>
            <w:r w:rsidRPr="003D234F">
              <w:rPr>
                <w:bCs/>
                <w:sz w:val="24"/>
                <w:szCs w:val="24"/>
              </w:rPr>
              <w:t xml:space="preserve">Swami Sharan </w:t>
            </w:r>
          </w:p>
        </w:tc>
      </w:tr>
      <w:tr w:rsidR="006B58AA" w:rsidRPr="003D234F" w14:paraId="6B3762F2" w14:textId="77777777" w:rsidTr="005C3DF2">
        <w:trPr>
          <w:jc w:val="center"/>
        </w:trPr>
        <w:tc>
          <w:tcPr>
            <w:tcW w:w="2943" w:type="dxa"/>
          </w:tcPr>
          <w:p w14:paraId="2A53CD02" w14:textId="77777777" w:rsidR="006B58AA" w:rsidRPr="003D234F" w:rsidRDefault="006B58AA" w:rsidP="005C3DF2">
            <w:pPr>
              <w:spacing w:line="360" w:lineRule="auto"/>
              <w:jc w:val="both"/>
              <w:rPr>
                <w:b/>
                <w:sz w:val="24"/>
                <w:szCs w:val="24"/>
              </w:rPr>
            </w:pPr>
            <w:r w:rsidRPr="003D234F">
              <w:rPr>
                <w:b/>
                <w:bCs/>
                <w:sz w:val="24"/>
                <w:szCs w:val="24"/>
              </w:rPr>
              <w:t>Project duration</w:t>
            </w:r>
          </w:p>
        </w:tc>
        <w:tc>
          <w:tcPr>
            <w:tcW w:w="6633" w:type="dxa"/>
          </w:tcPr>
          <w:p w14:paraId="6BEC81AB" w14:textId="77777777" w:rsidR="006B58AA" w:rsidRPr="003D234F" w:rsidRDefault="006B58AA" w:rsidP="005C3DF2">
            <w:pPr>
              <w:spacing w:line="360" w:lineRule="auto"/>
              <w:jc w:val="both"/>
              <w:rPr>
                <w:b/>
                <w:sz w:val="24"/>
                <w:szCs w:val="24"/>
              </w:rPr>
            </w:pPr>
            <w:r w:rsidRPr="003D234F">
              <w:rPr>
                <w:b/>
                <w:sz w:val="24"/>
                <w:szCs w:val="24"/>
              </w:rPr>
              <w:t>:</w:t>
            </w:r>
            <w:r w:rsidRPr="003D234F">
              <w:rPr>
                <w:sz w:val="24"/>
                <w:szCs w:val="24"/>
              </w:rPr>
              <w:t xml:space="preserve"> 4 months</w:t>
            </w:r>
          </w:p>
        </w:tc>
      </w:tr>
      <w:tr w:rsidR="006B58AA" w:rsidRPr="003D234F" w14:paraId="6C589CAA" w14:textId="77777777" w:rsidTr="005C3DF2">
        <w:trPr>
          <w:jc w:val="center"/>
        </w:trPr>
        <w:tc>
          <w:tcPr>
            <w:tcW w:w="2943" w:type="dxa"/>
          </w:tcPr>
          <w:p w14:paraId="46DBD86C" w14:textId="77777777" w:rsidR="006B58AA" w:rsidRPr="003D234F" w:rsidRDefault="006B58AA" w:rsidP="005C3DF2">
            <w:pPr>
              <w:spacing w:line="360" w:lineRule="auto"/>
              <w:jc w:val="both"/>
              <w:rPr>
                <w:b/>
                <w:sz w:val="24"/>
                <w:szCs w:val="24"/>
              </w:rPr>
            </w:pPr>
            <w:r w:rsidRPr="003D234F">
              <w:rPr>
                <w:b/>
                <w:bCs/>
                <w:sz w:val="24"/>
                <w:szCs w:val="24"/>
              </w:rPr>
              <w:t>Date and amount of 1</w:t>
            </w:r>
            <w:r w:rsidRPr="003D234F">
              <w:rPr>
                <w:b/>
                <w:bCs/>
                <w:sz w:val="24"/>
                <w:szCs w:val="24"/>
                <w:vertAlign w:val="superscript"/>
              </w:rPr>
              <w:t>st</w:t>
            </w:r>
            <w:r w:rsidRPr="003D234F">
              <w:rPr>
                <w:b/>
                <w:bCs/>
                <w:sz w:val="24"/>
                <w:szCs w:val="24"/>
              </w:rPr>
              <w:t xml:space="preserve"> installment release</w:t>
            </w:r>
          </w:p>
        </w:tc>
        <w:tc>
          <w:tcPr>
            <w:tcW w:w="6633" w:type="dxa"/>
          </w:tcPr>
          <w:p w14:paraId="7B0A8078" w14:textId="77777777" w:rsidR="006B58AA" w:rsidRPr="003D234F" w:rsidRDefault="006B58AA" w:rsidP="005C3DF2">
            <w:pPr>
              <w:spacing w:line="360" w:lineRule="auto"/>
              <w:jc w:val="both"/>
              <w:rPr>
                <w:bCs/>
                <w:iCs/>
                <w:sz w:val="24"/>
                <w:szCs w:val="24"/>
              </w:rPr>
            </w:pPr>
            <w:r w:rsidRPr="003D234F">
              <w:rPr>
                <w:b/>
                <w:sz w:val="24"/>
                <w:szCs w:val="24"/>
              </w:rPr>
              <w:t>:</w:t>
            </w:r>
            <w:r w:rsidRPr="003D234F">
              <w:rPr>
                <w:bCs/>
                <w:iCs/>
                <w:sz w:val="24"/>
                <w:szCs w:val="24"/>
              </w:rPr>
              <w:t xml:space="preserve"> 10/6/2024, Rs. 2,70000/-</w:t>
            </w:r>
          </w:p>
          <w:p w14:paraId="5CEF889B" w14:textId="77777777" w:rsidR="006B58AA" w:rsidRPr="003D234F" w:rsidRDefault="006B58AA" w:rsidP="005C3DF2">
            <w:pPr>
              <w:spacing w:line="360" w:lineRule="auto"/>
              <w:jc w:val="both"/>
              <w:rPr>
                <w:b/>
                <w:sz w:val="24"/>
                <w:szCs w:val="24"/>
              </w:rPr>
            </w:pPr>
          </w:p>
        </w:tc>
      </w:tr>
    </w:tbl>
    <w:p w14:paraId="1E7F175A" w14:textId="77777777" w:rsidR="006B58AA" w:rsidRPr="003D234F" w:rsidRDefault="006B58AA" w:rsidP="006B58AA">
      <w:pPr>
        <w:spacing w:line="360" w:lineRule="auto"/>
        <w:ind w:firstLine="360"/>
        <w:jc w:val="both"/>
        <w:rPr>
          <w:b/>
          <w:bCs/>
        </w:rPr>
      </w:pPr>
    </w:p>
    <w:p w14:paraId="0CAF9943" w14:textId="77777777" w:rsidR="006B58AA" w:rsidRPr="003D234F" w:rsidRDefault="006B58AA" w:rsidP="006B58AA">
      <w:pPr>
        <w:spacing w:line="360" w:lineRule="auto"/>
        <w:ind w:firstLine="360"/>
        <w:jc w:val="both"/>
        <w:rPr>
          <w:bCs/>
        </w:rPr>
      </w:pPr>
      <w:r w:rsidRPr="003D234F">
        <w:rPr>
          <w:b/>
          <w:bCs/>
        </w:rPr>
        <w:t xml:space="preserve">Work done during the period: </w:t>
      </w:r>
      <w:r w:rsidRPr="003D234F">
        <w:rPr>
          <w:bCs/>
        </w:rPr>
        <w:t>The following work was carried out in 2 months</w:t>
      </w:r>
      <w:r>
        <w:rPr>
          <w:bCs/>
        </w:rPr>
        <w:t xml:space="preserve"> (11</w:t>
      </w:r>
      <w:r w:rsidRPr="00CA603D">
        <w:rPr>
          <w:bCs/>
          <w:vertAlign w:val="superscript"/>
        </w:rPr>
        <w:t>th</w:t>
      </w:r>
      <w:r>
        <w:rPr>
          <w:bCs/>
        </w:rPr>
        <w:t xml:space="preserve"> June to 20 August 2024)</w:t>
      </w:r>
      <w:r w:rsidRPr="003D234F">
        <w:rPr>
          <w:bCs/>
        </w:rPr>
        <w:t>:</w:t>
      </w:r>
    </w:p>
    <w:p w14:paraId="47975058" w14:textId="77777777" w:rsidR="006B58AA" w:rsidRPr="003D234F" w:rsidRDefault="006B58AA" w:rsidP="006B58AA">
      <w:pPr>
        <w:pStyle w:val="ListParagraph"/>
        <w:numPr>
          <w:ilvl w:val="0"/>
          <w:numId w:val="58"/>
        </w:numPr>
        <w:spacing w:afterAutospacing="1" w:line="360" w:lineRule="auto"/>
        <w:ind w:right="35"/>
        <w:contextualSpacing w:val="0"/>
        <w:jc w:val="both"/>
        <w:rPr>
          <w:bCs/>
        </w:rPr>
      </w:pPr>
      <w:r w:rsidRPr="003D234F">
        <w:t xml:space="preserve">A comprehensive literature review </w:t>
      </w:r>
      <w:r>
        <w:t>has</w:t>
      </w:r>
      <w:r w:rsidRPr="003D234F">
        <w:t xml:space="preserve"> done to collect information on different materials that are used to make fire hoods in India and the world</w:t>
      </w:r>
      <w:r>
        <w:t>.</w:t>
      </w:r>
    </w:p>
    <w:p w14:paraId="12F211DE" w14:textId="77777777" w:rsidR="006B58AA" w:rsidRPr="009605C5" w:rsidRDefault="006B58AA" w:rsidP="006B58AA">
      <w:pPr>
        <w:pStyle w:val="ListParagraph"/>
        <w:numPr>
          <w:ilvl w:val="0"/>
          <w:numId w:val="58"/>
        </w:numPr>
        <w:spacing w:afterAutospacing="1" w:line="360" w:lineRule="auto"/>
        <w:ind w:right="35"/>
        <w:contextualSpacing w:val="0"/>
        <w:jc w:val="both"/>
        <w:rPr>
          <w:bCs/>
        </w:rPr>
      </w:pPr>
      <w:r w:rsidRPr="003D234F">
        <w:t xml:space="preserve">A suitable questionnaire is prepared and used to get first-hand information regarding an individual’s experiences, feelings, </w:t>
      </w:r>
      <w:r>
        <w:t xml:space="preserve">quality </w:t>
      </w:r>
      <w:r w:rsidRPr="003D234F">
        <w:t>and manufacturer’s feedback.</w:t>
      </w:r>
    </w:p>
    <w:p w14:paraId="6BA43994" w14:textId="77777777" w:rsidR="006B58AA" w:rsidRPr="009605C5" w:rsidRDefault="006B58AA" w:rsidP="006B58AA">
      <w:pPr>
        <w:pStyle w:val="ListParagraph"/>
        <w:numPr>
          <w:ilvl w:val="0"/>
          <w:numId w:val="58"/>
        </w:numPr>
        <w:spacing w:afterAutospacing="1" w:line="360" w:lineRule="auto"/>
        <w:ind w:right="35"/>
        <w:contextualSpacing w:val="0"/>
        <w:jc w:val="both"/>
        <w:rPr>
          <w:bCs/>
        </w:rPr>
      </w:pPr>
      <w:r>
        <w:t>Procurement of samples and duly filled questionnaire. The details of this is given below:</w:t>
      </w:r>
    </w:p>
    <w:p w14:paraId="1641CAFE" w14:textId="77777777" w:rsidR="006B58AA" w:rsidRPr="003D234F" w:rsidRDefault="006B58AA" w:rsidP="006B58AA">
      <w:pPr>
        <w:spacing w:after="160" w:line="259" w:lineRule="auto"/>
        <w:rPr>
          <w:b/>
          <w:bCs/>
        </w:rPr>
      </w:pPr>
      <w:r>
        <w:rPr>
          <w:b/>
          <w:bCs/>
        </w:rPr>
        <w:t xml:space="preserve">     Procurement</w:t>
      </w:r>
      <w:r w:rsidRPr="003D234F">
        <w:rPr>
          <w:b/>
          <w:bCs/>
        </w:rPr>
        <w:t xml:space="preserve"> of samples and information from the manufacturers:</w:t>
      </w:r>
    </w:p>
    <w:p w14:paraId="75153F39" w14:textId="77777777" w:rsidR="006B58AA" w:rsidRPr="001905E9" w:rsidRDefault="006B58AA" w:rsidP="006B58AA">
      <w:pPr>
        <w:pStyle w:val="ListParagraph"/>
        <w:spacing w:after="160" w:line="259" w:lineRule="auto"/>
        <w:ind w:left="284"/>
      </w:pPr>
      <w:r w:rsidRPr="003D234F">
        <w:t xml:space="preserve">The Project Team visited the following three manufacturers of fire hoods for collection of samples </w:t>
      </w:r>
      <w:r w:rsidRPr="001905E9">
        <w:t>and information regarding quality parameters and the manufacturing process.</w:t>
      </w:r>
      <w:r w:rsidRPr="001905E9">
        <w:rPr>
          <w:b/>
          <w:bCs/>
        </w:rPr>
        <w:t xml:space="preserve"> </w:t>
      </w:r>
    </w:p>
    <w:p w14:paraId="4B275C73" w14:textId="77777777" w:rsidR="006B58AA" w:rsidRPr="001905E9" w:rsidRDefault="006B58AA" w:rsidP="006B58AA">
      <w:pPr>
        <w:pStyle w:val="ListParagraph"/>
        <w:numPr>
          <w:ilvl w:val="0"/>
          <w:numId w:val="63"/>
        </w:numPr>
        <w:spacing w:after="160" w:afterAutospacing="1" w:line="259" w:lineRule="auto"/>
        <w:contextualSpacing w:val="0"/>
      </w:pPr>
      <w:r w:rsidRPr="001905E9">
        <w:rPr>
          <w:bCs/>
        </w:rPr>
        <w:t>M/s Sparakarm Pvt. Ltd., Chennai</w:t>
      </w:r>
    </w:p>
    <w:p w14:paraId="40129373" w14:textId="77777777" w:rsidR="006B58AA" w:rsidRPr="001905E9" w:rsidRDefault="006B58AA" w:rsidP="006B58AA">
      <w:pPr>
        <w:pStyle w:val="ListParagraph"/>
        <w:numPr>
          <w:ilvl w:val="0"/>
          <w:numId w:val="63"/>
        </w:numPr>
        <w:spacing w:after="160" w:afterAutospacing="1" w:line="259" w:lineRule="auto"/>
        <w:contextualSpacing w:val="0"/>
      </w:pPr>
      <w:r w:rsidRPr="001905E9">
        <w:lastRenderedPageBreak/>
        <w:t xml:space="preserve">M/s System 5s, Chennai </w:t>
      </w:r>
    </w:p>
    <w:p w14:paraId="23AF7D4B" w14:textId="77777777" w:rsidR="006B58AA" w:rsidRPr="001905E9" w:rsidRDefault="006B58AA" w:rsidP="006B58AA">
      <w:pPr>
        <w:pStyle w:val="ListParagraph"/>
        <w:numPr>
          <w:ilvl w:val="0"/>
          <w:numId w:val="63"/>
        </w:numPr>
        <w:spacing w:after="160" w:afterAutospacing="1" w:line="259" w:lineRule="auto"/>
        <w:contextualSpacing w:val="0"/>
      </w:pPr>
      <w:r w:rsidRPr="001905E9">
        <w:t xml:space="preserve">M/s Starsafety hub, Faridabad </w:t>
      </w:r>
    </w:p>
    <w:p w14:paraId="1E6669E9" w14:textId="77777777" w:rsidR="006B58AA" w:rsidRPr="001905E9" w:rsidRDefault="006B58AA" w:rsidP="006B58AA">
      <w:pPr>
        <w:spacing w:after="160" w:line="259" w:lineRule="auto"/>
        <w:ind w:left="284"/>
      </w:pPr>
      <w:r w:rsidRPr="001905E9">
        <w:t>Out of these three manufacturers, M/s System 5 S is medium and M/s.</w:t>
      </w:r>
      <w:r w:rsidRPr="001905E9">
        <w:rPr>
          <w:bCs/>
        </w:rPr>
        <w:t xml:space="preserve"> Sparakarm Pvt. Ltd.</w:t>
      </w:r>
      <w:r w:rsidRPr="001905E9">
        <w:t xml:space="preserve"> and M/s Star Safety HUB are small units.</w:t>
      </w:r>
    </w:p>
    <w:p w14:paraId="59F9C3F1" w14:textId="77777777" w:rsidR="006B58AA" w:rsidRPr="003D234F" w:rsidRDefault="006B58AA" w:rsidP="006B58AA">
      <w:pPr>
        <w:spacing w:after="160" w:line="259" w:lineRule="auto"/>
        <w:ind w:left="284"/>
      </w:pPr>
      <w:r w:rsidRPr="003D234F">
        <w:t>F</w:t>
      </w:r>
      <w:r>
        <w:t>ive</w:t>
      </w:r>
      <w:r w:rsidRPr="003D234F">
        <w:t xml:space="preserve"> more manufacturers are approached. These are</w:t>
      </w:r>
    </w:p>
    <w:p w14:paraId="5DDEEC82" w14:textId="77777777" w:rsidR="006B58AA" w:rsidRPr="003D234F" w:rsidRDefault="006B58AA" w:rsidP="006B58AA">
      <w:pPr>
        <w:pStyle w:val="ListParagraph"/>
        <w:numPr>
          <w:ilvl w:val="0"/>
          <w:numId w:val="61"/>
        </w:numPr>
        <w:spacing w:after="160" w:afterAutospacing="1" w:line="259" w:lineRule="auto"/>
        <w:contextualSpacing w:val="0"/>
      </w:pPr>
      <w:r w:rsidRPr="003D234F">
        <w:t>M/s Arvind Ltd</w:t>
      </w:r>
      <w:r>
        <w:t xml:space="preserve">, Ahmedabad </w:t>
      </w:r>
    </w:p>
    <w:p w14:paraId="4C243003" w14:textId="77777777" w:rsidR="006B58AA" w:rsidRPr="003D234F" w:rsidRDefault="006B58AA" w:rsidP="006B58AA">
      <w:pPr>
        <w:pStyle w:val="ListParagraph"/>
        <w:numPr>
          <w:ilvl w:val="0"/>
          <w:numId w:val="61"/>
        </w:numPr>
        <w:spacing w:after="160" w:afterAutospacing="1" w:line="259" w:lineRule="auto"/>
        <w:contextualSpacing w:val="0"/>
      </w:pPr>
      <w:r w:rsidRPr="003D234F">
        <w:t>M/s Loyal Textiles</w:t>
      </w:r>
      <w:r>
        <w:t xml:space="preserve">, Chennai </w:t>
      </w:r>
    </w:p>
    <w:p w14:paraId="2352B570" w14:textId="77777777" w:rsidR="006B58AA" w:rsidRPr="003D234F" w:rsidRDefault="006B58AA" w:rsidP="006B58AA">
      <w:pPr>
        <w:pStyle w:val="ListParagraph"/>
        <w:numPr>
          <w:ilvl w:val="0"/>
          <w:numId w:val="61"/>
        </w:numPr>
        <w:spacing w:after="160" w:afterAutospacing="1" w:line="259" w:lineRule="auto"/>
        <w:contextualSpacing w:val="0"/>
      </w:pPr>
      <w:r w:rsidRPr="003D234F">
        <w:t>M/s 4S</w:t>
      </w:r>
      <w:r>
        <w:t xml:space="preserve"> Industries, Chhattisgarh </w:t>
      </w:r>
    </w:p>
    <w:p w14:paraId="37075511" w14:textId="77777777" w:rsidR="006B58AA" w:rsidRDefault="006B58AA" w:rsidP="006B58AA">
      <w:pPr>
        <w:pStyle w:val="ListParagraph"/>
        <w:numPr>
          <w:ilvl w:val="0"/>
          <w:numId w:val="61"/>
        </w:numPr>
        <w:spacing w:after="160" w:afterAutospacing="1" w:line="259" w:lineRule="auto"/>
        <w:contextualSpacing w:val="0"/>
      </w:pPr>
      <w:r w:rsidRPr="003D234F">
        <w:t xml:space="preserve">M/s </w:t>
      </w:r>
      <w:r>
        <w:t>Shree Deepak Exports,</w:t>
      </w:r>
      <w:r w:rsidRPr="003D234F">
        <w:t xml:space="preserve"> Mumbai</w:t>
      </w:r>
    </w:p>
    <w:p w14:paraId="2F573CAD" w14:textId="77777777" w:rsidR="006B58AA" w:rsidRPr="003D234F" w:rsidRDefault="006B58AA" w:rsidP="006B58AA">
      <w:pPr>
        <w:pStyle w:val="ListParagraph"/>
        <w:numPr>
          <w:ilvl w:val="0"/>
          <w:numId w:val="61"/>
        </w:numPr>
        <w:spacing w:after="160" w:afterAutospacing="1" w:line="259" w:lineRule="auto"/>
        <w:contextualSpacing w:val="0"/>
      </w:pPr>
      <w:r>
        <w:t xml:space="preserve">M/s </w:t>
      </w:r>
      <w:r w:rsidRPr="00826799">
        <w:rPr>
          <w:lang w:val="en-US"/>
        </w:rPr>
        <w:t>Vasa Industries (Safety) LLP</w:t>
      </w:r>
      <w:r>
        <w:t>, Mumbai</w:t>
      </w:r>
    </w:p>
    <w:p w14:paraId="40BF87F9" w14:textId="77777777" w:rsidR="006B58AA" w:rsidRPr="003D234F" w:rsidRDefault="006B58AA" w:rsidP="006B58AA">
      <w:pPr>
        <w:spacing w:after="160" w:line="259" w:lineRule="auto"/>
      </w:pPr>
      <w:r>
        <w:t xml:space="preserve">      </w:t>
      </w:r>
      <w:r w:rsidRPr="003D234F">
        <w:t>A visit to two fire stations is also lined up (Meerut and NCR) for user feedback. </w:t>
      </w:r>
    </w:p>
    <w:p w14:paraId="0ED02E1B" w14:textId="77777777" w:rsidR="006B58AA" w:rsidRDefault="006B58AA" w:rsidP="006B58AA">
      <w:pPr>
        <w:pStyle w:val="ListParagraph"/>
        <w:ind w:left="1080"/>
        <w:rPr>
          <w:color w:val="FF0000"/>
        </w:rPr>
      </w:pPr>
    </w:p>
    <w:p w14:paraId="638582B2" w14:textId="77777777" w:rsidR="006B58AA" w:rsidRPr="00137733" w:rsidRDefault="006B58AA" w:rsidP="006B58AA">
      <w:pPr>
        <w:rPr>
          <w:b/>
          <w:bCs/>
        </w:rPr>
      </w:pPr>
      <w:r w:rsidRPr="00137733">
        <w:rPr>
          <w:b/>
          <w:bCs/>
        </w:rPr>
        <w:t xml:space="preserve">       Progress of the work as per objectives:</w:t>
      </w:r>
    </w:p>
    <w:p w14:paraId="13F3CC0C" w14:textId="77777777" w:rsidR="006B58AA" w:rsidRDefault="006B58AA" w:rsidP="006B58AA">
      <w:pPr>
        <w:spacing w:line="360" w:lineRule="auto"/>
        <w:ind w:left="360" w:right="35"/>
        <w:jc w:val="both"/>
        <w:rPr>
          <w:bCs/>
        </w:rPr>
      </w:pPr>
      <w:r w:rsidRPr="003D234F">
        <w:rPr>
          <w:bCs/>
        </w:rPr>
        <w:t xml:space="preserve">Objectives-wise progress </w:t>
      </w:r>
      <w:r>
        <w:rPr>
          <w:bCs/>
        </w:rPr>
        <w:t>is given in table 2</w:t>
      </w:r>
    </w:p>
    <w:p w14:paraId="0AE7929F" w14:textId="77777777" w:rsidR="006B58AA" w:rsidRPr="003D234F" w:rsidRDefault="006B58AA" w:rsidP="006B58AA">
      <w:pPr>
        <w:spacing w:line="360" w:lineRule="auto"/>
        <w:ind w:left="360" w:right="35"/>
        <w:jc w:val="center"/>
        <w:rPr>
          <w:bCs/>
        </w:rPr>
      </w:pPr>
      <w:r>
        <w:rPr>
          <w:bCs/>
        </w:rPr>
        <w:t xml:space="preserve">Table -2 </w:t>
      </w:r>
      <w:r w:rsidRPr="003D234F">
        <w:rPr>
          <w:bCs/>
        </w:rPr>
        <w:t>Objectives-wise progress is given below:</w:t>
      </w:r>
    </w:p>
    <w:tbl>
      <w:tblPr>
        <w:tblStyle w:val="TableGrid"/>
        <w:tblW w:w="0" w:type="auto"/>
        <w:tblInd w:w="562" w:type="dxa"/>
        <w:tblLook w:val="04A0" w:firstRow="1" w:lastRow="0" w:firstColumn="1" w:lastColumn="0" w:noHBand="0" w:noVBand="1"/>
      </w:tblPr>
      <w:tblGrid>
        <w:gridCol w:w="825"/>
        <w:gridCol w:w="5016"/>
        <w:gridCol w:w="3173"/>
      </w:tblGrid>
      <w:tr w:rsidR="006B58AA" w:rsidRPr="003D234F" w14:paraId="7D962805" w14:textId="77777777" w:rsidTr="005C3DF2">
        <w:tc>
          <w:tcPr>
            <w:tcW w:w="851" w:type="dxa"/>
          </w:tcPr>
          <w:p w14:paraId="70F0A252" w14:textId="77777777" w:rsidR="006B58AA" w:rsidRPr="003D234F" w:rsidRDefault="006B58AA" w:rsidP="005C3DF2">
            <w:pPr>
              <w:spacing w:after="160" w:line="259" w:lineRule="auto"/>
              <w:rPr>
                <w:b/>
                <w:bCs/>
                <w:sz w:val="24"/>
                <w:szCs w:val="24"/>
              </w:rPr>
            </w:pPr>
            <w:r w:rsidRPr="003D234F">
              <w:rPr>
                <w:b/>
                <w:bCs/>
                <w:sz w:val="24"/>
                <w:szCs w:val="24"/>
              </w:rPr>
              <w:t xml:space="preserve">S. No. </w:t>
            </w:r>
          </w:p>
        </w:tc>
        <w:tc>
          <w:tcPr>
            <w:tcW w:w="5303" w:type="dxa"/>
          </w:tcPr>
          <w:p w14:paraId="5A900558" w14:textId="77777777" w:rsidR="006B58AA" w:rsidRPr="003D234F" w:rsidRDefault="006B58AA" w:rsidP="005C3DF2">
            <w:pPr>
              <w:spacing w:after="160" w:line="259" w:lineRule="auto"/>
              <w:ind w:left="360"/>
              <w:rPr>
                <w:b/>
                <w:bCs/>
                <w:sz w:val="24"/>
                <w:szCs w:val="24"/>
              </w:rPr>
            </w:pPr>
            <w:r w:rsidRPr="003D234F">
              <w:rPr>
                <w:b/>
                <w:bCs/>
                <w:sz w:val="24"/>
                <w:szCs w:val="24"/>
              </w:rPr>
              <w:t xml:space="preserve">Objectives </w:t>
            </w:r>
          </w:p>
        </w:tc>
        <w:tc>
          <w:tcPr>
            <w:tcW w:w="3359" w:type="dxa"/>
          </w:tcPr>
          <w:p w14:paraId="6229EDD6" w14:textId="77777777" w:rsidR="006B58AA" w:rsidRPr="003D234F" w:rsidRDefault="006B58AA" w:rsidP="005C3DF2">
            <w:pPr>
              <w:spacing w:after="160" w:line="259" w:lineRule="auto"/>
              <w:rPr>
                <w:b/>
                <w:bCs/>
                <w:sz w:val="24"/>
                <w:szCs w:val="24"/>
              </w:rPr>
            </w:pPr>
            <w:r w:rsidRPr="003D234F">
              <w:rPr>
                <w:b/>
                <w:bCs/>
                <w:sz w:val="24"/>
                <w:szCs w:val="24"/>
              </w:rPr>
              <w:t xml:space="preserve">Status of work </w:t>
            </w:r>
          </w:p>
        </w:tc>
      </w:tr>
      <w:tr w:rsidR="006B58AA" w:rsidRPr="003D234F" w14:paraId="063A56C6" w14:textId="77777777" w:rsidTr="005C3DF2">
        <w:tc>
          <w:tcPr>
            <w:tcW w:w="851" w:type="dxa"/>
          </w:tcPr>
          <w:p w14:paraId="048A3CA2" w14:textId="77777777" w:rsidR="006B58AA" w:rsidRPr="003D234F" w:rsidRDefault="006B58AA" w:rsidP="006B58AA">
            <w:pPr>
              <w:pStyle w:val="ListParagraph"/>
              <w:numPr>
                <w:ilvl w:val="0"/>
                <w:numId w:val="60"/>
              </w:numPr>
              <w:spacing w:after="160" w:afterAutospacing="1" w:line="259" w:lineRule="auto"/>
              <w:contextualSpacing w:val="0"/>
            </w:pPr>
          </w:p>
        </w:tc>
        <w:tc>
          <w:tcPr>
            <w:tcW w:w="5303" w:type="dxa"/>
          </w:tcPr>
          <w:p w14:paraId="4644CD38" w14:textId="77777777" w:rsidR="006B58AA" w:rsidRPr="003D234F" w:rsidRDefault="006B58AA" w:rsidP="005C3DF2">
            <w:pPr>
              <w:widowControl w:val="0"/>
              <w:tabs>
                <w:tab w:val="left" w:pos="374"/>
              </w:tabs>
              <w:autoSpaceDE w:val="0"/>
              <w:autoSpaceDN w:val="0"/>
              <w:ind w:left="360" w:right="373"/>
              <w:jc w:val="both"/>
              <w:rPr>
                <w:sz w:val="24"/>
                <w:szCs w:val="24"/>
              </w:rPr>
            </w:pPr>
            <w:r w:rsidRPr="003D234F">
              <w:rPr>
                <w:sz w:val="24"/>
                <w:szCs w:val="24"/>
              </w:rPr>
              <w:t>Review of literature</w:t>
            </w:r>
          </w:p>
        </w:tc>
        <w:tc>
          <w:tcPr>
            <w:tcW w:w="3359" w:type="dxa"/>
          </w:tcPr>
          <w:p w14:paraId="5881CA4A" w14:textId="77777777" w:rsidR="006B58AA" w:rsidRPr="003D234F" w:rsidRDefault="006B58AA" w:rsidP="005C3DF2">
            <w:pPr>
              <w:spacing w:after="160" w:line="259" w:lineRule="auto"/>
              <w:rPr>
                <w:b/>
                <w:bCs/>
                <w:sz w:val="24"/>
                <w:szCs w:val="24"/>
              </w:rPr>
            </w:pPr>
            <w:r w:rsidRPr="003D234F">
              <w:rPr>
                <w:b/>
                <w:bCs/>
                <w:sz w:val="24"/>
                <w:szCs w:val="24"/>
              </w:rPr>
              <w:t xml:space="preserve">Completed </w:t>
            </w:r>
          </w:p>
        </w:tc>
      </w:tr>
      <w:tr w:rsidR="006B58AA" w:rsidRPr="003D234F" w14:paraId="1EC7B4A9" w14:textId="77777777" w:rsidTr="005C3DF2">
        <w:tc>
          <w:tcPr>
            <w:tcW w:w="851" w:type="dxa"/>
          </w:tcPr>
          <w:p w14:paraId="071F8DE6" w14:textId="77777777" w:rsidR="006B58AA" w:rsidRPr="003D234F" w:rsidRDefault="006B58AA" w:rsidP="006B58AA">
            <w:pPr>
              <w:pStyle w:val="ListParagraph"/>
              <w:numPr>
                <w:ilvl w:val="0"/>
                <w:numId w:val="60"/>
              </w:numPr>
              <w:spacing w:after="160" w:afterAutospacing="1" w:line="259" w:lineRule="auto"/>
              <w:contextualSpacing w:val="0"/>
            </w:pPr>
          </w:p>
        </w:tc>
        <w:tc>
          <w:tcPr>
            <w:tcW w:w="5303" w:type="dxa"/>
          </w:tcPr>
          <w:p w14:paraId="60936B39" w14:textId="77777777" w:rsidR="006B58AA" w:rsidRPr="003D234F" w:rsidRDefault="006B58AA" w:rsidP="005C3DF2">
            <w:pPr>
              <w:widowControl w:val="0"/>
              <w:tabs>
                <w:tab w:val="left" w:pos="374"/>
              </w:tabs>
              <w:autoSpaceDE w:val="0"/>
              <w:autoSpaceDN w:val="0"/>
              <w:ind w:left="360" w:right="373"/>
              <w:jc w:val="both"/>
              <w:rPr>
                <w:sz w:val="24"/>
                <w:szCs w:val="24"/>
              </w:rPr>
            </w:pPr>
            <w:r w:rsidRPr="003D234F">
              <w:rPr>
                <w:sz w:val="24"/>
                <w:szCs w:val="24"/>
              </w:rPr>
              <w:t xml:space="preserve">Procurement of various samples   currently used in the industry </w:t>
            </w:r>
          </w:p>
        </w:tc>
        <w:tc>
          <w:tcPr>
            <w:tcW w:w="3359" w:type="dxa"/>
          </w:tcPr>
          <w:p w14:paraId="12854C2A" w14:textId="77777777" w:rsidR="006B58AA" w:rsidRPr="003D234F" w:rsidRDefault="006B58AA" w:rsidP="005C3DF2">
            <w:pPr>
              <w:spacing w:after="160" w:line="259" w:lineRule="auto"/>
              <w:rPr>
                <w:b/>
                <w:bCs/>
                <w:sz w:val="24"/>
                <w:szCs w:val="24"/>
              </w:rPr>
            </w:pPr>
            <w:r>
              <w:rPr>
                <w:b/>
                <w:bCs/>
                <w:sz w:val="24"/>
                <w:szCs w:val="24"/>
              </w:rPr>
              <w:t xml:space="preserve">In progress </w:t>
            </w:r>
          </w:p>
        </w:tc>
      </w:tr>
      <w:tr w:rsidR="006B58AA" w:rsidRPr="003D234F" w14:paraId="5B713BB9" w14:textId="77777777" w:rsidTr="005C3DF2">
        <w:tc>
          <w:tcPr>
            <w:tcW w:w="851" w:type="dxa"/>
          </w:tcPr>
          <w:p w14:paraId="6E6A8338" w14:textId="77777777" w:rsidR="006B58AA" w:rsidRPr="003D234F" w:rsidRDefault="006B58AA" w:rsidP="006B58AA">
            <w:pPr>
              <w:pStyle w:val="ListParagraph"/>
              <w:numPr>
                <w:ilvl w:val="0"/>
                <w:numId w:val="60"/>
              </w:numPr>
              <w:spacing w:after="160" w:afterAutospacing="1" w:line="259" w:lineRule="auto"/>
              <w:contextualSpacing w:val="0"/>
            </w:pPr>
          </w:p>
        </w:tc>
        <w:tc>
          <w:tcPr>
            <w:tcW w:w="5303" w:type="dxa"/>
          </w:tcPr>
          <w:p w14:paraId="0738F4A8" w14:textId="77777777" w:rsidR="006B58AA" w:rsidRPr="003D234F" w:rsidRDefault="006B58AA" w:rsidP="005C3DF2">
            <w:pPr>
              <w:widowControl w:val="0"/>
              <w:tabs>
                <w:tab w:val="left" w:pos="374"/>
              </w:tabs>
              <w:autoSpaceDE w:val="0"/>
              <w:autoSpaceDN w:val="0"/>
              <w:ind w:left="360" w:right="373"/>
              <w:jc w:val="both"/>
              <w:rPr>
                <w:sz w:val="24"/>
                <w:szCs w:val="24"/>
              </w:rPr>
            </w:pPr>
            <w:r w:rsidRPr="003D234F">
              <w:rPr>
                <w:sz w:val="24"/>
                <w:szCs w:val="24"/>
              </w:rPr>
              <w:t xml:space="preserve">Evaluation of collected samples on required parameters  </w:t>
            </w:r>
          </w:p>
        </w:tc>
        <w:tc>
          <w:tcPr>
            <w:tcW w:w="3359" w:type="dxa"/>
          </w:tcPr>
          <w:p w14:paraId="2F0E8781" w14:textId="77777777" w:rsidR="006B58AA" w:rsidRPr="003D234F" w:rsidRDefault="006B58AA" w:rsidP="005C3DF2">
            <w:pPr>
              <w:spacing w:after="160" w:line="259" w:lineRule="auto"/>
              <w:rPr>
                <w:b/>
                <w:bCs/>
                <w:sz w:val="24"/>
                <w:szCs w:val="24"/>
              </w:rPr>
            </w:pPr>
            <w:r>
              <w:rPr>
                <w:b/>
                <w:bCs/>
                <w:sz w:val="24"/>
                <w:szCs w:val="24"/>
              </w:rPr>
              <w:t>In progress</w:t>
            </w:r>
          </w:p>
        </w:tc>
      </w:tr>
      <w:tr w:rsidR="006B58AA" w:rsidRPr="003D234F" w14:paraId="79728DB0" w14:textId="77777777" w:rsidTr="005C3DF2">
        <w:tc>
          <w:tcPr>
            <w:tcW w:w="851" w:type="dxa"/>
          </w:tcPr>
          <w:p w14:paraId="220D1C93" w14:textId="77777777" w:rsidR="006B58AA" w:rsidRPr="003D234F" w:rsidRDefault="006B58AA" w:rsidP="006B58AA">
            <w:pPr>
              <w:pStyle w:val="ListParagraph"/>
              <w:numPr>
                <w:ilvl w:val="0"/>
                <w:numId w:val="60"/>
              </w:numPr>
              <w:spacing w:after="160" w:afterAutospacing="1" w:line="259" w:lineRule="auto"/>
              <w:contextualSpacing w:val="0"/>
            </w:pPr>
          </w:p>
        </w:tc>
        <w:tc>
          <w:tcPr>
            <w:tcW w:w="5303" w:type="dxa"/>
          </w:tcPr>
          <w:p w14:paraId="6C0DEA3F" w14:textId="77777777" w:rsidR="006B58AA" w:rsidRPr="003D234F" w:rsidRDefault="006B58AA" w:rsidP="005C3DF2">
            <w:pPr>
              <w:spacing w:after="160" w:line="259" w:lineRule="auto"/>
              <w:ind w:left="360"/>
              <w:rPr>
                <w:b/>
                <w:bCs/>
                <w:sz w:val="24"/>
                <w:szCs w:val="24"/>
              </w:rPr>
            </w:pPr>
            <w:r w:rsidRPr="003D234F">
              <w:rPr>
                <w:bCs/>
                <w:sz w:val="24"/>
                <w:szCs w:val="24"/>
              </w:rPr>
              <w:t>Determined the performance and design requirements of fire hoods and report submission</w:t>
            </w:r>
          </w:p>
        </w:tc>
        <w:tc>
          <w:tcPr>
            <w:tcW w:w="3359" w:type="dxa"/>
          </w:tcPr>
          <w:p w14:paraId="6CE07197" w14:textId="77777777" w:rsidR="006B58AA" w:rsidRPr="003D234F" w:rsidRDefault="006B58AA" w:rsidP="005C3DF2">
            <w:pPr>
              <w:spacing w:after="160" w:line="259" w:lineRule="auto"/>
              <w:rPr>
                <w:b/>
                <w:bCs/>
                <w:sz w:val="24"/>
                <w:szCs w:val="24"/>
              </w:rPr>
            </w:pPr>
            <w:r w:rsidRPr="003D234F">
              <w:rPr>
                <w:b/>
                <w:bCs/>
                <w:sz w:val="24"/>
                <w:szCs w:val="24"/>
              </w:rPr>
              <w:t xml:space="preserve">To be done </w:t>
            </w:r>
          </w:p>
        </w:tc>
      </w:tr>
    </w:tbl>
    <w:p w14:paraId="3AB27F11" w14:textId="77777777" w:rsidR="006B58AA" w:rsidRDefault="006B58AA" w:rsidP="006B58AA">
      <w:pPr>
        <w:spacing w:after="160" w:line="259" w:lineRule="auto"/>
        <w:rPr>
          <w:b/>
          <w:bCs/>
        </w:rPr>
      </w:pPr>
    </w:p>
    <w:p w14:paraId="6CC178D4" w14:textId="77777777" w:rsidR="006B58AA" w:rsidRPr="003D234F" w:rsidRDefault="006B58AA" w:rsidP="006B58AA">
      <w:pPr>
        <w:spacing w:after="160" w:line="259" w:lineRule="auto"/>
        <w:rPr>
          <w:b/>
          <w:bCs/>
        </w:rPr>
      </w:pPr>
      <w:r w:rsidRPr="003D234F">
        <w:rPr>
          <w:b/>
          <w:bCs/>
        </w:rPr>
        <w:t xml:space="preserve">Plan of work </w:t>
      </w:r>
      <w:r>
        <w:rPr>
          <w:b/>
          <w:bCs/>
        </w:rPr>
        <w:t>in the remaining period</w:t>
      </w:r>
      <w:r w:rsidRPr="003D234F">
        <w:rPr>
          <w:b/>
          <w:bCs/>
        </w:rPr>
        <w:t>:</w:t>
      </w:r>
    </w:p>
    <w:p w14:paraId="55454C0F" w14:textId="77777777" w:rsidR="006B58AA" w:rsidRPr="003D234F" w:rsidRDefault="006B58AA" w:rsidP="006B58AA">
      <w:pPr>
        <w:pStyle w:val="ListParagraph"/>
        <w:numPr>
          <w:ilvl w:val="0"/>
          <w:numId w:val="59"/>
        </w:numPr>
        <w:spacing w:after="100" w:afterAutospacing="1"/>
        <w:contextualSpacing w:val="0"/>
        <w:rPr>
          <w:bCs/>
        </w:rPr>
      </w:pPr>
      <w:r w:rsidRPr="003D234F">
        <w:rPr>
          <w:bCs/>
        </w:rPr>
        <w:t xml:space="preserve">Visit to manufactures and users of fire hoods. </w:t>
      </w:r>
    </w:p>
    <w:p w14:paraId="5E83BCA1" w14:textId="77777777" w:rsidR="006B58AA" w:rsidRPr="003D234F" w:rsidRDefault="006B58AA" w:rsidP="006B58AA">
      <w:pPr>
        <w:pStyle w:val="ListParagraph"/>
        <w:numPr>
          <w:ilvl w:val="0"/>
          <w:numId w:val="59"/>
        </w:numPr>
        <w:spacing w:after="100" w:afterAutospacing="1"/>
        <w:contextualSpacing w:val="0"/>
        <w:rPr>
          <w:bCs/>
        </w:rPr>
      </w:pPr>
      <w:r w:rsidRPr="003D234F">
        <w:t>Evaluation of collected samples on required parameters.</w:t>
      </w:r>
    </w:p>
    <w:p w14:paraId="7EE85CE1" w14:textId="77777777" w:rsidR="006B58AA" w:rsidRPr="003D234F" w:rsidRDefault="006B58AA" w:rsidP="006B58AA">
      <w:pPr>
        <w:pStyle w:val="ListParagraph"/>
        <w:numPr>
          <w:ilvl w:val="0"/>
          <w:numId w:val="59"/>
        </w:numPr>
        <w:spacing w:after="100" w:afterAutospacing="1"/>
        <w:contextualSpacing w:val="0"/>
        <w:rPr>
          <w:bCs/>
        </w:rPr>
      </w:pPr>
      <w:r w:rsidRPr="003D234F">
        <w:rPr>
          <w:bCs/>
        </w:rPr>
        <w:t xml:space="preserve">Determined the performance and design requirements of fire hoods and </w:t>
      </w:r>
    </w:p>
    <w:p w14:paraId="33400F43" w14:textId="77777777" w:rsidR="006B58AA" w:rsidRPr="003D234F" w:rsidRDefault="006B58AA" w:rsidP="006B58AA">
      <w:pPr>
        <w:pStyle w:val="ListParagraph"/>
        <w:numPr>
          <w:ilvl w:val="0"/>
          <w:numId w:val="59"/>
        </w:numPr>
        <w:spacing w:after="100" w:afterAutospacing="1"/>
        <w:ind w:left="284" w:firstLine="0"/>
        <w:contextualSpacing w:val="0"/>
        <w:rPr>
          <w:b/>
        </w:rPr>
      </w:pPr>
      <w:r w:rsidRPr="003D234F">
        <w:rPr>
          <w:bCs/>
        </w:rPr>
        <w:t xml:space="preserve">     Final report preparation</w:t>
      </w:r>
    </w:p>
    <w:p w14:paraId="3B9649FE" w14:textId="77777777" w:rsidR="006B58AA" w:rsidRPr="003D234F" w:rsidRDefault="006B58AA" w:rsidP="006B58AA">
      <w:pPr>
        <w:rPr>
          <w:b/>
        </w:rPr>
      </w:pPr>
    </w:p>
    <w:p w14:paraId="0FA16826" w14:textId="77777777" w:rsidR="006B58AA" w:rsidRDefault="006B58AA" w:rsidP="006B58AA">
      <w:pPr>
        <w:rPr>
          <w:b/>
          <w:sz w:val="28"/>
          <w:szCs w:val="28"/>
        </w:rPr>
      </w:pPr>
      <w:r w:rsidRPr="00CA14EB">
        <w:rPr>
          <w:b/>
          <w:sz w:val="28"/>
          <w:szCs w:val="28"/>
        </w:rPr>
        <w:t>Statement of expenditure and fund utilization</w:t>
      </w:r>
    </w:p>
    <w:p w14:paraId="3E25293C" w14:textId="77777777" w:rsidR="006B58AA" w:rsidRPr="003D234F" w:rsidRDefault="006B58AA" w:rsidP="006B58AA">
      <w:pPr>
        <w:pStyle w:val="ListParagraph"/>
        <w:numPr>
          <w:ilvl w:val="0"/>
          <w:numId w:val="62"/>
        </w:num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pPr>
      <w:r w:rsidRPr="003D234F">
        <w:t>Manpower (June &amp; July 2024)</w:t>
      </w:r>
      <w:r w:rsidRPr="003D234F">
        <w:tab/>
      </w:r>
      <w:r w:rsidRPr="003D234F">
        <w:tab/>
        <w:t>=</w:t>
      </w:r>
      <w:r w:rsidRPr="003D234F">
        <w:tab/>
        <w:t>Rs. 1,34,253</w:t>
      </w:r>
    </w:p>
    <w:p w14:paraId="32ABBBD0" w14:textId="77777777" w:rsidR="006B58AA" w:rsidRPr="003D234F" w:rsidRDefault="006B58AA" w:rsidP="006B58AA">
      <w:pPr>
        <w:pStyle w:val="ListParagraph"/>
        <w:numPr>
          <w:ilvl w:val="0"/>
          <w:numId w:val="62"/>
        </w:num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pPr>
      <w:r w:rsidRPr="003D234F">
        <w:lastRenderedPageBreak/>
        <w:t>Travelling</w:t>
      </w:r>
      <w:r w:rsidRPr="003D234F">
        <w:tab/>
      </w:r>
      <w:r w:rsidRPr="003D234F">
        <w:tab/>
      </w:r>
      <w:r w:rsidRPr="003D234F">
        <w:tab/>
      </w:r>
      <w:r w:rsidRPr="003D234F">
        <w:tab/>
      </w:r>
      <w:r w:rsidRPr="003D234F">
        <w:tab/>
        <w:t>=</w:t>
      </w:r>
      <w:r w:rsidRPr="003D234F">
        <w:tab/>
        <w:t>Rs.    46,795</w:t>
      </w:r>
    </w:p>
    <w:p w14:paraId="0150EC50" w14:textId="77777777" w:rsidR="006B58AA" w:rsidRDefault="006B58AA" w:rsidP="006B58AA">
      <w:pPr>
        <w:pStyle w:val="ListParagraph"/>
        <w:numPr>
          <w:ilvl w:val="0"/>
          <w:numId w:val="62"/>
        </w:num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pPr>
      <w:r w:rsidRPr="003D234F">
        <w:t>O.H. @ 10%</w:t>
      </w:r>
      <w:r w:rsidRPr="003D234F">
        <w:tab/>
      </w:r>
      <w:r w:rsidRPr="003D234F">
        <w:tab/>
      </w:r>
      <w:r w:rsidRPr="003D234F">
        <w:tab/>
      </w:r>
      <w:r w:rsidRPr="003D234F">
        <w:tab/>
      </w:r>
      <w:r w:rsidRPr="003D234F">
        <w:tab/>
        <w:t>=</w:t>
      </w:r>
      <w:r w:rsidRPr="003D234F">
        <w:tab/>
        <w:t>Rs.    18,106</w:t>
      </w:r>
    </w:p>
    <w:p w14:paraId="1886730F" w14:textId="77777777" w:rsidR="006B58AA" w:rsidRPr="003D234F" w:rsidRDefault="006B58AA" w:rsidP="006B58AA">
      <w:pPr>
        <w:pStyle w:val="ListParagraph"/>
        <w:numPr>
          <w:ilvl w:val="0"/>
          <w:numId w:val="62"/>
        </w:num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pPr>
      <w:r>
        <w:t xml:space="preserve">Testing </w:t>
      </w:r>
      <w:r>
        <w:tab/>
      </w:r>
      <w:r>
        <w:tab/>
      </w:r>
      <w:r>
        <w:tab/>
      </w:r>
      <w:r>
        <w:tab/>
      </w:r>
      <w:r>
        <w:tab/>
        <w:t>=          Rs.    33,000</w:t>
      </w:r>
    </w:p>
    <w:p w14:paraId="78F8D08D" w14:textId="77777777" w:rsidR="006B58AA" w:rsidRPr="003D234F" w:rsidRDefault="006B58AA" w:rsidP="006B58AA">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3600"/>
        <w:rPr>
          <w:b/>
        </w:rPr>
      </w:pPr>
      <w:r w:rsidRPr="003D234F">
        <w:rPr>
          <w:b/>
          <w:bCs/>
        </w:rPr>
        <w:t>TOTAL</w:t>
      </w:r>
      <w:r w:rsidRPr="003D234F">
        <w:rPr>
          <w:b/>
          <w:bCs/>
        </w:rPr>
        <w:tab/>
        <w:t>=</w:t>
      </w:r>
      <w:r w:rsidRPr="003D234F">
        <w:rPr>
          <w:b/>
          <w:bCs/>
        </w:rPr>
        <w:tab/>
      </w:r>
      <w:r w:rsidRPr="001905E9">
        <w:rPr>
          <w:b/>
          <w:bCs/>
        </w:rPr>
        <w:t>Rs. 2,32,154</w:t>
      </w:r>
    </w:p>
    <w:p w14:paraId="22F868E7" w14:textId="77777777" w:rsidR="006B58AA" w:rsidRDefault="006B58AA" w:rsidP="009F5A94">
      <w:pPr>
        <w:pStyle w:val="PlainText"/>
        <w:jc w:val="center"/>
        <w:rPr>
          <w:rFonts w:ascii="Times New Roman" w:hAnsi="Times New Roman"/>
          <w:b/>
          <w:bCs/>
          <w:sz w:val="24"/>
          <w:szCs w:val="24"/>
          <w:highlight w:val="yellow"/>
        </w:rPr>
      </w:pPr>
    </w:p>
    <w:p w14:paraId="31A02867" w14:textId="77777777" w:rsidR="00FD027D" w:rsidRDefault="00FD027D" w:rsidP="009F5A94">
      <w:pPr>
        <w:pStyle w:val="PlainText"/>
        <w:jc w:val="center"/>
        <w:rPr>
          <w:rFonts w:ascii="Times New Roman" w:hAnsi="Times New Roman"/>
          <w:b/>
          <w:bCs/>
          <w:sz w:val="24"/>
          <w:szCs w:val="24"/>
          <w:highlight w:val="yellow"/>
        </w:rPr>
      </w:pPr>
    </w:p>
    <w:p w14:paraId="34101BED" w14:textId="77777777" w:rsidR="00FD027D" w:rsidRDefault="00FD027D" w:rsidP="009F5A94">
      <w:pPr>
        <w:pStyle w:val="PlainText"/>
        <w:jc w:val="center"/>
        <w:rPr>
          <w:rFonts w:ascii="Times New Roman" w:hAnsi="Times New Roman"/>
          <w:b/>
          <w:bCs/>
          <w:sz w:val="24"/>
          <w:szCs w:val="24"/>
          <w:highlight w:val="yellow"/>
        </w:rPr>
      </w:pPr>
    </w:p>
    <w:p w14:paraId="0FB52C70" w14:textId="77777777" w:rsidR="00FD027D" w:rsidRDefault="00FD027D" w:rsidP="009F5A94">
      <w:pPr>
        <w:pStyle w:val="PlainText"/>
        <w:jc w:val="center"/>
        <w:rPr>
          <w:rFonts w:ascii="Times New Roman" w:hAnsi="Times New Roman"/>
          <w:b/>
          <w:bCs/>
          <w:sz w:val="24"/>
          <w:szCs w:val="24"/>
          <w:highlight w:val="yellow"/>
        </w:rPr>
      </w:pPr>
    </w:p>
    <w:p w14:paraId="11371DA0" w14:textId="77777777" w:rsidR="006B58AA" w:rsidRDefault="006B58AA" w:rsidP="009F5A94">
      <w:pPr>
        <w:pStyle w:val="PlainText"/>
        <w:jc w:val="center"/>
        <w:rPr>
          <w:rFonts w:ascii="Times New Roman" w:hAnsi="Times New Roman"/>
          <w:b/>
          <w:bCs/>
          <w:sz w:val="24"/>
          <w:szCs w:val="24"/>
          <w:highlight w:val="yellow"/>
        </w:rPr>
      </w:pPr>
    </w:p>
    <w:p w14:paraId="4309CA24" w14:textId="77777777" w:rsidR="006B58AA" w:rsidRDefault="006B58AA" w:rsidP="009F5A94">
      <w:pPr>
        <w:pStyle w:val="PlainText"/>
        <w:jc w:val="center"/>
        <w:rPr>
          <w:rFonts w:ascii="Times New Roman" w:hAnsi="Times New Roman"/>
          <w:b/>
          <w:bCs/>
          <w:sz w:val="24"/>
          <w:szCs w:val="24"/>
          <w:highlight w:val="yellow"/>
        </w:rPr>
      </w:pPr>
    </w:p>
    <w:p w14:paraId="37D6548E" w14:textId="77777777" w:rsidR="006B58AA" w:rsidRDefault="006B58AA" w:rsidP="009F5A94">
      <w:pPr>
        <w:pStyle w:val="PlainText"/>
        <w:jc w:val="center"/>
        <w:rPr>
          <w:rFonts w:ascii="Times New Roman" w:hAnsi="Times New Roman"/>
          <w:b/>
          <w:bCs/>
          <w:sz w:val="24"/>
          <w:szCs w:val="24"/>
          <w:highlight w:val="yellow"/>
        </w:rPr>
      </w:pPr>
    </w:p>
    <w:p w14:paraId="441D1625" w14:textId="77777777" w:rsidR="006B58AA" w:rsidRDefault="006B58AA" w:rsidP="009F5A94">
      <w:pPr>
        <w:pStyle w:val="PlainText"/>
        <w:jc w:val="center"/>
        <w:rPr>
          <w:rFonts w:ascii="Times New Roman" w:hAnsi="Times New Roman"/>
          <w:b/>
          <w:bCs/>
          <w:sz w:val="24"/>
          <w:szCs w:val="24"/>
          <w:highlight w:val="yellow"/>
        </w:rPr>
      </w:pPr>
    </w:p>
    <w:p w14:paraId="08B63FE5" w14:textId="77777777" w:rsidR="006B58AA" w:rsidRDefault="006B58AA" w:rsidP="009F5A94">
      <w:pPr>
        <w:pStyle w:val="PlainText"/>
        <w:jc w:val="center"/>
        <w:rPr>
          <w:rFonts w:ascii="Times New Roman" w:hAnsi="Times New Roman"/>
          <w:b/>
          <w:bCs/>
          <w:sz w:val="24"/>
          <w:szCs w:val="24"/>
          <w:highlight w:val="yellow"/>
        </w:rPr>
      </w:pPr>
    </w:p>
    <w:p w14:paraId="597EC787" w14:textId="77777777" w:rsidR="006B58AA" w:rsidRDefault="006B58AA" w:rsidP="009F5A94">
      <w:pPr>
        <w:pStyle w:val="PlainText"/>
        <w:jc w:val="center"/>
        <w:rPr>
          <w:rFonts w:ascii="Times New Roman" w:hAnsi="Times New Roman"/>
          <w:b/>
          <w:bCs/>
          <w:sz w:val="24"/>
          <w:szCs w:val="24"/>
          <w:highlight w:val="yellow"/>
        </w:rPr>
      </w:pPr>
    </w:p>
    <w:p w14:paraId="3513591D" w14:textId="77777777" w:rsidR="006B58AA" w:rsidRDefault="006B58AA" w:rsidP="009F5A94">
      <w:pPr>
        <w:pStyle w:val="PlainText"/>
        <w:jc w:val="center"/>
        <w:rPr>
          <w:rFonts w:ascii="Times New Roman" w:hAnsi="Times New Roman"/>
          <w:b/>
          <w:bCs/>
          <w:sz w:val="24"/>
          <w:szCs w:val="24"/>
          <w:highlight w:val="yellow"/>
        </w:rPr>
      </w:pPr>
    </w:p>
    <w:p w14:paraId="556230F3" w14:textId="77777777" w:rsidR="006B58AA" w:rsidRDefault="006B58AA" w:rsidP="009F5A94">
      <w:pPr>
        <w:pStyle w:val="PlainText"/>
        <w:jc w:val="center"/>
        <w:rPr>
          <w:rFonts w:ascii="Times New Roman" w:hAnsi="Times New Roman"/>
          <w:b/>
          <w:bCs/>
          <w:sz w:val="24"/>
          <w:szCs w:val="24"/>
          <w:highlight w:val="yellow"/>
        </w:rPr>
      </w:pPr>
    </w:p>
    <w:p w14:paraId="23B93305" w14:textId="77777777" w:rsidR="006B58AA" w:rsidRDefault="006B58AA" w:rsidP="009F5A94">
      <w:pPr>
        <w:pStyle w:val="PlainText"/>
        <w:jc w:val="center"/>
        <w:rPr>
          <w:rFonts w:ascii="Times New Roman" w:hAnsi="Times New Roman"/>
          <w:b/>
          <w:bCs/>
          <w:sz w:val="24"/>
          <w:szCs w:val="24"/>
          <w:highlight w:val="yellow"/>
        </w:rPr>
      </w:pPr>
    </w:p>
    <w:p w14:paraId="4621F29F" w14:textId="77777777" w:rsidR="006B58AA" w:rsidRDefault="006B58AA" w:rsidP="009F5A94">
      <w:pPr>
        <w:pStyle w:val="PlainText"/>
        <w:jc w:val="center"/>
        <w:rPr>
          <w:rFonts w:ascii="Times New Roman" w:hAnsi="Times New Roman"/>
          <w:b/>
          <w:bCs/>
          <w:sz w:val="24"/>
          <w:szCs w:val="24"/>
          <w:highlight w:val="yellow"/>
        </w:rPr>
      </w:pPr>
    </w:p>
    <w:p w14:paraId="14C3DFA9" w14:textId="77777777" w:rsidR="006B58AA" w:rsidRDefault="006B58AA" w:rsidP="009F5A94">
      <w:pPr>
        <w:pStyle w:val="PlainText"/>
        <w:jc w:val="center"/>
        <w:rPr>
          <w:rFonts w:ascii="Times New Roman" w:hAnsi="Times New Roman"/>
          <w:b/>
          <w:bCs/>
          <w:sz w:val="24"/>
          <w:szCs w:val="24"/>
          <w:highlight w:val="yellow"/>
        </w:rPr>
      </w:pPr>
    </w:p>
    <w:p w14:paraId="65FC50F1" w14:textId="77777777" w:rsidR="006B58AA" w:rsidRDefault="006B58AA" w:rsidP="009F5A94">
      <w:pPr>
        <w:pStyle w:val="PlainText"/>
        <w:jc w:val="center"/>
        <w:rPr>
          <w:rFonts w:ascii="Times New Roman" w:hAnsi="Times New Roman"/>
          <w:b/>
          <w:bCs/>
          <w:sz w:val="24"/>
          <w:szCs w:val="24"/>
          <w:highlight w:val="yellow"/>
        </w:rPr>
      </w:pPr>
    </w:p>
    <w:p w14:paraId="4E8BAD07" w14:textId="77777777" w:rsidR="006B58AA" w:rsidRDefault="006B58AA" w:rsidP="009F5A94">
      <w:pPr>
        <w:pStyle w:val="PlainText"/>
        <w:jc w:val="center"/>
        <w:rPr>
          <w:rFonts w:ascii="Times New Roman" w:hAnsi="Times New Roman"/>
          <w:b/>
          <w:bCs/>
          <w:sz w:val="24"/>
          <w:szCs w:val="24"/>
          <w:highlight w:val="yellow"/>
        </w:rPr>
      </w:pPr>
    </w:p>
    <w:p w14:paraId="5F5C057E" w14:textId="77777777" w:rsidR="006B58AA" w:rsidRDefault="006B58AA" w:rsidP="009F5A94">
      <w:pPr>
        <w:pStyle w:val="PlainText"/>
        <w:jc w:val="center"/>
        <w:rPr>
          <w:rFonts w:ascii="Times New Roman" w:hAnsi="Times New Roman"/>
          <w:b/>
          <w:bCs/>
          <w:sz w:val="24"/>
          <w:szCs w:val="24"/>
          <w:highlight w:val="yellow"/>
        </w:rPr>
      </w:pPr>
    </w:p>
    <w:p w14:paraId="37CB18C6" w14:textId="77777777" w:rsidR="006B58AA" w:rsidRDefault="006B58AA" w:rsidP="009F5A94">
      <w:pPr>
        <w:pStyle w:val="PlainText"/>
        <w:jc w:val="center"/>
        <w:rPr>
          <w:rFonts w:ascii="Times New Roman" w:hAnsi="Times New Roman"/>
          <w:b/>
          <w:bCs/>
          <w:sz w:val="24"/>
          <w:szCs w:val="24"/>
          <w:highlight w:val="yellow"/>
        </w:rPr>
      </w:pPr>
    </w:p>
    <w:p w14:paraId="6F4C4E76" w14:textId="77777777" w:rsidR="006B58AA" w:rsidRDefault="006B58AA" w:rsidP="009F5A94">
      <w:pPr>
        <w:pStyle w:val="PlainText"/>
        <w:jc w:val="center"/>
        <w:rPr>
          <w:rFonts w:ascii="Times New Roman" w:hAnsi="Times New Roman"/>
          <w:b/>
          <w:bCs/>
          <w:sz w:val="24"/>
          <w:szCs w:val="24"/>
          <w:highlight w:val="yellow"/>
        </w:rPr>
      </w:pPr>
    </w:p>
    <w:p w14:paraId="6C8EE237" w14:textId="77777777" w:rsidR="006B58AA" w:rsidRDefault="006B58AA" w:rsidP="009F5A94">
      <w:pPr>
        <w:pStyle w:val="PlainText"/>
        <w:jc w:val="center"/>
        <w:rPr>
          <w:rFonts w:ascii="Times New Roman" w:hAnsi="Times New Roman"/>
          <w:b/>
          <w:bCs/>
          <w:sz w:val="24"/>
          <w:szCs w:val="24"/>
          <w:highlight w:val="yellow"/>
        </w:rPr>
      </w:pPr>
    </w:p>
    <w:p w14:paraId="6F877A90" w14:textId="77777777" w:rsidR="006B58AA" w:rsidRDefault="006B58AA" w:rsidP="009F5A94">
      <w:pPr>
        <w:pStyle w:val="PlainText"/>
        <w:jc w:val="center"/>
        <w:rPr>
          <w:rFonts w:ascii="Times New Roman" w:hAnsi="Times New Roman"/>
          <w:b/>
          <w:bCs/>
          <w:sz w:val="24"/>
          <w:szCs w:val="24"/>
          <w:highlight w:val="yellow"/>
        </w:rPr>
      </w:pPr>
    </w:p>
    <w:p w14:paraId="34139365" w14:textId="77777777" w:rsidR="006B58AA" w:rsidRDefault="006B58AA" w:rsidP="009F5A94">
      <w:pPr>
        <w:pStyle w:val="PlainText"/>
        <w:jc w:val="center"/>
        <w:rPr>
          <w:rFonts w:ascii="Times New Roman" w:hAnsi="Times New Roman"/>
          <w:b/>
          <w:bCs/>
          <w:sz w:val="24"/>
          <w:szCs w:val="24"/>
          <w:highlight w:val="yellow"/>
        </w:rPr>
      </w:pPr>
    </w:p>
    <w:p w14:paraId="1E3D59BB" w14:textId="77777777" w:rsidR="006B58AA" w:rsidRDefault="006B58AA" w:rsidP="009F5A94">
      <w:pPr>
        <w:pStyle w:val="PlainText"/>
        <w:jc w:val="center"/>
        <w:rPr>
          <w:rFonts w:ascii="Times New Roman" w:hAnsi="Times New Roman"/>
          <w:b/>
          <w:bCs/>
          <w:sz w:val="24"/>
          <w:szCs w:val="24"/>
          <w:highlight w:val="yellow"/>
        </w:rPr>
      </w:pPr>
    </w:p>
    <w:p w14:paraId="742C6497" w14:textId="77777777" w:rsidR="006B58AA" w:rsidRDefault="006B58AA" w:rsidP="009F5A94">
      <w:pPr>
        <w:pStyle w:val="PlainText"/>
        <w:jc w:val="center"/>
        <w:rPr>
          <w:rFonts w:ascii="Times New Roman" w:hAnsi="Times New Roman"/>
          <w:b/>
          <w:bCs/>
          <w:sz w:val="24"/>
          <w:szCs w:val="24"/>
          <w:highlight w:val="yellow"/>
        </w:rPr>
      </w:pPr>
    </w:p>
    <w:p w14:paraId="5778AA82" w14:textId="77777777" w:rsidR="006B58AA" w:rsidRDefault="006B58AA" w:rsidP="009F5A94">
      <w:pPr>
        <w:pStyle w:val="PlainText"/>
        <w:jc w:val="center"/>
        <w:rPr>
          <w:rFonts w:ascii="Times New Roman" w:hAnsi="Times New Roman"/>
          <w:b/>
          <w:bCs/>
          <w:sz w:val="24"/>
          <w:szCs w:val="24"/>
          <w:highlight w:val="yellow"/>
        </w:rPr>
      </w:pPr>
    </w:p>
    <w:p w14:paraId="5DC540AA" w14:textId="77777777" w:rsidR="006B58AA" w:rsidRDefault="006B58AA" w:rsidP="009F5A94">
      <w:pPr>
        <w:pStyle w:val="PlainText"/>
        <w:jc w:val="center"/>
        <w:rPr>
          <w:rFonts w:ascii="Times New Roman" w:hAnsi="Times New Roman"/>
          <w:b/>
          <w:bCs/>
          <w:sz w:val="24"/>
          <w:szCs w:val="24"/>
          <w:highlight w:val="yellow"/>
        </w:rPr>
      </w:pPr>
    </w:p>
    <w:p w14:paraId="27EE8CDA" w14:textId="77777777" w:rsidR="006B58AA" w:rsidRDefault="006B58AA" w:rsidP="009F5A94">
      <w:pPr>
        <w:pStyle w:val="PlainText"/>
        <w:jc w:val="center"/>
        <w:rPr>
          <w:rFonts w:ascii="Times New Roman" w:hAnsi="Times New Roman"/>
          <w:b/>
          <w:bCs/>
          <w:sz w:val="24"/>
          <w:szCs w:val="24"/>
          <w:highlight w:val="yellow"/>
        </w:rPr>
      </w:pPr>
    </w:p>
    <w:p w14:paraId="24EF8B1F" w14:textId="77777777" w:rsidR="006B58AA" w:rsidRDefault="006B58AA" w:rsidP="009F5A94">
      <w:pPr>
        <w:pStyle w:val="PlainText"/>
        <w:jc w:val="center"/>
        <w:rPr>
          <w:rFonts w:ascii="Times New Roman" w:hAnsi="Times New Roman"/>
          <w:b/>
          <w:bCs/>
          <w:sz w:val="24"/>
          <w:szCs w:val="24"/>
          <w:highlight w:val="yellow"/>
        </w:rPr>
      </w:pPr>
    </w:p>
    <w:p w14:paraId="1369F1A0" w14:textId="77777777" w:rsidR="006B58AA" w:rsidRDefault="006B58AA" w:rsidP="009F5A94">
      <w:pPr>
        <w:pStyle w:val="PlainText"/>
        <w:jc w:val="center"/>
        <w:rPr>
          <w:rFonts w:ascii="Times New Roman" w:hAnsi="Times New Roman"/>
          <w:b/>
          <w:bCs/>
          <w:sz w:val="24"/>
          <w:szCs w:val="24"/>
          <w:highlight w:val="yellow"/>
        </w:rPr>
      </w:pPr>
    </w:p>
    <w:p w14:paraId="30B54FC9" w14:textId="77777777" w:rsidR="006B58AA" w:rsidRDefault="006B58AA" w:rsidP="009F5A94">
      <w:pPr>
        <w:pStyle w:val="PlainText"/>
        <w:jc w:val="center"/>
        <w:rPr>
          <w:rFonts w:ascii="Times New Roman" w:hAnsi="Times New Roman"/>
          <w:b/>
          <w:bCs/>
          <w:sz w:val="24"/>
          <w:szCs w:val="24"/>
          <w:highlight w:val="yellow"/>
        </w:rPr>
      </w:pPr>
    </w:p>
    <w:p w14:paraId="64B82F0F" w14:textId="77777777" w:rsidR="006B58AA" w:rsidRDefault="006B58AA" w:rsidP="009F5A94">
      <w:pPr>
        <w:pStyle w:val="PlainText"/>
        <w:jc w:val="center"/>
        <w:rPr>
          <w:rFonts w:ascii="Times New Roman" w:hAnsi="Times New Roman"/>
          <w:b/>
          <w:bCs/>
          <w:sz w:val="24"/>
          <w:szCs w:val="24"/>
          <w:highlight w:val="yellow"/>
        </w:rPr>
      </w:pPr>
    </w:p>
    <w:p w14:paraId="4FAACCC2" w14:textId="77777777" w:rsidR="006B58AA" w:rsidRDefault="006B58AA" w:rsidP="009F5A94">
      <w:pPr>
        <w:pStyle w:val="PlainText"/>
        <w:jc w:val="center"/>
        <w:rPr>
          <w:rFonts w:ascii="Times New Roman" w:hAnsi="Times New Roman"/>
          <w:b/>
          <w:bCs/>
          <w:sz w:val="24"/>
          <w:szCs w:val="24"/>
          <w:highlight w:val="yellow"/>
        </w:rPr>
      </w:pPr>
    </w:p>
    <w:p w14:paraId="0D598E5C" w14:textId="77777777" w:rsidR="006B58AA" w:rsidRDefault="006B58AA" w:rsidP="009F5A94">
      <w:pPr>
        <w:pStyle w:val="PlainText"/>
        <w:jc w:val="center"/>
        <w:rPr>
          <w:rFonts w:ascii="Times New Roman" w:hAnsi="Times New Roman"/>
          <w:b/>
          <w:bCs/>
          <w:sz w:val="24"/>
          <w:szCs w:val="24"/>
          <w:highlight w:val="yellow"/>
        </w:rPr>
      </w:pPr>
    </w:p>
    <w:p w14:paraId="6BE1644C" w14:textId="77777777" w:rsidR="006B58AA" w:rsidRDefault="006B58AA" w:rsidP="009F5A94">
      <w:pPr>
        <w:pStyle w:val="PlainText"/>
        <w:jc w:val="center"/>
        <w:rPr>
          <w:rFonts w:ascii="Times New Roman" w:hAnsi="Times New Roman"/>
          <w:b/>
          <w:bCs/>
          <w:sz w:val="24"/>
          <w:szCs w:val="24"/>
          <w:highlight w:val="yellow"/>
        </w:rPr>
      </w:pPr>
    </w:p>
    <w:p w14:paraId="43BCEF67" w14:textId="77777777" w:rsidR="006B58AA" w:rsidRDefault="006B58AA" w:rsidP="009F5A94">
      <w:pPr>
        <w:pStyle w:val="PlainText"/>
        <w:jc w:val="center"/>
        <w:rPr>
          <w:rFonts w:ascii="Times New Roman" w:hAnsi="Times New Roman"/>
          <w:b/>
          <w:bCs/>
          <w:sz w:val="24"/>
          <w:szCs w:val="24"/>
          <w:highlight w:val="yellow"/>
        </w:rPr>
      </w:pPr>
    </w:p>
    <w:p w14:paraId="2399462D" w14:textId="77777777" w:rsidR="006B58AA" w:rsidRDefault="006B58AA" w:rsidP="009F5A94">
      <w:pPr>
        <w:pStyle w:val="PlainText"/>
        <w:jc w:val="center"/>
        <w:rPr>
          <w:rFonts w:ascii="Times New Roman" w:hAnsi="Times New Roman"/>
          <w:b/>
          <w:bCs/>
          <w:sz w:val="24"/>
          <w:szCs w:val="24"/>
          <w:highlight w:val="yellow"/>
        </w:rPr>
      </w:pPr>
    </w:p>
    <w:p w14:paraId="0D1EBDFC" w14:textId="690C1602" w:rsidR="009F5A94" w:rsidRDefault="009F5A94" w:rsidP="009F5A94">
      <w:pPr>
        <w:pStyle w:val="PlainText"/>
        <w:jc w:val="center"/>
        <w:rPr>
          <w:rFonts w:ascii="Times New Roman" w:hAnsi="Times New Roman"/>
          <w:b/>
          <w:bCs/>
          <w:sz w:val="24"/>
          <w:szCs w:val="24"/>
        </w:rPr>
      </w:pPr>
      <w:r w:rsidRPr="009F5A94">
        <w:rPr>
          <w:rFonts w:ascii="Times New Roman" w:hAnsi="Times New Roman"/>
          <w:b/>
          <w:bCs/>
          <w:sz w:val="24"/>
          <w:szCs w:val="24"/>
          <w:highlight w:val="yellow"/>
        </w:rPr>
        <w:lastRenderedPageBreak/>
        <w:t xml:space="preserve">Annex </w:t>
      </w:r>
      <w:r>
        <w:rPr>
          <w:rFonts w:ascii="Times New Roman" w:hAnsi="Times New Roman"/>
          <w:b/>
          <w:bCs/>
          <w:sz w:val="24"/>
          <w:szCs w:val="24"/>
        </w:rPr>
        <w:t>1</w:t>
      </w:r>
      <w:r w:rsidR="00FD027D">
        <w:rPr>
          <w:rFonts w:ascii="Times New Roman" w:hAnsi="Times New Roman"/>
          <w:b/>
          <w:bCs/>
          <w:sz w:val="24"/>
          <w:szCs w:val="24"/>
        </w:rPr>
        <w:t>3</w:t>
      </w:r>
    </w:p>
    <w:p w14:paraId="6F6B2B42" w14:textId="5BA060C8" w:rsidR="009F5A94" w:rsidRDefault="009F5A94" w:rsidP="009F5A94">
      <w:pPr>
        <w:pStyle w:val="PlainText"/>
        <w:jc w:val="center"/>
        <w:rPr>
          <w:rFonts w:ascii="Times New Roman" w:hAnsi="Times New Roman"/>
          <w:b/>
          <w:bCs/>
          <w:sz w:val="24"/>
          <w:szCs w:val="24"/>
        </w:rPr>
      </w:pPr>
      <w:r>
        <w:rPr>
          <w:rFonts w:ascii="Times New Roman" w:hAnsi="Times New Roman"/>
          <w:b/>
          <w:bCs/>
          <w:sz w:val="24"/>
          <w:szCs w:val="24"/>
        </w:rPr>
        <w:t xml:space="preserve">(Item </w:t>
      </w:r>
      <w:r w:rsidR="00D94F67">
        <w:rPr>
          <w:rFonts w:ascii="Times New Roman" w:hAnsi="Times New Roman"/>
          <w:b/>
          <w:bCs/>
          <w:sz w:val="24"/>
          <w:szCs w:val="24"/>
        </w:rPr>
        <w:t>8</w:t>
      </w:r>
      <w:r>
        <w:rPr>
          <w:rFonts w:ascii="Times New Roman" w:hAnsi="Times New Roman"/>
          <w:b/>
          <w:bCs/>
          <w:sz w:val="24"/>
          <w:szCs w:val="24"/>
        </w:rPr>
        <w:t>.1)</w:t>
      </w:r>
    </w:p>
    <w:p w14:paraId="1581C229" w14:textId="77777777" w:rsidR="00055399" w:rsidRDefault="00055399" w:rsidP="009F5A94">
      <w:pPr>
        <w:pStyle w:val="PlainText"/>
        <w:jc w:val="center"/>
        <w:rPr>
          <w:rFonts w:ascii="Times New Roman" w:hAnsi="Times New Roman"/>
          <w:b/>
          <w:bCs/>
          <w:sz w:val="24"/>
          <w:szCs w:val="24"/>
        </w:rPr>
      </w:pPr>
    </w:p>
    <w:p w14:paraId="347404B7" w14:textId="7E655D7C" w:rsidR="00833B86" w:rsidRPr="00833B86" w:rsidRDefault="00055399" w:rsidP="00833B86">
      <w:pPr>
        <w:widowControl w:val="0"/>
        <w:autoSpaceDE w:val="0"/>
        <w:autoSpaceDN w:val="0"/>
        <w:jc w:val="center"/>
        <w:rPr>
          <w:b/>
        </w:rPr>
      </w:pPr>
      <w:r w:rsidRPr="00943ABB">
        <w:rPr>
          <w:b/>
        </w:rPr>
        <w:t>TERMS OF REFERENCE FOR THE R&amp;D PROJECTS</w:t>
      </w:r>
    </w:p>
    <w:p w14:paraId="61E5B573" w14:textId="77777777" w:rsidR="00833B86" w:rsidRPr="00894828" w:rsidRDefault="00833B86" w:rsidP="00833B86"/>
    <w:p w14:paraId="446ED5DE" w14:textId="77777777" w:rsidR="00833B86" w:rsidRPr="00B469C9" w:rsidRDefault="00833B86" w:rsidP="00833B86">
      <w:pPr>
        <w:widowControl w:val="0"/>
        <w:autoSpaceDE w:val="0"/>
        <w:autoSpaceDN w:val="0"/>
        <w:jc w:val="both"/>
        <w:rPr>
          <w:bCs/>
        </w:rPr>
      </w:pPr>
      <w:r w:rsidRPr="00894828">
        <w:rPr>
          <w:b/>
        </w:rPr>
        <w:t>1. Title of the Project:</w:t>
      </w:r>
      <w:r w:rsidRPr="00894828">
        <w:rPr>
          <w:bCs/>
        </w:rPr>
        <w:t xml:space="preserve"> </w:t>
      </w:r>
      <w:r>
        <w:rPr>
          <w:bCs/>
        </w:rPr>
        <w:t>S</w:t>
      </w:r>
      <w:r w:rsidRPr="00894828">
        <w:rPr>
          <w:bCs/>
        </w:rPr>
        <w:t>tudy o</w:t>
      </w:r>
      <w:r>
        <w:rPr>
          <w:bCs/>
        </w:rPr>
        <w:t>f</w:t>
      </w:r>
      <w:r w:rsidRPr="00894828">
        <w:rPr>
          <w:bCs/>
        </w:rPr>
        <w:t xml:space="preserve"> </w:t>
      </w:r>
      <w:r>
        <w:rPr>
          <w:bCs/>
        </w:rPr>
        <w:t>safety and performance</w:t>
      </w:r>
      <w:r w:rsidRPr="00894828">
        <w:rPr>
          <w:bCs/>
        </w:rPr>
        <w:t xml:space="preserve"> requirements of </w:t>
      </w:r>
      <w:bookmarkStart w:id="9" w:name="_Hlk153101937"/>
      <w:r w:rsidRPr="00894828">
        <w:rPr>
          <w:bCs/>
        </w:rPr>
        <w:t>fire hoods for firefighter</w:t>
      </w:r>
      <w:bookmarkEnd w:id="9"/>
      <w:r w:rsidRPr="00894828">
        <w:rPr>
          <w:bCs/>
        </w:rPr>
        <w:t>.</w:t>
      </w:r>
    </w:p>
    <w:p w14:paraId="6B0F7E5C" w14:textId="77777777" w:rsidR="00833B86" w:rsidRPr="00943ABB" w:rsidRDefault="00833B86" w:rsidP="00833B86">
      <w:pPr>
        <w:widowControl w:val="0"/>
        <w:autoSpaceDE w:val="0"/>
        <w:autoSpaceDN w:val="0"/>
        <w:jc w:val="both"/>
        <w:rPr>
          <w:bCs/>
        </w:rPr>
      </w:pPr>
    </w:p>
    <w:p w14:paraId="4C6F9205" w14:textId="77777777" w:rsidR="00833B86" w:rsidRPr="000359E2" w:rsidRDefault="00833B86" w:rsidP="00833B86">
      <w:pPr>
        <w:widowControl w:val="0"/>
        <w:autoSpaceDE w:val="0"/>
        <w:autoSpaceDN w:val="0"/>
        <w:jc w:val="both"/>
        <w:rPr>
          <w:b/>
        </w:rPr>
      </w:pPr>
      <w:r w:rsidRPr="00943ABB">
        <w:rPr>
          <w:b/>
        </w:rPr>
        <w:t>2.</w:t>
      </w:r>
      <w:r w:rsidRPr="00943ABB">
        <w:rPr>
          <w:bCs/>
        </w:rPr>
        <w:t xml:space="preserve"> </w:t>
      </w:r>
      <w:r w:rsidRPr="00943ABB">
        <w:rPr>
          <w:b/>
        </w:rPr>
        <w:t>Background</w:t>
      </w:r>
    </w:p>
    <w:p w14:paraId="6F41BABB" w14:textId="77777777" w:rsidR="00833B86" w:rsidRDefault="00833B86" w:rsidP="00833B86">
      <w:pPr>
        <w:pStyle w:val="NormalWeb"/>
        <w:numPr>
          <w:ilvl w:val="1"/>
          <w:numId w:val="41"/>
        </w:numPr>
        <w:jc w:val="both"/>
      </w:pPr>
      <w:r>
        <w:t>Firefighters play an indispensable role in our society, not only rescuing lives during fire accidents but also preventing property damage from hazardous fires. This demanding and life-threatening occupation requires intense physical exertion in perilous environments. To enhance the effectiveness of firefighting efforts and safeguard lives, the provision of appropriate Personal Protective Equipment (PPE) is paramount. Among these protective gears, the fire hood for firefighters stands out as a crucial component, offering thermal protection for the head and neck region. Specifically designed to shield firefighters from radiant heat and direct flames, these hoods play a vital role in minimizing the risk of burn injuries.</w:t>
      </w:r>
    </w:p>
    <w:p w14:paraId="47A58DDF" w14:textId="77777777" w:rsidR="00833B86" w:rsidRPr="0009309C" w:rsidRDefault="00833B86" w:rsidP="00833B86">
      <w:pPr>
        <w:pStyle w:val="NormalWeb"/>
        <w:numPr>
          <w:ilvl w:val="1"/>
          <w:numId w:val="41"/>
        </w:numPr>
        <w:jc w:val="both"/>
      </w:pPr>
      <w:r w:rsidRPr="0009309C">
        <w:t>Considering the importance of fire hoods for firefighters in ensuring the safety of firefighters in life threatening situations, and with the aim to mitigate the risk of life due to fire induced accidents, it has been decided to undertake a research and development project on fire hoods for firefighters so that the requirements for the fire hoods for firefighter shall be developed on the basis of scientific evidences derived from the data collected from both primary and secondary sources.</w:t>
      </w:r>
    </w:p>
    <w:p w14:paraId="35407A1B" w14:textId="77777777" w:rsidR="00833B86" w:rsidRPr="00943ABB" w:rsidRDefault="00833B86" w:rsidP="00833B86">
      <w:pPr>
        <w:spacing w:before="100" w:beforeAutospacing="1" w:after="100" w:afterAutospacing="1"/>
        <w:jc w:val="both"/>
        <w:rPr>
          <w:bCs/>
          <w:lang w:eastAsia="en-IN"/>
        </w:rPr>
      </w:pPr>
      <w:r w:rsidRPr="00943ABB">
        <w:rPr>
          <w:b/>
          <w:lang w:eastAsia="en-IN"/>
        </w:rPr>
        <w:t>3.</w:t>
      </w:r>
      <w:r w:rsidRPr="00943ABB">
        <w:rPr>
          <w:bCs/>
          <w:lang w:eastAsia="en-IN"/>
        </w:rPr>
        <w:t xml:space="preserve"> </w:t>
      </w:r>
      <w:r w:rsidRPr="00943ABB">
        <w:rPr>
          <w:b/>
          <w:lang w:eastAsia="en-IN"/>
        </w:rPr>
        <w:t>Objective</w:t>
      </w:r>
    </w:p>
    <w:p w14:paraId="05992C56" w14:textId="77777777" w:rsidR="00833B86" w:rsidRPr="00943ABB" w:rsidRDefault="00833B86" w:rsidP="00833B86">
      <w:pPr>
        <w:widowControl w:val="0"/>
        <w:autoSpaceDE w:val="0"/>
        <w:autoSpaceDN w:val="0"/>
        <w:jc w:val="both"/>
        <w:rPr>
          <w:bCs/>
        </w:rPr>
      </w:pPr>
      <w:r w:rsidRPr="00943ABB">
        <w:rPr>
          <w:b/>
          <w:bCs/>
        </w:rPr>
        <w:t>3.1</w:t>
      </w:r>
      <w:r w:rsidRPr="00943ABB">
        <w:t xml:space="preserve"> To collect </w:t>
      </w:r>
      <w:r>
        <w:t>and analyse the relevant</w:t>
      </w:r>
      <w:r w:rsidRPr="00943ABB">
        <w:t xml:space="preserve"> technical data/information for </w:t>
      </w:r>
      <w:r>
        <w:t xml:space="preserve">safety and </w:t>
      </w:r>
      <w:r w:rsidRPr="00943ABB">
        <w:t xml:space="preserve">performance requirements of </w:t>
      </w:r>
      <w:r>
        <w:t>fire hoods for firefighters</w:t>
      </w:r>
      <w:r w:rsidRPr="00943ABB">
        <w:t xml:space="preserve"> from both primary and secondary sources.</w:t>
      </w:r>
    </w:p>
    <w:p w14:paraId="6046A081" w14:textId="77777777" w:rsidR="00833B86" w:rsidRPr="00943ABB" w:rsidRDefault="00833B86" w:rsidP="00833B86">
      <w:pPr>
        <w:jc w:val="both"/>
      </w:pPr>
    </w:p>
    <w:p w14:paraId="108856B9" w14:textId="77777777" w:rsidR="00833B86" w:rsidRPr="00943ABB" w:rsidRDefault="00833B86" w:rsidP="00833B86">
      <w:pPr>
        <w:jc w:val="both"/>
        <w:rPr>
          <w:b/>
          <w:bCs/>
        </w:rPr>
      </w:pPr>
      <w:r w:rsidRPr="00943ABB">
        <w:rPr>
          <w:b/>
          <w:bCs/>
        </w:rPr>
        <w:t>4. Scope</w:t>
      </w:r>
    </w:p>
    <w:p w14:paraId="5973B339" w14:textId="77777777" w:rsidR="00833B86" w:rsidRPr="00943ABB" w:rsidRDefault="00833B86" w:rsidP="00833B86">
      <w:pPr>
        <w:jc w:val="both"/>
        <w:rPr>
          <w:b/>
          <w:bCs/>
        </w:rPr>
      </w:pPr>
    </w:p>
    <w:p w14:paraId="46AF7E81" w14:textId="77777777" w:rsidR="00833B86" w:rsidRPr="00943ABB" w:rsidRDefault="00833B86" w:rsidP="00833B86">
      <w:pPr>
        <w:pStyle w:val="ListParagraph"/>
        <w:numPr>
          <w:ilvl w:val="1"/>
          <w:numId w:val="34"/>
        </w:numPr>
        <w:jc w:val="both"/>
      </w:pPr>
      <w:r>
        <w:t>Undertake s</w:t>
      </w:r>
      <w:r w:rsidRPr="00943ABB">
        <w:t>tudy and analysis of the available literature including but not restricted to the following:</w:t>
      </w:r>
    </w:p>
    <w:p w14:paraId="5594EAD0" w14:textId="77777777" w:rsidR="00833B86" w:rsidRPr="00943ABB" w:rsidRDefault="00833B86" w:rsidP="00833B86">
      <w:pPr>
        <w:pStyle w:val="ListParagraph"/>
        <w:ind w:left="360"/>
        <w:jc w:val="both"/>
      </w:pPr>
    </w:p>
    <w:p w14:paraId="4D010022" w14:textId="77777777" w:rsidR="00833B86" w:rsidRPr="00943ABB" w:rsidRDefault="00833B86" w:rsidP="00833B86">
      <w:pPr>
        <w:pStyle w:val="ListParagraph"/>
        <w:ind w:left="680"/>
        <w:jc w:val="both"/>
      </w:pPr>
      <w:r>
        <w:t xml:space="preserve">i) </w:t>
      </w:r>
      <w:r w:rsidRPr="00943ABB">
        <w:t xml:space="preserve">National and International standards and regulation, </w:t>
      </w:r>
    </w:p>
    <w:p w14:paraId="3A6EF8A3" w14:textId="77777777" w:rsidR="00833B86" w:rsidRPr="00943ABB" w:rsidRDefault="00833B86" w:rsidP="00833B86">
      <w:pPr>
        <w:pStyle w:val="ListParagraph"/>
        <w:ind w:left="680"/>
        <w:jc w:val="both"/>
      </w:pPr>
      <w:r>
        <w:t xml:space="preserve">ii) </w:t>
      </w:r>
      <w:r w:rsidRPr="00943ABB">
        <w:t>J</w:t>
      </w:r>
      <w:r w:rsidRPr="00943ABB">
        <w:rPr>
          <w:color w:val="000000" w:themeColor="text1"/>
        </w:rPr>
        <w:t xml:space="preserve">ournals and </w:t>
      </w:r>
      <w:r w:rsidRPr="00943ABB">
        <w:t>research papers,</w:t>
      </w:r>
    </w:p>
    <w:p w14:paraId="4E45485A" w14:textId="77777777" w:rsidR="00833B86" w:rsidRPr="00943ABB" w:rsidRDefault="00833B86" w:rsidP="00833B86">
      <w:pPr>
        <w:pStyle w:val="ListParagraph"/>
        <w:ind w:left="680"/>
        <w:jc w:val="both"/>
      </w:pPr>
      <w:r>
        <w:t xml:space="preserve">iii) </w:t>
      </w:r>
      <w:r w:rsidRPr="00943ABB">
        <w:t xml:space="preserve">Guidelines of ministries/departments/regulators/users, </w:t>
      </w:r>
    </w:p>
    <w:p w14:paraId="52F574F1" w14:textId="77777777" w:rsidR="00833B86" w:rsidRPr="00943ABB" w:rsidRDefault="00833B86" w:rsidP="00833B86">
      <w:pPr>
        <w:pStyle w:val="ListParagraph"/>
        <w:ind w:left="680"/>
        <w:jc w:val="both"/>
      </w:pPr>
      <w:r>
        <w:t xml:space="preserve">iv) </w:t>
      </w:r>
      <w:r w:rsidRPr="00943ABB">
        <w:t>Books and magazines,</w:t>
      </w:r>
    </w:p>
    <w:p w14:paraId="2D942FFF" w14:textId="77777777" w:rsidR="00833B86" w:rsidRPr="00943ABB" w:rsidRDefault="00833B86" w:rsidP="00833B86">
      <w:pPr>
        <w:pStyle w:val="ListParagraph"/>
        <w:ind w:left="680"/>
        <w:jc w:val="both"/>
      </w:pPr>
      <w:r>
        <w:t xml:space="preserve">v) </w:t>
      </w:r>
      <w:r w:rsidRPr="00943ABB">
        <w:t xml:space="preserve">Any other </w:t>
      </w:r>
      <w:r>
        <w:t xml:space="preserve">relevant </w:t>
      </w:r>
      <w:r w:rsidRPr="00943ABB">
        <w:t>published information.</w:t>
      </w:r>
    </w:p>
    <w:p w14:paraId="29021970" w14:textId="77777777" w:rsidR="00833B86" w:rsidRPr="00943ABB" w:rsidRDefault="00833B86" w:rsidP="00833B86">
      <w:pPr>
        <w:jc w:val="both"/>
      </w:pPr>
    </w:p>
    <w:p w14:paraId="5096A252" w14:textId="77777777" w:rsidR="00833B86" w:rsidRPr="00943ABB" w:rsidRDefault="00833B86" w:rsidP="00833B86">
      <w:pPr>
        <w:jc w:val="both"/>
      </w:pPr>
      <w:r w:rsidRPr="00943ABB">
        <w:rPr>
          <w:b/>
          <w:bCs/>
        </w:rPr>
        <w:t>4.2</w:t>
      </w:r>
      <w:r w:rsidRPr="00943ABB">
        <w:t xml:space="preserve"> Collection of the database for manufacturers (small, medium and large-scale), testing infrastructure and user</w:t>
      </w:r>
      <w:r>
        <w:t xml:space="preserve"> base</w:t>
      </w:r>
      <w:r w:rsidRPr="00943ABB">
        <w:t xml:space="preserve"> in the country.</w:t>
      </w:r>
    </w:p>
    <w:p w14:paraId="3DDE0C51" w14:textId="77777777" w:rsidR="00833B86" w:rsidRPr="00943ABB" w:rsidRDefault="00833B86" w:rsidP="00833B86">
      <w:pPr>
        <w:pStyle w:val="ListParagraph"/>
        <w:numPr>
          <w:ilvl w:val="1"/>
          <w:numId w:val="35"/>
        </w:numPr>
        <w:jc w:val="both"/>
      </w:pPr>
      <w:r w:rsidRPr="00943ABB">
        <w:lastRenderedPageBreak/>
        <w:t xml:space="preserve">Collection of import and export data, type of standards and regulation being followed by domestic/foreign manufacturers, comparative analysis of these standards and regulation. </w:t>
      </w:r>
    </w:p>
    <w:p w14:paraId="0A8B41D1" w14:textId="77777777" w:rsidR="00833B86" w:rsidRPr="00943ABB" w:rsidRDefault="00833B86" w:rsidP="00833B86">
      <w:pPr>
        <w:pStyle w:val="ListParagraph"/>
        <w:numPr>
          <w:ilvl w:val="1"/>
          <w:numId w:val="35"/>
        </w:numPr>
        <w:jc w:val="both"/>
      </w:pPr>
      <w:r w:rsidRPr="00943ABB">
        <w:t>Undertake 2 visits to each of small, medium and large-scale manufacturer and collect the information on the</w:t>
      </w:r>
      <w:r>
        <w:t xml:space="preserve"> aspects including but not restricted to the</w:t>
      </w:r>
      <w:r w:rsidRPr="00943ABB">
        <w:t xml:space="preserve"> following</w:t>
      </w:r>
      <w:r>
        <w:t>:</w:t>
      </w:r>
    </w:p>
    <w:p w14:paraId="1B689FDB" w14:textId="77777777" w:rsidR="00833B86" w:rsidRPr="00943ABB" w:rsidRDefault="00833B86" w:rsidP="00833B86">
      <w:pPr>
        <w:pStyle w:val="ListParagraph"/>
        <w:jc w:val="both"/>
      </w:pPr>
    </w:p>
    <w:p w14:paraId="17C95F7D" w14:textId="77777777" w:rsidR="00833B86" w:rsidRPr="00943ABB" w:rsidRDefault="00833B86" w:rsidP="00833B86">
      <w:pPr>
        <w:pStyle w:val="ListParagraph"/>
        <w:numPr>
          <w:ilvl w:val="0"/>
          <w:numId w:val="36"/>
        </w:numPr>
        <w:jc w:val="both"/>
      </w:pPr>
      <w:r w:rsidRPr="00943ABB">
        <w:t>Data</w:t>
      </w:r>
      <w:r>
        <w:t xml:space="preserve"> of the</w:t>
      </w:r>
      <w:r w:rsidRPr="00943ABB">
        <w:t xml:space="preserve"> requirement</w:t>
      </w:r>
      <w:r>
        <w:t>s</w:t>
      </w:r>
      <w:r w:rsidRPr="00943ABB">
        <w:t xml:space="preserve"> of raw material</w:t>
      </w:r>
      <w:r>
        <w:t>s.</w:t>
      </w:r>
      <w:r w:rsidRPr="00943ABB">
        <w:t xml:space="preserve"> </w:t>
      </w:r>
    </w:p>
    <w:p w14:paraId="23610A77" w14:textId="77777777" w:rsidR="00833B86" w:rsidRPr="00943ABB" w:rsidRDefault="00833B86" w:rsidP="00833B86">
      <w:pPr>
        <w:pStyle w:val="ListParagraph"/>
        <w:numPr>
          <w:ilvl w:val="0"/>
          <w:numId w:val="36"/>
        </w:numPr>
        <w:jc w:val="both"/>
      </w:pPr>
      <w:r w:rsidRPr="00943ABB">
        <w:t>Manufacturing process</w:t>
      </w:r>
      <w:r>
        <w:t>.</w:t>
      </w:r>
      <w:r w:rsidRPr="00943ABB">
        <w:t xml:space="preserve"> </w:t>
      </w:r>
    </w:p>
    <w:p w14:paraId="5CDB38B7" w14:textId="77777777" w:rsidR="00833B86" w:rsidRPr="00943ABB" w:rsidRDefault="00833B86" w:rsidP="00833B86">
      <w:pPr>
        <w:pStyle w:val="ListParagraph"/>
        <w:numPr>
          <w:ilvl w:val="0"/>
          <w:numId w:val="36"/>
        </w:numPr>
        <w:jc w:val="both"/>
      </w:pPr>
      <w:r w:rsidRPr="00943ABB">
        <w:t>In-process controls being exercised during manufacturing</w:t>
      </w:r>
      <w:r>
        <w:t>.</w:t>
      </w:r>
      <w:r w:rsidRPr="00943ABB">
        <w:t xml:space="preserve"> </w:t>
      </w:r>
    </w:p>
    <w:p w14:paraId="611BBB3D" w14:textId="77777777" w:rsidR="00833B86" w:rsidRPr="00943ABB" w:rsidRDefault="00833B86" w:rsidP="00833B86">
      <w:pPr>
        <w:pStyle w:val="ListParagraph"/>
        <w:numPr>
          <w:ilvl w:val="0"/>
          <w:numId w:val="36"/>
        </w:numPr>
        <w:jc w:val="both"/>
      </w:pPr>
      <w:r w:rsidRPr="00943ABB">
        <w:t xml:space="preserve">Testing method being used. </w:t>
      </w:r>
    </w:p>
    <w:p w14:paraId="7FEB0F8A" w14:textId="77777777" w:rsidR="00833B86" w:rsidRPr="00943ABB" w:rsidRDefault="00833B86" w:rsidP="00833B86">
      <w:pPr>
        <w:pStyle w:val="ListParagraph"/>
        <w:numPr>
          <w:ilvl w:val="0"/>
          <w:numId w:val="36"/>
        </w:numPr>
        <w:ind w:left="1134" w:hanging="414"/>
        <w:jc w:val="both"/>
      </w:pPr>
      <w:r>
        <w:t xml:space="preserve"> </w:t>
      </w:r>
      <w:r w:rsidRPr="00943ABB">
        <w:t>Testing infrastructure available</w:t>
      </w:r>
      <w:r>
        <w:t>.</w:t>
      </w:r>
    </w:p>
    <w:p w14:paraId="77C00F0D" w14:textId="77777777" w:rsidR="00833B86" w:rsidRPr="00943ABB" w:rsidRDefault="00833B86" w:rsidP="00833B86">
      <w:pPr>
        <w:pStyle w:val="ListParagraph"/>
        <w:numPr>
          <w:ilvl w:val="0"/>
          <w:numId w:val="36"/>
        </w:numPr>
        <w:jc w:val="both"/>
      </w:pPr>
      <w:r w:rsidRPr="00943ABB">
        <w:t>Post manufacturing quality/in-house data for all the varieties being manufactured.</w:t>
      </w:r>
    </w:p>
    <w:p w14:paraId="1E0E518C" w14:textId="77777777" w:rsidR="00833B86" w:rsidRPr="00943ABB" w:rsidRDefault="00833B86" w:rsidP="00833B86">
      <w:pPr>
        <w:pStyle w:val="ListParagraph"/>
        <w:widowControl w:val="0"/>
        <w:numPr>
          <w:ilvl w:val="0"/>
          <w:numId w:val="36"/>
        </w:numPr>
        <w:autoSpaceDE w:val="0"/>
        <w:autoSpaceDN w:val="0"/>
        <w:adjustRightInd w:val="0"/>
        <w:spacing w:after="120"/>
        <w:jc w:val="both"/>
        <w:rPr>
          <w:color w:val="000000" w:themeColor="text1"/>
        </w:rPr>
      </w:pPr>
      <w:r w:rsidRPr="00943ABB">
        <w:rPr>
          <w:color w:val="000000" w:themeColor="text1"/>
        </w:rPr>
        <w:t>Sampling plan being followed.</w:t>
      </w:r>
    </w:p>
    <w:p w14:paraId="265B2A06" w14:textId="77777777" w:rsidR="00833B86" w:rsidRPr="00943ABB" w:rsidRDefault="00833B86" w:rsidP="00833B86">
      <w:pPr>
        <w:pStyle w:val="ListParagraph"/>
        <w:numPr>
          <w:ilvl w:val="0"/>
          <w:numId w:val="36"/>
        </w:numPr>
        <w:jc w:val="both"/>
      </w:pPr>
      <w:r w:rsidRPr="00943ABB">
        <w:t>Marking and labelling of the product</w:t>
      </w:r>
      <w:r>
        <w:t>.</w:t>
      </w:r>
    </w:p>
    <w:p w14:paraId="1267EA92" w14:textId="77777777" w:rsidR="00833B86" w:rsidRPr="00943ABB" w:rsidRDefault="00833B86" w:rsidP="00833B86">
      <w:pPr>
        <w:pStyle w:val="ListParagraph"/>
        <w:numPr>
          <w:ilvl w:val="0"/>
          <w:numId w:val="36"/>
        </w:numPr>
        <w:jc w:val="both"/>
      </w:pPr>
      <w:r w:rsidRPr="00943ABB">
        <w:t xml:space="preserve">Packaging </w:t>
      </w:r>
      <w:r>
        <w:t>requirements.</w:t>
      </w:r>
    </w:p>
    <w:p w14:paraId="379E93F8" w14:textId="77777777" w:rsidR="00833B86" w:rsidRPr="00943ABB" w:rsidRDefault="00833B86" w:rsidP="00833B86">
      <w:pPr>
        <w:pStyle w:val="ListParagraph"/>
        <w:widowControl w:val="0"/>
        <w:numPr>
          <w:ilvl w:val="0"/>
          <w:numId w:val="36"/>
        </w:numPr>
        <w:autoSpaceDE w:val="0"/>
        <w:autoSpaceDN w:val="0"/>
        <w:adjustRightInd w:val="0"/>
        <w:spacing w:after="120"/>
        <w:ind w:left="1134" w:hanging="414"/>
        <w:jc w:val="both"/>
        <w:rPr>
          <w:color w:val="000000" w:themeColor="text1"/>
        </w:rPr>
      </w:pPr>
      <w:r w:rsidRPr="00943ABB">
        <w:rPr>
          <w:color w:val="000000" w:themeColor="text1"/>
        </w:rPr>
        <w:t>Sustainability practices [sustainable raw material, energy efficient processes and methodologies, renewable energy sources, 3Rs (Reduce, Reuse and Recycle), waste management and disposal mechanisms]</w:t>
      </w:r>
      <w:r>
        <w:rPr>
          <w:color w:val="000000" w:themeColor="text1"/>
        </w:rPr>
        <w:t>.</w:t>
      </w:r>
      <w:r w:rsidRPr="00943ABB">
        <w:rPr>
          <w:color w:val="000000" w:themeColor="text1"/>
        </w:rPr>
        <w:t xml:space="preserve"> </w:t>
      </w:r>
    </w:p>
    <w:p w14:paraId="599F5C05" w14:textId="77777777" w:rsidR="00833B86" w:rsidRDefault="00833B86" w:rsidP="00833B86">
      <w:pPr>
        <w:pStyle w:val="ListParagraph"/>
        <w:widowControl w:val="0"/>
        <w:numPr>
          <w:ilvl w:val="0"/>
          <w:numId w:val="36"/>
        </w:numPr>
        <w:autoSpaceDE w:val="0"/>
        <w:autoSpaceDN w:val="0"/>
        <w:adjustRightInd w:val="0"/>
        <w:spacing w:after="120"/>
        <w:jc w:val="both"/>
        <w:rPr>
          <w:color w:val="000000" w:themeColor="text1"/>
        </w:rPr>
      </w:pPr>
      <w:r w:rsidRPr="00943ABB">
        <w:rPr>
          <w:color w:val="000000" w:themeColor="text1"/>
        </w:rPr>
        <w:t>Focused group discussions with teams involved in production, testing, and R&amp;D to address quality issues, challenges faced, and gather suggestions for improvement.</w:t>
      </w:r>
    </w:p>
    <w:p w14:paraId="519A1E3B" w14:textId="77777777" w:rsidR="00833B86" w:rsidRPr="00A55F26" w:rsidRDefault="00833B86" w:rsidP="00833B86">
      <w:pPr>
        <w:pStyle w:val="ListParagraph"/>
        <w:widowControl w:val="0"/>
        <w:autoSpaceDE w:val="0"/>
        <w:autoSpaceDN w:val="0"/>
        <w:adjustRightInd w:val="0"/>
        <w:spacing w:after="120"/>
        <w:ind w:left="1080"/>
        <w:jc w:val="both"/>
        <w:rPr>
          <w:color w:val="000000" w:themeColor="text1"/>
        </w:rPr>
      </w:pPr>
    </w:p>
    <w:p w14:paraId="2086A549" w14:textId="77777777" w:rsidR="00833B86" w:rsidRPr="00792731" w:rsidRDefault="00833B86" w:rsidP="00833B86">
      <w:pPr>
        <w:jc w:val="both"/>
      </w:pPr>
      <w:r w:rsidRPr="00E54B78">
        <w:rPr>
          <w:b/>
          <w:bCs/>
        </w:rPr>
        <w:t>4.4.1</w:t>
      </w:r>
      <w:r w:rsidRPr="00E54B78">
        <w:t xml:space="preserve"> The feedback from other manufacturers (where visit is not carried out) shall be collected by circulating suitable questionnaire covering above information through email or any other digital means. </w:t>
      </w:r>
    </w:p>
    <w:p w14:paraId="687FB1EA" w14:textId="77777777" w:rsidR="00833B86" w:rsidRPr="00943ABB" w:rsidRDefault="00833B86" w:rsidP="00833B86">
      <w:pPr>
        <w:pStyle w:val="ListParagraph"/>
        <w:numPr>
          <w:ilvl w:val="1"/>
          <w:numId w:val="35"/>
        </w:numPr>
        <w:jc w:val="both"/>
      </w:pPr>
      <w:r w:rsidRPr="00943ABB">
        <w:t xml:space="preserve">Undertake 2 visits to users and 2 visits to testing labs </w:t>
      </w:r>
      <w:r w:rsidRPr="00943ABB">
        <w:rPr>
          <w:bCs/>
        </w:rPr>
        <w:t xml:space="preserve">(one govt and one private NABL accredited lab) </w:t>
      </w:r>
      <w:r w:rsidRPr="00943ABB">
        <w:t>to collect information including but not restricted to the following:</w:t>
      </w:r>
    </w:p>
    <w:p w14:paraId="05D95A65" w14:textId="77777777" w:rsidR="00833B86" w:rsidRPr="00943ABB" w:rsidRDefault="00833B86" w:rsidP="00833B86">
      <w:pPr>
        <w:pStyle w:val="ListParagraph"/>
        <w:ind w:left="360"/>
        <w:jc w:val="both"/>
      </w:pPr>
    </w:p>
    <w:p w14:paraId="7E6D75E2" w14:textId="77777777" w:rsidR="00833B86" w:rsidRPr="00943ABB" w:rsidRDefault="00833B86" w:rsidP="00833B86">
      <w:pPr>
        <w:pStyle w:val="ListParagraph"/>
        <w:ind w:left="360"/>
        <w:jc w:val="both"/>
        <w:rPr>
          <w:b/>
          <w:bCs/>
        </w:rPr>
      </w:pPr>
      <w:r w:rsidRPr="00943ABB">
        <w:rPr>
          <w:b/>
          <w:bCs/>
        </w:rPr>
        <w:t>User</w:t>
      </w:r>
    </w:p>
    <w:p w14:paraId="48504AD9" w14:textId="77777777" w:rsidR="00833B86" w:rsidRPr="00943ABB" w:rsidRDefault="00833B86" w:rsidP="00833B86">
      <w:pPr>
        <w:pStyle w:val="ListParagraph"/>
        <w:numPr>
          <w:ilvl w:val="0"/>
          <w:numId w:val="37"/>
        </w:numPr>
        <w:jc w:val="both"/>
      </w:pPr>
      <w:r w:rsidRPr="00943ABB">
        <w:t xml:space="preserve">Standards and regulations being followed. </w:t>
      </w:r>
    </w:p>
    <w:p w14:paraId="4B544850" w14:textId="77777777" w:rsidR="00833B86" w:rsidRPr="00943ABB" w:rsidRDefault="00833B86" w:rsidP="00833B86">
      <w:pPr>
        <w:pStyle w:val="ListParagraph"/>
        <w:numPr>
          <w:ilvl w:val="0"/>
          <w:numId w:val="37"/>
        </w:numPr>
        <w:jc w:val="both"/>
      </w:pPr>
      <w:r w:rsidRPr="00943ABB">
        <w:t>Compliance mechanism being followed (test certificate from supplier, third party testing</w:t>
      </w:r>
      <w:r>
        <w:t xml:space="preserve"> etc.</w:t>
      </w:r>
      <w:r w:rsidRPr="00943ABB">
        <w:t>)</w:t>
      </w:r>
    </w:p>
    <w:p w14:paraId="7B670AF6" w14:textId="77777777" w:rsidR="00833B86" w:rsidRPr="00943ABB" w:rsidRDefault="00833B86" w:rsidP="00833B86">
      <w:pPr>
        <w:pStyle w:val="ListParagraph"/>
        <w:numPr>
          <w:ilvl w:val="0"/>
          <w:numId w:val="37"/>
        </w:numPr>
        <w:jc w:val="both"/>
      </w:pPr>
      <w:r w:rsidRPr="00943ABB">
        <w:t>Focused group discussion on quality issues, challenges being faced and suggestions</w:t>
      </w:r>
      <w:r>
        <w:t>,</w:t>
      </w:r>
      <w:r w:rsidRPr="00943ABB">
        <w:t xml:space="preserve"> if any. </w:t>
      </w:r>
    </w:p>
    <w:p w14:paraId="3B1C80C5" w14:textId="77777777" w:rsidR="00833B86" w:rsidRPr="00943ABB" w:rsidRDefault="00833B86" w:rsidP="00833B86">
      <w:pPr>
        <w:jc w:val="both"/>
        <w:rPr>
          <w:b/>
          <w:bCs/>
        </w:rPr>
      </w:pPr>
      <w:r w:rsidRPr="00943ABB">
        <w:t xml:space="preserve">       </w:t>
      </w:r>
      <w:r w:rsidRPr="00943ABB">
        <w:rPr>
          <w:b/>
          <w:bCs/>
        </w:rPr>
        <w:t>Lab</w:t>
      </w:r>
      <w:r>
        <w:rPr>
          <w:b/>
          <w:bCs/>
        </w:rPr>
        <w:t>s</w:t>
      </w:r>
      <w:r w:rsidRPr="00943ABB">
        <w:rPr>
          <w:b/>
          <w:bCs/>
        </w:rPr>
        <w:t xml:space="preserve"> </w:t>
      </w:r>
    </w:p>
    <w:p w14:paraId="4F84D3B7" w14:textId="77777777" w:rsidR="00833B86" w:rsidRPr="00943ABB" w:rsidRDefault="00833B86" w:rsidP="00833B86">
      <w:pPr>
        <w:pStyle w:val="ListParagraph"/>
        <w:numPr>
          <w:ilvl w:val="0"/>
          <w:numId w:val="38"/>
        </w:numPr>
        <w:jc w:val="both"/>
      </w:pPr>
      <w:r w:rsidRPr="00943ABB">
        <w:t xml:space="preserve">Standards and regulation being followed. </w:t>
      </w:r>
    </w:p>
    <w:p w14:paraId="35BAFEA1" w14:textId="77777777" w:rsidR="00833B86" w:rsidRPr="00943ABB" w:rsidRDefault="00833B86" w:rsidP="00833B86">
      <w:pPr>
        <w:pStyle w:val="ListParagraph"/>
        <w:numPr>
          <w:ilvl w:val="0"/>
          <w:numId w:val="38"/>
        </w:numPr>
        <w:jc w:val="both"/>
      </w:pPr>
      <w:r w:rsidRPr="00943ABB">
        <w:t>Testing methods being followed.</w:t>
      </w:r>
    </w:p>
    <w:p w14:paraId="61C73696" w14:textId="77777777" w:rsidR="00833B86" w:rsidRPr="00943ABB" w:rsidRDefault="00833B86" w:rsidP="00833B86">
      <w:pPr>
        <w:pStyle w:val="ListParagraph"/>
        <w:numPr>
          <w:ilvl w:val="0"/>
          <w:numId w:val="38"/>
        </w:numPr>
        <w:jc w:val="both"/>
      </w:pPr>
      <w:r w:rsidRPr="00943ABB">
        <w:t>Testing infrastructure</w:t>
      </w:r>
      <w:r>
        <w:t>.</w:t>
      </w:r>
      <w:r w:rsidRPr="00943ABB">
        <w:t xml:space="preserve"> </w:t>
      </w:r>
    </w:p>
    <w:p w14:paraId="3285F900" w14:textId="77777777" w:rsidR="00833B86" w:rsidRPr="00943ABB" w:rsidRDefault="00833B86" w:rsidP="00833B86">
      <w:pPr>
        <w:pStyle w:val="ListParagraph"/>
        <w:numPr>
          <w:ilvl w:val="0"/>
          <w:numId w:val="38"/>
        </w:numPr>
        <w:jc w:val="both"/>
      </w:pPr>
      <w:r w:rsidRPr="00943ABB">
        <w:t xml:space="preserve">Focused group discussion on testing related issues, challenges being faced and suggestion. </w:t>
      </w:r>
    </w:p>
    <w:p w14:paraId="58AE4D0A" w14:textId="77777777" w:rsidR="00833B86" w:rsidRPr="00943ABB" w:rsidRDefault="00833B86" w:rsidP="00833B86">
      <w:pPr>
        <w:pStyle w:val="ListParagraph"/>
        <w:ind w:left="1080"/>
        <w:jc w:val="both"/>
      </w:pPr>
    </w:p>
    <w:p w14:paraId="31CE62E2" w14:textId="77777777" w:rsidR="00833B86" w:rsidRDefault="00833B86" w:rsidP="00833B86">
      <w:pPr>
        <w:jc w:val="both"/>
        <w:rPr>
          <w:bCs/>
        </w:rPr>
      </w:pPr>
      <w:r w:rsidRPr="00F81E61">
        <w:rPr>
          <w:b/>
        </w:rPr>
        <w:t>4.5.1</w:t>
      </w:r>
      <w:r>
        <w:rPr>
          <w:bCs/>
        </w:rPr>
        <w:t xml:space="preserve"> </w:t>
      </w:r>
      <w:r w:rsidRPr="00943ABB">
        <w:rPr>
          <w:bCs/>
        </w:rPr>
        <w:t>The feedback from users and labs</w:t>
      </w:r>
      <w:r>
        <w:rPr>
          <w:bCs/>
        </w:rPr>
        <w:t xml:space="preserve"> </w:t>
      </w:r>
      <w:r w:rsidRPr="00943ABB">
        <w:t xml:space="preserve">where visit cannot be carried out </w:t>
      </w:r>
      <w:r w:rsidRPr="00943ABB">
        <w:rPr>
          <w:bCs/>
        </w:rPr>
        <w:t xml:space="preserve">shall be obtained through </w:t>
      </w:r>
      <w:r w:rsidRPr="00943ABB">
        <w:t>suitable questionnaire covering above information</w:t>
      </w:r>
      <w:r w:rsidRPr="00943ABB">
        <w:rPr>
          <w:bCs/>
        </w:rPr>
        <w:t xml:space="preserve">.  </w:t>
      </w:r>
    </w:p>
    <w:p w14:paraId="555710E6" w14:textId="77777777" w:rsidR="0006584E" w:rsidRPr="00943ABB" w:rsidRDefault="0006584E" w:rsidP="00833B86">
      <w:pPr>
        <w:jc w:val="both"/>
        <w:rPr>
          <w:bCs/>
        </w:rPr>
      </w:pPr>
    </w:p>
    <w:p w14:paraId="55B4414E" w14:textId="77777777" w:rsidR="00833B86" w:rsidRDefault="00833B86" w:rsidP="00833B86">
      <w:pPr>
        <w:pStyle w:val="ListParagraph"/>
        <w:numPr>
          <w:ilvl w:val="1"/>
          <w:numId w:val="35"/>
        </w:numPr>
        <w:jc w:val="both"/>
      </w:pPr>
      <w:r w:rsidRPr="00943ABB">
        <w:lastRenderedPageBreak/>
        <w:t xml:space="preserve">Collection of the </w:t>
      </w:r>
      <w:r>
        <w:t xml:space="preserve">2 </w:t>
      </w:r>
      <w:r w:rsidRPr="00943ABB">
        <w:t xml:space="preserve">samples </w:t>
      </w:r>
      <w:r>
        <w:t xml:space="preserve">each from small, medium and large industry </w:t>
      </w:r>
      <w:r w:rsidRPr="00943ABB">
        <w:t xml:space="preserve">of </w:t>
      </w:r>
      <w:r>
        <w:t>fire hoods for firefighters</w:t>
      </w:r>
      <w:r w:rsidRPr="00943ABB">
        <w:t xml:space="preserve"> and generation of test data for the requirements </w:t>
      </w:r>
      <w:r>
        <w:t xml:space="preserve">including but not restricted to the following </w:t>
      </w:r>
      <w:r w:rsidRPr="00943ABB">
        <w:t>after getting the samples tested from 2 NABL accredited labs</w:t>
      </w:r>
      <w:r>
        <w:t xml:space="preserve">: </w:t>
      </w:r>
    </w:p>
    <w:p w14:paraId="7F3A38EE" w14:textId="77777777" w:rsidR="00833B86" w:rsidRDefault="00833B86" w:rsidP="00833B86">
      <w:pPr>
        <w:pStyle w:val="ListParagraph"/>
        <w:ind w:left="360"/>
        <w:jc w:val="both"/>
      </w:pPr>
      <w:r w:rsidRPr="00943ABB">
        <w:t xml:space="preserve"> </w:t>
      </w:r>
    </w:p>
    <w:p w14:paraId="77A6FC5E" w14:textId="77777777" w:rsidR="00833B86" w:rsidRPr="00AC28EF" w:rsidRDefault="00833B86" w:rsidP="00833B86">
      <w:pPr>
        <w:pStyle w:val="ListParagraph"/>
        <w:numPr>
          <w:ilvl w:val="0"/>
          <w:numId w:val="40"/>
        </w:numPr>
        <w:jc w:val="both"/>
      </w:pPr>
      <w:r w:rsidRPr="00124888">
        <w:rPr>
          <w:b/>
          <w:bCs/>
        </w:rPr>
        <w:t>Flame spread (material)</w:t>
      </w:r>
    </w:p>
    <w:p w14:paraId="5C2C905E" w14:textId="77777777" w:rsidR="00833B86" w:rsidRPr="00AC28EF" w:rsidRDefault="00833B86" w:rsidP="00833B86">
      <w:pPr>
        <w:pStyle w:val="ListParagraph"/>
        <w:numPr>
          <w:ilvl w:val="0"/>
          <w:numId w:val="40"/>
        </w:numPr>
        <w:jc w:val="both"/>
      </w:pPr>
      <w:r w:rsidRPr="00124888">
        <w:rPr>
          <w:b/>
          <w:bCs/>
        </w:rPr>
        <w:t>Flame spread (seam)</w:t>
      </w:r>
    </w:p>
    <w:p w14:paraId="34AB477B" w14:textId="77777777" w:rsidR="00833B86" w:rsidRPr="00AC28EF" w:rsidRDefault="00833B86" w:rsidP="00833B86">
      <w:pPr>
        <w:pStyle w:val="ListParagraph"/>
        <w:numPr>
          <w:ilvl w:val="0"/>
          <w:numId w:val="40"/>
        </w:numPr>
        <w:jc w:val="both"/>
      </w:pPr>
      <w:r w:rsidRPr="00124888">
        <w:rPr>
          <w:b/>
          <w:bCs/>
        </w:rPr>
        <w:t>Heat transfer (flame)</w:t>
      </w:r>
    </w:p>
    <w:p w14:paraId="29E211A7" w14:textId="77777777" w:rsidR="00833B86" w:rsidRPr="00AC28EF" w:rsidRDefault="00833B86" w:rsidP="00833B86">
      <w:pPr>
        <w:pStyle w:val="ListParagraph"/>
        <w:numPr>
          <w:ilvl w:val="0"/>
          <w:numId w:val="40"/>
        </w:numPr>
        <w:jc w:val="both"/>
      </w:pPr>
      <w:r w:rsidRPr="00124888">
        <w:rPr>
          <w:b/>
          <w:bCs/>
        </w:rPr>
        <w:t>Heat transfer (radiation)</w:t>
      </w:r>
    </w:p>
    <w:p w14:paraId="60CBF095" w14:textId="77777777" w:rsidR="00833B86" w:rsidRPr="00AC28EF" w:rsidRDefault="00833B86" w:rsidP="00833B86">
      <w:pPr>
        <w:pStyle w:val="ListParagraph"/>
        <w:numPr>
          <w:ilvl w:val="0"/>
          <w:numId w:val="40"/>
        </w:numPr>
        <w:jc w:val="both"/>
      </w:pPr>
      <w:r w:rsidRPr="00124888">
        <w:rPr>
          <w:b/>
          <w:bCs/>
        </w:rPr>
        <w:t>Residual burst strength of material when exposed to radiant heat</w:t>
      </w:r>
    </w:p>
    <w:p w14:paraId="0AD977D2" w14:textId="77777777" w:rsidR="00833B86" w:rsidRPr="00AC28EF" w:rsidRDefault="00833B86" w:rsidP="00833B86">
      <w:pPr>
        <w:pStyle w:val="ListParagraph"/>
        <w:numPr>
          <w:ilvl w:val="0"/>
          <w:numId w:val="40"/>
        </w:numPr>
        <w:jc w:val="both"/>
      </w:pPr>
      <w:r w:rsidRPr="00124888">
        <w:rPr>
          <w:b/>
          <w:bCs/>
        </w:rPr>
        <w:t>Heat resistance</w:t>
      </w:r>
    </w:p>
    <w:p w14:paraId="53D67826" w14:textId="77777777" w:rsidR="00833B86" w:rsidRPr="00AC28EF" w:rsidRDefault="00833B86" w:rsidP="00833B86">
      <w:pPr>
        <w:pStyle w:val="ListParagraph"/>
        <w:numPr>
          <w:ilvl w:val="0"/>
          <w:numId w:val="40"/>
        </w:numPr>
        <w:jc w:val="both"/>
      </w:pPr>
      <w:r w:rsidRPr="00124888">
        <w:rPr>
          <w:b/>
          <w:bCs/>
        </w:rPr>
        <w:t>Seam burst strength</w:t>
      </w:r>
    </w:p>
    <w:p w14:paraId="65CC20DF" w14:textId="77777777" w:rsidR="00833B86" w:rsidRPr="00AC28EF" w:rsidRDefault="00833B86" w:rsidP="00833B86">
      <w:pPr>
        <w:pStyle w:val="ListParagraph"/>
        <w:numPr>
          <w:ilvl w:val="0"/>
          <w:numId w:val="40"/>
        </w:numPr>
        <w:jc w:val="both"/>
      </w:pPr>
      <w:r w:rsidRPr="00124888">
        <w:rPr>
          <w:b/>
          <w:bCs/>
        </w:rPr>
        <w:t>Dimensional change</w:t>
      </w:r>
      <w:r>
        <w:rPr>
          <w:b/>
          <w:bCs/>
        </w:rPr>
        <w:t xml:space="preserve"> due to washing</w:t>
      </w:r>
    </w:p>
    <w:p w14:paraId="6315E766" w14:textId="77777777" w:rsidR="00833B86" w:rsidRPr="00AC28EF" w:rsidRDefault="00833B86" w:rsidP="00833B86">
      <w:pPr>
        <w:pStyle w:val="ListParagraph"/>
        <w:numPr>
          <w:ilvl w:val="0"/>
          <w:numId w:val="40"/>
        </w:numPr>
        <w:jc w:val="both"/>
      </w:pPr>
      <w:r w:rsidRPr="00124888">
        <w:rPr>
          <w:b/>
          <w:bCs/>
        </w:rPr>
        <w:t>Hood opening size retention test</w:t>
      </w:r>
    </w:p>
    <w:p w14:paraId="5A5B0C78" w14:textId="77777777" w:rsidR="00833B86" w:rsidRPr="00082AA5" w:rsidRDefault="00833B86" w:rsidP="00833B86">
      <w:pPr>
        <w:pStyle w:val="ListParagraph"/>
        <w:numPr>
          <w:ilvl w:val="0"/>
          <w:numId w:val="40"/>
        </w:numPr>
        <w:jc w:val="both"/>
      </w:pPr>
      <w:r w:rsidRPr="00124888">
        <w:rPr>
          <w:b/>
          <w:bCs/>
        </w:rPr>
        <w:t>Thread heat resistance</w:t>
      </w:r>
    </w:p>
    <w:p w14:paraId="71FA3E51" w14:textId="77777777" w:rsidR="00833B86" w:rsidRDefault="00833B86" w:rsidP="00833B86">
      <w:pPr>
        <w:pStyle w:val="ListParagraph"/>
        <w:numPr>
          <w:ilvl w:val="0"/>
          <w:numId w:val="40"/>
        </w:numPr>
        <w:jc w:val="both"/>
      </w:pPr>
      <w:r>
        <w:rPr>
          <w:b/>
          <w:bCs/>
        </w:rPr>
        <w:t>Dimensions</w:t>
      </w:r>
    </w:p>
    <w:p w14:paraId="2835AAC1" w14:textId="77777777" w:rsidR="00833B86" w:rsidRPr="004112EA" w:rsidRDefault="00833B86" w:rsidP="00833B86">
      <w:pPr>
        <w:jc w:val="both"/>
      </w:pPr>
    </w:p>
    <w:p w14:paraId="2DE47539" w14:textId="77777777" w:rsidR="00833B86" w:rsidRPr="00D20514" w:rsidRDefault="00833B86" w:rsidP="00833B86">
      <w:pPr>
        <w:jc w:val="both"/>
        <w:rPr>
          <w:sz w:val="16"/>
          <w:szCs w:val="16"/>
        </w:rPr>
      </w:pPr>
      <w:r>
        <w:rPr>
          <w:sz w:val="16"/>
          <w:szCs w:val="16"/>
        </w:rPr>
        <w:t xml:space="preserve">  </w:t>
      </w:r>
      <w:r w:rsidRPr="004858B0">
        <w:rPr>
          <w:sz w:val="16"/>
          <w:szCs w:val="16"/>
        </w:rPr>
        <w:t>Note: Any other manufacturer or user declared parameter</w:t>
      </w:r>
      <w:r>
        <w:rPr>
          <w:sz w:val="16"/>
          <w:szCs w:val="16"/>
        </w:rPr>
        <w:t>(s)</w:t>
      </w:r>
      <w:r w:rsidRPr="004858B0">
        <w:rPr>
          <w:sz w:val="16"/>
          <w:szCs w:val="16"/>
        </w:rPr>
        <w:t xml:space="preserve"> may be identified and tested.</w:t>
      </w:r>
    </w:p>
    <w:p w14:paraId="3071CDA5" w14:textId="77777777" w:rsidR="00833B86" w:rsidRPr="00943ABB" w:rsidRDefault="00833B86" w:rsidP="00833B86">
      <w:pPr>
        <w:jc w:val="both"/>
      </w:pPr>
      <w:r w:rsidRPr="00943ABB">
        <w:rPr>
          <w:b/>
          <w:bCs/>
        </w:rPr>
        <w:t xml:space="preserve"> 4.</w:t>
      </w:r>
      <w:r>
        <w:rPr>
          <w:b/>
          <w:bCs/>
        </w:rPr>
        <w:t xml:space="preserve">7 </w:t>
      </w:r>
      <w:r w:rsidRPr="00943ABB">
        <w:t>Preparation of a comprehensive report with detailed summary of the above information</w:t>
      </w:r>
      <w:r>
        <w:t>.</w:t>
      </w:r>
    </w:p>
    <w:p w14:paraId="18EB06CA" w14:textId="77777777" w:rsidR="00833B86" w:rsidRPr="00943ABB" w:rsidRDefault="00833B86" w:rsidP="00833B86">
      <w:pPr>
        <w:widowControl w:val="0"/>
        <w:autoSpaceDE w:val="0"/>
        <w:autoSpaceDN w:val="0"/>
        <w:jc w:val="both"/>
        <w:rPr>
          <w:bCs/>
        </w:rPr>
      </w:pPr>
      <w:r w:rsidRPr="00943ABB">
        <w:rPr>
          <w:b/>
        </w:rPr>
        <w:t>5.</w:t>
      </w:r>
      <w:r w:rsidRPr="00943ABB">
        <w:rPr>
          <w:bCs/>
        </w:rPr>
        <w:t xml:space="preserve"> </w:t>
      </w:r>
      <w:r w:rsidRPr="00943ABB">
        <w:rPr>
          <w:b/>
        </w:rPr>
        <w:t>Research Methodology</w:t>
      </w:r>
      <w:r w:rsidRPr="00943ABB">
        <w:rPr>
          <w:bCs/>
        </w:rPr>
        <w:t>:</w:t>
      </w:r>
    </w:p>
    <w:p w14:paraId="0B7030AD" w14:textId="77777777" w:rsidR="00833B86" w:rsidRPr="00943ABB" w:rsidRDefault="00833B86" w:rsidP="00833B86">
      <w:pPr>
        <w:widowControl w:val="0"/>
        <w:autoSpaceDE w:val="0"/>
        <w:autoSpaceDN w:val="0"/>
        <w:jc w:val="both"/>
        <w:rPr>
          <w:bCs/>
        </w:rPr>
      </w:pPr>
    </w:p>
    <w:p w14:paraId="6A0826A6" w14:textId="77777777" w:rsidR="00833B86" w:rsidRPr="00943ABB" w:rsidRDefault="00833B86" w:rsidP="00833B86">
      <w:pPr>
        <w:pStyle w:val="ListParagraph"/>
        <w:widowControl w:val="0"/>
        <w:numPr>
          <w:ilvl w:val="1"/>
          <w:numId w:val="39"/>
        </w:numPr>
        <w:autoSpaceDE w:val="0"/>
        <w:autoSpaceDN w:val="0"/>
        <w:spacing w:line="276" w:lineRule="auto"/>
        <w:jc w:val="both"/>
        <w:rPr>
          <w:bCs/>
        </w:rPr>
      </w:pPr>
      <w:r w:rsidRPr="00943ABB">
        <w:rPr>
          <w:bCs/>
        </w:rPr>
        <w:t>Collect and analyse the data/information as specified in the scope [4</w:t>
      </w:r>
      <w:r>
        <w:rPr>
          <w:bCs/>
        </w:rPr>
        <w:t>.1</w:t>
      </w:r>
      <w:r w:rsidRPr="00943ABB">
        <w:rPr>
          <w:bCs/>
        </w:rPr>
        <w:t xml:space="preserve">, </w:t>
      </w:r>
      <w:r>
        <w:rPr>
          <w:bCs/>
        </w:rPr>
        <w:t>4.2</w:t>
      </w:r>
      <w:r w:rsidRPr="00943ABB">
        <w:rPr>
          <w:bCs/>
        </w:rPr>
        <w:t xml:space="preserve"> and</w:t>
      </w:r>
      <w:r>
        <w:rPr>
          <w:bCs/>
        </w:rPr>
        <w:t xml:space="preserve"> 4.3</w:t>
      </w:r>
      <w:r w:rsidRPr="00943ABB">
        <w:rPr>
          <w:bCs/>
        </w:rPr>
        <w:t>].</w:t>
      </w:r>
    </w:p>
    <w:p w14:paraId="55BFAB49" w14:textId="77777777" w:rsidR="00833B86" w:rsidRPr="00943ABB" w:rsidRDefault="00833B86" w:rsidP="00833B86">
      <w:pPr>
        <w:pStyle w:val="ListParagraph"/>
        <w:widowControl w:val="0"/>
        <w:numPr>
          <w:ilvl w:val="1"/>
          <w:numId w:val="39"/>
        </w:numPr>
        <w:autoSpaceDE w:val="0"/>
        <w:autoSpaceDN w:val="0"/>
        <w:spacing w:line="276" w:lineRule="auto"/>
        <w:jc w:val="both"/>
        <w:rPr>
          <w:bCs/>
        </w:rPr>
      </w:pPr>
      <w:r w:rsidRPr="00943ABB">
        <w:rPr>
          <w:bCs/>
        </w:rPr>
        <w:t>Visit manufacturers, users and labs and collect data/information as specified in the scope [4</w:t>
      </w:r>
      <w:r>
        <w:rPr>
          <w:bCs/>
        </w:rPr>
        <w:t>.4</w:t>
      </w:r>
      <w:r w:rsidRPr="00943ABB">
        <w:rPr>
          <w:bCs/>
        </w:rPr>
        <w:t xml:space="preserve"> and </w:t>
      </w:r>
      <w:r>
        <w:rPr>
          <w:bCs/>
        </w:rPr>
        <w:t>4.5</w:t>
      </w:r>
      <w:r w:rsidRPr="00943ABB">
        <w:rPr>
          <w:bCs/>
        </w:rPr>
        <w:t>].</w:t>
      </w:r>
    </w:p>
    <w:p w14:paraId="351AE876" w14:textId="77777777" w:rsidR="00833B86" w:rsidRPr="00943ABB" w:rsidRDefault="00833B86" w:rsidP="00833B86">
      <w:pPr>
        <w:pStyle w:val="ListParagraph"/>
        <w:widowControl w:val="0"/>
        <w:numPr>
          <w:ilvl w:val="1"/>
          <w:numId w:val="39"/>
        </w:numPr>
        <w:autoSpaceDE w:val="0"/>
        <w:autoSpaceDN w:val="0"/>
        <w:spacing w:line="276" w:lineRule="auto"/>
        <w:jc w:val="both"/>
        <w:rPr>
          <w:bCs/>
        </w:rPr>
      </w:pPr>
      <w:r w:rsidRPr="00943ABB">
        <w:rPr>
          <w:bCs/>
        </w:rPr>
        <w:t>Collect and test the samples as specified in the scope 4</w:t>
      </w:r>
      <w:r>
        <w:rPr>
          <w:bCs/>
        </w:rPr>
        <w:t>.6</w:t>
      </w:r>
      <w:r w:rsidRPr="00943ABB">
        <w:rPr>
          <w:bCs/>
        </w:rPr>
        <w:t>.</w:t>
      </w:r>
    </w:p>
    <w:p w14:paraId="6454C1A5" w14:textId="77777777" w:rsidR="00833B86" w:rsidRPr="00943ABB" w:rsidRDefault="00833B86" w:rsidP="00833B86">
      <w:pPr>
        <w:pStyle w:val="ListParagraph"/>
        <w:widowControl w:val="0"/>
        <w:numPr>
          <w:ilvl w:val="1"/>
          <w:numId w:val="39"/>
        </w:numPr>
        <w:autoSpaceDE w:val="0"/>
        <w:autoSpaceDN w:val="0"/>
        <w:spacing w:line="276" w:lineRule="auto"/>
        <w:jc w:val="both"/>
        <w:rPr>
          <w:bCs/>
        </w:rPr>
      </w:pPr>
      <w:r w:rsidRPr="00943ABB">
        <w:rPr>
          <w:bCs/>
        </w:rPr>
        <w:t>Analy</w:t>
      </w:r>
      <w:r>
        <w:rPr>
          <w:bCs/>
        </w:rPr>
        <w:t>ze</w:t>
      </w:r>
      <w:r w:rsidRPr="00943ABB">
        <w:rPr>
          <w:bCs/>
        </w:rPr>
        <w:t xml:space="preserve"> the data/information and prepare a comprehensive project report. </w:t>
      </w:r>
    </w:p>
    <w:p w14:paraId="2295BB6C" w14:textId="77777777" w:rsidR="00833B86" w:rsidRPr="00943ABB" w:rsidRDefault="00833B86" w:rsidP="00833B86">
      <w:pPr>
        <w:widowControl w:val="0"/>
        <w:autoSpaceDE w:val="0"/>
        <w:autoSpaceDN w:val="0"/>
        <w:contextualSpacing/>
        <w:jc w:val="both"/>
        <w:rPr>
          <w:bCs/>
        </w:rPr>
      </w:pPr>
    </w:p>
    <w:p w14:paraId="6543E7F6" w14:textId="77777777" w:rsidR="00833B86" w:rsidRPr="00943ABB" w:rsidRDefault="00833B86" w:rsidP="00833B86">
      <w:pPr>
        <w:rPr>
          <w:b/>
        </w:rPr>
      </w:pPr>
      <w:r w:rsidRPr="00943ABB">
        <w:rPr>
          <w:b/>
        </w:rPr>
        <w:t>6.</w:t>
      </w:r>
      <w:r w:rsidRPr="00943ABB">
        <w:rPr>
          <w:bCs/>
        </w:rPr>
        <w:t xml:space="preserve"> </w:t>
      </w:r>
      <w:r w:rsidRPr="00943ABB">
        <w:rPr>
          <w:b/>
        </w:rPr>
        <w:t>Expected Deliverables</w:t>
      </w:r>
    </w:p>
    <w:p w14:paraId="7926BE60" w14:textId="77777777" w:rsidR="00833B86" w:rsidRDefault="00833B86" w:rsidP="00833B86">
      <w:pPr>
        <w:widowControl w:val="0"/>
        <w:autoSpaceDE w:val="0"/>
        <w:autoSpaceDN w:val="0"/>
        <w:jc w:val="both"/>
        <w:rPr>
          <w:bCs/>
          <w:kern w:val="2"/>
        </w:rPr>
      </w:pPr>
    </w:p>
    <w:p w14:paraId="5E626C4C" w14:textId="77777777" w:rsidR="00833B86" w:rsidRDefault="00833B86" w:rsidP="00833B86">
      <w:pPr>
        <w:widowControl w:val="0"/>
        <w:autoSpaceDE w:val="0"/>
        <w:autoSpaceDN w:val="0"/>
        <w:jc w:val="both"/>
        <w:rPr>
          <w:bCs/>
          <w:kern w:val="2"/>
        </w:rPr>
      </w:pPr>
      <w:r w:rsidRPr="00965CCB">
        <w:rPr>
          <w:b/>
          <w:kern w:val="2"/>
        </w:rPr>
        <w:t>6.1</w:t>
      </w:r>
      <w:r>
        <w:rPr>
          <w:bCs/>
          <w:kern w:val="2"/>
        </w:rPr>
        <w:t xml:space="preserve"> Comprehensive report (both hard copy and soft copy) consisting of outcomes of the study covering all the aspects of the scope appending the survey formats and responses, questionnaire, results and result analysis of testing, reports of visits and other relevant documents/information as specified in scope. </w:t>
      </w:r>
    </w:p>
    <w:p w14:paraId="00E19061" w14:textId="77777777" w:rsidR="00833B86" w:rsidRPr="00943ABB" w:rsidRDefault="00833B86" w:rsidP="00833B86">
      <w:pPr>
        <w:widowControl w:val="0"/>
        <w:autoSpaceDE w:val="0"/>
        <w:autoSpaceDN w:val="0"/>
        <w:jc w:val="both"/>
        <w:rPr>
          <w:bCs/>
        </w:rPr>
      </w:pPr>
    </w:p>
    <w:p w14:paraId="686C9AE0" w14:textId="77777777" w:rsidR="00833B86" w:rsidRPr="00943ABB" w:rsidRDefault="00833B86" w:rsidP="00833B86">
      <w:pPr>
        <w:widowControl w:val="0"/>
        <w:autoSpaceDE w:val="0"/>
        <w:autoSpaceDN w:val="0"/>
        <w:jc w:val="both"/>
        <w:rPr>
          <w:b/>
        </w:rPr>
      </w:pPr>
      <w:r w:rsidRPr="00943ABB">
        <w:rPr>
          <w:b/>
        </w:rPr>
        <w:t>7.</w:t>
      </w:r>
      <w:r w:rsidRPr="00943ABB">
        <w:rPr>
          <w:bCs/>
        </w:rPr>
        <w:t xml:space="preserve"> </w:t>
      </w:r>
      <w:r w:rsidRPr="00943ABB">
        <w:rPr>
          <w:b/>
        </w:rPr>
        <w:t>Requirement for the CVs:</w:t>
      </w:r>
    </w:p>
    <w:p w14:paraId="297E61B6" w14:textId="77777777" w:rsidR="00833B86" w:rsidRPr="00943ABB" w:rsidRDefault="00833B86" w:rsidP="00833B86">
      <w:pPr>
        <w:widowControl w:val="0"/>
        <w:autoSpaceDE w:val="0"/>
        <w:autoSpaceDN w:val="0"/>
        <w:jc w:val="both"/>
        <w:rPr>
          <w:b/>
        </w:rPr>
      </w:pPr>
    </w:p>
    <w:p w14:paraId="70775C5B" w14:textId="77777777" w:rsidR="00833B86" w:rsidRPr="00943ABB" w:rsidRDefault="00833B86" w:rsidP="00833B86">
      <w:pPr>
        <w:widowControl w:val="0"/>
        <w:autoSpaceDE w:val="0"/>
        <w:autoSpaceDN w:val="0"/>
        <w:jc w:val="both"/>
        <w:rPr>
          <w:bCs/>
        </w:rPr>
      </w:pPr>
      <w:r w:rsidRPr="00965CCB">
        <w:rPr>
          <w:b/>
        </w:rPr>
        <w:t>7.</w:t>
      </w:r>
      <w:r w:rsidRPr="007F6FF7">
        <w:rPr>
          <w:b/>
        </w:rPr>
        <w:t>1</w:t>
      </w:r>
      <w:r w:rsidRPr="007F6FF7">
        <w:rPr>
          <w:bCs/>
        </w:rPr>
        <w:t xml:space="preserve"> The person shall be at least graduate in Textile Engineering or Textile Technology or Textiles Chemistry or Fibre science and technology or post graduate in science with minimum 3 years of experience in the area of manufacturing and/or testing of protective textiles.</w:t>
      </w:r>
    </w:p>
    <w:p w14:paraId="2E1EF5B6" w14:textId="77777777" w:rsidR="00833B86" w:rsidRPr="00943ABB" w:rsidRDefault="00833B86" w:rsidP="00833B86">
      <w:pPr>
        <w:widowControl w:val="0"/>
        <w:autoSpaceDE w:val="0"/>
        <w:autoSpaceDN w:val="0"/>
        <w:jc w:val="both"/>
        <w:rPr>
          <w:bCs/>
        </w:rPr>
      </w:pPr>
    </w:p>
    <w:p w14:paraId="74C51B1C" w14:textId="77777777" w:rsidR="00833B86" w:rsidRPr="00943ABB" w:rsidRDefault="00833B86" w:rsidP="00833B86">
      <w:pPr>
        <w:widowControl w:val="0"/>
        <w:autoSpaceDE w:val="0"/>
        <w:autoSpaceDN w:val="0"/>
        <w:jc w:val="both"/>
        <w:rPr>
          <w:b/>
        </w:rPr>
      </w:pPr>
      <w:r w:rsidRPr="00943ABB">
        <w:rPr>
          <w:b/>
        </w:rPr>
        <w:t>8.</w:t>
      </w:r>
      <w:r w:rsidRPr="00943ABB">
        <w:rPr>
          <w:bCs/>
        </w:rPr>
        <w:t xml:space="preserve"> </w:t>
      </w:r>
      <w:r w:rsidRPr="00943ABB">
        <w:rPr>
          <w:b/>
        </w:rPr>
        <w:t>Timeline and Method of Progress Review:</w:t>
      </w:r>
    </w:p>
    <w:p w14:paraId="48ADF2C3" w14:textId="77777777" w:rsidR="00833B86" w:rsidRPr="00943ABB" w:rsidRDefault="00833B86" w:rsidP="00833B86">
      <w:pPr>
        <w:widowControl w:val="0"/>
        <w:autoSpaceDE w:val="0"/>
        <w:autoSpaceDN w:val="0"/>
        <w:jc w:val="both"/>
        <w:rPr>
          <w:b/>
        </w:rPr>
      </w:pPr>
    </w:p>
    <w:p w14:paraId="54470AC4" w14:textId="77777777" w:rsidR="00833B86" w:rsidRPr="00943ABB" w:rsidRDefault="00833B86" w:rsidP="00833B86">
      <w:pPr>
        <w:widowControl w:val="0"/>
        <w:autoSpaceDE w:val="0"/>
        <w:autoSpaceDN w:val="0"/>
        <w:jc w:val="both"/>
        <w:rPr>
          <w:bCs/>
        </w:rPr>
      </w:pPr>
      <w:r w:rsidRPr="00965CCB">
        <w:rPr>
          <w:b/>
        </w:rPr>
        <w:t>8.1</w:t>
      </w:r>
      <w:r>
        <w:rPr>
          <w:bCs/>
        </w:rPr>
        <w:t xml:space="preserve"> </w:t>
      </w:r>
      <w:r w:rsidRPr="00943ABB">
        <w:rPr>
          <w:bCs/>
        </w:rPr>
        <w:t>The duration of the project is 120</w:t>
      </w:r>
      <w:r>
        <w:rPr>
          <w:bCs/>
        </w:rPr>
        <w:t xml:space="preserve"> days</w:t>
      </w:r>
      <w:r w:rsidRPr="00943ABB">
        <w:rPr>
          <w:bCs/>
        </w:rPr>
        <w:t xml:space="preserve"> from the date of the award of the project. The stagewise indicative timelines are as follows:</w:t>
      </w:r>
    </w:p>
    <w:p w14:paraId="4474D892" w14:textId="77777777" w:rsidR="00833B86" w:rsidRPr="00943ABB" w:rsidRDefault="00833B86" w:rsidP="00833B86"/>
    <w:tbl>
      <w:tblPr>
        <w:tblStyle w:val="TableGrid"/>
        <w:tblW w:w="0" w:type="auto"/>
        <w:tblLook w:val="04A0" w:firstRow="1" w:lastRow="0" w:firstColumn="1" w:lastColumn="0" w:noHBand="0" w:noVBand="1"/>
      </w:tblPr>
      <w:tblGrid>
        <w:gridCol w:w="1885"/>
        <w:gridCol w:w="7465"/>
      </w:tblGrid>
      <w:tr w:rsidR="00833B86" w:rsidRPr="00943ABB" w14:paraId="18D0C420" w14:textId="77777777" w:rsidTr="00634DF0">
        <w:tc>
          <w:tcPr>
            <w:tcW w:w="1885" w:type="dxa"/>
            <w:tcBorders>
              <w:top w:val="single" w:sz="4" w:space="0" w:color="auto"/>
              <w:left w:val="single" w:sz="4" w:space="0" w:color="auto"/>
              <w:bottom w:val="single" w:sz="4" w:space="0" w:color="auto"/>
              <w:right w:val="single" w:sz="4" w:space="0" w:color="auto"/>
            </w:tcBorders>
            <w:hideMark/>
          </w:tcPr>
          <w:p w14:paraId="51A52AEF" w14:textId="77777777" w:rsidR="00833B86" w:rsidRPr="00943ABB" w:rsidRDefault="00833B86" w:rsidP="00634DF0">
            <w:pPr>
              <w:pStyle w:val="ListParagraph"/>
              <w:spacing w:line="276" w:lineRule="auto"/>
              <w:jc w:val="center"/>
              <w:rPr>
                <w:b/>
              </w:rPr>
            </w:pPr>
            <w:r w:rsidRPr="00943ABB">
              <w:rPr>
                <w:b/>
              </w:rPr>
              <w:lastRenderedPageBreak/>
              <w:t>Indicative Time line</w:t>
            </w:r>
          </w:p>
        </w:tc>
        <w:tc>
          <w:tcPr>
            <w:tcW w:w="7465" w:type="dxa"/>
            <w:tcBorders>
              <w:top w:val="single" w:sz="4" w:space="0" w:color="auto"/>
              <w:left w:val="single" w:sz="4" w:space="0" w:color="auto"/>
              <w:bottom w:val="single" w:sz="4" w:space="0" w:color="auto"/>
              <w:right w:val="single" w:sz="4" w:space="0" w:color="auto"/>
            </w:tcBorders>
            <w:hideMark/>
          </w:tcPr>
          <w:p w14:paraId="486D011E" w14:textId="77777777" w:rsidR="00833B86" w:rsidRPr="00943ABB" w:rsidRDefault="00833B86" w:rsidP="00634DF0">
            <w:pPr>
              <w:pStyle w:val="ListParagraph"/>
              <w:spacing w:line="276" w:lineRule="auto"/>
              <w:jc w:val="center"/>
              <w:rPr>
                <w:b/>
              </w:rPr>
            </w:pPr>
            <w:r w:rsidRPr="00943ABB">
              <w:rPr>
                <w:b/>
              </w:rPr>
              <w:t>Method of progress</w:t>
            </w:r>
          </w:p>
        </w:tc>
      </w:tr>
      <w:tr w:rsidR="00833B86" w:rsidRPr="00943ABB" w14:paraId="029F83C0" w14:textId="77777777" w:rsidTr="00634DF0">
        <w:tc>
          <w:tcPr>
            <w:tcW w:w="1885" w:type="dxa"/>
            <w:tcBorders>
              <w:top w:val="single" w:sz="4" w:space="0" w:color="auto"/>
              <w:left w:val="single" w:sz="4" w:space="0" w:color="auto"/>
              <w:bottom w:val="single" w:sz="4" w:space="0" w:color="auto"/>
              <w:right w:val="single" w:sz="4" w:space="0" w:color="auto"/>
            </w:tcBorders>
            <w:hideMark/>
          </w:tcPr>
          <w:p w14:paraId="1C00CC81" w14:textId="77777777" w:rsidR="00833B86" w:rsidRPr="00943ABB" w:rsidRDefault="00833B86" w:rsidP="00634DF0">
            <w:pPr>
              <w:pStyle w:val="ListParagraph"/>
              <w:spacing w:line="276" w:lineRule="auto"/>
              <w:jc w:val="center"/>
            </w:pPr>
            <w:r w:rsidRPr="00943ABB">
              <w:t xml:space="preserve">0 to </w:t>
            </w:r>
            <w:r>
              <w:t>20</w:t>
            </w:r>
            <w:r w:rsidRPr="00943ABB">
              <w:t xml:space="preserve"> days</w:t>
            </w:r>
          </w:p>
        </w:tc>
        <w:tc>
          <w:tcPr>
            <w:tcW w:w="7465" w:type="dxa"/>
            <w:tcBorders>
              <w:top w:val="single" w:sz="4" w:space="0" w:color="auto"/>
              <w:left w:val="single" w:sz="4" w:space="0" w:color="auto"/>
              <w:bottom w:val="single" w:sz="4" w:space="0" w:color="auto"/>
              <w:right w:val="single" w:sz="4" w:space="0" w:color="auto"/>
            </w:tcBorders>
          </w:tcPr>
          <w:p w14:paraId="65B23246" w14:textId="77777777" w:rsidR="00833B86" w:rsidRDefault="00833B86" w:rsidP="00634DF0">
            <w:pPr>
              <w:pStyle w:val="ListParagraph"/>
              <w:spacing w:line="276" w:lineRule="auto"/>
              <w:jc w:val="center"/>
              <w:rPr>
                <w:bCs/>
              </w:rPr>
            </w:pPr>
            <w:r w:rsidRPr="00943ABB">
              <w:rPr>
                <w:bCs/>
              </w:rPr>
              <w:t>Literature review, desktop study, collection of data and information</w:t>
            </w:r>
          </w:p>
          <w:p w14:paraId="003F973A" w14:textId="77777777" w:rsidR="00833B86" w:rsidRPr="007F6FF7" w:rsidRDefault="00833B86" w:rsidP="00634DF0">
            <w:pPr>
              <w:pStyle w:val="ListParagraph"/>
              <w:spacing w:line="276" w:lineRule="auto"/>
              <w:rPr>
                <w:bCs/>
                <w:sz w:val="16"/>
                <w:szCs w:val="16"/>
                <w:highlight w:val="yellow"/>
              </w:rPr>
            </w:pPr>
            <w:r w:rsidRPr="007F6FF7">
              <w:rPr>
                <w:bCs/>
                <w:sz w:val="16"/>
                <w:szCs w:val="16"/>
                <w:highlight w:val="yellow"/>
              </w:rPr>
              <w:t xml:space="preserve">Note: The plan for collection of samples and visit shall be discussed and finalized in consultation with the nodal officer after literature survey and desktop research. </w:t>
            </w:r>
          </w:p>
          <w:p w14:paraId="22993FD9" w14:textId="77777777" w:rsidR="00833B86" w:rsidRPr="007F6FF7" w:rsidRDefault="00833B86" w:rsidP="00634DF0">
            <w:pPr>
              <w:pStyle w:val="ListParagraph"/>
              <w:spacing w:line="276" w:lineRule="auto"/>
              <w:rPr>
                <w:bCs/>
                <w:sz w:val="16"/>
                <w:szCs w:val="16"/>
                <w:highlight w:val="yellow"/>
              </w:rPr>
            </w:pPr>
          </w:p>
          <w:p w14:paraId="6C332F03" w14:textId="77777777" w:rsidR="00833B86" w:rsidRPr="002727BA" w:rsidRDefault="00833B86" w:rsidP="00634DF0">
            <w:pPr>
              <w:spacing w:line="276" w:lineRule="auto"/>
              <w:rPr>
                <w:color w:val="FF0000"/>
              </w:rPr>
            </w:pPr>
            <w:r w:rsidRPr="007F6FF7">
              <w:rPr>
                <w:bCs/>
                <w:highlight w:val="yellow"/>
              </w:rPr>
              <w:t>A review by sectional committee shall be done after the literature review.</w:t>
            </w:r>
            <w:r w:rsidRPr="002727BA">
              <w:rPr>
                <w:bCs/>
              </w:rPr>
              <w:t xml:space="preserve"> </w:t>
            </w:r>
          </w:p>
        </w:tc>
      </w:tr>
      <w:tr w:rsidR="00833B86" w:rsidRPr="00943ABB" w14:paraId="362A4D11" w14:textId="77777777" w:rsidTr="00634DF0">
        <w:tc>
          <w:tcPr>
            <w:tcW w:w="1885" w:type="dxa"/>
            <w:tcBorders>
              <w:top w:val="single" w:sz="4" w:space="0" w:color="auto"/>
              <w:left w:val="single" w:sz="4" w:space="0" w:color="auto"/>
              <w:bottom w:val="single" w:sz="4" w:space="0" w:color="auto"/>
              <w:right w:val="single" w:sz="4" w:space="0" w:color="auto"/>
            </w:tcBorders>
            <w:hideMark/>
          </w:tcPr>
          <w:p w14:paraId="3C8E0164" w14:textId="77777777" w:rsidR="00833B86" w:rsidRPr="00943ABB" w:rsidRDefault="00833B86" w:rsidP="00634DF0">
            <w:pPr>
              <w:pStyle w:val="ListParagraph"/>
              <w:spacing w:line="276" w:lineRule="auto"/>
              <w:jc w:val="center"/>
            </w:pPr>
            <w:r>
              <w:t>21</w:t>
            </w:r>
            <w:r w:rsidRPr="00943ABB">
              <w:t xml:space="preserve"> to </w:t>
            </w:r>
            <w:r>
              <w:t>50</w:t>
            </w:r>
            <w:r w:rsidRPr="00943ABB">
              <w:t xml:space="preserve"> days</w:t>
            </w:r>
          </w:p>
        </w:tc>
        <w:tc>
          <w:tcPr>
            <w:tcW w:w="7465" w:type="dxa"/>
            <w:tcBorders>
              <w:top w:val="single" w:sz="4" w:space="0" w:color="auto"/>
              <w:left w:val="single" w:sz="4" w:space="0" w:color="auto"/>
              <w:bottom w:val="single" w:sz="4" w:space="0" w:color="auto"/>
              <w:right w:val="single" w:sz="4" w:space="0" w:color="auto"/>
            </w:tcBorders>
          </w:tcPr>
          <w:p w14:paraId="2ED82C5A" w14:textId="77777777" w:rsidR="00833B86" w:rsidRPr="00943ABB" w:rsidRDefault="00833B86" w:rsidP="00634DF0">
            <w:pPr>
              <w:spacing w:line="276" w:lineRule="auto"/>
              <w:rPr>
                <w:bCs/>
                <w:sz w:val="24"/>
                <w:szCs w:val="24"/>
              </w:rPr>
            </w:pPr>
            <w:r w:rsidRPr="00943ABB">
              <w:rPr>
                <w:bCs/>
                <w:sz w:val="24"/>
                <w:szCs w:val="24"/>
              </w:rPr>
              <w:t>Visit to manufacturer, user, testing lab and collection of samples</w:t>
            </w:r>
          </w:p>
        </w:tc>
      </w:tr>
      <w:tr w:rsidR="00833B86" w:rsidRPr="00943ABB" w14:paraId="69D965AE" w14:textId="77777777" w:rsidTr="00634DF0">
        <w:tc>
          <w:tcPr>
            <w:tcW w:w="1885" w:type="dxa"/>
            <w:tcBorders>
              <w:top w:val="single" w:sz="4" w:space="0" w:color="auto"/>
              <w:left w:val="single" w:sz="4" w:space="0" w:color="auto"/>
              <w:bottom w:val="single" w:sz="4" w:space="0" w:color="auto"/>
              <w:right w:val="single" w:sz="4" w:space="0" w:color="auto"/>
            </w:tcBorders>
            <w:hideMark/>
          </w:tcPr>
          <w:p w14:paraId="0FDB4CE3" w14:textId="77777777" w:rsidR="00833B86" w:rsidRPr="00943ABB" w:rsidRDefault="00833B86" w:rsidP="00634DF0">
            <w:pPr>
              <w:pStyle w:val="ListParagraph"/>
              <w:spacing w:line="276" w:lineRule="auto"/>
              <w:jc w:val="center"/>
            </w:pPr>
            <w:r>
              <w:t>51</w:t>
            </w:r>
            <w:r w:rsidRPr="00943ABB">
              <w:t xml:space="preserve"> to </w:t>
            </w:r>
            <w:r>
              <w:t>100</w:t>
            </w:r>
            <w:r w:rsidRPr="00943ABB">
              <w:t xml:space="preserve"> days</w:t>
            </w:r>
          </w:p>
        </w:tc>
        <w:tc>
          <w:tcPr>
            <w:tcW w:w="7465" w:type="dxa"/>
            <w:tcBorders>
              <w:top w:val="single" w:sz="4" w:space="0" w:color="auto"/>
              <w:left w:val="single" w:sz="4" w:space="0" w:color="auto"/>
              <w:bottom w:val="single" w:sz="4" w:space="0" w:color="auto"/>
              <w:right w:val="single" w:sz="4" w:space="0" w:color="auto"/>
            </w:tcBorders>
          </w:tcPr>
          <w:p w14:paraId="6B214D6B" w14:textId="77777777" w:rsidR="00833B86" w:rsidRPr="00943ABB" w:rsidRDefault="00833B86" w:rsidP="00634DF0">
            <w:pPr>
              <w:widowControl w:val="0"/>
              <w:autoSpaceDE w:val="0"/>
              <w:autoSpaceDN w:val="0"/>
              <w:spacing w:line="276" w:lineRule="auto"/>
              <w:jc w:val="center"/>
              <w:rPr>
                <w:bCs/>
                <w:sz w:val="24"/>
                <w:szCs w:val="24"/>
              </w:rPr>
            </w:pPr>
            <w:r w:rsidRPr="00943ABB">
              <w:rPr>
                <w:bCs/>
                <w:sz w:val="24"/>
                <w:szCs w:val="24"/>
              </w:rPr>
              <w:t>Testing of samples</w:t>
            </w:r>
            <w:r>
              <w:rPr>
                <w:bCs/>
                <w:sz w:val="24"/>
                <w:szCs w:val="24"/>
              </w:rPr>
              <w:t xml:space="preserve"> </w:t>
            </w:r>
            <w:r w:rsidRPr="00BD3B2B">
              <w:rPr>
                <w:bCs/>
                <w:color w:val="000000" w:themeColor="text1"/>
                <w:sz w:val="24"/>
                <w:szCs w:val="24"/>
              </w:rPr>
              <w:t>(Except long duration test for testing time more than 30 days</w:t>
            </w:r>
            <w:r>
              <w:rPr>
                <w:bCs/>
                <w:color w:val="000000" w:themeColor="text1"/>
                <w:sz w:val="24"/>
                <w:szCs w:val="24"/>
              </w:rPr>
              <w:t>, if any</w:t>
            </w:r>
            <w:r w:rsidRPr="00BD3B2B">
              <w:rPr>
                <w:bCs/>
                <w:color w:val="000000" w:themeColor="text1"/>
                <w:sz w:val="24"/>
                <w:szCs w:val="24"/>
              </w:rPr>
              <w:t>)</w:t>
            </w:r>
          </w:p>
          <w:p w14:paraId="77A40179" w14:textId="77777777" w:rsidR="00833B86" w:rsidRPr="00943ABB" w:rsidRDefault="00833B86" w:rsidP="00634DF0">
            <w:pPr>
              <w:widowControl w:val="0"/>
              <w:autoSpaceDE w:val="0"/>
              <w:autoSpaceDN w:val="0"/>
              <w:spacing w:line="276" w:lineRule="auto"/>
              <w:jc w:val="center"/>
              <w:rPr>
                <w:bCs/>
                <w:sz w:val="24"/>
                <w:szCs w:val="24"/>
              </w:rPr>
            </w:pPr>
            <w:r w:rsidRPr="00943ABB">
              <w:rPr>
                <w:bCs/>
                <w:sz w:val="24"/>
                <w:szCs w:val="24"/>
              </w:rPr>
              <w:t>preparation and submission of first draft report.</w:t>
            </w:r>
          </w:p>
        </w:tc>
      </w:tr>
      <w:tr w:rsidR="00833B86" w:rsidRPr="00943ABB" w14:paraId="145CE4EB" w14:textId="77777777" w:rsidTr="00634DF0">
        <w:tc>
          <w:tcPr>
            <w:tcW w:w="1885" w:type="dxa"/>
            <w:tcBorders>
              <w:top w:val="single" w:sz="4" w:space="0" w:color="auto"/>
              <w:left w:val="single" w:sz="4" w:space="0" w:color="auto"/>
              <w:bottom w:val="single" w:sz="4" w:space="0" w:color="auto"/>
              <w:right w:val="single" w:sz="4" w:space="0" w:color="auto"/>
            </w:tcBorders>
            <w:hideMark/>
          </w:tcPr>
          <w:p w14:paraId="541EC59C" w14:textId="77777777" w:rsidR="00833B86" w:rsidRPr="00943ABB" w:rsidRDefault="00833B86" w:rsidP="00634DF0">
            <w:pPr>
              <w:pStyle w:val="ListParagraph"/>
              <w:spacing w:line="276" w:lineRule="auto"/>
              <w:jc w:val="center"/>
            </w:pPr>
            <w:r>
              <w:t>101</w:t>
            </w:r>
            <w:r w:rsidRPr="00943ABB">
              <w:t xml:space="preserve"> to </w:t>
            </w:r>
            <w:r>
              <w:t>120</w:t>
            </w:r>
            <w:r w:rsidRPr="00943ABB">
              <w:t xml:space="preserve"> days</w:t>
            </w:r>
          </w:p>
          <w:p w14:paraId="3B8FE61C" w14:textId="77777777" w:rsidR="00833B86" w:rsidRPr="00943ABB" w:rsidRDefault="00833B86" w:rsidP="00634DF0">
            <w:pPr>
              <w:pStyle w:val="ListParagraph"/>
              <w:spacing w:line="276" w:lineRule="auto"/>
              <w:jc w:val="center"/>
            </w:pPr>
          </w:p>
        </w:tc>
        <w:tc>
          <w:tcPr>
            <w:tcW w:w="7465" w:type="dxa"/>
            <w:tcBorders>
              <w:top w:val="single" w:sz="4" w:space="0" w:color="auto"/>
              <w:left w:val="single" w:sz="4" w:space="0" w:color="auto"/>
              <w:bottom w:val="single" w:sz="4" w:space="0" w:color="auto"/>
              <w:right w:val="single" w:sz="4" w:space="0" w:color="auto"/>
            </w:tcBorders>
            <w:hideMark/>
          </w:tcPr>
          <w:p w14:paraId="1A7BA45B" w14:textId="77777777" w:rsidR="00833B86" w:rsidRPr="00943ABB" w:rsidRDefault="00833B86" w:rsidP="00634DF0">
            <w:pPr>
              <w:widowControl w:val="0"/>
              <w:autoSpaceDE w:val="0"/>
              <w:autoSpaceDN w:val="0"/>
              <w:spacing w:line="276" w:lineRule="auto"/>
              <w:jc w:val="center"/>
              <w:rPr>
                <w:bCs/>
                <w:sz w:val="24"/>
                <w:szCs w:val="24"/>
              </w:rPr>
            </w:pPr>
            <w:r w:rsidRPr="00943ABB">
              <w:rPr>
                <w:bCs/>
                <w:sz w:val="24"/>
                <w:szCs w:val="24"/>
              </w:rPr>
              <w:t>Submission of the final project report.</w:t>
            </w:r>
          </w:p>
        </w:tc>
      </w:tr>
    </w:tbl>
    <w:p w14:paraId="4AC6C524" w14:textId="77777777" w:rsidR="00833B86" w:rsidRPr="00943ABB" w:rsidRDefault="00833B86" w:rsidP="00833B86">
      <w:pPr>
        <w:widowControl w:val="0"/>
        <w:autoSpaceDE w:val="0"/>
        <w:autoSpaceDN w:val="0"/>
        <w:jc w:val="both"/>
        <w:rPr>
          <w:bCs/>
        </w:rPr>
      </w:pPr>
    </w:p>
    <w:p w14:paraId="4685D1A4" w14:textId="77777777" w:rsidR="00833B86" w:rsidRPr="00943ABB" w:rsidRDefault="00833B86" w:rsidP="00833B86">
      <w:pPr>
        <w:widowControl w:val="0"/>
        <w:autoSpaceDE w:val="0"/>
        <w:autoSpaceDN w:val="0"/>
        <w:jc w:val="both"/>
        <w:rPr>
          <w:b/>
        </w:rPr>
      </w:pPr>
      <w:r w:rsidRPr="00943ABB">
        <w:rPr>
          <w:b/>
        </w:rPr>
        <w:t>9.</w:t>
      </w:r>
      <w:r w:rsidRPr="00943ABB">
        <w:rPr>
          <w:bCs/>
        </w:rPr>
        <w:t xml:space="preserve"> </w:t>
      </w:r>
      <w:r w:rsidRPr="00943ABB">
        <w:rPr>
          <w:b/>
        </w:rPr>
        <w:t>Support BIS will Provide:</w:t>
      </w:r>
    </w:p>
    <w:p w14:paraId="16C85912" w14:textId="77777777" w:rsidR="00833B86" w:rsidRPr="00943ABB" w:rsidRDefault="00833B86" w:rsidP="00833B86">
      <w:pPr>
        <w:widowControl w:val="0"/>
        <w:autoSpaceDE w:val="0"/>
        <w:autoSpaceDN w:val="0"/>
        <w:jc w:val="both"/>
        <w:rPr>
          <w:b/>
        </w:rPr>
      </w:pPr>
    </w:p>
    <w:p w14:paraId="1F0DCEE0" w14:textId="77777777" w:rsidR="00833B86" w:rsidRPr="00943ABB" w:rsidRDefault="00833B86" w:rsidP="00833B86">
      <w:pPr>
        <w:pStyle w:val="ListParagraph"/>
        <w:widowControl w:val="0"/>
        <w:numPr>
          <w:ilvl w:val="0"/>
          <w:numId w:val="33"/>
        </w:numPr>
        <w:autoSpaceDE w:val="0"/>
        <w:autoSpaceDN w:val="0"/>
        <w:jc w:val="both"/>
        <w:rPr>
          <w:bCs/>
        </w:rPr>
      </w:pPr>
      <w:r w:rsidRPr="00943ABB">
        <w:rPr>
          <w:bCs/>
        </w:rPr>
        <w:t>All the relevant Indian Standards and international Standards required during the project will be provided by BIS.</w:t>
      </w:r>
    </w:p>
    <w:p w14:paraId="6FC617DA" w14:textId="77777777" w:rsidR="00833B86" w:rsidRPr="00943ABB" w:rsidRDefault="00833B86" w:rsidP="00833B86">
      <w:pPr>
        <w:pStyle w:val="ListParagraph"/>
        <w:widowControl w:val="0"/>
        <w:numPr>
          <w:ilvl w:val="0"/>
          <w:numId w:val="33"/>
        </w:numPr>
        <w:autoSpaceDE w:val="0"/>
        <w:autoSpaceDN w:val="0"/>
        <w:jc w:val="both"/>
        <w:rPr>
          <w:bCs/>
        </w:rPr>
      </w:pPr>
      <w:r w:rsidRPr="00943ABB">
        <w:rPr>
          <w:bCs/>
        </w:rPr>
        <w:t>Licensee details relating to manufacturing similar products.</w:t>
      </w:r>
    </w:p>
    <w:p w14:paraId="1D8DF40B" w14:textId="77777777" w:rsidR="00833B86" w:rsidRPr="00943ABB" w:rsidRDefault="00833B86" w:rsidP="00833B86">
      <w:pPr>
        <w:pStyle w:val="ListParagraph"/>
        <w:widowControl w:val="0"/>
        <w:numPr>
          <w:ilvl w:val="0"/>
          <w:numId w:val="33"/>
        </w:numPr>
        <w:autoSpaceDE w:val="0"/>
        <w:autoSpaceDN w:val="0"/>
        <w:jc w:val="both"/>
        <w:rPr>
          <w:bCs/>
        </w:rPr>
      </w:pPr>
      <w:r w:rsidRPr="00943ABB">
        <w:rPr>
          <w:bCs/>
        </w:rPr>
        <w:t>List of BIS approved laboratories testing similar products.</w:t>
      </w:r>
    </w:p>
    <w:p w14:paraId="69D80869" w14:textId="77777777" w:rsidR="00833B86" w:rsidRDefault="00833B86" w:rsidP="00833B86">
      <w:pPr>
        <w:widowControl w:val="0"/>
        <w:autoSpaceDE w:val="0"/>
        <w:autoSpaceDN w:val="0"/>
        <w:jc w:val="both"/>
        <w:rPr>
          <w:bCs/>
        </w:rPr>
      </w:pPr>
    </w:p>
    <w:p w14:paraId="1FC789C0" w14:textId="77777777" w:rsidR="00833B86" w:rsidRPr="004C5635" w:rsidRDefault="00833B86" w:rsidP="00833B86">
      <w:pPr>
        <w:widowControl w:val="0"/>
        <w:autoSpaceDE w:val="0"/>
        <w:autoSpaceDN w:val="0"/>
        <w:jc w:val="both"/>
        <w:rPr>
          <w:bCs/>
        </w:rPr>
      </w:pPr>
      <w:r w:rsidRPr="004C5635">
        <w:rPr>
          <w:bCs/>
        </w:rPr>
        <w:t xml:space="preserve">In case of queries/clarification, Shri Mayur Katiyar, Scientist B and Member Secretary of TXD 32 may be contacted on </w:t>
      </w:r>
      <w:hyperlink r:id="rId29" w:history="1">
        <w:r w:rsidRPr="004C5635">
          <w:rPr>
            <w:rStyle w:val="Hyperlink"/>
            <w:rFonts w:eastAsiaTheme="majorEastAsia"/>
            <w:bCs/>
          </w:rPr>
          <w:t>txd@bis.gov.in</w:t>
        </w:r>
      </w:hyperlink>
      <w:r w:rsidRPr="004C5635">
        <w:rPr>
          <w:bCs/>
        </w:rPr>
        <w:t xml:space="preserve">, 7317525252. </w:t>
      </w:r>
    </w:p>
    <w:p w14:paraId="44FC49EA" w14:textId="77777777" w:rsidR="00833B86" w:rsidRPr="00943ABB" w:rsidRDefault="00833B86" w:rsidP="00833B86"/>
    <w:p w14:paraId="1DAC7492" w14:textId="77777777" w:rsidR="00833B86" w:rsidRPr="00943ABB" w:rsidRDefault="00833B86" w:rsidP="00833B86"/>
    <w:p w14:paraId="3AD111E5" w14:textId="77777777" w:rsidR="00D71D28" w:rsidRPr="00943ABB" w:rsidRDefault="00D71D28" w:rsidP="00055399">
      <w:pPr>
        <w:widowControl w:val="0"/>
        <w:autoSpaceDE w:val="0"/>
        <w:autoSpaceDN w:val="0"/>
        <w:jc w:val="center"/>
        <w:rPr>
          <w:b/>
        </w:rPr>
      </w:pPr>
    </w:p>
    <w:sectPr w:rsidR="00D71D28" w:rsidRPr="00943ABB" w:rsidSect="002717E2">
      <w:footerReference w:type="even" r:id="rId30"/>
      <w:footerReference w:type="default" r:id="rId31"/>
      <w:pgSz w:w="12240" w:h="15840"/>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19A002" w14:textId="77777777" w:rsidR="00AF340D" w:rsidRDefault="00AF340D">
      <w:r>
        <w:separator/>
      </w:r>
    </w:p>
  </w:endnote>
  <w:endnote w:type="continuationSeparator" w:id="0">
    <w:p w14:paraId="34506B60" w14:textId="77777777" w:rsidR="00AF340D" w:rsidRDefault="00AF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Kokila">
    <w:panose1 w:val="020B0604020202020204"/>
    <w:charset w:val="00"/>
    <w:family w:val="swiss"/>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30449390"/>
      <w:docPartObj>
        <w:docPartGallery w:val="Page Numbers (Bottom of Page)"/>
        <w:docPartUnique/>
      </w:docPartObj>
    </w:sdtPr>
    <w:sdtContent>
      <w:p w14:paraId="1B058667" w14:textId="2A6BC483" w:rsidR="001839D1" w:rsidRDefault="001615AD" w:rsidP="002F4B7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A659E">
          <w:rPr>
            <w:rStyle w:val="PageNumber"/>
            <w:noProof/>
          </w:rPr>
          <w:t>9</w:t>
        </w:r>
        <w:r>
          <w:rPr>
            <w:rStyle w:val="PageNumber"/>
          </w:rPr>
          <w:fldChar w:fldCharType="end"/>
        </w:r>
      </w:p>
    </w:sdtContent>
  </w:sdt>
  <w:p w14:paraId="3E01DCE2" w14:textId="77777777" w:rsidR="001839D1" w:rsidRDefault="001839D1">
    <w:pPr>
      <w:pStyle w:val="Footer"/>
    </w:pPr>
  </w:p>
  <w:p w14:paraId="68839E2B" w14:textId="77777777" w:rsidR="001839D1" w:rsidRDefault="001839D1"/>
  <w:p w14:paraId="52380B8A" w14:textId="77777777" w:rsidR="00EC0D82" w:rsidRDefault="00EC0D82"/>
  <w:p w14:paraId="7C3E57E3" w14:textId="77777777" w:rsidR="00EC0D82" w:rsidRDefault="00EC0D82"/>
  <w:p w14:paraId="36F805B6" w14:textId="77777777" w:rsidR="00EC0D82" w:rsidRDefault="00EC0D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08807660"/>
      <w:docPartObj>
        <w:docPartGallery w:val="Page Numbers (Bottom of Page)"/>
        <w:docPartUnique/>
      </w:docPartObj>
    </w:sdtPr>
    <w:sdtContent>
      <w:p w14:paraId="6FDA5883" w14:textId="77777777" w:rsidR="001839D1" w:rsidRDefault="001615AD" w:rsidP="002F4B7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268297B2" w14:textId="77777777" w:rsidR="001839D1" w:rsidRDefault="001839D1">
    <w:pPr>
      <w:pStyle w:val="Footer"/>
      <w:jc w:val="center"/>
    </w:pPr>
  </w:p>
  <w:p w14:paraId="7B02561C" w14:textId="77777777" w:rsidR="001839D1" w:rsidRDefault="001839D1">
    <w:pPr>
      <w:pStyle w:val="Footer"/>
    </w:pPr>
  </w:p>
  <w:p w14:paraId="23AE7732" w14:textId="77777777" w:rsidR="001839D1" w:rsidRDefault="001839D1"/>
  <w:p w14:paraId="7F32E3CF" w14:textId="77777777" w:rsidR="00EC0D82" w:rsidRDefault="00EC0D82"/>
  <w:p w14:paraId="5D108F05" w14:textId="77777777" w:rsidR="00EC0D82" w:rsidRDefault="00EC0D82"/>
  <w:p w14:paraId="2FF48FA7" w14:textId="77777777" w:rsidR="00EC0D82" w:rsidRDefault="00EC0D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B37AA4" w14:textId="77777777" w:rsidR="00AF340D" w:rsidRDefault="00AF340D">
      <w:r>
        <w:separator/>
      </w:r>
    </w:p>
  </w:footnote>
  <w:footnote w:type="continuationSeparator" w:id="0">
    <w:p w14:paraId="364B46CC" w14:textId="77777777" w:rsidR="00AF340D" w:rsidRDefault="00AF34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14B26022"/>
    <w:lvl w:ilvl="0">
      <w:start w:val="1"/>
      <w:numFmt w:val="decimal"/>
      <w:pStyle w:val="ListNumber"/>
      <w:lvlText w:val="%1."/>
      <w:lvlJc w:val="left"/>
      <w:pPr>
        <w:tabs>
          <w:tab w:val="num" w:pos="720"/>
        </w:tabs>
        <w:ind w:left="720" w:hanging="360"/>
      </w:pPr>
    </w:lvl>
  </w:abstractNum>
  <w:abstractNum w:abstractNumId="1" w15:restartNumberingAfterBreak="0">
    <w:nsid w:val="01CD4704"/>
    <w:multiLevelType w:val="hybridMultilevel"/>
    <w:tmpl w:val="5DE0F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322531"/>
    <w:multiLevelType w:val="hybridMultilevel"/>
    <w:tmpl w:val="E1F2BBD8"/>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8A55008"/>
    <w:multiLevelType w:val="multilevel"/>
    <w:tmpl w:val="87900900"/>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15:restartNumberingAfterBreak="0">
    <w:nsid w:val="098F64DA"/>
    <w:multiLevelType w:val="multilevel"/>
    <w:tmpl w:val="9C2273F2"/>
    <w:lvl w:ilvl="0">
      <w:start w:val="1"/>
      <w:numFmt w:val="lowerRoman"/>
      <w:lvlText w:val="%1)"/>
      <w:lvlJc w:val="left"/>
      <w:pPr>
        <w:tabs>
          <w:tab w:val="num" w:pos="720"/>
        </w:tabs>
        <w:ind w:left="1080" w:hanging="72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5" w15:restartNumberingAfterBreak="0">
    <w:nsid w:val="0A033BFB"/>
    <w:multiLevelType w:val="hybridMultilevel"/>
    <w:tmpl w:val="07D0FF6E"/>
    <w:lvl w:ilvl="0" w:tplc="D7741D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540166"/>
    <w:multiLevelType w:val="multilevel"/>
    <w:tmpl w:val="ADF6510A"/>
    <w:lvl w:ilvl="0">
      <w:start w:val="1"/>
      <w:numFmt w:val="decimal"/>
      <w:lvlText w:val="%1"/>
      <w:lvlJc w:val="left"/>
      <w:pPr>
        <w:ind w:left="380" w:hanging="380"/>
      </w:pPr>
      <w:rPr>
        <w:rFonts w:hint="default"/>
        <w:b/>
      </w:rPr>
    </w:lvl>
    <w:lvl w:ilvl="1">
      <w:start w:val="1"/>
      <w:numFmt w:val="decimal"/>
      <w:lvlText w:val="%1.%2"/>
      <w:lvlJc w:val="left"/>
      <w:pPr>
        <w:ind w:left="380" w:hanging="3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0EBE5027"/>
    <w:multiLevelType w:val="hybridMultilevel"/>
    <w:tmpl w:val="660A1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E85198"/>
    <w:multiLevelType w:val="multilevel"/>
    <w:tmpl w:val="1B6C74F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3E4764C"/>
    <w:multiLevelType w:val="hybridMultilevel"/>
    <w:tmpl w:val="4AC4A4AE"/>
    <w:lvl w:ilvl="0" w:tplc="1A9C4E0E">
      <w:start w:val="1"/>
      <w:numFmt w:val="lowerLetter"/>
      <w:lvlText w:val="%1)"/>
      <w:lvlJc w:val="left"/>
      <w:pPr>
        <w:ind w:left="720" w:hanging="360"/>
      </w:pPr>
    </w:lvl>
    <w:lvl w:ilvl="1" w:tplc="E042D2E0">
      <w:start w:val="1"/>
      <w:numFmt w:val="lowerLetter"/>
      <w:lvlText w:val="%2."/>
      <w:lvlJc w:val="left"/>
      <w:pPr>
        <w:ind w:left="1440" w:hanging="360"/>
      </w:pPr>
    </w:lvl>
    <w:lvl w:ilvl="2" w:tplc="5D66944A">
      <w:start w:val="1"/>
      <w:numFmt w:val="lowerRoman"/>
      <w:lvlText w:val="%3."/>
      <w:lvlJc w:val="right"/>
      <w:pPr>
        <w:ind w:left="2160" w:hanging="180"/>
      </w:pPr>
    </w:lvl>
    <w:lvl w:ilvl="3" w:tplc="5826316C">
      <w:start w:val="1"/>
      <w:numFmt w:val="decimal"/>
      <w:lvlText w:val="%4."/>
      <w:lvlJc w:val="left"/>
      <w:pPr>
        <w:ind w:left="2880" w:hanging="360"/>
      </w:pPr>
    </w:lvl>
    <w:lvl w:ilvl="4" w:tplc="671887C0">
      <w:start w:val="1"/>
      <w:numFmt w:val="lowerLetter"/>
      <w:lvlText w:val="%5."/>
      <w:lvlJc w:val="left"/>
      <w:pPr>
        <w:ind w:left="3600" w:hanging="360"/>
      </w:pPr>
    </w:lvl>
    <w:lvl w:ilvl="5" w:tplc="50C2809E">
      <w:start w:val="1"/>
      <w:numFmt w:val="lowerRoman"/>
      <w:lvlText w:val="%6."/>
      <w:lvlJc w:val="right"/>
      <w:pPr>
        <w:ind w:left="4320" w:hanging="180"/>
      </w:pPr>
    </w:lvl>
    <w:lvl w:ilvl="6" w:tplc="C6F2F028">
      <w:start w:val="1"/>
      <w:numFmt w:val="decimal"/>
      <w:lvlText w:val="%7."/>
      <w:lvlJc w:val="left"/>
      <w:pPr>
        <w:ind w:left="5040" w:hanging="360"/>
      </w:pPr>
    </w:lvl>
    <w:lvl w:ilvl="7" w:tplc="DFD2262C">
      <w:start w:val="1"/>
      <w:numFmt w:val="lowerLetter"/>
      <w:lvlText w:val="%8."/>
      <w:lvlJc w:val="left"/>
      <w:pPr>
        <w:ind w:left="5760" w:hanging="360"/>
      </w:pPr>
    </w:lvl>
    <w:lvl w:ilvl="8" w:tplc="C1D21EBA">
      <w:start w:val="1"/>
      <w:numFmt w:val="lowerRoman"/>
      <w:lvlText w:val="%9."/>
      <w:lvlJc w:val="right"/>
      <w:pPr>
        <w:ind w:left="6480" w:hanging="180"/>
      </w:pPr>
    </w:lvl>
  </w:abstractNum>
  <w:abstractNum w:abstractNumId="10" w15:restartNumberingAfterBreak="0">
    <w:nsid w:val="16A433F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94A5140"/>
    <w:multiLevelType w:val="multilevel"/>
    <w:tmpl w:val="74D6D8FE"/>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E612180"/>
    <w:multiLevelType w:val="multilevel"/>
    <w:tmpl w:val="6A20BE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F6B77AB"/>
    <w:multiLevelType w:val="hybridMultilevel"/>
    <w:tmpl w:val="6506EE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03A1086"/>
    <w:multiLevelType w:val="hybridMultilevel"/>
    <w:tmpl w:val="A15E2C5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5A57FF"/>
    <w:multiLevelType w:val="hybridMultilevel"/>
    <w:tmpl w:val="DFFEC8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0D3829"/>
    <w:multiLevelType w:val="hybridMultilevel"/>
    <w:tmpl w:val="5D169F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71507A"/>
    <w:multiLevelType w:val="multilevel"/>
    <w:tmpl w:val="F294D01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83D75FC"/>
    <w:multiLevelType w:val="hybridMultilevel"/>
    <w:tmpl w:val="CBCAA8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08829D"/>
    <w:multiLevelType w:val="hybridMultilevel"/>
    <w:tmpl w:val="34701BFE"/>
    <w:lvl w:ilvl="0" w:tplc="3C108EA4">
      <w:start w:val="1"/>
      <w:numFmt w:val="lowerLetter"/>
      <w:lvlText w:val="%1)"/>
      <w:lvlJc w:val="left"/>
      <w:pPr>
        <w:ind w:left="720" w:hanging="360"/>
      </w:pPr>
    </w:lvl>
    <w:lvl w:ilvl="1" w:tplc="984877FC">
      <w:start w:val="1"/>
      <w:numFmt w:val="lowerLetter"/>
      <w:lvlText w:val="%2."/>
      <w:lvlJc w:val="left"/>
      <w:pPr>
        <w:ind w:left="1440" w:hanging="360"/>
      </w:pPr>
    </w:lvl>
    <w:lvl w:ilvl="2" w:tplc="92185106">
      <w:start w:val="1"/>
      <w:numFmt w:val="lowerRoman"/>
      <w:lvlText w:val="%3."/>
      <w:lvlJc w:val="right"/>
      <w:pPr>
        <w:ind w:left="2160" w:hanging="180"/>
      </w:pPr>
    </w:lvl>
    <w:lvl w:ilvl="3" w:tplc="CE9CEA86">
      <w:start w:val="1"/>
      <w:numFmt w:val="decimal"/>
      <w:lvlText w:val="%4."/>
      <w:lvlJc w:val="left"/>
      <w:pPr>
        <w:ind w:left="2880" w:hanging="360"/>
      </w:pPr>
    </w:lvl>
    <w:lvl w:ilvl="4" w:tplc="CD64261A">
      <w:start w:val="1"/>
      <w:numFmt w:val="lowerLetter"/>
      <w:lvlText w:val="%5."/>
      <w:lvlJc w:val="left"/>
      <w:pPr>
        <w:ind w:left="3600" w:hanging="360"/>
      </w:pPr>
    </w:lvl>
    <w:lvl w:ilvl="5" w:tplc="1AF232D4">
      <w:start w:val="1"/>
      <w:numFmt w:val="lowerRoman"/>
      <w:lvlText w:val="%6."/>
      <w:lvlJc w:val="right"/>
      <w:pPr>
        <w:ind w:left="4320" w:hanging="180"/>
      </w:pPr>
    </w:lvl>
    <w:lvl w:ilvl="6" w:tplc="7F5EB524">
      <w:start w:val="1"/>
      <w:numFmt w:val="decimal"/>
      <w:lvlText w:val="%7."/>
      <w:lvlJc w:val="left"/>
      <w:pPr>
        <w:ind w:left="5040" w:hanging="360"/>
      </w:pPr>
    </w:lvl>
    <w:lvl w:ilvl="7" w:tplc="933CF0D4">
      <w:start w:val="1"/>
      <w:numFmt w:val="lowerLetter"/>
      <w:lvlText w:val="%8."/>
      <w:lvlJc w:val="left"/>
      <w:pPr>
        <w:ind w:left="5760" w:hanging="360"/>
      </w:pPr>
    </w:lvl>
    <w:lvl w:ilvl="8" w:tplc="AEBC193E">
      <w:start w:val="1"/>
      <w:numFmt w:val="lowerRoman"/>
      <w:lvlText w:val="%9."/>
      <w:lvlJc w:val="right"/>
      <w:pPr>
        <w:ind w:left="6480" w:hanging="180"/>
      </w:pPr>
    </w:lvl>
  </w:abstractNum>
  <w:abstractNum w:abstractNumId="20" w15:restartNumberingAfterBreak="0">
    <w:nsid w:val="2C1CBC58"/>
    <w:multiLevelType w:val="hybridMultilevel"/>
    <w:tmpl w:val="EF345C24"/>
    <w:lvl w:ilvl="0" w:tplc="473A1238">
      <w:start w:val="1"/>
      <w:numFmt w:val="lowerLetter"/>
      <w:lvlText w:val="%1)"/>
      <w:lvlJc w:val="left"/>
      <w:pPr>
        <w:ind w:left="720" w:hanging="360"/>
      </w:pPr>
    </w:lvl>
    <w:lvl w:ilvl="1" w:tplc="370E91BE">
      <w:start w:val="1"/>
      <w:numFmt w:val="lowerLetter"/>
      <w:lvlText w:val="%2."/>
      <w:lvlJc w:val="left"/>
      <w:pPr>
        <w:ind w:left="1440" w:hanging="360"/>
      </w:pPr>
    </w:lvl>
    <w:lvl w:ilvl="2" w:tplc="A3A472D2">
      <w:start w:val="1"/>
      <w:numFmt w:val="lowerRoman"/>
      <w:lvlText w:val="%3."/>
      <w:lvlJc w:val="right"/>
      <w:pPr>
        <w:ind w:left="2160" w:hanging="180"/>
      </w:pPr>
    </w:lvl>
    <w:lvl w:ilvl="3" w:tplc="7AE41152">
      <w:start w:val="1"/>
      <w:numFmt w:val="decimal"/>
      <w:lvlText w:val="%4."/>
      <w:lvlJc w:val="left"/>
      <w:pPr>
        <w:ind w:left="2880" w:hanging="360"/>
      </w:pPr>
    </w:lvl>
    <w:lvl w:ilvl="4" w:tplc="F134D8D6">
      <w:start w:val="1"/>
      <w:numFmt w:val="lowerLetter"/>
      <w:lvlText w:val="%5."/>
      <w:lvlJc w:val="left"/>
      <w:pPr>
        <w:ind w:left="3600" w:hanging="360"/>
      </w:pPr>
    </w:lvl>
    <w:lvl w:ilvl="5" w:tplc="2594F4AE">
      <w:start w:val="1"/>
      <w:numFmt w:val="lowerRoman"/>
      <w:lvlText w:val="%6."/>
      <w:lvlJc w:val="right"/>
      <w:pPr>
        <w:ind w:left="4320" w:hanging="180"/>
      </w:pPr>
    </w:lvl>
    <w:lvl w:ilvl="6" w:tplc="38FCAA74">
      <w:start w:val="1"/>
      <w:numFmt w:val="decimal"/>
      <w:lvlText w:val="%7."/>
      <w:lvlJc w:val="left"/>
      <w:pPr>
        <w:ind w:left="5040" w:hanging="360"/>
      </w:pPr>
    </w:lvl>
    <w:lvl w:ilvl="7" w:tplc="93C8DD12">
      <w:start w:val="1"/>
      <w:numFmt w:val="lowerLetter"/>
      <w:lvlText w:val="%8."/>
      <w:lvlJc w:val="left"/>
      <w:pPr>
        <w:ind w:left="5760" w:hanging="360"/>
      </w:pPr>
    </w:lvl>
    <w:lvl w:ilvl="8" w:tplc="B25E6F98">
      <w:start w:val="1"/>
      <w:numFmt w:val="lowerRoman"/>
      <w:lvlText w:val="%9."/>
      <w:lvlJc w:val="right"/>
      <w:pPr>
        <w:ind w:left="6480" w:hanging="180"/>
      </w:pPr>
    </w:lvl>
  </w:abstractNum>
  <w:abstractNum w:abstractNumId="21" w15:restartNumberingAfterBreak="0">
    <w:nsid w:val="2C323599"/>
    <w:multiLevelType w:val="hybridMultilevel"/>
    <w:tmpl w:val="542ED8AE"/>
    <w:lvl w:ilvl="0" w:tplc="81ECE140">
      <w:start w:val="1"/>
      <w:numFmt w:val="lowerRoman"/>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2E2D27C3"/>
    <w:multiLevelType w:val="hybridMultilevel"/>
    <w:tmpl w:val="109E0006"/>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3E21680"/>
    <w:multiLevelType w:val="hybridMultilevel"/>
    <w:tmpl w:val="6D48DA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E0AEC6"/>
    <w:multiLevelType w:val="hybridMultilevel"/>
    <w:tmpl w:val="21AAC6E0"/>
    <w:lvl w:ilvl="0" w:tplc="20721CC6">
      <w:start w:val="1"/>
      <w:numFmt w:val="lowerLetter"/>
      <w:lvlText w:val="%1)"/>
      <w:lvlJc w:val="left"/>
      <w:pPr>
        <w:ind w:left="720" w:hanging="360"/>
      </w:pPr>
    </w:lvl>
    <w:lvl w:ilvl="1" w:tplc="4B8C9C56">
      <w:start w:val="1"/>
      <w:numFmt w:val="lowerLetter"/>
      <w:lvlText w:val="%2."/>
      <w:lvlJc w:val="left"/>
      <w:pPr>
        <w:ind w:left="1440" w:hanging="360"/>
      </w:pPr>
    </w:lvl>
    <w:lvl w:ilvl="2" w:tplc="389AE486">
      <w:start w:val="1"/>
      <w:numFmt w:val="lowerRoman"/>
      <w:lvlText w:val="%3."/>
      <w:lvlJc w:val="right"/>
      <w:pPr>
        <w:ind w:left="2160" w:hanging="180"/>
      </w:pPr>
    </w:lvl>
    <w:lvl w:ilvl="3" w:tplc="9C16A4FC">
      <w:start w:val="1"/>
      <w:numFmt w:val="decimal"/>
      <w:lvlText w:val="%4."/>
      <w:lvlJc w:val="left"/>
      <w:pPr>
        <w:ind w:left="2880" w:hanging="360"/>
      </w:pPr>
    </w:lvl>
    <w:lvl w:ilvl="4" w:tplc="066E15B2">
      <w:start w:val="1"/>
      <w:numFmt w:val="lowerLetter"/>
      <w:lvlText w:val="%5."/>
      <w:lvlJc w:val="left"/>
      <w:pPr>
        <w:ind w:left="3600" w:hanging="360"/>
      </w:pPr>
    </w:lvl>
    <w:lvl w:ilvl="5" w:tplc="8ECA6A3E">
      <w:start w:val="1"/>
      <w:numFmt w:val="lowerRoman"/>
      <w:lvlText w:val="%6."/>
      <w:lvlJc w:val="right"/>
      <w:pPr>
        <w:ind w:left="4320" w:hanging="180"/>
      </w:pPr>
    </w:lvl>
    <w:lvl w:ilvl="6" w:tplc="3872FA92">
      <w:start w:val="1"/>
      <w:numFmt w:val="decimal"/>
      <w:lvlText w:val="%7."/>
      <w:lvlJc w:val="left"/>
      <w:pPr>
        <w:ind w:left="5040" w:hanging="360"/>
      </w:pPr>
    </w:lvl>
    <w:lvl w:ilvl="7" w:tplc="379A681A">
      <w:start w:val="1"/>
      <w:numFmt w:val="lowerLetter"/>
      <w:lvlText w:val="%8."/>
      <w:lvlJc w:val="left"/>
      <w:pPr>
        <w:ind w:left="5760" w:hanging="360"/>
      </w:pPr>
    </w:lvl>
    <w:lvl w:ilvl="8" w:tplc="3C0AD4AC">
      <w:start w:val="1"/>
      <w:numFmt w:val="lowerRoman"/>
      <w:lvlText w:val="%9."/>
      <w:lvlJc w:val="right"/>
      <w:pPr>
        <w:ind w:left="6480" w:hanging="180"/>
      </w:pPr>
    </w:lvl>
  </w:abstractNum>
  <w:abstractNum w:abstractNumId="25" w15:restartNumberingAfterBreak="0">
    <w:nsid w:val="39070795"/>
    <w:multiLevelType w:val="hybridMultilevel"/>
    <w:tmpl w:val="42BA6612"/>
    <w:lvl w:ilvl="0" w:tplc="194CD8FA">
      <w:start w:val="1"/>
      <w:numFmt w:val="lowerRoman"/>
      <w:lvlText w:val="%1."/>
      <w:lvlJc w:val="righ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DF111B2"/>
    <w:multiLevelType w:val="hybridMultilevel"/>
    <w:tmpl w:val="8D80FE88"/>
    <w:lvl w:ilvl="0" w:tplc="0DACCE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193BAE"/>
    <w:multiLevelType w:val="multilevel"/>
    <w:tmpl w:val="5FACCD92"/>
    <w:lvl w:ilvl="0">
      <w:start w:val="1"/>
      <w:numFmt w:val="lowerRoman"/>
      <w:lvlText w:val="%1."/>
      <w:lvlJc w:val="right"/>
      <w:pPr>
        <w:ind w:left="360" w:hanging="360"/>
      </w:pPr>
    </w:lvl>
    <w:lvl w:ilvl="1">
      <w:start w:val="1"/>
      <w:numFmt w:val="lowerLetter"/>
      <w:lvlText w:val="%2)"/>
      <w:lvlJc w:val="left"/>
      <w:pPr>
        <w:ind w:left="502"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5BE5956"/>
    <w:multiLevelType w:val="hybridMultilevel"/>
    <w:tmpl w:val="364C7AE2"/>
    <w:lvl w:ilvl="0" w:tplc="C93A6E7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61557F2"/>
    <w:multiLevelType w:val="hybridMultilevel"/>
    <w:tmpl w:val="6B3A14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9214A1"/>
    <w:multiLevelType w:val="multilevel"/>
    <w:tmpl w:val="ACC220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7153874"/>
    <w:multiLevelType w:val="hybridMultilevel"/>
    <w:tmpl w:val="CD525C58"/>
    <w:lvl w:ilvl="0" w:tplc="81ECE140">
      <w:start w:val="1"/>
      <w:numFmt w:val="lowerRoman"/>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475305DF"/>
    <w:multiLevelType w:val="multilevel"/>
    <w:tmpl w:val="5A4C9D0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8FFF3AC"/>
    <w:multiLevelType w:val="hybridMultilevel"/>
    <w:tmpl w:val="7ECAA9DA"/>
    <w:lvl w:ilvl="0" w:tplc="C44E93C8">
      <w:start w:val="1"/>
      <w:numFmt w:val="lowerLetter"/>
      <w:lvlText w:val="%1)"/>
      <w:lvlJc w:val="left"/>
      <w:pPr>
        <w:ind w:left="720" w:hanging="360"/>
      </w:pPr>
    </w:lvl>
    <w:lvl w:ilvl="1" w:tplc="D37CCD6E">
      <w:start w:val="1"/>
      <w:numFmt w:val="lowerLetter"/>
      <w:lvlText w:val="%2."/>
      <w:lvlJc w:val="left"/>
      <w:pPr>
        <w:ind w:left="1440" w:hanging="360"/>
      </w:pPr>
    </w:lvl>
    <w:lvl w:ilvl="2" w:tplc="AF0A94A8">
      <w:start w:val="1"/>
      <w:numFmt w:val="lowerRoman"/>
      <w:lvlText w:val="%3."/>
      <w:lvlJc w:val="right"/>
      <w:pPr>
        <w:ind w:left="2160" w:hanging="180"/>
      </w:pPr>
    </w:lvl>
    <w:lvl w:ilvl="3" w:tplc="5A3ADB9A">
      <w:start w:val="1"/>
      <w:numFmt w:val="decimal"/>
      <w:lvlText w:val="%4."/>
      <w:lvlJc w:val="left"/>
      <w:pPr>
        <w:ind w:left="2880" w:hanging="360"/>
      </w:pPr>
    </w:lvl>
    <w:lvl w:ilvl="4" w:tplc="1AF454E6">
      <w:start w:val="1"/>
      <w:numFmt w:val="lowerLetter"/>
      <w:lvlText w:val="%5."/>
      <w:lvlJc w:val="left"/>
      <w:pPr>
        <w:ind w:left="3600" w:hanging="360"/>
      </w:pPr>
    </w:lvl>
    <w:lvl w:ilvl="5" w:tplc="7D140BFE">
      <w:start w:val="1"/>
      <w:numFmt w:val="lowerRoman"/>
      <w:lvlText w:val="%6."/>
      <w:lvlJc w:val="right"/>
      <w:pPr>
        <w:ind w:left="4320" w:hanging="180"/>
      </w:pPr>
    </w:lvl>
    <w:lvl w:ilvl="6" w:tplc="93140B7E">
      <w:start w:val="1"/>
      <w:numFmt w:val="decimal"/>
      <w:lvlText w:val="%7."/>
      <w:lvlJc w:val="left"/>
      <w:pPr>
        <w:ind w:left="5040" w:hanging="360"/>
      </w:pPr>
    </w:lvl>
    <w:lvl w:ilvl="7" w:tplc="4F88ACC4">
      <w:start w:val="1"/>
      <w:numFmt w:val="lowerLetter"/>
      <w:lvlText w:val="%8."/>
      <w:lvlJc w:val="left"/>
      <w:pPr>
        <w:ind w:left="5760" w:hanging="360"/>
      </w:pPr>
    </w:lvl>
    <w:lvl w:ilvl="8" w:tplc="8CC4D09C">
      <w:start w:val="1"/>
      <w:numFmt w:val="lowerRoman"/>
      <w:lvlText w:val="%9."/>
      <w:lvlJc w:val="right"/>
      <w:pPr>
        <w:ind w:left="6480" w:hanging="180"/>
      </w:pPr>
    </w:lvl>
  </w:abstractNum>
  <w:abstractNum w:abstractNumId="34" w15:restartNumberingAfterBreak="0">
    <w:nsid w:val="4B4E3642"/>
    <w:multiLevelType w:val="hybridMultilevel"/>
    <w:tmpl w:val="6E448F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463B40"/>
    <w:multiLevelType w:val="hybridMultilevel"/>
    <w:tmpl w:val="C5CEF520"/>
    <w:lvl w:ilvl="0" w:tplc="81ECE140">
      <w:start w:val="1"/>
      <w:numFmt w:val="lowerRoman"/>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4FCC7FD7"/>
    <w:multiLevelType w:val="hybridMultilevel"/>
    <w:tmpl w:val="14288080"/>
    <w:lvl w:ilvl="0" w:tplc="2508EA34">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E31733"/>
    <w:multiLevelType w:val="hybridMultilevel"/>
    <w:tmpl w:val="88EE75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3A9332D"/>
    <w:multiLevelType w:val="hybridMultilevel"/>
    <w:tmpl w:val="029A0C06"/>
    <w:lvl w:ilvl="0" w:tplc="1EC257A6">
      <w:start w:val="1"/>
      <w:numFmt w:val="lowerLetter"/>
      <w:lvlText w:val="%1)"/>
      <w:lvlJc w:val="left"/>
      <w:pPr>
        <w:ind w:left="850" w:hanging="360"/>
      </w:pPr>
      <w:rPr>
        <w:rFonts w:hint="default"/>
      </w:rPr>
    </w:lvl>
    <w:lvl w:ilvl="1" w:tplc="08090019" w:tentative="1">
      <w:start w:val="1"/>
      <w:numFmt w:val="lowerLetter"/>
      <w:lvlText w:val="%2."/>
      <w:lvlJc w:val="left"/>
      <w:pPr>
        <w:ind w:left="1570" w:hanging="360"/>
      </w:pPr>
    </w:lvl>
    <w:lvl w:ilvl="2" w:tplc="0809001B" w:tentative="1">
      <w:start w:val="1"/>
      <w:numFmt w:val="lowerRoman"/>
      <w:lvlText w:val="%3."/>
      <w:lvlJc w:val="right"/>
      <w:pPr>
        <w:ind w:left="2290" w:hanging="180"/>
      </w:pPr>
    </w:lvl>
    <w:lvl w:ilvl="3" w:tplc="0809000F" w:tentative="1">
      <w:start w:val="1"/>
      <w:numFmt w:val="decimal"/>
      <w:lvlText w:val="%4."/>
      <w:lvlJc w:val="left"/>
      <w:pPr>
        <w:ind w:left="3010" w:hanging="360"/>
      </w:pPr>
    </w:lvl>
    <w:lvl w:ilvl="4" w:tplc="08090019" w:tentative="1">
      <w:start w:val="1"/>
      <w:numFmt w:val="lowerLetter"/>
      <w:lvlText w:val="%5."/>
      <w:lvlJc w:val="left"/>
      <w:pPr>
        <w:ind w:left="3730" w:hanging="360"/>
      </w:pPr>
    </w:lvl>
    <w:lvl w:ilvl="5" w:tplc="0809001B" w:tentative="1">
      <w:start w:val="1"/>
      <w:numFmt w:val="lowerRoman"/>
      <w:lvlText w:val="%6."/>
      <w:lvlJc w:val="right"/>
      <w:pPr>
        <w:ind w:left="4450" w:hanging="180"/>
      </w:pPr>
    </w:lvl>
    <w:lvl w:ilvl="6" w:tplc="0809000F" w:tentative="1">
      <w:start w:val="1"/>
      <w:numFmt w:val="decimal"/>
      <w:lvlText w:val="%7."/>
      <w:lvlJc w:val="left"/>
      <w:pPr>
        <w:ind w:left="5170" w:hanging="360"/>
      </w:pPr>
    </w:lvl>
    <w:lvl w:ilvl="7" w:tplc="08090019" w:tentative="1">
      <w:start w:val="1"/>
      <w:numFmt w:val="lowerLetter"/>
      <w:lvlText w:val="%8."/>
      <w:lvlJc w:val="left"/>
      <w:pPr>
        <w:ind w:left="5890" w:hanging="360"/>
      </w:pPr>
    </w:lvl>
    <w:lvl w:ilvl="8" w:tplc="0809001B" w:tentative="1">
      <w:start w:val="1"/>
      <w:numFmt w:val="lowerRoman"/>
      <w:lvlText w:val="%9."/>
      <w:lvlJc w:val="right"/>
      <w:pPr>
        <w:ind w:left="6610" w:hanging="180"/>
      </w:pPr>
    </w:lvl>
  </w:abstractNum>
  <w:abstractNum w:abstractNumId="39" w15:restartNumberingAfterBreak="0">
    <w:nsid w:val="53E54DE2"/>
    <w:multiLevelType w:val="multilevel"/>
    <w:tmpl w:val="43520D42"/>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40" w15:restartNumberingAfterBreak="0">
    <w:nsid w:val="543069E6"/>
    <w:multiLevelType w:val="multilevel"/>
    <w:tmpl w:val="DA2EABC2"/>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44C23FC"/>
    <w:multiLevelType w:val="hybridMultilevel"/>
    <w:tmpl w:val="4C2243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44DB4D6"/>
    <w:multiLevelType w:val="hybridMultilevel"/>
    <w:tmpl w:val="897606C8"/>
    <w:lvl w:ilvl="0" w:tplc="93B07428">
      <w:start w:val="1"/>
      <w:numFmt w:val="lowerLetter"/>
      <w:lvlText w:val="%1)"/>
      <w:lvlJc w:val="left"/>
      <w:pPr>
        <w:ind w:left="720" w:hanging="360"/>
      </w:pPr>
    </w:lvl>
    <w:lvl w:ilvl="1" w:tplc="ABE04594">
      <w:start w:val="1"/>
      <w:numFmt w:val="lowerLetter"/>
      <w:lvlText w:val="%2."/>
      <w:lvlJc w:val="left"/>
      <w:pPr>
        <w:ind w:left="1440" w:hanging="360"/>
      </w:pPr>
    </w:lvl>
    <w:lvl w:ilvl="2" w:tplc="9120F68A">
      <w:start w:val="1"/>
      <w:numFmt w:val="lowerRoman"/>
      <w:lvlText w:val="%3."/>
      <w:lvlJc w:val="right"/>
      <w:pPr>
        <w:ind w:left="2160" w:hanging="180"/>
      </w:pPr>
    </w:lvl>
    <w:lvl w:ilvl="3" w:tplc="9E140A70">
      <w:start w:val="1"/>
      <w:numFmt w:val="decimal"/>
      <w:lvlText w:val="%4."/>
      <w:lvlJc w:val="left"/>
      <w:pPr>
        <w:ind w:left="2880" w:hanging="360"/>
      </w:pPr>
    </w:lvl>
    <w:lvl w:ilvl="4" w:tplc="AF3C053A">
      <w:start w:val="1"/>
      <w:numFmt w:val="lowerLetter"/>
      <w:lvlText w:val="%5."/>
      <w:lvlJc w:val="left"/>
      <w:pPr>
        <w:ind w:left="3600" w:hanging="360"/>
      </w:pPr>
    </w:lvl>
    <w:lvl w:ilvl="5" w:tplc="DC403112">
      <w:start w:val="1"/>
      <w:numFmt w:val="lowerRoman"/>
      <w:lvlText w:val="%6."/>
      <w:lvlJc w:val="right"/>
      <w:pPr>
        <w:ind w:left="4320" w:hanging="180"/>
      </w:pPr>
    </w:lvl>
    <w:lvl w:ilvl="6" w:tplc="E760CB72">
      <w:start w:val="1"/>
      <w:numFmt w:val="decimal"/>
      <w:lvlText w:val="%7."/>
      <w:lvlJc w:val="left"/>
      <w:pPr>
        <w:ind w:left="5040" w:hanging="360"/>
      </w:pPr>
    </w:lvl>
    <w:lvl w:ilvl="7" w:tplc="5C84A2AC">
      <w:start w:val="1"/>
      <w:numFmt w:val="lowerLetter"/>
      <w:lvlText w:val="%8."/>
      <w:lvlJc w:val="left"/>
      <w:pPr>
        <w:ind w:left="5760" w:hanging="360"/>
      </w:pPr>
    </w:lvl>
    <w:lvl w:ilvl="8" w:tplc="1360864A">
      <w:start w:val="1"/>
      <w:numFmt w:val="lowerRoman"/>
      <w:lvlText w:val="%9."/>
      <w:lvlJc w:val="right"/>
      <w:pPr>
        <w:ind w:left="6480" w:hanging="180"/>
      </w:pPr>
    </w:lvl>
  </w:abstractNum>
  <w:abstractNum w:abstractNumId="43" w15:restartNumberingAfterBreak="0">
    <w:nsid w:val="57157BCB"/>
    <w:multiLevelType w:val="multilevel"/>
    <w:tmpl w:val="CCAEE05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8660C8B"/>
    <w:multiLevelType w:val="hybridMultilevel"/>
    <w:tmpl w:val="F7C01430"/>
    <w:lvl w:ilvl="0" w:tplc="E9981DF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15:restartNumberingAfterBreak="0">
    <w:nsid w:val="59955F40"/>
    <w:multiLevelType w:val="multilevel"/>
    <w:tmpl w:val="D1AC67E8"/>
    <w:lvl w:ilvl="0">
      <w:start w:val="1"/>
      <w:numFmt w:val="decimal"/>
      <w:lvlText w:val="%1"/>
      <w:lvlJc w:val="left"/>
      <w:pPr>
        <w:ind w:left="360" w:hanging="360"/>
      </w:pPr>
      <w:rPr>
        <w:rFonts w:hint="default"/>
        <w:b/>
        <w:color w:val="auto"/>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color w:val="auto"/>
      </w:rPr>
    </w:lvl>
    <w:lvl w:ilvl="3">
      <w:start w:val="1"/>
      <w:numFmt w:val="decimal"/>
      <w:lvlText w:val="%1.%2.%3.%4"/>
      <w:lvlJc w:val="left"/>
      <w:pPr>
        <w:ind w:left="2880" w:hanging="720"/>
      </w:pPr>
      <w:rPr>
        <w:rFonts w:hint="default"/>
        <w:b/>
        <w:color w:val="auto"/>
      </w:rPr>
    </w:lvl>
    <w:lvl w:ilvl="4">
      <w:start w:val="1"/>
      <w:numFmt w:val="decimal"/>
      <w:lvlText w:val="%1.%2.%3.%4.%5"/>
      <w:lvlJc w:val="left"/>
      <w:pPr>
        <w:ind w:left="3960" w:hanging="1080"/>
      </w:pPr>
      <w:rPr>
        <w:rFonts w:hint="default"/>
        <w:b/>
        <w:color w:val="auto"/>
      </w:rPr>
    </w:lvl>
    <w:lvl w:ilvl="5">
      <w:start w:val="1"/>
      <w:numFmt w:val="decimal"/>
      <w:lvlText w:val="%1.%2.%3.%4.%5.%6"/>
      <w:lvlJc w:val="left"/>
      <w:pPr>
        <w:ind w:left="4680" w:hanging="1080"/>
      </w:pPr>
      <w:rPr>
        <w:rFonts w:hint="default"/>
        <w:b/>
        <w:color w:val="auto"/>
      </w:rPr>
    </w:lvl>
    <w:lvl w:ilvl="6">
      <w:start w:val="1"/>
      <w:numFmt w:val="decimal"/>
      <w:lvlText w:val="%1.%2.%3.%4.%5.%6.%7"/>
      <w:lvlJc w:val="left"/>
      <w:pPr>
        <w:ind w:left="5760" w:hanging="1440"/>
      </w:pPr>
      <w:rPr>
        <w:rFonts w:hint="default"/>
        <w:b/>
        <w:color w:val="auto"/>
      </w:rPr>
    </w:lvl>
    <w:lvl w:ilvl="7">
      <w:start w:val="1"/>
      <w:numFmt w:val="decimal"/>
      <w:lvlText w:val="%1.%2.%3.%4.%5.%6.%7.%8"/>
      <w:lvlJc w:val="left"/>
      <w:pPr>
        <w:ind w:left="6480" w:hanging="1440"/>
      </w:pPr>
      <w:rPr>
        <w:rFonts w:hint="default"/>
        <w:b/>
        <w:color w:val="auto"/>
      </w:rPr>
    </w:lvl>
    <w:lvl w:ilvl="8">
      <w:start w:val="1"/>
      <w:numFmt w:val="decimal"/>
      <w:lvlText w:val="%1.%2.%3.%4.%5.%6.%7.%8.%9"/>
      <w:lvlJc w:val="left"/>
      <w:pPr>
        <w:ind w:left="7560" w:hanging="1800"/>
      </w:pPr>
      <w:rPr>
        <w:rFonts w:hint="default"/>
        <w:b/>
        <w:color w:val="auto"/>
      </w:rPr>
    </w:lvl>
  </w:abstractNum>
  <w:abstractNum w:abstractNumId="46" w15:restartNumberingAfterBreak="0">
    <w:nsid w:val="5ABB12FA"/>
    <w:multiLevelType w:val="hybridMultilevel"/>
    <w:tmpl w:val="9FDA182A"/>
    <w:lvl w:ilvl="0" w:tplc="A1DE379A">
      <w:start w:val="1"/>
      <w:numFmt w:val="lowerRoman"/>
      <w:lvlText w:val="%1)"/>
      <w:lvlJc w:val="left"/>
      <w:pPr>
        <w:ind w:left="1004" w:hanging="72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47" w15:restartNumberingAfterBreak="0">
    <w:nsid w:val="5D0F2573"/>
    <w:multiLevelType w:val="hybridMultilevel"/>
    <w:tmpl w:val="99BC2ADA"/>
    <w:lvl w:ilvl="0" w:tplc="59BE4F86">
      <w:start w:val="1"/>
      <w:numFmt w:val="lowerLetter"/>
      <w:lvlText w:val="%1)"/>
      <w:lvlJc w:val="left"/>
      <w:pPr>
        <w:ind w:left="720" w:hanging="360"/>
      </w:pPr>
    </w:lvl>
    <w:lvl w:ilvl="1" w:tplc="50A8B988">
      <w:start w:val="1"/>
      <w:numFmt w:val="lowerLetter"/>
      <w:lvlText w:val="%2."/>
      <w:lvlJc w:val="left"/>
      <w:pPr>
        <w:ind w:left="1440" w:hanging="360"/>
      </w:pPr>
    </w:lvl>
    <w:lvl w:ilvl="2" w:tplc="1CBEF70E">
      <w:start w:val="1"/>
      <w:numFmt w:val="lowerRoman"/>
      <w:lvlText w:val="%3."/>
      <w:lvlJc w:val="right"/>
      <w:pPr>
        <w:ind w:left="2160" w:hanging="180"/>
      </w:pPr>
    </w:lvl>
    <w:lvl w:ilvl="3" w:tplc="617645BE">
      <w:start w:val="1"/>
      <w:numFmt w:val="decimal"/>
      <w:lvlText w:val="%4."/>
      <w:lvlJc w:val="left"/>
      <w:pPr>
        <w:ind w:left="2880" w:hanging="360"/>
      </w:pPr>
    </w:lvl>
    <w:lvl w:ilvl="4" w:tplc="ED569340">
      <w:start w:val="1"/>
      <w:numFmt w:val="lowerLetter"/>
      <w:lvlText w:val="%5."/>
      <w:lvlJc w:val="left"/>
      <w:pPr>
        <w:ind w:left="3600" w:hanging="360"/>
      </w:pPr>
    </w:lvl>
    <w:lvl w:ilvl="5" w:tplc="6BD08360">
      <w:start w:val="1"/>
      <w:numFmt w:val="lowerRoman"/>
      <w:lvlText w:val="%6."/>
      <w:lvlJc w:val="right"/>
      <w:pPr>
        <w:ind w:left="4320" w:hanging="180"/>
      </w:pPr>
    </w:lvl>
    <w:lvl w:ilvl="6" w:tplc="57F86002">
      <w:start w:val="1"/>
      <w:numFmt w:val="decimal"/>
      <w:lvlText w:val="%7."/>
      <w:lvlJc w:val="left"/>
      <w:pPr>
        <w:ind w:left="5040" w:hanging="360"/>
      </w:pPr>
    </w:lvl>
    <w:lvl w:ilvl="7" w:tplc="AD9E2124">
      <w:start w:val="1"/>
      <w:numFmt w:val="lowerLetter"/>
      <w:lvlText w:val="%8."/>
      <w:lvlJc w:val="left"/>
      <w:pPr>
        <w:ind w:left="5760" w:hanging="360"/>
      </w:pPr>
    </w:lvl>
    <w:lvl w:ilvl="8" w:tplc="A35A5A2C">
      <w:start w:val="1"/>
      <w:numFmt w:val="lowerRoman"/>
      <w:lvlText w:val="%9."/>
      <w:lvlJc w:val="right"/>
      <w:pPr>
        <w:ind w:left="6480" w:hanging="180"/>
      </w:pPr>
    </w:lvl>
  </w:abstractNum>
  <w:abstractNum w:abstractNumId="48" w15:restartNumberingAfterBreak="0">
    <w:nsid w:val="5E825CBE"/>
    <w:multiLevelType w:val="hybridMultilevel"/>
    <w:tmpl w:val="B156E1C4"/>
    <w:lvl w:ilvl="0" w:tplc="4C84C944">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5EB34158"/>
    <w:multiLevelType w:val="hybridMultilevel"/>
    <w:tmpl w:val="6F9E6472"/>
    <w:lvl w:ilvl="0" w:tplc="02FA741C">
      <w:start w:val="1"/>
      <w:numFmt w:val="lowerLetter"/>
      <w:lvlText w:val="%1)"/>
      <w:lvlJc w:val="left"/>
      <w:pPr>
        <w:ind w:left="740" w:hanging="360"/>
      </w:pPr>
      <w:rPr>
        <w:rFonts w:hint="default"/>
        <w:b w:val="0"/>
        <w:bCs w:val="0"/>
      </w:rPr>
    </w:lvl>
    <w:lvl w:ilvl="1" w:tplc="08090019" w:tentative="1">
      <w:start w:val="1"/>
      <w:numFmt w:val="lowerLetter"/>
      <w:lvlText w:val="%2."/>
      <w:lvlJc w:val="left"/>
      <w:pPr>
        <w:ind w:left="1460" w:hanging="360"/>
      </w:pPr>
    </w:lvl>
    <w:lvl w:ilvl="2" w:tplc="0809001B" w:tentative="1">
      <w:start w:val="1"/>
      <w:numFmt w:val="lowerRoman"/>
      <w:lvlText w:val="%3."/>
      <w:lvlJc w:val="right"/>
      <w:pPr>
        <w:ind w:left="2180" w:hanging="180"/>
      </w:pPr>
    </w:lvl>
    <w:lvl w:ilvl="3" w:tplc="0809000F" w:tentative="1">
      <w:start w:val="1"/>
      <w:numFmt w:val="decimal"/>
      <w:lvlText w:val="%4."/>
      <w:lvlJc w:val="left"/>
      <w:pPr>
        <w:ind w:left="2900" w:hanging="360"/>
      </w:pPr>
    </w:lvl>
    <w:lvl w:ilvl="4" w:tplc="08090019" w:tentative="1">
      <w:start w:val="1"/>
      <w:numFmt w:val="lowerLetter"/>
      <w:lvlText w:val="%5."/>
      <w:lvlJc w:val="left"/>
      <w:pPr>
        <w:ind w:left="3620" w:hanging="360"/>
      </w:pPr>
    </w:lvl>
    <w:lvl w:ilvl="5" w:tplc="0809001B" w:tentative="1">
      <w:start w:val="1"/>
      <w:numFmt w:val="lowerRoman"/>
      <w:lvlText w:val="%6."/>
      <w:lvlJc w:val="right"/>
      <w:pPr>
        <w:ind w:left="4340" w:hanging="180"/>
      </w:pPr>
    </w:lvl>
    <w:lvl w:ilvl="6" w:tplc="0809000F" w:tentative="1">
      <w:start w:val="1"/>
      <w:numFmt w:val="decimal"/>
      <w:lvlText w:val="%7."/>
      <w:lvlJc w:val="left"/>
      <w:pPr>
        <w:ind w:left="5060" w:hanging="360"/>
      </w:pPr>
    </w:lvl>
    <w:lvl w:ilvl="7" w:tplc="08090019" w:tentative="1">
      <w:start w:val="1"/>
      <w:numFmt w:val="lowerLetter"/>
      <w:lvlText w:val="%8."/>
      <w:lvlJc w:val="left"/>
      <w:pPr>
        <w:ind w:left="5780" w:hanging="360"/>
      </w:pPr>
    </w:lvl>
    <w:lvl w:ilvl="8" w:tplc="0809001B" w:tentative="1">
      <w:start w:val="1"/>
      <w:numFmt w:val="lowerRoman"/>
      <w:lvlText w:val="%9."/>
      <w:lvlJc w:val="right"/>
      <w:pPr>
        <w:ind w:left="6500" w:hanging="180"/>
      </w:pPr>
    </w:lvl>
  </w:abstractNum>
  <w:abstractNum w:abstractNumId="50" w15:restartNumberingAfterBreak="0">
    <w:nsid w:val="60974E45"/>
    <w:multiLevelType w:val="hybridMultilevel"/>
    <w:tmpl w:val="98AEE62E"/>
    <w:lvl w:ilvl="0" w:tplc="0902E1DE">
      <w:start w:val="1"/>
      <w:numFmt w:val="bullet"/>
      <w:lvlText w:val="-"/>
      <w:lvlJc w:val="left"/>
      <w:pPr>
        <w:ind w:left="528" w:hanging="360"/>
      </w:pPr>
      <w:rPr>
        <w:rFonts w:ascii="Times New Roman" w:eastAsia="Times New Roman" w:hAnsi="Times New Roman" w:cs="Times New Roman" w:hint="default"/>
      </w:rPr>
    </w:lvl>
    <w:lvl w:ilvl="1" w:tplc="40090003" w:tentative="1">
      <w:start w:val="1"/>
      <w:numFmt w:val="bullet"/>
      <w:lvlText w:val="o"/>
      <w:lvlJc w:val="left"/>
      <w:pPr>
        <w:ind w:left="1248" w:hanging="360"/>
      </w:pPr>
      <w:rPr>
        <w:rFonts w:ascii="Courier New" w:hAnsi="Courier New" w:cs="Courier New" w:hint="default"/>
      </w:rPr>
    </w:lvl>
    <w:lvl w:ilvl="2" w:tplc="40090005" w:tentative="1">
      <w:start w:val="1"/>
      <w:numFmt w:val="bullet"/>
      <w:lvlText w:val=""/>
      <w:lvlJc w:val="left"/>
      <w:pPr>
        <w:ind w:left="1968" w:hanging="360"/>
      </w:pPr>
      <w:rPr>
        <w:rFonts w:ascii="Wingdings" w:hAnsi="Wingdings" w:hint="default"/>
      </w:rPr>
    </w:lvl>
    <w:lvl w:ilvl="3" w:tplc="40090001" w:tentative="1">
      <w:start w:val="1"/>
      <w:numFmt w:val="bullet"/>
      <w:lvlText w:val=""/>
      <w:lvlJc w:val="left"/>
      <w:pPr>
        <w:ind w:left="2688" w:hanging="360"/>
      </w:pPr>
      <w:rPr>
        <w:rFonts w:ascii="Symbol" w:hAnsi="Symbol" w:hint="default"/>
      </w:rPr>
    </w:lvl>
    <w:lvl w:ilvl="4" w:tplc="40090003" w:tentative="1">
      <w:start w:val="1"/>
      <w:numFmt w:val="bullet"/>
      <w:lvlText w:val="o"/>
      <w:lvlJc w:val="left"/>
      <w:pPr>
        <w:ind w:left="3408" w:hanging="360"/>
      </w:pPr>
      <w:rPr>
        <w:rFonts w:ascii="Courier New" w:hAnsi="Courier New" w:cs="Courier New" w:hint="default"/>
      </w:rPr>
    </w:lvl>
    <w:lvl w:ilvl="5" w:tplc="40090005" w:tentative="1">
      <w:start w:val="1"/>
      <w:numFmt w:val="bullet"/>
      <w:lvlText w:val=""/>
      <w:lvlJc w:val="left"/>
      <w:pPr>
        <w:ind w:left="4128" w:hanging="360"/>
      </w:pPr>
      <w:rPr>
        <w:rFonts w:ascii="Wingdings" w:hAnsi="Wingdings" w:hint="default"/>
      </w:rPr>
    </w:lvl>
    <w:lvl w:ilvl="6" w:tplc="40090001" w:tentative="1">
      <w:start w:val="1"/>
      <w:numFmt w:val="bullet"/>
      <w:lvlText w:val=""/>
      <w:lvlJc w:val="left"/>
      <w:pPr>
        <w:ind w:left="4848" w:hanging="360"/>
      </w:pPr>
      <w:rPr>
        <w:rFonts w:ascii="Symbol" w:hAnsi="Symbol" w:hint="default"/>
      </w:rPr>
    </w:lvl>
    <w:lvl w:ilvl="7" w:tplc="40090003" w:tentative="1">
      <w:start w:val="1"/>
      <w:numFmt w:val="bullet"/>
      <w:lvlText w:val="o"/>
      <w:lvlJc w:val="left"/>
      <w:pPr>
        <w:ind w:left="5568" w:hanging="360"/>
      </w:pPr>
      <w:rPr>
        <w:rFonts w:ascii="Courier New" w:hAnsi="Courier New" w:cs="Courier New" w:hint="default"/>
      </w:rPr>
    </w:lvl>
    <w:lvl w:ilvl="8" w:tplc="40090005" w:tentative="1">
      <w:start w:val="1"/>
      <w:numFmt w:val="bullet"/>
      <w:lvlText w:val=""/>
      <w:lvlJc w:val="left"/>
      <w:pPr>
        <w:ind w:left="6288" w:hanging="360"/>
      </w:pPr>
      <w:rPr>
        <w:rFonts w:ascii="Wingdings" w:hAnsi="Wingdings" w:hint="default"/>
      </w:rPr>
    </w:lvl>
  </w:abstractNum>
  <w:abstractNum w:abstractNumId="51" w15:restartNumberingAfterBreak="0">
    <w:nsid w:val="62CE36A5"/>
    <w:multiLevelType w:val="hybridMultilevel"/>
    <w:tmpl w:val="109E0006"/>
    <w:lvl w:ilvl="0" w:tplc="6FA81400">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2F10238"/>
    <w:multiLevelType w:val="hybridMultilevel"/>
    <w:tmpl w:val="2604DA5E"/>
    <w:lvl w:ilvl="0" w:tplc="48765F22">
      <w:start w:val="1"/>
      <w:numFmt w:val="lowerRoman"/>
      <w:lvlText w:val="%1)"/>
      <w:lvlJc w:val="left"/>
      <w:pPr>
        <w:ind w:left="1200" w:hanging="72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53" w15:restartNumberingAfterBreak="0">
    <w:nsid w:val="63FE5A75"/>
    <w:multiLevelType w:val="multilevel"/>
    <w:tmpl w:val="F42AA53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41B1A2B"/>
    <w:multiLevelType w:val="hybridMultilevel"/>
    <w:tmpl w:val="0088D3A8"/>
    <w:lvl w:ilvl="0" w:tplc="8DFC729C">
      <w:start w:val="1"/>
      <w:numFmt w:val="lowerRoman"/>
      <w:lvlText w:val="%1)"/>
      <w:lvlJc w:val="left"/>
      <w:pPr>
        <w:ind w:left="1080" w:hanging="72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572261A"/>
    <w:multiLevelType w:val="hybridMultilevel"/>
    <w:tmpl w:val="B456E6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8C10A1E"/>
    <w:multiLevelType w:val="multilevel"/>
    <w:tmpl w:val="ACC220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CED1CD8"/>
    <w:multiLevelType w:val="hybridMultilevel"/>
    <w:tmpl w:val="6388E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E830C7"/>
    <w:multiLevelType w:val="hybridMultilevel"/>
    <w:tmpl w:val="216A59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2A7DC0"/>
    <w:multiLevelType w:val="multilevel"/>
    <w:tmpl w:val="78C811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752C669C"/>
    <w:multiLevelType w:val="hybridMultilevel"/>
    <w:tmpl w:val="9EF486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76FC7829"/>
    <w:multiLevelType w:val="hybridMultilevel"/>
    <w:tmpl w:val="27C065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F874090"/>
    <w:multiLevelType w:val="multilevel"/>
    <w:tmpl w:val="3B4E8CB0"/>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1883786381">
    <w:abstractNumId w:val="7"/>
  </w:num>
  <w:num w:numId="2" w16cid:durableId="2023579329">
    <w:abstractNumId w:val="0"/>
  </w:num>
  <w:num w:numId="3" w16cid:durableId="1304581543">
    <w:abstractNumId w:val="3"/>
  </w:num>
  <w:num w:numId="4" w16cid:durableId="996691694">
    <w:abstractNumId w:val="40"/>
  </w:num>
  <w:num w:numId="5" w16cid:durableId="1487818618">
    <w:abstractNumId w:val="62"/>
  </w:num>
  <w:num w:numId="6" w16cid:durableId="1699772697">
    <w:abstractNumId w:val="17"/>
  </w:num>
  <w:num w:numId="7" w16cid:durableId="1029839734">
    <w:abstractNumId w:val="56"/>
  </w:num>
  <w:num w:numId="8" w16cid:durableId="486241603">
    <w:abstractNumId w:val="51"/>
  </w:num>
  <w:num w:numId="9" w16cid:durableId="705955556">
    <w:abstractNumId w:val="30"/>
  </w:num>
  <w:num w:numId="10" w16cid:durableId="1276058443">
    <w:abstractNumId w:val="11"/>
  </w:num>
  <w:num w:numId="11" w16cid:durableId="1967929788">
    <w:abstractNumId w:val="52"/>
  </w:num>
  <w:num w:numId="12" w16cid:durableId="2079402350">
    <w:abstractNumId w:val="10"/>
  </w:num>
  <w:num w:numId="13" w16cid:durableId="557861871">
    <w:abstractNumId w:val="60"/>
  </w:num>
  <w:num w:numId="14" w16cid:durableId="619072735">
    <w:abstractNumId w:val="37"/>
  </w:num>
  <w:num w:numId="15" w16cid:durableId="315692548">
    <w:abstractNumId w:val="27"/>
  </w:num>
  <w:num w:numId="16" w16cid:durableId="808402594">
    <w:abstractNumId w:val="29"/>
  </w:num>
  <w:num w:numId="17" w16cid:durableId="903835908">
    <w:abstractNumId w:val="34"/>
  </w:num>
  <w:num w:numId="18" w16cid:durableId="2067676511">
    <w:abstractNumId w:val="8"/>
  </w:num>
  <w:num w:numId="19" w16cid:durableId="2017489828">
    <w:abstractNumId w:val="23"/>
  </w:num>
  <w:num w:numId="20" w16cid:durableId="1056469142">
    <w:abstractNumId w:val="55"/>
  </w:num>
  <w:num w:numId="21" w16cid:durableId="1160076399">
    <w:abstractNumId w:val="58"/>
  </w:num>
  <w:num w:numId="22" w16cid:durableId="1320041615">
    <w:abstractNumId w:val="26"/>
  </w:num>
  <w:num w:numId="23" w16cid:durableId="1104619005">
    <w:abstractNumId w:val="14"/>
  </w:num>
  <w:num w:numId="24" w16cid:durableId="260375036">
    <w:abstractNumId w:val="2"/>
  </w:num>
  <w:num w:numId="25" w16cid:durableId="292835054">
    <w:abstractNumId w:val="39"/>
  </w:num>
  <w:num w:numId="26" w16cid:durableId="1459373718">
    <w:abstractNumId w:val="4"/>
  </w:num>
  <w:num w:numId="27" w16cid:durableId="93668038">
    <w:abstractNumId w:val="28"/>
  </w:num>
  <w:num w:numId="28" w16cid:durableId="952056239">
    <w:abstractNumId w:val="6"/>
  </w:num>
  <w:num w:numId="29" w16cid:durableId="1272710586">
    <w:abstractNumId w:val="49"/>
  </w:num>
  <w:num w:numId="30" w16cid:durableId="1391029808">
    <w:abstractNumId w:val="45"/>
  </w:num>
  <w:num w:numId="31" w16cid:durableId="1961840428">
    <w:abstractNumId w:val="50"/>
  </w:num>
  <w:num w:numId="32" w16cid:durableId="814835142">
    <w:abstractNumId w:val="25"/>
  </w:num>
  <w:num w:numId="33" w16cid:durableId="386227984">
    <w:abstractNumId w:val="16"/>
  </w:num>
  <w:num w:numId="34" w16cid:durableId="869419903">
    <w:abstractNumId w:val="43"/>
  </w:num>
  <w:num w:numId="35" w16cid:durableId="923143797">
    <w:abstractNumId w:val="32"/>
  </w:num>
  <w:num w:numId="36" w16cid:durableId="866328907">
    <w:abstractNumId w:val="35"/>
  </w:num>
  <w:num w:numId="37" w16cid:durableId="1764833442">
    <w:abstractNumId w:val="31"/>
  </w:num>
  <w:num w:numId="38" w16cid:durableId="1843543184">
    <w:abstractNumId w:val="21"/>
  </w:num>
  <w:num w:numId="39" w16cid:durableId="1169053741">
    <w:abstractNumId w:val="59"/>
  </w:num>
  <w:num w:numId="40" w16cid:durableId="851796510">
    <w:abstractNumId w:val="5"/>
  </w:num>
  <w:num w:numId="41" w16cid:durableId="1402173772">
    <w:abstractNumId w:val="12"/>
  </w:num>
  <w:num w:numId="42" w16cid:durableId="1070539993">
    <w:abstractNumId w:val="41"/>
  </w:num>
  <w:num w:numId="43" w16cid:durableId="1703438496">
    <w:abstractNumId w:val="53"/>
  </w:num>
  <w:num w:numId="44" w16cid:durableId="1787508405">
    <w:abstractNumId w:val="38"/>
  </w:num>
  <w:num w:numId="45" w16cid:durableId="464205485">
    <w:abstractNumId w:val="22"/>
  </w:num>
  <w:num w:numId="46" w16cid:durableId="15195845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11375333">
    <w:abstractNumId w:val="1"/>
  </w:num>
  <w:num w:numId="48" w16cid:durableId="2093815662">
    <w:abstractNumId w:val="42"/>
  </w:num>
  <w:num w:numId="49" w16cid:durableId="1463887037">
    <w:abstractNumId w:val="9"/>
  </w:num>
  <w:num w:numId="50" w16cid:durableId="712730338">
    <w:abstractNumId w:val="33"/>
  </w:num>
  <w:num w:numId="51" w16cid:durableId="997853596">
    <w:abstractNumId w:val="20"/>
  </w:num>
  <w:num w:numId="52" w16cid:durableId="2072999172">
    <w:abstractNumId w:val="47"/>
  </w:num>
  <w:num w:numId="53" w16cid:durableId="460342893">
    <w:abstractNumId w:val="24"/>
  </w:num>
  <w:num w:numId="54" w16cid:durableId="1993681773">
    <w:abstractNumId w:val="19"/>
  </w:num>
  <w:num w:numId="55" w16cid:durableId="1611358351">
    <w:abstractNumId w:val="18"/>
  </w:num>
  <w:num w:numId="56" w16cid:durableId="503202269">
    <w:abstractNumId w:val="15"/>
  </w:num>
  <w:num w:numId="57" w16cid:durableId="2134329226">
    <w:abstractNumId w:val="57"/>
  </w:num>
  <w:num w:numId="58" w16cid:durableId="906110875">
    <w:abstractNumId w:val="54"/>
  </w:num>
  <w:num w:numId="59" w16cid:durableId="1114980694">
    <w:abstractNumId w:val="46"/>
  </w:num>
  <w:num w:numId="60" w16cid:durableId="2050951861">
    <w:abstractNumId w:val="61"/>
  </w:num>
  <w:num w:numId="61" w16cid:durableId="2319230">
    <w:abstractNumId w:val="48"/>
  </w:num>
  <w:num w:numId="62" w16cid:durableId="121963287">
    <w:abstractNumId w:val="36"/>
  </w:num>
  <w:num w:numId="63" w16cid:durableId="1023701289">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6AC8"/>
    <w:rsid w:val="00032112"/>
    <w:rsid w:val="00032F8E"/>
    <w:rsid w:val="00034A16"/>
    <w:rsid w:val="000470FD"/>
    <w:rsid w:val="00053163"/>
    <w:rsid w:val="00055399"/>
    <w:rsid w:val="0006584E"/>
    <w:rsid w:val="0008241F"/>
    <w:rsid w:val="00084687"/>
    <w:rsid w:val="00091955"/>
    <w:rsid w:val="000B4D16"/>
    <w:rsid w:val="000C3715"/>
    <w:rsid w:val="000F0E8E"/>
    <w:rsid w:val="0011219B"/>
    <w:rsid w:val="001142FD"/>
    <w:rsid w:val="001144F8"/>
    <w:rsid w:val="0012517C"/>
    <w:rsid w:val="0013633F"/>
    <w:rsid w:val="0014404B"/>
    <w:rsid w:val="001471CF"/>
    <w:rsid w:val="0015265F"/>
    <w:rsid w:val="001615AD"/>
    <w:rsid w:val="00167797"/>
    <w:rsid w:val="001839D1"/>
    <w:rsid w:val="00183C1C"/>
    <w:rsid w:val="001A18EB"/>
    <w:rsid w:val="001B016F"/>
    <w:rsid w:val="001B29FB"/>
    <w:rsid w:val="001B6990"/>
    <w:rsid w:val="001C2BE0"/>
    <w:rsid w:val="001C52AB"/>
    <w:rsid w:val="00210401"/>
    <w:rsid w:val="00215872"/>
    <w:rsid w:val="0023330C"/>
    <w:rsid w:val="00263DB0"/>
    <w:rsid w:val="0026609F"/>
    <w:rsid w:val="00271008"/>
    <w:rsid w:val="00271344"/>
    <w:rsid w:val="002717E2"/>
    <w:rsid w:val="00273002"/>
    <w:rsid w:val="00286DCB"/>
    <w:rsid w:val="002A0679"/>
    <w:rsid w:val="002A3001"/>
    <w:rsid w:val="002B295B"/>
    <w:rsid w:val="002D4B8A"/>
    <w:rsid w:val="002F7BDA"/>
    <w:rsid w:val="00315AFE"/>
    <w:rsid w:val="0033630F"/>
    <w:rsid w:val="00340DA3"/>
    <w:rsid w:val="003520B6"/>
    <w:rsid w:val="00382705"/>
    <w:rsid w:val="003911D2"/>
    <w:rsid w:val="003A023A"/>
    <w:rsid w:val="003A1C99"/>
    <w:rsid w:val="003A6566"/>
    <w:rsid w:val="003C36F0"/>
    <w:rsid w:val="003D5AA9"/>
    <w:rsid w:val="00401FE3"/>
    <w:rsid w:val="00451E3E"/>
    <w:rsid w:val="00491C88"/>
    <w:rsid w:val="00492752"/>
    <w:rsid w:val="004A02D2"/>
    <w:rsid w:val="004B7EDE"/>
    <w:rsid w:val="004D430C"/>
    <w:rsid w:val="004D4B5A"/>
    <w:rsid w:val="004E165E"/>
    <w:rsid w:val="004E2D31"/>
    <w:rsid w:val="005035DB"/>
    <w:rsid w:val="00507B61"/>
    <w:rsid w:val="00517567"/>
    <w:rsid w:val="00543478"/>
    <w:rsid w:val="00557603"/>
    <w:rsid w:val="00564DBD"/>
    <w:rsid w:val="00576069"/>
    <w:rsid w:val="005A5ECC"/>
    <w:rsid w:val="005C5D9C"/>
    <w:rsid w:val="005D4E25"/>
    <w:rsid w:val="005F010A"/>
    <w:rsid w:val="005F3298"/>
    <w:rsid w:val="005F468A"/>
    <w:rsid w:val="00626055"/>
    <w:rsid w:val="00637A2C"/>
    <w:rsid w:val="00647846"/>
    <w:rsid w:val="0066357E"/>
    <w:rsid w:val="00672A09"/>
    <w:rsid w:val="006736C3"/>
    <w:rsid w:val="0067686C"/>
    <w:rsid w:val="00686A29"/>
    <w:rsid w:val="006A4EE6"/>
    <w:rsid w:val="006B2B75"/>
    <w:rsid w:val="006B58AA"/>
    <w:rsid w:val="006C76C6"/>
    <w:rsid w:val="006C7CAF"/>
    <w:rsid w:val="006E61E9"/>
    <w:rsid w:val="006F196D"/>
    <w:rsid w:val="00707DB0"/>
    <w:rsid w:val="00711925"/>
    <w:rsid w:val="00723F8F"/>
    <w:rsid w:val="00740054"/>
    <w:rsid w:val="00757884"/>
    <w:rsid w:val="00793839"/>
    <w:rsid w:val="007955E8"/>
    <w:rsid w:val="007C5F8A"/>
    <w:rsid w:val="007C638C"/>
    <w:rsid w:val="007D2AF9"/>
    <w:rsid w:val="007E4C84"/>
    <w:rsid w:val="007E6C2F"/>
    <w:rsid w:val="0081136B"/>
    <w:rsid w:val="00824A27"/>
    <w:rsid w:val="00833B86"/>
    <w:rsid w:val="008469DF"/>
    <w:rsid w:val="00855800"/>
    <w:rsid w:val="00862028"/>
    <w:rsid w:val="008B2BFE"/>
    <w:rsid w:val="008B3C93"/>
    <w:rsid w:val="008B5826"/>
    <w:rsid w:val="008E0CD4"/>
    <w:rsid w:val="008F4964"/>
    <w:rsid w:val="009009B8"/>
    <w:rsid w:val="0091170F"/>
    <w:rsid w:val="0093445F"/>
    <w:rsid w:val="00937012"/>
    <w:rsid w:val="00962443"/>
    <w:rsid w:val="00972C14"/>
    <w:rsid w:val="00975DC8"/>
    <w:rsid w:val="00977987"/>
    <w:rsid w:val="00983E8D"/>
    <w:rsid w:val="00984DB1"/>
    <w:rsid w:val="009A0229"/>
    <w:rsid w:val="009B15E1"/>
    <w:rsid w:val="009B649A"/>
    <w:rsid w:val="009C0E52"/>
    <w:rsid w:val="009E3D18"/>
    <w:rsid w:val="009F5A94"/>
    <w:rsid w:val="00A170D3"/>
    <w:rsid w:val="00A2688D"/>
    <w:rsid w:val="00A34E78"/>
    <w:rsid w:val="00A44922"/>
    <w:rsid w:val="00A627AA"/>
    <w:rsid w:val="00A71A79"/>
    <w:rsid w:val="00A8696E"/>
    <w:rsid w:val="00A86F1C"/>
    <w:rsid w:val="00A87450"/>
    <w:rsid w:val="00AA26AC"/>
    <w:rsid w:val="00AA6398"/>
    <w:rsid w:val="00AA7665"/>
    <w:rsid w:val="00AB4AD7"/>
    <w:rsid w:val="00AC7C28"/>
    <w:rsid w:val="00AD107E"/>
    <w:rsid w:val="00AF340D"/>
    <w:rsid w:val="00B2652A"/>
    <w:rsid w:val="00B27B4C"/>
    <w:rsid w:val="00B41F89"/>
    <w:rsid w:val="00B65F49"/>
    <w:rsid w:val="00B660D9"/>
    <w:rsid w:val="00B74C6E"/>
    <w:rsid w:val="00B76AC8"/>
    <w:rsid w:val="00B87068"/>
    <w:rsid w:val="00B907A6"/>
    <w:rsid w:val="00BB0C15"/>
    <w:rsid w:val="00BB1C50"/>
    <w:rsid w:val="00BB62AB"/>
    <w:rsid w:val="00BC6A95"/>
    <w:rsid w:val="00BD427E"/>
    <w:rsid w:val="00BE2158"/>
    <w:rsid w:val="00BE6CF8"/>
    <w:rsid w:val="00C114D9"/>
    <w:rsid w:val="00C14774"/>
    <w:rsid w:val="00C44B92"/>
    <w:rsid w:val="00C5080B"/>
    <w:rsid w:val="00C57AF8"/>
    <w:rsid w:val="00C76B97"/>
    <w:rsid w:val="00C872B5"/>
    <w:rsid w:val="00CA29E4"/>
    <w:rsid w:val="00CB5F04"/>
    <w:rsid w:val="00CC13FF"/>
    <w:rsid w:val="00CC4E35"/>
    <w:rsid w:val="00CD448D"/>
    <w:rsid w:val="00D11B6E"/>
    <w:rsid w:val="00D15CD7"/>
    <w:rsid w:val="00D23F94"/>
    <w:rsid w:val="00D27D0D"/>
    <w:rsid w:val="00D44078"/>
    <w:rsid w:val="00D71D28"/>
    <w:rsid w:val="00D721F6"/>
    <w:rsid w:val="00D802D2"/>
    <w:rsid w:val="00D94F67"/>
    <w:rsid w:val="00DA71AA"/>
    <w:rsid w:val="00DB1625"/>
    <w:rsid w:val="00DB3932"/>
    <w:rsid w:val="00DC7CCF"/>
    <w:rsid w:val="00DD0AFE"/>
    <w:rsid w:val="00E25EF1"/>
    <w:rsid w:val="00E3378C"/>
    <w:rsid w:val="00E52D7B"/>
    <w:rsid w:val="00E62C33"/>
    <w:rsid w:val="00E665A5"/>
    <w:rsid w:val="00E82E15"/>
    <w:rsid w:val="00E83B17"/>
    <w:rsid w:val="00EB210B"/>
    <w:rsid w:val="00EB2708"/>
    <w:rsid w:val="00EB29A4"/>
    <w:rsid w:val="00EB65F1"/>
    <w:rsid w:val="00EC0D82"/>
    <w:rsid w:val="00EC5E67"/>
    <w:rsid w:val="00EF321D"/>
    <w:rsid w:val="00EF3A12"/>
    <w:rsid w:val="00F03BB2"/>
    <w:rsid w:val="00F12B51"/>
    <w:rsid w:val="00F4457D"/>
    <w:rsid w:val="00F556F8"/>
    <w:rsid w:val="00F85E08"/>
    <w:rsid w:val="00F9104F"/>
    <w:rsid w:val="00F955BE"/>
    <w:rsid w:val="00F9730E"/>
    <w:rsid w:val="00FA61C9"/>
    <w:rsid w:val="00FA659E"/>
    <w:rsid w:val="00FB2B23"/>
    <w:rsid w:val="00FB6316"/>
    <w:rsid w:val="00FB6F15"/>
    <w:rsid w:val="00FD027D"/>
    <w:rsid w:val="00FD2C1F"/>
    <w:rsid w:val="00FF6EC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E9ADFC"/>
  <w15:chartTrackingRefBased/>
  <w15:docId w15:val="{28B08A78-8546-4E22-93FE-38D4DE6FC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6C3"/>
    <w:pPr>
      <w:spacing w:after="0" w:line="240" w:lineRule="auto"/>
    </w:pPr>
    <w:rPr>
      <w:rFonts w:ascii="Times New Roman" w:eastAsia="Times New Roman" w:hAnsi="Times New Roman" w:cs="Times New Roman"/>
      <w:kern w:val="0"/>
      <w:sz w:val="24"/>
      <w:szCs w:val="24"/>
      <w:lang w:eastAsia="en-GB"/>
    </w:rPr>
  </w:style>
  <w:style w:type="paragraph" w:styleId="Heading1">
    <w:name w:val="heading 1"/>
    <w:basedOn w:val="Normal"/>
    <w:next w:val="Normal"/>
    <w:link w:val="Heading1Char"/>
    <w:uiPriority w:val="9"/>
    <w:qFormat/>
    <w:rsid w:val="00B76A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76AC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76AC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76AC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B76AC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B76AC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B76AC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B76AC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B76AC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AC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76AC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76AC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B76AC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B76AC8"/>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B76A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B76AC8"/>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B76A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B76AC8"/>
    <w:rPr>
      <w:rFonts w:eastAsiaTheme="majorEastAsia" w:cstheme="majorBidi"/>
      <w:color w:val="272727" w:themeColor="text1" w:themeTint="D8"/>
    </w:rPr>
  </w:style>
  <w:style w:type="paragraph" w:styleId="Title">
    <w:name w:val="Title"/>
    <w:basedOn w:val="Normal"/>
    <w:next w:val="Normal"/>
    <w:link w:val="TitleChar"/>
    <w:uiPriority w:val="10"/>
    <w:qFormat/>
    <w:rsid w:val="00B76AC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6A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6A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6A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6AC8"/>
    <w:pPr>
      <w:spacing w:before="160"/>
      <w:jc w:val="center"/>
    </w:pPr>
    <w:rPr>
      <w:i/>
      <w:iCs/>
      <w:color w:val="404040" w:themeColor="text1" w:themeTint="BF"/>
    </w:rPr>
  </w:style>
  <w:style w:type="character" w:customStyle="1" w:styleId="QuoteChar">
    <w:name w:val="Quote Char"/>
    <w:basedOn w:val="DefaultParagraphFont"/>
    <w:link w:val="Quote"/>
    <w:uiPriority w:val="29"/>
    <w:rsid w:val="00B76AC8"/>
    <w:rPr>
      <w:i/>
      <w:iCs/>
      <w:color w:val="404040" w:themeColor="text1" w:themeTint="BF"/>
    </w:rPr>
  </w:style>
  <w:style w:type="paragraph" w:styleId="ListParagraph">
    <w:name w:val="List Paragraph"/>
    <w:aliases w:val="Annexure,List Paragraph1,heading 9,Heading 91,Heading 911,WinDForce-Letter,List Paragraph2,Heading 9111,Heading 91111,Heading 911111,Bullets,bullets,Bullet 05,Report Para,Medium Grid 1 - Accent 21,Colorful List - Accent 11,Heading 92,in"/>
    <w:basedOn w:val="Normal"/>
    <w:link w:val="ListParagraphChar"/>
    <w:uiPriority w:val="34"/>
    <w:qFormat/>
    <w:rsid w:val="00B76AC8"/>
    <w:pPr>
      <w:ind w:left="720"/>
      <w:contextualSpacing/>
    </w:pPr>
  </w:style>
  <w:style w:type="character" w:styleId="IntenseEmphasis">
    <w:name w:val="Intense Emphasis"/>
    <w:basedOn w:val="DefaultParagraphFont"/>
    <w:uiPriority w:val="21"/>
    <w:qFormat/>
    <w:rsid w:val="00B76AC8"/>
    <w:rPr>
      <w:i/>
      <w:iCs/>
      <w:color w:val="2F5496" w:themeColor="accent1" w:themeShade="BF"/>
    </w:rPr>
  </w:style>
  <w:style w:type="paragraph" w:styleId="IntenseQuote">
    <w:name w:val="Intense Quote"/>
    <w:basedOn w:val="Normal"/>
    <w:next w:val="Normal"/>
    <w:link w:val="IntenseQuoteChar"/>
    <w:uiPriority w:val="30"/>
    <w:qFormat/>
    <w:rsid w:val="00B76A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76AC8"/>
    <w:rPr>
      <w:i/>
      <w:iCs/>
      <w:color w:val="2F5496" w:themeColor="accent1" w:themeShade="BF"/>
    </w:rPr>
  </w:style>
  <w:style w:type="character" w:styleId="IntenseReference">
    <w:name w:val="Intense Reference"/>
    <w:basedOn w:val="DefaultParagraphFont"/>
    <w:uiPriority w:val="32"/>
    <w:qFormat/>
    <w:rsid w:val="00B76AC8"/>
    <w:rPr>
      <w:b/>
      <w:bCs/>
      <w:smallCaps/>
      <w:color w:val="2F5496" w:themeColor="accent1" w:themeShade="BF"/>
      <w:spacing w:val="5"/>
    </w:rPr>
  </w:style>
  <w:style w:type="paragraph" w:styleId="PlainText">
    <w:name w:val="Plain Text"/>
    <w:basedOn w:val="Normal"/>
    <w:link w:val="PlainTextChar"/>
    <w:uiPriority w:val="99"/>
    <w:rsid w:val="00B76AC8"/>
    <w:rPr>
      <w:rFonts w:ascii="Courier New" w:hAnsi="Courier New"/>
      <w:sz w:val="20"/>
      <w:szCs w:val="20"/>
      <w:lang w:val="en-US" w:eastAsia="en-US"/>
    </w:rPr>
  </w:style>
  <w:style w:type="character" w:customStyle="1" w:styleId="PlainTextChar">
    <w:name w:val="Plain Text Char"/>
    <w:basedOn w:val="DefaultParagraphFont"/>
    <w:link w:val="PlainText"/>
    <w:uiPriority w:val="99"/>
    <w:rsid w:val="00B76AC8"/>
    <w:rPr>
      <w:rFonts w:ascii="Courier New" w:eastAsia="Times New Roman" w:hAnsi="Courier New" w:cs="Times New Roman"/>
      <w:kern w:val="0"/>
      <w:sz w:val="20"/>
      <w:szCs w:val="20"/>
      <w:lang w:val="en-US"/>
    </w:rPr>
  </w:style>
  <w:style w:type="table" w:styleId="TableGrid">
    <w:name w:val="Table Grid"/>
    <w:basedOn w:val="TableNormal"/>
    <w:uiPriority w:val="39"/>
    <w:rsid w:val="00B76AC8"/>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76AC8"/>
    <w:pPr>
      <w:autoSpaceDE w:val="0"/>
      <w:autoSpaceDN w:val="0"/>
      <w:adjustRightInd w:val="0"/>
      <w:spacing w:after="0" w:line="240" w:lineRule="auto"/>
    </w:pPr>
    <w:rPr>
      <w:rFonts w:ascii="Times New Roman" w:hAnsi="Times New Roman" w:cs="Times New Roman"/>
      <w:color w:val="000000"/>
      <w:kern w:val="0"/>
      <w:sz w:val="24"/>
      <w:szCs w:val="24"/>
      <w:lang w:val="en-US" w:bidi="hi-IN"/>
    </w:rPr>
  </w:style>
  <w:style w:type="character" w:styleId="Hyperlink">
    <w:name w:val="Hyperlink"/>
    <w:basedOn w:val="DefaultParagraphFont"/>
    <w:uiPriority w:val="99"/>
    <w:unhideWhenUsed/>
    <w:rsid w:val="00B76AC8"/>
    <w:rPr>
      <w:color w:val="0563C1" w:themeColor="hyperlink"/>
      <w:u w:val="single"/>
    </w:rPr>
  </w:style>
  <w:style w:type="paragraph" w:styleId="Header">
    <w:name w:val="header"/>
    <w:basedOn w:val="Normal"/>
    <w:link w:val="HeaderChar"/>
    <w:uiPriority w:val="99"/>
    <w:unhideWhenUsed/>
    <w:rsid w:val="00B76AC8"/>
    <w:pPr>
      <w:tabs>
        <w:tab w:val="center" w:pos="4680"/>
        <w:tab w:val="right" w:pos="9360"/>
      </w:tabs>
    </w:pPr>
    <w:rPr>
      <w:lang w:val="en-US" w:eastAsia="en-US"/>
    </w:rPr>
  </w:style>
  <w:style w:type="character" w:customStyle="1" w:styleId="HeaderChar">
    <w:name w:val="Header Char"/>
    <w:basedOn w:val="DefaultParagraphFont"/>
    <w:link w:val="Header"/>
    <w:uiPriority w:val="99"/>
    <w:rsid w:val="00B76AC8"/>
    <w:rPr>
      <w:rFonts w:ascii="Times New Roman" w:eastAsia="Times New Roman" w:hAnsi="Times New Roman" w:cs="Times New Roman"/>
      <w:kern w:val="0"/>
      <w:sz w:val="24"/>
      <w:szCs w:val="24"/>
      <w:lang w:val="en-US"/>
    </w:rPr>
  </w:style>
  <w:style w:type="paragraph" w:styleId="Footer">
    <w:name w:val="footer"/>
    <w:basedOn w:val="Normal"/>
    <w:link w:val="FooterChar"/>
    <w:uiPriority w:val="99"/>
    <w:unhideWhenUsed/>
    <w:rsid w:val="00B76AC8"/>
    <w:pPr>
      <w:tabs>
        <w:tab w:val="center" w:pos="4680"/>
        <w:tab w:val="right" w:pos="9360"/>
      </w:tabs>
    </w:pPr>
    <w:rPr>
      <w:lang w:val="en-US" w:eastAsia="en-US"/>
    </w:rPr>
  </w:style>
  <w:style w:type="character" w:customStyle="1" w:styleId="FooterChar">
    <w:name w:val="Footer Char"/>
    <w:basedOn w:val="DefaultParagraphFont"/>
    <w:link w:val="Footer"/>
    <w:uiPriority w:val="99"/>
    <w:rsid w:val="00B76AC8"/>
    <w:rPr>
      <w:rFonts w:ascii="Times New Roman" w:eastAsia="Times New Roman" w:hAnsi="Times New Roman" w:cs="Times New Roman"/>
      <w:kern w:val="0"/>
      <w:sz w:val="24"/>
      <w:szCs w:val="24"/>
      <w:lang w:val="en-US"/>
    </w:rPr>
  </w:style>
  <w:style w:type="paragraph" w:styleId="NormalWeb">
    <w:name w:val="Normal (Web)"/>
    <w:basedOn w:val="Normal"/>
    <w:uiPriority w:val="99"/>
    <w:unhideWhenUsed/>
    <w:qFormat/>
    <w:rsid w:val="00B76AC8"/>
    <w:pPr>
      <w:spacing w:before="100" w:beforeAutospacing="1" w:after="100" w:afterAutospacing="1"/>
    </w:pPr>
    <w:rPr>
      <w:lang w:val="en-US" w:eastAsia="en-US" w:bidi="hi-IN"/>
    </w:rPr>
  </w:style>
  <w:style w:type="paragraph" w:styleId="BodyText">
    <w:name w:val="Body Text"/>
    <w:basedOn w:val="Normal"/>
    <w:link w:val="BodyTextChar"/>
    <w:qFormat/>
    <w:rsid w:val="00B76AC8"/>
    <w:pPr>
      <w:widowControl w:val="0"/>
      <w:autoSpaceDE w:val="0"/>
      <w:autoSpaceDN w:val="0"/>
    </w:pPr>
    <w:rPr>
      <w:sz w:val="20"/>
      <w:szCs w:val="20"/>
      <w:lang w:val="en-US" w:eastAsia="en-US"/>
    </w:rPr>
  </w:style>
  <w:style w:type="character" w:customStyle="1" w:styleId="BodyTextChar">
    <w:name w:val="Body Text Char"/>
    <w:basedOn w:val="DefaultParagraphFont"/>
    <w:link w:val="BodyText"/>
    <w:rsid w:val="00B76AC8"/>
    <w:rPr>
      <w:rFonts w:ascii="Times New Roman" w:eastAsia="Times New Roman" w:hAnsi="Times New Roman" w:cs="Times New Roman"/>
      <w:kern w:val="0"/>
      <w:sz w:val="20"/>
      <w:szCs w:val="20"/>
      <w:lang w:val="en-US"/>
    </w:rPr>
  </w:style>
  <w:style w:type="character" w:customStyle="1" w:styleId="hrcahc">
    <w:name w:val="hrcahc"/>
    <w:basedOn w:val="DefaultParagraphFont"/>
    <w:rsid w:val="00B76AC8"/>
  </w:style>
  <w:style w:type="character" w:styleId="Strong">
    <w:name w:val="Strong"/>
    <w:basedOn w:val="DefaultParagraphFont"/>
    <w:uiPriority w:val="22"/>
    <w:qFormat/>
    <w:rsid w:val="00B76AC8"/>
    <w:rPr>
      <w:b/>
      <w:bCs/>
    </w:rPr>
  </w:style>
  <w:style w:type="character" w:customStyle="1" w:styleId="ListParagraphChar">
    <w:name w:val="List Paragraph Char"/>
    <w:aliases w:val="Annexure Char,List Paragraph1 Char,heading 9 Char,Heading 91 Char,Heading 911 Char,WinDForce-Letter Char,List Paragraph2 Char,Heading 9111 Char,Heading 91111 Char,Heading 911111 Char,Bullets Char,bullets Char,Bullet 05 Char,in Char"/>
    <w:link w:val="ListParagraph"/>
    <w:uiPriority w:val="34"/>
    <w:qFormat/>
    <w:rsid w:val="00B76AC8"/>
  </w:style>
  <w:style w:type="character" w:customStyle="1" w:styleId="PlainTextChar1">
    <w:name w:val="Plain Text Char1"/>
    <w:uiPriority w:val="99"/>
    <w:rsid w:val="00B76AC8"/>
    <w:rPr>
      <w:rFonts w:ascii="Courier New" w:hAnsi="Courier New"/>
      <w:lang w:bidi="ar-SA"/>
    </w:rPr>
  </w:style>
  <w:style w:type="paragraph" w:customStyle="1" w:styleId="TableParagraph">
    <w:name w:val="Table Paragraph"/>
    <w:basedOn w:val="Normal"/>
    <w:uiPriority w:val="1"/>
    <w:qFormat/>
    <w:rsid w:val="00B76AC8"/>
    <w:pPr>
      <w:widowControl w:val="0"/>
      <w:autoSpaceDE w:val="0"/>
      <w:autoSpaceDN w:val="0"/>
      <w:ind w:left="107"/>
    </w:pPr>
    <w:rPr>
      <w:sz w:val="22"/>
      <w:szCs w:val="22"/>
      <w:lang w:val="en-US" w:eastAsia="en-US"/>
    </w:rPr>
  </w:style>
  <w:style w:type="character" w:styleId="PlaceholderText">
    <w:name w:val="Placeholder Text"/>
    <w:basedOn w:val="DefaultParagraphFont"/>
    <w:uiPriority w:val="99"/>
    <w:semiHidden/>
    <w:rsid w:val="00B76AC8"/>
    <w:rPr>
      <w:color w:val="808080"/>
    </w:rPr>
  </w:style>
  <w:style w:type="character" w:customStyle="1" w:styleId="entry-name">
    <w:name w:val="entry-name"/>
    <w:basedOn w:val="DefaultParagraphFont"/>
    <w:rsid w:val="00B76AC8"/>
  </w:style>
  <w:style w:type="character" w:styleId="PageNumber">
    <w:name w:val="page number"/>
    <w:basedOn w:val="DefaultParagraphFont"/>
    <w:unhideWhenUsed/>
    <w:rsid w:val="00B76AC8"/>
  </w:style>
  <w:style w:type="paragraph" w:customStyle="1" w:styleId="m-3573763901880949755msolistparagraph">
    <w:name w:val="m_-3573763901880949755msolistparagraph"/>
    <w:basedOn w:val="Normal"/>
    <w:rsid w:val="00B76AC8"/>
    <w:pPr>
      <w:spacing w:before="100" w:beforeAutospacing="1" w:after="100" w:afterAutospacing="1"/>
    </w:pPr>
  </w:style>
  <w:style w:type="character" w:styleId="FollowedHyperlink">
    <w:name w:val="FollowedHyperlink"/>
    <w:basedOn w:val="DefaultParagraphFont"/>
    <w:uiPriority w:val="99"/>
    <w:semiHidden/>
    <w:unhideWhenUsed/>
    <w:rsid w:val="00B76AC8"/>
    <w:rPr>
      <w:color w:val="954F72" w:themeColor="followedHyperlink"/>
      <w:u w:val="single"/>
    </w:rPr>
  </w:style>
  <w:style w:type="character" w:customStyle="1" w:styleId="UnresolvedMention1">
    <w:name w:val="Unresolved Mention1"/>
    <w:basedOn w:val="DefaultParagraphFont"/>
    <w:uiPriority w:val="99"/>
    <w:semiHidden/>
    <w:unhideWhenUsed/>
    <w:rsid w:val="00B76AC8"/>
    <w:rPr>
      <w:color w:val="605E5C"/>
      <w:shd w:val="clear" w:color="auto" w:fill="E1DFDD"/>
    </w:rPr>
  </w:style>
  <w:style w:type="character" w:customStyle="1" w:styleId="sts-std-title">
    <w:name w:val="sts-std-title"/>
    <w:basedOn w:val="DefaultParagraphFont"/>
    <w:rsid w:val="00B76AC8"/>
  </w:style>
  <w:style w:type="character" w:customStyle="1" w:styleId="sts-label">
    <w:name w:val="sts-label"/>
    <w:basedOn w:val="DefaultParagraphFont"/>
    <w:rsid w:val="00B76AC8"/>
  </w:style>
  <w:style w:type="character" w:customStyle="1" w:styleId="sts-tbx-note-label">
    <w:name w:val="sts-tbx-note-label"/>
    <w:basedOn w:val="DefaultParagraphFont"/>
    <w:rsid w:val="00B76AC8"/>
  </w:style>
  <w:style w:type="paragraph" w:styleId="BodyTextIndent">
    <w:name w:val="Body Text Indent"/>
    <w:basedOn w:val="Normal"/>
    <w:link w:val="BodyTextIndentChar"/>
    <w:uiPriority w:val="99"/>
    <w:rsid w:val="00B76AC8"/>
    <w:pPr>
      <w:spacing w:after="120"/>
      <w:ind w:left="360"/>
    </w:pPr>
    <w:rPr>
      <w:sz w:val="20"/>
      <w:szCs w:val="20"/>
      <w:lang w:val="en-US" w:eastAsia="en-US"/>
    </w:rPr>
  </w:style>
  <w:style w:type="character" w:customStyle="1" w:styleId="BodyTextIndentChar">
    <w:name w:val="Body Text Indent Char"/>
    <w:basedOn w:val="DefaultParagraphFont"/>
    <w:link w:val="BodyTextIndent"/>
    <w:uiPriority w:val="99"/>
    <w:rsid w:val="00B76AC8"/>
    <w:rPr>
      <w:rFonts w:ascii="Times New Roman" w:eastAsia="Times New Roman" w:hAnsi="Times New Roman" w:cs="Times New Roman"/>
      <w:kern w:val="0"/>
      <w:sz w:val="20"/>
      <w:szCs w:val="20"/>
      <w:lang w:val="en-US"/>
    </w:rPr>
  </w:style>
  <w:style w:type="paragraph" w:styleId="BodyTextIndent2">
    <w:name w:val="Body Text Indent 2"/>
    <w:basedOn w:val="Normal"/>
    <w:link w:val="BodyTextIndent2Char"/>
    <w:rsid w:val="00B76AC8"/>
    <w:pPr>
      <w:spacing w:after="120" w:line="480" w:lineRule="auto"/>
      <w:ind w:left="360"/>
    </w:pPr>
    <w:rPr>
      <w:sz w:val="20"/>
      <w:szCs w:val="20"/>
      <w:lang w:val="en-US" w:eastAsia="en-US"/>
    </w:rPr>
  </w:style>
  <w:style w:type="character" w:customStyle="1" w:styleId="BodyTextIndent2Char">
    <w:name w:val="Body Text Indent 2 Char"/>
    <w:basedOn w:val="DefaultParagraphFont"/>
    <w:link w:val="BodyTextIndent2"/>
    <w:rsid w:val="00B76AC8"/>
    <w:rPr>
      <w:rFonts w:ascii="Times New Roman" w:eastAsia="Times New Roman" w:hAnsi="Times New Roman" w:cs="Times New Roman"/>
      <w:kern w:val="0"/>
      <w:sz w:val="20"/>
      <w:szCs w:val="20"/>
      <w:lang w:val="en-US"/>
    </w:rPr>
  </w:style>
  <w:style w:type="paragraph" w:customStyle="1" w:styleId="CharChar2">
    <w:name w:val="Char Char2"/>
    <w:basedOn w:val="Normal"/>
    <w:rsid w:val="00B76AC8"/>
    <w:pPr>
      <w:widowControl w:val="0"/>
      <w:jc w:val="both"/>
    </w:pPr>
    <w:rPr>
      <w:rFonts w:eastAsia="SimSun"/>
      <w:kern w:val="2"/>
      <w:sz w:val="21"/>
      <w:szCs w:val="21"/>
      <w:lang w:val="en-US" w:eastAsia="zh-CN"/>
    </w:rPr>
  </w:style>
  <w:style w:type="paragraph" w:styleId="BalloonText">
    <w:name w:val="Balloon Text"/>
    <w:basedOn w:val="Normal"/>
    <w:link w:val="BalloonTextChar"/>
    <w:rsid w:val="00B76AC8"/>
    <w:rPr>
      <w:rFonts w:ascii="Tahoma" w:hAnsi="Tahoma" w:cs="Tahoma"/>
      <w:sz w:val="16"/>
      <w:szCs w:val="16"/>
      <w:lang w:val="en-US" w:eastAsia="en-US"/>
    </w:rPr>
  </w:style>
  <w:style w:type="character" w:customStyle="1" w:styleId="BalloonTextChar">
    <w:name w:val="Balloon Text Char"/>
    <w:basedOn w:val="DefaultParagraphFont"/>
    <w:link w:val="BalloonText"/>
    <w:rsid w:val="00B76AC8"/>
    <w:rPr>
      <w:rFonts w:ascii="Tahoma" w:eastAsia="Times New Roman" w:hAnsi="Tahoma" w:cs="Tahoma"/>
      <w:kern w:val="0"/>
      <w:sz w:val="16"/>
      <w:szCs w:val="16"/>
      <w:lang w:val="en-US"/>
    </w:rPr>
  </w:style>
  <w:style w:type="numbering" w:customStyle="1" w:styleId="NoList1">
    <w:name w:val="No List1"/>
    <w:next w:val="NoList"/>
    <w:uiPriority w:val="99"/>
    <w:semiHidden/>
    <w:rsid w:val="00B76AC8"/>
  </w:style>
  <w:style w:type="paragraph" w:styleId="BodyText2">
    <w:name w:val="Body Text 2"/>
    <w:basedOn w:val="Normal"/>
    <w:link w:val="BodyText2Char"/>
    <w:rsid w:val="00B76AC8"/>
    <w:rPr>
      <w:b/>
      <w:szCs w:val="20"/>
      <w:lang w:val="en-US" w:eastAsia="en-US"/>
    </w:rPr>
  </w:style>
  <w:style w:type="character" w:customStyle="1" w:styleId="BodyText2Char">
    <w:name w:val="Body Text 2 Char"/>
    <w:basedOn w:val="DefaultParagraphFont"/>
    <w:link w:val="BodyText2"/>
    <w:rsid w:val="00B76AC8"/>
    <w:rPr>
      <w:rFonts w:ascii="Times New Roman" w:eastAsia="Times New Roman" w:hAnsi="Times New Roman" w:cs="Times New Roman"/>
      <w:b/>
      <w:kern w:val="0"/>
      <w:sz w:val="24"/>
      <w:szCs w:val="20"/>
      <w:lang w:val="en-US"/>
    </w:rPr>
  </w:style>
  <w:style w:type="paragraph" w:styleId="BodyText3">
    <w:name w:val="Body Text 3"/>
    <w:basedOn w:val="Normal"/>
    <w:link w:val="BodyText3Char"/>
    <w:rsid w:val="00B76AC8"/>
    <w:rPr>
      <w:szCs w:val="20"/>
      <w:lang w:val="en-US" w:eastAsia="en-US"/>
    </w:rPr>
  </w:style>
  <w:style w:type="character" w:customStyle="1" w:styleId="BodyText3Char">
    <w:name w:val="Body Text 3 Char"/>
    <w:basedOn w:val="DefaultParagraphFont"/>
    <w:link w:val="BodyText3"/>
    <w:rsid w:val="00B76AC8"/>
    <w:rPr>
      <w:rFonts w:ascii="Times New Roman" w:eastAsia="Times New Roman" w:hAnsi="Times New Roman" w:cs="Times New Roman"/>
      <w:kern w:val="0"/>
      <w:sz w:val="24"/>
      <w:szCs w:val="20"/>
      <w:lang w:val="en-US"/>
    </w:rPr>
  </w:style>
  <w:style w:type="paragraph" w:styleId="BodyTextIndent3">
    <w:name w:val="Body Text Indent 3"/>
    <w:basedOn w:val="Normal"/>
    <w:link w:val="BodyTextIndent3Char"/>
    <w:rsid w:val="00B76AC8"/>
    <w:pPr>
      <w:ind w:left="720"/>
      <w:jc w:val="both"/>
    </w:pPr>
    <w:rPr>
      <w:szCs w:val="20"/>
      <w:lang w:val="en-US" w:eastAsia="en-US"/>
    </w:rPr>
  </w:style>
  <w:style w:type="character" w:customStyle="1" w:styleId="BodyTextIndent3Char">
    <w:name w:val="Body Text Indent 3 Char"/>
    <w:basedOn w:val="DefaultParagraphFont"/>
    <w:link w:val="BodyTextIndent3"/>
    <w:rsid w:val="00B76AC8"/>
    <w:rPr>
      <w:rFonts w:ascii="Times New Roman" w:eastAsia="Times New Roman" w:hAnsi="Times New Roman" w:cs="Times New Roman"/>
      <w:kern w:val="0"/>
      <w:sz w:val="24"/>
      <w:szCs w:val="20"/>
      <w:lang w:val="en-US"/>
    </w:rPr>
  </w:style>
  <w:style w:type="character" w:styleId="CommentReference">
    <w:name w:val="annotation reference"/>
    <w:rsid w:val="00B76AC8"/>
    <w:rPr>
      <w:sz w:val="16"/>
      <w:szCs w:val="16"/>
    </w:rPr>
  </w:style>
  <w:style w:type="paragraph" w:styleId="CommentText">
    <w:name w:val="annotation text"/>
    <w:basedOn w:val="Normal"/>
    <w:link w:val="CommentTextChar"/>
    <w:rsid w:val="00B76AC8"/>
    <w:rPr>
      <w:sz w:val="20"/>
      <w:szCs w:val="20"/>
      <w:lang w:val="en-US" w:eastAsia="en-US"/>
    </w:rPr>
  </w:style>
  <w:style w:type="character" w:customStyle="1" w:styleId="CommentTextChar">
    <w:name w:val="Comment Text Char"/>
    <w:basedOn w:val="DefaultParagraphFont"/>
    <w:link w:val="CommentText"/>
    <w:rsid w:val="00B76AC8"/>
    <w:rPr>
      <w:rFonts w:ascii="Times New Roman" w:eastAsia="Times New Roman" w:hAnsi="Times New Roman" w:cs="Times New Roman"/>
      <w:kern w:val="0"/>
      <w:sz w:val="20"/>
      <w:szCs w:val="20"/>
      <w:lang w:val="en-US"/>
    </w:rPr>
  </w:style>
  <w:style w:type="paragraph" w:styleId="CommentSubject">
    <w:name w:val="annotation subject"/>
    <w:basedOn w:val="CommentText"/>
    <w:next w:val="CommentText"/>
    <w:link w:val="CommentSubjectChar"/>
    <w:rsid w:val="00B76AC8"/>
    <w:rPr>
      <w:b/>
      <w:bCs/>
    </w:rPr>
  </w:style>
  <w:style w:type="character" w:customStyle="1" w:styleId="CommentSubjectChar">
    <w:name w:val="Comment Subject Char"/>
    <w:basedOn w:val="CommentTextChar"/>
    <w:link w:val="CommentSubject"/>
    <w:rsid w:val="00B76AC8"/>
    <w:rPr>
      <w:rFonts w:ascii="Times New Roman" w:eastAsia="Times New Roman" w:hAnsi="Times New Roman" w:cs="Times New Roman"/>
      <w:b/>
      <w:bCs/>
      <w:kern w:val="0"/>
      <w:sz w:val="20"/>
      <w:szCs w:val="20"/>
      <w:lang w:val="en-US"/>
    </w:rPr>
  </w:style>
  <w:style w:type="character" w:styleId="HTMLTypewriter">
    <w:name w:val="HTML Typewriter"/>
    <w:rsid w:val="00B76AC8"/>
    <w:rPr>
      <w:rFonts w:ascii="Courier New" w:eastAsia="Times New Roman" w:hAnsi="Courier New" w:cs="Courier New" w:hint="default"/>
      <w:sz w:val="20"/>
      <w:szCs w:val="20"/>
    </w:rPr>
  </w:style>
  <w:style w:type="paragraph" w:customStyle="1" w:styleId="CharChar">
    <w:name w:val="Char Char"/>
    <w:basedOn w:val="Normal"/>
    <w:rsid w:val="00B76AC8"/>
    <w:pPr>
      <w:widowControl w:val="0"/>
      <w:jc w:val="both"/>
    </w:pPr>
    <w:rPr>
      <w:rFonts w:eastAsia="SimSun"/>
      <w:kern w:val="2"/>
      <w:sz w:val="21"/>
      <w:szCs w:val="21"/>
      <w:lang w:val="en-US" w:eastAsia="zh-CN"/>
    </w:rPr>
  </w:style>
  <w:style w:type="character" w:customStyle="1" w:styleId="apple-converted-space">
    <w:name w:val="apple-converted-space"/>
    <w:rsid w:val="00B76AC8"/>
  </w:style>
  <w:style w:type="paragraph" w:styleId="EndnoteText">
    <w:name w:val="endnote text"/>
    <w:basedOn w:val="Normal"/>
    <w:link w:val="EndnoteTextChar"/>
    <w:rsid w:val="00B76AC8"/>
    <w:rPr>
      <w:sz w:val="20"/>
      <w:szCs w:val="20"/>
      <w:lang w:val="en-US" w:eastAsia="en-US"/>
    </w:rPr>
  </w:style>
  <w:style w:type="character" w:customStyle="1" w:styleId="EndnoteTextChar">
    <w:name w:val="Endnote Text Char"/>
    <w:basedOn w:val="DefaultParagraphFont"/>
    <w:link w:val="EndnoteText"/>
    <w:rsid w:val="00B76AC8"/>
    <w:rPr>
      <w:rFonts w:ascii="Times New Roman" w:eastAsia="Times New Roman" w:hAnsi="Times New Roman" w:cs="Times New Roman"/>
      <w:kern w:val="0"/>
      <w:sz w:val="20"/>
      <w:szCs w:val="20"/>
      <w:lang w:val="en-US"/>
    </w:rPr>
  </w:style>
  <w:style w:type="character" w:styleId="EndnoteReference">
    <w:name w:val="endnote reference"/>
    <w:rsid w:val="00B76AC8"/>
    <w:rPr>
      <w:vertAlign w:val="superscript"/>
    </w:rPr>
  </w:style>
  <w:style w:type="character" w:customStyle="1" w:styleId="corner1">
    <w:name w:val="corner1"/>
    <w:rsid w:val="00B76AC8"/>
    <w:rPr>
      <w:sz w:val="2"/>
      <w:szCs w:val="2"/>
    </w:rPr>
  </w:style>
  <w:style w:type="paragraph" w:customStyle="1" w:styleId="description3">
    <w:name w:val="description3"/>
    <w:basedOn w:val="Normal"/>
    <w:rsid w:val="00B76AC8"/>
    <w:pPr>
      <w:spacing w:before="100" w:beforeAutospacing="1" w:after="100" w:afterAutospacing="1" w:line="360" w:lineRule="auto"/>
      <w:jc w:val="both"/>
    </w:pPr>
    <w:rPr>
      <w:rFonts w:ascii="Verdana" w:hAnsi="Verdana"/>
      <w:color w:val="000000"/>
      <w:sz w:val="18"/>
      <w:szCs w:val="18"/>
      <w:lang w:eastAsia="en-IN"/>
    </w:rPr>
  </w:style>
  <w:style w:type="paragraph" w:styleId="NoSpacing">
    <w:name w:val="No Spacing"/>
    <w:uiPriority w:val="1"/>
    <w:qFormat/>
    <w:rsid w:val="00B76AC8"/>
    <w:pPr>
      <w:spacing w:after="0" w:line="240" w:lineRule="auto"/>
    </w:pPr>
    <w:rPr>
      <w:rFonts w:ascii="Calibri" w:eastAsia="Calibri" w:hAnsi="Calibri" w:cs="Times New Roman"/>
      <w:kern w:val="0"/>
      <w:lang w:val="en-US"/>
    </w:rPr>
  </w:style>
  <w:style w:type="character" w:customStyle="1" w:styleId="hps">
    <w:name w:val="hps"/>
    <w:rsid w:val="00B76AC8"/>
    <w:rPr>
      <w:rFonts w:cs="Times New Roman"/>
    </w:rPr>
  </w:style>
  <w:style w:type="paragraph" w:styleId="HTMLPreformatted">
    <w:name w:val="HTML Preformatted"/>
    <w:basedOn w:val="Normal"/>
    <w:link w:val="HTMLPreformattedChar"/>
    <w:uiPriority w:val="99"/>
    <w:rsid w:val="00B76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rsid w:val="00B76AC8"/>
    <w:rPr>
      <w:rFonts w:ascii="Courier New" w:eastAsia="Times New Roman" w:hAnsi="Courier New" w:cs="Times New Roman"/>
      <w:kern w:val="0"/>
      <w:sz w:val="20"/>
      <w:szCs w:val="20"/>
      <w:lang w:val="x-none" w:eastAsia="x-none"/>
    </w:rPr>
  </w:style>
  <w:style w:type="character" w:customStyle="1" w:styleId="hvr">
    <w:name w:val="hvr"/>
    <w:rsid w:val="00B76AC8"/>
  </w:style>
  <w:style w:type="paragraph" w:styleId="DocumentMap">
    <w:name w:val="Document Map"/>
    <w:basedOn w:val="Normal"/>
    <w:link w:val="DocumentMapChar"/>
    <w:uiPriority w:val="99"/>
    <w:unhideWhenUsed/>
    <w:rsid w:val="00B76AC8"/>
    <w:rPr>
      <w:rFonts w:ascii="Tahoma" w:hAnsi="Tahoma"/>
      <w:sz w:val="16"/>
      <w:szCs w:val="16"/>
      <w:lang w:val="x-none" w:eastAsia="x-none"/>
    </w:rPr>
  </w:style>
  <w:style w:type="character" w:customStyle="1" w:styleId="DocumentMapChar">
    <w:name w:val="Document Map Char"/>
    <w:basedOn w:val="DefaultParagraphFont"/>
    <w:link w:val="DocumentMap"/>
    <w:uiPriority w:val="99"/>
    <w:rsid w:val="00B76AC8"/>
    <w:rPr>
      <w:rFonts w:ascii="Tahoma" w:eastAsia="Times New Roman" w:hAnsi="Tahoma" w:cs="Times New Roman"/>
      <w:kern w:val="0"/>
      <w:sz w:val="16"/>
      <w:szCs w:val="16"/>
      <w:lang w:val="x-none" w:eastAsia="x-none"/>
    </w:rPr>
  </w:style>
  <w:style w:type="paragraph" w:styleId="List">
    <w:name w:val="List"/>
    <w:basedOn w:val="Normal"/>
    <w:rsid w:val="00B76AC8"/>
    <w:pPr>
      <w:ind w:left="360" w:hanging="360"/>
    </w:pPr>
    <w:rPr>
      <w:rFonts w:ascii="Century Gothic" w:hAnsi="Century Gothic"/>
      <w:sz w:val="20"/>
      <w:szCs w:val="20"/>
      <w:lang w:val="en-US" w:eastAsia="en-US"/>
    </w:rPr>
  </w:style>
  <w:style w:type="paragraph" w:customStyle="1" w:styleId="Normal1">
    <w:name w:val="Normal 1"/>
    <w:basedOn w:val="Normal"/>
    <w:rsid w:val="00B76AC8"/>
    <w:pPr>
      <w:jc w:val="both"/>
    </w:pPr>
    <w:rPr>
      <w:sz w:val="22"/>
      <w:szCs w:val="20"/>
      <w:lang w:val="en-US" w:eastAsia="en-US"/>
    </w:rPr>
  </w:style>
  <w:style w:type="paragraph" w:styleId="FootnoteText">
    <w:name w:val="footnote text"/>
    <w:basedOn w:val="Normal"/>
    <w:link w:val="FootnoteTextChar"/>
    <w:rsid w:val="00B76AC8"/>
    <w:rPr>
      <w:sz w:val="20"/>
      <w:szCs w:val="20"/>
      <w:lang w:val="en-US" w:eastAsia="en-US"/>
    </w:rPr>
  </w:style>
  <w:style w:type="character" w:customStyle="1" w:styleId="FootnoteTextChar">
    <w:name w:val="Footnote Text Char"/>
    <w:basedOn w:val="DefaultParagraphFont"/>
    <w:link w:val="FootnoteText"/>
    <w:rsid w:val="00B76AC8"/>
    <w:rPr>
      <w:rFonts w:ascii="Times New Roman" w:eastAsia="Times New Roman" w:hAnsi="Times New Roman" w:cs="Times New Roman"/>
      <w:kern w:val="0"/>
      <w:sz w:val="20"/>
      <w:szCs w:val="20"/>
      <w:lang w:val="en-US"/>
    </w:rPr>
  </w:style>
  <w:style w:type="paragraph" w:styleId="Caption">
    <w:name w:val="caption"/>
    <w:basedOn w:val="Normal"/>
    <w:next w:val="Normal"/>
    <w:qFormat/>
    <w:rsid w:val="00B76AC8"/>
    <w:pPr>
      <w:spacing w:before="120" w:after="120"/>
    </w:pPr>
    <w:rPr>
      <w:b/>
      <w:sz w:val="20"/>
      <w:szCs w:val="20"/>
      <w:lang w:val="en-US" w:eastAsia="en-US"/>
    </w:rPr>
  </w:style>
  <w:style w:type="character" w:customStyle="1" w:styleId="technicalprogrammeprojectlist-content1">
    <w:name w:val="technicalprogrammeprojectlist-content1"/>
    <w:rsid w:val="00B76AC8"/>
    <w:rPr>
      <w:rFonts w:ascii="Verdana" w:hAnsi="Verdana" w:hint="default"/>
      <w:color w:val="002597"/>
      <w:sz w:val="18"/>
      <w:szCs w:val="18"/>
    </w:rPr>
  </w:style>
  <w:style w:type="character" w:customStyle="1" w:styleId="f41">
    <w:name w:val="f41"/>
    <w:rsid w:val="00B76AC8"/>
    <w:rPr>
      <w:rFonts w:ascii="Arial" w:hAnsi="Arial" w:cs="Arial" w:hint="default"/>
      <w:color w:val="000000"/>
      <w:sz w:val="18"/>
      <w:szCs w:val="18"/>
    </w:rPr>
  </w:style>
  <w:style w:type="paragraph" w:styleId="ListContinue">
    <w:name w:val="List Continue"/>
    <w:basedOn w:val="Normal"/>
    <w:rsid w:val="00B76AC8"/>
    <w:pPr>
      <w:spacing w:after="120"/>
      <w:ind w:left="283"/>
      <w:contextualSpacing/>
    </w:pPr>
    <w:rPr>
      <w:lang w:val="en-US" w:eastAsia="en-US"/>
    </w:rPr>
  </w:style>
  <w:style w:type="paragraph" w:styleId="ListContinue2">
    <w:name w:val="List Continue 2"/>
    <w:basedOn w:val="Normal"/>
    <w:rsid w:val="00B76AC8"/>
    <w:pPr>
      <w:spacing w:after="120"/>
      <w:ind w:left="566"/>
      <w:contextualSpacing/>
    </w:pPr>
    <w:rPr>
      <w:lang w:val="en-US" w:eastAsia="en-US"/>
    </w:rPr>
  </w:style>
  <w:style w:type="paragraph" w:styleId="ListNumber">
    <w:name w:val="List Number"/>
    <w:basedOn w:val="Normal"/>
    <w:rsid w:val="00B76AC8"/>
    <w:pPr>
      <w:numPr>
        <w:numId w:val="2"/>
      </w:numPr>
      <w:contextualSpacing/>
    </w:pPr>
    <w:rPr>
      <w:lang w:val="en-US" w:eastAsia="en-US"/>
    </w:rPr>
  </w:style>
  <w:style w:type="paragraph" w:customStyle="1" w:styleId="Definition">
    <w:name w:val="Definition"/>
    <w:basedOn w:val="Normal"/>
    <w:next w:val="Normal"/>
    <w:rsid w:val="00B76AC8"/>
    <w:pPr>
      <w:spacing w:after="240" w:line="230" w:lineRule="atLeast"/>
      <w:jc w:val="both"/>
    </w:pPr>
    <w:rPr>
      <w:rFonts w:ascii="Arial" w:eastAsia="MS Mincho" w:hAnsi="Arial"/>
      <w:sz w:val="20"/>
      <w:szCs w:val="20"/>
      <w:lang w:val="en-GB" w:eastAsia="ja-JP"/>
    </w:rPr>
  </w:style>
  <w:style w:type="paragraph" w:customStyle="1" w:styleId="Example">
    <w:name w:val="Example"/>
    <w:basedOn w:val="Normal"/>
    <w:next w:val="Normal"/>
    <w:rsid w:val="00B76AC8"/>
    <w:pPr>
      <w:tabs>
        <w:tab w:val="left" w:pos="1360"/>
      </w:tabs>
      <w:spacing w:after="240" w:line="210" w:lineRule="atLeast"/>
      <w:jc w:val="both"/>
    </w:pPr>
    <w:rPr>
      <w:rFonts w:ascii="Arial" w:eastAsia="MS Mincho" w:hAnsi="Arial"/>
      <w:sz w:val="18"/>
      <w:szCs w:val="20"/>
      <w:lang w:val="en-GB" w:eastAsia="ja-JP"/>
    </w:rPr>
  </w:style>
  <w:style w:type="paragraph" w:styleId="ListContinue3">
    <w:name w:val="List Continue 3"/>
    <w:basedOn w:val="ListContinue"/>
    <w:rsid w:val="00B76AC8"/>
    <w:pPr>
      <w:tabs>
        <w:tab w:val="left" w:pos="1200"/>
      </w:tabs>
      <w:spacing w:after="240" w:line="230" w:lineRule="atLeast"/>
      <w:ind w:left="1200" w:hanging="400"/>
      <w:contextualSpacing w:val="0"/>
      <w:jc w:val="both"/>
    </w:pPr>
    <w:rPr>
      <w:rFonts w:ascii="Arial" w:eastAsia="MS Mincho" w:hAnsi="Arial"/>
      <w:sz w:val="20"/>
      <w:szCs w:val="20"/>
      <w:lang w:val="en-GB" w:eastAsia="ja-JP"/>
    </w:rPr>
  </w:style>
  <w:style w:type="paragraph" w:styleId="ListContinue4">
    <w:name w:val="List Continue 4"/>
    <w:basedOn w:val="ListContinue"/>
    <w:rsid w:val="00B76AC8"/>
    <w:pPr>
      <w:tabs>
        <w:tab w:val="left" w:pos="1600"/>
      </w:tabs>
      <w:spacing w:after="240" w:line="230" w:lineRule="atLeast"/>
      <w:ind w:left="1600" w:hanging="400"/>
      <w:contextualSpacing w:val="0"/>
      <w:jc w:val="both"/>
    </w:pPr>
    <w:rPr>
      <w:rFonts w:ascii="Arial" w:eastAsia="MS Mincho" w:hAnsi="Arial"/>
      <w:sz w:val="20"/>
      <w:szCs w:val="20"/>
      <w:lang w:val="en-GB" w:eastAsia="ja-JP"/>
    </w:rPr>
  </w:style>
  <w:style w:type="paragraph" w:styleId="ListNumber2">
    <w:name w:val="List Number 2"/>
    <w:basedOn w:val="Normal"/>
    <w:rsid w:val="00B76AC8"/>
    <w:pPr>
      <w:tabs>
        <w:tab w:val="left" w:pos="800"/>
        <w:tab w:val="num" w:pos="1080"/>
      </w:tabs>
      <w:spacing w:after="240" w:line="230" w:lineRule="atLeast"/>
      <w:ind w:left="800" w:hanging="400"/>
      <w:jc w:val="both"/>
    </w:pPr>
    <w:rPr>
      <w:rFonts w:ascii="Arial" w:eastAsia="MS Mincho" w:hAnsi="Arial"/>
      <w:sz w:val="20"/>
      <w:szCs w:val="20"/>
      <w:lang w:val="en-GB" w:eastAsia="ja-JP"/>
    </w:rPr>
  </w:style>
  <w:style w:type="paragraph" w:styleId="ListNumber3">
    <w:name w:val="List Number 3"/>
    <w:basedOn w:val="Normal"/>
    <w:rsid w:val="00B76AC8"/>
    <w:pPr>
      <w:tabs>
        <w:tab w:val="left" w:pos="1200"/>
        <w:tab w:val="num" w:pos="1800"/>
      </w:tabs>
      <w:spacing w:after="240" w:line="230" w:lineRule="atLeast"/>
      <w:ind w:left="1200" w:hanging="400"/>
      <w:jc w:val="both"/>
    </w:pPr>
    <w:rPr>
      <w:rFonts w:ascii="Arial" w:eastAsia="MS Mincho" w:hAnsi="Arial"/>
      <w:sz w:val="20"/>
      <w:szCs w:val="20"/>
      <w:lang w:val="en-GB" w:eastAsia="ja-JP"/>
    </w:rPr>
  </w:style>
  <w:style w:type="paragraph" w:styleId="ListNumber4">
    <w:name w:val="List Number 4"/>
    <w:basedOn w:val="Normal"/>
    <w:rsid w:val="00B76AC8"/>
    <w:pPr>
      <w:tabs>
        <w:tab w:val="left" w:pos="1600"/>
        <w:tab w:val="num" w:pos="2520"/>
      </w:tabs>
      <w:spacing w:after="240" w:line="230" w:lineRule="atLeast"/>
      <w:ind w:left="1600" w:hanging="400"/>
      <w:jc w:val="both"/>
    </w:pPr>
    <w:rPr>
      <w:rFonts w:ascii="Arial" w:eastAsia="MS Mincho" w:hAnsi="Arial"/>
      <w:sz w:val="20"/>
      <w:szCs w:val="20"/>
      <w:lang w:val="en-GB" w:eastAsia="ja-JP"/>
    </w:rPr>
  </w:style>
  <w:style w:type="paragraph" w:customStyle="1" w:styleId="Note">
    <w:name w:val="Note"/>
    <w:basedOn w:val="Normal"/>
    <w:next w:val="Normal"/>
    <w:rsid w:val="00B76AC8"/>
    <w:pPr>
      <w:tabs>
        <w:tab w:val="left" w:pos="960"/>
      </w:tabs>
      <w:spacing w:after="240" w:line="210" w:lineRule="atLeast"/>
      <w:jc w:val="both"/>
    </w:pPr>
    <w:rPr>
      <w:rFonts w:ascii="Arial" w:eastAsia="MS Mincho" w:hAnsi="Arial"/>
      <w:sz w:val="18"/>
      <w:szCs w:val="20"/>
      <w:lang w:val="en-GB" w:eastAsia="ja-JP"/>
    </w:rPr>
  </w:style>
  <w:style w:type="paragraph" w:customStyle="1" w:styleId="RefNorm">
    <w:name w:val="RefNorm"/>
    <w:basedOn w:val="Normal"/>
    <w:next w:val="Normal"/>
    <w:rsid w:val="00B76AC8"/>
    <w:pPr>
      <w:spacing w:after="240" w:line="230" w:lineRule="atLeast"/>
      <w:jc w:val="both"/>
    </w:pPr>
    <w:rPr>
      <w:rFonts w:ascii="Arial" w:eastAsia="MS Mincho" w:hAnsi="Arial"/>
      <w:sz w:val="20"/>
      <w:szCs w:val="20"/>
      <w:lang w:val="en-GB" w:eastAsia="ja-JP"/>
    </w:rPr>
  </w:style>
  <w:style w:type="paragraph" w:customStyle="1" w:styleId="Terms">
    <w:name w:val="Term(s)"/>
    <w:basedOn w:val="Normal"/>
    <w:next w:val="Definition"/>
    <w:rsid w:val="00B76AC8"/>
    <w:pPr>
      <w:keepNext/>
      <w:suppressAutoHyphens/>
      <w:spacing w:line="230" w:lineRule="atLeast"/>
    </w:pPr>
    <w:rPr>
      <w:rFonts w:ascii="Arial" w:eastAsia="MS Mincho" w:hAnsi="Arial"/>
      <w:b/>
      <w:sz w:val="20"/>
      <w:szCs w:val="20"/>
      <w:lang w:val="en-GB" w:eastAsia="ja-JP"/>
    </w:rPr>
  </w:style>
  <w:style w:type="paragraph" w:customStyle="1" w:styleId="TermNum">
    <w:name w:val="TermNum"/>
    <w:basedOn w:val="Normal"/>
    <w:next w:val="Terms"/>
    <w:rsid w:val="00B76AC8"/>
    <w:pPr>
      <w:keepNext/>
      <w:spacing w:line="230" w:lineRule="atLeast"/>
      <w:jc w:val="both"/>
    </w:pPr>
    <w:rPr>
      <w:rFonts w:ascii="Arial" w:eastAsia="MS Mincho" w:hAnsi="Arial"/>
      <w:b/>
      <w:sz w:val="20"/>
      <w:szCs w:val="20"/>
      <w:lang w:val="en-GB" w:eastAsia="ja-JP"/>
    </w:rPr>
  </w:style>
  <w:style w:type="paragraph" w:customStyle="1" w:styleId="zzLc5">
    <w:name w:val="zzLc5"/>
    <w:basedOn w:val="Normal"/>
    <w:next w:val="Normal"/>
    <w:rsid w:val="00B76AC8"/>
    <w:pPr>
      <w:spacing w:after="240" w:line="230" w:lineRule="atLeast"/>
    </w:pPr>
    <w:rPr>
      <w:rFonts w:ascii="Arial" w:eastAsia="MS Mincho" w:hAnsi="Arial"/>
      <w:sz w:val="20"/>
      <w:szCs w:val="20"/>
      <w:lang w:val="en-GB" w:eastAsia="ja-JP"/>
    </w:rPr>
  </w:style>
  <w:style w:type="paragraph" w:customStyle="1" w:styleId="zzLc6">
    <w:name w:val="zzLc6"/>
    <w:basedOn w:val="Normal"/>
    <w:next w:val="Normal"/>
    <w:rsid w:val="00B76AC8"/>
    <w:pPr>
      <w:spacing w:after="240" w:line="230" w:lineRule="atLeast"/>
    </w:pPr>
    <w:rPr>
      <w:rFonts w:ascii="Arial" w:eastAsia="MS Mincho" w:hAnsi="Arial"/>
      <w:sz w:val="20"/>
      <w:szCs w:val="20"/>
      <w:lang w:val="en-GB" w:eastAsia="ja-JP"/>
    </w:rPr>
  </w:style>
  <w:style w:type="paragraph" w:customStyle="1" w:styleId="zzLn5">
    <w:name w:val="zzLn5"/>
    <w:basedOn w:val="Normal"/>
    <w:next w:val="Normal"/>
    <w:rsid w:val="00B76AC8"/>
    <w:pPr>
      <w:tabs>
        <w:tab w:val="num" w:pos="3240"/>
      </w:tabs>
      <w:spacing w:after="240" w:line="230" w:lineRule="atLeast"/>
    </w:pPr>
    <w:rPr>
      <w:rFonts w:ascii="Arial" w:eastAsia="MS Mincho" w:hAnsi="Arial"/>
      <w:sz w:val="20"/>
      <w:szCs w:val="20"/>
      <w:lang w:val="en-GB" w:eastAsia="ja-JP"/>
    </w:rPr>
  </w:style>
  <w:style w:type="paragraph" w:customStyle="1" w:styleId="zzLn6">
    <w:name w:val="zzLn6"/>
    <w:basedOn w:val="Normal"/>
    <w:next w:val="Normal"/>
    <w:rsid w:val="00B76AC8"/>
    <w:pPr>
      <w:tabs>
        <w:tab w:val="num" w:pos="3960"/>
      </w:tabs>
      <w:spacing w:after="240" w:line="230" w:lineRule="atLeast"/>
    </w:pPr>
    <w:rPr>
      <w:rFonts w:ascii="Arial" w:eastAsia="MS Mincho" w:hAnsi="Arial"/>
      <w:sz w:val="20"/>
      <w:szCs w:val="20"/>
      <w:lang w:val="en-GB" w:eastAsia="ja-JP"/>
    </w:rPr>
  </w:style>
  <w:style w:type="paragraph" w:customStyle="1" w:styleId="zzSTDTitle">
    <w:name w:val="zzSTDTitle"/>
    <w:basedOn w:val="Normal"/>
    <w:next w:val="Normal"/>
    <w:rsid w:val="00B76AC8"/>
    <w:pPr>
      <w:suppressAutoHyphens/>
      <w:spacing w:before="400" w:after="760" w:line="350" w:lineRule="exact"/>
    </w:pPr>
    <w:rPr>
      <w:rFonts w:ascii="Arial" w:eastAsia="MS Mincho" w:hAnsi="Arial"/>
      <w:b/>
      <w:color w:val="0000FF"/>
      <w:sz w:val="32"/>
      <w:szCs w:val="20"/>
      <w:lang w:val="en-GB" w:eastAsia="ja-JP"/>
    </w:rPr>
  </w:style>
  <w:style w:type="paragraph" w:customStyle="1" w:styleId="Figuretitle">
    <w:name w:val="Figure title"/>
    <w:basedOn w:val="Normal"/>
    <w:next w:val="Normal"/>
    <w:rsid w:val="00B76AC8"/>
    <w:pPr>
      <w:suppressAutoHyphens/>
      <w:spacing w:before="220" w:after="220" w:line="230" w:lineRule="atLeast"/>
      <w:jc w:val="center"/>
    </w:pPr>
    <w:rPr>
      <w:rFonts w:ascii="Arial" w:eastAsia="MS Mincho" w:hAnsi="Arial"/>
      <w:b/>
      <w:sz w:val="20"/>
      <w:szCs w:val="20"/>
      <w:lang w:val="en-GB" w:eastAsia="ja-JP"/>
    </w:rPr>
  </w:style>
  <w:style w:type="paragraph" w:customStyle="1" w:styleId="Tablefootnote">
    <w:name w:val="Table footnote"/>
    <w:basedOn w:val="Normal"/>
    <w:rsid w:val="00B76AC8"/>
    <w:pPr>
      <w:tabs>
        <w:tab w:val="left" w:pos="340"/>
      </w:tabs>
      <w:spacing w:before="60" w:after="60" w:line="190" w:lineRule="atLeast"/>
      <w:jc w:val="both"/>
    </w:pPr>
    <w:rPr>
      <w:rFonts w:ascii="Arial" w:eastAsia="MS Mincho" w:hAnsi="Arial"/>
      <w:sz w:val="16"/>
      <w:szCs w:val="20"/>
      <w:lang w:val="en-GB" w:eastAsia="ja-JP"/>
    </w:rPr>
  </w:style>
  <w:style w:type="paragraph" w:customStyle="1" w:styleId="Tabletitle">
    <w:name w:val="Table title"/>
    <w:basedOn w:val="Normal"/>
    <w:next w:val="Normal"/>
    <w:rsid w:val="00B76AC8"/>
    <w:pPr>
      <w:keepNext/>
      <w:suppressAutoHyphens/>
      <w:spacing w:before="120" w:after="120" w:line="230" w:lineRule="exact"/>
      <w:jc w:val="center"/>
    </w:pPr>
    <w:rPr>
      <w:rFonts w:ascii="Arial" w:eastAsia="MS Mincho" w:hAnsi="Arial"/>
      <w:b/>
      <w:sz w:val="20"/>
      <w:szCs w:val="20"/>
      <w:lang w:val="en-GB" w:eastAsia="ja-JP"/>
    </w:rPr>
  </w:style>
  <w:style w:type="character" w:customStyle="1" w:styleId="TableFootNoteXref">
    <w:name w:val="TableFootNoteXref"/>
    <w:rsid w:val="00B76AC8"/>
    <w:rPr>
      <w:noProof/>
      <w:position w:val="6"/>
      <w:sz w:val="14"/>
      <w:lang w:val="fr-FR"/>
    </w:rPr>
  </w:style>
  <w:style w:type="paragraph" w:customStyle="1" w:styleId="Tabletext9">
    <w:name w:val="Table text (9)"/>
    <w:basedOn w:val="Normal"/>
    <w:rsid w:val="00B76AC8"/>
    <w:pPr>
      <w:spacing w:before="60" w:after="60" w:line="210" w:lineRule="atLeast"/>
      <w:jc w:val="both"/>
    </w:pPr>
    <w:rPr>
      <w:rFonts w:ascii="Arial" w:eastAsia="MS Mincho" w:hAnsi="Arial"/>
      <w:sz w:val="18"/>
      <w:szCs w:val="20"/>
      <w:lang w:val="en-GB" w:eastAsia="ja-JP"/>
    </w:rPr>
  </w:style>
  <w:style w:type="paragraph" w:customStyle="1" w:styleId="a2">
    <w:name w:val="a2"/>
    <w:basedOn w:val="Heading2"/>
    <w:next w:val="Normal"/>
    <w:rsid w:val="00B76AC8"/>
    <w:pPr>
      <w:keepLines w:val="0"/>
      <w:numPr>
        <w:ilvl w:val="1"/>
        <w:numId w:val="3"/>
      </w:numPr>
      <w:tabs>
        <w:tab w:val="left" w:pos="500"/>
        <w:tab w:val="left" w:pos="720"/>
      </w:tabs>
      <w:suppressAutoHyphens/>
      <w:spacing w:before="270" w:after="240" w:line="270" w:lineRule="exact"/>
    </w:pPr>
    <w:rPr>
      <w:rFonts w:ascii="Arial" w:eastAsia="MS Mincho" w:hAnsi="Arial" w:cs="Times New Roman"/>
      <w:b/>
      <w:color w:val="auto"/>
      <w:sz w:val="24"/>
      <w:szCs w:val="20"/>
      <w:lang w:val="en-GB" w:eastAsia="ja-JP"/>
    </w:rPr>
  </w:style>
  <w:style w:type="paragraph" w:customStyle="1" w:styleId="a3">
    <w:name w:val="a3"/>
    <w:basedOn w:val="Heading3"/>
    <w:next w:val="Normal"/>
    <w:rsid w:val="00B76AC8"/>
    <w:pPr>
      <w:keepLines w:val="0"/>
      <w:numPr>
        <w:ilvl w:val="2"/>
        <w:numId w:val="3"/>
      </w:numPr>
      <w:tabs>
        <w:tab w:val="left" w:pos="640"/>
        <w:tab w:val="left" w:pos="880"/>
      </w:tabs>
      <w:suppressAutoHyphens/>
      <w:spacing w:before="60" w:after="240" w:line="250" w:lineRule="exact"/>
    </w:pPr>
    <w:rPr>
      <w:rFonts w:ascii="Arial" w:eastAsia="MS Mincho" w:hAnsi="Arial" w:cs="Times New Roman"/>
      <w:b/>
      <w:color w:val="auto"/>
      <w:sz w:val="22"/>
      <w:szCs w:val="20"/>
      <w:lang w:val="en-GB" w:eastAsia="ja-JP"/>
    </w:rPr>
  </w:style>
  <w:style w:type="paragraph" w:customStyle="1" w:styleId="a4">
    <w:name w:val="a4"/>
    <w:basedOn w:val="Heading4"/>
    <w:next w:val="Normal"/>
    <w:rsid w:val="00B76AC8"/>
    <w:pPr>
      <w:keepLines w:val="0"/>
      <w:numPr>
        <w:ilvl w:val="3"/>
        <w:numId w:val="3"/>
      </w:numPr>
      <w:tabs>
        <w:tab w:val="left" w:pos="880"/>
      </w:tabs>
      <w:suppressAutoHyphens/>
      <w:spacing w:before="60" w:after="240" w:line="230" w:lineRule="exact"/>
    </w:pPr>
    <w:rPr>
      <w:rFonts w:ascii="Arial" w:eastAsia="MS Mincho" w:hAnsi="Arial" w:cs="Times New Roman"/>
      <w:b/>
      <w:i w:val="0"/>
      <w:iCs w:val="0"/>
      <w:color w:val="auto"/>
      <w:sz w:val="20"/>
      <w:szCs w:val="20"/>
      <w:lang w:val="en-GB" w:eastAsia="ja-JP"/>
    </w:rPr>
  </w:style>
  <w:style w:type="paragraph" w:customStyle="1" w:styleId="a5">
    <w:name w:val="a5"/>
    <w:basedOn w:val="Heading5"/>
    <w:next w:val="Normal"/>
    <w:rsid w:val="00B76AC8"/>
    <w:pPr>
      <w:keepLines w:val="0"/>
      <w:numPr>
        <w:ilvl w:val="4"/>
        <w:numId w:val="3"/>
      </w:numPr>
      <w:tabs>
        <w:tab w:val="left" w:pos="1140"/>
        <w:tab w:val="left" w:pos="1360"/>
      </w:tabs>
      <w:suppressAutoHyphens/>
      <w:spacing w:before="60" w:after="240" w:line="230" w:lineRule="exact"/>
    </w:pPr>
    <w:rPr>
      <w:rFonts w:ascii="Arial" w:eastAsia="MS Mincho" w:hAnsi="Arial" w:cs="Times New Roman"/>
      <w:b/>
      <w:color w:val="auto"/>
      <w:sz w:val="20"/>
      <w:szCs w:val="20"/>
      <w:lang w:val="en-GB" w:eastAsia="ja-JP"/>
    </w:rPr>
  </w:style>
  <w:style w:type="paragraph" w:customStyle="1" w:styleId="a6">
    <w:name w:val="a6"/>
    <w:basedOn w:val="Heading6"/>
    <w:next w:val="Normal"/>
    <w:rsid w:val="00B76AC8"/>
    <w:pPr>
      <w:keepLines w:val="0"/>
      <w:numPr>
        <w:ilvl w:val="5"/>
        <w:numId w:val="3"/>
      </w:numPr>
      <w:tabs>
        <w:tab w:val="left" w:pos="1140"/>
        <w:tab w:val="left" w:pos="1360"/>
      </w:tabs>
      <w:suppressAutoHyphens/>
      <w:spacing w:before="60" w:after="240" w:line="230" w:lineRule="exact"/>
    </w:pPr>
    <w:rPr>
      <w:rFonts w:ascii="Arial" w:eastAsia="MS Mincho" w:hAnsi="Arial" w:cs="Times New Roman"/>
      <w:b/>
      <w:i w:val="0"/>
      <w:iCs w:val="0"/>
      <w:color w:val="auto"/>
      <w:sz w:val="20"/>
      <w:szCs w:val="20"/>
      <w:lang w:val="en-GB" w:eastAsia="ja-JP"/>
    </w:rPr>
  </w:style>
  <w:style w:type="paragraph" w:customStyle="1" w:styleId="ANNEX">
    <w:name w:val="ANNEX"/>
    <w:basedOn w:val="Normal"/>
    <w:next w:val="Normal"/>
    <w:rsid w:val="00B76AC8"/>
    <w:pPr>
      <w:keepNext/>
      <w:pageBreakBefore/>
      <w:numPr>
        <w:numId w:val="3"/>
      </w:numPr>
      <w:spacing w:after="760" w:line="310" w:lineRule="exact"/>
      <w:jc w:val="center"/>
      <w:outlineLvl w:val="0"/>
    </w:pPr>
    <w:rPr>
      <w:rFonts w:ascii="Arial" w:eastAsia="MS Mincho" w:hAnsi="Arial"/>
      <w:b/>
      <w:sz w:val="28"/>
      <w:szCs w:val="20"/>
      <w:lang w:val="en-GB" w:eastAsia="ja-JP"/>
    </w:rPr>
  </w:style>
  <w:style w:type="character" w:customStyle="1" w:styleId="CharChar9">
    <w:name w:val="Char Char9"/>
    <w:locked/>
    <w:rsid w:val="00B76AC8"/>
    <w:rPr>
      <w:rFonts w:ascii="Courier New" w:hAnsi="Courier New"/>
      <w:lang w:val="en-US" w:eastAsia="en-US" w:bidi="ar-SA"/>
    </w:rPr>
  </w:style>
  <w:style w:type="character" w:styleId="Emphasis">
    <w:name w:val="Emphasis"/>
    <w:uiPriority w:val="20"/>
    <w:qFormat/>
    <w:rsid w:val="00B76AC8"/>
    <w:rPr>
      <w:i/>
      <w:iCs/>
    </w:rPr>
  </w:style>
  <w:style w:type="paragraph" w:customStyle="1" w:styleId="Heading">
    <w:name w:val="Heading"/>
    <w:basedOn w:val="Normal"/>
    <w:next w:val="BodyText"/>
    <w:qFormat/>
    <w:rsid w:val="00B76AC8"/>
    <w:pPr>
      <w:keepNext/>
      <w:suppressAutoHyphens/>
      <w:spacing w:before="240" w:after="120" w:line="259" w:lineRule="auto"/>
    </w:pPr>
    <w:rPr>
      <w:rFonts w:ascii="Liberation Sans" w:eastAsia="Microsoft YaHei" w:hAnsi="Liberation Sans" w:cs="Arial"/>
      <w:sz w:val="28"/>
      <w:szCs w:val="28"/>
      <w:lang w:eastAsia="en-US"/>
    </w:rPr>
  </w:style>
  <w:style w:type="paragraph" w:customStyle="1" w:styleId="Index">
    <w:name w:val="Index"/>
    <w:basedOn w:val="Normal"/>
    <w:qFormat/>
    <w:rsid w:val="00B76AC8"/>
    <w:pPr>
      <w:suppressLineNumbers/>
      <w:suppressAutoHyphens/>
      <w:spacing w:after="160" w:line="259" w:lineRule="auto"/>
    </w:pPr>
    <w:rPr>
      <w:rFonts w:ascii="Calibri" w:eastAsia="Calibri" w:hAnsi="Calibri" w:cs="Arial"/>
      <w:sz w:val="22"/>
      <w:szCs w:val="22"/>
      <w:lang w:eastAsia="en-US"/>
    </w:rPr>
  </w:style>
  <w:style w:type="table" w:customStyle="1" w:styleId="TableGrid1">
    <w:name w:val="Table Grid1"/>
    <w:basedOn w:val="TableNormal"/>
    <w:uiPriority w:val="39"/>
    <w:rsid w:val="00B76AC8"/>
    <w:pPr>
      <w:suppressAutoHyphens/>
      <w:spacing w:after="0" w:line="240" w:lineRule="auto"/>
    </w:pPr>
    <w:rPr>
      <w:lang w:val="en-US" w:bidi="p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searchresult">
    <w:name w:val="zmsearchresult"/>
    <w:basedOn w:val="DefaultParagraphFont"/>
    <w:rsid w:val="00B76AC8"/>
  </w:style>
  <w:style w:type="character" w:customStyle="1" w:styleId="col-md-8">
    <w:name w:val="col-md-8"/>
    <w:basedOn w:val="DefaultParagraphFont"/>
    <w:rsid w:val="00B76AC8"/>
  </w:style>
  <w:style w:type="character" w:styleId="UnresolvedMention">
    <w:name w:val="Unresolved Mention"/>
    <w:basedOn w:val="DefaultParagraphFont"/>
    <w:uiPriority w:val="99"/>
    <w:semiHidden/>
    <w:unhideWhenUsed/>
    <w:rsid w:val="00053163"/>
    <w:rPr>
      <w:color w:val="605E5C"/>
      <w:shd w:val="clear" w:color="auto" w:fill="E1DFDD"/>
    </w:rPr>
  </w:style>
  <w:style w:type="table" w:customStyle="1" w:styleId="TableGrid2">
    <w:name w:val="Table Grid2"/>
    <w:basedOn w:val="TableNormal"/>
    <w:next w:val="TableGrid"/>
    <w:uiPriority w:val="39"/>
    <w:rsid w:val="00D11B6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4404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83B1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A023A"/>
    <w:pPr>
      <w:spacing w:before="100" w:beforeAutospacing="1" w:after="100" w:afterAutospacing="1"/>
    </w:pPr>
    <w:rPr>
      <w:lang w:val="en-US" w:eastAsia="en-US"/>
    </w:rPr>
  </w:style>
  <w:style w:type="table" w:customStyle="1" w:styleId="TableGrid5">
    <w:name w:val="Table Grid5"/>
    <w:basedOn w:val="TableNormal"/>
    <w:next w:val="TableGrid"/>
    <w:uiPriority w:val="39"/>
    <w:rsid w:val="00647846"/>
    <w:pPr>
      <w:spacing w:after="0" w:line="240" w:lineRule="auto"/>
    </w:pPr>
    <w:rPr>
      <w:kern w:val="0"/>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078965">
      <w:bodyDiv w:val="1"/>
      <w:marLeft w:val="0"/>
      <w:marRight w:val="0"/>
      <w:marTop w:val="0"/>
      <w:marBottom w:val="0"/>
      <w:divBdr>
        <w:top w:val="none" w:sz="0" w:space="0" w:color="auto"/>
        <w:left w:val="none" w:sz="0" w:space="0" w:color="auto"/>
        <w:bottom w:val="none" w:sz="0" w:space="0" w:color="auto"/>
        <w:right w:val="none" w:sz="0" w:space="0" w:color="auto"/>
      </w:divBdr>
      <w:divsChild>
        <w:div w:id="836383188">
          <w:marLeft w:val="-113"/>
          <w:marRight w:val="-113"/>
          <w:marTop w:val="0"/>
          <w:marBottom w:val="0"/>
          <w:divBdr>
            <w:top w:val="none" w:sz="0" w:space="0" w:color="auto"/>
            <w:left w:val="none" w:sz="0" w:space="0" w:color="auto"/>
            <w:bottom w:val="none" w:sz="0" w:space="0" w:color="auto"/>
            <w:right w:val="none" w:sz="0" w:space="0" w:color="auto"/>
          </w:divBdr>
        </w:div>
      </w:divsChild>
    </w:div>
    <w:div w:id="231473381">
      <w:bodyDiv w:val="1"/>
      <w:marLeft w:val="0"/>
      <w:marRight w:val="0"/>
      <w:marTop w:val="0"/>
      <w:marBottom w:val="0"/>
      <w:divBdr>
        <w:top w:val="none" w:sz="0" w:space="0" w:color="auto"/>
        <w:left w:val="none" w:sz="0" w:space="0" w:color="auto"/>
        <w:bottom w:val="none" w:sz="0" w:space="0" w:color="auto"/>
        <w:right w:val="none" w:sz="0" w:space="0" w:color="auto"/>
      </w:divBdr>
      <w:divsChild>
        <w:div w:id="619728892">
          <w:marLeft w:val="0"/>
          <w:marRight w:val="0"/>
          <w:marTop w:val="0"/>
          <w:marBottom w:val="0"/>
          <w:divBdr>
            <w:top w:val="none" w:sz="0" w:space="0" w:color="auto"/>
            <w:left w:val="none" w:sz="0" w:space="0" w:color="auto"/>
            <w:bottom w:val="none" w:sz="0" w:space="0" w:color="auto"/>
            <w:right w:val="none" w:sz="0" w:space="0" w:color="auto"/>
          </w:divBdr>
        </w:div>
      </w:divsChild>
    </w:div>
    <w:div w:id="285308926">
      <w:bodyDiv w:val="1"/>
      <w:marLeft w:val="0"/>
      <w:marRight w:val="0"/>
      <w:marTop w:val="0"/>
      <w:marBottom w:val="0"/>
      <w:divBdr>
        <w:top w:val="none" w:sz="0" w:space="0" w:color="auto"/>
        <w:left w:val="none" w:sz="0" w:space="0" w:color="auto"/>
        <w:bottom w:val="none" w:sz="0" w:space="0" w:color="auto"/>
        <w:right w:val="none" w:sz="0" w:space="0" w:color="auto"/>
      </w:divBdr>
    </w:div>
    <w:div w:id="306907277">
      <w:bodyDiv w:val="1"/>
      <w:marLeft w:val="0"/>
      <w:marRight w:val="0"/>
      <w:marTop w:val="0"/>
      <w:marBottom w:val="0"/>
      <w:divBdr>
        <w:top w:val="none" w:sz="0" w:space="0" w:color="auto"/>
        <w:left w:val="none" w:sz="0" w:space="0" w:color="auto"/>
        <w:bottom w:val="none" w:sz="0" w:space="0" w:color="auto"/>
        <w:right w:val="none" w:sz="0" w:space="0" w:color="auto"/>
      </w:divBdr>
    </w:div>
    <w:div w:id="540745890">
      <w:bodyDiv w:val="1"/>
      <w:marLeft w:val="0"/>
      <w:marRight w:val="0"/>
      <w:marTop w:val="0"/>
      <w:marBottom w:val="0"/>
      <w:divBdr>
        <w:top w:val="none" w:sz="0" w:space="0" w:color="auto"/>
        <w:left w:val="none" w:sz="0" w:space="0" w:color="auto"/>
        <w:bottom w:val="none" w:sz="0" w:space="0" w:color="auto"/>
        <w:right w:val="none" w:sz="0" w:space="0" w:color="auto"/>
      </w:divBdr>
    </w:div>
    <w:div w:id="764693864">
      <w:bodyDiv w:val="1"/>
      <w:marLeft w:val="0"/>
      <w:marRight w:val="0"/>
      <w:marTop w:val="0"/>
      <w:marBottom w:val="0"/>
      <w:divBdr>
        <w:top w:val="none" w:sz="0" w:space="0" w:color="auto"/>
        <w:left w:val="none" w:sz="0" w:space="0" w:color="auto"/>
        <w:bottom w:val="none" w:sz="0" w:space="0" w:color="auto"/>
        <w:right w:val="none" w:sz="0" w:space="0" w:color="auto"/>
      </w:divBdr>
    </w:div>
    <w:div w:id="1074737589">
      <w:bodyDiv w:val="1"/>
      <w:marLeft w:val="0"/>
      <w:marRight w:val="0"/>
      <w:marTop w:val="0"/>
      <w:marBottom w:val="0"/>
      <w:divBdr>
        <w:top w:val="none" w:sz="0" w:space="0" w:color="auto"/>
        <w:left w:val="none" w:sz="0" w:space="0" w:color="auto"/>
        <w:bottom w:val="none" w:sz="0" w:space="0" w:color="auto"/>
        <w:right w:val="none" w:sz="0" w:space="0" w:color="auto"/>
      </w:divBdr>
      <w:divsChild>
        <w:div w:id="238633637">
          <w:marLeft w:val="0"/>
          <w:marRight w:val="0"/>
          <w:marTop w:val="0"/>
          <w:marBottom w:val="0"/>
          <w:divBdr>
            <w:top w:val="none" w:sz="0" w:space="0" w:color="auto"/>
            <w:left w:val="none" w:sz="0" w:space="0" w:color="auto"/>
            <w:bottom w:val="none" w:sz="0" w:space="0" w:color="auto"/>
            <w:right w:val="none" w:sz="0" w:space="0" w:color="auto"/>
          </w:divBdr>
        </w:div>
      </w:divsChild>
    </w:div>
    <w:div w:id="1167015718">
      <w:bodyDiv w:val="1"/>
      <w:marLeft w:val="0"/>
      <w:marRight w:val="0"/>
      <w:marTop w:val="0"/>
      <w:marBottom w:val="0"/>
      <w:divBdr>
        <w:top w:val="none" w:sz="0" w:space="0" w:color="auto"/>
        <w:left w:val="none" w:sz="0" w:space="0" w:color="auto"/>
        <w:bottom w:val="none" w:sz="0" w:space="0" w:color="auto"/>
        <w:right w:val="none" w:sz="0" w:space="0" w:color="auto"/>
      </w:divBdr>
    </w:div>
    <w:div w:id="1227642643">
      <w:bodyDiv w:val="1"/>
      <w:marLeft w:val="0"/>
      <w:marRight w:val="0"/>
      <w:marTop w:val="0"/>
      <w:marBottom w:val="0"/>
      <w:divBdr>
        <w:top w:val="none" w:sz="0" w:space="0" w:color="auto"/>
        <w:left w:val="none" w:sz="0" w:space="0" w:color="auto"/>
        <w:bottom w:val="none" w:sz="0" w:space="0" w:color="auto"/>
        <w:right w:val="none" w:sz="0" w:space="0" w:color="auto"/>
      </w:divBdr>
    </w:div>
    <w:div w:id="1298879169">
      <w:bodyDiv w:val="1"/>
      <w:marLeft w:val="0"/>
      <w:marRight w:val="0"/>
      <w:marTop w:val="0"/>
      <w:marBottom w:val="0"/>
      <w:divBdr>
        <w:top w:val="none" w:sz="0" w:space="0" w:color="auto"/>
        <w:left w:val="none" w:sz="0" w:space="0" w:color="auto"/>
        <w:bottom w:val="none" w:sz="0" w:space="0" w:color="auto"/>
        <w:right w:val="none" w:sz="0" w:space="0" w:color="auto"/>
      </w:divBdr>
      <w:divsChild>
        <w:div w:id="1239364683">
          <w:marLeft w:val="0"/>
          <w:marRight w:val="0"/>
          <w:marTop w:val="0"/>
          <w:marBottom w:val="0"/>
          <w:divBdr>
            <w:top w:val="none" w:sz="0" w:space="0" w:color="auto"/>
            <w:left w:val="none" w:sz="0" w:space="0" w:color="auto"/>
            <w:bottom w:val="none" w:sz="0" w:space="0" w:color="auto"/>
            <w:right w:val="none" w:sz="0" w:space="0" w:color="auto"/>
          </w:divBdr>
        </w:div>
        <w:div w:id="1203134390">
          <w:marLeft w:val="0"/>
          <w:marRight w:val="0"/>
          <w:marTop w:val="0"/>
          <w:marBottom w:val="0"/>
          <w:divBdr>
            <w:top w:val="none" w:sz="0" w:space="0" w:color="auto"/>
            <w:left w:val="none" w:sz="0" w:space="0" w:color="auto"/>
            <w:bottom w:val="none" w:sz="0" w:space="0" w:color="auto"/>
            <w:right w:val="none" w:sz="0" w:space="0" w:color="auto"/>
          </w:divBdr>
        </w:div>
        <w:div w:id="1799881694">
          <w:marLeft w:val="0"/>
          <w:marRight w:val="0"/>
          <w:marTop w:val="0"/>
          <w:marBottom w:val="0"/>
          <w:divBdr>
            <w:top w:val="none" w:sz="0" w:space="0" w:color="auto"/>
            <w:left w:val="none" w:sz="0" w:space="0" w:color="auto"/>
            <w:bottom w:val="none" w:sz="0" w:space="0" w:color="auto"/>
            <w:right w:val="none" w:sz="0" w:space="0" w:color="auto"/>
          </w:divBdr>
        </w:div>
        <w:div w:id="1805613947">
          <w:marLeft w:val="0"/>
          <w:marRight w:val="0"/>
          <w:marTop w:val="0"/>
          <w:marBottom w:val="0"/>
          <w:divBdr>
            <w:top w:val="none" w:sz="0" w:space="0" w:color="auto"/>
            <w:left w:val="none" w:sz="0" w:space="0" w:color="auto"/>
            <w:bottom w:val="none" w:sz="0" w:space="0" w:color="auto"/>
            <w:right w:val="none" w:sz="0" w:space="0" w:color="auto"/>
          </w:divBdr>
        </w:div>
        <w:div w:id="1100447341">
          <w:marLeft w:val="0"/>
          <w:marRight w:val="0"/>
          <w:marTop w:val="0"/>
          <w:marBottom w:val="0"/>
          <w:divBdr>
            <w:top w:val="none" w:sz="0" w:space="0" w:color="auto"/>
            <w:left w:val="none" w:sz="0" w:space="0" w:color="auto"/>
            <w:bottom w:val="none" w:sz="0" w:space="0" w:color="auto"/>
            <w:right w:val="none" w:sz="0" w:space="0" w:color="auto"/>
          </w:divBdr>
        </w:div>
      </w:divsChild>
    </w:div>
    <w:div w:id="1461336935">
      <w:bodyDiv w:val="1"/>
      <w:marLeft w:val="0"/>
      <w:marRight w:val="0"/>
      <w:marTop w:val="0"/>
      <w:marBottom w:val="0"/>
      <w:divBdr>
        <w:top w:val="none" w:sz="0" w:space="0" w:color="auto"/>
        <w:left w:val="none" w:sz="0" w:space="0" w:color="auto"/>
        <w:bottom w:val="none" w:sz="0" w:space="0" w:color="auto"/>
        <w:right w:val="none" w:sz="0" w:space="0" w:color="auto"/>
      </w:divBdr>
      <w:divsChild>
        <w:div w:id="779297002">
          <w:marLeft w:val="-113"/>
          <w:marRight w:val="-113"/>
          <w:marTop w:val="0"/>
          <w:marBottom w:val="0"/>
          <w:divBdr>
            <w:top w:val="none" w:sz="0" w:space="0" w:color="auto"/>
            <w:left w:val="none" w:sz="0" w:space="0" w:color="auto"/>
            <w:bottom w:val="none" w:sz="0" w:space="0" w:color="auto"/>
            <w:right w:val="none" w:sz="0" w:space="0" w:color="auto"/>
          </w:divBdr>
        </w:div>
      </w:divsChild>
    </w:div>
    <w:div w:id="1582593008">
      <w:bodyDiv w:val="1"/>
      <w:marLeft w:val="0"/>
      <w:marRight w:val="0"/>
      <w:marTop w:val="0"/>
      <w:marBottom w:val="0"/>
      <w:divBdr>
        <w:top w:val="none" w:sz="0" w:space="0" w:color="auto"/>
        <w:left w:val="none" w:sz="0" w:space="0" w:color="auto"/>
        <w:bottom w:val="none" w:sz="0" w:space="0" w:color="auto"/>
        <w:right w:val="none" w:sz="0" w:space="0" w:color="auto"/>
      </w:divBdr>
      <w:divsChild>
        <w:div w:id="46998433">
          <w:marLeft w:val="0"/>
          <w:marRight w:val="0"/>
          <w:marTop w:val="0"/>
          <w:marBottom w:val="0"/>
          <w:divBdr>
            <w:top w:val="none" w:sz="0" w:space="0" w:color="auto"/>
            <w:left w:val="none" w:sz="0" w:space="0" w:color="auto"/>
            <w:bottom w:val="none" w:sz="0" w:space="0" w:color="auto"/>
            <w:right w:val="none" w:sz="0" w:space="0" w:color="auto"/>
          </w:divBdr>
        </w:div>
      </w:divsChild>
    </w:div>
    <w:div w:id="1596984672">
      <w:bodyDiv w:val="1"/>
      <w:marLeft w:val="0"/>
      <w:marRight w:val="0"/>
      <w:marTop w:val="0"/>
      <w:marBottom w:val="0"/>
      <w:divBdr>
        <w:top w:val="none" w:sz="0" w:space="0" w:color="auto"/>
        <w:left w:val="none" w:sz="0" w:space="0" w:color="auto"/>
        <w:bottom w:val="none" w:sz="0" w:space="0" w:color="auto"/>
        <w:right w:val="none" w:sz="0" w:space="0" w:color="auto"/>
      </w:divBdr>
      <w:divsChild>
        <w:div w:id="1358458789">
          <w:marLeft w:val="0"/>
          <w:marRight w:val="0"/>
          <w:marTop w:val="0"/>
          <w:marBottom w:val="0"/>
          <w:divBdr>
            <w:top w:val="none" w:sz="0" w:space="0" w:color="auto"/>
            <w:left w:val="none" w:sz="0" w:space="0" w:color="auto"/>
            <w:bottom w:val="none" w:sz="0" w:space="0" w:color="auto"/>
            <w:right w:val="none" w:sz="0" w:space="0" w:color="auto"/>
          </w:divBdr>
        </w:div>
        <w:div w:id="793140156">
          <w:marLeft w:val="0"/>
          <w:marRight w:val="0"/>
          <w:marTop w:val="0"/>
          <w:marBottom w:val="0"/>
          <w:divBdr>
            <w:top w:val="none" w:sz="0" w:space="0" w:color="auto"/>
            <w:left w:val="none" w:sz="0" w:space="0" w:color="auto"/>
            <w:bottom w:val="none" w:sz="0" w:space="0" w:color="auto"/>
            <w:right w:val="none" w:sz="0" w:space="0" w:color="auto"/>
          </w:divBdr>
        </w:div>
        <w:div w:id="1729765574">
          <w:marLeft w:val="0"/>
          <w:marRight w:val="0"/>
          <w:marTop w:val="0"/>
          <w:marBottom w:val="0"/>
          <w:divBdr>
            <w:top w:val="none" w:sz="0" w:space="0" w:color="auto"/>
            <w:left w:val="none" w:sz="0" w:space="0" w:color="auto"/>
            <w:bottom w:val="none" w:sz="0" w:space="0" w:color="auto"/>
            <w:right w:val="none" w:sz="0" w:space="0" w:color="auto"/>
          </w:divBdr>
        </w:div>
      </w:divsChild>
    </w:div>
    <w:div w:id="1664895961">
      <w:bodyDiv w:val="1"/>
      <w:marLeft w:val="0"/>
      <w:marRight w:val="0"/>
      <w:marTop w:val="0"/>
      <w:marBottom w:val="0"/>
      <w:divBdr>
        <w:top w:val="none" w:sz="0" w:space="0" w:color="auto"/>
        <w:left w:val="none" w:sz="0" w:space="0" w:color="auto"/>
        <w:bottom w:val="none" w:sz="0" w:space="0" w:color="auto"/>
        <w:right w:val="none" w:sz="0" w:space="0" w:color="auto"/>
      </w:divBdr>
      <w:divsChild>
        <w:div w:id="2093354236">
          <w:marLeft w:val="0"/>
          <w:marRight w:val="0"/>
          <w:marTop w:val="0"/>
          <w:marBottom w:val="0"/>
          <w:divBdr>
            <w:top w:val="none" w:sz="0" w:space="0" w:color="auto"/>
            <w:left w:val="none" w:sz="0" w:space="0" w:color="auto"/>
            <w:bottom w:val="none" w:sz="0" w:space="0" w:color="auto"/>
            <w:right w:val="none" w:sz="0" w:space="0" w:color="auto"/>
          </w:divBdr>
        </w:div>
        <w:div w:id="807162259">
          <w:marLeft w:val="0"/>
          <w:marRight w:val="0"/>
          <w:marTop w:val="0"/>
          <w:marBottom w:val="0"/>
          <w:divBdr>
            <w:top w:val="none" w:sz="0" w:space="0" w:color="auto"/>
            <w:left w:val="none" w:sz="0" w:space="0" w:color="auto"/>
            <w:bottom w:val="none" w:sz="0" w:space="0" w:color="auto"/>
            <w:right w:val="none" w:sz="0" w:space="0" w:color="auto"/>
          </w:divBdr>
        </w:div>
        <w:div w:id="416709878">
          <w:marLeft w:val="0"/>
          <w:marRight w:val="0"/>
          <w:marTop w:val="0"/>
          <w:marBottom w:val="0"/>
          <w:divBdr>
            <w:top w:val="none" w:sz="0" w:space="0" w:color="auto"/>
            <w:left w:val="none" w:sz="0" w:space="0" w:color="auto"/>
            <w:bottom w:val="none" w:sz="0" w:space="0" w:color="auto"/>
            <w:right w:val="none" w:sz="0" w:space="0" w:color="auto"/>
          </w:divBdr>
        </w:div>
        <w:div w:id="514803461">
          <w:marLeft w:val="0"/>
          <w:marRight w:val="0"/>
          <w:marTop w:val="0"/>
          <w:marBottom w:val="0"/>
          <w:divBdr>
            <w:top w:val="none" w:sz="0" w:space="0" w:color="auto"/>
            <w:left w:val="none" w:sz="0" w:space="0" w:color="auto"/>
            <w:bottom w:val="none" w:sz="0" w:space="0" w:color="auto"/>
            <w:right w:val="none" w:sz="0" w:space="0" w:color="auto"/>
          </w:divBdr>
        </w:div>
        <w:div w:id="772361552">
          <w:marLeft w:val="0"/>
          <w:marRight w:val="0"/>
          <w:marTop w:val="0"/>
          <w:marBottom w:val="0"/>
          <w:divBdr>
            <w:top w:val="none" w:sz="0" w:space="0" w:color="auto"/>
            <w:left w:val="none" w:sz="0" w:space="0" w:color="auto"/>
            <w:bottom w:val="none" w:sz="0" w:space="0" w:color="auto"/>
            <w:right w:val="none" w:sz="0" w:space="0" w:color="auto"/>
          </w:divBdr>
        </w:div>
        <w:div w:id="195312821">
          <w:marLeft w:val="0"/>
          <w:marRight w:val="0"/>
          <w:marTop w:val="0"/>
          <w:marBottom w:val="0"/>
          <w:divBdr>
            <w:top w:val="none" w:sz="0" w:space="0" w:color="auto"/>
            <w:left w:val="none" w:sz="0" w:space="0" w:color="auto"/>
            <w:bottom w:val="none" w:sz="0" w:space="0" w:color="auto"/>
            <w:right w:val="none" w:sz="0" w:space="0" w:color="auto"/>
          </w:divBdr>
        </w:div>
        <w:div w:id="2054962821">
          <w:marLeft w:val="0"/>
          <w:marRight w:val="0"/>
          <w:marTop w:val="0"/>
          <w:marBottom w:val="0"/>
          <w:divBdr>
            <w:top w:val="none" w:sz="0" w:space="0" w:color="auto"/>
            <w:left w:val="none" w:sz="0" w:space="0" w:color="auto"/>
            <w:bottom w:val="none" w:sz="0" w:space="0" w:color="auto"/>
            <w:right w:val="none" w:sz="0" w:space="0" w:color="auto"/>
          </w:divBdr>
        </w:div>
        <w:div w:id="295567766">
          <w:marLeft w:val="0"/>
          <w:marRight w:val="0"/>
          <w:marTop w:val="0"/>
          <w:marBottom w:val="0"/>
          <w:divBdr>
            <w:top w:val="none" w:sz="0" w:space="0" w:color="auto"/>
            <w:left w:val="none" w:sz="0" w:space="0" w:color="auto"/>
            <w:bottom w:val="none" w:sz="0" w:space="0" w:color="auto"/>
            <w:right w:val="none" w:sz="0" w:space="0" w:color="auto"/>
          </w:divBdr>
        </w:div>
        <w:div w:id="1853109885">
          <w:marLeft w:val="0"/>
          <w:marRight w:val="0"/>
          <w:marTop w:val="0"/>
          <w:marBottom w:val="0"/>
          <w:divBdr>
            <w:top w:val="none" w:sz="0" w:space="0" w:color="auto"/>
            <w:left w:val="none" w:sz="0" w:space="0" w:color="auto"/>
            <w:bottom w:val="none" w:sz="0" w:space="0" w:color="auto"/>
            <w:right w:val="none" w:sz="0" w:space="0" w:color="auto"/>
          </w:divBdr>
        </w:div>
        <w:div w:id="1601334834">
          <w:marLeft w:val="0"/>
          <w:marRight w:val="0"/>
          <w:marTop w:val="0"/>
          <w:marBottom w:val="0"/>
          <w:divBdr>
            <w:top w:val="none" w:sz="0" w:space="0" w:color="auto"/>
            <w:left w:val="none" w:sz="0" w:space="0" w:color="auto"/>
            <w:bottom w:val="none" w:sz="0" w:space="0" w:color="auto"/>
            <w:right w:val="none" w:sz="0" w:space="0" w:color="auto"/>
          </w:divBdr>
        </w:div>
        <w:div w:id="303706511">
          <w:marLeft w:val="0"/>
          <w:marRight w:val="0"/>
          <w:marTop w:val="0"/>
          <w:marBottom w:val="0"/>
          <w:divBdr>
            <w:top w:val="none" w:sz="0" w:space="0" w:color="auto"/>
            <w:left w:val="none" w:sz="0" w:space="0" w:color="auto"/>
            <w:bottom w:val="none" w:sz="0" w:space="0" w:color="auto"/>
            <w:right w:val="none" w:sz="0" w:space="0" w:color="auto"/>
          </w:divBdr>
        </w:div>
      </w:divsChild>
    </w:div>
    <w:div w:id="1908295081">
      <w:bodyDiv w:val="1"/>
      <w:marLeft w:val="0"/>
      <w:marRight w:val="0"/>
      <w:marTop w:val="0"/>
      <w:marBottom w:val="0"/>
      <w:divBdr>
        <w:top w:val="none" w:sz="0" w:space="0" w:color="auto"/>
        <w:left w:val="none" w:sz="0" w:space="0" w:color="auto"/>
        <w:bottom w:val="none" w:sz="0" w:space="0" w:color="auto"/>
        <w:right w:val="none" w:sz="0" w:space="0" w:color="auto"/>
      </w:divBdr>
    </w:div>
    <w:div w:id="213918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lpanaadhikari@starwire.in" TargetMode="External"/><Relationship Id="rId18" Type="http://schemas.openxmlformats.org/officeDocument/2006/relationships/hyperlink" Target="mailto:gopal.suryawamshi@avgol.com"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mailto:gopal7985@gmail.com" TargetMode="External"/><Relationship Id="rId7" Type="http://schemas.openxmlformats.org/officeDocument/2006/relationships/hyperlink" Target="mailto:vaibhav.gupta@mku.com" TargetMode="External"/><Relationship Id="rId12" Type="http://schemas.openxmlformats.org/officeDocument/2006/relationships/hyperlink" Target="mailto:Devashishde.361h@gov.in"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mailto:gopal.suryawanshi@avgol.com" TargetMode="External"/><Relationship Id="rId29" Type="http://schemas.openxmlformats.org/officeDocument/2006/relationships/hyperlink" Target="mailto:txd@bis.gov.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bcewaundh-dgga@nic.in" TargetMode="Externa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shahigarg220@gmail.com"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mailto:Reamesh-aparajit05@gov.in" TargetMode="External"/><Relationship Id="rId19" Type="http://schemas.openxmlformats.org/officeDocument/2006/relationships/hyperlink" Target="mailto:gopal.suryawanshi@avgol.corn"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Nbcewaundh-dgga@nic.in" TargetMode="External"/><Relationship Id="rId14" Type="http://schemas.openxmlformats.org/officeDocument/2006/relationships/hyperlink" Target="mailto:info@starwire.in"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686</TotalTime>
  <Pages>143</Pages>
  <Words>34792</Words>
  <Characters>198318</Characters>
  <Application>Microsoft Office Word</Application>
  <DocSecurity>0</DocSecurity>
  <Lines>1652</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Anshul Saxena</dc:creator>
  <cp:keywords/>
  <dc:description/>
  <cp:lastModifiedBy>Mayur Katiyar</cp:lastModifiedBy>
  <cp:revision>153</cp:revision>
  <dcterms:created xsi:type="dcterms:W3CDTF">2024-08-07T06:17:00Z</dcterms:created>
  <dcterms:modified xsi:type="dcterms:W3CDTF">2024-08-21T04:47:00Z</dcterms:modified>
</cp:coreProperties>
</file>