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922C" w14:textId="77777777" w:rsidR="001915A6" w:rsidRDefault="001915A6" w:rsidP="001915A6">
      <w:pPr>
        <w:rPr>
          <w:i/>
          <w:iCs/>
        </w:rPr>
      </w:pPr>
    </w:p>
    <w:p w14:paraId="7E1C7CA5" w14:textId="77777777" w:rsidR="001915A6" w:rsidRPr="006E7517" w:rsidRDefault="001915A6" w:rsidP="001915A6">
      <w:pPr>
        <w:rPr>
          <w:i/>
          <w:iCs/>
        </w:rPr>
      </w:pPr>
      <w:r w:rsidRPr="006E7517">
        <w:rPr>
          <w:i/>
          <w:iCs/>
        </w:rPr>
        <w:t>For BIS Use Only</w:t>
      </w:r>
    </w:p>
    <w:p w14:paraId="25E6BDE7" w14:textId="77777777" w:rsidR="001915A6" w:rsidRPr="006E7517" w:rsidRDefault="001915A6" w:rsidP="001915A6">
      <w:pPr>
        <w:jc w:val="center"/>
        <w:rPr>
          <w:b/>
          <w:bCs/>
        </w:rPr>
      </w:pPr>
      <w:r w:rsidRPr="006E7517">
        <w:rPr>
          <w:b/>
          <w:bCs/>
        </w:rPr>
        <w:t>BUREAU OF INDIAN STANDARDS</w:t>
      </w:r>
      <w:r>
        <w:rPr>
          <w:b/>
          <w:bCs/>
        </w:rPr>
        <w:t xml:space="preserve"> </w:t>
      </w:r>
    </w:p>
    <w:p w14:paraId="2010196B" w14:textId="77777777" w:rsidR="001915A6" w:rsidRPr="006E7517" w:rsidRDefault="001915A6" w:rsidP="001915A6">
      <w:pPr>
        <w:spacing w:line="276" w:lineRule="auto"/>
        <w:rPr>
          <w:i/>
          <w:iCs/>
        </w:rPr>
      </w:pPr>
    </w:p>
    <w:p w14:paraId="24ABD0D3" w14:textId="05C4AFC8" w:rsidR="001915A6" w:rsidRPr="006E7517" w:rsidRDefault="006E1FAD" w:rsidP="001915A6">
      <w:pPr>
        <w:spacing w:line="276" w:lineRule="auto"/>
        <w:rPr>
          <w:b/>
          <w:bCs/>
        </w:rPr>
      </w:pPr>
      <w:r>
        <w:rPr>
          <w:b/>
          <w:bCs/>
        </w:rPr>
        <w:t>Resolution</w:t>
      </w:r>
      <w:r w:rsidR="001915A6">
        <w:rPr>
          <w:b/>
          <w:bCs/>
        </w:rPr>
        <w:t xml:space="preserve"> </w:t>
      </w:r>
    </w:p>
    <w:p w14:paraId="6E76F5E8" w14:textId="77777777" w:rsidR="001915A6" w:rsidRPr="006E7517" w:rsidRDefault="001915A6" w:rsidP="001915A6">
      <w:pPr>
        <w:spacing w:line="276" w:lineRule="auto"/>
      </w:pPr>
    </w:p>
    <w:p w14:paraId="64C4BB84" w14:textId="0002FEDA" w:rsidR="001915A6" w:rsidRPr="006E7517" w:rsidRDefault="001915A6" w:rsidP="001915A6">
      <w:pPr>
        <w:spacing w:line="276" w:lineRule="auto"/>
        <w:rPr>
          <w:b/>
          <w:bCs/>
        </w:rPr>
      </w:pPr>
      <w:r w:rsidRPr="006E7517">
        <w:rPr>
          <w:b/>
          <w:bCs/>
        </w:rPr>
        <w:t xml:space="preserve">Technical Textiles for Medtech Applications       </w:t>
      </w:r>
      <w:r>
        <w:rPr>
          <w:b/>
          <w:bCs/>
        </w:rPr>
        <w:t xml:space="preserve">              </w:t>
      </w:r>
      <w:r w:rsidRPr="006E7517">
        <w:rPr>
          <w:b/>
          <w:bCs/>
        </w:rPr>
        <w:tab/>
      </w:r>
      <w:r w:rsidRPr="006E7517">
        <w:rPr>
          <w:b/>
          <w:bCs/>
        </w:rPr>
        <w:tab/>
      </w:r>
      <w:r>
        <w:rPr>
          <w:b/>
          <w:bCs/>
        </w:rPr>
        <w:t xml:space="preserve">     </w:t>
      </w:r>
      <w:r w:rsidR="00BB297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6E7517">
        <w:rPr>
          <w:b/>
          <w:bCs/>
        </w:rPr>
        <w:t>2</w:t>
      </w:r>
      <w:r w:rsidR="004A11D2">
        <w:rPr>
          <w:b/>
          <w:bCs/>
        </w:rPr>
        <w:t>7</w:t>
      </w:r>
      <w:r w:rsidR="004A11D2" w:rsidRPr="00947F6E">
        <w:rPr>
          <w:b/>
          <w:bCs/>
          <w:vertAlign w:val="superscript"/>
        </w:rPr>
        <w:t>th</w:t>
      </w:r>
      <w:r w:rsidR="004A11D2">
        <w:rPr>
          <w:b/>
          <w:bCs/>
        </w:rPr>
        <w:t xml:space="preserve"> Meeting</w:t>
      </w:r>
      <w:r w:rsidRPr="006E7517">
        <w:rPr>
          <w:b/>
          <w:bCs/>
        </w:rPr>
        <w:t xml:space="preserve"> </w:t>
      </w:r>
    </w:p>
    <w:p w14:paraId="6A5AA911" w14:textId="77777777" w:rsidR="001915A6" w:rsidRPr="006E7517" w:rsidRDefault="001915A6" w:rsidP="001915A6">
      <w:pPr>
        <w:tabs>
          <w:tab w:val="left" w:pos="3480"/>
        </w:tabs>
        <w:spacing w:line="276" w:lineRule="auto"/>
        <w:rPr>
          <w:b/>
          <w:bCs/>
        </w:rPr>
      </w:pPr>
      <w:r w:rsidRPr="006E7517">
        <w:rPr>
          <w:b/>
          <w:bCs/>
        </w:rPr>
        <w:t xml:space="preserve">Sectional Committee, TXD 36 </w:t>
      </w:r>
      <w:r w:rsidRPr="006E7517">
        <w:rPr>
          <w:b/>
          <w:bCs/>
        </w:rPr>
        <w:tab/>
      </w:r>
    </w:p>
    <w:p w14:paraId="3314E384" w14:textId="77777777" w:rsidR="001915A6" w:rsidRPr="006E7517" w:rsidRDefault="001915A6" w:rsidP="001915A6">
      <w:pPr>
        <w:spacing w:line="276" w:lineRule="auto"/>
        <w:rPr>
          <w:b/>
          <w:bCs/>
        </w:rPr>
      </w:pPr>
      <w:r w:rsidRPr="006E7517">
        <w:rPr>
          <w:b/>
          <w:bCs/>
        </w:rPr>
        <w:tab/>
      </w:r>
      <w:r w:rsidRPr="006E7517">
        <w:rPr>
          <w:b/>
          <w:bCs/>
        </w:rPr>
        <w:tab/>
      </w:r>
      <w:r w:rsidRPr="006E7517">
        <w:rPr>
          <w:b/>
          <w:bCs/>
        </w:rPr>
        <w:tab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418"/>
        <w:gridCol w:w="4961"/>
      </w:tblGrid>
      <w:tr w:rsidR="001915A6" w:rsidRPr="004A2C93" w14:paraId="680A4E1D" w14:textId="77777777" w:rsidTr="00E3036E">
        <w:tc>
          <w:tcPr>
            <w:tcW w:w="2977" w:type="dxa"/>
            <w:shd w:val="clear" w:color="auto" w:fill="auto"/>
          </w:tcPr>
          <w:p w14:paraId="43691FD6" w14:textId="77777777" w:rsidR="001915A6" w:rsidRPr="004A2C93" w:rsidRDefault="001915A6" w:rsidP="00E3036E">
            <w:pPr>
              <w:rPr>
                <w:b/>
                <w:bCs/>
              </w:rPr>
            </w:pPr>
            <w:r w:rsidRPr="004A2C93">
              <w:rPr>
                <w:b/>
                <w:bCs/>
              </w:rPr>
              <w:t>Date</w:t>
            </w:r>
          </w:p>
        </w:tc>
        <w:tc>
          <w:tcPr>
            <w:tcW w:w="1418" w:type="dxa"/>
            <w:shd w:val="clear" w:color="auto" w:fill="auto"/>
          </w:tcPr>
          <w:p w14:paraId="32F72943" w14:textId="77777777" w:rsidR="001915A6" w:rsidRPr="004A2C93" w:rsidRDefault="001915A6" w:rsidP="00E3036E">
            <w:pPr>
              <w:rPr>
                <w:b/>
                <w:bCs/>
              </w:rPr>
            </w:pPr>
            <w:r w:rsidRPr="004A2C93">
              <w:rPr>
                <w:b/>
                <w:bCs/>
              </w:rPr>
              <w:t>Time</w:t>
            </w:r>
          </w:p>
        </w:tc>
        <w:tc>
          <w:tcPr>
            <w:tcW w:w="4961" w:type="dxa"/>
            <w:shd w:val="clear" w:color="auto" w:fill="auto"/>
          </w:tcPr>
          <w:p w14:paraId="4EF6C4FB" w14:textId="77777777" w:rsidR="001915A6" w:rsidRPr="004A2C93" w:rsidRDefault="001915A6" w:rsidP="00E3036E">
            <w:pPr>
              <w:rPr>
                <w:b/>
                <w:bCs/>
              </w:rPr>
            </w:pPr>
            <w:r w:rsidRPr="004A2C93">
              <w:rPr>
                <w:b/>
                <w:bCs/>
              </w:rPr>
              <w:t>Venue</w:t>
            </w:r>
          </w:p>
          <w:p w14:paraId="6BEFC29F" w14:textId="77777777" w:rsidR="001915A6" w:rsidRPr="004A2C93" w:rsidRDefault="001915A6" w:rsidP="00E3036E">
            <w:pPr>
              <w:rPr>
                <w:b/>
                <w:bCs/>
              </w:rPr>
            </w:pPr>
          </w:p>
        </w:tc>
      </w:tr>
      <w:tr w:rsidR="001915A6" w:rsidRPr="006D621E" w14:paraId="0C79C3BB" w14:textId="77777777" w:rsidTr="00E3036E">
        <w:tc>
          <w:tcPr>
            <w:tcW w:w="2977" w:type="dxa"/>
            <w:shd w:val="clear" w:color="auto" w:fill="auto"/>
          </w:tcPr>
          <w:p w14:paraId="6E638E37" w14:textId="680E6629" w:rsidR="001915A6" w:rsidRDefault="004A11D2" w:rsidP="00E3036E">
            <w:r>
              <w:t>16</w:t>
            </w:r>
            <w:r w:rsidR="00947F6E">
              <w:t xml:space="preserve"> J</w:t>
            </w:r>
            <w:r>
              <w:t>uly</w:t>
            </w:r>
            <w:r w:rsidR="00947F6E">
              <w:t xml:space="preserve"> 2024</w:t>
            </w:r>
          </w:p>
          <w:p w14:paraId="2B584FDA" w14:textId="77777777" w:rsidR="001915A6" w:rsidRDefault="001915A6" w:rsidP="00E3036E">
            <w:r w:rsidRPr="006D621E">
              <w:t>(</w:t>
            </w:r>
            <w:r w:rsidR="004A11D2">
              <w:t>Tuesday</w:t>
            </w:r>
            <w:r w:rsidRPr="006D621E">
              <w:t xml:space="preserve">)  </w:t>
            </w:r>
          </w:p>
          <w:p w14:paraId="7C53D275" w14:textId="03EA7C2F" w:rsidR="000C7153" w:rsidRPr="006D621E" w:rsidRDefault="000C7153" w:rsidP="00E3036E"/>
        </w:tc>
        <w:tc>
          <w:tcPr>
            <w:tcW w:w="1418" w:type="dxa"/>
            <w:shd w:val="clear" w:color="auto" w:fill="auto"/>
          </w:tcPr>
          <w:p w14:paraId="36BDC3B9" w14:textId="13BC19D0" w:rsidR="001915A6" w:rsidRPr="006D621E" w:rsidRDefault="00947F6E" w:rsidP="00E3036E">
            <w:r>
              <w:t>1</w:t>
            </w:r>
            <w:r w:rsidR="004A11D2">
              <w:t>0</w:t>
            </w:r>
            <w:r w:rsidR="001915A6">
              <w:t>3</w:t>
            </w:r>
            <w:r w:rsidR="001915A6" w:rsidRPr="006D621E">
              <w:t>0 h</w:t>
            </w:r>
          </w:p>
        </w:tc>
        <w:tc>
          <w:tcPr>
            <w:tcW w:w="4961" w:type="dxa"/>
            <w:shd w:val="clear" w:color="auto" w:fill="auto"/>
          </w:tcPr>
          <w:p w14:paraId="290A555E" w14:textId="77777777" w:rsidR="001915A6" w:rsidRPr="006D621E" w:rsidRDefault="001915A6" w:rsidP="00E3036E">
            <w:pPr>
              <w:shd w:val="clear" w:color="auto" w:fill="FFFFFF"/>
              <w:spacing w:line="276" w:lineRule="atLeast"/>
            </w:pPr>
            <w:r w:rsidRPr="006D621E">
              <w:t>Video Conference through CISCO Webex</w:t>
            </w:r>
            <w:r>
              <w:t xml:space="preserve"> </w:t>
            </w:r>
          </w:p>
        </w:tc>
      </w:tr>
    </w:tbl>
    <w:p w14:paraId="36568279" w14:textId="77777777" w:rsidR="001915A6" w:rsidRDefault="001915A6" w:rsidP="001915A6"/>
    <w:p w14:paraId="2FD835DF" w14:textId="720AB825" w:rsidR="001915A6" w:rsidRPr="00A24D0A" w:rsidRDefault="001915A6" w:rsidP="001915A6">
      <w:pPr>
        <w:jc w:val="both"/>
        <w:rPr>
          <w:b/>
          <w:u w:val="single"/>
          <w:lang w:val="en-IN"/>
        </w:rPr>
      </w:pPr>
      <w:r w:rsidRPr="00A24D0A">
        <w:rPr>
          <w:b/>
          <w:u w:val="single"/>
        </w:rPr>
        <w:t>Atten</w:t>
      </w:r>
      <w:r w:rsidR="00775C6C">
        <w:rPr>
          <w:b/>
          <w:u w:val="single"/>
        </w:rPr>
        <w:t>dees</w:t>
      </w:r>
      <w:r w:rsidR="00520BCE">
        <w:rPr>
          <w:b/>
          <w:u w:val="single"/>
        </w:rPr>
        <w:t xml:space="preserve"> :-</w:t>
      </w:r>
    </w:p>
    <w:p w14:paraId="149784A8" w14:textId="77777777" w:rsidR="001177CA" w:rsidRDefault="001177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5305"/>
      </w:tblGrid>
      <w:tr w:rsidR="00582C09" w14:paraId="4737DB37" w14:textId="77777777" w:rsidTr="00CD3694">
        <w:tc>
          <w:tcPr>
            <w:tcW w:w="1165" w:type="dxa"/>
          </w:tcPr>
          <w:p w14:paraId="68FFC20C" w14:textId="77777777" w:rsidR="00582C09" w:rsidRPr="00776977" w:rsidRDefault="00582C09" w:rsidP="00CD3694">
            <w:pPr>
              <w:jc w:val="center"/>
              <w:rPr>
                <w:b/>
              </w:rPr>
            </w:pPr>
            <w:r w:rsidRPr="00776977">
              <w:rPr>
                <w:b/>
              </w:rPr>
              <w:t>Sl No.</w:t>
            </w:r>
          </w:p>
        </w:tc>
        <w:tc>
          <w:tcPr>
            <w:tcW w:w="2880" w:type="dxa"/>
          </w:tcPr>
          <w:p w14:paraId="36C44451" w14:textId="0E205BD4" w:rsidR="00582C09" w:rsidRPr="00776977" w:rsidRDefault="00582C09" w:rsidP="00CD3694">
            <w:pPr>
              <w:jc w:val="center"/>
              <w:rPr>
                <w:b/>
              </w:rPr>
            </w:pPr>
            <w:r w:rsidRPr="00776977">
              <w:rPr>
                <w:b/>
              </w:rPr>
              <w:t xml:space="preserve">Name of </w:t>
            </w:r>
            <w:r w:rsidR="007724F7">
              <w:rPr>
                <w:b/>
              </w:rPr>
              <w:t>Representative</w:t>
            </w:r>
          </w:p>
        </w:tc>
        <w:tc>
          <w:tcPr>
            <w:tcW w:w="5305" w:type="dxa"/>
          </w:tcPr>
          <w:p w14:paraId="227D97DE" w14:textId="77777777" w:rsidR="00582C09" w:rsidRPr="00776977" w:rsidRDefault="00582C09" w:rsidP="00CD3694">
            <w:pPr>
              <w:jc w:val="center"/>
              <w:rPr>
                <w:b/>
              </w:rPr>
            </w:pPr>
            <w:r w:rsidRPr="00776977">
              <w:rPr>
                <w:b/>
              </w:rPr>
              <w:t>Organization</w:t>
            </w:r>
          </w:p>
        </w:tc>
      </w:tr>
      <w:tr w:rsidR="00582C09" w14:paraId="75FA2386" w14:textId="77777777" w:rsidTr="00CD3694">
        <w:tc>
          <w:tcPr>
            <w:tcW w:w="1165" w:type="dxa"/>
          </w:tcPr>
          <w:p w14:paraId="44E1B654" w14:textId="77777777" w:rsidR="00582C09" w:rsidRPr="001C15A9" w:rsidRDefault="00582C09" w:rsidP="00582C09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21C9D31" w14:textId="77777777" w:rsidR="00582C09" w:rsidRPr="00776977" w:rsidRDefault="00582C09" w:rsidP="00CD3694">
            <w:pPr>
              <w:jc w:val="both"/>
              <w:rPr>
                <w:b/>
              </w:rPr>
            </w:pPr>
            <w:r w:rsidRPr="00776977">
              <w:rPr>
                <w:b/>
              </w:rPr>
              <w:t xml:space="preserve">Dr. Prakash Vasudevan </w:t>
            </w:r>
          </w:p>
          <w:p w14:paraId="3EC73120" w14:textId="77777777" w:rsidR="00582C09" w:rsidRPr="00776977" w:rsidRDefault="00582C09" w:rsidP="00CD3694">
            <w:pPr>
              <w:jc w:val="both"/>
              <w:rPr>
                <w:b/>
              </w:rPr>
            </w:pPr>
            <w:r w:rsidRPr="00776977">
              <w:rPr>
                <w:b/>
              </w:rPr>
              <w:t>(Chairman)</w:t>
            </w:r>
          </w:p>
        </w:tc>
        <w:tc>
          <w:tcPr>
            <w:tcW w:w="5305" w:type="dxa"/>
          </w:tcPr>
          <w:p w14:paraId="7AB467AC" w14:textId="77777777" w:rsidR="00582C09" w:rsidRPr="00776977" w:rsidRDefault="00582C09" w:rsidP="00CD3694">
            <w:pPr>
              <w:jc w:val="both"/>
              <w:rPr>
                <w:b/>
              </w:rPr>
            </w:pPr>
            <w:r w:rsidRPr="00776977">
              <w:rPr>
                <w:b/>
              </w:rPr>
              <w:t>Director, SITRA</w:t>
            </w:r>
          </w:p>
        </w:tc>
      </w:tr>
      <w:tr w:rsidR="007739AC" w14:paraId="651EF652" w14:textId="77777777" w:rsidTr="00CD3694">
        <w:tc>
          <w:tcPr>
            <w:tcW w:w="1165" w:type="dxa"/>
          </w:tcPr>
          <w:p w14:paraId="6527CE90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432C626C" w14:textId="77777777" w:rsidR="007739AC" w:rsidRPr="008B2752" w:rsidRDefault="007739AC" w:rsidP="007739AC">
            <w:pPr>
              <w:jc w:val="both"/>
            </w:pPr>
            <w:r w:rsidRPr="008B2752">
              <w:t>Smt. Prabha Hegde</w:t>
            </w:r>
          </w:p>
        </w:tc>
        <w:tc>
          <w:tcPr>
            <w:tcW w:w="5305" w:type="dxa"/>
          </w:tcPr>
          <w:p w14:paraId="18C8A998" w14:textId="6C1CB605" w:rsidR="007739AC" w:rsidRDefault="007739AC" w:rsidP="007739AC">
            <w:pPr>
              <w:jc w:val="both"/>
            </w:pPr>
            <w:r w:rsidRPr="00A43462">
              <w:t>3 M India Limited, New Delhi</w:t>
            </w:r>
          </w:p>
        </w:tc>
      </w:tr>
      <w:tr w:rsidR="007739AC" w14:paraId="6B8A7E66" w14:textId="77777777" w:rsidTr="00CD3694">
        <w:tc>
          <w:tcPr>
            <w:tcW w:w="1165" w:type="dxa"/>
          </w:tcPr>
          <w:p w14:paraId="6FDC9A47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7D17849C" w14:textId="77777777" w:rsidR="007739AC" w:rsidRPr="008B2752" w:rsidRDefault="007739AC" w:rsidP="007739AC">
            <w:pPr>
              <w:jc w:val="both"/>
            </w:pPr>
            <w:r w:rsidRPr="008B2752">
              <w:t>Shri Apurva Ranka</w:t>
            </w:r>
          </w:p>
        </w:tc>
        <w:tc>
          <w:tcPr>
            <w:tcW w:w="5305" w:type="dxa"/>
          </w:tcPr>
          <w:p w14:paraId="0A474764" w14:textId="77777777" w:rsidR="007739AC" w:rsidRDefault="007739AC" w:rsidP="007739AC">
            <w:pPr>
              <w:jc w:val="both"/>
            </w:pPr>
            <w:r w:rsidRPr="00776977">
              <w:t>Alpha Foam Ltd., Pune</w:t>
            </w:r>
          </w:p>
        </w:tc>
      </w:tr>
      <w:tr w:rsidR="007739AC" w14:paraId="4F40A85F" w14:textId="77777777" w:rsidTr="00CD3694">
        <w:tc>
          <w:tcPr>
            <w:tcW w:w="1165" w:type="dxa"/>
          </w:tcPr>
          <w:p w14:paraId="3B1FFC4D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51EE984" w14:textId="77777777" w:rsidR="007739AC" w:rsidRDefault="007739AC" w:rsidP="007739AC">
            <w:pPr>
              <w:jc w:val="both"/>
            </w:pPr>
            <w:r>
              <w:t>Shri Mithun A. Shah</w:t>
            </w:r>
          </w:p>
        </w:tc>
        <w:tc>
          <w:tcPr>
            <w:tcW w:w="5305" w:type="dxa"/>
          </w:tcPr>
          <w:p w14:paraId="1DF15B1A" w14:textId="77777777" w:rsidR="007739AC" w:rsidRDefault="007739AC" w:rsidP="007739AC">
            <w:pPr>
              <w:jc w:val="both"/>
            </w:pPr>
            <w:r w:rsidRPr="001B0B5A">
              <w:t>Anabio Technologies Pvt Ltd</w:t>
            </w:r>
            <w:r>
              <w:t>., Bengaluru</w:t>
            </w:r>
          </w:p>
        </w:tc>
      </w:tr>
      <w:tr w:rsidR="007739AC" w14:paraId="12F54675" w14:textId="77777777" w:rsidTr="00CD3694">
        <w:tc>
          <w:tcPr>
            <w:tcW w:w="1165" w:type="dxa"/>
          </w:tcPr>
          <w:p w14:paraId="7E8819A0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464C1C84" w14:textId="77777777" w:rsidR="007739AC" w:rsidRDefault="007739AC" w:rsidP="007739AC">
            <w:pPr>
              <w:jc w:val="both"/>
            </w:pPr>
            <w:r>
              <w:t>Capt. Baban Rai</w:t>
            </w:r>
          </w:p>
        </w:tc>
        <w:tc>
          <w:tcPr>
            <w:tcW w:w="5305" w:type="dxa"/>
          </w:tcPr>
          <w:p w14:paraId="70EEC480" w14:textId="201FADB0" w:rsidR="007739AC" w:rsidRPr="00066EE2" w:rsidRDefault="007739AC" w:rsidP="007739AC">
            <w:pPr>
              <w:tabs>
                <w:tab w:val="left" w:pos="1680"/>
              </w:tabs>
              <w:spacing w:line="276" w:lineRule="auto"/>
              <w:jc w:val="both"/>
            </w:pPr>
            <w:r w:rsidRPr="00066EE2">
              <w:t>Association of Healthcare Providers</w:t>
            </w:r>
            <w:r w:rsidR="005E0C69">
              <w:t xml:space="preserve"> (India)</w:t>
            </w:r>
            <w:r w:rsidRPr="00066EE2">
              <w:t>, New Delhi</w:t>
            </w:r>
          </w:p>
        </w:tc>
      </w:tr>
      <w:tr w:rsidR="007739AC" w14:paraId="299BC5F2" w14:textId="77777777" w:rsidTr="00CD3694">
        <w:tc>
          <w:tcPr>
            <w:tcW w:w="1165" w:type="dxa"/>
          </w:tcPr>
          <w:p w14:paraId="669CB5F7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4FDBF2A" w14:textId="4C2FC8F0" w:rsidR="007739AC" w:rsidRDefault="007739AC" w:rsidP="007739AC">
            <w:pPr>
              <w:jc w:val="both"/>
            </w:pPr>
            <w:r>
              <w:t>Dr</w:t>
            </w:r>
            <w:r w:rsidR="00FD3FFB">
              <w:t>.</w:t>
            </w:r>
            <w:r>
              <w:t xml:space="preserve"> Sunil Khetarpal</w:t>
            </w:r>
          </w:p>
        </w:tc>
        <w:tc>
          <w:tcPr>
            <w:tcW w:w="5305" w:type="dxa"/>
          </w:tcPr>
          <w:p w14:paraId="359B8075" w14:textId="77777777" w:rsidR="007739AC" w:rsidRPr="00066EE2" w:rsidRDefault="007739AC" w:rsidP="007739AC">
            <w:pPr>
              <w:tabs>
                <w:tab w:val="left" w:pos="1680"/>
              </w:tabs>
              <w:spacing w:line="276" w:lineRule="auto"/>
              <w:jc w:val="both"/>
            </w:pPr>
            <w:r>
              <w:t>-do-</w:t>
            </w:r>
          </w:p>
        </w:tc>
      </w:tr>
      <w:tr w:rsidR="007739AC" w14:paraId="378AA7C5" w14:textId="77777777" w:rsidTr="00CD3694">
        <w:tc>
          <w:tcPr>
            <w:tcW w:w="1165" w:type="dxa"/>
          </w:tcPr>
          <w:p w14:paraId="5805ACA7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6CBD7767" w14:textId="77777777" w:rsidR="007739AC" w:rsidRDefault="007739AC" w:rsidP="007739AC">
            <w:pPr>
              <w:jc w:val="both"/>
            </w:pPr>
            <w:r>
              <w:t>Smt. Pallavi Shukla</w:t>
            </w:r>
          </w:p>
        </w:tc>
        <w:tc>
          <w:tcPr>
            <w:tcW w:w="5305" w:type="dxa"/>
          </w:tcPr>
          <w:p w14:paraId="3B9AAA79" w14:textId="77777777" w:rsidR="007739AC" w:rsidRDefault="007739AC" w:rsidP="007739AC">
            <w:pPr>
              <w:jc w:val="both"/>
            </w:pPr>
            <w:r>
              <w:t>All India Institute o</w:t>
            </w:r>
            <w:r w:rsidRPr="00462E41">
              <w:t>f Medical Sciences</w:t>
            </w:r>
            <w:r>
              <w:t>,</w:t>
            </w:r>
            <w:r w:rsidRPr="00462E41">
              <w:t xml:space="preserve"> Delhi</w:t>
            </w:r>
          </w:p>
        </w:tc>
      </w:tr>
      <w:tr w:rsidR="007739AC" w14:paraId="6DBEFFC2" w14:textId="77777777" w:rsidTr="00CD3694">
        <w:tc>
          <w:tcPr>
            <w:tcW w:w="1165" w:type="dxa"/>
          </w:tcPr>
          <w:p w14:paraId="5D52F2CD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2399231" w14:textId="77777777" w:rsidR="007739AC" w:rsidRDefault="007739AC" w:rsidP="007739AC">
            <w:pPr>
              <w:jc w:val="both"/>
            </w:pPr>
            <w:r>
              <w:t>Smt. Aiswarya Sudhakar</w:t>
            </w:r>
          </w:p>
        </w:tc>
        <w:tc>
          <w:tcPr>
            <w:tcW w:w="5305" w:type="dxa"/>
          </w:tcPr>
          <w:p w14:paraId="05AA34FA" w14:textId="36975ADB" w:rsidR="007739AC" w:rsidRDefault="007739AC" w:rsidP="007739AC">
            <w:pPr>
              <w:jc w:val="both"/>
            </w:pPr>
            <w:r>
              <w:t>Bella Premier Happy Hygiene</w:t>
            </w:r>
            <w:r w:rsidR="00F4167C">
              <w:t xml:space="preserve"> </w:t>
            </w:r>
            <w:r>
              <w:t>Care Pvt Ltd., Tamil Nadu</w:t>
            </w:r>
          </w:p>
        </w:tc>
      </w:tr>
      <w:tr w:rsidR="007739AC" w14:paraId="21AC5929" w14:textId="77777777" w:rsidTr="00CD3694">
        <w:tc>
          <w:tcPr>
            <w:tcW w:w="1165" w:type="dxa"/>
          </w:tcPr>
          <w:p w14:paraId="5366A45F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3BCA3C2" w14:textId="77777777" w:rsidR="007739AC" w:rsidRDefault="007739AC" w:rsidP="007739AC">
            <w:pPr>
              <w:jc w:val="both"/>
            </w:pPr>
            <w:r>
              <w:t>Shri Ajai Basil</w:t>
            </w:r>
          </w:p>
        </w:tc>
        <w:tc>
          <w:tcPr>
            <w:tcW w:w="5305" w:type="dxa"/>
          </w:tcPr>
          <w:p w14:paraId="16E31BC0" w14:textId="4C2D95D5" w:rsidR="007739AC" w:rsidRPr="00066EE2" w:rsidRDefault="007739AC" w:rsidP="007739AC">
            <w:pPr>
              <w:tabs>
                <w:tab w:val="left" w:pos="1680"/>
              </w:tabs>
              <w:spacing w:line="276" w:lineRule="auto"/>
              <w:jc w:val="both"/>
            </w:pPr>
            <w:r w:rsidRPr="00066EE2">
              <w:t>Central Drugs Standard Control Organization</w:t>
            </w:r>
            <w:r w:rsidR="00FD3FFB">
              <w:t xml:space="preserve"> (CDSCO)</w:t>
            </w:r>
            <w:r w:rsidRPr="00066EE2">
              <w:t>, New Delhi</w:t>
            </w:r>
          </w:p>
        </w:tc>
      </w:tr>
      <w:tr w:rsidR="007739AC" w14:paraId="5D4B9D50" w14:textId="77777777" w:rsidTr="00CD3694">
        <w:tc>
          <w:tcPr>
            <w:tcW w:w="1165" w:type="dxa"/>
          </w:tcPr>
          <w:p w14:paraId="6BE54D83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6DB8FB4" w14:textId="77777777" w:rsidR="007739AC" w:rsidRDefault="007739AC" w:rsidP="007739AC">
            <w:pPr>
              <w:jc w:val="both"/>
            </w:pPr>
            <w:r>
              <w:t>Shri Rupande Sampat</w:t>
            </w:r>
          </w:p>
        </w:tc>
        <w:tc>
          <w:tcPr>
            <w:tcW w:w="5305" w:type="dxa"/>
          </w:tcPr>
          <w:p w14:paraId="4024C2A2" w14:textId="77777777" w:rsidR="007739AC" w:rsidRDefault="007739AC" w:rsidP="007739AC">
            <w:pPr>
              <w:jc w:val="both"/>
            </w:pPr>
            <w:r>
              <w:t>Chemco Group, Mumbai</w:t>
            </w:r>
          </w:p>
        </w:tc>
      </w:tr>
      <w:tr w:rsidR="007739AC" w14:paraId="64E8421D" w14:textId="77777777" w:rsidTr="00CD3694">
        <w:tc>
          <w:tcPr>
            <w:tcW w:w="1165" w:type="dxa"/>
          </w:tcPr>
          <w:p w14:paraId="38DEE572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A152905" w14:textId="77777777" w:rsidR="007739AC" w:rsidRDefault="007739AC" w:rsidP="007739AC">
            <w:pPr>
              <w:jc w:val="both"/>
            </w:pPr>
            <w:r w:rsidRPr="009B372D">
              <w:t>Shri R Krishana Kumar</w:t>
            </w:r>
          </w:p>
        </w:tc>
        <w:tc>
          <w:tcPr>
            <w:tcW w:w="5305" w:type="dxa"/>
          </w:tcPr>
          <w:p w14:paraId="78D38027" w14:textId="77777777" w:rsidR="007739AC" w:rsidRDefault="007739AC" w:rsidP="007739AC">
            <w:pPr>
              <w:jc w:val="both"/>
            </w:pPr>
            <w:r w:rsidRPr="009B372D">
              <w:t>Cologenesis Healthcare Pvt. Ltd, Salem</w:t>
            </w:r>
          </w:p>
        </w:tc>
      </w:tr>
      <w:tr w:rsidR="007739AC" w14:paraId="76F17124" w14:textId="77777777" w:rsidTr="00CD3694">
        <w:tc>
          <w:tcPr>
            <w:tcW w:w="1165" w:type="dxa"/>
          </w:tcPr>
          <w:p w14:paraId="3D3D4CBE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73B5F8AD" w14:textId="77777777" w:rsidR="007739AC" w:rsidRPr="008B2752" w:rsidRDefault="007739AC" w:rsidP="007739AC">
            <w:pPr>
              <w:jc w:val="both"/>
            </w:pPr>
            <w:r w:rsidRPr="009B2731">
              <w:t xml:space="preserve">Dr. B.S Charan       </w:t>
            </w:r>
          </w:p>
        </w:tc>
        <w:tc>
          <w:tcPr>
            <w:tcW w:w="5305" w:type="dxa"/>
          </w:tcPr>
          <w:p w14:paraId="2711F504" w14:textId="77777777" w:rsidR="007739AC" w:rsidRPr="006210CA" w:rsidRDefault="007739AC" w:rsidP="007739AC">
            <w:pPr>
              <w:jc w:val="both"/>
            </w:pPr>
            <w:r>
              <w:t xml:space="preserve">Director General of Health </w:t>
            </w:r>
            <w:r w:rsidRPr="0014731C">
              <w:t>Services, New Delhi</w:t>
            </w:r>
          </w:p>
        </w:tc>
      </w:tr>
      <w:tr w:rsidR="007739AC" w14:paraId="01BB176F" w14:textId="77777777" w:rsidTr="00CD3694">
        <w:tc>
          <w:tcPr>
            <w:tcW w:w="1165" w:type="dxa"/>
          </w:tcPr>
          <w:p w14:paraId="278E785A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FABDB5B" w14:textId="77777777" w:rsidR="007739AC" w:rsidRPr="008B2752" w:rsidRDefault="007739AC" w:rsidP="007739AC">
            <w:pPr>
              <w:jc w:val="both"/>
            </w:pPr>
            <w:r w:rsidRPr="008B2752">
              <w:t>Shri Sumit Marwah</w:t>
            </w:r>
          </w:p>
        </w:tc>
        <w:tc>
          <w:tcPr>
            <w:tcW w:w="5305" w:type="dxa"/>
          </w:tcPr>
          <w:p w14:paraId="1F0AF08D" w14:textId="77777777" w:rsidR="007739AC" w:rsidRPr="00B7362B" w:rsidRDefault="007739AC" w:rsidP="007739AC">
            <w:pPr>
              <w:jc w:val="both"/>
            </w:pPr>
            <w:r w:rsidRPr="00B7362B">
              <w:t>Di</w:t>
            </w:r>
            <w:r>
              <w:t xml:space="preserve">spoline India Private Limited, </w:t>
            </w:r>
            <w:r w:rsidRPr="00B7362B">
              <w:t>Bangalore</w:t>
            </w:r>
          </w:p>
        </w:tc>
      </w:tr>
      <w:tr w:rsidR="007739AC" w14:paraId="7D4BBAE8" w14:textId="77777777" w:rsidTr="00CD3694">
        <w:tc>
          <w:tcPr>
            <w:tcW w:w="1165" w:type="dxa"/>
          </w:tcPr>
          <w:p w14:paraId="017EB85F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7573CD15" w14:textId="77777777" w:rsidR="007739AC" w:rsidRDefault="007739AC" w:rsidP="007739AC">
            <w:pPr>
              <w:jc w:val="both"/>
            </w:pPr>
            <w:r w:rsidRPr="00B62E54">
              <w:t>Shri Arnab Das</w:t>
            </w:r>
          </w:p>
        </w:tc>
        <w:tc>
          <w:tcPr>
            <w:tcW w:w="5305" w:type="dxa"/>
          </w:tcPr>
          <w:p w14:paraId="768F94C8" w14:textId="77777777" w:rsidR="007739AC" w:rsidRDefault="007739AC" w:rsidP="007739AC">
            <w:pPr>
              <w:jc w:val="both"/>
            </w:pPr>
            <w:r w:rsidRPr="00B62E54">
              <w:t>DGQA (Ministry of Defence), New Delhi</w:t>
            </w:r>
          </w:p>
        </w:tc>
      </w:tr>
      <w:tr w:rsidR="007739AC" w14:paraId="52E2DCCE" w14:textId="77777777" w:rsidTr="00CD3694">
        <w:tc>
          <w:tcPr>
            <w:tcW w:w="1165" w:type="dxa"/>
          </w:tcPr>
          <w:p w14:paraId="5D4E5908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1BA6066" w14:textId="77777777" w:rsidR="007739AC" w:rsidRPr="008B2752" w:rsidRDefault="007739AC" w:rsidP="007739AC">
            <w:pPr>
              <w:jc w:val="both"/>
            </w:pPr>
            <w:r w:rsidRPr="008B2752">
              <w:t>Shri Nirav Mehta</w:t>
            </w:r>
          </w:p>
        </w:tc>
        <w:tc>
          <w:tcPr>
            <w:tcW w:w="5305" w:type="dxa"/>
          </w:tcPr>
          <w:p w14:paraId="0610F064" w14:textId="77777777" w:rsidR="007739AC" w:rsidRPr="006210CA" w:rsidRDefault="007739AC" w:rsidP="007739AC">
            <w:pPr>
              <w:jc w:val="both"/>
            </w:pPr>
            <w:r w:rsidRPr="006210CA">
              <w:t>Dima Products, Mumbai</w:t>
            </w:r>
          </w:p>
        </w:tc>
      </w:tr>
      <w:tr w:rsidR="007739AC" w14:paraId="3B37411E" w14:textId="77777777" w:rsidTr="00CD3694">
        <w:tc>
          <w:tcPr>
            <w:tcW w:w="1165" w:type="dxa"/>
          </w:tcPr>
          <w:p w14:paraId="643DB8AE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EE2CFFE" w14:textId="77777777" w:rsidR="007739AC" w:rsidRPr="008B2752" w:rsidRDefault="007739AC" w:rsidP="007739AC">
            <w:pPr>
              <w:jc w:val="both"/>
            </w:pPr>
            <w:r>
              <w:t>Shri Raghavan Adiyodi</w:t>
            </w:r>
          </w:p>
        </w:tc>
        <w:tc>
          <w:tcPr>
            <w:tcW w:w="5305" w:type="dxa"/>
          </w:tcPr>
          <w:p w14:paraId="4E520283" w14:textId="77777777" w:rsidR="007739AC" w:rsidRPr="006210CA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6DA96D10" w14:textId="77777777" w:rsidTr="00CD3694">
        <w:tc>
          <w:tcPr>
            <w:tcW w:w="1165" w:type="dxa"/>
          </w:tcPr>
          <w:p w14:paraId="51C9FA75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4C9A3D2F" w14:textId="77777777" w:rsidR="007739AC" w:rsidRPr="008B2752" w:rsidRDefault="007739AC" w:rsidP="007739AC">
            <w:pPr>
              <w:jc w:val="both"/>
            </w:pPr>
            <w:r>
              <w:t>Dr</w:t>
            </w:r>
            <w:r w:rsidRPr="008B2752">
              <w:t xml:space="preserve"> Manish Sabharwal</w:t>
            </w:r>
          </w:p>
        </w:tc>
        <w:tc>
          <w:tcPr>
            <w:tcW w:w="5305" w:type="dxa"/>
          </w:tcPr>
          <w:p w14:paraId="542A1661" w14:textId="72566FAB" w:rsidR="007739AC" w:rsidRPr="00AE1D76" w:rsidRDefault="007739AC" w:rsidP="007739AC">
            <w:pPr>
              <w:jc w:val="both"/>
            </w:pPr>
            <w:r>
              <w:t xml:space="preserve">Dr. Sabharwals </w:t>
            </w:r>
            <w:r w:rsidR="00F1632E">
              <w:t>Wound C</w:t>
            </w:r>
            <w:r w:rsidR="002F58B9">
              <w:t>ar</w:t>
            </w:r>
            <w:r w:rsidR="00F1632E">
              <w:t>e</w:t>
            </w:r>
            <w:r>
              <w:t xml:space="preserve">, </w:t>
            </w:r>
            <w:r w:rsidR="00F1632E">
              <w:t>Baddi Himachal Pradesh</w:t>
            </w:r>
          </w:p>
        </w:tc>
      </w:tr>
      <w:tr w:rsidR="007739AC" w14:paraId="5B3F0AD8" w14:textId="77777777" w:rsidTr="00CD3694">
        <w:tc>
          <w:tcPr>
            <w:tcW w:w="1165" w:type="dxa"/>
          </w:tcPr>
          <w:p w14:paraId="17C9F940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A6BB83C" w14:textId="77777777" w:rsidR="007739AC" w:rsidRDefault="007739AC" w:rsidP="007739AC">
            <w:pPr>
              <w:jc w:val="both"/>
            </w:pPr>
            <w:r>
              <w:t>Ms Tulsi</w:t>
            </w:r>
          </w:p>
        </w:tc>
        <w:tc>
          <w:tcPr>
            <w:tcW w:w="5305" w:type="dxa"/>
          </w:tcPr>
          <w:p w14:paraId="5187A12D" w14:textId="70FC605A" w:rsidR="007739AC" w:rsidRDefault="007739AC" w:rsidP="007739AC">
            <w:pPr>
              <w:jc w:val="both"/>
            </w:pPr>
            <w:r w:rsidRPr="0059095A">
              <w:t>Federation of Indian Chambers of Commerce &amp; Industry</w:t>
            </w:r>
            <w:r w:rsidR="00090CD5">
              <w:t>(Shalex Medtech)</w:t>
            </w:r>
            <w:r w:rsidRPr="0059095A">
              <w:t>, New Delhi</w:t>
            </w:r>
          </w:p>
        </w:tc>
      </w:tr>
      <w:tr w:rsidR="007739AC" w14:paraId="2BA6D1F7" w14:textId="77777777" w:rsidTr="00CD3694">
        <w:tc>
          <w:tcPr>
            <w:tcW w:w="1165" w:type="dxa"/>
          </w:tcPr>
          <w:p w14:paraId="1C8FF5F5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9DB8AA6" w14:textId="77777777" w:rsidR="007739AC" w:rsidRPr="008B2752" w:rsidRDefault="007739AC" w:rsidP="007739AC">
            <w:pPr>
              <w:jc w:val="both"/>
            </w:pPr>
            <w:r w:rsidRPr="008B2752">
              <w:t>Shri Gurmeet Singh</w:t>
            </w:r>
          </w:p>
        </w:tc>
        <w:tc>
          <w:tcPr>
            <w:tcW w:w="5305" w:type="dxa"/>
          </w:tcPr>
          <w:p w14:paraId="5662E98E" w14:textId="48885644" w:rsidR="007739AC" w:rsidRDefault="007739AC" w:rsidP="007739AC">
            <w:pPr>
              <w:jc w:val="both"/>
            </w:pPr>
            <w:r w:rsidRPr="00AE1D76">
              <w:t>Ginni Filaments Limited</w:t>
            </w:r>
            <w:r>
              <w:t>, N</w:t>
            </w:r>
            <w:r w:rsidR="00C43B02">
              <w:t>oida</w:t>
            </w:r>
          </w:p>
        </w:tc>
      </w:tr>
      <w:tr w:rsidR="007739AC" w14:paraId="1633B784" w14:textId="77777777" w:rsidTr="00CD3694">
        <w:tc>
          <w:tcPr>
            <w:tcW w:w="1165" w:type="dxa"/>
          </w:tcPr>
          <w:p w14:paraId="39D1C15B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EF3849E" w14:textId="77777777" w:rsidR="007739AC" w:rsidRDefault="007739AC" w:rsidP="007739AC">
            <w:pPr>
              <w:jc w:val="both"/>
            </w:pPr>
            <w:r>
              <w:t>Shri Pronab Nandi</w:t>
            </w:r>
          </w:p>
        </w:tc>
        <w:tc>
          <w:tcPr>
            <w:tcW w:w="5305" w:type="dxa"/>
          </w:tcPr>
          <w:p w14:paraId="1F3382F5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7020C3FD" w14:textId="77777777" w:rsidTr="00CD3694">
        <w:tc>
          <w:tcPr>
            <w:tcW w:w="1165" w:type="dxa"/>
          </w:tcPr>
          <w:p w14:paraId="5913F381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6D7190AD" w14:textId="77777777" w:rsidR="007739AC" w:rsidRDefault="007739AC" w:rsidP="007739AC">
            <w:pPr>
              <w:jc w:val="both"/>
            </w:pPr>
            <w:r>
              <w:t>Shri Ayan Chakraborty</w:t>
            </w:r>
          </w:p>
        </w:tc>
        <w:tc>
          <w:tcPr>
            <w:tcW w:w="5305" w:type="dxa"/>
          </w:tcPr>
          <w:p w14:paraId="38C81D82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210A80F3" w14:textId="77777777" w:rsidTr="00CD3694">
        <w:tc>
          <w:tcPr>
            <w:tcW w:w="1165" w:type="dxa"/>
          </w:tcPr>
          <w:p w14:paraId="340BB0DB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F8C836C" w14:textId="5DBB26E9" w:rsidR="007739AC" w:rsidRDefault="007739AC" w:rsidP="007739AC">
            <w:pPr>
              <w:jc w:val="both"/>
            </w:pPr>
            <w:r>
              <w:t>Shri Mayank Roh</w:t>
            </w:r>
            <w:r w:rsidR="00706884">
              <w:t>a</w:t>
            </w:r>
            <w:r>
              <w:t>t</w:t>
            </w:r>
            <w:r w:rsidR="00706884">
              <w:t>a</w:t>
            </w:r>
            <w:r>
              <w:t>gi</w:t>
            </w:r>
          </w:p>
        </w:tc>
        <w:tc>
          <w:tcPr>
            <w:tcW w:w="5305" w:type="dxa"/>
          </w:tcPr>
          <w:p w14:paraId="0C9A931D" w14:textId="77777777" w:rsidR="007739AC" w:rsidRDefault="007739AC" w:rsidP="007739AC">
            <w:pPr>
              <w:jc w:val="both"/>
            </w:pPr>
            <w:r>
              <w:t xml:space="preserve">Healthium Medtech Ltd., Bengaluru </w:t>
            </w:r>
          </w:p>
        </w:tc>
      </w:tr>
      <w:tr w:rsidR="007739AC" w14:paraId="48DEE3EE" w14:textId="77777777" w:rsidTr="00CD3694">
        <w:tc>
          <w:tcPr>
            <w:tcW w:w="1165" w:type="dxa"/>
          </w:tcPr>
          <w:p w14:paraId="2B01B3B5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7B5800E4" w14:textId="77777777" w:rsidR="007739AC" w:rsidRPr="008B2752" w:rsidRDefault="007739AC" w:rsidP="007739AC">
            <w:pPr>
              <w:jc w:val="both"/>
            </w:pPr>
            <w:r w:rsidRPr="008B2752">
              <w:t>Dr. Sadhana Srivastav</w:t>
            </w:r>
            <w:r>
              <w:t>a</w:t>
            </w:r>
          </w:p>
        </w:tc>
        <w:tc>
          <w:tcPr>
            <w:tcW w:w="5305" w:type="dxa"/>
          </w:tcPr>
          <w:p w14:paraId="7A27185F" w14:textId="77777777" w:rsidR="007739AC" w:rsidRDefault="007739AC" w:rsidP="007739AC">
            <w:pPr>
              <w:jc w:val="both"/>
            </w:pPr>
            <w:r>
              <w:t xml:space="preserve">Indian Council of Medical Research, New Delhi </w:t>
            </w:r>
          </w:p>
        </w:tc>
      </w:tr>
      <w:tr w:rsidR="007739AC" w14:paraId="23BF96A6" w14:textId="77777777" w:rsidTr="00CD3694">
        <w:tc>
          <w:tcPr>
            <w:tcW w:w="1165" w:type="dxa"/>
          </w:tcPr>
          <w:p w14:paraId="29DAFF33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17D03EB" w14:textId="77777777" w:rsidR="007739AC" w:rsidRPr="008B2752" w:rsidRDefault="007739AC" w:rsidP="007739AC">
            <w:pPr>
              <w:jc w:val="both"/>
            </w:pPr>
            <w:r>
              <w:t>Prof. Bipin Kumar</w:t>
            </w:r>
          </w:p>
        </w:tc>
        <w:tc>
          <w:tcPr>
            <w:tcW w:w="5305" w:type="dxa"/>
          </w:tcPr>
          <w:p w14:paraId="440C37A5" w14:textId="384AFC69" w:rsidR="007739AC" w:rsidRDefault="007739AC" w:rsidP="007739AC">
            <w:pPr>
              <w:jc w:val="both"/>
            </w:pPr>
            <w:r>
              <w:t>Indian Institute o</w:t>
            </w:r>
            <w:r w:rsidRPr="004108C6">
              <w:t>f Technology Delhi (IIT Delhi)</w:t>
            </w:r>
            <w:r>
              <w:t>, New Delhi</w:t>
            </w:r>
          </w:p>
        </w:tc>
      </w:tr>
      <w:tr w:rsidR="007739AC" w14:paraId="1722ADCD" w14:textId="77777777" w:rsidTr="00CD3694">
        <w:tc>
          <w:tcPr>
            <w:tcW w:w="1165" w:type="dxa"/>
          </w:tcPr>
          <w:p w14:paraId="080332C1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7DBEBE6C" w14:textId="03D19A5D" w:rsidR="007739AC" w:rsidRDefault="007739AC" w:rsidP="007739AC">
            <w:pPr>
              <w:jc w:val="both"/>
            </w:pPr>
            <w:r>
              <w:t>Smt. A</w:t>
            </w:r>
            <w:r w:rsidR="005B6F74">
              <w:t>shwani</w:t>
            </w:r>
            <w:r>
              <w:t xml:space="preserve"> Agarwal</w:t>
            </w:r>
          </w:p>
        </w:tc>
        <w:tc>
          <w:tcPr>
            <w:tcW w:w="5305" w:type="dxa"/>
          </w:tcPr>
          <w:p w14:paraId="199C2ACD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6A3F6858" w14:textId="77777777" w:rsidTr="00CD3694">
        <w:tc>
          <w:tcPr>
            <w:tcW w:w="1165" w:type="dxa"/>
          </w:tcPr>
          <w:p w14:paraId="28725536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453BB3E3" w14:textId="77777777" w:rsidR="007739AC" w:rsidRDefault="007739AC" w:rsidP="007739AC">
            <w:pPr>
              <w:jc w:val="both"/>
            </w:pPr>
            <w:r w:rsidRPr="009F466C">
              <w:t>Dr. Anup Rakshit</w:t>
            </w:r>
          </w:p>
        </w:tc>
        <w:tc>
          <w:tcPr>
            <w:tcW w:w="5305" w:type="dxa"/>
          </w:tcPr>
          <w:p w14:paraId="1E70D8F1" w14:textId="77777777" w:rsidR="007739AC" w:rsidRDefault="007739AC" w:rsidP="007739AC">
            <w:pPr>
              <w:jc w:val="both"/>
            </w:pPr>
            <w:r w:rsidRPr="009F466C">
              <w:t>Indian Technical Textile Association, Mumbai</w:t>
            </w:r>
          </w:p>
        </w:tc>
      </w:tr>
      <w:tr w:rsidR="007739AC" w14:paraId="736066A6" w14:textId="77777777" w:rsidTr="00CD3694">
        <w:tc>
          <w:tcPr>
            <w:tcW w:w="1165" w:type="dxa"/>
          </w:tcPr>
          <w:p w14:paraId="1D92ED29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8A0F4AB" w14:textId="77777777" w:rsidR="007739AC" w:rsidRDefault="007739AC" w:rsidP="007739AC">
            <w:pPr>
              <w:jc w:val="both"/>
            </w:pPr>
            <w:r>
              <w:t>Smt. Ruchita Gupta</w:t>
            </w:r>
          </w:p>
        </w:tc>
        <w:tc>
          <w:tcPr>
            <w:tcW w:w="5305" w:type="dxa"/>
          </w:tcPr>
          <w:p w14:paraId="41D7157E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2993D178" w14:textId="77777777" w:rsidTr="00CD3694">
        <w:tc>
          <w:tcPr>
            <w:tcW w:w="1165" w:type="dxa"/>
          </w:tcPr>
          <w:p w14:paraId="544EF360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73DB9A7D" w14:textId="77777777" w:rsidR="007739AC" w:rsidRPr="007C74EF" w:rsidRDefault="007739AC" w:rsidP="007739AC">
            <w:pPr>
              <w:jc w:val="both"/>
            </w:pPr>
            <w:r>
              <w:t>Smt. Monika Sathe</w:t>
            </w:r>
          </w:p>
        </w:tc>
        <w:tc>
          <w:tcPr>
            <w:tcW w:w="5305" w:type="dxa"/>
          </w:tcPr>
          <w:p w14:paraId="4AC2ADD6" w14:textId="487F57F6" w:rsidR="007739AC" w:rsidRPr="00AE1D76" w:rsidRDefault="007739AC" w:rsidP="007739AC">
            <w:pPr>
              <w:jc w:val="both"/>
            </w:pPr>
            <w:r w:rsidRPr="00B7362B">
              <w:t>K</w:t>
            </w:r>
            <w:r w:rsidR="00DC7276">
              <w:t>env</w:t>
            </w:r>
            <w:r w:rsidRPr="00B7362B">
              <w:t>ue</w:t>
            </w:r>
            <w:r>
              <w:t xml:space="preserve">, </w:t>
            </w:r>
            <w:r w:rsidRPr="00B7362B">
              <w:t>Mumbai</w:t>
            </w:r>
          </w:p>
        </w:tc>
      </w:tr>
      <w:tr w:rsidR="007739AC" w14:paraId="4F4072CF" w14:textId="77777777" w:rsidTr="00CD3694">
        <w:tc>
          <w:tcPr>
            <w:tcW w:w="1165" w:type="dxa"/>
          </w:tcPr>
          <w:p w14:paraId="26D7C38F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E760C0E" w14:textId="77777777" w:rsidR="007739AC" w:rsidRDefault="007739AC" w:rsidP="007739AC">
            <w:pPr>
              <w:jc w:val="both"/>
            </w:pPr>
            <w:r w:rsidRPr="007C74EF">
              <w:t>Ms. Roocha Khedkar</w:t>
            </w:r>
          </w:p>
        </w:tc>
        <w:tc>
          <w:tcPr>
            <w:tcW w:w="5305" w:type="dxa"/>
          </w:tcPr>
          <w:p w14:paraId="51B95D63" w14:textId="77777777" w:rsidR="007739AC" w:rsidRPr="00AE1D76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0311633C" w14:textId="77777777" w:rsidTr="00CD3694">
        <w:tc>
          <w:tcPr>
            <w:tcW w:w="1165" w:type="dxa"/>
          </w:tcPr>
          <w:p w14:paraId="768152DA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A54655D" w14:textId="77777777" w:rsidR="007739AC" w:rsidRPr="008B2752" w:rsidRDefault="007739AC" w:rsidP="007739AC">
            <w:pPr>
              <w:jc w:val="both"/>
            </w:pPr>
            <w:r w:rsidRPr="008B2752">
              <w:t>Smt. Komal Sharma</w:t>
            </w:r>
          </w:p>
        </w:tc>
        <w:tc>
          <w:tcPr>
            <w:tcW w:w="5305" w:type="dxa"/>
          </w:tcPr>
          <w:p w14:paraId="72C17779" w14:textId="1A9F125F" w:rsidR="007739AC" w:rsidRPr="006210CA" w:rsidRDefault="007739AC" w:rsidP="007739AC">
            <w:pPr>
              <w:jc w:val="both"/>
            </w:pPr>
            <w:r w:rsidRPr="006D280D">
              <w:t>Kimberly-Clark Corporation</w:t>
            </w:r>
            <w:r>
              <w:t>, Mumbai</w:t>
            </w:r>
          </w:p>
        </w:tc>
      </w:tr>
      <w:tr w:rsidR="007739AC" w14:paraId="4BF3795B" w14:textId="77777777" w:rsidTr="00CD3694">
        <w:tc>
          <w:tcPr>
            <w:tcW w:w="1165" w:type="dxa"/>
          </w:tcPr>
          <w:p w14:paraId="4D189517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431C7836" w14:textId="77777777" w:rsidR="007739AC" w:rsidRPr="008B2752" w:rsidRDefault="007739AC" w:rsidP="007739AC">
            <w:pPr>
              <w:jc w:val="both"/>
            </w:pPr>
            <w:r w:rsidRPr="008B2752">
              <w:t>Shri T. Balaji</w:t>
            </w:r>
          </w:p>
        </w:tc>
        <w:tc>
          <w:tcPr>
            <w:tcW w:w="5305" w:type="dxa"/>
          </w:tcPr>
          <w:p w14:paraId="363C8CD4" w14:textId="77777777" w:rsidR="007739AC" w:rsidRPr="006210CA" w:rsidRDefault="007739AC" w:rsidP="007739AC">
            <w:pPr>
              <w:jc w:val="both"/>
            </w:pPr>
            <w:r>
              <w:t xml:space="preserve">KOB Medical Textiles Pvt Ltd, Palladam </w:t>
            </w:r>
          </w:p>
        </w:tc>
      </w:tr>
      <w:tr w:rsidR="007739AC" w14:paraId="64D8E51C" w14:textId="77777777" w:rsidTr="00CD3694">
        <w:tc>
          <w:tcPr>
            <w:tcW w:w="1165" w:type="dxa"/>
          </w:tcPr>
          <w:p w14:paraId="568377D1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0C986C03" w14:textId="77777777" w:rsidR="007739AC" w:rsidRPr="008B2752" w:rsidRDefault="007739AC" w:rsidP="007739AC">
            <w:pPr>
              <w:jc w:val="both"/>
            </w:pPr>
            <w:r w:rsidRPr="008B2752">
              <w:t>Ms. Shivani Swamy</w:t>
            </w:r>
          </w:p>
        </w:tc>
        <w:tc>
          <w:tcPr>
            <w:tcW w:w="5305" w:type="dxa"/>
          </w:tcPr>
          <w:p w14:paraId="4E7475D2" w14:textId="77777777" w:rsidR="007739AC" w:rsidRDefault="007739AC" w:rsidP="007739AC">
            <w:pPr>
              <w:jc w:val="both"/>
            </w:pPr>
            <w:r>
              <w:t xml:space="preserve">Livinguard Technologies Pvt. Ltd., Mumbai </w:t>
            </w:r>
          </w:p>
        </w:tc>
      </w:tr>
      <w:tr w:rsidR="007739AC" w14:paraId="75B7BC11" w14:textId="77777777" w:rsidTr="00CD3694">
        <w:trPr>
          <w:trHeight w:val="188"/>
        </w:trPr>
        <w:tc>
          <w:tcPr>
            <w:tcW w:w="1165" w:type="dxa"/>
          </w:tcPr>
          <w:p w14:paraId="6FDA4B9F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493F48C" w14:textId="77777777" w:rsidR="007739AC" w:rsidRDefault="007739AC" w:rsidP="007739AC">
            <w:pPr>
              <w:jc w:val="both"/>
            </w:pPr>
            <w:r>
              <w:t>Shri Lalit Gupta</w:t>
            </w:r>
          </w:p>
        </w:tc>
        <w:tc>
          <w:tcPr>
            <w:tcW w:w="5305" w:type="dxa"/>
          </w:tcPr>
          <w:p w14:paraId="5B1953FB" w14:textId="77777777" w:rsidR="007739AC" w:rsidRDefault="007739AC" w:rsidP="007739AC">
            <w:pPr>
              <w:jc w:val="both"/>
            </w:pPr>
            <w:r w:rsidRPr="00776977">
              <w:t>Maulana Azad Medical College, New Delhi</w:t>
            </w:r>
          </w:p>
        </w:tc>
      </w:tr>
      <w:tr w:rsidR="007739AC" w14:paraId="3FC88074" w14:textId="77777777" w:rsidTr="00CD3694">
        <w:tc>
          <w:tcPr>
            <w:tcW w:w="1165" w:type="dxa"/>
          </w:tcPr>
          <w:p w14:paraId="24B6C9FE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36FEBD2" w14:textId="77777777" w:rsidR="007739AC" w:rsidRDefault="007739AC" w:rsidP="007739AC">
            <w:pPr>
              <w:jc w:val="both"/>
            </w:pPr>
            <w:r>
              <w:t>Shri Anthony D’Costa</w:t>
            </w:r>
          </w:p>
        </w:tc>
        <w:tc>
          <w:tcPr>
            <w:tcW w:w="5305" w:type="dxa"/>
          </w:tcPr>
          <w:p w14:paraId="47B682E6" w14:textId="77777777" w:rsidR="007739AC" w:rsidRDefault="007739AC" w:rsidP="007739AC">
            <w:pPr>
              <w:jc w:val="both"/>
            </w:pPr>
            <w:r>
              <w:t>Medline Healthcare Industries Pvt Ltd., Pune</w:t>
            </w:r>
          </w:p>
        </w:tc>
      </w:tr>
      <w:tr w:rsidR="007739AC" w14:paraId="3288EB48" w14:textId="77777777" w:rsidTr="00CD3694">
        <w:tc>
          <w:tcPr>
            <w:tcW w:w="1165" w:type="dxa"/>
          </w:tcPr>
          <w:p w14:paraId="09F4C640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0E662C24" w14:textId="77777777" w:rsidR="007739AC" w:rsidRDefault="007739AC" w:rsidP="007739AC">
            <w:pPr>
              <w:jc w:val="both"/>
            </w:pPr>
            <w:r>
              <w:t>Smt. Damini Sagar</w:t>
            </w:r>
          </w:p>
        </w:tc>
        <w:tc>
          <w:tcPr>
            <w:tcW w:w="5305" w:type="dxa"/>
          </w:tcPr>
          <w:p w14:paraId="00B81EF9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2C23869D" w14:textId="77777777" w:rsidTr="00CD3694">
        <w:tc>
          <w:tcPr>
            <w:tcW w:w="1165" w:type="dxa"/>
          </w:tcPr>
          <w:p w14:paraId="49B7052B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0D4E2A10" w14:textId="77777777" w:rsidR="007739AC" w:rsidRPr="008B2752" w:rsidRDefault="007739AC" w:rsidP="007739AC">
            <w:pPr>
              <w:jc w:val="both"/>
            </w:pPr>
            <w:r w:rsidRPr="000E7192">
              <w:t>Shri Ajay Pandit</w:t>
            </w:r>
          </w:p>
        </w:tc>
        <w:tc>
          <w:tcPr>
            <w:tcW w:w="5305" w:type="dxa"/>
          </w:tcPr>
          <w:p w14:paraId="0AB0651C" w14:textId="77777777" w:rsidR="007739AC" w:rsidRDefault="007739AC" w:rsidP="007739AC">
            <w:pPr>
              <w:jc w:val="both"/>
            </w:pPr>
            <w:r w:rsidRPr="000E7192">
              <w:t>Ministry of Textiles, New Delhi</w:t>
            </w:r>
          </w:p>
        </w:tc>
      </w:tr>
      <w:tr w:rsidR="007739AC" w14:paraId="284B0D42" w14:textId="77777777" w:rsidTr="00CD3694">
        <w:tc>
          <w:tcPr>
            <w:tcW w:w="1165" w:type="dxa"/>
          </w:tcPr>
          <w:p w14:paraId="69F00BA6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8FBDE9C" w14:textId="77777777" w:rsidR="007739AC" w:rsidRDefault="007739AC" w:rsidP="007739AC">
            <w:pPr>
              <w:jc w:val="both"/>
            </w:pPr>
            <w:r>
              <w:t xml:space="preserve">Smt. Neeta Anand </w:t>
            </w:r>
          </w:p>
        </w:tc>
        <w:tc>
          <w:tcPr>
            <w:tcW w:w="5305" w:type="dxa"/>
          </w:tcPr>
          <w:p w14:paraId="3197D174" w14:textId="29B0F459" w:rsidR="007739AC" w:rsidRDefault="007739AC" w:rsidP="007739AC">
            <w:pPr>
              <w:jc w:val="both"/>
            </w:pPr>
            <w:r w:rsidRPr="00FC438A">
              <w:t>National Accreditation Board for Hospitals &amp; Healthcare Providers</w:t>
            </w:r>
            <w:r>
              <w:t>, New Delhi</w:t>
            </w:r>
          </w:p>
        </w:tc>
      </w:tr>
      <w:tr w:rsidR="007739AC" w14:paraId="53967A16" w14:textId="77777777" w:rsidTr="00CD3694">
        <w:tc>
          <w:tcPr>
            <w:tcW w:w="1165" w:type="dxa"/>
          </w:tcPr>
          <w:p w14:paraId="624866B4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0E98FD68" w14:textId="77777777" w:rsidR="007739AC" w:rsidRPr="008B2752" w:rsidRDefault="007739AC" w:rsidP="007739AC">
            <w:pPr>
              <w:jc w:val="both"/>
            </w:pPr>
            <w:r w:rsidRPr="00B6630E">
              <w:t>Shri Joy Devassy</w:t>
            </w:r>
          </w:p>
        </w:tc>
        <w:tc>
          <w:tcPr>
            <w:tcW w:w="5305" w:type="dxa"/>
          </w:tcPr>
          <w:p w14:paraId="1E3E357B" w14:textId="77777777" w:rsidR="007739AC" w:rsidRPr="00B7362B" w:rsidRDefault="007739AC" w:rsidP="007739AC">
            <w:pPr>
              <w:jc w:val="both"/>
            </w:pPr>
            <w:r w:rsidRPr="00B7362B">
              <w:t>Nobel Hygiene, Mumbai</w:t>
            </w:r>
          </w:p>
        </w:tc>
      </w:tr>
      <w:tr w:rsidR="007739AC" w14:paraId="1DE23116" w14:textId="77777777" w:rsidTr="00CD3694">
        <w:tc>
          <w:tcPr>
            <w:tcW w:w="1165" w:type="dxa"/>
          </w:tcPr>
          <w:p w14:paraId="4ED685FE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6DF3F9C" w14:textId="77777777" w:rsidR="007739AC" w:rsidRPr="00B72446" w:rsidRDefault="007739AC" w:rsidP="007739AC">
            <w:pPr>
              <w:jc w:val="both"/>
            </w:pPr>
            <w:r>
              <w:t>Smt. Sneha Gupta</w:t>
            </w:r>
          </w:p>
        </w:tc>
        <w:tc>
          <w:tcPr>
            <w:tcW w:w="5305" w:type="dxa"/>
          </w:tcPr>
          <w:p w14:paraId="0D981173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72956758" w14:textId="77777777" w:rsidTr="00CD3694">
        <w:tc>
          <w:tcPr>
            <w:tcW w:w="1165" w:type="dxa"/>
          </w:tcPr>
          <w:p w14:paraId="0981D756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52EB683" w14:textId="77777777" w:rsidR="007739AC" w:rsidRPr="00B72446" w:rsidRDefault="007739AC" w:rsidP="007739AC">
            <w:pPr>
              <w:jc w:val="both"/>
            </w:pPr>
            <w:r w:rsidRPr="00B72446">
              <w:t>Shri Kaushik Johari</w:t>
            </w:r>
          </w:p>
        </w:tc>
        <w:tc>
          <w:tcPr>
            <w:tcW w:w="5305" w:type="dxa"/>
          </w:tcPr>
          <w:p w14:paraId="7C1CA93C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1922A732" w14:textId="77777777" w:rsidTr="00CD3694">
        <w:tc>
          <w:tcPr>
            <w:tcW w:w="1165" w:type="dxa"/>
          </w:tcPr>
          <w:p w14:paraId="68AA813E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702D257A" w14:textId="77777777" w:rsidR="007739AC" w:rsidRDefault="007739AC" w:rsidP="007739AC">
            <w:pPr>
              <w:jc w:val="both"/>
            </w:pPr>
            <w:r>
              <w:t>Shri Kamal Johari</w:t>
            </w:r>
          </w:p>
        </w:tc>
        <w:tc>
          <w:tcPr>
            <w:tcW w:w="5305" w:type="dxa"/>
          </w:tcPr>
          <w:p w14:paraId="0F03A020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3FB684C7" w14:textId="77777777" w:rsidTr="00CD3694">
        <w:tc>
          <w:tcPr>
            <w:tcW w:w="1165" w:type="dxa"/>
          </w:tcPr>
          <w:p w14:paraId="6174EC26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D94567A" w14:textId="77777777" w:rsidR="007739AC" w:rsidRDefault="007739AC" w:rsidP="007739AC">
            <w:pPr>
              <w:jc w:val="both"/>
            </w:pPr>
            <w:r w:rsidRPr="009B2731">
              <w:t>Shri Pankaj Arora</w:t>
            </w:r>
          </w:p>
        </w:tc>
        <w:tc>
          <w:tcPr>
            <w:tcW w:w="5305" w:type="dxa"/>
          </w:tcPr>
          <w:p w14:paraId="1EC67D02" w14:textId="77777777" w:rsidR="007739AC" w:rsidRPr="00B7362B" w:rsidRDefault="007739AC" w:rsidP="007739AC">
            <w:pPr>
              <w:jc w:val="both"/>
            </w:pPr>
            <w:r w:rsidRPr="006210CA">
              <w:t>PGIMER, Chandigarh</w:t>
            </w:r>
          </w:p>
        </w:tc>
      </w:tr>
      <w:tr w:rsidR="007739AC" w14:paraId="3049B5F1" w14:textId="77777777" w:rsidTr="00CD3694">
        <w:tc>
          <w:tcPr>
            <w:tcW w:w="1165" w:type="dxa"/>
          </w:tcPr>
          <w:p w14:paraId="581091F8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0EBCC278" w14:textId="77777777" w:rsidR="007739AC" w:rsidRDefault="007739AC" w:rsidP="007739AC">
            <w:pPr>
              <w:jc w:val="both"/>
            </w:pPr>
            <w:r>
              <w:t>Shri Vijay Tadia</w:t>
            </w:r>
          </w:p>
        </w:tc>
        <w:tc>
          <w:tcPr>
            <w:tcW w:w="5305" w:type="dxa"/>
          </w:tcPr>
          <w:p w14:paraId="7A7D343B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507173EE" w14:textId="77777777" w:rsidTr="00CD3694">
        <w:tc>
          <w:tcPr>
            <w:tcW w:w="1165" w:type="dxa"/>
          </w:tcPr>
          <w:p w14:paraId="16D5B7CB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FF8A709" w14:textId="77777777" w:rsidR="007739AC" w:rsidRPr="009B2731" w:rsidRDefault="007739AC" w:rsidP="007739AC">
            <w:pPr>
              <w:jc w:val="both"/>
            </w:pPr>
            <w:r>
              <w:t>Shri Prashant Jadhav</w:t>
            </w:r>
          </w:p>
        </w:tc>
        <w:tc>
          <w:tcPr>
            <w:tcW w:w="5305" w:type="dxa"/>
          </w:tcPr>
          <w:p w14:paraId="212CD844" w14:textId="77777777" w:rsidR="007739AC" w:rsidRPr="00B7362B" w:rsidRDefault="007739AC" w:rsidP="007739AC">
            <w:pPr>
              <w:jc w:val="both"/>
            </w:pPr>
            <w:r w:rsidRPr="006210CA">
              <w:t>Procter and Gam</w:t>
            </w:r>
            <w:r>
              <w:t xml:space="preserve">ble Co., Mumbai </w:t>
            </w:r>
          </w:p>
        </w:tc>
      </w:tr>
      <w:tr w:rsidR="007739AC" w14:paraId="0AE1C23A" w14:textId="77777777" w:rsidTr="00CD3694">
        <w:tc>
          <w:tcPr>
            <w:tcW w:w="1165" w:type="dxa"/>
          </w:tcPr>
          <w:p w14:paraId="2B795963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69670254" w14:textId="77777777" w:rsidR="007739AC" w:rsidRPr="00A6601A" w:rsidRDefault="007739AC" w:rsidP="007739AC">
            <w:pPr>
              <w:jc w:val="both"/>
            </w:pPr>
            <w:r>
              <w:t>Shri Girish Parhate</w:t>
            </w:r>
          </w:p>
        </w:tc>
        <w:tc>
          <w:tcPr>
            <w:tcW w:w="5305" w:type="dxa"/>
          </w:tcPr>
          <w:p w14:paraId="2FD148C7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74231B43" w14:textId="77777777" w:rsidTr="00CD3694">
        <w:tc>
          <w:tcPr>
            <w:tcW w:w="1165" w:type="dxa"/>
          </w:tcPr>
          <w:p w14:paraId="11E4ECEF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66259B4" w14:textId="77777777" w:rsidR="007739AC" w:rsidRPr="008246FD" w:rsidRDefault="007739AC" w:rsidP="007739AC">
            <w:pPr>
              <w:jc w:val="both"/>
            </w:pPr>
            <w:r w:rsidRPr="00A6601A">
              <w:t>Shri Prajwal</w:t>
            </w:r>
          </w:p>
        </w:tc>
        <w:tc>
          <w:tcPr>
            <w:tcW w:w="5305" w:type="dxa"/>
          </w:tcPr>
          <w:p w14:paraId="56180FCD" w14:textId="77777777" w:rsidR="007739AC" w:rsidRPr="006210CA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5E6BD505" w14:textId="77777777" w:rsidTr="00CD3694">
        <w:tc>
          <w:tcPr>
            <w:tcW w:w="1165" w:type="dxa"/>
          </w:tcPr>
          <w:p w14:paraId="01D9D9D9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D86FABA" w14:textId="77777777" w:rsidR="007739AC" w:rsidRPr="00E5146A" w:rsidRDefault="007739AC" w:rsidP="007739AC">
            <w:pPr>
              <w:jc w:val="both"/>
            </w:pPr>
            <w:r>
              <w:t>Shri Leda Uy</w:t>
            </w:r>
          </w:p>
        </w:tc>
        <w:tc>
          <w:tcPr>
            <w:tcW w:w="5305" w:type="dxa"/>
          </w:tcPr>
          <w:p w14:paraId="5E4D8172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5DA6A4EF" w14:textId="77777777" w:rsidTr="00CD3694">
        <w:tc>
          <w:tcPr>
            <w:tcW w:w="1165" w:type="dxa"/>
          </w:tcPr>
          <w:p w14:paraId="69D7FC27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DF14E1E" w14:textId="77777777" w:rsidR="007739AC" w:rsidRDefault="007739AC" w:rsidP="007739AC">
            <w:pPr>
              <w:jc w:val="both"/>
            </w:pPr>
            <w:r>
              <w:t>Shri Napat</w:t>
            </w:r>
          </w:p>
        </w:tc>
        <w:tc>
          <w:tcPr>
            <w:tcW w:w="5305" w:type="dxa"/>
          </w:tcPr>
          <w:p w14:paraId="4D4EA898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483B17A6" w14:textId="77777777" w:rsidTr="00CD3694">
        <w:tc>
          <w:tcPr>
            <w:tcW w:w="1165" w:type="dxa"/>
          </w:tcPr>
          <w:p w14:paraId="5D125D3C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48F9CAB" w14:textId="77777777" w:rsidR="007739AC" w:rsidRDefault="007739AC" w:rsidP="007739AC">
            <w:pPr>
              <w:jc w:val="both"/>
            </w:pPr>
            <w:r>
              <w:t>Shri Yao Ying</w:t>
            </w:r>
          </w:p>
        </w:tc>
        <w:tc>
          <w:tcPr>
            <w:tcW w:w="5305" w:type="dxa"/>
          </w:tcPr>
          <w:p w14:paraId="347A05BE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4DC15FFA" w14:textId="77777777" w:rsidTr="00CD3694">
        <w:tc>
          <w:tcPr>
            <w:tcW w:w="1165" w:type="dxa"/>
          </w:tcPr>
          <w:p w14:paraId="1E071C0A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1CB7238" w14:textId="77777777" w:rsidR="007739AC" w:rsidRDefault="007739AC" w:rsidP="007739AC">
            <w:pPr>
              <w:jc w:val="both"/>
            </w:pPr>
            <w:r>
              <w:t>Shri Ujjawal Kedia</w:t>
            </w:r>
          </w:p>
        </w:tc>
        <w:tc>
          <w:tcPr>
            <w:tcW w:w="5305" w:type="dxa"/>
          </w:tcPr>
          <w:p w14:paraId="44E985DE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792D795D" w14:textId="77777777" w:rsidTr="00CD3694">
        <w:tc>
          <w:tcPr>
            <w:tcW w:w="1165" w:type="dxa"/>
          </w:tcPr>
          <w:p w14:paraId="0E8BDADB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657BFA7" w14:textId="77777777" w:rsidR="007739AC" w:rsidRDefault="007739AC" w:rsidP="007739AC">
            <w:pPr>
              <w:jc w:val="both"/>
            </w:pPr>
            <w:r>
              <w:t>Shri Ayush Upadhyay</w:t>
            </w:r>
          </w:p>
        </w:tc>
        <w:tc>
          <w:tcPr>
            <w:tcW w:w="5305" w:type="dxa"/>
          </w:tcPr>
          <w:p w14:paraId="0F603712" w14:textId="77777777" w:rsidR="007739AC" w:rsidRDefault="007739AC" w:rsidP="007739AC">
            <w:pPr>
              <w:jc w:val="both"/>
            </w:pPr>
            <w:r w:rsidRPr="00956729">
              <w:t>Soothe Healthcare</w:t>
            </w:r>
            <w:r>
              <w:t xml:space="preserve"> Pvt Ltd., New Delhi</w:t>
            </w:r>
          </w:p>
        </w:tc>
      </w:tr>
      <w:tr w:rsidR="007739AC" w14:paraId="2B60F3EE" w14:textId="77777777" w:rsidTr="00CD3694">
        <w:tc>
          <w:tcPr>
            <w:tcW w:w="1165" w:type="dxa"/>
          </w:tcPr>
          <w:p w14:paraId="6095DE18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70761B8D" w14:textId="77777777" w:rsidR="007739AC" w:rsidRDefault="007739AC" w:rsidP="007739AC">
            <w:pPr>
              <w:jc w:val="both"/>
            </w:pPr>
            <w:r>
              <w:t>Smt. Pardhi Mantri</w:t>
            </w:r>
          </w:p>
        </w:tc>
        <w:tc>
          <w:tcPr>
            <w:tcW w:w="5305" w:type="dxa"/>
          </w:tcPr>
          <w:p w14:paraId="7E0BF272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1D66A355" w14:textId="77777777" w:rsidTr="00CD3694">
        <w:tc>
          <w:tcPr>
            <w:tcW w:w="1165" w:type="dxa"/>
          </w:tcPr>
          <w:p w14:paraId="417AB652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BB13EDC" w14:textId="77777777" w:rsidR="007739AC" w:rsidRDefault="007739AC" w:rsidP="007739AC">
            <w:pPr>
              <w:jc w:val="both"/>
            </w:pPr>
            <w:r>
              <w:t>Shri Mohit Chhoker</w:t>
            </w:r>
          </w:p>
        </w:tc>
        <w:tc>
          <w:tcPr>
            <w:tcW w:w="5305" w:type="dxa"/>
          </w:tcPr>
          <w:p w14:paraId="79C533F1" w14:textId="32176D7A" w:rsidR="007739AC" w:rsidRDefault="007739AC" w:rsidP="007739AC">
            <w:pPr>
              <w:jc w:val="both"/>
            </w:pPr>
            <w:r>
              <w:t>Surgeine Health Care Pvt Ltd.</w:t>
            </w:r>
            <w:r w:rsidR="00E34EE1">
              <w:t>(AIMED)</w:t>
            </w:r>
            <w:r>
              <w:t>, New Delhi</w:t>
            </w:r>
          </w:p>
        </w:tc>
      </w:tr>
      <w:tr w:rsidR="007739AC" w14:paraId="001A7B42" w14:textId="77777777" w:rsidTr="00CD3694">
        <w:tc>
          <w:tcPr>
            <w:tcW w:w="1165" w:type="dxa"/>
          </w:tcPr>
          <w:p w14:paraId="0594B43F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4D3897D" w14:textId="77777777" w:rsidR="007739AC" w:rsidRDefault="007739AC" w:rsidP="007739AC">
            <w:pPr>
              <w:jc w:val="both"/>
            </w:pPr>
            <w:r>
              <w:t>Shri Shubham Kumar</w:t>
            </w:r>
          </w:p>
        </w:tc>
        <w:tc>
          <w:tcPr>
            <w:tcW w:w="5305" w:type="dxa"/>
          </w:tcPr>
          <w:p w14:paraId="324E4785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5FF65ADD" w14:textId="77777777" w:rsidTr="00CD3694">
        <w:tc>
          <w:tcPr>
            <w:tcW w:w="1165" w:type="dxa"/>
          </w:tcPr>
          <w:p w14:paraId="12F74076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270AC29" w14:textId="77777777" w:rsidR="007739AC" w:rsidRPr="000B6A44" w:rsidRDefault="007739AC" w:rsidP="007739AC">
            <w:pPr>
              <w:jc w:val="both"/>
            </w:pPr>
            <w:r>
              <w:t xml:space="preserve">Shri Kavivnder Kumar </w:t>
            </w:r>
          </w:p>
        </w:tc>
        <w:tc>
          <w:tcPr>
            <w:tcW w:w="5305" w:type="dxa"/>
          </w:tcPr>
          <w:p w14:paraId="27897911" w14:textId="77777777" w:rsidR="007739AC" w:rsidRDefault="007739AC" w:rsidP="007739AC">
            <w:pPr>
              <w:jc w:val="both"/>
            </w:pPr>
            <w:r w:rsidRPr="00ED538D">
              <w:t>Solis Hygiene Pvt. Ltd.</w:t>
            </w:r>
            <w:r>
              <w:t>, Madhya Pradesh</w:t>
            </w:r>
          </w:p>
        </w:tc>
      </w:tr>
      <w:tr w:rsidR="00B520FB" w14:paraId="06165FC7" w14:textId="77777777" w:rsidTr="00CD3694">
        <w:tc>
          <w:tcPr>
            <w:tcW w:w="1165" w:type="dxa"/>
          </w:tcPr>
          <w:p w14:paraId="66AEA1BF" w14:textId="77777777" w:rsidR="00B520FB" w:rsidRPr="001C15A9" w:rsidRDefault="00B520FB" w:rsidP="00B520FB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47FFC25" w14:textId="564E35B0" w:rsidR="00B520FB" w:rsidRDefault="00B520FB" w:rsidP="00B520FB">
            <w:pPr>
              <w:jc w:val="both"/>
            </w:pPr>
            <w:r>
              <w:t xml:space="preserve">Shri </w:t>
            </w:r>
            <w:r w:rsidRPr="008B2752">
              <w:t>Kulveen Sing</w:t>
            </w:r>
            <w:r>
              <w:t>h</w:t>
            </w:r>
            <w:r w:rsidRPr="008B2752">
              <w:t xml:space="preserve"> Bali</w:t>
            </w:r>
          </w:p>
        </w:tc>
        <w:tc>
          <w:tcPr>
            <w:tcW w:w="5305" w:type="dxa"/>
          </w:tcPr>
          <w:p w14:paraId="4CF8F686" w14:textId="2F931C95" w:rsidR="00B520FB" w:rsidRPr="00ED538D" w:rsidRDefault="00B520FB" w:rsidP="00B520FB">
            <w:pPr>
              <w:jc w:val="both"/>
            </w:pPr>
            <w:r>
              <w:t>Solventum India</w:t>
            </w:r>
          </w:p>
        </w:tc>
      </w:tr>
      <w:tr w:rsidR="007739AC" w14:paraId="4C518A3A" w14:textId="77777777" w:rsidTr="00CD3694">
        <w:tc>
          <w:tcPr>
            <w:tcW w:w="1165" w:type="dxa"/>
          </w:tcPr>
          <w:p w14:paraId="0908BA63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EE3233C" w14:textId="77777777" w:rsidR="007739AC" w:rsidRPr="008B2752" w:rsidRDefault="007739AC" w:rsidP="007739AC">
            <w:pPr>
              <w:jc w:val="both"/>
            </w:pPr>
            <w:r>
              <w:t>Shri Ashish Naik</w:t>
            </w:r>
          </w:p>
        </w:tc>
        <w:tc>
          <w:tcPr>
            <w:tcW w:w="5305" w:type="dxa"/>
          </w:tcPr>
          <w:p w14:paraId="5ACB8245" w14:textId="4571BACB" w:rsidR="007739AC" w:rsidRPr="0014731C" w:rsidRDefault="007739AC" w:rsidP="007739AC">
            <w:pPr>
              <w:jc w:val="both"/>
            </w:pPr>
            <w:r>
              <w:t>Swara Baby Products Pvt Ltd., Madhya Pradesh</w:t>
            </w:r>
          </w:p>
        </w:tc>
      </w:tr>
      <w:tr w:rsidR="007739AC" w14:paraId="14727638" w14:textId="77777777" w:rsidTr="00CD3694">
        <w:tc>
          <w:tcPr>
            <w:tcW w:w="1165" w:type="dxa"/>
          </w:tcPr>
          <w:p w14:paraId="6F30A1E4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7BFAB54" w14:textId="77777777" w:rsidR="007739AC" w:rsidRPr="008B2752" w:rsidRDefault="007739AC" w:rsidP="007739AC">
            <w:pPr>
              <w:jc w:val="both"/>
            </w:pPr>
            <w:r w:rsidRPr="008B2752">
              <w:t>Dr. P. Ravichandran</w:t>
            </w:r>
          </w:p>
        </w:tc>
        <w:tc>
          <w:tcPr>
            <w:tcW w:w="5305" w:type="dxa"/>
          </w:tcPr>
          <w:p w14:paraId="4F1C86F6" w14:textId="77777777" w:rsidR="007739AC" w:rsidRPr="00116E4B" w:rsidRDefault="007739AC" w:rsidP="007739AC">
            <w:pPr>
              <w:jc w:val="both"/>
            </w:pPr>
            <w:r w:rsidRPr="00116E4B">
              <w:t>Textiles Committee Mumbai</w:t>
            </w:r>
          </w:p>
        </w:tc>
      </w:tr>
      <w:tr w:rsidR="007739AC" w14:paraId="72303ABA" w14:textId="77777777" w:rsidTr="00CD3694">
        <w:tc>
          <w:tcPr>
            <w:tcW w:w="1165" w:type="dxa"/>
          </w:tcPr>
          <w:p w14:paraId="062DF693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C5909AB" w14:textId="77777777" w:rsidR="007739AC" w:rsidRDefault="007739AC" w:rsidP="007739AC">
            <w:pPr>
              <w:jc w:val="both"/>
            </w:pPr>
            <w:r>
              <w:t>Shri Neeraj Mehra</w:t>
            </w:r>
          </w:p>
        </w:tc>
        <w:tc>
          <w:tcPr>
            <w:tcW w:w="5305" w:type="dxa"/>
          </w:tcPr>
          <w:p w14:paraId="6ED4BBA9" w14:textId="77777777" w:rsidR="007739AC" w:rsidRDefault="007739AC" w:rsidP="007739AC">
            <w:pPr>
              <w:jc w:val="both"/>
            </w:pPr>
            <w:r>
              <w:t>Tynor Orthotics Pvt Ltd., Mohali</w:t>
            </w:r>
          </w:p>
        </w:tc>
      </w:tr>
      <w:tr w:rsidR="007739AC" w14:paraId="790CF128" w14:textId="77777777" w:rsidTr="00CD3694">
        <w:tc>
          <w:tcPr>
            <w:tcW w:w="1165" w:type="dxa"/>
          </w:tcPr>
          <w:p w14:paraId="3F49E6FC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12F1D4D" w14:textId="77777777" w:rsidR="007739AC" w:rsidRPr="008B2752" w:rsidRDefault="007739AC" w:rsidP="007739AC">
            <w:pPr>
              <w:jc w:val="both"/>
            </w:pPr>
            <w:r w:rsidRPr="008B2752">
              <w:t>Smt. Tanya Mahajan</w:t>
            </w:r>
          </w:p>
        </w:tc>
        <w:tc>
          <w:tcPr>
            <w:tcW w:w="5305" w:type="dxa"/>
          </w:tcPr>
          <w:p w14:paraId="5783DEF3" w14:textId="77777777" w:rsidR="007739AC" w:rsidRPr="00B7362B" w:rsidRDefault="007739AC" w:rsidP="007739AC">
            <w:pPr>
              <w:jc w:val="both"/>
            </w:pPr>
            <w:r w:rsidRPr="00B7362B">
              <w:t>The Pad Project (NGO), India</w:t>
            </w:r>
          </w:p>
        </w:tc>
      </w:tr>
      <w:tr w:rsidR="007739AC" w14:paraId="37E0A361" w14:textId="77777777" w:rsidTr="00CD3694">
        <w:tc>
          <w:tcPr>
            <w:tcW w:w="1165" w:type="dxa"/>
          </w:tcPr>
          <w:p w14:paraId="008C866B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A0D6627" w14:textId="77777777" w:rsidR="007739AC" w:rsidRDefault="007739AC" w:rsidP="007739AC">
            <w:pPr>
              <w:jc w:val="both"/>
            </w:pPr>
            <w:r>
              <w:t>Shri S. Sivakumar</w:t>
            </w:r>
          </w:p>
        </w:tc>
        <w:tc>
          <w:tcPr>
            <w:tcW w:w="5305" w:type="dxa"/>
          </w:tcPr>
          <w:p w14:paraId="5F14B13F" w14:textId="77777777" w:rsidR="007739AC" w:rsidRDefault="007739AC" w:rsidP="007739AC">
            <w:pPr>
              <w:jc w:val="both"/>
            </w:pPr>
            <w:r>
              <w:t xml:space="preserve">The </w:t>
            </w:r>
            <w:r w:rsidRPr="00B7362B">
              <w:t>South India Tex</w:t>
            </w:r>
            <w:r>
              <w:t>tile Research Association, Coimbatore —  641014</w:t>
            </w:r>
          </w:p>
        </w:tc>
      </w:tr>
      <w:tr w:rsidR="007739AC" w14:paraId="2854FD88" w14:textId="77777777" w:rsidTr="00CD3694">
        <w:tc>
          <w:tcPr>
            <w:tcW w:w="1165" w:type="dxa"/>
          </w:tcPr>
          <w:p w14:paraId="3FE8882B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6BCC1D8" w14:textId="77777777" w:rsidR="007739AC" w:rsidRPr="008B2752" w:rsidRDefault="007739AC" w:rsidP="007739AC">
            <w:pPr>
              <w:jc w:val="both"/>
            </w:pPr>
            <w:r w:rsidRPr="008B2752">
              <w:t>Dr. E. Santhini</w:t>
            </w:r>
          </w:p>
        </w:tc>
        <w:tc>
          <w:tcPr>
            <w:tcW w:w="5305" w:type="dxa"/>
          </w:tcPr>
          <w:p w14:paraId="22656EB6" w14:textId="77777777" w:rsidR="007739AC" w:rsidRPr="00B7362B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09EE8C6E" w14:textId="77777777" w:rsidTr="00CD3694">
        <w:tc>
          <w:tcPr>
            <w:tcW w:w="1165" w:type="dxa"/>
          </w:tcPr>
          <w:p w14:paraId="5F8F13D6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0EF8D2E2" w14:textId="77777777" w:rsidR="007739AC" w:rsidRDefault="007739AC" w:rsidP="007739AC">
            <w:pPr>
              <w:jc w:val="both"/>
            </w:pPr>
            <w:r>
              <w:t>Shri Veerasubramanian</w:t>
            </w:r>
          </w:p>
        </w:tc>
        <w:tc>
          <w:tcPr>
            <w:tcW w:w="5305" w:type="dxa"/>
          </w:tcPr>
          <w:p w14:paraId="7ABEEF48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6040F99E" w14:textId="77777777" w:rsidTr="00CD3694">
        <w:tc>
          <w:tcPr>
            <w:tcW w:w="1165" w:type="dxa"/>
          </w:tcPr>
          <w:p w14:paraId="1F8E0166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5D86AB1" w14:textId="77777777" w:rsidR="007739AC" w:rsidRDefault="007739AC" w:rsidP="007739AC">
            <w:pPr>
              <w:jc w:val="both"/>
            </w:pPr>
            <w:r w:rsidRPr="006A249C">
              <w:t>Dr Manisha Mathur</w:t>
            </w:r>
          </w:p>
        </w:tc>
        <w:tc>
          <w:tcPr>
            <w:tcW w:w="5305" w:type="dxa"/>
          </w:tcPr>
          <w:p w14:paraId="7A81CA76" w14:textId="77777777" w:rsidR="007739AC" w:rsidRDefault="007739AC" w:rsidP="007739AC">
            <w:pPr>
              <w:jc w:val="both"/>
            </w:pPr>
            <w:r w:rsidRPr="0034663B">
              <w:t>The Synthetics &amp; Art Silk Mills Research Association, Mumbai</w:t>
            </w:r>
          </w:p>
        </w:tc>
      </w:tr>
      <w:tr w:rsidR="007739AC" w14:paraId="2A82CA4E" w14:textId="77777777" w:rsidTr="00CD3694">
        <w:tc>
          <w:tcPr>
            <w:tcW w:w="1165" w:type="dxa"/>
          </w:tcPr>
          <w:p w14:paraId="37B4F9D7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4E185F9" w14:textId="77777777" w:rsidR="007739AC" w:rsidRDefault="007739AC" w:rsidP="007739AC">
            <w:pPr>
              <w:jc w:val="both"/>
            </w:pPr>
            <w:r>
              <w:t xml:space="preserve">Smt. Shradha </w:t>
            </w:r>
            <w:r w:rsidRPr="0034663B">
              <w:t>Dongre</w:t>
            </w:r>
          </w:p>
        </w:tc>
        <w:tc>
          <w:tcPr>
            <w:tcW w:w="5305" w:type="dxa"/>
          </w:tcPr>
          <w:p w14:paraId="4ADD6544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472FD39D" w14:textId="77777777" w:rsidTr="00CD3694">
        <w:tc>
          <w:tcPr>
            <w:tcW w:w="1165" w:type="dxa"/>
          </w:tcPr>
          <w:p w14:paraId="7697DBB0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AD3E879" w14:textId="77777777" w:rsidR="007739AC" w:rsidRPr="006A249C" w:rsidRDefault="007739AC" w:rsidP="007739AC">
            <w:pPr>
              <w:jc w:val="both"/>
            </w:pPr>
            <w:r w:rsidRPr="000F1E5E">
              <w:t>Shri Rohit Shrivastava</w:t>
            </w:r>
          </w:p>
        </w:tc>
        <w:tc>
          <w:tcPr>
            <w:tcW w:w="5305" w:type="dxa"/>
          </w:tcPr>
          <w:p w14:paraId="6E8A3568" w14:textId="0FC56EEF" w:rsidR="007739AC" w:rsidRPr="0014731C" w:rsidRDefault="007739AC" w:rsidP="007739AC">
            <w:pPr>
              <w:jc w:val="both"/>
            </w:pPr>
            <w:r>
              <w:t xml:space="preserve">Unicharm India Pvt Ltd., Gurugram </w:t>
            </w:r>
          </w:p>
        </w:tc>
      </w:tr>
      <w:tr w:rsidR="007739AC" w14:paraId="57B4FB4F" w14:textId="77777777" w:rsidTr="00CD3694">
        <w:tc>
          <w:tcPr>
            <w:tcW w:w="1165" w:type="dxa"/>
          </w:tcPr>
          <w:p w14:paraId="10D5F931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7BC58764" w14:textId="77777777" w:rsidR="007739AC" w:rsidRDefault="007739AC" w:rsidP="007739AC">
            <w:pPr>
              <w:jc w:val="both"/>
            </w:pPr>
            <w:r>
              <w:t>Smt. Dipti Sharma</w:t>
            </w:r>
          </w:p>
        </w:tc>
        <w:tc>
          <w:tcPr>
            <w:tcW w:w="5305" w:type="dxa"/>
          </w:tcPr>
          <w:p w14:paraId="63E8092D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268D6539" w14:textId="77777777" w:rsidTr="00CD3694">
        <w:tc>
          <w:tcPr>
            <w:tcW w:w="1165" w:type="dxa"/>
          </w:tcPr>
          <w:p w14:paraId="5519D81F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B84EF9B" w14:textId="77777777" w:rsidR="007739AC" w:rsidRDefault="007739AC" w:rsidP="007739AC">
            <w:pPr>
              <w:jc w:val="both"/>
            </w:pPr>
            <w:r>
              <w:t>Shri Tanuj</w:t>
            </w:r>
          </w:p>
        </w:tc>
        <w:tc>
          <w:tcPr>
            <w:tcW w:w="5305" w:type="dxa"/>
          </w:tcPr>
          <w:p w14:paraId="15E8FF0D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28FB3A57" w14:textId="77777777" w:rsidTr="00CD3694">
        <w:tc>
          <w:tcPr>
            <w:tcW w:w="1165" w:type="dxa"/>
          </w:tcPr>
          <w:p w14:paraId="19710AD6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0B96007" w14:textId="77777777" w:rsidR="007739AC" w:rsidRDefault="007739AC" w:rsidP="007739AC">
            <w:pPr>
              <w:jc w:val="both"/>
            </w:pPr>
            <w:r>
              <w:t>Shri Lal Singh</w:t>
            </w:r>
          </w:p>
        </w:tc>
        <w:tc>
          <w:tcPr>
            <w:tcW w:w="5305" w:type="dxa"/>
          </w:tcPr>
          <w:p w14:paraId="02A5AD6F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588C8A52" w14:textId="77777777" w:rsidTr="00CD3694">
        <w:tc>
          <w:tcPr>
            <w:tcW w:w="1165" w:type="dxa"/>
          </w:tcPr>
          <w:p w14:paraId="48F9EC3B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36E86EFF" w14:textId="77777777" w:rsidR="007739AC" w:rsidRDefault="007739AC" w:rsidP="007739AC">
            <w:pPr>
              <w:jc w:val="both"/>
            </w:pPr>
            <w:r>
              <w:t>Shri Babaroa Narotepatil</w:t>
            </w:r>
          </w:p>
        </w:tc>
        <w:tc>
          <w:tcPr>
            <w:tcW w:w="5305" w:type="dxa"/>
          </w:tcPr>
          <w:p w14:paraId="0DF70521" w14:textId="77777777" w:rsidR="007739AC" w:rsidRDefault="007739AC" w:rsidP="007739AC">
            <w:pPr>
              <w:jc w:val="both"/>
            </w:pPr>
            <w:r>
              <w:t>Welspun Living Ltd., Mumbai</w:t>
            </w:r>
          </w:p>
        </w:tc>
      </w:tr>
      <w:tr w:rsidR="007739AC" w14:paraId="7D89D7B5" w14:textId="77777777" w:rsidTr="00CD3694">
        <w:tc>
          <w:tcPr>
            <w:tcW w:w="1165" w:type="dxa"/>
          </w:tcPr>
          <w:p w14:paraId="22A342A2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6C400855" w14:textId="77777777" w:rsidR="007739AC" w:rsidRDefault="007739AC" w:rsidP="007739AC">
            <w:pPr>
              <w:jc w:val="both"/>
            </w:pPr>
            <w:r>
              <w:t>Shri Nitin Goyal</w:t>
            </w:r>
          </w:p>
        </w:tc>
        <w:tc>
          <w:tcPr>
            <w:tcW w:w="5305" w:type="dxa"/>
          </w:tcPr>
          <w:p w14:paraId="6F8C89A8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6B121F26" w14:textId="77777777" w:rsidTr="00CD3694">
        <w:tc>
          <w:tcPr>
            <w:tcW w:w="1165" w:type="dxa"/>
          </w:tcPr>
          <w:p w14:paraId="2C252754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28627CA3" w14:textId="77777777" w:rsidR="007739AC" w:rsidRDefault="007739AC" w:rsidP="007739AC">
            <w:pPr>
              <w:jc w:val="both"/>
            </w:pPr>
            <w:r>
              <w:t>Shri Sandeep Jalit</w:t>
            </w:r>
          </w:p>
        </w:tc>
        <w:tc>
          <w:tcPr>
            <w:tcW w:w="5305" w:type="dxa"/>
          </w:tcPr>
          <w:p w14:paraId="655438C1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33463896" w14:textId="77777777" w:rsidTr="00CD3694">
        <w:tc>
          <w:tcPr>
            <w:tcW w:w="1165" w:type="dxa"/>
          </w:tcPr>
          <w:p w14:paraId="3141E93F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489DD3DA" w14:textId="77777777" w:rsidR="007739AC" w:rsidRDefault="007739AC" w:rsidP="007739AC">
            <w:pPr>
              <w:jc w:val="both"/>
            </w:pPr>
            <w:r>
              <w:t>Shri Basudev Basu</w:t>
            </w:r>
          </w:p>
        </w:tc>
        <w:tc>
          <w:tcPr>
            <w:tcW w:w="5305" w:type="dxa"/>
          </w:tcPr>
          <w:p w14:paraId="69D53459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7F8157F3" w14:textId="77777777" w:rsidTr="00CD3694">
        <w:tc>
          <w:tcPr>
            <w:tcW w:w="1165" w:type="dxa"/>
          </w:tcPr>
          <w:p w14:paraId="27F5AECE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173FE649" w14:textId="77777777" w:rsidR="007739AC" w:rsidRDefault="007739AC" w:rsidP="007739AC">
            <w:pPr>
              <w:jc w:val="both"/>
            </w:pPr>
            <w:r>
              <w:t>Shri Shrish Narwade</w:t>
            </w:r>
          </w:p>
        </w:tc>
        <w:tc>
          <w:tcPr>
            <w:tcW w:w="5305" w:type="dxa"/>
          </w:tcPr>
          <w:p w14:paraId="09724302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  <w:tr w:rsidR="007739AC" w14:paraId="65CAD5D7" w14:textId="77777777" w:rsidTr="00CD3694">
        <w:tc>
          <w:tcPr>
            <w:tcW w:w="1165" w:type="dxa"/>
          </w:tcPr>
          <w:p w14:paraId="2017F645" w14:textId="77777777" w:rsidR="007739AC" w:rsidRPr="001C15A9" w:rsidRDefault="007739AC" w:rsidP="007739AC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2880" w:type="dxa"/>
          </w:tcPr>
          <w:p w14:paraId="524F8B9C" w14:textId="77777777" w:rsidR="007739AC" w:rsidRDefault="007739AC" w:rsidP="007739AC">
            <w:pPr>
              <w:jc w:val="both"/>
            </w:pPr>
            <w:r>
              <w:t>Shri Rajeev Chauhan</w:t>
            </w:r>
          </w:p>
        </w:tc>
        <w:tc>
          <w:tcPr>
            <w:tcW w:w="5305" w:type="dxa"/>
          </w:tcPr>
          <w:p w14:paraId="50ABB1A5" w14:textId="77777777" w:rsidR="007739AC" w:rsidRDefault="007739AC" w:rsidP="007739AC">
            <w:pPr>
              <w:jc w:val="both"/>
            </w:pPr>
            <w:r>
              <w:t>-do-</w:t>
            </w:r>
          </w:p>
        </w:tc>
      </w:tr>
    </w:tbl>
    <w:p w14:paraId="748ACEA9" w14:textId="77777777" w:rsidR="00CE4C9D" w:rsidRDefault="00CE4C9D" w:rsidP="00947F6E">
      <w:pPr>
        <w:rPr>
          <w:b/>
          <w:bCs/>
        </w:rPr>
      </w:pPr>
    </w:p>
    <w:p w14:paraId="0C271598" w14:textId="77777777" w:rsidR="00CE4C9D" w:rsidRDefault="00CE4C9D" w:rsidP="00CE4C9D">
      <w:pPr>
        <w:jc w:val="both"/>
        <w:rPr>
          <w:b/>
          <w:bCs/>
        </w:rPr>
      </w:pPr>
      <w:r w:rsidRPr="006E7517">
        <w:rPr>
          <w:b/>
          <w:bCs/>
        </w:rPr>
        <w:t>BIS DIRECTORATE GENERAL</w:t>
      </w:r>
    </w:p>
    <w:p w14:paraId="527426C8" w14:textId="77777777" w:rsidR="00CE4C9D" w:rsidRPr="006E7517" w:rsidRDefault="00CE4C9D" w:rsidP="00CE4C9D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3540"/>
        <w:gridCol w:w="4934"/>
      </w:tblGrid>
      <w:tr w:rsidR="00CE4C9D" w14:paraId="574AFEF2" w14:textId="77777777" w:rsidTr="00CE4C9D">
        <w:tc>
          <w:tcPr>
            <w:tcW w:w="715" w:type="dxa"/>
          </w:tcPr>
          <w:p w14:paraId="4D00BA32" w14:textId="7C2737A4" w:rsidR="00CE4C9D" w:rsidRPr="00441909" w:rsidRDefault="00441909" w:rsidP="00441909">
            <w:pPr>
              <w:ind w:left="360"/>
              <w:jc w:val="center"/>
            </w:pPr>
            <w:r>
              <w:t>76.</w:t>
            </w:r>
          </w:p>
        </w:tc>
        <w:tc>
          <w:tcPr>
            <w:tcW w:w="3600" w:type="dxa"/>
          </w:tcPr>
          <w:p w14:paraId="2FF3ED73" w14:textId="77777777" w:rsidR="00CE4C9D" w:rsidRDefault="00CE4C9D" w:rsidP="00CE4C9D">
            <w:pPr>
              <w:jc w:val="both"/>
            </w:pPr>
            <w:r w:rsidRPr="006E7517">
              <w:t>Shri Dharmbeer</w:t>
            </w:r>
            <w:r>
              <w:t xml:space="preserve">, </w:t>
            </w:r>
          </w:p>
          <w:p w14:paraId="3BE93416" w14:textId="723E2C0A" w:rsidR="00CE4C9D" w:rsidRPr="00A24D0A" w:rsidRDefault="00CE4C9D" w:rsidP="00CE4C9D">
            <w:pPr>
              <w:jc w:val="both"/>
            </w:pPr>
            <w:r w:rsidRPr="006E7517">
              <w:t xml:space="preserve">Scientist </w:t>
            </w:r>
            <w:r>
              <w:t>D/Joint Director</w:t>
            </w:r>
            <w:r w:rsidRPr="006E7517">
              <w:t xml:space="preserve"> (Textiles) </w:t>
            </w:r>
            <w:r w:rsidR="00BB2975">
              <w:t>and</w:t>
            </w:r>
            <w:r>
              <w:t xml:space="preserve"> </w:t>
            </w:r>
            <w:r w:rsidRPr="006E7517">
              <w:t>(Member Secretary)</w:t>
            </w:r>
          </w:p>
        </w:tc>
        <w:tc>
          <w:tcPr>
            <w:tcW w:w="5035" w:type="dxa"/>
          </w:tcPr>
          <w:p w14:paraId="7C800BA0" w14:textId="77777777" w:rsidR="00CE4C9D" w:rsidRPr="00A24D0A" w:rsidRDefault="00CE4C9D" w:rsidP="00CE4C9D">
            <w:pPr>
              <w:jc w:val="both"/>
            </w:pPr>
            <w:r w:rsidRPr="006E7517">
              <w:t>Bureau of Indian Standards, New Delhi</w:t>
            </w:r>
          </w:p>
        </w:tc>
      </w:tr>
      <w:tr w:rsidR="00CE4C9D" w14:paraId="27BA9446" w14:textId="77777777" w:rsidTr="00CE4C9D">
        <w:tc>
          <w:tcPr>
            <w:tcW w:w="715" w:type="dxa"/>
          </w:tcPr>
          <w:p w14:paraId="732373A3" w14:textId="110E8E48" w:rsidR="00CE4C9D" w:rsidRPr="00441909" w:rsidRDefault="00441909" w:rsidP="00441909">
            <w:pPr>
              <w:ind w:left="360"/>
              <w:jc w:val="center"/>
            </w:pPr>
            <w:r>
              <w:t xml:space="preserve">77. </w:t>
            </w:r>
          </w:p>
        </w:tc>
        <w:tc>
          <w:tcPr>
            <w:tcW w:w="3600" w:type="dxa"/>
          </w:tcPr>
          <w:p w14:paraId="3218195F" w14:textId="77777777" w:rsidR="00CE4C9D" w:rsidRDefault="00CE4C9D" w:rsidP="00CE4C9D">
            <w:pPr>
              <w:jc w:val="both"/>
            </w:pPr>
            <w:r>
              <w:t>Ms. Shalini Shree,</w:t>
            </w:r>
          </w:p>
          <w:p w14:paraId="61920D61" w14:textId="77777777" w:rsidR="00CE4C9D" w:rsidRPr="006E7517" w:rsidRDefault="00CE4C9D" w:rsidP="00CE4C9D">
            <w:pPr>
              <w:jc w:val="both"/>
            </w:pPr>
            <w:r>
              <w:t>Executive Assistant</w:t>
            </w:r>
          </w:p>
        </w:tc>
        <w:tc>
          <w:tcPr>
            <w:tcW w:w="5035" w:type="dxa"/>
          </w:tcPr>
          <w:p w14:paraId="3B182119" w14:textId="77777777" w:rsidR="00CE4C9D" w:rsidRPr="00A24D0A" w:rsidRDefault="00CE4C9D" w:rsidP="00CE4C9D">
            <w:pPr>
              <w:jc w:val="both"/>
            </w:pPr>
            <w:r>
              <w:t xml:space="preserve">-do- </w:t>
            </w:r>
          </w:p>
        </w:tc>
      </w:tr>
    </w:tbl>
    <w:p w14:paraId="3BD71341" w14:textId="77777777" w:rsidR="00CE4C9D" w:rsidRDefault="00CE4C9D" w:rsidP="00947F6E">
      <w:pPr>
        <w:rPr>
          <w:b/>
          <w:bCs/>
        </w:rPr>
      </w:pPr>
    </w:p>
    <w:p w14:paraId="450A6593" w14:textId="77777777" w:rsidR="00947F6E" w:rsidRPr="006E7517" w:rsidRDefault="00947F6E" w:rsidP="00EE164E">
      <w:pPr>
        <w:jc w:val="both"/>
        <w:rPr>
          <w:b/>
          <w:bCs/>
        </w:rPr>
      </w:pPr>
      <w:r w:rsidRPr="006E7517">
        <w:rPr>
          <w:b/>
          <w:bCs/>
        </w:rPr>
        <w:t xml:space="preserve">Item 0 WELCOME &amp; INTRODUCTORY REMARKS   </w:t>
      </w:r>
    </w:p>
    <w:p w14:paraId="3AE7A4C0" w14:textId="77777777" w:rsidR="00947F6E" w:rsidRPr="006E7517" w:rsidRDefault="00947F6E" w:rsidP="00EE164E">
      <w:pPr>
        <w:jc w:val="both"/>
        <w:rPr>
          <w:b/>
          <w:bCs/>
        </w:rPr>
      </w:pPr>
    </w:p>
    <w:p w14:paraId="63A82640" w14:textId="77777777" w:rsidR="00947F6E" w:rsidRPr="006E7517" w:rsidRDefault="00947F6E" w:rsidP="00EE164E">
      <w:pPr>
        <w:jc w:val="both"/>
      </w:pPr>
      <w:r w:rsidRPr="006E7517">
        <w:t>Dr. Prakash Vasudevan, Chairman extended a hearty welcome to the members of TXD 36.  He emphasized for active participation from the members and</w:t>
      </w:r>
      <w:r w:rsidRPr="006E7517">
        <w:rPr>
          <w:rFonts w:eastAsia="Arial Unicode MS"/>
        </w:rPr>
        <w:t xml:space="preserve"> </w:t>
      </w:r>
      <w:r w:rsidRPr="006E7517">
        <w:t xml:space="preserve">requested for the precise inputs so as to arrive at consensus.  </w:t>
      </w:r>
    </w:p>
    <w:p w14:paraId="44D0508C" w14:textId="77777777" w:rsidR="00947F6E" w:rsidRPr="006E7517" w:rsidRDefault="00947F6E" w:rsidP="00EE164E">
      <w:pPr>
        <w:jc w:val="both"/>
        <w:rPr>
          <w:b/>
          <w:bCs/>
        </w:rPr>
      </w:pPr>
    </w:p>
    <w:p w14:paraId="06AEE8E6" w14:textId="77777777" w:rsidR="00947F6E" w:rsidRPr="006E7517" w:rsidRDefault="00947F6E" w:rsidP="00EE164E">
      <w:pPr>
        <w:jc w:val="both"/>
      </w:pPr>
      <w:r w:rsidRPr="006E7517">
        <w:t xml:space="preserve">Member secretary also welcomed the Chairman and all other members. </w:t>
      </w:r>
    </w:p>
    <w:p w14:paraId="7F297174" w14:textId="77777777" w:rsidR="00947F6E" w:rsidRPr="006E7517" w:rsidRDefault="00947F6E" w:rsidP="00EE164E">
      <w:pPr>
        <w:jc w:val="both"/>
        <w:rPr>
          <w:b/>
          <w:bCs/>
        </w:rPr>
      </w:pPr>
      <w:r w:rsidRPr="006E7517">
        <w:rPr>
          <w:b/>
          <w:bCs/>
        </w:rPr>
        <w:t xml:space="preserve"> </w:t>
      </w:r>
    </w:p>
    <w:p w14:paraId="73F26E4B" w14:textId="77777777" w:rsidR="00947F6E" w:rsidRPr="006E7517" w:rsidRDefault="00947F6E" w:rsidP="00EE164E">
      <w:pPr>
        <w:jc w:val="both"/>
        <w:rPr>
          <w:b/>
          <w:bCs/>
        </w:rPr>
      </w:pPr>
      <w:r w:rsidRPr="006E7517">
        <w:rPr>
          <w:b/>
          <w:bCs/>
        </w:rPr>
        <w:t>Item 1 CONFIRMATION OF THE MINUTES OF THE PREVIOUS MEETING</w:t>
      </w:r>
    </w:p>
    <w:p w14:paraId="367E1687" w14:textId="77777777" w:rsidR="00947F6E" w:rsidRDefault="00947F6E" w:rsidP="00EE164E">
      <w:pPr>
        <w:jc w:val="both"/>
      </w:pPr>
    </w:p>
    <w:p w14:paraId="5AFB7CFA" w14:textId="7D9FB8A8" w:rsidR="001968E0" w:rsidRPr="001968E0" w:rsidRDefault="001968E0" w:rsidP="001968E0">
      <w:pPr>
        <w:spacing w:after="240"/>
        <w:jc w:val="both"/>
        <w:rPr>
          <w:color w:val="0D0D0D" w:themeColor="text1" w:themeTint="F2"/>
        </w:rPr>
      </w:pPr>
      <w:r w:rsidRPr="001968E0">
        <w:rPr>
          <w:b/>
          <w:bCs/>
        </w:rPr>
        <w:t>1.1</w:t>
      </w:r>
      <w:r>
        <w:t xml:space="preserve"> In view of no comments, the Committee </w:t>
      </w:r>
      <w:r w:rsidRPr="001968E0">
        <w:rPr>
          <w:b/>
          <w:bCs/>
        </w:rPr>
        <w:t xml:space="preserve">CONFIRMED </w:t>
      </w:r>
      <w:r>
        <w:t xml:space="preserve">the minutes of the </w:t>
      </w:r>
      <w:r w:rsidRPr="001968E0">
        <w:rPr>
          <w:color w:val="0D0D0D" w:themeColor="text1" w:themeTint="F2"/>
        </w:rPr>
        <w:t>26</w:t>
      </w:r>
      <w:r w:rsidR="00087219" w:rsidRPr="001968E0">
        <w:rPr>
          <w:color w:val="0D0D0D" w:themeColor="text1" w:themeTint="F2"/>
          <w:vertAlign w:val="superscript"/>
        </w:rPr>
        <w:t>th</w:t>
      </w:r>
      <w:r w:rsidR="00087219" w:rsidRPr="001968E0">
        <w:rPr>
          <w:color w:val="0D0D0D" w:themeColor="text1" w:themeTint="F2"/>
        </w:rPr>
        <w:t xml:space="preserve"> meeting</w:t>
      </w:r>
      <w:r w:rsidRPr="001968E0">
        <w:rPr>
          <w:color w:val="0D0D0D" w:themeColor="text1" w:themeTint="F2"/>
        </w:rPr>
        <w:t xml:space="preserve"> of the TXD 36 committee held on 15 April 2024 through CISCO Webex videoconferencing</w:t>
      </w:r>
      <w:r w:rsidR="009128F8">
        <w:rPr>
          <w:color w:val="0D0D0D" w:themeColor="text1" w:themeTint="F2"/>
        </w:rPr>
        <w:t xml:space="preserve"> which</w:t>
      </w:r>
      <w:r w:rsidRPr="001968E0">
        <w:rPr>
          <w:color w:val="0D0D0D" w:themeColor="text1" w:themeTint="F2"/>
        </w:rPr>
        <w:t xml:space="preserve"> were circulated vide our reference TXD 36/A 2.26 email dated 27 April 2024.</w:t>
      </w:r>
    </w:p>
    <w:p w14:paraId="58B7285B" w14:textId="77777777" w:rsidR="00947F6E" w:rsidRDefault="00947F6E" w:rsidP="00EE164E">
      <w:pPr>
        <w:spacing w:after="240"/>
        <w:jc w:val="both"/>
        <w:rPr>
          <w:b/>
        </w:rPr>
      </w:pPr>
      <w:r w:rsidRPr="00947F6E">
        <w:rPr>
          <w:b/>
        </w:rPr>
        <w:t>Item 2 SCOPE AND COMPOSITION OF TXD 36</w:t>
      </w:r>
    </w:p>
    <w:p w14:paraId="5B14716B" w14:textId="3D296B2F" w:rsidR="00C503E3" w:rsidRDefault="00C503E3" w:rsidP="007668EA">
      <w:pPr>
        <w:spacing w:before="240"/>
        <w:jc w:val="both"/>
        <w:rPr>
          <w:bCs/>
          <w:color w:val="0D0D0D" w:themeColor="text1" w:themeTint="F2"/>
        </w:rPr>
      </w:pPr>
      <w:r w:rsidRPr="00C503E3">
        <w:rPr>
          <w:b/>
          <w:bCs/>
        </w:rPr>
        <w:t>2.1</w:t>
      </w:r>
      <w:r>
        <w:t xml:space="preserve"> The </w:t>
      </w:r>
      <w:r w:rsidR="007668EA">
        <w:t xml:space="preserve">committee </w:t>
      </w:r>
      <w:r w:rsidR="007668EA" w:rsidRPr="007668EA">
        <w:rPr>
          <w:b/>
          <w:bCs/>
        </w:rPr>
        <w:t>NOTED</w:t>
      </w:r>
      <w:r w:rsidR="007668EA">
        <w:t xml:space="preserve"> the information.   </w:t>
      </w:r>
    </w:p>
    <w:p w14:paraId="4C9B714A" w14:textId="77777777" w:rsidR="007668EA" w:rsidRDefault="00C43730" w:rsidP="00C84F8D">
      <w:pPr>
        <w:spacing w:before="240"/>
        <w:jc w:val="both"/>
        <w:rPr>
          <w:bCs/>
          <w:color w:val="0D0D0D" w:themeColor="text1" w:themeTint="F2"/>
        </w:rPr>
      </w:pPr>
      <w:r w:rsidRPr="00C43730">
        <w:rPr>
          <w:b/>
          <w:color w:val="0D0D0D" w:themeColor="text1" w:themeTint="F2"/>
        </w:rPr>
        <w:t>2.2</w:t>
      </w:r>
      <w:r>
        <w:rPr>
          <w:bCs/>
          <w:color w:val="0D0D0D" w:themeColor="text1" w:themeTint="F2"/>
        </w:rPr>
        <w:t xml:space="preserve"> The committee</w:t>
      </w:r>
      <w:r w:rsidRPr="00C43730">
        <w:rPr>
          <w:b/>
          <w:color w:val="0D0D0D" w:themeColor="text1" w:themeTint="F2"/>
        </w:rPr>
        <w:t xml:space="preserve"> NOTED</w:t>
      </w:r>
      <w:r>
        <w:rPr>
          <w:bCs/>
          <w:color w:val="0D0D0D" w:themeColor="text1" w:themeTint="F2"/>
        </w:rPr>
        <w:t xml:space="preserve"> the </w:t>
      </w:r>
      <w:r w:rsidR="007668EA">
        <w:rPr>
          <w:bCs/>
          <w:color w:val="0D0D0D" w:themeColor="text1" w:themeTint="F2"/>
        </w:rPr>
        <w:t>information.</w:t>
      </w:r>
    </w:p>
    <w:p w14:paraId="5D775F72" w14:textId="18C3A07F" w:rsidR="00C43730" w:rsidRDefault="00C43730" w:rsidP="00C84F8D">
      <w:pPr>
        <w:spacing w:before="240"/>
        <w:jc w:val="both"/>
      </w:pPr>
      <w:r w:rsidRPr="00DE3DB6">
        <w:rPr>
          <w:b/>
          <w:color w:val="0D0D0D" w:themeColor="text1" w:themeTint="F2"/>
        </w:rPr>
        <w:t>2.3</w:t>
      </w:r>
      <w:r w:rsidR="007668EA">
        <w:rPr>
          <w:b/>
          <w:color w:val="0D0D0D" w:themeColor="text1" w:themeTint="F2"/>
        </w:rPr>
        <w:t xml:space="preserve"> and 2.4</w:t>
      </w:r>
      <w:r>
        <w:rPr>
          <w:bCs/>
          <w:color w:val="0D0D0D" w:themeColor="text1" w:themeTint="F2"/>
        </w:rPr>
        <w:t xml:space="preserve"> </w:t>
      </w:r>
      <w:r>
        <w:t xml:space="preserve">The </w:t>
      </w:r>
      <w:r w:rsidR="004154BD">
        <w:t>c</w:t>
      </w:r>
      <w:r>
        <w:t xml:space="preserve">ommittee REVIEWED the present scope and composition of the Committee TXD 36 as given in </w:t>
      </w:r>
      <w:r w:rsidRPr="00C43730">
        <w:rPr>
          <w:b/>
          <w:bCs/>
        </w:rPr>
        <w:t>Annex 1</w:t>
      </w:r>
      <w:r>
        <w:t xml:space="preserve"> to the agenda.</w:t>
      </w:r>
      <w:r w:rsidR="00064303">
        <w:t xml:space="preserve"> After </w:t>
      </w:r>
      <w:r w:rsidR="007668EA">
        <w:t>d</w:t>
      </w:r>
      <w:r w:rsidR="00064303">
        <w:t>eliberation</w:t>
      </w:r>
      <w:r w:rsidR="007668EA">
        <w:t>,</w:t>
      </w:r>
      <w:r w:rsidR="00064303">
        <w:t xml:space="preserve"> the committee decided the following:</w:t>
      </w:r>
    </w:p>
    <w:p w14:paraId="17BB0EC7" w14:textId="347E2F93" w:rsidR="001E42B3" w:rsidRDefault="009140BA" w:rsidP="00746C5D">
      <w:pPr>
        <w:pStyle w:val="ListParagraph"/>
        <w:numPr>
          <w:ilvl w:val="0"/>
          <w:numId w:val="8"/>
        </w:numPr>
        <w:spacing w:before="240"/>
        <w:jc w:val="both"/>
      </w:pPr>
      <w:r w:rsidRPr="00A43462">
        <w:lastRenderedPageBreak/>
        <w:t>3 M India Limited, New Delhi</w:t>
      </w:r>
      <w:r>
        <w:t xml:space="preserve"> will be represented by </w:t>
      </w:r>
      <w:r w:rsidRPr="008B2752">
        <w:t>Smt. Prabha Hegde</w:t>
      </w:r>
      <w:r>
        <w:t xml:space="preserve"> as Principal Member and Smt. Kavit</w:t>
      </w:r>
      <w:r w:rsidR="00CD1F24">
        <w:t>h</w:t>
      </w:r>
      <w:r>
        <w:t>a Kulkarni as an Alternate Member.</w:t>
      </w:r>
    </w:p>
    <w:p w14:paraId="24A82AA9" w14:textId="2B6C9822" w:rsidR="004C0739" w:rsidRDefault="004C0739" w:rsidP="004C0739">
      <w:pPr>
        <w:pStyle w:val="ListParagraph"/>
        <w:numPr>
          <w:ilvl w:val="0"/>
          <w:numId w:val="8"/>
        </w:numPr>
        <w:spacing w:before="240"/>
        <w:jc w:val="both"/>
      </w:pPr>
      <w:r>
        <w:t>NABH was requested to share the nomination of Principal Member and Alternate Member.</w:t>
      </w:r>
    </w:p>
    <w:p w14:paraId="54142A50" w14:textId="77777777" w:rsidR="004C0739" w:rsidRDefault="004C0739" w:rsidP="004C0739">
      <w:pPr>
        <w:pStyle w:val="ListParagraph"/>
        <w:spacing w:before="240"/>
        <w:jc w:val="both"/>
      </w:pPr>
    </w:p>
    <w:p w14:paraId="484DB3C4" w14:textId="42CCF4E1" w:rsidR="00DE3DB6" w:rsidRPr="00C503E3" w:rsidRDefault="00DE3DB6" w:rsidP="00C84F8D">
      <w:pPr>
        <w:spacing w:before="240"/>
        <w:jc w:val="both"/>
        <w:rPr>
          <w:bCs/>
          <w:color w:val="0D0D0D" w:themeColor="text1" w:themeTint="F2"/>
        </w:rPr>
      </w:pPr>
      <w:r w:rsidRPr="00C773CA">
        <w:rPr>
          <w:b/>
          <w:bCs/>
        </w:rPr>
        <w:t>2.4</w:t>
      </w:r>
      <w:r>
        <w:t xml:space="preserve"> The </w:t>
      </w:r>
      <w:r w:rsidR="00CA3BB9">
        <w:t>c</w:t>
      </w:r>
      <w:r>
        <w:t>ommittee deliberated on the request for membership from M/s Tynor Orthotics Pvt. Ltd., Mohali</w:t>
      </w:r>
      <w:r w:rsidR="00C9401B">
        <w:t xml:space="preserve"> and</w:t>
      </w:r>
      <w:r w:rsidR="00441909">
        <w:t xml:space="preserve"> decided to </w:t>
      </w:r>
      <w:r w:rsidR="00C9401B">
        <w:t>co-opt</w:t>
      </w:r>
      <w:r w:rsidR="00441909">
        <w:t xml:space="preserve"> in TXD 36. </w:t>
      </w:r>
      <w:r w:rsidR="00C9401B">
        <w:t xml:space="preserve">M/s </w:t>
      </w:r>
      <w:r w:rsidR="00746C5D">
        <w:t>Tynor Orthotics Pvt. Ltd., Mohali will be represented by Shri Neeraj Mehra as Principal Member and Shri Chetan</w:t>
      </w:r>
      <w:r w:rsidR="00CD1F24">
        <w:t xml:space="preserve"> Mittal </w:t>
      </w:r>
      <w:r w:rsidR="00746C5D">
        <w:t>as Alternate Member</w:t>
      </w:r>
      <w:r w:rsidR="00D879FA">
        <w:t>.</w:t>
      </w:r>
      <w:r w:rsidR="00746C5D">
        <w:t xml:space="preserve"> </w:t>
      </w:r>
    </w:p>
    <w:p w14:paraId="640EACC4" w14:textId="77777777" w:rsidR="00976EDD" w:rsidRPr="00976EDD" w:rsidRDefault="00976EDD" w:rsidP="00C84F8D">
      <w:pPr>
        <w:spacing w:before="240"/>
        <w:jc w:val="both"/>
        <w:rPr>
          <w:b/>
          <w:bCs/>
        </w:rPr>
      </w:pPr>
      <w:r w:rsidRPr="00976EDD">
        <w:rPr>
          <w:b/>
          <w:bCs/>
        </w:rPr>
        <w:t xml:space="preserve">Item 3 ISSUES ARISING OUT OF PREVIOUS MEETING OF TXD 36 </w:t>
      </w:r>
    </w:p>
    <w:p w14:paraId="34134AE6" w14:textId="6D659DC5" w:rsidR="00976EDD" w:rsidRDefault="00976EDD" w:rsidP="00161A51">
      <w:pPr>
        <w:spacing w:before="240"/>
        <w:jc w:val="both"/>
      </w:pPr>
      <w:r w:rsidRPr="00976EDD">
        <w:rPr>
          <w:b/>
          <w:bCs/>
        </w:rPr>
        <w:t>3.1</w:t>
      </w:r>
      <w:r>
        <w:t xml:space="preserve"> The committee noted the summary of actions taken on various decisions of the 2</w:t>
      </w:r>
      <w:r w:rsidR="00711E30">
        <w:t>6</w:t>
      </w:r>
      <w:r w:rsidRPr="00793747">
        <w:rPr>
          <w:vertAlign w:val="superscript"/>
        </w:rPr>
        <w:t>th</w:t>
      </w:r>
      <w:r w:rsidR="00793747">
        <w:t xml:space="preserve"> </w:t>
      </w:r>
      <w:r>
        <w:t xml:space="preserve">meeting of TXD 36 as given in </w:t>
      </w:r>
      <w:r w:rsidRPr="00976EDD">
        <w:rPr>
          <w:b/>
          <w:bCs/>
        </w:rPr>
        <w:t>Annex 2</w:t>
      </w:r>
      <w:r>
        <w:t xml:space="preserve"> of the agenda.</w:t>
      </w:r>
    </w:p>
    <w:p w14:paraId="6BE811DB" w14:textId="67AE3228" w:rsidR="00CF1E13" w:rsidRDefault="00CF1E13" w:rsidP="00161A51">
      <w:pPr>
        <w:spacing w:before="240"/>
        <w:jc w:val="both"/>
        <w:rPr>
          <w:b/>
          <w:color w:val="0D0D0D" w:themeColor="text1" w:themeTint="F2"/>
        </w:rPr>
      </w:pPr>
      <w:r w:rsidRPr="00CF1E13">
        <w:rPr>
          <w:b/>
          <w:bCs/>
        </w:rPr>
        <w:t>3.2</w:t>
      </w:r>
      <w:r>
        <w:t xml:space="preserve"> </w:t>
      </w:r>
      <w:r>
        <w:rPr>
          <w:lang w:val="en-IN"/>
        </w:rPr>
        <w:t xml:space="preserve">The committee decided that Shri R Krishanakumar, Cologenesis Healthcare Ltd and  </w:t>
      </w:r>
      <w:r>
        <w:t>Shri Saurabh, Axio Bio-Solutions Private Limited shall share the working draft on</w:t>
      </w:r>
      <w:r w:rsidRPr="00400BDA">
        <w:t xml:space="preserve"> </w:t>
      </w:r>
      <w:r>
        <w:t>Chitosan Haemostatic Dressings based on inhouse technical data, scientific data and International Practice and share the same with BIS in 15 days.</w:t>
      </w:r>
    </w:p>
    <w:p w14:paraId="30042AF5" w14:textId="43038001" w:rsidR="00DC565D" w:rsidRDefault="00DC565D" w:rsidP="00C84F8D">
      <w:pPr>
        <w:spacing w:before="240"/>
        <w:jc w:val="both"/>
        <w:rPr>
          <w:b/>
          <w:color w:val="0D0D0D" w:themeColor="text1" w:themeTint="F2"/>
        </w:rPr>
      </w:pPr>
      <w:r w:rsidRPr="00DC565D">
        <w:rPr>
          <w:b/>
          <w:color w:val="0D0D0D" w:themeColor="text1" w:themeTint="F2"/>
        </w:rPr>
        <w:t>Item 4 DRAFT AMENDMENTS FOR FINALIZATION</w:t>
      </w:r>
    </w:p>
    <w:p w14:paraId="0DA03880" w14:textId="5A484AE1" w:rsidR="00DC565D" w:rsidRDefault="00DE20F5" w:rsidP="00C84F8D">
      <w:pPr>
        <w:spacing w:before="240"/>
        <w:jc w:val="both"/>
        <w:rPr>
          <w:bCs/>
          <w:color w:val="0D0D0D" w:themeColor="text1" w:themeTint="F2"/>
        </w:rPr>
      </w:pPr>
      <w:r w:rsidRPr="00DE20F5">
        <w:rPr>
          <w:b/>
          <w:color w:val="0D0D0D" w:themeColor="text1" w:themeTint="F2"/>
        </w:rPr>
        <w:t>4.1</w:t>
      </w:r>
      <w:r>
        <w:rPr>
          <w:bCs/>
          <w:color w:val="0D0D0D" w:themeColor="text1" w:themeTint="F2"/>
        </w:rPr>
        <w:t xml:space="preserve"> </w:t>
      </w:r>
      <w:r w:rsidR="00DC565D" w:rsidRPr="00DC565D">
        <w:rPr>
          <w:bCs/>
          <w:color w:val="0D0D0D" w:themeColor="text1" w:themeTint="F2"/>
        </w:rPr>
        <w:t xml:space="preserve">The committee considered the </w:t>
      </w:r>
      <w:r w:rsidR="00EF1ADB">
        <w:rPr>
          <w:bCs/>
          <w:color w:val="0D0D0D" w:themeColor="text1" w:themeTint="F2"/>
        </w:rPr>
        <w:t>following d</w:t>
      </w:r>
      <w:r w:rsidR="00DC565D" w:rsidRPr="00DC565D">
        <w:rPr>
          <w:bCs/>
          <w:color w:val="0D0D0D" w:themeColor="text1" w:themeTint="F2"/>
        </w:rPr>
        <w:t xml:space="preserve">raft </w:t>
      </w:r>
      <w:r w:rsidR="00EF1ADB">
        <w:rPr>
          <w:bCs/>
          <w:color w:val="0D0D0D" w:themeColor="text1" w:themeTint="F2"/>
        </w:rPr>
        <w:t>a</w:t>
      </w:r>
      <w:r w:rsidR="00DC565D" w:rsidRPr="00DC565D">
        <w:rPr>
          <w:bCs/>
          <w:color w:val="0D0D0D" w:themeColor="text1" w:themeTint="F2"/>
        </w:rPr>
        <w:t xml:space="preserve">mendments </w:t>
      </w:r>
      <w:r w:rsidR="00DC565D">
        <w:rPr>
          <w:bCs/>
          <w:color w:val="0D0D0D" w:themeColor="text1" w:themeTint="F2"/>
        </w:rPr>
        <w:t xml:space="preserve">issued under wide circulation as given in Annex 3 to the agenda. </w:t>
      </w:r>
    </w:p>
    <w:p w14:paraId="1A6F85D3" w14:textId="194AD827" w:rsidR="00EF1ADB" w:rsidRPr="00EF1ADB" w:rsidRDefault="00EF1ADB" w:rsidP="00EF1ADB">
      <w:pPr>
        <w:pStyle w:val="ListParagraph"/>
        <w:numPr>
          <w:ilvl w:val="0"/>
          <w:numId w:val="10"/>
        </w:numPr>
        <w:spacing w:before="240"/>
        <w:jc w:val="both"/>
        <w:rPr>
          <w:bCs/>
          <w:color w:val="0D0D0D" w:themeColor="text1" w:themeTint="F2"/>
        </w:rPr>
      </w:pPr>
      <w:r w:rsidRPr="00EF1ADB">
        <w:rPr>
          <w:bCs/>
          <w:color w:val="0D0D0D" w:themeColor="text1" w:themeTint="F2"/>
        </w:rPr>
        <w:t>Amendment No. 2 to IS 17509 : 2021 Disposable Baby Diaper — Specification</w:t>
      </w:r>
      <w:r>
        <w:rPr>
          <w:bCs/>
          <w:color w:val="0D0D0D" w:themeColor="text1" w:themeTint="F2"/>
        </w:rPr>
        <w:t xml:space="preserve"> [</w:t>
      </w:r>
      <w:r w:rsidRPr="00EF1ADB">
        <w:rPr>
          <w:bCs/>
          <w:color w:val="0D0D0D" w:themeColor="text1" w:themeTint="F2"/>
        </w:rPr>
        <w:t>Doc: TXD 36 (25701)</w:t>
      </w:r>
      <w:r>
        <w:rPr>
          <w:bCs/>
          <w:color w:val="0D0D0D" w:themeColor="text1" w:themeTint="F2"/>
        </w:rPr>
        <w:t>]</w:t>
      </w:r>
      <w:r w:rsidRPr="00EF1ADB">
        <w:rPr>
          <w:bCs/>
          <w:color w:val="0D0D0D" w:themeColor="text1" w:themeTint="F2"/>
        </w:rPr>
        <w:t xml:space="preserve"> </w:t>
      </w:r>
    </w:p>
    <w:p w14:paraId="16DA5915" w14:textId="1D2C2398" w:rsidR="00EF1ADB" w:rsidRDefault="00EF1ADB" w:rsidP="00EF1ADB">
      <w:pPr>
        <w:pStyle w:val="ListParagraph"/>
        <w:numPr>
          <w:ilvl w:val="0"/>
          <w:numId w:val="10"/>
        </w:numPr>
        <w:spacing w:before="240"/>
        <w:jc w:val="both"/>
        <w:rPr>
          <w:bCs/>
          <w:color w:val="0D0D0D" w:themeColor="text1" w:themeTint="F2"/>
        </w:rPr>
      </w:pPr>
      <w:r w:rsidRPr="00EF1ADB">
        <w:rPr>
          <w:bCs/>
          <w:color w:val="0D0D0D" w:themeColor="text1" w:themeTint="F2"/>
        </w:rPr>
        <w:t>Amendment No. 1 to IS 758 : 2023 Medical Textiles — Absorbent Cotton Gauze — Specification (Fifth Revision)</w:t>
      </w:r>
      <w:r>
        <w:rPr>
          <w:bCs/>
          <w:color w:val="0D0D0D" w:themeColor="text1" w:themeTint="F2"/>
        </w:rPr>
        <w:t xml:space="preserve"> [</w:t>
      </w:r>
      <w:r w:rsidRPr="00EF1ADB">
        <w:rPr>
          <w:bCs/>
          <w:color w:val="0D0D0D" w:themeColor="text1" w:themeTint="F2"/>
        </w:rPr>
        <w:t>Doc: TXD 36 (25704)</w:t>
      </w:r>
      <w:r>
        <w:rPr>
          <w:bCs/>
          <w:color w:val="0D0D0D" w:themeColor="text1" w:themeTint="F2"/>
        </w:rPr>
        <w:t>]</w:t>
      </w:r>
      <w:r w:rsidRPr="00EF1ADB">
        <w:rPr>
          <w:bCs/>
          <w:color w:val="0D0D0D" w:themeColor="text1" w:themeTint="F2"/>
        </w:rPr>
        <w:t xml:space="preserve"> </w:t>
      </w:r>
    </w:p>
    <w:p w14:paraId="78FB2610" w14:textId="4F745920" w:rsidR="00EF1ADB" w:rsidRPr="00EF1ADB" w:rsidRDefault="00EF1ADB" w:rsidP="00EF1ADB">
      <w:pPr>
        <w:pStyle w:val="ListParagraph"/>
        <w:numPr>
          <w:ilvl w:val="0"/>
          <w:numId w:val="10"/>
        </w:numPr>
        <w:spacing w:before="240"/>
        <w:jc w:val="both"/>
        <w:rPr>
          <w:bCs/>
          <w:color w:val="0D0D0D" w:themeColor="text1" w:themeTint="F2"/>
        </w:rPr>
      </w:pPr>
      <w:r w:rsidRPr="00EF1ADB">
        <w:rPr>
          <w:bCs/>
          <w:color w:val="0D0D0D" w:themeColor="text1" w:themeTint="F2"/>
        </w:rPr>
        <w:t>Amendment No. 1 to IS 863 : 2023, Medical Textiles — Cotton Bandage Cloth — Specification (Third Revision)</w:t>
      </w:r>
      <w:r>
        <w:rPr>
          <w:bCs/>
          <w:color w:val="0D0D0D" w:themeColor="text1" w:themeTint="F2"/>
        </w:rPr>
        <w:t xml:space="preserve"> [</w:t>
      </w:r>
      <w:r w:rsidRPr="00EF1ADB">
        <w:rPr>
          <w:bCs/>
          <w:color w:val="0D0D0D" w:themeColor="text1" w:themeTint="F2"/>
        </w:rPr>
        <w:t>Doc: TXD 36 (25705)</w:t>
      </w:r>
      <w:r>
        <w:rPr>
          <w:bCs/>
          <w:color w:val="0D0D0D" w:themeColor="text1" w:themeTint="F2"/>
        </w:rPr>
        <w:t>]</w:t>
      </w:r>
    </w:p>
    <w:p w14:paraId="56D6A8A3" w14:textId="0EEB592E" w:rsidR="00DC565D" w:rsidRDefault="00DC565D" w:rsidP="00C84F8D">
      <w:pPr>
        <w:spacing w:before="240"/>
        <w:jc w:val="both"/>
        <w:rPr>
          <w:b/>
          <w:bCs/>
        </w:rPr>
      </w:pPr>
      <w:r>
        <w:rPr>
          <w:bCs/>
          <w:color w:val="0D0D0D" w:themeColor="text1" w:themeTint="F2"/>
        </w:rPr>
        <w:t xml:space="preserve">The </w:t>
      </w:r>
      <w:r w:rsidR="00EF1ADB">
        <w:rPr>
          <w:bCs/>
          <w:color w:val="0D0D0D" w:themeColor="text1" w:themeTint="F2"/>
        </w:rPr>
        <w:t>c</w:t>
      </w:r>
      <w:r>
        <w:rPr>
          <w:bCs/>
          <w:color w:val="0D0D0D" w:themeColor="text1" w:themeTint="F2"/>
        </w:rPr>
        <w:t>ommittee consider</w:t>
      </w:r>
      <w:r w:rsidR="00641B6B">
        <w:rPr>
          <w:bCs/>
          <w:color w:val="0D0D0D" w:themeColor="text1" w:themeTint="F2"/>
        </w:rPr>
        <w:t>ed</w:t>
      </w:r>
      <w:r>
        <w:rPr>
          <w:bCs/>
          <w:color w:val="0D0D0D" w:themeColor="text1" w:themeTint="F2"/>
        </w:rPr>
        <w:t xml:space="preserve"> the comments received from </w:t>
      </w:r>
      <w:r>
        <w:t>M/s Swara Baby Products, P &amp; G, Kimberly-Clark India Pvt. Ltd.</w:t>
      </w:r>
      <w:r w:rsidR="008B6D08">
        <w:t>,</w:t>
      </w:r>
      <w:r>
        <w:t xml:space="preserve"> Unicharm India on amendment No. 2 to IS </w:t>
      </w:r>
      <w:r w:rsidR="00D630A4">
        <w:t>17509:</w:t>
      </w:r>
      <w:r>
        <w:t xml:space="preserve"> 2021 </w:t>
      </w:r>
      <w:r w:rsidR="00CD1F24">
        <w:t>as</w:t>
      </w:r>
      <w:r>
        <w:t xml:space="preserve"> given at </w:t>
      </w:r>
      <w:r w:rsidRPr="00DC565D">
        <w:rPr>
          <w:b/>
          <w:bCs/>
        </w:rPr>
        <w:t>Annex 4</w:t>
      </w:r>
      <w:r w:rsidR="00722FC3">
        <w:rPr>
          <w:b/>
          <w:bCs/>
        </w:rPr>
        <w:t xml:space="preserve"> </w:t>
      </w:r>
      <w:r w:rsidR="00722FC3">
        <w:rPr>
          <w:bCs/>
          <w:color w:val="0D0D0D" w:themeColor="text1" w:themeTint="F2"/>
        </w:rPr>
        <w:t xml:space="preserve">to the agenda. </w:t>
      </w:r>
      <w:r>
        <w:rPr>
          <w:b/>
          <w:bCs/>
        </w:rPr>
        <w:t xml:space="preserve"> </w:t>
      </w:r>
    </w:p>
    <w:p w14:paraId="2FEB9056" w14:textId="77777777" w:rsidR="00161A51" w:rsidRDefault="00161A51" w:rsidP="00DE20F5">
      <w:pPr>
        <w:spacing w:before="240"/>
        <w:jc w:val="both"/>
        <w:rPr>
          <w:bCs/>
          <w:color w:val="0D0D0D" w:themeColor="text1" w:themeTint="F2"/>
        </w:rPr>
      </w:pPr>
      <w:r w:rsidRPr="00161A51">
        <w:rPr>
          <w:bCs/>
          <w:color w:val="0D0D0D" w:themeColor="text1" w:themeTint="F2"/>
        </w:rPr>
        <w:t xml:space="preserve">After deliberation, the committee decided that the following changes shall be incorporated in draft amendment </w:t>
      </w:r>
      <w:r>
        <w:rPr>
          <w:bCs/>
          <w:color w:val="0D0D0D" w:themeColor="text1" w:themeTint="F2"/>
        </w:rPr>
        <w:t>2</w:t>
      </w:r>
      <w:r w:rsidRPr="00161A51">
        <w:rPr>
          <w:bCs/>
          <w:color w:val="0D0D0D" w:themeColor="text1" w:themeTint="F2"/>
        </w:rPr>
        <w:t xml:space="preserve"> to IS </w:t>
      </w:r>
      <w:r>
        <w:rPr>
          <w:bCs/>
          <w:color w:val="0D0D0D" w:themeColor="text1" w:themeTint="F2"/>
        </w:rPr>
        <w:t xml:space="preserve">17509 :2021 </w:t>
      </w:r>
      <w:r w:rsidRPr="00161A51">
        <w:rPr>
          <w:bCs/>
          <w:color w:val="0D0D0D" w:themeColor="text1" w:themeTint="F2"/>
        </w:rPr>
        <w:t>: -</w:t>
      </w:r>
    </w:p>
    <w:p w14:paraId="3EE4BAD2" w14:textId="18DEB6D9" w:rsidR="000F60CB" w:rsidRDefault="00161A51" w:rsidP="00C07F71">
      <w:pPr>
        <w:pStyle w:val="ListParagraph"/>
        <w:numPr>
          <w:ilvl w:val="0"/>
          <w:numId w:val="13"/>
        </w:numPr>
        <w:spacing w:before="240"/>
        <w:jc w:val="both"/>
        <w:rPr>
          <w:bCs/>
          <w:color w:val="0D0D0D" w:themeColor="text1" w:themeTint="F2"/>
        </w:rPr>
      </w:pPr>
      <w:r w:rsidRPr="00161A51">
        <w:rPr>
          <w:bCs/>
          <w:color w:val="0D0D0D" w:themeColor="text1" w:themeTint="F2"/>
        </w:rPr>
        <w:t xml:space="preserve">The </w:t>
      </w:r>
      <w:r w:rsidR="000C6D80">
        <w:rPr>
          <w:bCs/>
          <w:color w:val="0D0D0D" w:themeColor="text1" w:themeTint="F2"/>
        </w:rPr>
        <w:t xml:space="preserve">weight of X Large category is to be updated </w:t>
      </w:r>
      <w:r w:rsidR="000F60CB">
        <w:rPr>
          <w:bCs/>
          <w:color w:val="0D0D0D" w:themeColor="text1" w:themeTint="F2"/>
        </w:rPr>
        <w:t>as ‘</w:t>
      </w:r>
      <w:r w:rsidR="000C6D80">
        <w:rPr>
          <w:bCs/>
          <w:color w:val="0D0D0D" w:themeColor="text1" w:themeTint="F2"/>
        </w:rPr>
        <w:t>13-15 kg’</w:t>
      </w:r>
      <w:r w:rsidR="000F60CB">
        <w:rPr>
          <w:bCs/>
          <w:color w:val="0D0D0D" w:themeColor="text1" w:themeTint="F2"/>
        </w:rPr>
        <w:t>.</w:t>
      </w:r>
    </w:p>
    <w:p w14:paraId="3544D461" w14:textId="0A2081DF" w:rsidR="002B60BF" w:rsidRDefault="002B60BF" w:rsidP="00C07F71">
      <w:pPr>
        <w:pStyle w:val="ListParagraph"/>
        <w:numPr>
          <w:ilvl w:val="0"/>
          <w:numId w:val="13"/>
        </w:numPr>
        <w:spacing w:before="240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The value of rewet under load (gm), Max for all size is</w:t>
      </w:r>
      <w:r w:rsidR="008B6D08">
        <w:rPr>
          <w:bCs/>
          <w:color w:val="0D0D0D" w:themeColor="text1" w:themeTint="F2"/>
        </w:rPr>
        <w:t xml:space="preserve"> to be</w:t>
      </w:r>
      <w:r>
        <w:rPr>
          <w:bCs/>
          <w:color w:val="0D0D0D" w:themeColor="text1" w:themeTint="F2"/>
        </w:rPr>
        <w:t xml:space="preserve"> updated as ‘3’.</w:t>
      </w:r>
    </w:p>
    <w:p w14:paraId="7BE97E80" w14:textId="09ED3AFF" w:rsidR="00616E80" w:rsidRDefault="003364EF" w:rsidP="00C07F71">
      <w:pPr>
        <w:pStyle w:val="ListParagraph"/>
        <w:numPr>
          <w:ilvl w:val="0"/>
          <w:numId w:val="13"/>
        </w:numPr>
        <w:spacing w:before="240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Inner diameter of cylinder for </w:t>
      </w:r>
      <w:r w:rsidRPr="003364EF">
        <w:rPr>
          <w:bCs/>
          <w:color w:val="0D0D0D" w:themeColor="text1" w:themeTint="F2"/>
        </w:rPr>
        <w:t>X Large, XX Large and XXX Large</w:t>
      </w:r>
      <w:r>
        <w:rPr>
          <w:bCs/>
          <w:color w:val="0D0D0D" w:themeColor="text1" w:themeTint="F2"/>
        </w:rPr>
        <w:t xml:space="preserve"> is </w:t>
      </w:r>
      <w:r w:rsidR="008B6D08">
        <w:rPr>
          <w:bCs/>
          <w:color w:val="0D0D0D" w:themeColor="text1" w:themeTint="F2"/>
        </w:rPr>
        <w:t xml:space="preserve">to be </w:t>
      </w:r>
      <w:r>
        <w:rPr>
          <w:bCs/>
          <w:color w:val="0D0D0D" w:themeColor="text1" w:themeTint="F2"/>
        </w:rPr>
        <w:t>updated as ’50 mm</w:t>
      </w:r>
      <w:r w:rsidRPr="003364EF">
        <w:rPr>
          <w:bCs/>
          <w:color w:val="0D0D0D" w:themeColor="text1" w:themeTint="F2"/>
        </w:rPr>
        <w:t>’</w:t>
      </w:r>
    </w:p>
    <w:p w14:paraId="07DCF9C7" w14:textId="30749DC1" w:rsidR="00DE20F5" w:rsidRDefault="00DE20F5" w:rsidP="00DE20F5">
      <w:pPr>
        <w:spacing w:before="240"/>
        <w:jc w:val="both"/>
        <w:rPr>
          <w:b/>
          <w:bCs/>
        </w:rPr>
      </w:pPr>
      <w:r>
        <w:rPr>
          <w:bCs/>
          <w:color w:val="0D0D0D" w:themeColor="text1" w:themeTint="F2"/>
        </w:rPr>
        <w:t xml:space="preserve">The committee </w:t>
      </w:r>
      <w:r w:rsidR="00641B6B">
        <w:rPr>
          <w:bCs/>
          <w:color w:val="0D0D0D" w:themeColor="text1" w:themeTint="F2"/>
        </w:rPr>
        <w:t xml:space="preserve">also </w:t>
      </w:r>
      <w:r>
        <w:rPr>
          <w:bCs/>
          <w:color w:val="0D0D0D" w:themeColor="text1" w:themeTint="F2"/>
        </w:rPr>
        <w:t>consider</w:t>
      </w:r>
      <w:r w:rsidR="00641B6B">
        <w:rPr>
          <w:bCs/>
          <w:color w:val="0D0D0D" w:themeColor="text1" w:themeTint="F2"/>
        </w:rPr>
        <w:t>ed</w:t>
      </w:r>
      <w:r>
        <w:rPr>
          <w:bCs/>
          <w:color w:val="0D0D0D" w:themeColor="text1" w:themeTint="F2"/>
        </w:rPr>
        <w:t xml:space="preserve"> the </w:t>
      </w:r>
      <w:r w:rsidR="00CD1F24" w:rsidRPr="00CD1F24">
        <w:rPr>
          <w:bCs/>
          <w:color w:val="0D0D0D" w:themeColor="text1" w:themeTint="F2"/>
        </w:rPr>
        <w:t>comments received from M/s G Surgiwear Limited and CMD 2, BIS on Amendment 1 to IS 758 : 2023 and Amendment No. 1 to IS 863 : 2023</w:t>
      </w:r>
      <w:r>
        <w:t xml:space="preserve"> </w:t>
      </w:r>
      <w:r w:rsidR="00641B6B">
        <w:t xml:space="preserve">as </w:t>
      </w:r>
      <w:r>
        <w:t xml:space="preserve">given at </w:t>
      </w:r>
      <w:r w:rsidRPr="00DC565D">
        <w:rPr>
          <w:b/>
          <w:bCs/>
        </w:rPr>
        <w:t xml:space="preserve">Annex </w:t>
      </w:r>
      <w:r w:rsidR="00CD1F24">
        <w:rPr>
          <w:b/>
          <w:bCs/>
        </w:rPr>
        <w:t>5</w:t>
      </w:r>
      <w:r w:rsidR="00722FC3">
        <w:rPr>
          <w:b/>
          <w:bCs/>
        </w:rPr>
        <w:t xml:space="preserve"> </w:t>
      </w:r>
      <w:r w:rsidR="00722FC3">
        <w:rPr>
          <w:bCs/>
          <w:color w:val="0D0D0D" w:themeColor="text1" w:themeTint="F2"/>
        </w:rPr>
        <w:t xml:space="preserve">to the agenda. </w:t>
      </w:r>
      <w:r>
        <w:rPr>
          <w:b/>
          <w:bCs/>
        </w:rPr>
        <w:t xml:space="preserve"> </w:t>
      </w:r>
    </w:p>
    <w:p w14:paraId="10BA364C" w14:textId="57C1F2BC" w:rsidR="00E27C8A" w:rsidRDefault="00E27C8A" w:rsidP="00E27C8A">
      <w:pPr>
        <w:spacing w:before="240"/>
        <w:jc w:val="both"/>
        <w:rPr>
          <w:bCs/>
          <w:color w:val="0D0D0D" w:themeColor="text1" w:themeTint="F2"/>
        </w:rPr>
      </w:pPr>
      <w:r w:rsidRPr="00161A51">
        <w:rPr>
          <w:bCs/>
          <w:color w:val="0D0D0D" w:themeColor="text1" w:themeTint="F2"/>
        </w:rPr>
        <w:lastRenderedPageBreak/>
        <w:t xml:space="preserve">After deliberation, the committee decided that the following changes shall be incorporated in draft </w:t>
      </w:r>
      <w:r>
        <w:rPr>
          <w:bCs/>
          <w:color w:val="0D0D0D" w:themeColor="text1" w:themeTint="F2"/>
        </w:rPr>
        <w:t>a</w:t>
      </w:r>
      <w:r w:rsidRPr="00CD1F24">
        <w:rPr>
          <w:bCs/>
          <w:color w:val="0D0D0D" w:themeColor="text1" w:themeTint="F2"/>
        </w:rPr>
        <w:t>mendment</w:t>
      </w:r>
      <w:r w:rsidR="00A25504">
        <w:rPr>
          <w:bCs/>
          <w:color w:val="0D0D0D" w:themeColor="text1" w:themeTint="F2"/>
        </w:rPr>
        <w:t xml:space="preserve"> no.</w:t>
      </w:r>
      <w:r w:rsidRPr="00CD1F24">
        <w:rPr>
          <w:bCs/>
          <w:color w:val="0D0D0D" w:themeColor="text1" w:themeTint="F2"/>
        </w:rPr>
        <w:t xml:space="preserve"> 1 to IS 758 : 2023 and </w:t>
      </w:r>
      <w:r>
        <w:rPr>
          <w:bCs/>
          <w:color w:val="0D0D0D" w:themeColor="text1" w:themeTint="F2"/>
        </w:rPr>
        <w:t>a</w:t>
      </w:r>
      <w:r w:rsidRPr="00CD1F24">
        <w:rPr>
          <w:bCs/>
          <w:color w:val="0D0D0D" w:themeColor="text1" w:themeTint="F2"/>
        </w:rPr>
        <w:t xml:space="preserve">mendment </w:t>
      </w:r>
      <w:r w:rsidR="00A25504">
        <w:rPr>
          <w:bCs/>
          <w:color w:val="0D0D0D" w:themeColor="text1" w:themeTint="F2"/>
        </w:rPr>
        <w:t>n</w:t>
      </w:r>
      <w:r w:rsidRPr="00CD1F24">
        <w:rPr>
          <w:bCs/>
          <w:color w:val="0D0D0D" w:themeColor="text1" w:themeTint="F2"/>
        </w:rPr>
        <w:t>o. 1 to IS 863 : 2023</w:t>
      </w:r>
      <w:r>
        <w:t xml:space="preserve"> </w:t>
      </w:r>
      <w:r w:rsidRPr="00161A51">
        <w:rPr>
          <w:bCs/>
          <w:color w:val="0D0D0D" w:themeColor="text1" w:themeTint="F2"/>
        </w:rPr>
        <w:t>: -</w:t>
      </w:r>
    </w:p>
    <w:p w14:paraId="4C973E21" w14:textId="0D7891BA" w:rsidR="00660CCE" w:rsidRPr="00660CCE" w:rsidRDefault="0038391F" w:rsidP="00C07F71">
      <w:pPr>
        <w:pStyle w:val="ListParagraph"/>
        <w:numPr>
          <w:ilvl w:val="0"/>
          <w:numId w:val="14"/>
        </w:numPr>
        <w:spacing w:before="240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The method of test of </w:t>
      </w:r>
      <w:r w:rsidRPr="0038391F">
        <w:rPr>
          <w:bCs/>
          <w:color w:val="0D0D0D" w:themeColor="text1" w:themeTint="F2"/>
        </w:rPr>
        <w:t>Cleanliness–Microbial/ Bioburden Test</w:t>
      </w:r>
      <w:r>
        <w:rPr>
          <w:bCs/>
          <w:color w:val="0D0D0D" w:themeColor="text1" w:themeTint="F2"/>
        </w:rPr>
        <w:t xml:space="preserve"> for sterile and non-sterile products is to be updated as IS/</w:t>
      </w:r>
      <w:r w:rsidRPr="0038391F">
        <w:rPr>
          <w:bCs/>
          <w:color w:val="0D0D0D" w:themeColor="text1" w:themeTint="F2"/>
        </w:rPr>
        <w:t xml:space="preserve">ISO 11737 (Part </w:t>
      </w:r>
      <w:r>
        <w:rPr>
          <w:bCs/>
          <w:color w:val="0D0D0D" w:themeColor="text1" w:themeTint="F2"/>
        </w:rPr>
        <w:t>2</w:t>
      </w:r>
      <w:r w:rsidRPr="0038391F">
        <w:rPr>
          <w:bCs/>
          <w:color w:val="0D0D0D" w:themeColor="text1" w:themeTint="F2"/>
        </w:rPr>
        <w:t>)</w:t>
      </w:r>
      <w:r>
        <w:rPr>
          <w:bCs/>
          <w:color w:val="0D0D0D" w:themeColor="text1" w:themeTint="F2"/>
        </w:rPr>
        <w:t xml:space="preserve"> and IS/</w:t>
      </w:r>
      <w:r w:rsidRPr="0038391F">
        <w:rPr>
          <w:bCs/>
          <w:color w:val="0D0D0D" w:themeColor="text1" w:themeTint="F2"/>
        </w:rPr>
        <w:t>ISO 11737 (Part 1)</w:t>
      </w:r>
      <w:r>
        <w:rPr>
          <w:bCs/>
          <w:color w:val="0D0D0D" w:themeColor="text1" w:themeTint="F2"/>
        </w:rPr>
        <w:t xml:space="preserve"> respectively</w:t>
      </w:r>
      <w:r w:rsidRPr="0038391F">
        <w:rPr>
          <w:bCs/>
          <w:color w:val="0D0D0D" w:themeColor="text1" w:themeTint="F2"/>
        </w:rPr>
        <w:t>.</w:t>
      </w:r>
      <w:r>
        <w:rPr>
          <w:bCs/>
          <w:color w:val="0D0D0D" w:themeColor="text1" w:themeTint="F2"/>
        </w:rPr>
        <w:t xml:space="preserve"> </w:t>
      </w:r>
    </w:p>
    <w:p w14:paraId="145A9FD0" w14:textId="05CB336C" w:rsidR="00C07F71" w:rsidRPr="00DC565D" w:rsidRDefault="00C07F71" w:rsidP="00C84F8D">
      <w:pPr>
        <w:spacing w:before="240"/>
        <w:jc w:val="both"/>
      </w:pPr>
      <w:r w:rsidRPr="00C07F71">
        <w:t xml:space="preserve">The committee further decided that the draft </w:t>
      </w:r>
      <w:r>
        <w:t>amendment</w:t>
      </w:r>
      <w:r w:rsidRPr="00C07F71">
        <w:t xml:space="preserve">s as given in agenda after incorporating the above changes are </w:t>
      </w:r>
      <w:r w:rsidRPr="008B3343">
        <w:rPr>
          <w:b/>
          <w:bCs/>
        </w:rPr>
        <w:t>FINALIZED</w:t>
      </w:r>
      <w:r w:rsidRPr="00C07F71">
        <w:t xml:space="preserve"> for publication as </w:t>
      </w:r>
      <w:r>
        <w:t xml:space="preserve">amendment to </w:t>
      </w:r>
      <w:r w:rsidRPr="00C07F71">
        <w:t>Indian Standard</w:t>
      </w:r>
      <w:r w:rsidR="00D6541C">
        <w:t>s</w:t>
      </w:r>
      <w:r w:rsidRPr="00C07F71">
        <w:t>. BIS may carry out the editorial changes in the finalized draft, if required.</w:t>
      </w:r>
    </w:p>
    <w:p w14:paraId="51434909" w14:textId="625F798A" w:rsidR="00DC565D" w:rsidRDefault="00697876" w:rsidP="00C84F8D">
      <w:pPr>
        <w:spacing w:before="240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Item 5</w:t>
      </w:r>
      <w:r w:rsidR="00DC565D" w:rsidRPr="00DC565D">
        <w:rPr>
          <w:b/>
          <w:color w:val="0D0D0D" w:themeColor="text1" w:themeTint="F2"/>
        </w:rPr>
        <w:t xml:space="preserve"> DRAFT AMENDMENT FOR APPROVAL FOR WIDE CIRCULATION</w:t>
      </w:r>
    </w:p>
    <w:p w14:paraId="00DBB81A" w14:textId="20720484" w:rsidR="00DC5D7C" w:rsidRDefault="000A664B" w:rsidP="00C84F8D">
      <w:pPr>
        <w:spacing w:before="240"/>
        <w:jc w:val="both"/>
        <w:rPr>
          <w:b/>
          <w:color w:val="0D0D0D" w:themeColor="text1" w:themeTint="F2"/>
        </w:rPr>
      </w:pPr>
      <w:r w:rsidRPr="00C6530A">
        <w:rPr>
          <w:b/>
          <w:color w:val="0D0D0D" w:themeColor="text1" w:themeTint="F2"/>
        </w:rPr>
        <w:t xml:space="preserve">5.1 </w:t>
      </w:r>
      <w:r w:rsidR="00DC5D7C">
        <w:rPr>
          <w:b/>
          <w:color w:val="0D0D0D" w:themeColor="text1" w:themeTint="F2"/>
        </w:rPr>
        <w:t xml:space="preserve"> </w:t>
      </w:r>
      <w:r w:rsidR="00DC5D7C" w:rsidRPr="00DC5D7C">
        <w:rPr>
          <w:b/>
          <w:color w:val="0D0D0D" w:themeColor="text1" w:themeTint="F2"/>
        </w:rPr>
        <w:t>IS 18266 : 2023, Textiles — Medical Respirator — Specification</w:t>
      </w:r>
    </w:p>
    <w:p w14:paraId="74F1BA13" w14:textId="022281D7" w:rsidR="003B5634" w:rsidRDefault="000A664B" w:rsidP="00C84F8D">
      <w:pPr>
        <w:spacing w:before="240"/>
        <w:jc w:val="both"/>
      </w:pPr>
      <w:r w:rsidRPr="00C6530A">
        <w:rPr>
          <w:bCs/>
          <w:color w:val="0D0D0D" w:themeColor="text1" w:themeTint="F2"/>
        </w:rPr>
        <w:t>The committee considered the</w:t>
      </w:r>
      <w:r w:rsidRPr="00C6530A">
        <w:t xml:space="preserve"> comments received from Shri N.K. Kansara, Ex-DDG, BIS vide email dated 18 March 2024 </w:t>
      </w:r>
      <w:r w:rsidR="00C6530A" w:rsidRPr="00C6530A">
        <w:t>as</w:t>
      </w:r>
      <w:r w:rsidRPr="00C6530A">
        <w:t xml:space="preserve"> given </w:t>
      </w:r>
      <w:r w:rsidR="00C6530A" w:rsidRPr="00C6530A">
        <w:t>at</w:t>
      </w:r>
      <w:r w:rsidRPr="00C6530A">
        <w:t xml:space="preserve"> </w:t>
      </w:r>
      <w:r w:rsidRPr="00C6530A">
        <w:rPr>
          <w:b/>
          <w:bCs/>
        </w:rPr>
        <w:t>Annex 6</w:t>
      </w:r>
      <w:r w:rsidRPr="00C6530A">
        <w:t xml:space="preserve"> </w:t>
      </w:r>
      <w:r w:rsidR="00C6530A" w:rsidRPr="00C6530A">
        <w:t>along with t</w:t>
      </w:r>
      <w:r w:rsidR="00CA5415" w:rsidRPr="00C6530A">
        <w:t>he</w:t>
      </w:r>
      <w:r w:rsidR="00C6530A" w:rsidRPr="00C6530A">
        <w:t xml:space="preserve"> technical</w:t>
      </w:r>
      <w:r w:rsidR="00CA5415" w:rsidRPr="00C6530A">
        <w:t xml:space="preserve"> inputs received from M/s Venus Safety and Health Pvt Limited </w:t>
      </w:r>
      <w:r w:rsidR="00C6530A" w:rsidRPr="00C6530A">
        <w:t>as</w:t>
      </w:r>
      <w:r w:rsidR="00CA5415" w:rsidRPr="00C6530A">
        <w:t xml:space="preserve"> given at </w:t>
      </w:r>
      <w:r w:rsidR="00CA5415" w:rsidRPr="00C6530A">
        <w:rPr>
          <w:b/>
          <w:bCs/>
        </w:rPr>
        <w:t>Annex 7</w:t>
      </w:r>
      <w:r w:rsidR="00CA5415" w:rsidRPr="00C6530A">
        <w:t xml:space="preserve"> to the </w:t>
      </w:r>
      <w:r w:rsidR="003B5634" w:rsidRPr="00C6530A">
        <w:t>agenda</w:t>
      </w:r>
      <w:r w:rsidR="003B5634">
        <w:t>.</w:t>
      </w:r>
    </w:p>
    <w:p w14:paraId="2D37E8A6" w14:textId="3158F8AF" w:rsidR="00884557" w:rsidRPr="00C6530A" w:rsidRDefault="003B5634" w:rsidP="00C84F8D">
      <w:pPr>
        <w:spacing w:before="240"/>
        <w:jc w:val="both"/>
        <w:rPr>
          <w:bCs/>
          <w:color w:val="0D0D0D" w:themeColor="text1" w:themeTint="F2"/>
        </w:rPr>
      </w:pPr>
      <w:r>
        <w:t xml:space="preserve">The committee also considered the proposed </w:t>
      </w:r>
      <w:r w:rsidR="00884557" w:rsidRPr="00C6530A">
        <w:rPr>
          <w:bCs/>
          <w:color w:val="0D0D0D" w:themeColor="text1" w:themeTint="F2"/>
        </w:rPr>
        <w:t>draft amendment 1 to IS 18266</w:t>
      </w:r>
      <w:r w:rsidR="00833D1B">
        <w:rPr>
          <w:bCs/>
          <w:color w:val="0D0D0D" w:themeColor="text1" w:themeTint="F2"/>
        </w:rPr>
        <w:t xml:space="preserve"> </w:t>
      </w:r>
      <w:r w:rsidR="00884557" w:rsidRPr="00C6530A">
        <w:rPr>
          <w:bCs/>
          <w:color w:val="0D0D0D" w:themeColor="text1" w:themeTint="F2"/>
        </w:rPr>
        <w:t>:</w:t>
      </w:r>
      <w:r w:rsidR="00833D1B">
        <w:rPr>
          <w:bCs/>
          <w:color w:val="0D0D0D" w:themeColor="text1" w:themeTint="F2"/>
        </w:rPr>
        <w:t xml:space="preserve"> </w:t>
      </w:r>
      <w:r w:rsidR="00884557" w:rsidRPr="00C6530A">
        <w:rPr>
          <w:bCs/>
          <w:color w:val="0D0D0D" w:themeColor="text1" w:themeTint="F2"/>
        </w:rPr>
        <w:t xml:space="preserve">2023 as given in </w:t>
      </w:r>
      <w:r w:rsidR="00884557" w:rsidRPr="00C6530A">
        <w:rPr>
          <w:b/>
          <w:color w:val="0D0D0D" w:themeColor="text1" w:themeTint="F2"/>
        </w:rPr>
        <w:t xml:space="preserve">Annex 8 </w:t>
      </w:r>
      <w:r w:rsidR="00884557" w:rsidRPr="00C6530A">
        <w:rPr>
          <w:bCs/>
          <w:color w:val="0D0D0D" w:themeColor="text1" w:themeTint="F2"/>
        </w:rPr>
        <w:t xml:space="preserve">to the </w:t>
      </w:r>
      <w:r w:rsidR="00722FC3">
        <w:rPr>
          <w:bCs/>
          <w:color w:val="0D0D0D" w:themeColor="text1" w:themeTint="F2"/>
        </w:rPr>
        <w:t>a</w:t>
      </w:r>
      <w:r w:rsidR="00884557" w:rsidRPr="00C6530A">
        <w:rPr>
          <w:bCs/>
          <w:color w:val="0D0D0D" w:themeColor="text1" w:themeTint="F2"/>
        </w:rPr>
        <w:t>genda</w:t>
      </w:r>
      <w:r w:rsidR="00CA5415" w:rsidRPr="00C6530A">
        <w:rPr>
          <w:bCs/>
          <w:color w:val="0D0D0D" w:themeColor="text1" w:themeTint="F2"/>
        </w:rPr>
        <w:t>.</w:t>
      </w:r>
    </w:p>
    <w:p w14:paraId="23FA44A6" w14:textId="16D0A9FA" w:rsidR="00CA5415" w:rsidRDefault="00CA5415" w:rsidP="00C84F8D">
      <w:pPr>
        <w:spacing w:before="240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After</w:t>
      </w:r>
      <w:r w:rsidR="00CB2B24">
        <w:rPr>
          <w:bCs/>
          <w:color w:val="0D0D0D" w:themeColor="text1" w:themeTint="F2"/>
        </w:rPr>
        <w:t xml:space="preserve"> </w:t>
      </w:r>
      <w:r>
        <w:rPr>
          <w:bCs/>
          <w:color w:val="0D0D0D" w:themeColor="text1" w:themeTint="F2"/>
        </w:rPr>
        <w:t>deliberation</w:t>
      </w:r>
      <w:r w:rsidR="00F3033F">
        <w:rPr>
          <w:bCs/>
          <w:color w:val="0D0D0D" w:themeColor="text1" w:themeTint="F2"/>
        </w:rPr>
        <w:t>,</w:t>
      </w:r>
      <w:r>
        <w:rPr>
          <w:bCs/>
          <w:color w:val="0D0D0D" w:themeColor="text1" w:themeTint="F2"/>
        </w:rPr>
        <w:t xml:space="preserve"> the committee </w:t>
      </w:r>
      <w:r>
        <w:t xml:space="preserve">decided that the draft </w:t>
      </w:r>
      <w:r w:rsidR="00F3033F">
        <w:t>a</w:t>
      </w:r>
      <w:r>
        <w:t>mendment</w:t>
      </w:r>
      <w:r w:rsidR="00F3033F">
        <w:t xml:space="preserve"> as given in agenda</w:t>
      </w:r>
      <w:r>
        <w:t xml:space="preserve"> shall be issued in </w:t>
      </w:r>
      <w:r w:rsidRPr="00CA5415">
        <w:rPr>
          <w:b/>
          <w:bCs/>
        </w:rPr>
        <w:t>wide circulation</w:t>
      </w:r>
      <w:r>
        <w:t xml:space="preserve"> for </w:t>
      </w:r>
      <w:r w:rsidRPr="00CA5415">
        <w:rPr>
          <w:b/>
          <w:bCs/>
        </w:rPr>
        <w:t>30 days</w:t>
      </w:r>
      <w:r>
        <w:t xml:space="preserve"> for eliciting technical comments from stakeholders. BIS may carry out the editorial changes in the draft if required.</w:t>
      </w:r>
    </w:p>
    <w:p w14:paraId="58000124" w14:textId="035FF859" w:rsidR="00DC565D" w:rsidRDefault="00DC565D" w:rsidP="00C84F8D">
      <w:pPr>
        <w:spacing w:before="240"/>
        <w:jc w:val="both"/>
        <w:rPr>
          <w:b/>
          <w:color w:val="0D0D0D" w:themeColor="text1" w:themeTint="F2"/>
        </w:rPr>
      </w:pPr>
      <w:r w:rsidRPr="00DC565D">
        <w:rPr>
          <w:b/>
          <w:color w:val="0D0D0D" w:themeColor="text1" w:themeTint="F2"/>
        </w:rPr>
        <w:t>Item 6 NEW SUBJECTS FOR FORMULATION OF INDIAN STANDARD</w:t>
      </w:r>
    </w:p>
    <w:p w14:paraId="1D188942" w14:textId="13F46C4A" w:rsidR="00D630A4" w:rsidRDefault="005768A4" w:rsidP="00C84F8D">
      <w:pPr>
        <w:spacing w:before="240"/>
        <w:jc w:val="both"/>
        <w:rPr>
          <w:bCs/>
          <w:color w:val="0D0D0D" w:themeColor="text1" w:themeTint="F2"/>
        </w:rPr>
      </w:pPr>
      <w:r w:rsidRPr="00937FBD">
        <w:rPr>
          <w:b/>
          <w:color w:val="0D0D0D" w:themeColor="text1" w:themeTint="F2"/>
        </w:rPr>
        <w:t>6.1</w:t>
      </w:r>
      <w:r>
        <w:rPr>
          <w:bCs/>
          <w:color w:val="0D0D0D" w:themeColor="text1" w:themeTint="F2"/>
        </w:rPr>
        <w:t xml:space="preserve"> </w:t>
      </w:r>
      <w:r w:rsidR="00D630A4" w:rsidRPr="00D630A4">
        <w:rPr>
          <w:bCs/>
          <w:color w:val="0D0D0D" w:themeColor="text1" w:themeTint="F2"/>
        </w:rPr>
        <w:t>The committee considered the list of products</w:t>
      </w:r>
      <w:r w:rsidR="00264675">
        <w:rPr>
          <w:bCs/>
          <w:color w:val="0D0D0D" w:themeColor="text1" w:themeTint="F2"/>
        </w:rPr>
        <w:t xml:space="preserve"> as</w:t>
      </w:r>
      <w:r w:rsidR="00D630A4" w:rsidRPr="00D630A4">
        <w:rPr>
          <w:bCs/>
          <w:color w:val="0D0D0D" w:themeColor="text1" w:themeTint="F2"/>
        </w:rPr>
        <w:t xml:space="preserve"> given at</w:t>
      </w:r>
      <w:r w:rsidR="00D630A4">
        <w:rPr>
          <w:b/>
          <w:color w:val="0D0D0D" w:themeColor="text1" w:themeTint="F2"/>
        </w:rPr>
        <w:t xml:space="preserve"> Annex 9 </w:t>
      </w:r>
      <w:r w:rsidR="00264675">
        <w:rPr>
          <w:bCs/>
          <w:color w:val="0D0D0D" w:themeColor="text1" w:themeTint="F2"/>
        </w:rPr>
        <w:t xml:space="preserve">along with </w:t>
      </w:r>
      <w:r w:rsidR="00D630A4">
        <w:rPr>
          <w:bCs/>
          <w:color w:val="0D0D0D" w:themeColor="text1" w:themeTint="F2"/>
        </w:rPr>
        <w:t>the</w:t>
      </w:r>
      <w:r w:rsidR="00264675">
        <w:rPr>
          <w:bCs/>
          <w:color w:val="0D0D0D" w:themeColor="text1" w:themeTint="F2"/>
        </w:rPr>
        <w:t xml:space="preserve"> technical</w:t>
      </w:r>
      <w:r w:rsidR="00D630A4">
        <w:rPr>
          <w:bCs/>
          <w:color w:val="0D0D0D" w:themeColor="text1" w:themeTint="F2"/>
        </w:rPr>
        <w:t xml:space="preserve"> inputs received on New Subjects </w:t>
      </w:r>
      <w:r w:rsidR="008D5F24">
        <w:rPr>
          <w:bCs/>
          <w:color w:val="0D0D0D" w:themeColor="text1" w:themeTint="F2"/>
        </w:rPr>
        <w:t>(</w:t>
      </w:r>
      <w:r w:rsidR="008D5F24">
        <w:t>Knee Cap, Lumbo Sacral Belt, Wrist and Forearm Splint, Ankle Binder, Wrist and Forearm Splint, Chest Binder</w:t>
      </w:r>
      <w:r w:rsidR="008D5F24">
        <w:rPr>
          <w:bCs/>
          <w:color w:val="0D0D0D" w:themeColor="text1" w:themeTint="F2"/>
        </w:rPr>
        <w:t xml:space="preserve">) </w:t>
      </w:r>
      <w:r w:rsidR="009462C0">
        <w:rPr>
          <w:bCs/>
          <w:color w:val="0D0D0D" w:themeColor="text1" w:themeTint="F2"/>
        </w:rPr>
        <w:t>as</w:t>
      </w:r>
      <w:r w:rsidR="00D630A4">
        <w:rPr>
          <w:bCs/>
          <w:color w:val="0D0D0D" w:themeColor="text1" w:themeTint="F2"/>
        </w:rPr>
        <w:t xml:space="preserve"> given </w:t>
      </w:r>
      <w:r w:rsidR="009462C0">
        <w:rPr>
          <w:bCs/>
          <w:color w:val="0D0D0D" w:themeColor="text1" w:themeTint="F2"/>
        </w:rPr>
        <w:t xml:space="preserve">at </w:t>
      </w:r>
      <w:r w:rsidR="00D630A4" w:rsidRPr="008D5F24">
        <w:rPr>
          <w:b/>
          <w:color w:val="0D0D0D" w:themeColor="text1" w:themeTint="F2"/>
        </w:rPr>
        <w:t>Annex 10</w:t>
      </w:r>
      <w:r w:rsidR="00D630A4">
        <w:rPr>
          <w:bCs/>
          <w:color w:val="0D0D0D" w:themeColor="text1" w:themeTint="F2"/>
        </w:rPr>
        <w:t xml:space="preserve"> to the Agenda</w:t>
      </w:r>
      <w:r w:rsidR="008D5F24">
        <w:rPr>
          <w:bCs/>
          <w:color w:val="0D0D0D" w:themeColor="text1" w:themeTint="F2"/>
        </w:rPr>
        <w:t xml:space="preserve">. </w:t>
      </w:r>
    </w:p>
    <w:p w14:paraId="786F8FBA" w14:textId="29BD8AE3" w:rsidR="008D5F24" w:rsidRDefault="008D5F24" w:rsidP="00C84F8D">
      <w:pPr>
        <w:spacing w:before="240"/>
        <w:jc w:val="both"/>
      </w:pPr>
      <w:r>
        <w:rPr>
          <w:bCs/>
          <w:color w:val="0D0D0D" w:themeColor="text1" w:themeTint="F2"/>
        </w:rPr>
        <w:t>After deliberation</w:t>
      </w:r>
      <w:r w:rsidR="003E0B4E">
        <w:rPr>
          <w:bCs/>
          <w:color w:val="0D0D0D" w:themeColor="text1" w:themeTint="F2"/>
        </w:rPr>
        <w:t xml:space="preserve">, </w:t>
      </w:r>
      <w:r>
        <w:rPr>
          <w:bCs/>
          <w:color w:val="0D0D0D" w:themeColor="text1" w:themeTint="F2"/>
        </w:rPr>
        <w:t xml:space="preserve">the committee requested </w:t>
      </w:r>
      <w:r w:rsidRPr="008D5F24">
        <w:rPr>
          <w:bCs/>
          <w:color w:val="0D0D0D" w:themeColor="text1" w:themeTint="F2"/>
        </w:rPr>
        <w:t>Shri Neeraj Mehra</w:t>
      </w:r>
      <w:r w:rsidR="00EC46B0">
        <w:rPr>
          <w:bCs/>
          <w:color w:val="0D0D0D" w:themeColor="text1" w:themeTint="F2"/>
        </w:rPr>
        <w:t xml:space="preserve">, M/s </w:t>
      </w:r>
      <w:r>
        <w:t>Tynor Orthotics Pvt. Ltd., Mohali and Dr. Manish Sab</w:t>
      </w:r>
      <w:r w:rsidR="003E0B4E">
        <w:t>h</w:t>
      </w:r>
      <w:r>
        <w:t>arwal</w:t>
      </w:r>
      <w:r w:rsidR="003E0B4E">
        <w:t xml:space="preserve">, </w:t>
      </w:r>
      <w:r>
        <w:t xml:space="preserve">Dr. Sabharwals </w:t>
      </w:r>
      <w:r w:rsidR="003E0B4E">
        <w:t>Wound Care, Baddi (</w:t>
      </w:r>
      <w:r w:rsidR="00EC46B0">
        <w:t>on Knee Cap</w:t>
      </w:r>
      <w:r w:rsidR="003E0B4E">
        <w:t>)</w:t>
      </w:r>
      <w:r>
        <w:t xml:space="preserve"> to share the working draft on the above subjects based on inhouse technical data, scientific data and International Practice and share the same with BIS in 15 days.</w:t>
      </w:r>
    </w:p>
    <w:p w14:paraId="48BF4B3B" w14:textId="1C485450" w:rsidR="008D5F24" w:rsidRDefault="008D5F24" w:rsidP="00C84F8D">
      <w:pPr>
        <w:spacing w:before="240"/>
        <w:jc w:val="both"/>
        <w:rPr>
          <w:b/>
          <w:color w:val="0D0D0D" w:themeColor="text1" w:themeTint="F2"/>
        </w:rPr>
      </w:pPr>
      <w:r>
        <w:t>Based on the technical input/working draft, the matter shall be discussed in next meeting of TXD 36.</w:t>
      </w:r>
    </w:p>
    <w:p w14:paraId="024065BC" w14:textId="72BDCDFB" w:rsidR="00A07FD9" w:rsidRDefault="00A07FD9" w:rsidP="00C84F8D">
      <w:pPr>
        <w:spacing w:before="240"/>
        <w:jc w:val="both"/>
        <w:rPr>
          <w:b/>
          <w:color w:val="0D0D0D" w:themeColor="text1" w:themeTint="F2"/>
        </w:rPr>
      </w:pPr>
      <w:r w:rsidRPr="00A07FD9">
        <w:rPr>
          <w:b/>
          <w:color w:val="0D0D0D" w:themeColor="text1" w:themeTint="F2"/>
        </w:rPr>
        <w:t>Item 7 INTERNATIONAL ACTIVITIES</w:t>
      </w:r>
    </w:p>
    <w:p w14:paraId="60E1E9BA" w14:textId="77777777" w:rsidR="008A7536" w:rsidRDefault="008A7536" w:rsidP="00E228B8">
      <w:pPr>
        <w:jc w:val="both"/>
        <w:rPr>
          <w:b/>
          <w:color w:val="0D0D0D" w:themeColor="text1" w:themeTint="F2"/>
        </w:rPr>
      </w:pPr>
    </w:p>
    <w:p w14:paraId="442C847E" w14:textId="6BE59068" w:rsidR="00E228B8" w:rsidRPr="00FD60BD" w:rsidRDefault="00A07FD9" w:rsidP="00E228B8">
      <w:pPr>
        <w:jc w:val="both"/>
      </w:pPr>
      <w:r>
        <w:rPr>
          <w:b/>
          <w:color w:val="0D0D0D" w:themeColor="text1" w:themeTint="F2"/>
        </w:rPr>
        <w:t xml:space="preserve">7.1 </w:t>
      </w:r>
      <w:r>
        <w:t xml:space="preserve">The committee </w:t>
      </w:r>
      <w:r w:rsidRPr="00A07FD9">
        <w:rPr>
          <w:b/>
          <w:bCs/>
        </w:rPr>
        <w:t xml:space="preserve">NOTED </w:t>
      </w:r>
      <w:r>
        <w:t>t</w:t>
      </w:r>
      <w:r w:rsidR="00E228B8" w:rsidRPr="00FD60BD">
        <w:t>he</w:t>
      </w:r>
      <w:r w:rsidR="00E228B8">
        <w:t xml:space="preserve"> following </w:t>
      </w:r>
      <w:r w:rsidR="00E228B8" w:rsidRPr="00FD60BD">
        <w:t>important outcomes of</w:t>
      </w:r>
      <w:r w:rsidR="00202C66">
        <w:t xml:space="preserve"> </w:t>
      </w:r>
      <w:r w:rsidR="00E228B8" w:rsidRPr="00FD60BD">
        <w:t>the ISO/TC 338 Plenary meeting: -</w:t>
      </w:r>
    </w:p>
    <w:p w14:paraId="7AE3A8CA" w14:textId="77777777" w:rsidR="00E228B8" w:rsidRPr="00FD60BD" w:rsidRDefault="00E228B8" w:rsidP="00E228B8">
      <w:pPr>
        <w:jc w:val="both"/>
      </w:pPr>
    </w:p>
    <w:p w14:paraId="57C55D11" w14:textId="629D6995" w:rsidR="00E228B8" w:rsidRDefault="00E228B8" w:rsidP="00E228B8">
      <w:pPr>
        <w:pStyle w:val="ListParagraph"/>
        <w:numPr>
          <w:ilvl w:val="0"/>
          <w:numId w:val="17"/>
        </w:numPr>
        <w:jc w:val="both"/>
      </w:pPr>
      <w:r w:rsidRPr="00FC7925">
        <w:t xml:space="preserve">ISO/TC 338 agrees to extend the task of AHG1 to propose an interim draft of the Terminology document within 30 days after WG 1 finalized its preliminary draft. Based on this proposal a NWIP ballot will be prepared and launched by the committee manager </w:t>
      </w:r>
      <w:r w:rsidRPr="00FC7925">
        <w:lastRenderedPageBreak/>
        <w:t>with the intention of developing the document as an international standard in a working group that is to be established if the NWIP is approved.</w:t>
      </w:r>
    </w:p>
    <w:p w14:paraId="499047E4" w14:textId="77777777" w:rsidR="00E228B8" w:rsidRPr="00FC7925" w:rsidRDefault="00E228B8" w:rsidP="00E228B8">
      <w:pPr>
        <w:jc w:val="both"/>
      </w:pPr>
    </w:p>
    <w:p w14:paraId="3F22D330" w14:textId="20919719" w:rsidR="00E228B8" w:rsidRPr="00FC7925" w:rsidRDefault="00E228B8" w:rsidP="00E228B8">
      <w:pPr>
        <w:pStyle w:val="ListParagraph"/>
        <w:numPr>
          <w:ilvl w:val="0"/>
          <w:numId w:val="17"/>
        </w:numPr>
        <w:jc w:val="both"/>
      </w:pPr>
      <w:r w:rsidRPr="00FC7925">
        <w:t>ISO/TC 338 requests BIS to prepare a New Proposal Form 4 for ISO/PWI 25130 General and safety requirements of menstrual products latest by September 30, 2024. If approved, this project will be allocated to WG1 – Safety, performance and general requirements of menstrual products.</w:t>
      </w:r>
    </w:p>
    <w:p w14:paraId="01782938" w14:textId="3A561ACB" w:rsidR="002108F5" w:rsidRDefault="002108F5" w:rsidP="00C84F8D">
      <w:pPr>
        <w:spacing w:before="240"/>
        <w:jc w:val="both"/>
      </w:pPr>
      <w:r w:rsidRPr="002108F5">
        <w:rPr>
          <w:b/>
          <w:bCs/>
        </w:rPr>
        <w:t xml:space="preserve">7.2 </w:t>
      </w:r>
      <w:r w:rsidR="0007040C">
        <w:t>The committee</w:t>
      </w:r>
      <w:r w:rsidR="005800CE">
        <w:t xml:space="preserve"> </w:t>
      </w:r>
      <w:r w:rsidR="0007040C" w:rsidRPr="0007040C">
        <w:rPr>
          <w:b/>
          <w:bCs/>
        </w:rPr>
        <w:t>NOTED</w:t>
      </w:r>
      <w:r w:rsidR="0007040C">
        <w:t xml:space="preserve"> the information. </w:t>
      </w:r>
      <w:r w:rsidR="005800CE">
        <w:t>It was informed that the following working panel was constituted</w:t>
      </w:r>
      <w:r w:rsidR="00AC4AC8">
        <w:t>/approved by TXD 36</w:t>
      </w:r>
      <w:r w:rsidR="005800CE">
        <w:t xml:space="preserve"> </w:t>
      </w:r>
      <w:r w:rsidR="005800CE" w:rsidRPr="005800CE">
        <w:t>for participation in next meeting of ISO/TC 304/Working Group (in virtual mode) to represent India’s point of view for proposal of NWIP on “Guidelines for Processing of Multiple-Use Healthcare Textiles’. </w:t>
      </w:r>
    </w:p>
    <w:p w14:paraId="5348A50A" w14:textId="418B9B84" w:rsidR="005800CE" w:rsidRPr="005800CE" w:rsidRDefault="005800CE" w:rsidP="005800CE">
      <w:pPr>
        <w:pStyle w:val="ListParagraph"/>
        <w:numPr>
          <w:ilvl w:val="0"/>
          <w:numId w:val="15"/>
        </w:numPr>
        <w:spacing w:before="240"/>
        <w:jc w:val="both"/>
        <w:rPr>
          <w:color w:val="0D0D0D" w:themeColor="text1" w:themeTint="F2"/>
          <w:lang w:val="en-IN"/>
        </w:rPr>
      </w:pPr>
      <w:r w:rsidRPr="005800CE">
        <w:rPr>
          <w:b/>
          <w:bCs/>
          <w:color w:val="0D0D0D" w:themeColor="text1" w:themeTint="F2"/>
          <w:lang w:val="en-IN"/>
        </w:rPr>
        <w:t>Dr. Sanjiiv Rehlan, FICCI, New Delhi (Shalex Medtech/PWMAI) (Project Leader)</w:t>
      </w:r>
    </w:p>
    <w:p w14:paraId="24F04AEC" w14:textId="5CC69800" w:rsidR="005800CE" w:rsidRPr="005800CE" w:rsidRDefault="005800CE" w:rsidP="005800CE">
      <w:pPr>
        <w:pStyle w:val="ListParagraph"/>
        <w:numPr>
          <w:ilvl w:val="0"/>
          <w:numId w:val="15"/>
        </w:numPr>
        <w:spacing w:before="240"/>
        <w:jc w:val="both"/>
        <w:rPr>
          <w:color w:val="0D0D0D" w:themeColor="text1" w:themeTint="F2"/>
          <w:lang w:val="en-IN"/>
        </w:rPr>
      </w:pPr>
      <w:r w:rsidRPr="005800CE">
        <w:rPr>
          <w:color w:val="0D0D0D" w:themeColor="text1" w:themeTint="F2"/>
          <w:lang w:val="en-IN"/>
        </w:rPr>
        <w:t>Dr. Sidhartha Satpathy, AIIMS, New Delhi</w:t>
      </w:r>
    </w:p>
    <w:p w14:paraId="317714DB" w14:textId="41689ABA" w:rsidR="005800CE" w:rsidRPr="005800CE" w:rsidRDefault="005800CE" w:rsidP="005800CE">
      <w:pPr>
        <w:pStyle w:val="ListParagraph"/>
        <w:numPr>
          <w:ilvl w:val="0"/>
          <w:numId w:val="15"/>
        </w:numPr>
        <w:spacing w:before="240"/>
        <w:jc w:val="both"/>
        <w:rPr>
          <w:color w:val="0D0D0D" w:themeColor="text1" w:themeTint="F2"/>
          <w:lang w:val="en-IN"/>
        </w:rPr>
      </w:pPr>
      <w:r w:rsidRPr="005800CE">
        <w:rPr>
          <w:color w:val="0D0D0D" w:themeColor="text1" w:themeTint="F2"/>
          <w:lang w:val="en-IN"/>
        </w:rPr>
        <w:t>Dr. Pankaj Arora, PGIMER, Chandigarh</w:t>
      </w:r>
    </w:p>
    <w:p w14:paraId="4067D639" w14:textId="2ECE60C3" w:rsidR="005800CE" w:rsidRPr="005800CE" w:rsidRDefault="005800CE" w:rsidP="005800CE">
      <w:pPr>
        <w:pStyle w:val="ListParagraph"/>
        <w:numPr>
          <w:ilvl w:val="0"/>
          <w:numId w:val="15"/>
        </w:numPr>
        <w:spacing w:before="240"/>
        <w:jc w:val="both"/>
        <w:rPr>
          <w:color w:val="0D0D0D" w:themeColor="text1" w:themeTint="F2"/>
          <w:lang w:val="en-IN"/>
        </w:rPr>
      </w:pPr>
      <w:r w:rsidRPr="005800CE">
        <w:rPr>
          <w:color w:val="0D0D0D" w:themeColor="text1" w:themeTint="F2"/>
          <w:lang w:val="en-IN"/>
        </w:rPr>
        <w:t>Dr. Lallu Joseph, Consortium of Accredited Health Care Organizations (CAHO), New Delhi</w:t>
      </w:r>
    </w:p>
    <w:p w14:paraId="6A92192E" w14:textId="3FD9803E" w:rsidR="005800CE" w:rsidRPr="005800CE" w:rsidRDefault="005800CE" w:rsidP="005800CE">
      <w:pPr>
        <w:pStyle w:val="ListParagraph"/>
        <w:numPr>
          <w:ilvl w:val="0"/>
          <w:numId w:val="15"/>
        </w:numPr>
        <w:spacing w:before="240"/>
        <w:jc w:val="both"/>
        <w:rPr>
          <w:color w:val="0D0D0D" w:themeColor="text1" w:themeTint="F2"/>
          <w:lang w:val="en-IN"/>
        </w:rPr>
      </w:pPr>
      <w:r w:rsidRPr="005800CE">
        <w:rPr>
          <w:color w:val="0D0D0D" w:themeColor="text1" w:themeTint="F2"/>
          <w:lang w:val="en-IN"/>
        </w:rPr>
        <w:t>Dr. Sunil Khetarpal, Director, AHPI New Delhi</w:t>
      </w:r>
    </w:p>
    <w:p w14:paraId="01DCD6B3" w14:textId="2DCF81A8" w:rsidR="005800CE" w:rsidRPr="005800CE" w:rsidRDefault="005800CE" w:rsidP="005800CE">
      <w:pPr>
        <w:pStyle w:val="ListParagraph"/>
        <w:numPr>
          <w:ilvl w:val="0"/>
          <w:numId w:val="15"/>
        </w:numPr>
        <w:spacing w:before="240"/>
        <w:jc w:val="both"/>
        <w:rPr>
          <w:color w:val="0D0D0D" w:themeColor="text1" w:themeTint="F2"/>
          <w:lang w:val="en-IN"/>
        </w:rPr>
      </w:pPr>
      <w:r w:rsidRPr="005800CE">
        <w:rPr>
          <w:color w:val="0D0D0D" w:themeColor="text1" w:themeTint="F2"/>
        </w:rPr>
        <w:t xml:space="preserve">Dr Kashipa Harit, </w:t>
      </w:r>
      <w:r w:rsidRPr="005800CE">
        <w:rPr>
          <w:color w:val="0D0D0D" w:themeColor="text1" w:themeTint="F2"/>
          <w:lang w:val="en-IN"/>
        </w:rPr>
        <w:t>National Accreditation Board for Hospitals &amp; Healthcare Providers (NABH), New Delhi</w:t>
      </w:r>
    </w:p>
    <w:p w14:paraId="10255477" w14:textId="3ED93435" w:rsidR="005800CE" w:rsidRPr="005800CE" w:rsidRDefault="005800CE" w:rsidP="005800CE">
      <w:pPr>
        <w:pStyle w:val="ListParagraph"/>
        <w:numPr>
          <w:ilvl w:val="0"/>
          <w:numId w:val="15"/>
        </w:numPr>
        <w:spacing w:before="240"/>
        <w:jc w:val="both"/>
        <w:rPr>
          <w:color w:val="0D0D0D" w:themeColor="text1" w:themeTint="F2"/>
          <w:lang w:val="en-IN"/>
        </w:rPr>
      </w:pPr>
      <w:r w:rsidRPr="005800CE">
        <w:rPr>
          <w:color w:val="0D0D0D" w:themeColor="text1" w:themeTint="F2"/>
          <w:lang w:val="en-IN"/>
        </w:rPr>
        <w:t>Dr. Vivek Kulkarni (Personal Capacity)</w:t>
      </w:r>
    </w:p>
    <w:p w14:paraId="03261EFF" w14:textId="793C1D2C" w:rsidR="005800CE" w:rsidRPr="005800CE" w:rsidRDefault="005800CE" w:rsidP="005800CE">
      <w:pPr>
        <w:pStyle w:val="ListParagraph"/>
        <w:numPr>
          <w:ilvl w:val="0"/>
          <w:numId w:val="15"/>
        </w:numPr>
        <w:spacing w:before="240"/>
        <w:jc w:val="both"/>
        <w:rPr>
          <w:color w:val="0D0D0D" w:themeColor="text1" w:themeTint="F2"/>
          <w:lang w:val="en-IN"/>
        </w:rPr>
      </w:pPr>
      <w:r w:rsidRPr="005800CE">
        <w:rPr>
          <w:color w:val="0D0D0D" w:themeColor="text1" w:themeTint="F2"/>
          <w:lang w:val="en-IN"/>
        </w:rPr>
        <w:t>Head (Textiles) and/or Member Secretary, TXD 36, BIS New Delhi</w:t>
      </w:r>
    </w:p>
    <w:p w14:paraId="167F21D1" w14:textId="454B984B" w:rsidR="005800CE" w:rsidRPr="002108F5" w:rsidRDefault="005800CE" w:rsidP="00C84F8D">
      <w:pPr>
        <w:spacing w:before="24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The</w:t>
      </w:r>
      <w:r w:rsidRPr="005800CE">
        <w:rPr>
          <w:color w:val="0D0D0D" w:themeColor="text1" w:themeTint="F2"/>
        </w:rPr>
        <w:t xml:space="preserve"> above experts from India </w:t>
      </w:r>
      <w:r>
        <w:rPr>
          <w:color w:val="0D0D0D" w:themeColor="text1" w:themeTint="F2"/>
        </w:rPr>
        <w:t>may be registered in</w:t>
      </w:r>
      <w:r w:rsidRPr="005800CE">
        <w:rPr>
          <w:color w:val="0D0D0D" w:themeColor="text1" w:themeTint="F2"/>
        </w:rPr>
        <w:t xml:space="preserve"> ISO global directory for ISO/TC 304</w:t>
      </w:r>
      <w:r w:rsidR="00AC4AC8">
        <w:rPr>
          <w:color w:val="0D0D0D" w:themeColor="text1" w:themeTint="F2"/>
        </w:rPr>
        <w:t xml:space="preserve"> committee/</w:t>
      </w:r>
      <w:r w:rsidRPr="005800CE">
        <w:rPr>
          <w:color w:val="0D0D0D" w:themeColor="text1" w:themeTint="F2"/>
        </w:rPr>
        <w:t xml:space="preserve">Working Group for </w:t>
      </w:r>
      <w:r w:rsidR="00A9757E" w:rsidRPr="00932923">
        <w:rPr>
          <w:color w:val="0D0D0D" w:themeColor="text1" w:themeTint="F2"/>
        </w:rPr>
        <w:t>ISO/NP 25199, Guidelines for Processing of Multiple-Use Healthcare Textiles</w:t>
      </w:r>
      <w:r w:rsidR="00932923" w:rsidRPr="00932923">
        <w:rPr>
          <w:color w:val="0D0D0D" w:themeColor="text1" w:themeTint="F2"/>
        </w:rPr>
        <w:t>, once the project is approved by ISO TC 304</w:t>
      </w:r>
      <w:r w:rsidRPr="00932923">
        <w:rPr>
          <w:color w:val="0D0D0D" w:themeColor="text1" w:themeTint="F2"/>
        </w:rPr>
        <w:t>.</w:t>
      </w:r>
    </w:p>
    <w:p w14:paraId="314061AF" w14:textId="7D6338F9" w:rsidR="00211057" w:rsidRDefault="00211057" w:rsidP="00C84F8D">
      <w:pPr>
        <w:spacing w:before="240"/>
        <w:jc w:val="both"/>
        <w:rPr>
          <w:b/>
          <w:color w:val="0D0D0D" w:themeColor="text1" w:themeTint="F2"/>
        </w:rPr>
      </w:pPr>
      <w:r w:rsidRPr="008475B1">
        <w:rPr>
          <w:b/>
          <w:color w:val="0D0D0D" w:themeColor="text1" w:themeTint="F2"/>
        </w:rPr>
        <w:t>Item 8 COMMENTS ON PUBLISHED STANDARDS</w:t>
      </w:r>
    </w:p>
    <w:p w14:paraId="7435E410" w14:textId="656A8A9A" w:rsidR="000873A4" w:rsidRDefault="000873A4" w:rsidP="00C84F8D">
      <w:pPr>
        <w:spacing w:before="240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8.1 </w:t>
      </w:r>
      <w:r w:rsidRPr="000873A4">
        <w:rPr>
          <w:b/>
          <w:color w:val="0D0D0D" w:themeColor="text1" w:themeTint="F2"/>
        </w:rPr>
        <w:t>IS 5405 : 2019, Sanitary Napkins — Specification (Second Revision)</w:t>
      </w:r>
    </w:p>
    <w:p w14:paraId="7FC5D675" w14:textId="77777777" w:rsidR="00B1712B" w:rsidRDefault="00B1712B" w:rsidP="00473610">
      <w:pPr>
        <w:jc w:val="both"/>
        <w:rPr>
          <w:lang w:bidi="hi-IN"/>
        </w:rPr>
      </w:pPr>
    </w:p>
    <w:p w14:paraId="4B930DB3" w14:textId="163CE7B6" w:rsidR="00473610" w:rsidRDefault="00473610" w:rsidP="00473610">
      <w:pPr>
        <w:jc w:val="both"/>
        <w:rPr>
          <w:lang w:bidi="hi-IN"/>
        </w:rPr>
      </w:pPr>
      <w:r w:rsidRPr="006E7517">
        <w:rPr>
          <w:lang w:bidi="hi-IN"/>
        </w:rPr>
        <w:t xml:space="preserve">The committee </w:t>
      </w:r>
      <w:r>
        <w:rPr>
          <w:lang w:bidi="hi-IN"/>
        </w:rPr>
        <w:t>considered the</w:t>
      </w:r>
      <w:r w:rsidR="00B1712B">
        <w:rPr>
          <w:lang w:bidi="hi-IN"/>
        </w:rPr>
        <w:t xml:space="preserve"> comments </w:t>
      </w:r>
      <w:r w:rsidR="00B1712B" w:rsidRPr="00B1712B">
        <w:rPr>
          <w:lang w:bidi="hi-IN"/>
        </w:rPr>
        <w:t xml:space="preserve">received from SITRA, Dima Products, Kenvue, P &amp;G, ICMR, Soothe Healthcare and Anabio Technologies </w:t>
      </w:r>
      <w:r w:rsidR="00B1712B">
        <w:rPr>
          <w:lang w:bidi="hi-IN"/>
        </w:rPr>
        <w:t>as</w:t>
      </w:r>
      <w:r w:rsidR="00B1712B" w:rsidRPr="00B1712B">
        <w:rPr>
          <w:lang w:bidi="hi-IN"/>
        </w:rPr>
        <w:t xml:space="preserve"> given at </w:t>
      </w:r>
      <w:r w:rsidR="00B1712B" w:rsidRPr="00B1712B">
        <w:rPr>
          <w:b/>
          <w:bCs/>
          <w:lang w:bidi="hi-IN"/>
        </w:rPr>
        <w:t>Annex 16</w:t>
      </w:r>
      <w:r>
        <w:rPr>
          <w:lang w:bidi="hi-IN"/>
        </w:rPr>
        <w:t xml:space="preserve"> of the agenda. </w:t>
      </w:r>
    </w:p>
    <w:p w14:paraId="63815754" w14:textId="77777777" w:rsidR="00473610" w:rsidRDefault="00473610" w:rsidP="00473610">
      <w:pPr>
        <w:jc w:val="both"/>
        <w:rPr>
          <w:lang w:bidi="hi-IN"/>
        </w:rPr>
      </w:pPr>
    </w:p>
    <w:p w14:paraId="74002068" w14:textId="2290343B" w:rsidR="00473610" w:rsidRDefault="00473610" w:rsidP="00473610">
      <w:pPr>
        <w:jc w:val="both"/>
        <w:rPr>
          <w:lang w:bidi="hi-IN"/>
        </w:rPr>
      </w:pPr>
      <w:r>
        <w:rPr>
          <w:lang w:bidi="hi-IN"/>
        </w:rPr>
        <w:t>After deliberation, the committee decided that an amendment incorporating following</w:t>
      </w:r>
      <w:r w:rsidR="00D93A53">
        <w:rPr>
          <w:lang w:bidi="hi-IN"/>
        </w:rPr>
        <w:t xml:space="preserve"> minor editorial </w:t>
      </w:r>
      <w:r>
        <w:rPr>
          <w:lang w:bidi="hi-IN"/>
        </w:rPr>
        <w:t>change</w:t>
      </w:r>
      <w:r w:rsidR="00D93A53">
        <w:rPr>
          <w:lang w:bidi="hi-IN"/>
        </w:rPr>
        <w:t>s</w:t>
      </w:r>
      <w:r>
        <w:rPr>
          <w:lang w:bidi="hi-IN"/>
        </w:rPr>
        <w:t xml:space="preserve"> </w:t>
      </w:r>
      <w:r w:rsidR="00D93A53">
        <w:rPr>
          <w:lang w:bidi="hi-IN"/>
        </w:rPr>
        <w:t>shall be issued in</w:t>
      </w:r>
      <w:r>
        <w:rPr>
          <w:lang w:bidi="hi-IN"/>
        </w:rPr>
        <w:t xml:space="preserve"> IS 5409 : 2019</w:t>
      </w:r>
      <w:r w:rsidR="009B0E21">
        <w:rPr>
          <w:lang w:bidi="hi-IN"/>
        </w:rPr>
        <w:t xml:space="preserve"> </w:t>
      </w:r>
      <w:r>
        <w:rPr>
          <w:lang w:bidi="hi-IN"/>
        </w:rPr>
        <w:t>:-</w:t>
      </w:r>
    </w:p>
    <w:p w14:paraId="43E82F64" w14:textId="77777777" w:rsidR="00473610" w:rsidRDefault="00473610" w:rsidP="00473610">
      <w:pPr>
        <w:jc w:val="both"/>
        <w:rPr>
          <w:lang w:bidi="hi-IN"/>
        </w:rPr>
      </w:pPr>
    </w:p>
    <w:p w14:paraId="3D6EE1AD" w14:textId="6782AA70" w:rsidR="00473610" w:rsidRDefault="00E00F44" w:rsidP="00473610">
      <w:pPr>
        <w:pStyle w:val="ListParagraph"/>
        <w:numPr>
          <w:ilvl w:val="0"/>
          <w:numId w:val="20"/>
        </w:numPr>
      </w:pPr>
      <w:r w:rsidRPr="00E00F44">
        <w:t>(</w:t>
      </w:r>
      <w:r w:rsidRPr="00E00F44">
        <w:rPr>
          <w:i/>
          <w:iCs/>
        </w:rPr>
        <w:t>Page</w:t>
      </w:r>
      <w:r w:rsidRPr="00E00F44">
        <w:t xml:space="preserve"> </w:t>
      </w:r>
      <w:r>
        <w:t>1</w:t>
      </w:r>
      <w:r w:rsidRPr="00E00F44">
        <w:t xml:space="preserve">, </w:t>
      </w:r>
      <w:r w:rsidRPr="00E00F44">
        <w:rPr>
          <w:i/>
          <w:iCs/>
        </w:rPr>
        <w:t>clause</w:t>
      </w:r>
      <w:r w:rsidRPr="00E00F44">
        <w:t xml:space="preserve"> </w:t>
      </w:r>
      <w:r w:rsidRPr="00E00F44">
        <w:rPr>
          <w:b/>
          <w:bCs/>
        </w:rPr>
        <w:t>6.1</w:t>
      </w:r>
      <w:r w:rsidRPr="00E00F44">
        <w:t xml:space="preserve">, </w:t>
      </w:r>
      <w:r>
        <w:t xml:space="preserve">fourth </w:t>
      </w:r>
      <w:r w:rsidRPr="00E00F44">
        <w:t>line) ― Substitute ‘pre-glued</w:t>
      </w:r>
      <w:r>
        <w:t xml:space="preserve"> or without glue</w:t>
      </w:r>
      <w:r w:rsidRPr="00E00F44">
        <w:t>’ for ‘pre-glued’.</w:t>
      </w:r>
    </w:p>
    <w:p w14:paraId="5DE902DD" w14:textId="77777777" w:rsidR="00E34DAE" w:rsidRDefault="00E34DAE" w:rsidP="00473610">
      <w:pPr>
        <w:jc w:val="both"/>
        <w:rPr>
          <w:bCs/>
          <w:lang w:bidi="hi-IN"/>
        </w:rPr>
      </w:pPr>
    </w:p>
    <w:p w14:paraId="29756D3A" w14:textId="5B7E671B" w:rsidR="005857A3" w:rsidRPr="005B0FDB" w:rsidRDefault="005857A3" w:rsidP="005857A3">
      <w:pPr>
        <w:jc w:val="both"/>
      </w:pPr>
      <w:r>
        <w:t xml:space="preserve">The committee further decided that the matter is urgent or non-controversial and the wide circulation of the above amendment be waived off under Rule 22 (4) of BIS Rules 2018 notified vide GSR 584(E) dated 25 June 2018; and draft amendment be held to have been FINALIZED for publication. </w:t>
      </w:r>
    </w:p>
    <w:p w14:paraId="68C35A8B" w14:textId="77777777" w:rsidR="005857A3" w:rsidRDefault="005857A3" w:rsidP="00473610">
      <w:pPr>
        <w:jc w:val="both"/>
        <w:rPr>
          <w:bCs/>
          <w:lang w:bidi="hi-IN"/>
        </w:rPr>
      </w:pPr>
    </w:p>
    <w:p w14:paraId="18230D2B" w14:textId="505D1D03" w:rsidR="00473610" w:rsidRPr="006E7517" w:rsidRDefault="00473610" w:rsidP="00473610">
      <w:pPr>
        <w:jc w:val="both"/>
        <w:rPr>
          <w:bCs/>
          <w:lang w:bidi="hi-IN"/>
        </w:rPr>
      </w:pPr>
      <w:r>
        <w:rPr>
          <w:bCs/>
          <w:lang w:bidi="hi-IN"/>
        </w:rPr>
        <w:lastRenderedPageBreak/>
        <w:t>T</w:t>
      </w:r>
      <w:r w:rsidRPr="006E7517">
        <w:rPr>
          <w:bCs/>
          <w:lang w:bidi="hi-IN"/>
        </w:rPr>
        <w:t>he committee</w:t>
      </w:r>
      <w:r>
        <w:rPr>
          <w:bCs/>
          <w:lang w:bidi="hi-IN"/>
        </w:rPr>
        <w:t xml:space="preserve"> also </w:t>
      </w:r>
      <w:r w:rsidRPr="006E7517">
        <w:rPr>
          <w:bCs/>
          <w:lang w:bidi="hi-IN"/>
        </w:rPr>
        <w:t>decided to constitute a panel of the following members</w:t>
      </w:r>
      <w:r>
        <w:rPr>
          <w:bCs/>
          <w:lang w:bidi="hi-IN"/>
        </w:rPr>
        <w:t xml:space="preserve"> to</w:t>
      </w:r>
      <w:r w:rsidR="00DA47DE">
        <w:rPr>
          <w:bCs/>
        </w:rPr>
        <w:t xml:space="preserve"> discuss the comments received </w:t>
      </w:r>
      <w:r w:rsidR="00DA47DE" w:rsidRPr="00C36A50">
        <w:t>on IS 5405 and</w:t>
      </w:r>
      <w:r w:rsidR="00DA47DE">
        <w:t xml:space="preserve"> </w:t>
      </w:r>
      <w:r w:rsidR="00DA47DE">
        <w:rPr>
          <w:bCs/>
        </w:rPr>
        <w:t xml:space="preserve">provide its recommendation </w:t>
      </w:r>
      <w:r w:rsidR="00937FBD">
        <w:rPr>
          <w:bCs/>
        </w:rPr>
        <w:t xml:space="preserve">for amendment and/or revision of </w:t>
      </w:r>
      <w:r w:rsidR="00CF1DD2">
        <w:rPr>
          <w:bCs/>
        </w:rPr>
        <w:t>standard</w:t>
      </w:r>
      <w:r w:rsidR="00937FBD">
        <w:rPr>
          <w:bCs/>
        </w:rPr>
        <w:t xml:space="preserve"> </w:t>
      </w:r>
      <w:r w:rsidR="00DA47DE">
        <w:rPr>
          <w:bCs/>
        </w:rPr>
        <w:t>within 30 days</w:t>
      </w:r>
      <w:r>
        <w:rPr>
          <w:bCs/>
          <w:lang w:bidi="hi-IN"/>
        </w:rPr>
        <w:t>:</w:t>
      </w:r>
      <w:r w:rsidRPr="006E7517">
        <w:rPr>
          <w:bCs/>
          <w:lang w:bidi="hi-IN"/>
        </w:rPr>
        <w:t xml:space="preserve"> -</w:t>
      </w:r>
      <w:r>
        <w:rPr>
          <w:bCs/>
          <w:lang w:bidi="hi-IN"/>
        </w:rPr>
        <w:t xml:space="preserve"> </w:t>
      </w:r>
    </w:p>
    <w:p w14:paraId="13BCD6E8" w14:textId="77777777" w:rsidR="00473610" w:rsidRPr="006E7517" w:rsidRDefault="00473610" w:rsidP="00473610">
      <w:pPr>
        <w:jc w:val="both"/>
        <w:rPr>
          <w:bCs/>
          <w:lang w:bidi="hi-IN"/>
        </w:rPr>
      </w:pPr>
    </w:p>
    <w:p w14:paraId="4E8D432B" w14:textId="77777777" w:rsidR="00473610" w:rsidRPr="006E7517" w:rsidRDefault="00473610" w:rsidP="00473610">
      <w:pPr>
        <w:pStyle w:val="ListParagraph"/>
        <w:numPr>
          <w:ilvl w:val="0"/>
          <w:numId w:val="19"/>
        </w:numPr>
        <w:spacing w:line="276" w:lineRule="auto"/>
      </w:pPr>
      <w:r w:rsidRPr="006E7517">
        <w:t>Ms. Shradha Dongre, SASMIRA, Mumbai (</w:t>
      </w:r>
      <w:r w:rsidRPr="006E7517">
        <w:rPr>
          <w:b/>
          <w:bCs/>
        </w:rPr>
        <w:t>Convenor</w:t>
      </w:r>
      <w:r w:rsidRPr="006E7517">
        <w:t>)</w:t>
      </w:r>
    </w:p>
    <w:p w14:paraId="1C56AE00" w14:textId="77777777" w:rsidR="00473610" w:rsidRPr="006E7517" w:rsidRDefault="00473610" w:rsidP="00473610">
      <w:pPr>
        <w:pStyle w:val="ListParagraph"/>
        <w:numPr>
          <w:ilvl w:val="0"/>
          <w:numId w:val="19"/>
        </w:numPr>
        <w:spacing w:line="276" w:lineRule="auto"/>
      </w:pPr>
      <w:r w:rsidRPr="006E7517">
        <w:t>Dr. Sadhana Srivastava, ICMR New Delhi</w:t>
      </w:r>
    </w:p>
    <w:p w14:paraId="445E069F" w14:textId="77777777" w:rsidR="00473610" w:rsidRPr="006E7517" w:rsidRDefault="00473610" w:rsidP="00473610">
      <w:pPr>
        <w:pStyle w:val="ListParagraph"/>
        <w:numPr>
          <w:ilvl w:val="0"/>
          <w:numId w:val="19"/>
        </w:numPr>
        <w:spacing w:line="276" w:lineRule="auto"/>
      </w:pPr>
      <w:r w:rsidRPr="006E7517">
        <w:t>Dr. E. Santhini, SITRA, Coimbatore</w:t>
      </w:r>
    </w:p>
    <w:p w14:paraId="6630ECAF" w14:textId="40946B9A" w:rsidR="00473610" w:rsidRPr="006E7517" w:rsidRDefault="00473610" w:rsidP="00473610">
      <w:pPr>
        <w:pStyle w:val="ListParagraph"/>
        <w:numPr>
          <w:ilvl w:val="0"/>
          <w:numId w:val="19"/>
        </w:numPr>
        <w:spacing w:line="276" w:lineRule="auto"/>
      </w:pPr>
      <w:r w:rsidRPr="006E7517">
        <w:rPr>
          <w:color w:val="000000"/>
        </w:rPr>
        <w:t>Shri Nirav Mehta</w:t>
      </w:r>
      <w:r w:rsidR="00AD15EB">
        <w:rPr>
          <w:color w:val="000000"/>
        </w:rPr>
        <w:t>/</w:t>
      </w:r>
      <w:r w:rsidR="008853A0">
        <w:rPr>
          <w:color w:val="000000"/>
        </w:rPr>
        <w:t>Smt. Roocha Khedkar</w:t>
      </w:r>
      <w:r w:rsidRPr="006E7517">
        <w:rPr>
          <w:color w:val="000000"/>
        </w:rPr>
        <w:t xml:space="preserve">, </w:t>
      </w:r>
      <w:r w:rsidR="008853A0">
        <w:rPr>
          <w:color w:val="000000"/>
        </w:rPr>
        <w:t>Representing Indian Technical Textile Association/</w:t>
      </w:r>
      <w:r w:rsidR="008853A0" w:rsidRPr="008853A0">
        <w:rPr>
          <w:color w:val="000000"/>
          <w:spacing w:val="-2"/>
        </w:rPr>
        <w:t xml:space="preserve"> </w:t>
      </w:r>
      <w:r w:rsidR="008853A0" w:rsidRPr="006E7517">
        <w:rPr>
          <w:color w:val="000000"/>
          <w:spacing w:val="-2"/>
        </w:rPr>
        <w:t>Feminine and Infant Hygiene Association</w:t>
      </w:r>
      <w:r w:rsidR="008853A0">
        <w:rPr>
          <w:color w:val="000000"/>
          <w:spacing w:val="-2"/>
        </w:rPr>
        <w:t>,</w:t>
      </w:r>
      <w:r w:rsidR="008853A0" w:rsidRPr="006E7517">
        <w:rPr>
          <w:color w:val="000000"/>
        </w:rPr>
        <w:t xml:space="preserve"> </w:t>
      </w:r>
      <w:r w:rsidRPr="006E7517">
        <w:rPr>
          <w:color w:val="000000"/>
        </w:rPr>
        <w:t>Mumbai</w:t>
      </w:r>
    </w:p>
    <w:p w14:paraId="274D90E1" w14:textId="77777777" w:rsidR="00473610" w:rsidRPr="00D168A9" w:rsidRDefault="00473610" w:rsidP="00473610">
      <w:pPr>
        <w:pStyle w:val="ListParagraph"/>
        <w:numPr>
          <w:ilvl w:val="0"/>
          <w:numId w:val="19"/>
        </w:numPr>
        <w:spacing w:line="276" w:lineRule="auto"/>
      </w:pPr>
      <w:r w:rsidRPr="006E7517">
        <w:rPr>
          <w:color w:val="000000"/>
        </w:rPr>
        <w:t>Smt. Tanya Mahajan, The Pad Products (NGO), India</w:t>
      </w:r>
    </w:p>
    <w:p w14:paraId="43BF91B6" w14:textId="5A30D643" w:rsidR="00D168A9" w:rsidRPr="006E7517" w:rsidRDefault="00D168A9" w:rsidP="00473610">
      <w:pPr>
        <w:pStyle w:val="ListParagraph"/>
        <w:numPr>
          <w:ilvl w:val="0"/>
          <w:numId w:val="19"/>
        </w:numPr>
        <w:spacing w:line="276" w:lineRule="auto"/>
      </w:pPr>
      <w:r>
        <w:rPr>
          <w:color w:val="000000"/>
        </w:rPr>
        <w:t>Shri Mithun Shah, Anabia Technologies, Bengaluru</w:t>
      </w:r>
    </w:p>
    <w:p w14:paraId="555B7D53" w14:textId="4E992F8E" w:rsidR="00473610" w:rsidRPr="006E7517" w:rsidRDefault="00473610" w:rsidP="00473610">
      <w:pPr>
        <w:pStyle w:val="ListParagraph"/>
        <w:numPr>
          <w:ilvl w:val="0"/>
          <w:numId w:val="19"/>
        </w:numPr>
        <w:spacing w:line="276" w:lineRule="auto"/>
      </w:pPr>
      <w:r w:rsidRPr="006E7517">
        <w:t xml:space="preserve">2-3 expert’s </w:t>
      </w:r>
      <w:r w:rsidR="00AD15EB">
        <w:t>subject experts/</w:t>
      </w:r>
      <w:r w:rsidRPr="006E7517">
        <w:t>Doctors</w:t>
      </w:r>
    </w:p>
    <w:p w14:paraId="31E3B0E5" w14:textId="77777777" w:rsidR="00473610" w:rsidRPr="006E7517" w:rsidRDefault="00473610" w:rsidP="00473610">
      <w:pPr>
        <w:pStyle w:val="ListParagraph"/>
        <w:numPr>
          <w:ilvl w:val="0"/>
          <w:numId w:val="19"/>
        </w:numPr>
        <w:spacing w:line="276" w:lineRule="auto"/>
      </w:pPr>
      <w:r w:rsidRPr="006E7517">
        <w:rPr>
          <w:color w:val="000000"/>
        </w:rPr>
        <w:t> Member Secretary, TXD 36</w:t>
      </w:r>
    </w:p>
    <w:p w14:paraId="07060F92" w14:textId="77777777" w:rsidR="00473610" w:rsidRDefault="00473610" w:rsidP="00473610">
      <w:pPr>
        <w:jc w:val="both"/>
      </w:pPr>
    </w:p>
    <w:p w14:paraId="467764E2" w14:textId="188953CA" w:rsidR="00473610" w:rsidRDefault="00473610" w:rsidP="00473610">
      <w:pPr>
        <w:jc w:val="both"/>
      </w:pPr>
      <w:r w:rsidRPr="006E7517">
        <w:t xml:space="preserve">Based on the technical inputs/recommendation received, the matter shall be discussed in next meeting </w:t>
      </w:r>
      <w:r w:rsidR="009F7E99" w:rsidRPr="006E7517">
        <w:t xml:space="preserve">of </w:t>
      </w:r>
      <w:r w:rsidR="009F7E99">
        <w:t>panel</w:t>
      </w:r>
      <w:r w:rsidR="006A5BEB">
        <w:t>/</w:t>
      </w:r>
      <w:r w:rsidRPr="006E7517">
        <w:t>TXD 36</w:t>
      </w:r>
      <w:r w:rsidR="006A5BEB">
        <w:t xml:space="preserve"> committee</w:t>
      </w:r>
      <w:r w:rsidRPr="006E7517">
        <w:t>.</w:t>
      </w:r>
      <w:r w:rsidR="00082964">
        <w:t xml:space="preserve"> </w:t>
      </w:r>
    </w:p>
    <w:p w14:paraId="541E878D" w14:textId="77777777" w:rsidR="00F218E7" w:rsidRDefault="00F218E7" w:rsidP="00473610">
      <w:pPr>
        <w:jc w:val="both"/>
      </w:pPr>
    </w:p>
    <w:p w14:paraId="21BDF406" w14:textId="15FD464A" w:rsidR="00F218E7" w:rsidRDefault="00F218E7" w:rsidP="00473610">
      <w:pPr>
        <w:jc w:val="both"/>
      </w:pPr>
      <w:r w:rsidRPr="00967094">
        <w:rPr>
          <w:b/>
          <w:bCs/>
        </w:rPr>
        <w:t>8.2</w:t>
      </w:r>
      <w:r>
        <w:t xml:space="preserve"> The committee considered the </w:t>
      </w:r>
      <w:r w:rsidRPr="00F218E7">
        <w:t xml:space="preserve">comments received from Ginni Filaments, Kenvue and Unicharm India on IS 17787 : 2021 and IS 17788 : 2021 </w:t>
      </w:r>
      <w:r w:rsidR="00967094">
        <w:t>as given</w:t>
      </w:r>
      <w:r w:rsidRPr="00F218E7">
        <w:t xml:space="preserve"> at </w:t>
      </w:r>
      <w:r w:rsidRPr="00137327">
        <w:rPr>
          <w:b/>
          <w:bCs/>
        </w:rPr>
        <w:t>Annex 17</w:t>
      </w:r>
      <w:r w:rsidR="00967094">
        <w:t xml:space="preserve"> of the agenda.</w:t>
      </w:r>
    </w:p>
    <w:p w14:paraId="69EAC67D" w14:textId="77777777" w:rsidR="00F218E7" w:rsidRDefault="00F218E7" w:rsidP="004736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5335"/>
      </w:tblGrid>
      <w:tr w:rsidR="00F218E7" w14:paraId="057CB228" w14:textId="77777777" w:rsidTr="00F218E7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2819" w14:textId="34F2B3B1" w:rsidR="00F218E7" w:rsidRDefault="00F218E7" w:rsidP="00E67AAB">
            <w:pPr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2FD6" w14:textId="77777777" w:rsidR="00F218E7" w:rsidRDefault="00F218E7" w:rsidP="00E67AAB">
            <w:pPr>
              <w:rPr>
                <w:rFonts w:ascii="Calibri" w:hAnsi="Calibri" w:cs="Calibri"/>
              </w:rPr>
            </w:pPr>
            <w:r>
              <w:rPr>
                <w:color w:val="000000"/>
              </w:rPr>
              <w:t>IS 17787 : 2021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D5D2" w14:textId="77777777" w:rsidR="00F218E7" w:rsidRDefault="00F218E7" w:rsidP="00E67AAB">
            <w:pPr>
              <w:rPr>
                <w:rFonts w:ascii="Calibri" w:hAnsi="Calibri" w:cs="Calibri"/>
              </w:rPr>
            </w:pPr>
            <w:r>
              <w:rPr>
                <w:color w:val="000000"/>
              </w:rPr>
              <w:t>Medical Textiles — Nonwoven Wipes — Specification</w:t>
            </w:r>
          </w:p>
        </w:tc>
      </w:tr>
      <w:tr w:rsidR="00F218E7" w14:paraId="7DA9E3D7" w14:textId="77777777" w:rsidTr="00F218E7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6C58" w14:textId="1CE5B24E" w:rsidR="00F218E7" w:rsidRDefault="00F218E7" w:rsidP="00E67AAB">
            <w:pPr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2E34" w14:textId="77777777" w:rsidR="00F218E7" w:rsidRDefault="00F218E7" w:rsidP="00E67AAB">
            <w:pPr>
              <w:rPr>
                <w:rFonts w:ascii="Calibri" w:hAnsi="Calibri" w:cs="Calibri"/>
              </w:rPr>
            </w:pPr>
            <w:r>
              <w:rPr>
                <w:color w:val="000000"/>
              </w:rPr>
              <w:t>IS 17788 : 2021</w:t>
            </w:r>
          </w:p>
        </w:tc>
        <w:tc>
          <w:tcPr>
            <w:tcW w:w="5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709B" w14:textId="77777777" w:rsidR="00F218E7" w:rsidRDefault="00F218E7" w:rsidP="00E67AAB">
            <w:pPr>
              <w:rPr>
                <w:rFonts w:ascii="Calibri" w:hAnsi="Calibri" w:cs="Calibri"/>
              </w:rPr>
            </w:pPr>
            <w:r>
              <w:rPr>
                <w:color w:val="000000"/>
              </w:rPr>
              <w:t>Medical Textiles — Nonwoven Fabric for Wipes — Specification</w:t>
            </w:r>
          </w:p>
        </w:tc>
      </w:tr>
    </w:tbl>
    <w:p w14:paraId="6013BEAF" w14:textId="77777777" w:rsidR="00F218E7" w:rsidRPr="006E7517" w:rsidRDefault="00F218E7" w:rsidP="00473610">
      <w:pPr>
        <w:jc w:val="both"/>
      </w:pPr>
    </w:p>
    <w:p w14:paraId="6F5A3EFA" w14:textId="77777777" w:rsidR="00325E0F" w:rsidRDefault="00967094" w:rsidP="00C84F8D">
      <w:pPr>
        <w:spacing w:before="240"/>
        <w:jc w:val="both"/>
        <w:rPr>
          <w:bCs/>
          <w:color w:val="0D0D0D" w:themeColor="text1" w:themeTint="F2"/>
        </w:rPr>
      </w:pPr>
      <w:r w:rsidRPr="00967094">
        <w:rPr>
          <w:bCs/>
          <w:color w:val="0D0D0D" w:themeColor="text1" w:themeTint="F2"/>
        </w:rPr>
        <w:t>The member secretary placed the comments received from M/s Welspun India Limited during the meeting.</w:t>
      </w:r>
      <w:r w:rsidR="00325E0F">
        <w:rPr>
          <w:bCs/>
          <w:color w:val="0D0D0D" w:themeColor="text1" w:themeTint="F2"/>
        </w:rPr>
        <w:t xml:space="preserve"> </w:t>
      </w:r>
    </w:p>
    <w:p w14:paraId="5D6398CD" w14:textId="6568BFEA" w:rsidR="003C6D8C" w:rsidRDefault="00325E0F" w:rsidP="00C84F8D">
      <w:pPr>
        <w:spacing w:before="240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After deliberation, the committee </w:t>
      </w:r>
      <w:r w:rsidR="003C6D8C">
        <w:rPr>
          <w:bCs/>
          <w:color w:val="0D0D0D" w:themeColor="text1" w:themeTint="F2"/>
        </w:rPr>
        <w:t>decided as follows:-</w:t>
      </w:r>
    </w:p>
    <w:p w14:paraId="72B743A5" w14:textId="69C297C8" w:rsidR="003C6D8C" w:rsidRDefault="003C6D8C" w:rsidP="003C6D8C">
      <w:pPr>
        <w:pStyle w:val="ListParagraph"/>
        <w:numPr>
          <w:ilvl w:val="0"/>
          <w:numId w:val="15"/>
        </w:numPr>
        <w:spacing w:before="240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The following</w:t>
      </w:r>
      <w:r w:rsidR="00325E0F" w:rsidRPr="003C6D8C">
        <w:rPr>
          <w:bCs/>
          <w:color w:val="0D0D0D" w:themeColor="text1" w:themeTint="F2"/>
        </w:rPr>
        <w:t xml:space="preserve"> stakeholder </w:t>
      </w:r>
      <w:r w:rsidR="00137327">
        <w:rPr>
          <w:bCs/>
          <w:color w:val="0D0D0D" w:themeColor="text1" w:themeTint="F2"/>
        </w:rPr>
        <w:t>will</w:t>
      </w:r>
      <w:r w:rsidR="00325E0F" w:rsidRPr="003C6D8C">
        <w:rPr>
          <w:bCs/>
          <w:color w:val="0D0D0D" w:themeColor="text1" w:themeTint="F2"/>
        </w:rPr>
        <w:t xml:space="preserve"> share the inhouse data and test report of NABL Approved lab </w:t>
      </w:r>
      <w:r w:rsidR="00017CC1">
        <w:rPr>
          <w:bCs/>
          <w:color w:val="0D0D0D" w:themeColor="text1" w:themeTint="F2"/>
        </w:rPr>
        <w:t xml:space="preserve">for atleast 5 samples </w:t>
      </w:r>
      <w:r w:rsidR="00137327">
        <w:rPr>
          <w:bCs/>
          <w:color w:val="0D0D0D" w:themeColor="text1" w:themeTint="F2"/>
        </w:rPr>
        <w:t xml:space="preserve">of non-woven wipes </w:t>
      </w:r>
      <w:r w:rsidR="00017CC1">
        <w:rPr>
          <w:bCs/>
          <w:color w:val="0D0D0D" w:themeColor="text1" w:themeTint="F2"/>
        </w:rPr>
        <w:t xml:space="preserve">each </w:t>
      </w:r>
      <w:r w:rsidR="00325E0F" w:rsidRPr="003C6D8C">
        <w:rPr>
          <w:bCs/>
          <w:color w:val="0D0D0D" w:themeColor="text1" w:themeTint="F2"/>
        </w:rPr>
        <w:t>for parameters like dimension, ph test, fiber composition, breaking strength</w:t>
      </w:r>
      <w:r w:rsidR="009B0E21">
        <w:rPr>
          <w:bCs/>
          <w:color w:val="0D0D0D" w:themeColor="text1" w:themeTint="F2"/>
        </w:rPr>
        <w:t xml:space="preserve"> within 15 days :-</w:t>
      </w:r>
    </w:p>
    <w:p w14:paraId="310301AE" w14:textId="77777777" w:rsidR="003C6D8C" w:rsidRPr="003C6D8C" w:rsidRDefault="003C6D8C" w:rsidP="003C6D8C">
      <w:pPr>
        <w:pStyle w:val="ListParagraph"/>
        <w:spacing w:before="240"/>
        <w:jc w:val="both"/>
        <w:rPr>
          <w:bCs/>
          <w:color w:val="0D0D0D" w:themeColor="text1" w:themeTint="F2"/>
        </w:rPr>
      </w:pPr>
    </w:p>
    <w:p w14:paraId="2AFF41F8" w14:textId="77777777" w:rsidR="003C6D8C" w:rsidRDefault="003C6D8C" w:rsidP="003C6D8C">
      <w:pPr>
        <w:pStyle w:val="ListParagraph"/>
        <w:numPr>
          <w:ilvl w:val="0"/>
          <w:numId w:val="24"/>
        </w:numPr>
        <w:spacing w:before="240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Shri Ayan Chakraborty, Ginni Filament, Haridwar</w:t>
      </w:r>
    </w:p>
    <w:p w14:paraId="1D80B2BB" w14:textId="77777777" w:rsidR="003C6D8C" w:rsidRDefault="003C6D8C" w:rsidP="003C6D8C">
      <w:pPr>
        <w:pStyle w:val="ListParagraph"/>
        <w:numPr>
          <w:ilvl w:val="0"/>
          <w:numId w:val="24"/>
        </w:numPr>
        <w:spacing w:before="240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Smt. Roocha Khedkar, Kenvue Mumbai</w:t>
      </w:r>
    </w:p>
    <w:p w14:paraId="3C00A6AE" w14:textId="4BC24705" w:rsidR="003C6D8C" w:rsidRPr="003C6D8C" w:rsidRDefault="003C6D8C" w:rsidP="003C6D8C">
      <w:pPr>
        <w:pStyle w:val="ListParagraph"/>
        <w:numPr>
          <w:ilvl w:val="0"/>
          <w:numId w:val="24"/>
        </w:numPr>
        <w:spacing w:before="240"/>
        <w:jc w:val="both"/>
        <w:rPr>
          <w:bCs/>
          <w:color w:val="0D0D0D" w:themeColor="text1" w:themeTint="F2"/>
        </w:rPr>
      </w:pPr>
      <w:r>
        <w:t>Shri Basudev Basu, Welspun India Limited, Gujarat</w:t>
      </w:r>
    </w:p>
    <w:p w14:paraId="553A644A" w14:textId="513579D1" w:rsidR="003C6D8C" w:rsidRDefault="003C6D8C" w:rsidP="003C6D8C">
      <w:pPr>
        <w:pStyle w:val="ListParagraph"/>
        <w:numPr>
          <w:ilvl w:val="0"/>
          <w:numId w:val="24"/>
        </w:numPr>
        <w:spacing w:before="240"/>
        <w:jc w:val="both"/>
        <w:rPr>
          <w:bCs/>
          <w:color w:val="0D0D0D" w:themeColor="text1" w:themeTint="F2"/>
        </w:rPr>
      </w:pPr>
      <w:r>
        <w:t>Shri Rohit Srivatav, Unicharm Gurgaon</w:t>
      </w:r>
    </w:p>
    <w:p w14:paraId="5A8164E6" w14:textId="32AC8F0C" w:rsidR="003C6D8C" w:rsidRDefault="003C6D8C" w:rsidP="003C6D8C">
      <w:pPr>
        <w:spacing w:before="240"/>
        <w:ind w:left="360"/>
        <w:jc w:val="both"/>
        <w:rPr>
          <w:bCs/>
          <w:color w:val="0D0D0D" w:themeColor="text1" w:themeTint="F2"/>
        </w:rPr>
      </w:pPr>
      <w:r w:rsidRPr="003C6D8C">
        <w:rPr>
          <w:bCs/>
          <w:color w:val="0D0D0D" w:themeColor="text1" w:themeTint="F2"/>
        </w:rPr>
        <w:t>ii) Shri Ayan Chakraborty, Ginni Filamen</w:t>
      </w:r>
      <w:r>
        <w:rPr>
          <w:bCs/>
          <w:color w:val="0D0D0D" w:themeColor="text1" w:themeTint="F2"/>
        </w:rPr>
        <w:t xml:space="preserve">t will share the </w:t>
      </w:r>
      <w:r w:rsidRPr="003C6D8C">
        <w:rPr>
          <w:bCs/>
          <w:color w:val="0D0D0D" w:themeColor="text1" w:themeTint="F2"/>
        </w:rPr>
        <w:t xml:space="preserve">inhouse data and test report of NABL </w:t>
      </w:r>
      <w:r w:rsidR="00017CC1">
        <w:rPr>
          <w:bCs/>
          <w:color w:val="0D0D0D" w:themeColor="text1" w:themeTint="F2"/>
        </w:rPr>
        <w:t>a</w:t>
      </w:r>
      <w:r w:rsidRPr="003C6D8C">
        <w:rPr>
          <w:bCs/>
          <w:color w:val="0D0D0D" w:themeColor="text1" w:themeTint="F2"/>
        </w:rPr>
        <w:t>pproved lab</w:t>
      </w:r>
      <w:r w:rsidR="00017CC1">
        <w:rPr>
          <w:bCs/>
          <w:color w:val="0D0D0D" w:themeColor="text1" w:themeTint="F2"/>
        </w:rPr>
        <w:t xml:space="preserve"> of atleast 5 samples each </w:t>
      </w:r>
      <w:r>
        <w:rPr>
          <w:bCs/>
          <w:color w:val="0D0D0D" w:themeColor="text1" w:themeTint="F2"/>
        </w:rPr>
        <w:t xml:space="preserve">for tensile strength and breaking strength </w:t>
      </w:r>
      <w:r w:rsidR="00017CC1">
        <w:rPr>
          <w:bCs/>
          <w:color w:val="0D0D0D" w:themeColor="text1" w:themeTint="F2"/>
        </w:rPr>
        <w:t xml:space="preserve">as per </w:t>
      </w:r>
      <w:r w:rsidR="00017CC1" w:rsidRPr="00017CC1">
        <w:rPr>
          <w:bCs/>
          <w:color w:val="0D0D0D" w:themeColor="text1" w:themeTint="F2"/>
        </w:rPr>
        <w:t>IS 15891 (Part 3) : 2011</w:t>
      </w:r>
      <w:r w:rsidR="00017CC1">
        <w:rPr>
          <w:bCs/>
          <w:color w:val="0D0D0D" w:themeColor="text1" w:themeTint="F2"/>
        </w:rPr>
        <w:t xml:space="preserve"> and </w:t>
      </w:r>
      <w:r w:rsidR="00017CC1" w:rsidRPr="00017CC1">
        <w:rPr>
          <w:bCs/>
          <w:color w:val="0D0D0D" w:themeColor="text1" w:themeTint="F2"/>
        </w:rPr>
        <w:t>IS 15891 (Part 18) : 2017</w:t>
      </w:r>
      <w:r w:rsidR="009B0E21">
        <w:rPr>
          <w:bCs/>
          <w:color w:val="0D0D0D" w:themeColor="text1" w:themeTint="F2"/>
        </w:rPr>
        <w:t xml:space="preserve"> within 15 days</w:t>
      </w:r>
      <w:r w:rsidR="00017CC1">
        <w:rPr>
          <w:bCs/>
          <w:color w:val="0D0D0D" w:themeColor="text1" w:themeTint="F2"/>
        </w:rPr>
        <w:t>.</w:t>
      </w:r>
    </w:p>
    <w:p w14:paraId="05EEF7B1" w14:textId="2A619BCB" w:rsidR="00017CC1" w:rsidRPr="003C6D8C" w:rsidRDefault="00017CC1" w:rsidP="00017CC1">
      <w:pPr>
        <w:pStyle w:val="ListParagraph"/>
        <w:numPr>
          <w:ilvl w:val="0"/>
          <w:numId w:val="17"/>
        </w:numPr>
        <w:spacing w:before="240"/>
        <w:jc w:val="both"/>
        <w:rPr>
          <w:bCs/>
          <w:color w:val="0D0D0D" w:themeColor="text1" w:themeTint="F2"/>
        </w:rPr>
      </w:pPr>
      <w:r>
        <w:lastRenderedPageBreak/>
        <w:t xml:space="preserve">Shri Basudev Basu, Welspun India Limited, Gujarat will share the inhouse data and test report of NABL Approved Lab </w:t>
      </w:r>
      <w:r>
        <w:rPr>
          <w:bCs/>
          <w:color w:val="0D0D0D" w:themeColor="text1" w:themeTint="F2"/>
        </w:rPr>
        <w:t>for atleast 5 samples</w:t>
      </w:r>
      <w:r w:rsidR="003739C5">
        <w:rPr>
          <w:bCs/>
          <w:color w:val="0D0D0D" w:themeColor="text1" w:themeTint="F2"/>
        </w:rPr>
        <w:t xml:space="preserve"> each</w:t>
      </w:r>
      <w:r>
        <w:rPr>
          <w:bCs/>
          <w:color w:val="0D0D0D" w:themeColor="text1" w:themeTint="F2"/>
        </w:rPr>
        <w:t xml:space="preserve"> for </w:t>
      </w:r>
      <w:r w:rsidRPr="00FA192F">
        <w:rPr>
          <w:b/>
          <w:color w:val="0D0D0D" w:themeColor="text1" w:themeTint="F2"/>
        </w:rPr>
        <w:t xml:space="preserve">needle punched </w:t>
      </w:r>
      <w:r w:rsidR="003739C5" w:rsidRPr="00FA192F">
        <w:rPr>
          <w:b/>
          <w:color w:val="0D0D0D" w:themeColor="text1" w:themeTint="F2"/>
        </w:rPr>
        <w:t>non-woven</w:t>
      </w:r>
      <w:r w:rsidRPr="00FA192F">
        <w:rPr>
          <w:b/>
          <w:color w:val="0D0D0D" w:themeColor="text1" w:themeTint="F2"/>
        </w:rPr>
        <w:t xml:space="preserve"> </w:t>
      </w:r>
      <w:r w:rsidR="001A58DA">
        <w:rPr>
          <w:b/>
          <w:color w:val="0D0D0D" w:themeColor="text1" w:themeTint="F2"/>
        </w:rPr>
        <w:t xml:space="preserve">wipes </w:t>
      </w:r>
      <w:r>
        <w:rPr>
          <w:bCs/>
          <w:color w:val="0D0D0D" w:themeColor="text1" w:themeTint="F2"/>
        </w:rPr>
        <w:t xml:space="preserve">for all parameters as per </w:t>
      </w:r>
      <w:r w:rsidRPr="00F218E7">
        <w:t>IS 17787 : 2021 and IS 17788 : 2021</w:t>
      </w:r>
      <w:r w:rsidR="009B0E21">
        <w:t xml:space="preserve"> within 15 days</w:t>
      </w:r>
      <w:r w:rsidR="002E5444">
        <w:t>.</w:t>
      </w:r>
    </w:p>
    <w:p w14:paraId="0F82507E" w14:textId="331A669F" w:rsidR="00017CC1" w:rsidRPr="00017CC1" w:rsidRDefault="00017CC1" w:rsidP="00017CC1">
      <w:pPr>
        <w:pStyle w:val="ListParagraph"/>
        <w:spacing w:before="240"/>
        <w:jc w:val="both"/>
        <w:rPr>
          <w:bCs/>
          <w:color w:val="0D0D0D" w:themeColor="text1" w:themeTint="F2"/>
        </w:rPr>
      </w:pPr>
    </w:p>
    <w:p w14:paraId="74FFF632" w14:textId="5CF1E15B" w:rsidR="00967094" w:rsidRPr="003C6D8C" w:rsidRDefault="00312A25" w:rsidP="001A58DA">
      <w:pPr>
        <w:spacing w:before="240"/>
        <w:jc w:val="both"/>
        <w:rPr>
          <w:bCs/>
          <w:color w:val="0D0D0D" w:themeColor="text1" w:themeTint="F2"/>
        </w:rPr>
      </w:pPr>
      <w:r w:rsidRPr="006E7517">
        <w:t>Based on the</w:t>
      </w:r>
      <w:r>
        <w:t xml:space="preserve"> inhouse data and test report</w:t>
      </w:r>
      <w:r w:rsidRPr="006E7517">
        <w:t>, the matter shall be discussed in next meeting of TXD 36</w:t>
      </w:r>
    </w:p>
    <w:p w14:paraId="708921C2" w14:textId="307E3690" w:rsidR="00211057" w:rsidRDefault="00211057" w:rsidP="00C84F8D">
      <w:pPr>
        <w:spacing w:before="240"/>
        <w:jc w:val="both"/>
        <w:rPr>
          <w:b/>
          <w:color w:val="0D0D0D" w:themeColor="text1" w:themeTint="F2"/>
        </w:rPr>
      </w:pPr>
      <w:r w:rsidRPr="00211057">
        <w:rPr>
          <w:b/>
          <w:color w:val="0D0D0D" w:themeColor="text1" w:themeTint="F2"/>
        </w:rPr>
        <w:t>Item 9 REVIEW OF PRE-2000 STANDARDS/DUE FOR REVIEW</w:t>
      </w:r>
    </w:p>
    <w:p w14:paraId="789B8C4B" w14:textId="4D606E88" w:rsidR="009C60E1" w:rsidRDefault="009C60E1" w:rsidP="00C84F8D">
      <w:pPr>
        <w:spacing w:before="240"/>
        <w:jc w:val="both"/>
      </w:pPr>
      <w:r>
        <w:rPr>
          <w:b/>
          <w:color w:val="0D0D0D" w:themeColor="text1" w:themeTint="F2"/>
        </w:rPr>
        <w:t xml:space="preserve">9.1 </w:t>
      </w:r>
      <w:r w:rsidRPr="009C60E1">
        <w:rPr>
          <w:bCs/>
          <w:color w:val="0D0D0D" w:themeColor="text1" w:themeTint="F2"/>
        </w:rPr>
        <w:t>The committee considered</w:t>
      </w:r>
      <w:r>
        <w:rPr>
          <w:b/>
          <w:color w:val="0D0D0D" w:themeColor="text1" w:themeTint="F2"/>
        </w:rPr>
        <w:t xml:space="preserve"> </w:t>
      </w:r>
      <w:r>
        <w:t xml:space="preserve">the list of standards due for </w:t>
      </w:r>
      <w:r w:rsidR="00CB2CFB">
        <w:t>5-year</w:t>
      </w:r>
      <w:r>
        <w:t xml:space="preserve"> review </w:t>
      </w:r>
      <w:r w:rsidR="00484B45">
        <w:t>as</w:t>
      </w:r>
      <w:r>
        <w:t xml:space="preserve"> given </w:t>
      </w:r>
      <w:r w:rsidR="00484B45">
        <w:t>at</w:t>
      </w:r>
      <w:r>
        <w:t xml:space="preserve"> </w:t>
      </w:r>
      <w:r w:rsidRPr="009C60E1">
        <w:rPr>
          <w:b/>
          <w:bCs/>
        </w:rPr>
        <w:t>Annex 18</w:t>
      </w:r>
      <w:r>
        <w:t xml:space="preserve"> </w:t>
      </w:r>
      <w:r w:rsidR="00484B45">
        <w:t>along with t</w:t>
      </w:r>
      <w:r>
        <w:t xml:space="preserve">he list of pre-2000 standards given at </w:t>
      </w:r>
      <w:r w:rsidRPr="009C60E1">
        <w:rPr>
          <w:b/>
          <w:bCs/>
        </w:rPr>
        <w:t>Annex 19</w:t>
      </w:r>
      <w:r>
        <w:t xml:space="preserve"> to the </w:t>
      </w:r>
      <w:r w:rsidR="00CB2CFB">
        <w:t>a</w:t>
      </w:r>
      <w:r>
        <w:t>genda.</w:t>
      </w:r>
      <w:r w:rsidR="00D84313">
        <w:t xml:space="preserve"> After </w:t>
      </w:r>
      <w:r w:rsidR="00CB2CFB">
        <w:t>d</w:t>
      </w:r>
      <w:r w:rsidR="00D84313">
        <w:t>eliberation</w:t>
      </w:r>
      <w:r w:rsidR="00CB2CFB">
        <w:t>,</w:t>
      </w:r>
      <w:r w:rsidR="00D84313">
        <w:t xml:space="preserve"> the </w:t>
      </w:r>
      <w:r w:rsidR="00CB2CFB">
        <w:t xml:space="preserve">committee decided </w:t>
      </w:r>
      <w:r w:rsidR="00D84313">
        <w:t xml:space="preserve">the </w:t>
      </w:r>
      <w:r w:rsidR="00CB2CFB">
        <w:t>following: -</w:t>
      </w:r>
    </w:p>
    <w:p w14:paraId="770ABE82" w14:textId="0DEF75B7" w:rsidR="009C60E1" w:rsidRDefault="009C60E1" w:rsidP="005163C5">
      <w:pPr>
        <w:pStyle w:val="ListParagraph"/>
        <w:numPr>
          <w:ilvl w:val="0"/>
          <w:numId w:val="9"/>
        </w:numPr>
        <w:spacing w:before="240"/>
        <w:jc w:val="both"/>
      </w:pPr>
      <w:r>
        <w:t>The committee requested experts/committee member to send their comments and suggestion for standards due for review</w:t>
      </w:r>
      <w:r w:rsidR="00046861">
        <w:t>/pre-2000 standards</w:t>
      </w:r>
      <w:r>
        <w:t xml:space="preserve"> within 15 days.</w:t>
      </w:r>
    </w:p>
    <w:p w14:paraId="0EDE261F" w14:textId="77777777" w:rsidR="00F41499" w:rsidRDefault="00F41499" w:rsidP="00F41499">
      <w:pPr>
        <w:pStyle w:val="ListParagraph"/>
        <w:spacing w:before="240"/>
        <w:jc w:val="both"/>
      </w:pPr>
    </w:p>
    <w:p w14:paraId="0E2A67B1" w14:textId="4D966B39" w:rsidR="00F41499" w:rsidRPr="002F7893" w:rsidRDefault="00F41499" w:rsidP="00F41499">
      <w:pPr>
        <w:pStyle w:val="Plain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893">
        <w:rPr>
          <w:rFonts w:ascii="Times New Roman" w:hAnsi="Times New Roman" w:cs="Times New Roman"/>
          <w:sz w:val="24"/>
          <w:szCs w:val="24"/>
        </w:rPr>
        <w:t>BIS should approach other stakeholder who are not represented in TXD 36 committee/working groups</w:t>
      </w:r>
      <w:r>
        <w:rPr>
          <w:rFonts w:ascii="Times New Roman" w:hAnsi="Times New Roman" w:cs="Times New Roman"/>
          <w:sz w:val="24"/>
          <w:szCs w:val="24"/>
        </w:rPr>
        <w:t>/panel</w:t>
      </w:r>
      <w:r w:rsidRPr="002F7893">
        <w:rPr>
          <w:rFonts w:ascii="Times New Roman" w:hAnsi="Times New Roman" w:cs="Times New Roman"/>
          <w:sz w:val="24"/>
          <w:szCs w:val="24"/>
        </w:rPr>
        <w:t xml:space="preserve"> for their feedback and suggestion for changes required in the </w:t>
      </w:r>
      <w:r>
        <w:rPr>
          <w:rFonts w:ascii="Times New Roman" w:hAnsi="Times New Roman" w:cs="Times New Roman"/>
          <w:sz w:val="24"/>
          <w:szCs w:val="24"/>
        </w:rPr>
        <w:t>these</w:t>
      </w:r>
      <w:r w:rsidRPr="002F7893">
        <w:rPr>
          <w:rFonts w:ascii="Times New Roman" w:hAnsi="Times New Roman" w:cs="Times New Roman"/>
          <w:sz w:val="24"/>
          <w:szCs w:val="24"/>
        </w:rPr>
        <w:t xml:space="preserve"> standards.</w:t>
      </w:r>
    </w:p>
    <w:p w14:paraId="2CB8CD04" w14:textId="4389758C" w:rsidR="00046861" w:rsidRPr="00F41499" w:rsidRDefault="00046861" w:rsidP="00046861">
      <w:pPr>
        <w:pStyle w:val="ListParagraph"/>
        <w:numPr>
          <w:ilvl w:val="0"/>
          <w:numId w:val="9"/>
        </w:numPr>
        <w:spacing w:before="240"/>
        <w:jc w:val="both"/>
      </w:pPr>
      <w:r w:rsidRPr="009A2ABC">
        <w:rPr>
          <w:shd w:val="clear" w:color="auto" w:fill="FFFFFF"/>
        </w:rPr>
        <w:t xml:space="preserve">BIS shall </w:t>
      </w:r>
      <w:r>
        <w:rPr>
          <w:shd w:val="clear" w:color="auto" w:fill="FFFFFF"/>
        </w:rPr>
        <w:t>prepare</w:t>
      </w:r>
      <w:r w:rsidRPr="009A2ABC">
        <w:rPr>
          <w:shd w:val="clear" w:color="auto" w:fill="FFFFFF"/>
        </w:rPr>
        <w:t xml:space="preserve"> the</w:t>
      </w:r>
      <w:r>
        <w:rPr>
          <w:shd w:val="clear" w:color="auto" w:fill="FFFFFF"/>
        </w:rPr>
        <w:t xml:space="preserve"> review performa</w:t>
      </w:r>
      <w:r w:rsidR="00F41499">
        <w:rPr>
          <w:shd w:val="clear" w:color="auto" w:fill="FFFFFF"/>
        </w:rPr>
        <w:t xml:space="preserve"> and circulate the same </w:t>
      </w:r>
      <w:r w:rsidRPr="00046861">
        <w:rPr>
          <w:shd w:val="clear" w:color="auto" w:fill="FFFFFF"/>
        </w:rPr>
        <w:t>to committee members for 15 days through BIS Standards Portal. If no comments received after 15 days, the standards shall be reaffirmed for a further period of 5 years.</w:t>
      </w:r>
    </w:p>
    <w:p w14:paraId="41733472" w14:textId="77777777" w:rsidR="00F41499" w:rsidRDefault="00F41499" w:rsidP="00F41499">
      <w:pPr>
        <w:pStyle w:val="ListParagraph"/>
      </w:pPr>
    </w:p>
    <w:p w14:paraId="718CC456" w14:textId="3085C21A" w:rsidR="00F41499" w:rsidRPr="002F7893" w:rsidRDefault="00F41499" w:rsidP="00F41499">
      <w:pPr>
        <w:pStyle w:val="PlainTex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pre-2000 standards are not is use/limited use, they shall be archived for the time being.</w:t>
      </w:r>
    </w:p>
    <w:p w14:paraId="32D1901E" w14:textId="509E499D" w:rsidR="009C60E1" w:rsidRPr="005163C5" w:rsidRDefault="009C60E1" w:rsidP="005163C5">
      <w:pPr>
        <w:pStyle w:val="ListParagraph"/>
        <w:numPr>
          <w:ilvl w:val="0"/>
          <w:numId w:val="9"/>
        </w:numPr>
        <w:spacing w:before="240"/>
        <w:jc w:val="both"/>
        <w:rPr>
          <w:b/>
          <w:color w:val="0D0D0D" w:themeColor="text1" w:themeTint="F2"/>
        </w:rPr>
      </w:pPr>
      <w:r>
        <w:t xml:space="preserve">Based on the suggestion/comments of experts where amendment and revision </w:t>
      </w:r>
      <w:r w:rsidR="0032741F">
        <w:t>are</w:t>
      </w:r>
      <w:r>
        <w:t xml:space="preserve"> required in the published standard, BIS shall fill the Performa for review and prepare the draft amendment/draft revision. The draft amendment/draft revision standard so prepared shall be issued in wide circulation for </w:t>
      </w:r>
      <w:r w:rsidRPr="000F6632">
        <w:rPr>
          <w:b/>
          <w:bCs/>
        </w:rPr>
        <w:t>30 days</w:t>
      </w:r>
      <w:r>
        <w:t xml:space="preserve"> for eliciting technical comments from stakeholders. BIS may carry out the editorial changes in the draft if required.</w:t>
      </w:r>
    </w:p>
    <w:p w14:paraId="720BB7C0" w14:textId="628DAF40" w:rsidR="00C84F8D" w:rsidRPr="00C84F8D" w:rsidRDefault="00C84F8D" w:rsidP="00C84F8D">
      <w:pPr>
        <w:spacing w:before="240"/>
        <w:jc w:val="both"/>
        <w:rPr>
          <w:b/>
          <w:color w:val="0D0D0D" w:themeColor="text1" w:themeTint="F2"/>
        </w:rPr>
      </w:pPr>
      <w:r w:rsidRPr="00C84F8D">
        <w:rPr>
          <w:b/>
          <w:color w:val="0D0D0D" w:themeColor="text1" w:themeTint="F2"/>
        </w:rPr>
        <w:t xml:space="preserve">Item </w:t>
      </w:r>
      <w:r w:rsidR="001F5B68">
        <w:rPr>
          <w:b/>
          <w:color w:val="0D0D0D" w:themeColor="text1" w:themeTint="F2"/>
        </w:rPr>
        <w:t>10</w:t>
      </w:r>
      <w:r w:rsidRPr="00C84F8D">
        <w:rPr>
          <w:b/>
          <w:color w:val="0D0D0D" w:themeColor="text1" w:themeTint="F2"/>
        </w:rPr>
        <w:t xml:space="preserve"> DATE AND PLACE OF NEXT MEETING  </w:t>
      </w:r>
    </w:p>
    <w:p w14:paraId="4695296D" w14:textId="4207367C" w:rsidR="00C84F8D" w:rsidRPr="00C84F8D" w:rsidRDefault="001F5B68" w:rsidP="00C84F8D">
      <w:pPr>
        <w:spacing w:before="240"/>
        <w:jc w:val="both"/>
        <w:rPr>
          <w:color w:val="0D0D0D" w:themeColor="text1" w:themeTint="F2"/>
        </w:rPr>
      </w:pPr>
      <w:r>
        <w:rPr>
          <w:b/>
          <w:color w:val="0D0D0D" w:themeColor="text1" w:themeTint="F2"/>
        </w:rPr>
        <w:t>10</w:t>
      </w:r>
      <w:r w:rsidR="00C84F8D" w:rsidRPr="00C84F8D">
        <w:rPr>
          <w:b/>
          <w:color w:val="0D0D0D" w:themeColor="text1" w:themeTint="F2"/>
        </w:rPr>
        <w:t>.1</w:t>
      </w:r>
      <w:r w:rsidR="00C84F8D" w:rsidRPr="00C84F8D">
        <w:rPr>
          <w:color w:val="0D0D0D" w:themeColor="text1" w:themeTint="F2"/>
        </w:rPr>
        <w:t xml:space="preserve"> The Committee DECIDED to hold the next meeting in consultation with Chairman TXD </w:t>
      </w:r>
    </w:p>
    <w:p w14:paraId="63630AFE" w14:textId="77777777" w:rsidR="00C84F8D" w:rsidRPr="00C84F8D" w:rsidRDefault="00C84F8D" w:rsidP="001E42B3">
      <w:pPr>
        <w:jc w:val="both"/>
        <w:rPr>
          <w:color w:val="0D0D0D" w:themeColor="text1" w:themeTint="F2"/>
        </w:rPr>
      </w:pPr>
      <w:r w:rsidRPr="00C84F8D">
        <w:rPr>
          <w:color w:val="0D0D0D" w:themeColor="text1" w:themeTint="F2"/>
        </w:rPr>
        <w:t xml:space="preserve">36 on Top Priority.  </w:t>
      </w:r>
    </w:p>
    <w:p w14:paraId="69A9AEA7" w14:textId="6CE0CA6C" w:rsidR="00C84F8D" w:rsidRPr="00C84F8D" w:rsidRDefault="00C84F8D" w:rsidP="00C84F8D">
      <w:pPr>
        <w:spacing w:before="240"/>
        <w:jc w:val="both"/>
        <w:rPr>
          <w:b/>
          <w:color w:val="0D0D0D" w:themeColor="text1" w:themeTint="F2"/>
        </w:rPr>
      </w:pPr>
      <w:r w:rsidRPr="00C84F8D">
        <w:rPr>
          <w:b/>
          <w:color w:val="0D0D0D" w:themeColor="text1" w:themeTint="F2"/>
        </w:rPr>
        <w:t>Item</w:t>
      </w:r>
      <w:r w:rsidR="001F5B68">
        <w:rPr>
          <w:b/>
          <w:color w:val="0D0D0D" w:themeColor="text1" w:themeTint="F2"/>
        </w:rPr>
        <w:t xml:space="preserve"> 11</w:t>
      </w:r>
      <w:r w:rsidRPr="00C84F8D">
        <w:rPr>
          <w:b/>
          <w:color w:val="0D0D0D" w:themeColor="text1" w:themeTint="F2"/>
        </w:rPr>
        <w:t xml:space="preserve"> ANY OTHER BUSINESS </w:t>
      </w:r>
    </w:p>
    <w:p w14:paraId="2D9E2A97" w14:textId="4E3C9FD9" w:rsidR="00C84F8D" w:rsidRDefault="001F5B68" w:rsidP="00C84F8D">
      <w:pPr>
        <w:spacing w:before="240"/>
        <w:jc w:val="both"/>
        <w:rPr>
          <w:color w:val="0D0D0D" w:themeColor="text1" w:themeTint="F2"/>
        </w:rPr>
      </w:pPr>
      <w:r>
        <w:rPr>
          <w:b/>
          <w:color w:val="0D0D0D" w:themeColor="text1" w:themeTint="F2"/>
        </w:rPr>
        <w:t>11</w:t>
      </w:r>
      <w:r w:rsidR="00C84F8D" w:rsidRPr="00C84F8D">
        <w:rPr>
          <w:b/>
          <w:color w:val="0D0D0D" w:themeColor="text1" w:themeTint="F2"/>
        </w:rPr>
        <w:t>.1</w:t>
      </w:r>
      <w:r w:rsidR="00C84F8D" w:rsidRPr="00C84F8D">
        <w:rPr>
          <w:color w:val="0D0D0D" w:themeColor="text1" w:themeTint="F2"/>
        </w:rPr>
        <w:t xml:space="preserve"> There being no other business, the meeting ended with a hear</w:t>
      </w:r>
      <w:r w:rsidR="00C84F8D">
        <w:rPr>
          <w:color w:val="0D0D0D" w:themeColor="text1" w:themeTint="F2"/>
        </w:rPr>
        <w:t xml:space="preserve">ty vote of thanks to the Chair </w:t>
      </w:r>
      <w:r w:rsidR="00C84F8D" w:rsidRPr="00C84F8D">
        <w:rPr>
          <w:color w:val="0D0D0D" w:themeColor="text1" w:themeTint="F2"/>
        </w:rPr>
        <w:t xml:space="preserve">and members present in the meeting.  </w:t>
      </w:r>
    </w:p>
    <w:p w14:paraId="6FDBD784" w14:textId="2712CE09" w:rsidR="00C17404" w:rsidRPr="00C84F8D" w:rsidRDefault="00C17404" w:rsidP="00C84F8D">
      <w:pPr>
        <w:spacing w:before="240"/>
        <w:jc w:val="both"/>
        <w:rPr>
          <w:color w:val="0D0D0D" w:themeColor="text1" w:themeTint="F2"/>
        </w:rPr>
      </w:pPr>
    </w:p>
    <w:sectPr w:rsidR="00C17404" w:rsidRPr="00C84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F19"/>
    <w:multiLevelType w:val="hybridMultilevel"/>
    <w:tmpl w:val="C3C844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348"/>
    <w:multiLevelType w:val="hybridMultilevel"/>
    <w:tmpl w:val="52A60BF6"/>
    <w:lvl w:ilvl="0" w:tplc="D1E60E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839"/>
    <w:multiLevelType w:val="hybridMultilevel"/>
    <w:tmpl w:val="E5823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18E"/>
    <w:multiLevelType w:val="hybridMultilevel"/>
    <w:tmpl w:val="15C0CFBE"/>
    <w:lvl w:ilvl="0" w:tplc="3484087C">
      <w:start w:val="1"/>
      <w:numFmt w:val="lowerRoman"/>
      <w:lvlText w:val="%1)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80295"/>
    <w:multiLevelType w:val="hybridMultilevel"/>
    <w:tmpl w:val="87AE86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002"/>
    <w:multiLevelType w:val="hybridMultilevel"/>
    <w:tmpl w:val="A4AABF94"/>
    <w:lvl w:ilvl="0" w:tplc="52CCBE4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27E86"/>
    <w:multiLevelType w:val="hybridMultilevel"/>
    <w:tmpl w:val="9E14FD22"/>
    <w:lvl w:ilvl="0" w:tplc="8758CDE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35BB2"/>
    <w:multiLevelType w:val="hybridMultilevel"/>
    <w:tmpl w:val="1070F036"/>
    <w:lvl w:ilvl="0" w:tplc="40090017">
      <w:start w:val="1"/>
      <w:numFmt w:val="lowerLetter"/>
      <w:lvlText w:val="%1)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73F34DB"/>
    <w:multiLevelType w:val="hybridMultilevel"/>
    <w:tmpl w:val="EEDAA972"/>
    <w:lvl w:ilvl="0" w:tplc="E1807228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BA03309"/>
    <w:multiLevelType w:val="multilevel"/>
    <w:tmpl w:val="15888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C833622"/>
    <w:multiLevelType w:val="hybridMultilevel"/>
    <w:tmpl w:val="798A1DA4"/>
    <w:lvl w:ilvl="0" w:tplc="639022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010DC"/>
    <w:multiLevelType w:val="hybridMultilevel"/>
    <w:tmpl w:val="FFC826A0"/>
    <w:lvl w:ilvl="0" w:tplc="D6CE5D00">
      <w:start w:val="1"/>
      <w:numFmt w:val="lowerRoman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C15E57"/>
    <w:multiLevelType w:val="hybridMultilevel"/>
    <w:tmpl w:val="AF946C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70DA7"/>
    <w:multiLevelType w:val="hybridMultilevel"/>
    <w:tmpl w:val="087007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B26FD"/>
    <w:multiLevelType w:val="hybridMultilevel"/>
    <w:tmpl w:val="DEBC5F0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249B"/>
    <w:multiLevelType w:val="hybridMultilevel"/>
    <w:tmpl w:val="C3C844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63874"/>
    <w:multiLevelType w:val="hybridMultilevel"/>
    <w:tmpl w:val="E76225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13248"/>
    <w:multiLevelType w:val="hybridMultilevel"/>
    <w:tmpl w:val="8CA40C64"/>
    <w:lvl w:ilvl="0" w:tplc="958E04AC">
      <w:start w:val="1"/>
      <w:numFmt w:val="lowerLetter"/>
      <w:lvlText w:val="%1)"/>
      <w:lvlJc w:val="left"/>
      <w:pPr>
        <w:ind w:left="852" w:hanging="49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70B98"/>
    <w:multiLevelType w:val="hybridMultilevel"/>
    <w:tmpl w:val="242E826E"/>
    <w:lvl w:ilvl="0" w:tplc="461C2D4A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A432C"/>
    <w:multiLevelType w:val="hybridMultilevel"/>
    <w:tmpl w:val="2CD67E8C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E1C96"/>
    <w:multiLevelType w:val="hybridMultilevel"/>
    <w:tmpl w:val="138C59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DC6"/>
    <w:multiLevelType w:val="hybridMultilevel"/>
    <w:tmpl w:val="08E6D246"/>
    <w:lvl w:ilvl="0" w:tplc="603AEFB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F1396"/>
    <w:multiLevelType w:val="hybridMultilevel"/>
    <w:tmpl w:val="387A3274"/>
    <w:lvl w:ilvl="0" w:tplc="CF7A07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24C"/>
    <w:multiLevelType w:val="hybridMultilevel"/>
    <w:tmpl w:val="35B25E1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44D51"/>
    <w:multiLevelType w:val="hybridMultilevel"/>
    <w:tmpl w:val="01BCC0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770978">
    <w:abstractNumId w:val="9"/>
  </w:num>
  <w:num w:numId="2" w16cid:durableId="1347249378">
    <w:abstractNumId w:val="2"/>
  </w:num>
  <w:num w:numId="3" w16cid:durableId="610553017">
    <w:abstractNumId w:val="11"/>
  </w:num>
  <w:num w:numId="4" w16cid:durableId="875893368">
    <w:abstractNumId w:val="16"/>
  </w:num>
  <w:num w:numId="5" w16cid:durableId="92657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480421">
    <w:abstractNumId w:val="3"/>
  </w:num>
  <w:num w:numId="7" w16cid:durableId="197546628">
    <w:abstractNumId w:val="4"/>
  </w:num>
  <w:num w:numId="8" w16cid:durableId="721518574">
    <w:abstractNumId w:val="5"/>
  </w:num>
  <w:num w:numId="9" w16cid:durableId="221870927">
    <w:abstractNumId w:val="6"/>
  </w:num>
  <w:num w:numId="10" w16cid:durableId="1439987385">
    <w:abstractNumId w:val="1"/>
  </w:num>
  <w:num w:numId="11" w16cid:durableId="1118794428">
    <w:abstractNumId w:val="8"/>
  </w:num>
  <w:num w:numId="12" w16cid:durableId="716129597">
    <w:abstractNumId w:val="22"/>
  </w:num>
  <w:num w:numId="13" w16cid:durableId="2041541836">
    <w:abstractNumId w:val="7"/>
  </w:num>
  <w:num w:numId="14" w16cid:durableId="952132908">
    <w:abstractNumId w:val="19"/>
  </w:num>
  <w:num w:numId="15" w16cid:durableId="220094268">
    <w:abstractNumId w:val="14"/>
  </w:num>
  <w:num w:numId="16" w16cid:durableId="374544793">
    <w:abstractNumId w:val="17"/>
  </w:num>
  <w:num w:numId="17" w16cid:durableId="1241990477">
    <w:abstractNumId w:val="21"/>
  </w:num>
  <w:num w:numId="18" w16cid:durableId="1654871893">
    <w:abstractNumId w:val="10"/>
  </w:num>
  <w:num w:numId="19" w16cid:durableId="1823428132">
    <w:abstractNumId w:val="12"/>
  </w:num>
  <w:num w:numId="20" w16cid:durableId="2131392322">
    <w:abstractNumId w:val="23"/>
  </w:num>
  <w:num w:numId="21" w16cid:durableId="413937463">
    <w:abstractNumId w:val="0"/>
  </w:num>
  <w:num w:numId="22" w16cid:durableId="556353429">
    <w:abstractNumId w:val="15"/>
  </w:num>
  <w:num w:numId="23" w16cid:durableId="1387753869">
    <w:abstractNumId w:val="20"/>
  </w:num>
  <w:num w:numId="24" w16cid:durableId="1960800193">
    <w:abstractNumId w:val="24"/>
  </w:num>
  <w:num w:numId="25" w16cid:durableId="15382048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26"/>
    <w:rsid w:val="00012670"/>
    <w:rsid w:val="00017CC1"/>
    <w:rsid w:val="00031533"/>
    <w:rsid w:val="00046861"/>
    <w:rsid w:val="00064303"/>
    <w:rsid w:val="00067012"/>
    <w:rsid w:val="0007040C"/>
    <w:rsid w:val="00082964"/>
    <w:rsid w:val="00087219"/>
    <w:rsid w:val="000873A4"/>
    <w:rsid w:val="00090CD5"/>
    <w:rsid w:val="000A664B"/>
    <w:rsid w:val="000C6D80"/>
    <w:rsid w:val="000C7153"/>
    <w:rsid w:val="000F60CB"/>
    <w:rsid w:val="000F6632"/>
    <w:rsid w:val="00107D37"/>
    <w:rsid w:val="001177CA"/>
    <w:rsid w:val="00137327"/>
    <w:rsid w:val="00151609"/>
    <w:rsid w:val="00161A51"/>
    <w:rsid w:val="001915A6"/>
    <w:rsid w:val="001968E0"/>
    <w:rsid w:val="001A58DA"/>
    <w:rsid w:val="001E42B3"/>
    <w:rsid w:val="001E646D"/>
    <w:rsid w:val="001F5B68"/>
    <w:rsid w:val="00202C66"/>
    <w:rsid w:val="002108F5"/>
    <w:rsid w:val="00211057"/>
    <w:rsid w:val="0025168C"/>
    <w:rsid w:val="002639AD"/>
    <w:rsid w:val="00264675"/>
    <w:rsid w:val="00290526"/>
    <w:rsid w:val="002917A2"/>
    <w:rsid w:val="002B60BF"/>
    <w:rsid w:val="002D0574"/>
    <w:rsid w:val="002E41A2"/>
    <w:rsid w:val="002E5444"/>
    <w:rsid w:val="002F58B9"/>
    <w:rsid w:val="003105FE"/>
    <w:rsid w:val="00312A25"/>
    <w:rsid w:val="00325E0F"/>
    <w:rsid w:val="0032741F"/>
    <w:rsid w:val="00331173"/>
    <w:rsid w:val="003364EF"/>
    <w:rsid w:val="003559EE"/>
    <w:rsid w:val="003739C5"/>
    <w:rsid w:val="0038391F"/>
    <w:rsid w:val="003B5634"/>
    <w:rsid w:val="003C0D86"/>
    <w:rsid w:val="003C6D8C"/>
    <w:rsid w:val="003E04C3"/>
    <w:rsid w:val="003E0B4E"/>
    <w:rsid w:val="003E3898"/>
    <w:rsid w:val="004154BD"/>
    <w:rsid w:val="00422075"/>
    <w:rsid w:val="00441909"/>
    <w:rsid w:val="00473610"/>
    <w:rsid w:val="00484B45"/>
    <w:rsid w:val="00495184"/>
    <w:rsid w:val="004A11D2"/>
    <w:rsid w:val="004C0739"/>
    <w:rsid w:val="004D09D7"/>
    <w:rsid w:val="005163C5"/>
    <w:rsid w:val="005175AB"/>
    <w:rsid w:val="00520BCE"/>
    <w:rsid w:val="0053042D"/>
    <w:rsid w:val="00543B82"/>
    <w:rsid w:val="00567DD8"/>
    <w:rsid w:val="005768A4"/>
    <w:rsid w:val="005800CE"/>
    <w:rsid w:val="00582C09"/>
    <w:rsid w:val="005857A3"/>
    <w:rsid w:val="005B6F74"/>
    <w:rsid w:val="005C3F31"/>
    <w:rsid w:val="005C4E3D"/>
    <w:rsid w:val="005D2ADC"/>
    <w:rsid w:val="005E0C69"/>
    <w:rsid w:val="00616E80"/>
    <w:rsid w:val="00641B6B"/>
    <w:rsid w:val="00647D89"/>
    <w:rsid w:val="00660CCE"/>
    <w:rsid w:val="00663BCE"/>
    <w:rsid w:val="00693AE5"/>
    <w:rsid w:val="00697876"/>
    <w:rsid w:val="006A5BEB"/>
    <w:rsid w:val="006E1AC0"/>
    <w:rsid w:val="006E1FAD"/>
    <w:rsid w:val="007020A9"/>
    <w:rsid w:val="00706884"/>
    <w:rsid w:val="00711E30"/>
    <w:rsid w:val="00722FC3"/>
    <w:rsid w:val="007270C8"/>
    <w:rsid w:val="00743FD0"/>
    <w:rsid w:val="00746C5D"/>
    <w:rsid w:val="007668EA"/>
    <w:rsid w:val="007724F7"/>
    <w:rsid w:val="007739AC"/>
    <w:rsid w:val="00775C6C"/>
    <w:rsid w:val="00793747"/>
    <w:rsid w:val="007C0FA8"/>
    <w:rsid w:val="00833D1B"/>
    <w:rsid w:val="008475B1"/>
    <w:rsid w:val="00884557"/>
    <w:rsid w:val="008853A0"/>
    <w:rsid w:val="008A7536"/>
    <w:rsid w:val="008B3343"/>
    <w:rsid w:val="008B6D08"/>
    <w:rsid w:val="008D5F24"/>
    <w:rsid w:val="009128F8"/>
    <w:rsid w:val="009140BA"/>
    <w:rsid w:val="00927242"/>
    <w:rsid w:val="00932923"/>
    <w:rsid w:val="00937FBD"/>
    <w:rsid w:val="009462C0"/>
    <w:rsid w:val="00947F6E"/>
    <w:rsid w:val="00967094"/>
    <w:rsid w:val="00976EDD"/>
    <w:rsid w:val="009B0E21"/>
    <w:rsid w:val="009C60E1"/>
    <w:rsid w:val="009E1BFA"/>
    <w:rsid w:val="009F7E99"/>
    <w:rsid w:val="00A07FD9"/>
    <w:rsid w:val="00A25504"/>
    <w:rsid w:val="00A31A0C"/>
    <w:rsid w:val="00A31BED"/>
    <w:rsid w:val="00A36959"/>
    <w:rsid w:val="00A5492A"/>
    <w:rsid w:val="00A73264"/>
    <w:rsid w:val="00A920B3"/>
    <w:rsid w:val="00A9757E"/>
    <w:rsid w:val="00AC4AC8"/>
    <w:rsid w:val="00AD15EB"/>
    <w:rsid w:val="00B1712B"/>
    <w:rsid w:val="00B43DFE"/>
    <w:rsid w:val="00B50961"/>
    <w:rsid w:val="00B520FB"/>
    <w:rsid w:val="00B57373"/>
    <w:rsid w:val="00B91D92"/>
    <w:rsid w:val="00BA7C6B"/>
    <w:rsid w:val="00BB2975"/>
    <w:rsid w:val="00C07F71"/>
    <w:rsid w:val="00C17404"/>
    <w:rsid w:val="00C20F06"/>
    <w:rsid w:val="00C43730"/>
    <w:rsid w:val="00C43B02"/>
    <w:rsid w:val="00C503E3"/>
    <w:rsid w:val="00C6530A"/>
    <w:rsid w:val="00C773CA"/>
    <w:rsid w:val="00C84F8D"/>
    <w:rsid w:val="00C9401B"/>
    <w:rsid w:val="00CA3BB9"/>
    <w:rsid w:val="00CA5415"/>
    <w:rsid w:val="00CA5D6C"/>
    <w:rsid w:val="00CB2B24"/>
    <w:rsid w:val="00CB2CFB"/>
    <w:rsid w:val="00CD1F24"/>
    <w:rsid w:val="00CE4C9D"/>
    <w:rsid w:val="00CF1DD2"/>
    <w:rsid w:val="00CF1E13"/>
    <w:rsid w:val="00D0767B"/>
    <w:rsid w:val="00D168A9"/>
    <w:rsid w:val="00D27980"/>
    <w:rsid w:val="00D27C67"/>
    <w:rsid w:val="00D34CC0"/>
    <w:rsid w:val="00D630A4"/>
    <w:rsid w:val="00D6541C"/>
    <w:rsid w:val="00D84313"/>
    <w:rsid w:val="00D879FA"/>
    <w:rsid w:val="00D93A53"/>
    <w:rsid w:val="00D97BCA"/>
    <w:rsid w:val="00DA47DE"/>
    <w:rsid w:val="00DC565D"/>
    <w:rsid w:val="00DC5D7C"/>
    <w:rsid w:val="00DC7276"/>
    <w:rsid w:val="00DE20F5"/>
    <w:rsid w:val="00DE3DB6"/>
    <w:rsid w:val="00E00F44"/>
    <w:rsid w:val="00E16612"/>
    <w:rsid w:val="00E228B8"/>
    <w:rsid w:val="00E260F5"/>
    <w:rsid w:val="00E27C8A"/>
    <w:rsid w:val="00E314F9"/>
    <w:rsid w:val="00E34DAE"/>
    <w:rsid w:val="00E34EE1"/>
    <w:rsid w:val="00E949C9"/>
    <w:rsid w:val="00EC46B0"/>
    <w:rsid w:val="00ED5A54"/>
    <w:rsid w:val="00EE164E"/>
    <w:rsid w:val="00EF1ADB"/>
    <w:rsid w:val="00EF5B62"/>
    <w:rsid w:val="00F12680"/>
    <w:rsid w:val="00F1632E"/>
    <w:rsid w:val="00F218E7"/>
    <w:rsid w:val="00F3033F"/>
    <w:rsid w:val="00F41499"/>
    <w:rsid w:val="00F4167C"/>
    <w:rsid w:val="00FA192F"/>
    <w:rsid w:val="00FD3FFB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327B"/>
  <w15:chartTrackingRefBased/>
  <w15:docId w15:val="{4DB34D1C-2789-40E1-9ABA-2BD22967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ure,List Paragraph1,heading 9,Heading 91,Heading 911,WinDForce-Letter,List Paragraph2,Heading 9111,Heading 91111,Heading 911111,Bullets,bullets,Bullet 05,Report Para,Medium Grid 1 - Accent 21,Colorful List - Accent 11,Heading 92,in"/>
    <w:basedOn w:val="Normal"/>
    <w:link w:val="ListParagraphChar"/>
    <w:uiPriority w:val="34"/>
    <w:qFormat/>
    <w:rsid w:val="00947F6E"/>
    <w:pPr>
      <w:ind w:left="720"/>
      <w:contextualSpacing/>
    </w:pPr>
  </w:style>
  <w:style w:type="table" w:styleId="TableGrid">
    <w:name w:val="Table Grid"/>
    <w:basedOn w:val="TableNormal"/>
    <w:uiPriority w:val="39"/>
    <w:rsid w:val="00CE4C9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nnexure Char,List Paragraph1 Char,heading 9 Char,Heading 91 Char,Heading 911 Char,WinDForce-Letter Char,List Paragraph2 Char,Heading 9111 Char,Heading 91111 Char,Heading 911111 Char,Bullets Char,bullets Char,Bullet 05 Char,in Char"/>
    <w:link w:val="ListParagraph"/>
    <w:uiPriority w:val="34"/>
    <w:qFormat/>
    <w:locked/>
    <w:rsid w:val="00CE4C9D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414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414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innovatiview</dc:creator>
  <cp:keywords/>
  <dc:description/>
  <cp:lastModifiedBy>Shri Dharmbeer Scientist C, Textiles Bureau of Indian Standards, New Delhi</cp:lastModifiedBy>
  <cp:revision>125</cp:revision>
  <dcterms:created xsi:type="dcterms:W3CDTF">2024-07-21T09:35:00Z</dcterms:created>
  <dcterms:modified xsi:type="dcterms:W3CDTF">2024-07-27T05:42:00Z</dcterms:modified>
</cp:coreProperties>
</file>