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DA0F" w14:textId="77777777" w:rsidR="00BC4A37" w:rsidRDefault="00BC4A37" w:rsidP="004374EC">
      <w:pPr>
        <w:pStyle w:val="PlainText"/>
        <w:jc w:val="center"/>
        <w:rPr>
          <w:rFonts w:ascii="Times New Roman" w:hAnsi="Times New Roman"/>
          <w:b/>
          <w:sz w:val="32"/>
        </w:rPr>
      </w:pPr>
    </w:p>
    <w:p w14:paraId="62C679E1" w14:textId="7701CA3F" w:rsidR="004374EC" w:rsidRPr="00BC4A37" w:rsidRDefault="004374EC" w:rsidP="004374EC">
      <w:pPr>
        <w:pStyle w:val="PlainText"/>
        <w:jc w:val="center"/>
        <w:rPr>
          <w:rFonts w:ascii="Times New Roman" w:hAnsi="Times New Roman"/>
          <w:b/>
          <w:sz w:val="32"/>
        </w:rPr>
      </w:pPr>
      <w:r w:rsidRPr="00BC4A37">
        <w:rPr>
          <w:rFonts w:ascii="Times New Roman" w:hAnsi="Times New Roman"/>
          <w:b/>
          <w:sz w:val="32"/>
        </w:rPr>
        <w:t>BUREAU OF INDIAN STANDARDS</w:t>
      </w:r>
    </w:p>
    <w:p w14:paraId="733E8CCB" w14:textId="77777777" w:rsidR="004374EC" w:rsidRPr="00BC4A37" w:rsidRDefault="004374EC" w:rsidP="004374EC">
      <w:pPr>
        <w:pStyle w:val="PlainText"/>
        <w:jc w:val="center"/>
        <w:rPr>
          <w:rFonts w:ascii="Times New Roman" w:hAnsi="Times New Roman"/>
          <w:b/>
          <w:sz w:val="24"/>
        </w:rPr>
      </w:pPr>
      <w:r w:rsidRPr="00BC4A37">
        <w:rPr>
          <w:rFonts w:ascii="Times New Roman" w:hAnsi="Times New Roman"/>
          <w:b/>
          <w:sz w:val="24"/>
        </w:rPr>
        <w:t>(New Delhi)</w:t>
      </w:r>
    </w:p>
    <w:p w14:paraId="41AC42B4" w14:textId="77777777" w:rsidR="004374EC" w:rsidRPr="00BC4A37" w:rsidRDefault="004374EC" w:rsidP="004374EC">
      <w:pPr>
        <w:pStyle w:val="PlainText"/>
        <w:jc w:val="both"/>
        <w:rPr>
          <w:rFonts w:ascii="Times New Roman" w:hAnsi="Times New Roman"/>
          <w:b/>
          <w:sz w:val="24"/>
        </w:rPr>
      </w:pPr>
      <w:r w:rsidRPr="00BC4A37">
        <w:rPr>
          <w:rFonts w:ascii="Times New Roman" w:hAnsi="Times New Roman"/>
          <w:b/>
          <w:sz w:val="24"/>
        </w:rPr>
        <w:t>AGENDA</w:t>
      </w:r>
    </w:p>
    <w:p w14:paraId="0887D015" w14:textId="77777777" w:rsidR="004374EC" w:rsidRPr="00BC4A37" w:rsidRDefault="004374EC" w:rsidP="00284222">
      <w:pPr>
        <w:pStyle w:val="PlainText"/>
        <w:jc w:val="both"/>
        <w:rPr>
          <w:rFonts w:ascii="Times New Roman" w:hAnsi="Times New Roman"/>
          <w:b/>
          <w:sz w:val="24"/>
        </w:rPr>
      </w:pPr>
    </w:p>
    <w:p w14:paraId="5D465D31" w14:textId="77777777" w:rsidR="004374EC" w:rsidRPr="00BC4A37" w:rsidRDefault="004374EC" w:rsidP="004374EC">
      <w:pPr>
        <w:pStyle w:val="PlainText"/>
        <w:jc w:val="both"/>
        <w:rPr>
          <w:rFonts w:ascii="Times New Roman" w:hAnsi="Times New Roman"/>
          <w:b/>
          <w:sz w:val="24"/>
        </w:rPr>
      </w:pPr>
      <w:r w:rsidRPr="00BC4A37">
        <w:rPr>
          <w:rFonts w:ascii="Times New Roman" w:hAnsi="Times New Roman"/>
          <w:b/>
          <w:sz w:val="24"/>
        </w:rPr>
        <w:t>Textiles Protective Clothing Sectional Committee, TXD 32                    19</w:t>
      </w:r>
      <w:r w:rsidRPr="00BC4A37">
        <w:rPr>
          <w:rFonts w:ascii="Times New Roman" w:hAnsi="Times New Roman"/>
          <w:b/>
          <w:sz w:val="24"/>
          <w:vertAlign w:val="superscript"/>
        </w:rPr>
        <w:t>th</w:t>
      </w:r>
      <w:r w:rsidRPr="00BC4A37">
        <w:rPr>
          <w:rFonts w:ascii="Times New Roman" w:hAnsi="Times New Roman"/>
          <w:b/>
          <w:sz w:val="24"/>
        </w:rPr>
        <w:t xml:space="preserve"> Meeting</w:t>
      </w:r>
    </w:p>
    <w:p w14:paraId="6F71F70A" w14:textId="77777777" w:rsidR="004374EC" w:rsidRPr="00BC4A37" w:rsidRDefault="004374EC" w:rsidP="004374EC">
      <w:pPr>
        <w:pStyle w:val="PlainText"/>
        <w:jc w:val="both"/>
        <w:rPr>
          <w:rFonts w:ascii="Times New Roman" w:hAnsi="Times New Roman"/>
          <w:b/>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530"/>
        <w:gridCol w:w="4590"/>
      </w:tblGrid>
      <w:tr w:rsidR="004374EC" w:rsidRPr="00BC4A37" w14:paraId="40919FE0" w14:textId="77777777" w:rsidTr="002F4B74">
        <w:tc>
          <w:tcPr>
            <w:tcW w:w="2160" w:type="dxa"/>
            <w:shd w:val="clear" w:color="auto" w:fill="auto"/>
          </w:tcPr>
          <w:p w14:paraId="021F3D76" w14:textId="77777777" w:rsidR="004374EC" w:rsidRPr="00BC4A37" w:rsidRDefault="004374EC" w:rsidP="002F4B74">
            <w:pPr>
              <w:rPr>
                <w:b/>
                <w:bCs/>
              </w:rPr>
            </w:pPr>
            <w:r w:rsidRPr="00BC4A37">
              <w:rPr>
                <w:b/>
                <w:bCs/>
              </w:rPr>
              <w:t>Date/Day</w:t>
            </w:r>
          </w:p>
        </w:tc>
        <w:tc>
          <w:tcPr>
            <w:tcW w:w="1530" w:type="dxa"/>
            <w:shd w:val="clear" w:color="auto" w:fill="auto"/>
          </w:tcPr>
          <w:p w14:paraId="038590E4" w14:textId="77777777" w:rsidR="004374EC" w:rsidRPr="00BC4A37" w:rsidRDefault="004374EC" w:rsidP="002F4B74">
            <w:pPr>
              <w:rPr>
                <w:b/>
                <w:bCs/>
              </w:rPr>
            </w:pPr>
            <w:r w:rsidRPr="00BC4A37">
              <w:rPr>
                <w:b/>
                <w:bCs/>
              </w:rPr>
              <w:t>Time</w:t>
            </w:r>
          </w:p>
        </w:tc>
        <w:tc>
          <w:tcPr>
            <w:tcW w:w="4590" w:type="dxa"/>
            <w:shd w:val="clear" w:color="auto" w:fill="auto"/>
          </w:tcPr>
          <w:p w14:paraId="36143713" w14:textId="77777777" w:rsidR="004374EC" w:rsidRPr="00BC4A37" w:rsidRDefault="004374EC" w:rsidP="002F4B74">
            <w:pPr>
              <w:rPr>
                <w:b/>
                <w:bCs/>
              </w:rPr>
            </w:pPr>
            <w:r w:rsidRPr="00BC4A37">
              <w:rPr>
                <w:b/>
                <w:bCs/>
              </w:rPr>
              <w:t>Venue</w:t>
            </w:r>
          </w:p>
        </w:tc>
      </w:tr>
      <w:tr w:rsidR="004374EC" w:rsidRPr="00BC4A37" w14:paraId="27A6990E" w14:textId="77777777" w:rsidTr="002F4B74">
        <w:tc>
          <w:tcPr>
            <w:tcW w:w="2160" w:type="dxa"/>
            <w:shd w:val="clear" w:color="auto" w:fill="auto"/>
          </w:tcPr>
          <w:p w14:paraId="2DAF2D9E" w14:textId="64D5631B" w:rsidR="004374EC" w:rsidRPr="00BC4A37" w:rsidRDefault="004374EC" w:rsidP="002F4B74">
            <w:r w:rsidRPr="00BC4A37">
              <w:t xml:space="preserve"> </w:t>
            </w:r>
            <w:r w:rsidR="00E834FD" w:rsidRPr="00BC4A37">
              <w:t>21</w:t>
            </w:r>
            <w:r w:rsidRPr="00BC4A37">
              <w:t xml:space="preserve"> </w:t>
            </w:r>
            <w:r w:rsidR="00E834FD" w:rsidRPr="00BC4A37">
              <w:t>May</w:t>
            </w:r>
            <w:r w:rsidRPr="00BC4A37">
              <w:t xml:space="preserve"> 202</w:t>
            </w:r>
            <w:r w:rsidR="00E834FD" w:rsidRPr="00BC4A37">
              <w:t>4</w:t>
            </w:r>
          </w:p>
        </w:tc>
        <w:tc>
          <w:tcPr>
            <w:tcW w:w="1530" w:type="dxa"/>
            <w:shd w:val="clear" w:color="auto" w:fill="auto"/>
          </w:tcPr>
          <w:p w14:paraId="3475C6B0" w14:textId="77777777" w:rsidR="004374EC" w:rsidRPr="00BC4A37" w:rsidRDefault="004374EC" w:rsidP="002F4B74">
            <w:r w:rsidRPr="00BC4A37">
              <w:t>1100 h</w:t>
            </w:r>
          </w:p>
        </w:tc>
        <w:tc>
          <w:tcPr>
            <w:tcW w:w="4590" w:type="dxa"/>
            <w:shd w:val="clear" w:color="auto" w:fill="auto"/>
          </w:tcPr>
          <w:p w14:paraId="255421EF" w14:textId="77777777" w:rsidR="004374EC" w:rsidRPr="00BC4A37" w:rsidRDefault="004374EC" w:rsidP="002F4B74">
            <w:r w:rsidRPr="00BC4A37">
              <w:t>Through Video Conferencing</w:t>
            </w:r>
          </w:p>
        </w:tc>
      </w:tr>
    </w:tbl>
    <w:p w14:paraId="3D4A6FA6" w14:textId="77777777" w:rsidR="004374EC" w:rsidRPr="00BC4A37" w:rsidRDefault="004374EC" w:rsidP="00DA5F1C">
      <w:pPr>
        <w:rPr>
          <w:b/>
          <w:szCs w:val="20"/>
        </w:rPr>
      </w:pPr>
    </w:p>
    <w:p w14:paraId="6BAA0AAB" w14:textId="77777777" w:rsidR="004374EC" w:rsidRPr="00BC4A37" w:rsidRDefault="004374EC" w:rsidP="004374EC">
      <w:pPr>
        <w:pStyle w:val="PlainText"/>
        <w:jc w:val="both"/>
        <w:rPr>
          <w:rFonts w:ascii="Times New Roman" w:hAnsi="Times New Roman"/>
          <w:b/>
          <w:sz w:val="24"/>
        </w:rPr>
      </w:pPr>
      <w:r w:rsidRPr="00BC4A37">
        <w:rPr>
          <w:rFonts w:ascii="Times New Roman" w:hAnsi="Times New Roman"/>
          <w:b/>
          <w:sz w:val="24"/>
        </w:rPr>
        <w:t xml:space="preserve">CHAIRMAN: </w:t>
      </w:r>
      <w:r w:rsidRPr="00BC4A37">
        <w:rPr>
          <w:rFonts w:ascii="Times New Roman" w:hAnsi="Times New Roman"/>
          <w:bCs/>
          <w:sz w:val="24"/>
        </w:rPr>
        <w:t>Dr. Arindam Basu, NITRA, Ghaziabad</w:t>
      </w:r>
      <w:r w:rsidRPr="00BC4A37">
        <w:rPr>
          <w:rFonts w:ascii="Times New Roman" w:hAnsi="Times New Roman"/>
          <w:b/>
          <w:sz w:val="24"/>
        </w:rPr>
        <w:tab/>
        <w:t xml:space="preserve"> </w:t>
      </w:r>
    </w:p>
    <w:p w14:paraId="75683A61" w14:textId="77777777" w:rsidR="004374EC" w:rsidRPr="00BC4A37" w:rsidRDefault="004374EC" w:rsidP="004374EC">
      <w:pPr>
        <w:pStyle w:val="PlainText"/>
        <w:jc w:val="both"/>
        <w:rPr>
          <w:rFonts w:ascii="Times New Roman" w:hAnsi="Times New Roman"/>
          <w:b/>
          <w:sz w:val="24"/>
        </w:rPr>
      </w:pPr>
    </w:p>
    <w:p w14:paraId="3A94899C" w14:textId="77777777" w:rsidR="004374EC" w:rsidRPr="00BC4A37" w:rsidRDefault="004374EC" w:rsidP="004374EC">
      <w:pPr>
        <w:pStyle w:val="PlainText"/>
        <w:jc w:val="both"/>
        <w:rPr>
          <w:rFonts w:ascii="Times New Roman" w:hAnsi="Times New Roman"/>
          <w:b/>
          <w:sz w:val="24"/>
        </w:rPr>
      </w:pPr>
      <w:r w:rsidRPr="00BC4A37">
        <w:rPr>
          <w:rFonts w:ascii="Times New Roman" w:hAnsi="Times New Roman"/>
          <w:b/>
          <w:sz w:val="24"/>
        </w:rPr>
        <w:t xml:space="preserve">MEMBER SECRETARY: </w:t>
      </w:r>
      <w:r w:rsidRPr="00BC4A37">
        <w:rPr>
          <w:rFonts w:ascii="Times New Roman" w:hAnsi="Times New Roman"/>
          <w:sz w:val="24"/>
        </w:rPr>
        <w:t>Shri Mayur Katiyar</w:t>
      </w:r>
    </w:p>
    <w:p w14:paraId="6F6FEE93" w14:textId="77777777" w:rsidR="004374EC" w:rsidRPr="00BC4A37" w:rsidRDefault="004374EC" w:rsidP="004374EC">
      <w:pPr>
        <w:pStyle w:val="PlainText"/>
        <w:jc w:val="both"/>
        <w:rPr>
          <w:rFonts w:ascii="Times New Roman" w:hAnsi="Times New Roman"/>
          <w:sz w:val="24"/>
        </w:rPr>
      </w:pPr>
    </w:p>
    <w:p w14:paraId="3420737E" w14:textId="398023ED" w:rsidR="004374EC" w:rsidRPr="00BC4A37" w:rsidRDefault="00DF56E2" w:rsidP="004374EC">
      <w:pPr>
        <w:pStyle w:val="PlainText"/>
        <w:jc w:val="both"/>
        <w:rPr>
          <w:rFonts w:ascii="Times New Roman" w:hAnsi="Times New Roman"/>
          <w:b/>
          <w:sz w:val="24"/>
        </w:rPr>
      </w:pPr>
      <w:r w:rsidRPr="00BC4A37">
        <w:rPr>
          <w:rFonts w:ascii="Times New Roman" w:hAnsi="Times New Roman"/>
          <w:b/>
          <w:sz w:val="24"/>
        </w:rPr>
        <w:t xml:space="preserve">Item 0 </w:t>
      </w:r>
      <w:r w:rsidR="004374EC" w:rsidRPr="00BC4A37">
        <w:rPr>
          <w:rFonts w:ascii="Times New Roman" w:hAnsi="Times New Roman"/>
          <w:b/>
          <w:sz w:val="24"/>
        </w:rPr>
        <w:t>WELCOME AND INTRODUCTORY REMARKS BY THE CHAIRMAN</w:t>
      </w:r>
    </w:p>
    <w:p w14:paraId="5BFB6670" w14:textId="77777777" w:rsidR="004374EC" w:rsidRPr="00BC4A37" w:rsidRDefault="004374EC" w:rsidP="004374EC">
      <w:pPr>
        <w:pStyle w:val="PlainText"/>
        <w:jc w:val="both"/>
        <w:rPr>
          <w:rFonts w:ascii="Times New Roman" w:hAnsi="Times New Roman"/>
          <w:b/>
          <w:sz w:val="24"/>
        </w:rPr>
      </w:pPr>
    </w:p>
    <w:p w14:paraId="5695C355" w14:textId="519DD85E" w:rsidR="004374EC" w:rsidRPr="00BC4A37" w:rsidRDefault="00DF56E2" w:rsidP="004374EC">
      <w:pPr>
        <w:pStyle w:val="PlainText"/>
        <w:jc w:val="both"/>
        <w:rPr>
          <w:rFonts w:ascii="Times New Roman" w:hAnsi="Times New Roman"/>
          <w:b/>
          <w:sz w:val="24"/>
        </w:rPr>
      </w:pPr>
      <w:r w:rsidRPr="00BC4A37">
        <w:rPr>
          <w:rFonts w:ascii="Times New Roman" w:hAnsi="Times New Roman"/>
          <w:b/>
          <w:sz w:val="24"/>
        </w:rPr>
        <w:t xml:space="preserve">Item 1 </w:t>
      </w:r>
      <w:r w:rsidR="004374EC" w:rsidRPr="00BC4A37">
        <w:rPr>
          <w:rFonts w:ascii="Times New Roman" w:hAnsi="Times New Roman"/>
          <w:b/>
          <w:sz w:val="24"/>
        </w:rPr>
        <w:t>CONFIRMATION OF THE MINUTES OF THE PREVIOUS MEETING</w:t>
      </w:r>
    </w:p>
    <w:p w14:paraId="4A737C41" w14:textId="77777777" w:rsidR="004374EC" w:rsidRPr="00BC4A37" w:rsidRDefault="004374EC" w:rsidP="004374EC">
      <w:pPr>
        <w:pStyle w:val="PlainText"/>
        <w:jc w:val="both"/>
        <w:rPr>
          <w:rFonts w:ascii="Times New Roman" w:hAnsi="Times New Roman"/>
          <w:sz w:val="24"/>
        </w:rPr>
      </w:pPr>
    </w:p>
    <w:p w14:paraId="4B72A46D" w14:textId="77777777" w:rsidR="004374EC" w:rsidRPr="00BC4A37" w:rsidRDefault="004374EC" w:rsidP="004374EC">
      <w:pPr>
        <w:pStyle w:val="PlainText"/>
        <w:jc w:val="both"/>
        <w:rPr>
          <w:rFonts w:ascii="Times New Roman" w:hAnsi="Times New Roman"/>
          <w:b/>
          <w:sz w:val="24"/>
        </w:rPr>
      </w:pPr>
      <w:r w:rsidRPr="00BC4A37">
        <w:rPr>
          <w:rFonts w:ascii="Times New Roman" w:hAnsi="Times New Roman"/>
          <w:b/>
          <w:sz w:val="24"/>
          <w:szCs w:val="24"/>
        </w:rPr>
        <w:t>1.1</w:t>
      </w:r>
      <w:r w:rsidRPr="00BC4A37">
        <w:rPr>
          <w:rFonts w:ascii="Times New Roman" w:hAnsi="Times New Roman"/>
          <w:sz w:val="24"/>
          <w:szCs w:val="24"/>
        </w:rPr>
        <w:t xml:space="preserve"> The minutes of the 18</w:t>
      </w:r>
      <w:r w:rsidRPr="00BC4A37">
        <w:rPr>
          <w:rFonts w:ascii="Times New Roman" w:hAnsi="Times New Roman"/>
          <w:sz w:val="24"/>
          <w:szCs w:val="24"/>
          <w:vertAlign w:val="superscript"/>
        </w:rPr>
        <w:t xml:space="preserve">th </w:t>
      </w:r>
      <w:r w:rsidRPr="00BC4A37">
        <w:rPr>
          <w:rFonts w:ascii="Times New Roman" w:hAnsi="Times New Roman"/>
          <w:sz w:val="24"/>
          <w:szCs w:val="24"/>
        </w:rPr>
        <w:t>meeting of the TXD 32 held on 19 December 2023 were circulated vide BIS DG letter No. TXD32/A2.18 dated 11 January 2024. No comments have been received.</w:t>
      </w:r>
    </w:p>
    <w:p w14:paraId="081AC923" w14:textId="77777777" w:rsidR="004374EC" w:rsidRPr="00BC4A37" w:rsidRDefault="004374EC" w:rsidP="004374EC">
      <w:pPr>
        <w:pStyle w:val="PlainText"/>
        <w:jc w:val="both"/>
        <w:rPr>
          <w:rFonts w:ascii="Times New Roman" w:hAnsi="Times New Roman"/>
          <w:sz w:val="24"/>
        </w:rPr>
      </w:pPr>
    </w:p>
    <w:p w14:paraId="06A2E789" w14:textId="77777777" w:rsidR="004374EC" w:rsidRPr="00BC4A37" w:rsidRDefault="004374EC" w:rsidP="004374EC">
      <w:pPr>
        <w:pStyle w:val="Heading2"/>
        <w:jc w:val="both"/>
        <w:rPr>
          <w:rFonts w:ascii="Times New Roman" w:hAnsi="Times New Roman"/>
          <w:i w:val="0"/>
          <w:sz w:val="24"/>
          <w:szCs w:val="24"/>
        </w:rPr>
      </w:pPr>
      <w:r w:rsidRPr="00BC4A37">
        <w:rPr>
          <w:rFonts w:ascii="Times New Roman" w:hAnsi="Times New Roman"/>
          <w:i w:val="0"/>
          <w:sz w:val="24"/>
          <w:szCs w:val="24"/>
        </w:rPr>
        <w:t>1.1.1</w:t>
      </w:r>
      <w:r w:rsidRPr="00BC4A37">
        <w:rPr>
          <w:rFonts w:ascii="Times New Roman" w:hAnsi="Times New Roman"/>
          <w:b w:val="0"/>
          <w:i w:val="0"/>
          <w:sz w:val="24"/>
        </w:rPr>
        <w:t xml:space="preserve"> The Committee may </w:t>
      </w:r>
      <w:r w:rsidRPr="00BC4A37">
        <w:rPr>
          <w:rFonts w:ascii="Times New Roman" w:hAnsi="Times New Roman"/>
          <w:i w:val="0"/>
          <w:sz w:val="24"/>
        </w:rPr>
        <w:t>NOTE</w:t>
      </w:r>
      <w:r w:rsidRPr="00BC4A37">
        <w:rPr>
          <w:rFonts w:ascii="Times New Roman" w:hAnsi="Times New Roman"/>
          <w:b w:val="0"/>
          <w:i w:val="0"/>
          <w:sz w:val="24"/>
        </w:rPr>
        <w:t>.</w:t>
      </w:r>
    </w:p>
    <w:p w14:paraId="32991F81" w14:textId="77777777" w:rsidR="004374EC" w:rsidRPr="00BC4A37" w:rsidRDefault="004374EC" w:rsidP="004374EC">
      <w:pPr>
        <w:pStyle w:val="PlainText"/>
        <w:jc w:val="both"/>
        <w:rPr>
          <w:rFonts w:ascii="Times New Roman" w:hAnsi="Times New Roman"/>
          <w:b/>
          <w:sz w:val="24"/>
        </w:rPr>
      </w:pPr>
    </w:p>
    <w:p w14:paraId="375A5C33" w14:textId="77777777" w:rsidR="004374EC" w:rsidRPr="00BC4A37" w:rsidRDefault="004374EC" w:rsidP="004374EC">
      <w:pPr>
        <w:pStyle w:val="PlainText"/>
        <w:jc w:val="both"/>
        <w:rPr>
          <w:rFonts w:ascii="Times New Roman" w:hAnsi="Times New Roman"/>
          <w:b/>
          <w:sz w:val="24"/>
        </w:rPr>
      </w:pPr>
      <w:r w:rsidRPr="00BC4A37">
        <w:rPr>
          <w:rFonts w:ascii="Times New Roman" w:hAnsi="Times New Roman"/>
          <w:b/>
          <w:sz w:val="24"/>
        </w:rPr>
        <w:t xml:space="preserve">Item 2 COMPOSITION OF TXD 32 </w:t>
      </w:r>
    </w:p>
    <w:p w14:paraId="208FDD2E" w14:textId="77777777" w:rsidR="004374EC" w:rsidRPr="00BC4A37" w:rsidRDefault="004374EC" w:rsidP="004374EC">
      <w:pPr>
        <w:pStyle w:val="PlainText"/>
        <w:jc w:val="both"/>
        <w:rPr>
          <w:rFonts w:ascii="Times New Roman" w:hAnsi="Times New Roman"/>
          <w:sz w:val="24"/>
        </w:rPr>
      </w:pPr>
    </w:p>
    <w:p w14:paraId="4A250095" w14:textId="2632EB8D" w:rsidR="004374EC" w:rsidRPr="00BC4A37" w:rsidRDefault="004374EC" w:rsidP="004374EC">
      <w:pPr>
        <w:pStyle w:val="PlainText"/>
        <w:jc w:val="both"/>
        <w:rPr>
          <w:rFonts w:ascii="Times New Roman" w:hAnsi="Times New Roman"/>
          <w:b/>
          <w:sz w:val="24"/>
        </w:rPr>
      </w:pPr>
      <w:r w:rsidRPr="00BC4A37">
        <w:rPr>
          <w:rFonts w:ascii="Times New Roman" w:hAnsi="Times New Roman"/>
          <w:b/>
          <w:sz w:val="24"/>
        </w:rPr>
        <w:t>2.1</w:t>
      </w:r>
      <w:r w:rsidRPr="00BC4A37">
        <w:rPr>
          <w:rFonts w:ascii="Times New Roman" w:hAnsi="Times New Roman"/>
          <w:sz w:val="24"/>
        </w:rPr>
        <w:t xml:space="preserve"> The present composition and scope of TXD 32 is given in </w:t>
      </w:r>
      <w:r w:rsidRPr="00BC4A37">
        <w:rPr>
          <w:rFonts w:ascii="Times New Roman" w:hAnsi="Times New Roman"/>
          <w:b/>
          <w:bCs/>
          <w:sz w:val="24"/>
        </w:rPr>
        <w:t>Annex 1</w:t>
      </w:r>
      <w:r w:rsidR="00A0479F" w:rsidRPr="00BC4A37">
        <w:rPr>
          <w:rFonts w:ascii="Times New Roman" w:hAnsi="Times New Roman"/>
          <w:b/>
          <w:sz w:val="24"/>
        </w:rPr>
        <w:t xml:space="preserve"> (P-</w:t>
      </w:r>
      <w:r w:rsidR="00D23953" w:rsidRPr="00BC4A37">
        <w:rPr>
          <w:rFonts w:ascii="Times New Roman" w:hAnsi="Times New Roman"/>
          <w:b/>
          <w:sz w:val="24"/>
        </w:rPr>
        <w:t>5</w:t>
      </w:r>
      <w:r w:rsidR="00A0479F" w:rsidRPr="00BC4A37">
        <w:rPr>
          <w:rFonts w:ascii="Times New Roman" w:hAnsi="Times New Roman"/>
          <w:b/>
          <w:sz w:val="24"/>
        </w:rPr>
        <w:t xml:space="preserve"> to </w:t>
      </w:r>
      <w:r w:rsidR="00D23953" w:rsidRPr="00BC4A37">
        <w:rPr>
          <w:rFonts w:ascii="Times New Roman" w:hAnsi="Times New Roman"/>
          <w:b/>
          <w:sz w:val="24"/>
        </w:rPr>
        <w:t>7</w:t>
      </w:r>
      <w:r w:rsidRPr="00BC4A37">
        <w:rPr>
          <w:rFonts w:ascii="Times New Roman" w:hAnsi="Times New Roman"/>
          <w:b/>
          <w:sz w:val="24"/>
        </w:rPr>
        <w:t>).</w:t>
      </w:r>
    </w:p>
    <w:p w14:paraId="089429ED" w14:textId="77777777" w:rsidR="004374EC" w:rsidRPr="00BC4A37" w:rsidRDefault="004374EC" w:rsidP="004374EC">
      <w:pPr>
        <w:pStyle w:val="PlainText"/>
        <w:jc w:val="both"/>
        <w:rPr>
          <w:rFonts w:ascii="Times New Roman" w:hAnsi="Times New Roman"/>
          <w:b/>
          <w:sz w:val="24"/>
        </w:rPr>
      </w:pPr>
    </w:p>
    <w:p w14:paraId="37191BC0" w14:textId="77777777" w:rsidR="004374EC" w:rsidRPr="00BC4A37" w:rsidRDefault="004374EC" w:rsidP="004374EC">
      <w:pPr>
        <w:pStyle w:val="PlainText"/>
        <w:jc w:val="both"/>
        <w:rPr>
          <w:rFonts w:ascii="Times New Roman" w:hAnsi="Times New Roman"/>
          <w:bCs/>
          <w:sz w:val="24"/>
          <w:szCs w:val="24"/>
        </w:rPr>
      </w:pPr>
      <w:r w:rsidRPr="00BC4A37">
        <w:rPr>
          <w:rFonts w:ascii="Times New Roman" w:hAnsi="Times New Roman"/>
          <w:b/>
          <w:bCs/>
          <w:sz w:val="24"/>
        </w:rPr>
        <w:t xml:space="preserve">2.1.1 </w:t>
      </w:r>
      <w:r w:rsidRPr="00BC4A37">
        <w:rPr>
          <w:rFonts w:ascii="Times New Roman" w:hAnsi="Times New Roman"/>
          <w:bCs/>
          <w:sz w:val="24"/>
          <w:szCs w:val="24"/>
        </w:rPr>
        <w:t xml:space="preserve">The committee may </w:t>
      </w:r>
      <w:r w:rsidRPr="00BC4A37">
        <w:rPr>
          <w:rFonts w:ascii="Times New Roman" w:hAnsi="Times New Roman"/>
          <w:b/>
          <w:bCs/>
          <w:sz w:val="24"/>
          <w:szCs w:val="24"/>
        </w:rPr>
        <w:t>DECIDE</w:t>
      </w:r>
      <w:r w:rsidRPr="00BC4A37">
        <w:rPr>
          <w:rFonts w:ascii="Times New Roman" w:hAnsi="Times New Roman"/>
          <w:bCs/>
          <w:sz w:val="24"/>
          <w:szCs w:val="24"/>
        </w:rPr>
        <w:t>.</w:t>
      </w:r>
    </w:p>
    <w:p w14:paraId="594A667F" w14:textId="77777777" w:rsidR="004374EC" w:rsidRPr="00BC4A37" w:rsidRDefault="004374EC" w:rsidP="004374EC">
      <w:pPr>
        <w:pStyle w:val="PlainText"/>
        <w:jc w:val="both"/>
        <w:rPr>
          <w:rFonts w:ascii="Times New Roman" w:hAnsi="Times New Roman"/>
          <w:bCs/>
          <w:sz w:val="24"/>
          <w:szCs w:val="24"/>
        </w:rPr>
      </w:pPr>
    </w:p>
    <w:p w14:paraId="164AF67F" w14:textId="37CA988C" w:rsidR="004374EC" w:rsidRPr="00BC4A37" w:rsidRDefault="004374EC" w:rsidP="004374EC">
      <w:pPr>
        <w:pStyle w:val="PlainText"/>
        <w:jc w:val="both"/>
        <w:rPr>
          <w:rFonts w:ascii="Times New Roman" w:hAnsi="Times New Roman"/>
          <w:b/>
          <w:sz w:val="24"/>
          <w:szCs w:val="24"/>
        </w:rPr>
      </w:pPr>
      <w:r w:rsidRPr="00BC4A37">
        <w:rPr>
          <w:rFonts w:ascii="Times New Roman" w:hAnsi="Times New Roman"/>
          <w:b/>
          <w:sz w:val="24"/>
          <w:szCs w:val="24"/>
        </w:rPr>
        <w:t xml:space="preserve">2.2 </w:t>
      </w:r>
      <w:r w:rsidRPr="00BC4A37">
        <w:rPr>
          <w:rFonts w:ascii="Times New Roman" w:hAnsi="Times New Roman"/>
          <w:bCs/>
          <w:sz w:val="24"/>
          <w:szCs w:val="24"/>
        </w:rPr>
        <w:t xml:space="preserve">Co-option requests received from M/s </w:t>
      </w:r>
      <w:r w:rsidRPr="00BC4A37">
        <w:rPr>
          <w:rFonts w:ascii="Times New Roman" w:hAnsi="Times New Roman"/>
          <w:sz w:val="24"/>
          <w:szCs w:val="24"/>
        </w:rPr>
        <w:t xml:space="preserve">BisonLife India Pvt. Ltd, Bengaluru is given in </w:t>
      </w:r>
      <w:r w:rsidR="00835BCA" w:rsidRPr="00BC4A37">
        <w:rPr>
          <w:rFonts w:ascii="Times New Roman" w:hAnsi="Times New Roman"/>
          <w:b/>
          <w:sz w:val="24"/>
          <w:szCs w:val="24"/>
        </w:rPr>
        <w:t>Annex 2 (P-</w:t>
      </w:r>
      <w:r w:rsidR="00D23953" w:rsidRPr="00BC4A37">
        <w:rPr>
          <w:rFonts w:ascii="Times New Roman" w:hAnsi="Times New Roman"/>
          <w:b/>
          <w:sz w:val="24"/>
          <w:szCs w:val="24"/>
        </w:rPr>
        <w:t>8</w:t>
      </w:r>
      <w:r w:rsidR="00835BCA" w:rsidRPr="00BC4A37">
        <w:rPr>
          <w:rFonts w:ascii="Times New Roman" w:hAnsi="Times New Roman"/>
          <w:b/>
          <w:sz w:val="24"/>
          <w:szCs w:val="24"/>
        </w:rPr>
        <w:t xml:space="preserve"> to 1</w:t>
      </w:r>
      <w:r w:rsidR="00D23953" w:rsidRPr="00BC4A37">
        <w:rPr>
          <w:rFonts w:ascii="Times New Roman" w:hAnsi="Times New Roman"/>
          <w:b/>
          <w:sz w:val="24"/>
          <w:szCs w:val="24"/>
        </w:rPr>
        <w:t>2</w:t>
      </w:r>
      <w:r w:rsidRPr="00BC4A37">
        <w:rPr>
          <w:rFonts w:ascii="Times New Roman" w:hAnsi="Times New Roman"/>
          <w:b/>
          <w:sz w:val="24"/>
          <w:szCs w:val="24"/>
        </w:rPr>
        <w:t>).</w:t>
      </w:r>
    </w:p>
    <w:p w14:paraId="54DF303D" w14:textId="77777777" w:rsidR="004374EC" w:rsidRPr="00BC4A37" w:rsidRDefault="004374EC" w:rsidP="004374EC">
      <w:pPr>
        <w:pStyle w:val="PlainText"/>
        <w:jc w:val="both"/>
        <w:rPr>
          <w:rFonts w:ascii="Times New Roman" w:hAnsi="Times New Roman"/>
          <w:bCs/>
          <w:sz w:val="24"/>
          <w:szCs w:val="24"/>
        </w:rPr>
      </w:pPr>
    </w:p>
    <w:p w14:paraId="114A86A7" w14:textId="77777777" w:rsidR="004374EC" w:rsidRPr="00BC4A37" w:rsidRDefault="004374EC" w:rsidP="004374EC">
      <w:pPr>
        <w:pStyle w:val="PlainText"/>
        <w:jc w:val="both"/>
        <w:rPr>
          <w:rFonts w:ascii="Times New Roman" w:hAnsi="Times New Roman"/>
          <w:bCs/>
          <w:sz w:val="24"/>
          <w:szCs w:val="24"/>
        </w:rPr>
      </w:pPr>
      <w:r w:rsidRPr="00BC4A37">
        <w:rPr>
          <w:rFonts w:ascii="Times New Roman" w:hAnsi="Times New Roman"/>
          <w:b/>
          <w:sz w:val="24"/>
          <w:szCs w:val="24"/>
        </w:rPr>
        <w:t>2.2.1</w:t>
      </w:r>
      <w:r w:rsidRPr="00BC4A37">
        <w:rPr>
          <w:rFonts w:ascii="Times New Roman" w:hAnsi="Times New Roman"/>
          <w:bCs/>
          <w:sz w:val="24"/>
          <w:szCs w:val="24"/>
        </w:rPr>
        <w:t xml:space="preserve"> The committee may </w:t>
      </w:r>
      <w:r w:rsidRPr="00BC4A37">
        <w:rPr>
          <w:rFonts w:ascii="Times New Roman" w:hAnsi="Times New Roman"/>
          <w:b/>
          <w:sz w:val="24"/>
          <w:szCs w:val="24"/>
        </w:rPr>
        <w:t>DECIDE</w:t>
      </w:r>
      <w:r w:rsidRPr="00BC4A37">
        <w:rPr>
          <w:rFonts w:ascii="Times New Roman" w:hAnsi="Times New Roman"/>
          <w:bCs/>
          <w:sz w:val="24"/>
          <w:szCs w:val="24"/>
        </w:rPr>
        <w:t>.</w:t>
      </w:r>
    </w:p>
    <w:p w14:paraId="731C7D1F" w14:textId="77777777" w:rsidR="004374EC" w:rsidRPr="00BC4A37" w:rsidRDefault="004374EC" w:rsidP="004374EC">
      <w:pPr>
        <w:pStyle w:val="PlainText"/>
        <w:jc w:val="both"/>
        <w:rPr>
          <w:rFonts w:ascii="Times New Roman" w:hAnsi="Times New Roman"/>
          <w:bCs/>
          <w:sz w:val="24"/>
          <w:szCs w:val="24"/>
        </w:rPr>
      </w:pPr>
    </w:p>
    <w:p w14:paraId="26F900E7" w14:textId="77777777" w:rsidR="004374EC" w:rsidRPr="00BC4A37" w:rsidRDefault="004374EC" w:rsidP="004374EC">
      <w:pPr>
        <w:pStyle w:val="PlainText"/>
        <w:jc w:val="both"/>
        <w:rPr>
          <w:rFonts w:ascii="Times New Roman" w:hAnsi="Times New Roman"/>
          <w:b/>
          <w:sz w:val="24"/>
        </w:rPr>
      </w:pPr>
      <w:r w:rsidRPr="00BC4A37">
        <w:rPr>
          <w:rFonts w:ascii="Times New Roman" w:hAnsi="Times New Roman"/>
          <w:b/>
          <w:sz w:val="24"/>
        </w:rPr>
        <w:t>Item 3 ISSUES ARISING OUT OF THE PREVIOUS MEETINGS</w:t>
      </w:r>
    </w:p>
    <w:p w14:paraId="39A47450" w14:textId="77777777" w:rsidR="004374EC" w:rsidRPr="00BC4A37" w:rsidRDefault="004374EC" w:rsidP="004374EC">
      <w:pPr>
        <w:pStyle w:val="PlainText"/>
        <w:jc w:val="both"/>
        <w:rPr>
          <w:rFonts w:ascii="Times New Roman" w:hAnsi="Times New Roman"/>
          <w:b/>
          <w:sz w:val="24"/>
        </w:rPr>
      </w:pPr>
    </w:p>
    <w:p w14:paraId="750EE518" w14:textId="61F4E072" w:rsidR="004374EC" w:rsidRPr="00BC4A37" w:rsidRDefault="004374EC" w:rsidP="004374EC">
      <w:pPr>
        <w:pStyle w:val="PlainText"/>
        <w:jc w:val="both"/>
        <w:rPr>
          <w:rFonts w:ascii="Times New Roman" w:hAnsi="Times New Roman"/>
          <w:b/>
          <w:sz w:val="24"/>
        </w:rPr>
      </w:pPr>
      <w:r w:rsidRPr="00BC4A37">
        <w:rPr>
          <w:rFonts w:ascii="Times New Roman" w:hAnsi="Times New Roman"/>
          <w:b/>
          <w:sz w:val="24"/>
        </w:rPr>
        <w:t xml:space="preserve">3.1 </w:t>
      </w:r>
      <w:r w:rsidRPr="00BC4A37">
        <w:rPr>
          <w:rFonts w:ascii="Times New Roman" w:hAnsi="Times New Roman"/>
          <w:bCs/>
          <w:sz w:val="24"/>
        </w:rPr>
        <w:t xml:space="preserve">Summary of actions taken on the various decisions of the previous meetings are given in </w:t>
      </w:r>
      <w:r w:rsidR="00835BCA" w:rsidRPr="00BC4A37">
        <w:rPr>
          <w:rFonts w:ascii="Times New Roman" w:hAnsi="Times New Roman"/>
          <w:b/>
          <w:sz w:val="24"/>
        </w:rPr>
        <w:t>Annex 3 (Page 1</w:t>
      </w:r>
      <w:r w:rsidR="00F00D64" w:rsidRPr="00BC4A37">
        <w:rPr>
          <w:rFonts w:ascii="Times New Roman" w:hAnsi="Times New Roman"/>
          <w:b/>
          <w:sz w:val="24"/>
        </w:rPr>
        <w:t>3</w:t>
      </w:r>
      <w:r w:rsidR="00835BCA" w:rsidRPr="00BC4A37">
        <w:rPr>
          <w:rFonts w:ascii="Times New Roman" w:hAnsi="Times New Roman"/>
          <w:b/>
          <w:sz w:val="24"/>
        </w:rPr>
        <w:t xml:space="preserve"> to 1</w:t>
      </w:r>
      <w:r w:rsidR="00F00D64" w:rsidRPr="00BC4A37">
        <w:rPr>
          <w:rFonts w:ascii="Times New Roman" w:hAnsi="Times New Roman"/>
          <w:b/>
          <w:sz w:val="24"/>
        </w:rPr>
        <w:t>4</w:t>
      </w:r>
      <w:r w:rsidRPr="00BC4A37">
        <w:rPr>
          <w:rFonts w:ascii="Times New Roman" w:hAnsi="Times New Roman"/>
          <w:b/>
          <w:sz w:val="24"/>
        </w:rPr>
        <w:t>).</w:t>
      </w:r>
    </w:p>
    <w:p w14:paraId="5777C739" w14:textId="77777777" w:rsidR="004374EC" w:rsidRPr="00BC4A37" w:rsidRDefault="004374EC" w:rsidP="004374EC">
      <w:pPr>
        <w:pStyle w:val="PlainText"/>
        <w:jc w:val="both"/>
        <w:rPr>
          <w:rFonts w:ascii="Times New Roman" w:hAnsi="Times New Roman"/>
          <w:b/>
          <w:sz w:val="24"/>
        </w:rPr>
      </w:pPr>
    </w:p>
    <w:p w14:paraId="2922B923" w14:textId="77777777" w:rsidR="004374EC" w:rsidRPr="00BC4A37" w:rsidRDefault="004374EC" w:rsidP="004374EC">
      <w:pPr>
        <w:pStyle w:val="PlainText"/>
        <w:jc w:val="both"/>
        <w:rPr>
          <w:rFonts w:ascii="Times New Roman" w:hAnsi="Times New Roman"/>
          <w:b/>
          <w:sz w:val="24"/>
        </w:rPr>
      </w:pPr>
      <w:r w:rsidRPr="00BC4A37">
        <w:rPr>
          <w:rFonts w:ascii="Times New Roman" w:hAnsi="Times New Roman"/>
          <w:b/>
          <w:sz w:val="24"/>
        </w:rPr>
        <w:t xml:space="preserve">3.1.1 </w:t>
      </w:r>
      <w:r w:rsidRPr="00BC4A37">
        <w:rPr>
          <w:rFonts w:ascii="Times New Roman" w:hAnsi="Times New Roman"/>
          <w:bCs/>
          <w:sz w:val="24"/>
        </w:rPr>
        <w:t>The committee may</w:t>
      </w:r>
      <w:r w:rsidRPr="00BC4A37">
        <w:rPr>
          <w:rFonts w:ascii="Times New Roman" w:hAnsi="Times New Roman"/>
          <w:b/>
          <w:sz w:val="24"/>
        </w:rPr>
        <w:t xml:space="preserve"> NOTE.</w:t>
      </w:r>
    </w:p>
    <w:p w14:paraId="34254EFB" w14:textId="77777777" w:rsidR="004374EC" w:rsidRPr="00BC4A37" w:rsidRDefault="004374EC" w:rsidP="004374EC">
      <w:pPr>
        <w:pStyle w:val="PlainText"/>
        <w:jc w:val="both"/>
        <w:rPr>
          <w:rFonts w:ascii="Times New Roman" w:hAnsi="Times New Roman"/>
          <w:b/>
          <w:sz w:val="24"/>
        </w:rPr>
      </w:pPr>
    </w:p>
    <w:p w14:paraId="1653AFCE" w14:textId="77777777" w:rsidR="004374EC" w:rsidRPr="00BC4A37" w:rsidRDefault="004374EC" w:rsidP="004374EC">
      <w:pPr>
        <w:pStyle w:val="PlainText"/>
        <w:jc w:val="both"/>
        <w:rPr>
          <w:rFonts w:ascii="Times New Roman" w:hAnsi="Times New Roman"/>
          <w:b/>
          <w:sz w:val="24"/>
        </w:rPr>
      </w:pPr>
      <w:r w:rsidRPr="00BC4A37">
        <w:rPr>
          <w:rFonts w:ascii="Times New Roman" w:hAnsi="Times New Roman"/>
          <w:b/>
          <w:sz w:val="24"/>
        </w:rPr>
        <w:t>Item 4 DRAFT STANDARD FOR FINALIZATION</w:t>
      </w:r>
    </w:p>
    <w:p w14:paraId="238C234A" w14:textId="77777777" w:rsidR="004374EC" w:rsidRPr="00BC4A37" w:rsidRDefault="004374EC" w:rsidP="004374EC">
      <w:pPr>
        <w:pStyle w:val="PlainText"/>
        <w:jc w:val="both"/>
        <w:rPr>
          <w:rFonts w:ascii="Times New Roman" w:hAnsi="Times New Roman"/>
          <w:b/>
          <w:sz w:val="24"/>
        </w:rPr>
      </w:pPr>
    </w:p>
    <w:p w14:paraId="5232A33A" w14:textId="2030B064" w:rsidR="004374EC" w:rsidRPr="00BC4A37" w:rsidRDefault="004374EC" w:rsidP="004374EC">
      <w:pPr>
        <w:pStyle w:val="PlainText"/>
        <w:jc w:val="both"/>
        <w:rPr>
          <w:rFonts w:ascii="Times New Roman" w:hAnsi="Times New Roman"/>
          <w:bCs/>
          <w:sz w:val="24"/>
        </w:rPr>
      </w:pPr>
      <w:r w:rsidRPr="00BC4A37">
        <w:rPr>
          <w:rFonts w:ascii="Times New Roman" w:hAnsi="Times New Roman"/>
          <w:b/>
          <w:sz w:val="24"/>
        </w:rPr>
        <w:lastRenderedPageBreak/>
        <w:t xml:space="preserve">4.1 </w:t>
      </w:r>
      <w:r w:rsidRPr="00BC4A37">
        <w:rPr>
          <w:rFonts w:ascii="Times New Roman" w:hAnsi="Times New Roman"/>
          <w:bCs/>
          <w:sz w:val="24"/>
        </w:rPr>
        <w:t xml:space="preserve">In the last meeting, the committee decided that the following draft Indian standards shall be issued under wide circulation for a period of 2 months for eliciting technical comments. The wide circulation draft is given in </w:t>
      </w:r>
      <w:r w:rsidR="00CE6B0B" w:rsidRPr="00BC4A37">
        <w:rPr>
          <w:rFonts w:ascii="Times New Roman" w:hAnsi="Times New Roman"/>
          <w:b/>
          <w:sz w:val="24"/>
        </w:rPr>
        <w:t>Annex 4 (P-1</w:t>
      </w:r>
      <w:r w:rsidR="00F00D64" w:rsidRPr="00BC4A37">
        <w:rPr>
          <w:rFonts w:ascii="Times New Roman" w:hAnsi="Times New Roman"/>
          <w:b/>
          <w:sz w:val="24"/>
        </w:rPr>
        <w:t>5</w:t>
      </w:r>
      <w:r w:rsidR="00CE6B0B" w:rsidRPr="00BC4A37">
        <w:rPr>
          <w:rFonts w:ascii="Times New Roman" w:hAnsi="Times New Roman"/>
          <w:b/>
          <w:sz w:val="24"/>
        </w:rPr>
        <w:t xml:space="preserve"> to 2</w:t>
      </w:r>
      <w:r w:rsidR="00F00D64" w:rsidRPr="00BC4A37">
        <w:rPr>
          <w:rFonts w:ascii="Times New Roman" w:hAnsi="Times New Roman"/>
          <w:b/>
          <w:sz w:val="24"/>
        </w:rPr>
        <w:t>9</w:t>
      </w:r>
      <w:r w:rsidRPr="00BC4A37">
        <w:rPr>
          <w:rFonts w:ascii="Times New Roman" w:hAnsi="Times New Roman"/>
          <w:b/>
          <w:sz w:val="24"/>
        </w:rPr>
        <w:t>).</w:t>
      </w:r>
      <w:r w:rsidRPr="00BC4A37">
        <w:rPr>
          <w:rFonts w:ascii="Times New Roman" w:hAnsi="Times New Roman"/>
          <w:bCs/>
          <w:sz w:val="24"/>
        </w:rPr>
        <w:t xml:space="preserve"> No comments were received.</w:t>
      </w:r>
    </w:p>
    <w:p w14:paraId="7BACBDA3" w14:textId="77777777" w:rsidR="004374EC" w:rsidRPr="00BC4A37" w:rsidRDefault="004374EC" w:rsidP="004374EC">
      <w:pPr>
        <w:pStyle w:val="PlainText"/>
        <w:jc w:val="both"/>
        <w:rPr>
          <w:rFonts w:ascii="Times New Roman" w:hAnsi="Times New Roman"/>
          <w:bCs/>
          <w:sz w:val="24"/>
        </w:rPr>
      </w:pPr>
    </w:p>
    <w:p w14:paraId="2CF400B0" w14:textId="77777777" w:rsidR="004374EC" w:rsidRPr="00BC4A37" w:rsidRDefault="004374EC" w:rsidP="002916A9">
      <w:pPr>
        <w:pStyle w:val="PlainText"/>
        <w:numPr>
          <w:ilvl w:val="0"/>
          <w:numId w:val="4"/>
        </w:numPr>
        <w:rPr>
          <w:rFonts w:ascii="Times New Roman" w:hAnsi="Times New Roman"/>
          <w:sz w:val="24"/>
          <w:szCs w:val="24"/>
        </w:rPr>
      </w:pPr>
      <w:r w:rsidRPr="00BC4A37">
        <w:rPr>
          <w:rFonts w:ascii="Times New Roman" w:hAnsi="Times New Roman"/>
          <w:b/>
          <w:bCs/>
          <w:sz w:val="24"/>
          <w:szCs w:val="24"/>
        </w:rPr>
        <w:t xml:space="preserve">[Doc: TXD/32/24728] </w:t>
      </w:r>
      <w:r w:rsidRPr="00BC4A37">
        <w:rPr>
          <w:rFonts w:ascii="Times New Roman" w:hAnsi="Times New Roman"/>
          <w:sz w:val="24"/>
          <w:szCs w:val="24"/>
        </w:rPr>
        <w:t>ISO 16073-3:2019 Wildland firefighting personal protective equipment Requirements and test methods part 3: Clothing</w:t>
      </w:r>
    </w:p>
    <w:p w14:paraId="27CB3E20" w14:textId="77777777" w:rsidR="004374EC" w:rsidRPr="00BC4A37" w:rsidRDefault="004374EC" w:rsidP="004374EC">
      <w:pPr>
        <w:pStyle w:val="PlainText"/>
        <w:rPr>
          <w:rFonts w:ascii="Times New Roman" w:hAnsi="Times New Roman"/>
          <w:sz w:val="24"/>
          <w:szCs w:val="24"/>
        </w:rPr>
      </w:pPr>
    </w:p>
    <w:p w14:paraId="6D603B4F" w14:textId="77777777" w:rsidR="00DC67E9" w:rsidRPr="00BC4A37" w:rsidRDefault="00DC67E9" w:rsidP="002916A9">
      <w:pPr>
        <w:pStyle w:val="PlainText"/>
        <w:numPr>
          <w:ilvl w:val="0"/>
          <w:numId w:val="4"/>
        </w:numPr>
        <w:rPr>
          <w:rFonts w:ascii="Times New Roman" w:hAnsi="Times New Roman"/>
          <w:sz w:val="24"/>
          <w:szCs w:val="24"/>
        </w:rPr>
      </w:pPr>
      <w:r w:rsidRPr="00BC4A37">
        <w:rPr>
          <w:rFonts w:ascii="Times New Roman" w:hAnsi="Times New Roman"/>
          <w:b/>
          <w:bCs/>
          <w:sz w:val="24"/>
          <w:szCs w:val="24"/>
        </w:rPr>
        <w:t>[Doc: TXD/32/24727]</w:t>
      </w:r>
      <w:r w:rsidRPr="00BC4A37">
        <w:rPr>
          <w:rFonts w:ascii="Times New Roman" w:hAnsi="Times New Roman"/>
          <w:color w:val="0000FF"/>
          <w:sz w:val="24"/>
          <w:szCs w:val="24"/>
        </w:rPr>
        <w:t xml:space="preserve"> </w:t>
      </w:r>
      <w:r w:rsidRPr="00BC4A37">
        <w:rPr>
          <w:rFonts w:ascii="Times New Roman" w:hAnsi="Times New Roman"/>
          <w:sz w:val="24"/>
          <w:szCs w:val="24"/>
        </w:rPr>
        <w:t>ISO 16073-4 : 2019 Wildland firefighting personal protective equipment Requirements and test methods Part 4: Gloves</w:t>
      </w:r>
      <w:r w:rsidRPr="00BC4A37">
        <w:rPr>
          <w:color w:val="0000FF"/>
          <w:u w:val="single"/>
        </w:rPr>
        <w:br/>
      </w:r>
    </w:p>
    <w:p w14:paraId="3B1B1177" w14:textId="77777777" w:rsidR="004374EC" w:rsidRPr="00BC4A37" w:rsidRDefault="004374EC" w:rsidP="002916A9">
      <w:pPr>
        <w:pStyle w:val="PlainText"/>
        <w:numPr>
          <w:ilvl w:val="0"/>
          <w:numId w:val="4"/>
        </w:numPr>
        <w:rPr>
          <w:rFonts w:ascii="Times New Roman" w:hAnsi="Times New Roman"/>
          <w:sz w:val="24"/>
          <w:szCs w:val="24"/>
        </w:rPr>
      </w:pPr>
      <w:r w:rsidRPr="00BC4A37">
        <w:rPr>
          <w:rFonts w:ascii="Times New Roman" w:hAnsi="Times New Roman"/>
          <w:b/>
          <w:bCs/>
          <w:sz w:val="24"/>
          <w:szCs w:val="24"/>
        </w:rPr>
        <w:t>[Doc: TXD/32/24726]</w:t>
      </w:r>
      <w:r w:rsidRPr="00BC4A37">
        <w:rPr>
          <w:rFonts w:ascii="Times New Roman" w:hAnsi="Times New Roman"/>
          <w:color w:val="0000FF"/>
          <w:sz w:val="24"/>
          <w:szCs w:val="24"/>
        </w:rPr>
        <w:t xml:space="preserve"> </w:t>
      </w:r>
      <w:r w:rsidRPr="00BC4A37">
        <w:rPr>
          <w:rFonts w:ascii="Times New Roman" w:hAnsi="Times New Roman"/>
          <w:sz w:val="24"/>
          <w:szCs w:val="24"/>
        </w:rPr>
        <w:t>ISO 23616 : 2022 Cleaning Inspection and Repair of Firefighters Personal Protective Equipment PPE</w:t>
      </w:r>
    </w:p>
    <w:p w14:paraId="1879D2C8" w14:textId="77777777" w:rsidR="004374EC" w:rsidRPr="00BC4A37" w:rsidRDefault="004374EC" w:rsidP="004374EC">
      <w:pPr>
        <w:pStyle w:val="ListParagraph"/>
        <w:rPr>
          <w:b/>
          <w:bCs/>
        </w:rPr>
      </w:pPr>
    </w:p>
    <w:p w14:paraId="264E5691" w14:textId="77777777" w:rsidR="004374EC" w:rsidRPr="00BC4A37" w:rsidRDefault="004374EC" w:rsidP="004374EC">
      <w:pPr>
        <w:pStyle w:val="PlainText"/>
        <w:jc w:val="both"/>
        <w:rPr>
          <w:rFonts w:ascii="Times New Roman" w:hAnsi="Times New Roman"/>
          <w:b/>
          <w:sz w:val="24"/>
          <w:szCs w:val="24"/>
        </w:rPr>
      </w:pPr>
      <w:r w:rsidRPr="00BC4A37">
        <w:rPr>
          <w:rFonts w:ascii="Times New Roman" w:hAnsi="Times New Roman"/>
          <w:b/>
          <w:sz w:val="24"/>
          <w:szCs w:val="24"/>
        </w:rPr>
        <w:t>4.1.1</w:t>
      </w:r>
      <w:r w:rsidRPr="00BC4A37">
        <w:rPr>
          <w:rFonts w:ascii="Times New Roman" w:hAnsi="Times New Roman"/>
          <w:bCs/>
          <w:sz w:val="24"/>
          <w:szCs w:val="24"/>
        </w:rPr>
        <w:t xml:space="preserve"> The committee may</w:t>
      </w:r>
      <w:r w:rsidRPr="00BC4A37">
        <w:rPr>
          <w:rFonts w:ascii="Times New Roman" w:hAnsi="Times New Roman"/>
          <w:b/>
          <w:sz w:val="24"/>
          <w:szCs w:val="24"/>
        </w:rPr>
        <w:t xml:space="preserve"> DECIDE.</w:t>
      </w:r>
    </w:p>
    <w:p w14:paraId="3BC7C523" w14:textId="77777777" w:rsidR="00F54E91" w:rsidRPr="00BC4A37" w:rsidRDefault="00F54E91" w:rsidP="004374EC">
      <w:pPr>
        <w:pStyle w:val="PlainText"/>
        <w:jc w:val="both"/>
        <w:rPr>
          <w:rFonts w:ascii="Times New Roman" w:hAnsi="Times New Roman"/>
          <w:b/>
          <w:sz w:val="24"/>
          <w:szCs w:val="24"/>
        </w:rPr>
      </w:pPr>
    </w:p>
    <w:p w14:paraId="2F1797B5" w14:textId="54320BB8" w:rsidR="00F54E91" w:rsidRPr="00BC4A37" w:rsidRDefault="00F54E91" w:rsidP="004374EC">
      <w:pPr>
        <w:pStyle w:val="PlainText"/>
        <w:jc w:val="both"/>
        <w:rPr>
          <w:rFonts w:ascii="Times New Roman" w:hAnsi="Times New Roman"/>
          <w:b/>
          <w:sz w:val="24"/>
          <w:szCs w:val="24"/>
        </w:rPr>
      </w:pPr>
      <w:r w:rsidRPr="00BC4A37">
        <w:rPr>
          <w:rFonts w:ascii="Times New Roman" w:hAnsi="Times New Roman"/>
          <w:b/>
          <w:sz w:val="24"/>
          <w:szCs w:val="24"/>
        </w:rPr>
        <w:t>Item 5 DRAFT FOR WIDE CIRCULATION</w:t>
      </w:r>
    </w:p>
    <w:p w14:paraId="0CE4210B" w14:textId="77777777" w:rsidR="00F54E91" w:rsidRPr="00BC4A37" w:rsidRDefault="00F54E91" w:rsidP="004374EC">
      <w:pPr>
        <w:pStyle w:val="PlainText"/>
        <w:jc w:val="both"/>
        <w:rPr>
          <w:rFonts w:ascii="Times New Roman" w:hAnsi="Times New Roman"/>
          <w:b/>
          <w:sz w:val="24"/>
          <w:szCs w:val="24"/>
        </w:rPr>
      </w:pPr>
    </w:p>
    <w:p w14:paraId="3C6D8177" w14:textId="280ED631" w:rsidR="00F54E91" w:rsidRPr="00BC4A37" w:rsidRDefault="00F54E91" w:rsidP="004374EC">
      <w:pPr>
        <w:pStyle w:val="PlainText"/>
        <w:jc w:val="both"/>
        <w:rPr>
          <w:rFonts w:ascii="Times New Roman" w:hAnsi="Times New Roman"/>
          <w:b/>
          <w:sz w:val="24"/>
        </w:rPr>
      </w:pPr>
      <w:r w:rsidRPr="00BC4A37">
        <w:rPr>
          <w:rFonts w:ascii="Times New Roman" w:hAnsi="Times New Roman"/>
          <w:b/>
          <w:sz w:val="24"/>
          <w:szCs w:val="24"/>
        </w:rPr>
        <w:t xml:space="preserve">5.1 </w:t>
      </w:r>
      <w:r w:rsidRPr="00BC4A37">
        <w:rPr>
          <w:rFonts w:ascii="Times New Roman" w:hAnsi="Times New Roman"/>
          <w:bCs/>
          <w:sz w:val="24"/>
          <w:szCs w:val="24"/>
        </w:rPr>
        <w:t>In the last meeting</w:t>
      </w:r>
      <w:r w:rsidR="00EC329D" w:rsidRPr="00BC4A37">
        <w:rPr>
          <w:rFonts w:ascii="Times New Roman" w:hAnsi="Times New Roman"/>
          <w:bCs/>
          <w:sz w:val="24"/>
          <w:szCs w:val="24"/>
        </w:rPr>
        <w:t>,</w:t>
      </w:r>
      <w:r w:rsidRPr="00BC4A37">
        <w:rPr>
          <w:rFonts w:ascii="Times New Roman" w:hAnsi="Times New Roman"/>
          <w:bCs/>
          <w:sz w:val="24"/>
          <w:szCs w:val="24"/>
        </w:rPr>
        <w:t xml:space="preserve"> the committee constituted a working group under the convenorship of Dr M S Parmar</w:t>
      </w:r>
      <w:r w:rsidR="00722BEF" w:rsidRPr="00BC4A37">
        <w:rPr>
          <w:rFonts w:ascii="Times New Roman" w:hAnsi="Times New Roman"/>
          <w:bCs/>
          <w:sz w:val="24"/>
          <w:szCs w:val="24"/>
        </w:rPr>
        <w:t xml:space="preserve"> for preparing the draft revision of IS 16890 for protective clothing for firefighters. The working group convened a meeting on </w:t>
      </w:r>
      <w:r w:rsidR="007F6639" w:rsidRPr="00BC4A37">
        <w:rPr>
          <w:rFonts w:ascii="Times New Roman" w:hAnsi="Times New Roman"/>
          <w:bCs/>
          <w:sz w:val="24"/>
          <w:szCs w:val="24"/>
        </w:rPr>
        <w:t xml:space="preserve">18 </w:t>
      </w:r>
      <w:r w:rsidR="00E71536" w:rsidRPr="00BC4A37">
        <w:rPr>
          <w:rFonts w:ascii="Times New Roman" w:hAnsi="Times New Roman"/>
          <w:bCs/>
          <w:sz w:val="24"/>
          <w:szCs w:val="24"/>
        </w:rPr>
        <w:t>M</w:t>
      </w:r>
      <w:r w:rsidR="007F6639" w:rsidRPr="00BC4A37">
        <w:rPr>
          <w:rFonts w:ascii="Times New Roman" w:hAnsi="Times New Roman"/>
          <w:bCs/>
          <w:sz w:val="24"/>
          <w:szCs w:val="24"/>
        </w:rPr>
        <w:t>arch 2024.</w:t>
      </w:r>
      <w:r w:rsidR="00325B9D" w:rsidRPr="00BC4A37">
        <w:rPr>
          <w:rFonts w:ascii="Times New Roman" w:hAnsi="Times New Roman"/>
          <w:bCs/>
          <w:sz w:val="24"/>
          <w:szCs w:val="24"/>
        </w:rPr>
        <w:t xml:space="preserve"> BIS has prepared a draft revision after incorporating the decisions of the working group. The draft revision </w:t>
      </w:r>
      <w:r w:rsidR="00E71536" w:rsidRPr="00BC4A37">
        <w:rPr>
          <w:rFonts w:ascii="Times New Roman" w:hAnsi="Times New Roman"/>
          <w:bCs/>
          <w:sz w:val="24"/>
          <w:szCs w:val="24"/>
        </w:rPr>
        <w:t>of IS 16890 is given in</w:t>
      </w:r>
      <w:r w:rsidR="00E71536" w:rsidRPr="00BC4A37">
        <w:rPr>
          <w:rFonts w:ascii="Times New Roman" w:hAnsi="Times New Roman"/>
          <w:b/>
          <w:sz w:val="24"/>
          <w:szCs w:val="24"/>
        </w:rPr>
        <w:t xml:space="preserve"> Annex 5</w:t>
      </w:r>
      <w:r w:rsidR="00E71536" w:rsidRPr="00BC4A37">
        <w:rPr>
          <w:rFonts w:ascii="Times New Roman" w:hAnsi="Times New Roman"/>
          <w:b/>
          <w:sz w:val="24"/>
        </w:rPr>
        <w:t xml:space="preserve"> (P-</w:t>
      </w:r>
      <w:r w:rsidR="00F00D64" w:rsidRPr="00BC4A37">
        <w:rPr>
          <w:rFonts w:ascii="Times New Roman" w:hAnsi="Times New Roman"/>
          <w:b/>
          <w:sz w:val="24"/>
        </w:rPr>
        <w:t>30</w:t>
      </w:r>
      <w:r w:rsidR="00E71536" w:rsidRPr="00BC4A37">
        <w:rPr>
          <w:rFonts w:ascii="Times New Roman" w:hAnsi="Times New Roman"/>
          <w:b/>
          <w:sz w:val="24"/>
        </w:rPr>
        <w:t xml:space="preserve"> to </w:t>
      </w:r>
      <w:r w:rsidR="00F00D64" w:rsidRPr="00BC4A37">
        <w:rPr>
          <w:rFonts w:ascii="Times New Roman" w:hAnsi="Times New Roman"/>
          <w:b/>
          <w:sz w:val="24"/>
        </w:rPr>
        <w:t>48</w:t>
      </w:r>
      <w:r w:rsidR="00E71536" w:rsidRPr="00BC4A37">
        <w:rPr>
          <w:rFonts w:ascii="Times New Roman" w:hAnsi="Times New Roman"/>
          <w:b/>
          <w:sz w:val="24"/>
        </w:rPr>
        <w:t>).</w:t>
      </w:r>
    </w:p>
    <w:p w14:paraId="052AC759" w14:textId="77777777" w:rsidR="00E71536" w:rsidRPr="00BC4A37" w:rsidRDefault="00E71536" w:rsidP="004374EC">
      <w:pPr>
        <w:pStyle w:val="PlainText"/>
        <w:jc w:val="both"/>
        <w:rPr>
          <w:rFonts w:ascii="Times New Roman" w:hAnsi="Times New Roman"/>
          <w:b/>
          <w:sz w:val="24"/>
        </w:rPr>
      </w:pPr>
    </w:p>
    <w:p w14:paraId="6B5ED30D" w14:textId="268C8A36" w:rsidR="00E71536" w:rsidRPr="00BC4A37" w:rsidRDefault="00E71536" w:rsidP="004374EC">
      <w:pPr>
        <w:pStyle w:val="PlainText"/>
        <w:jc w:val="both"/>
        <w:rPr>
          <w:rFonts w:ascii="Times New Roman" w:hAnsi="Times New Roman"/>
          <w:b/>
          <w:sz w:val="24"/>
          <w:szCs w:val="24"/>
        </w:rPr>
      </w:pPr>
      <w:r w:rsidRPr="00BC4A37">
        <w:rPr>
          <w:rFonts w:ascii="Times New Roman" w:hAnsi="Times New Roman"/>
          <w:b/>
          <w:sz w:val="24"/>
        </w:rPr>
        <w:t xml:space="preserve">5.1.1 </w:t>
      </w:r>
      <w:r w:rsidRPr="00BC4A37">
        <w:rPr>
          <w:rFonts w:ascii="Times New Roman" w:hAnsi="Times New Roman"/>
          <w:bCs/>
          <w:sz w:val="24"/>
        </w:rPr>
        <w:t>The committee may</w:t>
      </w:r>
      <w:r w:rsidRPr="00BC4A37">
        <w:rPr>
          <w:rFonts w:ascii="Times New Roman" w:hAnsi="Times New Roman"/>
          <w:b/>
          <w:sz w:val="24"/>
        </w:rPr>
        <w:t xml:space="preserve"> DECIDE.</w:t>
      </w:r>
    </w:p>
    <w:p w14:paraId="22186E84" w14:textId="77777777" w:rsidR="004374EC" w:rsidRPr="00BC4A37" w:rsidRDefault="004374EC" w:rsidP="004374EC">
      <w:pPr>
        <w:pStyle w:val="PlainText"/>
        <w:jc w:val="both"/>
        <w:rPr>
          <w:rFonts w:ascii="Times New Roman" w:hAnsi="Times New Roman"/>
          <w:b/>
          <w:sz w:val="24"/>
        </w:rPr>
      </w:pPr>
    </w:p>
    <w:p w14:paraId="1E548776" w14:textId="63FC8812" w:rsidR="004374EC" w:rsidRPr="00BC4A37" w:rsidRDefault="004374EC" w:rsidP="004374EC">
      <w:pPr>
        <w:pStyle w:val="PlainText"/>
        <w:jc w:val="both"/>
        <w:rPr>
          <w:rFonts w:ascii="Times New Roman" w:hAnsi="Times New Roman"/>
          <w:b/>
          <w:bCs/>
          <w:sz w:val="24"/>
        </w:rPr>
      </w:pPr>
      <w:r w:rsidRPr="00BC4A37">
        <w:rPr>
          <w:rFonts w:ascii="Times New Roman" w:hAnsi="Times New Roman"/>
          <w:b/>
          <w:bCs/>
          <w:sz w:val="24"/>
        </w:rPr>
        <w:t xml:space="preserve">Item </w:t>
      </w:r>
      <w:r w:rsidR="00C90918" w:rsidRPr="00BC4A37">
        <w:rPr>
          <w:rFonts w:ascii="Times New Roman" w:hAnsi="Times New Roman"/>
          <w:b/>
          <w:bCs/>
          <w:sz w:val="24"/>
        </w:rPr>
        <w:t>6</w:t>
      </w:r>
      <w:r w:rsidRPr="00BC4A37">
        <w:rPr>
          <w:rFonts w:ascii="Times New Roman" w:hAnsi="Times New Roman"/>
          <w:b/>
          <w:bCs/>
          <w:sz w:val="24"/>
        </w:rPr>
        <w:t xml:space="preserve"> COMMENTS ON PUBLISHED STANDARDS</w:t>
      </w:r>
    </w:p>
    <w:p w14:paraId="2BDD749D" w14:textId="77777777" w:rsidR="004374EC" w:rsidRPr="00BC4A37" w:rsidRDefault="004374EC" w:rsidP="004374EC">
      <w:pPr>
        <w:pStyle w:val="PlainText"/>
        <w:jc w:val="both"/>
        <w:rPr>
          <w:rFonts w:ascii="Times New Roman" w:hAnsi="Times New Roman"/>
          <w:b/>
          <w:bCs/>
          <w:sz w:val="24"/>
        </w:rPr>
      </w:pPr>
    </w:p>
    <w:p w14:paraId="69CF6E18" w14:textId="5F1CB26C" w:rsidR="004374EC" w:rsidRPr="00BC4A37" w:rsidRDefault="00C90918" w:rsidP="004374EC">
      <w:pPr>
        <w:jc w:val="both"/>
        <w:rPr>
          <w:b/>
          <w:bCs/>
          <w:color w:val="000000"/>
        </w:rPr>
      </w:pPr>
      <w:r w:rsidRPr="00BC4A37">
        <w:rPr>
          <w:b/>
        </w:rPr>
        <w:t>6</w:t>
      </w:r>
      <w:r w:rsidR="004374EC" w:rsidRPr="00BC4A37">
        <w:rPr>
          <w:b/>
        </w:rPr>
        <w:t xml:space="preserve">.1 </w:t>
      </w:r>
      <w:r w:rsidR="004374EC" w:rsidRPr="00BC4A37">
        <w:rPr>
          <w:bCs/>
        </w:rPr>
        <w:t>The comments received from Shri Amit Jain through portal on IS</w:t>
      </w:r>
      <w:r w:rsidR="004374EC" w:rsidRPr="00BC4A37">
        <w:t xml:space="preserve"> 15741 : 2007 on </w:t>
      </w:r>
      <w:r w:rsidR="00C73768" w:rsidRPr="00BC4A37">
        <w:t>C</w:t>
      </w:r>
      <w:r w:rsidR="004374EC" w:rsidRPr="00BC4A37">
        <w:t xml:space="preserve">urtain and drapes </w:t>
      </w:r>
      <w:r w:rsidR="004374EC" w:rsidRPr="00BC4A37">
        <w:rPr>
          <w:bCs/>
        </w:rPr>
        <w:t>is given in</w:t>
      </w:r>
      <w:r w:rsidR="004374EC" w:rsidRPr="00BC4A37">
        <w:rPr>
          <w:b/>
        </w:rPr>
        <w:t xml:space="preserve"> </w:t>
      </w:r>
      <w:r w:rsidR="000F347F" w:rsidRPr="00BC4A37">
        <w:rPr>
          <w:b/>
          <w:bCs/>
          <w:color w:val="000000"/>
        </w:rPr>
        <w:t xml:space="preserve">Annex </w:t>
      </w:r>
      <w:r w:rsidR="00680FFA" w:rsidRPr="00BC4A37">
        <w:rPr>
          <w:b/>
          <w:bCs/>
          <w:color w:val="000000"/>
        </w:rPr>
        <w:t>6</w:t>
      </w:r>
      <w:r w:rsidR="009A3F82" w:rsidRPr="00BC4A37">
        <w:rPr>
          <w:b/>
          <w:bCs/>
          <w:color w:val="000000"/>
        </w:rPr>
        <w:t xml:space="preserve"> (P-</w:t>
      </w:r>
      <w:r w:rsidR="006A576C" w:rsidRPr="00BC4A37">
        <w:rPr>
          <w:b/>
          <w:bCs/>
          <w:color w:val="000000"/>
        </w:rPr>
        <w:t>4</w:t>
      </w:r>
      <w:r w:rsidR="009A3F82" w:rsidRPr="00BC4A37">
        <w:rPr>
          <w:b/>
          <w:bCs/>
          <w:color w:val="000000"/>
        </w:rPr>
        <w:t>9</w:t>
      </w:r>
      <w:r w:rsidR="004374EC" w:rsidRPr="00BC4A37">
        <w:rPr>
          <w:b/>
          <w:bCs/>
          <w:color w:val="000000"/>
        </w:rPr>
        <w:t>).</w:t>
      </w:r>
    </w:p>
    <w:p w14:paraId="55BF7E5C" w14:textId="77777777" w:rsidR="004374EC" w:rsidRPr="00BC4A37" w:rsidRDefault="004374EC" w:rsidP="004374EC">
      <w:pPr>
        <w:jc w:val="both"/>
        <w:rPr>
          <w:b/>
        </w:rPr>
      </w:pPr>
    </w:p>
    <w:p w14:paraId="2E5F81FD" w14:textId="27058B2D" w:rsidR="004374EC" w:rsidRPr="00BC4A37" w:rsidRDefault="00C90918" w:rsidP="004374EC">
      <w:pPr>
        <w:jc w:val="both"/>
        <w:rPr>
          <w:b/>
        </w:rPr>
      </w:pPr>
      <w:r w:rsidRPr="00BC4A37">
        <w:rPr>
          <w:b/>
        </w:rPr>
        <w:t>6</w:t>
      </w:r>
      <w:r w:rsidR="004374EC" w:rsidRPr="00BC4A37">
        <w:rPr>
          <w:b/>
        </w:rPr>
        <w:t xml:space="preserve">.1.1 </w:t>
      </w:r>
      <w:r w:rsidR="004374EC" w:rsidRPr="00BC4A37">
        <w:rPr>
          <w:bCs/>
        </w:rPr>
        <w:t>The committee may</w:t>
      </w:r>
      <w:r w:rsidR="004374EC" w:rsidRPr="00BC4A37">
        <w:rPr>
          <w:b/>
        </w:rPr>
        <w:t xml:space="preserve"> DECIDE.</w:t>
      </w:r>
    </w:p>
    <w:p w14:paraId="210A9656" w14:textId="77777777" w:rsidR="004374EC" w:rsidRPr="00BC4A37" w:rsidRDefault="004374EC" w:rsidP="004374EC">
      <w:pPr>
        <w:jc w:val="both"/>
        <w:rPr>
          <w:b/>
        </w:rPr>
      </w:pPr>
    </w:p>
    <w:p w14:paraId="2E362966" w14:textId="73503E9E" w:rsidR="004374EC" w:rsidRPr="00BC4A37" w:rsidRDefault="00C90918" w:rsidP="004374EC">
      <w:pPr>
        <w:jc w:val="both"/>
        <w:rPr>
          <w:bCs/>
          <w:lang w:val="en-US"/>
        </w:rPr>
      </w:pPr>
      <w:r w:rsidRPr="00BC4A37">
        <w:rPr>
          <w:b/>
        </w:rPr>
        <w:t>6</w:t>
      </w:r>
      <w:r w:rsidR="004374EC" w:rsidRPr="00BC4A37">
        <w:rPr>
          <w:b/>
        </w:rPr>
        <w:t xml:space="preserve">.2 </w:t>
      </w:r>
      <w:r w:rsidR="004374EC" w:rsidRPr="00BC4A37">
        <w:rPr>
          <w:bCs/>
        </w:rPr>
        <w:t xml:space="preserve">The comments received from M/s NITRA, Ghaziabad on IS 15748 : 2008 on </w:t>
      </w:r>
      <w:r w:rsidR="004374EC" w:rsidRPr="00BC4A37">
        <w:rPr>
          <w:lang w:val="en-US"/>
        </w:rPr>
        <w:t>Clothing to protect against heat and flame</w:t>
      </w:r>
      <w:r w:rsidR="004374EC" w:rsidRPr="00BC4A37">
        <w:rPr>
          <w:b/>
          <w:bCs/>
          <w:lang w:val="en-US"/>
        </w:rPr>
        <w:t xml:space="preserve"> </w:t>
      </w:r>
      <w:r w:rsidR="004374EC" w:rsidRPr="00BC4A37">
        <w:rPr>
          <w:bCs/>
        </w:rPr>
        <w:t xml:space="preserve">are given in </w:t>
      </w:r>
      <w:r w:rsidR="000F347F" w:rsidRPr="00BC4A37">
        <w:rPr>
          <w:b/>
          <w:bCs/>
          <w:color w:val="000000"/>
        </w:rPr>
        <w:t xml:space="preserve">Annex </w:t>
      </w:r>
      <w:r w:rsidR="00680FFA" w:rsidRPr="00BC4A37">
        <w:rPr>
          <w:b/>
          <w:bCs/>
          <w:color w:val="000000"/>
        </w:rPr>
        <w:t>7</w:t>
      </w:r>
      <w:r w:rsidR="009A3F82" w:rsidRPr="00BC4A37">
        <w:rPr>
          <w:b/>
          <w:bCs/>
          <w:color w:val="000000"/>
        </w:rPr>
        <w:t xml:space="preserve"> (P-</w:t>
      </w:r>
      <w:r w:rsidR="006A576C" w:rsidRPr="00BC4A37">
        <w:rPr>
          <w:b/>
          <w:bCs/>
          <w:color w:val="000000"/>
        </w:rPr>
        <w:t>5</w:t>
      </w:r>
      <w:r w:rsidR="009A3F82" w:rsidRPr="00BC4A37">
        <w:rPr>
          <w:b/>
          <w:bCs/>
          <w:color w:val="000000"/>
        </w:rPr>
        <w:t>0</w:t>
      </w:r>
      <w:r w:rsidR="004374EC" w:rsidRPr="00BC4A37">
        <w:rPr>
          <w:b/>
          <w:bCs/>
          <w:color w:val="000000"/>
        </w:rPr>
        <w:t>).</w:t>
      </w:r>
    </w:p>
    <w:p w14:paraId="6EDF04D2" w14:textId="77777777" w:rsidR="004374EC" w:rsidRPr="00BC4A37" w:rsidRDefault="004374EC" w:rsidP="004374EC">
      <w:pPr>
        <w:jc w:val="both"/>
        <w:rPr>
          <w:b/>
          <w:bCs/>
          <w:color w:val="000000"/>
        </w:rPr>
      </w:pPr>
    </w:p>
    <w:p w14:paraId="7CC8D32A" w14:textId="2A9AA686" w:rsidR="004374EC" w:rsidRPr="00BC4A37" w:rsidRDefault="00C90918" w:rsidP="004374EC">
      <w:pPr>
        <w:jc w:val="both"/>
        <w:rPr>
          <w:b/>
        </w:rPr>
      </w:pPr>
      <w:r w:rsidRPr="00BC4A37">
        <w:rPr>
          <w:b/>
        </w:rPr>
        <w:t>6</w:t>
      </w:r>
      <w:r w:rsidR="004374EC" w:rsidRPr="00BC4A37">
        <w:rPr>
          <w:b/>
        </w:rPr>
        <w:t>.2.1</w:t>
      </w:r>
      <w:r w:rsidR="004374EC" w:rsidRPr="00BC4A37">
        <w:rPr>
          <w:bCs/>
        </w:rPr>
        <w:t xml:space="preserve"> The committee may</w:t>
      </w:r>
      <w:r w:rsidR="004374EC" w:rsidRPr="00BC4A37">
        <w:rPr>
          <w:b/>
        </w:rPr>
        <w:t xml:space="preserve"> DECIDE. </w:t>
      </w:r>
    </w:p>
    <w:p w14:paraId="3F59DB3C" w14:textId="77777777" w:rsidR="004374EC" w:rsidRPr="00BC4A37" w:rsidRDefault="004374EC" w:rsidP="004374EC">
      <w:pPr>
        <w:jc w:val="both"/>
        <w:rPr>
          <w:b/>
        </w:rPr>
      </w:pPr>
    </w:p>
    <w:p w14:paraId="4C11EDD2" w14:textId="37E814A0" w:rsidR="00395F66" w:rsidRPr="00BC4A37" w:rsidRDefault="00C90918" w:rsidP="004374EC">
      <w:pPr>
        <w:pStyle w:val="Default"/>
        <w:rPr>
          <w:b/>
        </w:rPr>
      </w:pPr>
      <w:r w:rsidRPr="00BC4A37">
        <w:rPr>
          <w:b/>
        </w:rPr>
        <w:t>6</w:t>
      </w:r>
      <w:r w:rsidR="004374EC" w:rsidRPr="00BC4A37">
        <w:rPr>
          <w:b/>
        </w:rPr>
        <w:t xml:space="preserve">.3 </w:t>
      </w:r>
      <w:r w:rsidR="004374EC" w:rsidRPr="00BC4A37">
        <w:rPr>
          <w:bCs/>
        </w:rPr>
        <w:t xml:space="preserve">The comments received from </w:t>
      </w:r>
      <w:r w:rsidR="00395F66" w:rsidRPr="00BC4A37">
        <w:rPr>
          <w:bCs/>
        </w:rPr>
        <w:t xml:space="preserve">the following organizations </w:t>
      </w:r>
      <w:r w:rsidR="004374EC" w:rsidRPr="00BC4A37">
        <w:rPr>
          <w:bCs/>
        </w:rPr>
        <w:t>on IS 15809 : 2017 on</w:t>
      </w:r>
      <w:r w:rsidR="004374EC" w:rsidRPr="00BC4A37">
        <w:t xml:space="preserve"> High Visibility Warning Clothing </w:t>
      </w:r>
      <w:r w:rsidR="00395F66" w:rsidRPr="00BC4A37">
        <w:t xml:space="preserve">are given </w:t>
      </w:r>
      <w:r w:rsidR="004374EC" w:rsidRPr="00BC4A37">
        <w:rPr>
          <w:bCs/>
        </w:rPr>
        <w:t>in</w:t>
      </w:r>
      <w:r w:rsidR="004374EC" w:rsidRPr="00BC4A37">
        <w:rPr>
          <w:b/>
        </w:rPr>
        <w:t xml:space="preserve"> </w:t>
      </w:r>
      <w:r w:rsidR="000F347F" w:rsidRPr="00BC4A37">
        <w:rPr>
          <w:b/>
        </w:rPr>
        <w:t xml:space="preserve">Annex </w:t>
      </w:r>
      <w:r w:rsidR="00680FFA" w:rsidRPr="00BC4A37">
        <w:rPr>
          <w:b/>
        </w:rPr>
        <w:t>8</w:t>
      </w:r>
      <w:r w:rsidR="009A3F82" w:rsidRPr="00BC4A37">
        <w:rPr>
          <w:b/>
        </w:rPr>
        <w:t xml:space="preserve"> (P- </w:t>
      </w:r>
      <w:r w:rsidR="006A576C" w:rsidRPr="00BC4A37">
        <w:rPr>
          <w:b/>
        </w:rPr>
        <w:t>5</w:t>
      </w:r>
      <w:r w:rsidR="009A3F82" w:rsidRPr="00BC4A37">
        <w:rPr>
          <w:b/>
        </w:rPr>
        <w:t xml:space="preserve">1 to </w:t>
      </w:r>
      <w:r w:rsidR="006A576C" w:rsidRPr="00BC4A37">
        <w:rPr>
          <w:b/>
        </w:rPr>
        <w:t>5</w:t>
      </w:r>
      <w:r w:rsidR="009A3F82" w:rsidRPr="00BC4A37">
        <w:rPr>
          <w:b/>
        </w:rPr>
        <w:t>3</w:t>
      </w:r>
      <w:r w:rsidR="004374EC" w:rsidRPr="00BC4A37">
        <w:rPr>
          <w:b/>
        </w:rPr>
        <w:t>).</w:t>
      </w:r>
    </w:p>
    <w:p w14:paraId="588315BA" w14:textId="77777777" w:rsidR="00395F66" w:rsidRPr="00BC4A37" w:rsidRDefault="00395F66" w:rsidP="004374EC">
      <w:pPr>
        <w:pStyle w:val="Default"/>
        <w:rPr>
          <w:b/>
        </w:rPr>
      </w:pPr>
    </w:p>
    <w:p w14:paraId="3D1EA18F" w14:textId="4F6D3E64" w:rsidR="00395F66" w:rsidRPr="00BC4A37" w:rsidRDefault="00395F66" w:rsidP="00395F66">
      <w:pPr>
        <w:pStyle w:val="Default"/>
        <w:numPr>
          <w:ilvl w:val="0"/>
          <w:numId w:val="32"/>
        </w:numPr>
      </w:pPr>
      <w:r w:rsidRPr="00BC4A37">
        <w:rPr>
          <w:bCs/>
        </w:rPr>
        <w:t>M/s Star safety Hub, Faridabad</w:t>
      </w:r>
      <w:r w:rsidR="00717366" w:rsidRPr="00BC4A37">
        <w:rPr>
          <w:bCs/>
        </w:rPr>
        <w:t>.</w:t>
      </w:r>
      <w:r w:rsidRPr="00BC4A37">
        <w:rPr>
          <w:bCs/>
        </w:rPr>
        <w:t xml:space="preserve"> </w:t>
      </w:r>
    </w:p>
    <w:p w14:paraId="03A8F6E7" w14:textId="2CFF635D" w:rsidR="00395F66" w:rsidRPr="00BC4A37" w:rsidRDefault="00395F66" w:rsidP="00395F66">
      <w:pPr>
        <w:pStyle w:val="Default"/>
        <w:numPr>
          <w:ilvl w:val="0"/>
          <w:numId w:val="32"/>
        </w:numPr>
      </w:pPr>
      <w:r w:rsidRPr="00BC4A37">
        <w:rPr>
          <w:bCs/>
        </w:rPr>
        <w:t>M/s</w:t>
      </w:r>
      <w:r w:rsidR="00B07ED4" w:rsidRPr="00BC4A37">
        <w:rPr>
          <w:bCs/>
        </w:rPr>
        <w:t xml:space="preserve"> 3M</w:t>
      </w:r>
      <w:r w:rsidR="00B07ED4" w:rsidRPr="00BC4A37">
        <w:rPr>
          <w:bCs/>
          <w:szCs w:val="22"/>
        </w:rPr>
        <w:t xml:space="preserve"> Scotchlite Reflective Materials Business</w:t>
      </w:r>
      <w:r w:rsidR="00717366" w:rsidRPr="00BC4A37">
        <w:rPr>
          <w:bCs/>
          <w:szCs w:val="22"/>
        </w:rPr>
        <w:t>.</w:t>
      </w:r>
    </w:p>
    <w:p w14:paraId="753C52B4" w14:textId="5C93A2E0" w:rsidR="004374EC" w:rsidRPr="00BC4A37" w:rsidRDefault="00395F66" w:rsidP="00395F66">
      <w:pPr>
        <w:pStyle w:val="Default"/>
        <w:numPr>
          <w:ilvl w:val="0"/>
          <w:numId w:val="32"/>
        </w:numPr>
      </w:pPr>
      <w:r w:rsidRPr="00BC4A37">
        <w:rPr>
          <w:bCs/>
        </w:rPr>
        <w:t>M/s NITRA Ghaziabad</w:t>
      </w:r>
      <w:r w:rsidR="00717366" w:rsidRPr="00BC4A37">
        <w:rPr>
          <w:bCs/>
        </w:rPr>
        <w:t>.</w:t>
      </w:r>
      <w:r w:rsidR="004374EC" w:rsidRPr="00BC4A37">
        <w:rPr>
          <w:b/>
        </w:rPr>
        <w:t xml:space="preserve"> </w:t>
      </w:r>
    </w:p>
    <w:p w14:paraId="263DAF4A" w14:textId="77777777" w:rsidR="004374EC" w:rsidRPr="00BC4A37" w:rsidRDefault="004374EC" w:rsidP="004374EC">
      <w:pPr>
        <w:jc w:val="both"/>
        <w:rPr>
          <w:b/>
        </w:rPr>
      </w:pPr>
    </w:p>
    <w:p w14:paraId="277A72F1" w14:textId="39655B1A" w:rsidR="004374EC" w:rsidRPr="00BC4A37" w:rsidRDefault="00C90918" w:rsidP="004374EC">
      <w:pPr>
        <w:jc w:val="both"/>
        <w:rPr>
          <w:b/>
        </w:rPr>
      </w:pPr>
      <w:r w:rsidRPr="00BC4A37">
        <w:rPr>
          <w:b/>
        </w:rPr>
        <w:t>6</w:t>
      </w:r>
      <w:r w:rsidR="004374EC" w:rsidRPr="00BC4A37">
        <w:rPr>
          <w:b/>
        </w:rPr>
        <w:t xml:space="preserve">.3.1 </w:t>
      </w:r>
      <w:r w:rsidR="004374EC" w:rsidRPr="00BC4A37">
        <w:rPr>
          <w:bCs/>
        </w:rPr>
        <w:t>The committee may</w:t>
      </w:r>
      <w:r w:rsidR="004374EC" w:rsidRPr="00BC4A37">
        <w:rPr>
          <w:b/>
        </w:rPr>
        <w:t xml:space="preserve"> DECIDE.</w:t>
      </w:r>
    </w:p>
    <w:p w14:paraId="1F983EDA" w14:textId="77777777" w:rsidR="004374EC" w:rsidRPr="00BC4A37" w:rsidRDefault="004374EC" w:rsidP="004374EC">
      <w:pPr>
        <w:jc w:val="both"/>
        <w:rPr>
          <w:b/>
        </w:rPr>
      </w:pPr>
    </w:p>
    <w:p w14:paraId="2EAFE69F" w14:textId="139BB60A" w:rsidR="004374EC" w:rsidRPr="00BC4A37" w:rsidRDefault="00C90918" w:rsidP="004374EC">
      <w:pPr>
        <w:jc w:val="both"/>
        <w:rPr>
          <w:bCs/>
        </w:rPr>
      </w:pPr>
      <w:r w:rsidRPr="00BC4A37">
        <w:rPr>
          <w:b/>
        </w:rPr>
        <w:lastRenderedPageBreak/>
        <w:t>6</w:t>
      </w:r>
      <w:r w:rsidR="004374EC" w:rsidRPr="00BC4A37">
        <w:rPr>
          <w:b/>
        </w:rPr>
        <w:t xml:space="preserve">.4 </w:t>
      </w:r>
      <w:r w:rsidR="004374EC" w:rsidRPr="00BC4A37">
        <w:rPr>
          <w:bCs/>
        </w:rPr>
        <w:t xml:space="preserve">The comments received from Office of the Principal Commissioner of Customs Air Cargo Complex (Import) on IS 15768 : 2008 on Upholstered fabric for non-domestic furniture is given in </w:t>
      </w:r>
      <w:r w:rsidR="004374EC" w:rsidRPr="00BC4A37">
        <w:rPr>
          <w:b/>
        </w:rPr>
        <w:t>Ann</w:t>
      </w:r>
      <w:r w:rsidR="000F347F" w:rsidRPr="00BC4A37">
        <w:rPr>
          <w:b/>
        </w:rPr>
        <w:t xml:space="preserve">ex </w:t>
      </w:r>
      <w:r w:rsidR="00680FFA" w:rsidRPr="00BC4A37">
        <w:rPr>
          <w:b/>
        </w:rPr>
        <w:t>9</w:t>
      </w:r>
      <w:r w:rsidR="009A3F82" w:rsidRPr="00BC4A37">
        <w:rPr>
          <w:b/>
        </w:rPr>
        <w:t xml:space="preserve"> (P- </w:t>
      </w:r>
      <w:r w:rsidR="006A576C" w:rsidRPr="00BC4A37">
        <w:rPr>
          <w:b/>
        </w:rPr>
        <w:t>5</w:t>
      </w:r>
      <w:r w:rsidR="009A3F82" w:rsidRPr="00BC4A37">
        <w:rPr>
          <w:b/>
        </w:rPr>
        <w:t>4</w:t>
      </w:r>
      <w:r w:rsidR="004374EC" w:rsidRPr="00BC4A37">
        <w:rPr>
          <w:b/>
        </w:rPr>
        <w:t>).</w:t>
      </w:r>
    </w:p>
    <w:p w14:paraId="2D2F28CC" w14:textId="77777777" w:rsidR="004374EC" w:rsidRPr="00BC4A37" w:rsidRDefault="004374EC" w:rsidP="004374EC">
      <w:pPr>
        <w:jc w:val="both"/>
        <w:rPr>
          <w:bCs/>
        </w:rPr>
      </w:pPr>
    </w:p>
    <w:p w14:paraId="053CD515" w14:textId="06EC9966" w:rsidR="004374EC" w:rsidRPr="00BC4A37" w:rsidRDefault="00C90918" w:rsidP="004374EC">
      <w:pPr>
        <w:jc w:val="both"/>
        <w:rPr>
          <w:bCs/>
        </w:rPr>
      </w:pPr>
      <w:r w:rsidRPr="00BC4A37">
        <w:rPr>
          <w:b/>
        </w:rPr>
        <w:t>6</w:t>
      </w:r>
      <w:r w:rsidR="004374EC" w:rsidRPr="00BC4A37">
        <w:rPr>
          <w:b/>
        </w:rPr>
        <w:t>.4.1</w:t>
      </w:r>
      <w:r w:rsidR="004374EC" w:rsidRPr="00BC4A37">
        <w:rPr>
          <w:bCs/>
        </w:rPr>
        <w:t xml:space="preserve"> The committee may</w:t>
      </w:r>
      <w:r w:rsidR="004374EC" w:rsidRPr="00BC4A37">
        <w:rPr>
          <w:b/>
        </w:rPr>
        <w:t xml:space="preserve"> DECIDE</w:t>
      </w:r>
      <w:r w:rsidR="004374EC" w:rsidRPr="00BC4A37">
        <w:rPr>
          <w:bCs/>
        </w:rPr>
        <w:t>.</w:t>
      </w:r>
    </w:p>
    <w:p w14:paraId="09C7383C" w14:textId="77777777" w:rsidR="004374EC" w:rsidRPr="00BC4A37" w:rsidRDefault="004374EC" w:rsidP="004374EC">
      <w:pPr>
        <w:jc w:val="both"/>
        <w:rPr>
          <w:b/>
        </w:rPr>
      </w:pPr>
    </w:p>
    <w:p w14:paraId="3AC512B7" w14:textId="5E0B4FFC" w:rsidR="004374EC" w:rsidRPr="00BC4A37" w:rsidRDefault="000F347F" w:rsidP="004374EC">
      <w:pPr>
        <w:jc w:val="both"/>
        <w:rPr>
          <w:b/>
        </w:rPr>
      </w:pPr>
      <w:r w:rsidRPr="00BC4A37">
        <w:rPr>
          <w:b/>
        </w:rPr>
        <w:t xml:space="preserve">Item </w:t>
      </w:r>
      <w:r w:rsidR="00C90918" w:rsidRPr="00BC4A37">
        <w:rPr>
          <w:b/>
        </w:rPr>
        <w:t>7</w:t>
      </w:r>
      <w:r w:rsidR="004374EC" w:rsidRPr="00BC4A37">
        <w:rPr>
          <w:b/>
        </w:rPr>
        <w:t xml:space="preserve"> NEW WORK ITEM PROPOSAL </w:t>
      </w:r>
    </w:p>
    <w:p w14:paraId="37CA8461" w14:textId="77777777" w:rsidR="000F347F" w:rsidRPr="00BC4A37" w:rsidRDefault="000F347F" w:rsidP="004374EC">
      <w:pPr>
        <w:jc w:val="both"/>
        <w:rPr>
          <w:b/>
        </w:rPr>
      </w:pPr>
    </w:p>
    <w:p w14:paraId="356BC3CF" w14:textId="46D4E62A" w:rsidR="004374EC" w:rsidRPr="00BC4A37" w:rsidRDefault="00C90918" w:rsidP="004374EC">
      <w:pPr>
        <w:jc w:val="both"/>
        <w:rPr>
          <w:bCs/>
        </w:rPr>
      </w:pPr>
      <w:r w:rsidRPr="00BC4A37">
        <w:rPr>
          <w:b/>
        </w:rPr>
        <w:t>7</w:t>
      </w:r>
      <w:r w:rsidR="004374EC" w:rsidRPr="00BC4A37">
        <w:rPr>
          <w:b/>
        </w:rPr>
        <w:t>.</w:t>
      </w:r>
      <w:r w:rsidR="006F7AB0" w:rsidRPr="00BC4A37">
        <w:rPr>
          <w:b/>
        </w:rPr>
        <w:t>1</w:t>
      </w:r>
      <w:r w:rsidR="004374EC" w:rsidRPr="00BC4A37">
        <w:rPr>
          <w:b/>
        </w:rPr>
        <w:t xml:space="preserve"> </w:t>
      </w:r>
      <w:r w:rsidR="004374EC" w:rsidRPr="00BC4A37">
        <w:rPr>
          <w:bCs/>
        </w:rPr>
        <w:t>The proposal of formulation of new Indian standards on the following subject has been received from M/s CFEES:</w:t>
      </w:r>
    </w:p>
    <w:p w14:paraId="0243A110" w14:textId="77777777" w:rsidR="004374EC" w:rsidRPr="00BC4A37" w:rsidRDefault="004374EC" w:rsidP="004374EC">
      <w:pPr>
        <w:jc w:val="both"/>
        <w:rPr>
          <w:bCs/>
        </w:rPr>
      </w:pPr>
    </w:p>
    <w:p w14:paraId="523A21C0" w14:textId="409E4067" w:rsidR="004374EC" w:rsidRPr="00BC4A37" w:rsidRDefault="00140A46" w:rsidP="002916A9">
      <w:pPr>
        <w:pStyle w:val="ListParagraph"/>
        <w:numPr>
          <w:ilvl w:val="0"/>
          <w:numId w:val="5"/>
        </w:numPr>
        <w:ind w:left="426" w:hanging="284"/>
        <w:jc w:val="both"/>
      </w:pPr>
      <w:r w:rsidRPr="00BC4A37">
        <w:t>ISO 15538:2001 Protective clothing for firefighters Laboratory test methods and performance requirements for protective clothing with a reflective outer surface</w:t>
      </w:r>
    </w:p>
    <w:p w14:paraId="6E9E0E7A" w14:textId="77777777" w:rsidR="00140A46" w:rsidRPr="00BC4A37" w:rsidRDefault="00140A46" w:rsidP="00140A46">
      <w:pPr>
        <w:jc w:val="both"/>
        <w:rPr>
          <w:bCs/>
        </w:rPr>
      </w:pPr>
    </w:p>
    <w:p w14:paraId="5CA39DE5" w14:textId="4D744A4A" w:rsidR="0062669D" w:rsidRPr="00BC4A37" w:rsidRDefault="00C90918" w:rsidP="004374EC">
      <w:pPr>
        <w:jc w:val="both"/>
        <w:rPr>
          <w:b/>
        </w:rPr>
      </w:pPr>
      <w:r w:rsidRPr="00BC4A37">
        <w:rPr>
          <w:b/>
        </w:rPr>
        <w:t>7</w:t>
      </w:r>
      <w:r w:rsidR="004374EC" w:rsidRPr="00BC4A37">
        <w:rPr>
          <w:b/>
        </w:rPr>
        <w:t>.</w:t>
      </w:r>
      <w:r w:rsidR="006F7AB0" w:rsidRPr="00BC4A37">
        <w:rPr>
          <w:b/>
        </w:rPr>
        <w:t>1</w:t>
      </w:r>
      <w:r w:rsidR="004374EC" w:rsidRPr="00BC4A37">
        <w:rPr>
          <w:b/>
        </w:rPr>
        <w:t>.1</w:t>
      </w:r>
      <w:r w:rsidR="004374EC" w:rsidRPr="00BC4A37">
        <w:rPr>
          <w:bCs/>
        </w:rPr>
        <w:t xml:space="preserve"> The committee may</w:t>
      </w:r>
      <w:r w:rsidR="004374EC" w:rsidRPr="00BC4A37">
        <w:rPr>
          <w:b/>
        </w:rPr>
        <w:t xml:space="preserve"> DECIDE.</w:t>
      </w:r>
    </w:p>
    <w:p w14:paraId="01DF3B9F" w14:textId="70AB7AE5" w:rsidR="0062669D" w:rsidRPr="00BC4A37" w:rsidRDefault="00C90918" w:rsidP="00182895">
      <w:pPr>
        <w:pStyle w:val="Heading1"/>
        <w:jc w:val="both"/>
        <w:rPr>
          <w:rFonts w:ascii="Times New Roman" w:hAnsi="Times New Roman" w:cs="Times New Roman"/>
          <w:bCs/>
          <w:color w:val="000000" w:themeColor="text1"/>
          <w:sz w:val="24"/>
          <w:szCs w:val="24"/>
        </w:rPr>
      </w:pPr>
      <w:r w:rsidRPr="00BC4A37">
        <w:rPr>
          <w:rFonts w:ascii="Times New Roman" w:hAnsi="Times New Roman" w:cs="Times New Roman"/>
          <w:b/>
          <w:color w:val="000000" w:themeColor="text1"/>
          <w:sz w:val="24"/>
          <w:szCs w:val="24"/>
        </w:rPr>
        <w:t>7</w:t>
      </w:r>
      <w:r w:rsidR="0062669D" w:rsidRPr="00BC4A37">
        <w:rPr>
          <w:rFonts w:ascii="Times New Roman" w:hAnsi="Times New Roman" w:cs="Times New Roman"/>
          <w:b/>
          <w:color w:val="000000" w:themeColor="text1"/>
          <w:sz w:val="24"/>
          <w:szCs w:val="24"/>
        </w:rPr>
        <w:t>.2</w:t>
      </w:r>
      <w:r w:rsidR="00042325" w:rsidRPr="00BC4A37">
        <w:rPr>
          <w:rFonts w:ascii="Times New Roman" w:hAnsi="Times New Roman" w:cs="Times New Roman"/>
          <w:b/>
          <w:color w:val="000000" w:themeColor="text1"/>
          <w:sz w:val="24"/>
          <w:szCs w:val="24"/>
        </w:rPr>
        <w:t xml:space="preserve"> </w:t>
      </w:r>
      <w:r w:rsidR="00722A9C" w:rsidRPr="00BC4A37">
        <w:rPr>
          <w:rFonts w:ascii="Times New Roman" w:hAnsi="Times New Roman" w:cs="Times New Roman"/>
          <w:color w:val="000000" w:themeColor="text1"/>
          <w:sz w:val="24"/>
          <w:szCs w:val="24"/>
        </w:rPr>
        <w:t>ISO 15384</w:t>
      </w:r>
      <w:r w:rsidR="00BE2ECF" w:rsidRPr="00BC4A37">
        <w:rPr>
          <w:rFonts w:ascii="Times New Roman" w:hAnsi="Times New Roman" w:cs="Times New Roman"/>
          <w:color w:val="000000" w:themeColor="text1"/>
          <w:sz w:val="24"/>
          <w:szCs w:val="24"/>
        </w:rPr>
        <w:t xml:space="preserve"> </w:t>
      </w:r>
      <w:r w:rsidR="00722A9C" w:rsidRPr="00BC4A37">
        <w:rPr>
          <w:rFonts w:ascii="Times New Roman" w:hAnsi="Times New Roman" w:cs="Times New Roman"/>
          <w:color w:val="000000" w:themeColor="text1"/>
          <w:sz w:val="24"/>
          <w:szCs w:val="24"/>
        </w:rPr>
        <w:t>:</w:t>
      </w:r>
      <w:r w:rsidR="00BE2ECF" w:rsidRPr="00BC4A37">
        <w:rPr>
          <w:rFonts w:ascii="Times New Roman" w:hAnsi="Times New Roman" w:cs="Times New Roman"/>
          <w:color w:val="000000" w:themeColor="text1"/>
          <w:sz w:val="24"/>
          <w:szCs w:val="24"/>
        </w:rPr>
        <w:t xml:space="preserve"> </w:t>
      </w:r>
      <w:r w:rsidR="00722A9C" w:rsidRPr="00BC4A37">
        <w:rPr>
          <w:rFonts w:ascii="Times New Roman" w:hAnsi="Times New Roman" w:cs="Times New Roman"/>
          <w:color w:val="000000" w:themeColor="text1"/>
          <w:sz w:val="24"/>
          <w:szCs w:val="24"/>
        </w:rPr>
        <w:t xml:space="preserve">2018 Protective clothing for firefighters: Laboratory test methods and performance requirements for wildland firefighting clothing </w:t>
      </w:r>
      <w:r w:rsidR="0062669D" w:rsidRPr="00BC4A37">
        <w:rPr>
          <w:rFonts w:ascii="Times New Roman" w:hAnsi="Times New Roman" w:cs="Times New Roman"/>
          <w:bCs/>
          <w:color w:val="000000" w:themeColor="text1"/>
          <w:sz w:val="24"/>
          <w:szCs w:val="24"/>
        </w:rPr>
        <w:t>have been</w:t>
      </w:r>
      <w:r w:rsidR="00722A9C" w:rsidRPr="00BC4A37">
        <w:rPr>
          <w:rFonts w:ascii="Times New Roman" w:hAnsi="Times New Roman" w:cs="Times New Roman"/>
          <w:bCs/>
          <w:color w:val="000000" w:themeColor="text1"/>
          <w:sz w:val="24"/>
          <w:szCs w:val="24"/>
        </w:rPr>
        <w:t xml:space="preserve"> </w:t>
      </w:r>
      <w:r w:rsidR="0062669D" w:rsidRPr="00BC4A37">
        <w:rPr>
          <w:rFonts w:ascii="Times New Roman" w:hAnsi="Times New Roman" w:cs="Times New Roman"/>
          <w:bCs/>
          <w:color w:val="000000" w:themeColor="text1"/>
          <w:sz w:val="24"/>
          <w:szCs w:val="24"/>
        </w:rPr>
        <w:t>published by ISO under ISO/TC 94/SC 14</w:t>
      </w:r>
      <w:r w:rsidR="00722A9C" w:rsidRPr="00BC4A37">
        <w:rPr>
          <w:rFonts w:ascii="Times New Roman" w:hAnsi="Times New Roman" w:cs="Times New Roman"/>
          <w:bCs/>
          <w:color w:val="000000" w:themeColor="text1"/>
          <w:sz w:val="24"/>
          <w:szCs w:val="24"/>
        </w:rPr>
        <w:t>.</w:t>
      </w:r>
      <w:r w:rsidR="00A4199A" w:rsidRPr="00BC4A37">
        <w:rPr>
          <w:rFonts w:ascii="Times New Roman" w:hAnsi="Times New Roman" w:cs="Times New Roman"/>
          <w:bCs/>
          <w:color w:val="000000" w:themeColor="text1"/>
          <w:sz w:val="24"/>
          <w:szCs w:val="24"/>
        </w:rPr>
        <w:t xml:space="preserve"> The scope of the standard is relevant to </w:t>
      </w:r>
      <w:r w:rsidR="004751DA" w:rsidRPr="00BC4A37">
        <w:rPr>
          <w:rFonts w:ascii="Times New Roman" w:hAnsi="Times New Roman" w:cs="Times New Roman"/>
          <w:bCs/>
          <w:color w:val="000000" w:themeColor="text1"/>
          <w:sz w:val="24"/>
          <w:szCs w:val="24"/>
        </w:rPr>
        <w:t xml:space="preserve">the scope of TXD 32 sectional committee. The relevant extract of above ISO Standard is given at </w:t>
      </w:r>
      <w:r w:rsidR="004751DA" w:rsidRPr="00BC4A37">
        <w:rPr>
          <w:rFonts w:ascii="Times New Roman" w:hAnsi="Times New Roman" w:cs="Times New Roman"/>
          <w:b/>
          <w:color w:val="000000" w:themeColor="text1"/>
          <w:sz w:val="24"/>
          <w:szCs w:val="24"/>
        </w:rPr>
        <w:t xml:space="preserve">Annex </w:t>
      </w:r>
      <w:r w:rsidR="00680FFA" w:rsidRPr="00BC4A37">
        <w:rPr>
          <w:rFonts w:ascii="Times New Roman" w:hAnsi="Times New Roman" w:cs="Times New Roman"/>
          <w:b/>
          <w:color w:val="000000" w:themeColor="text1"/>
          <w:sz w:val="24"/>
          <w:szCs w:val="24"/>
        </w:rPr>
        <w:t>10</w:t>
      </w:r>
      <w:r w:rsidR="009A3F82" w:rsidRPr="00BC4A37">
        <w:rPr>
          <w:rFonts w:ascii="Times New Roman" w:hAnsi="Times New Roman" w:cs="Times New Roman"/>
          <w:b/>
          <w:color w:val="000000" w:themeColor="text1"/>
          <w:sz w:val="24"/>
          <w:szCs w:val="24"/>
        </w:rPr>
        <w:t xml:space="preserve"> (Pages </w:t>
      </w:r>
      <w:r w:rsidR="006A576C" w:rsidRPr="00BC4A37">
        <w:rPr>
          <w:rFonts w:ascii="Times New Roman" w:hAnsi="Times New Roman" w:cs="Times New Roman"/>
          <w:b/>
          <w:color w:val="000000" w:themeColor="text1"/>
          <w:sz w:val="24"/>
          <w:szCs w:val="24"/>
        </w:rPr>
        <w:t>5</w:t>
      </w:r>
      <w:r w:rsidR="009A3F82" w:rsidRPr="00BC4A37">
        <w:rPr>
          <w:rFonts w:ascii="Times New Roman" w:hAnsi="Times New Roman" w:cs="Times New Roman"/>
          <w:b/>
          <w:color w:val="000000" w:themeColor="text1"/>
          <w:sz w:val="24"/>
          <w:szCs w:val="24"/>
        </w:rPr>
        <w:t>5-</w:t>
      </w:r>
      <w:r w:rsidR="006A576C" w:rsidRPr="00BC4A37">
        <w:rPr>
          <w:rFonts w:ascii="Times New Roman" w:hAnsi="Times New Roman" w:cs="Times New Roman"/>
          <w:b/>
          <w:color w:val="000000" w:themeColor="text1"/>
          <w:sz w:val="24"/>
          <w:szCs w:val="24"/>
        </w:rPr>
        <w:t>5</w:t>
      </w:r>
      <w:r w:rsidR="009A3F82" w:rsidRPr="00BC4A37">
        <w:rPr>
          <w:rFonts w:ascii="Times New Roman" w:hAnsi="Times New Roman" w:cs="Times New Roman"/>
          <w:b/>
          <w:color w:val="000000" w:themeColor="text1"/>
          <w:sz w:val="24"/>
          <w:szCs w:val="24"/>
        </w:rPr>
        <w:t>8</w:t>
      </w:r>
      <w:r w:rsidR="004751DA" w:rsidRPr="00BC4A37">
        <w:rPr>
          <w:rFonts w:ascii="Times New Roman" w:hAnsi="Times New Roman" w:cs="Times New Roman"/>
          <w:b/>
          <w:color w:val="000000" w:themeColor="text1"/>
          <w:sz w:val="24"/>
          <w:szCs w:val="24"/>
        </w:rPr>
        <w:t>)</w:t>
      </w:r>
      <w:r w:rsidR="004751DA" w:rsidRPr="00BC4A37">
        <w:rPr>
          <w:rFonts w:ascii="Times New Roman" w:hAnsi="Times New Roman" w:cs="Times New Roman"/>
          <w:bCs/>
          <w:color w:val="000000" w:themeColor="text1"/>
          <w:sz w:val="24"/>
          <w:szCs w:val="24"/>
        </w:rPr>
        <w:t>.</w:t>
      </w:r>
      <w:r w:rsidR="00182895" w:rsidRPr="00BC4A37">
        <w:rPr>
          <w:rFonts w:ascii="Times New Roman" w:hAnsi="Times New Roman" w:cs="Times New Roman"/>
          <w:bCs/>
          <w:color w:val="000000" w:themeColor="text1"/>
          <w:sz w:val="24"/>
          <w:szCs w:val="24"/>
        </w:rPr>
        <w:t xml:space="preserve"> </w:t>
      </w:r>
      <w:r w:rsidR="00722A9C" w:rsidRPr="00BC4A37">
        <w:rPr>
          <w:rFonts w:ascii="Times New Roman" w:hAnsi="Times New Roman" w:cs="Times New Roman"/>
          <w:bCs/>
          <w:color w:val="000000" w:themeColor="text1"/>
          <w:sz w:val="24"/>
          <w:szCs w:val="24"/>
        </w:rPr>
        <w:t>It is proposed that the standard may be adopted as Indian standard</w:t>
      </w:r>
      <w:r w:rsidR="00A4199A" w:rsidRPr="00BC4A37">
        <w:rPr>
          <w:rFonts w:ascii="Times New Roman" w:hAnsi="Times New Roman" w:cs="Times New Roman"/>
          <w:bCs/>
          <w:color w:val="000000" w:themeColor="text1"/>
          <w:sz w:val="24"/>
          <w:szCs w:val="24"/>
        </w:rPr>
        <w:t>.</w:t>
      </w:r>
    </w:p>
    <w:p w14:paraId="531D125B" w14:textId="77777777" w:rsidR="00A4199A" w:rsidRPr="00BC4A37" w:rsidRDefault="00A4199A" w:rsidP="00A4199A">
      <w:pPr>
        <w:rPr>
          <w:lang w:val="en-US" w:eastAsia="en-US"/>
        </w:rPr>
      </w:pPr>
    </w:p>
    <w:p w14:paraId="0B055831" w14:textId="62A233FA" w:rsidR="00A4199A" w:rsidRPr="00BC4A37" w:rsidRDefault="00C90918" w:rsidP="00A4199A">
      <w:pPr>
        <w:rPr>
          <w:lang w:val="en-US" w:eastAsia="en-US"/>
        </w:rPr>
      </w:pPr>
      <w:r w:rsidRPr="00BC4A37">
        <w:rPr>
          <w:b/>
          <w:bCs/>
          <w:lang w:val="en-US" w:eastAsia="en-US"/>
        </w:rPr>
        <w:t>7</w:t>
      </w:r>
      <w:r w:rsidR="00A4199A" w:rsidRPr="00BC4A37">
        <w:rPr>
          <w:b/>
          <w:bCs/>
          <w:lang w:val="en-US" w:eastAsia="en-US"/>
        </w:rPr>
        <w:t>.2.1</w:t>
      </w:r>
      <w:r w:rsidR="00A4199A" w:rsidRPr="00BC4A37">
        <w:rPr>
          <w:lang w:val="en-US" w:eastAsia="en-US"/>
        </w:rPr>
        <w:t xml:space="preserve"> The committee may </w:t>
      </w:r>
      <w:r w:rsidR="00A4199A" w:rsidRPr="00BC4A37">
        <w:rPr>
          <w:b/>
          <w:bCs/>
          <w:lang w:val="en-US" w:eastAsia="en-US"/>
        </w:rPr>
        <w:t>DECIDE</w:t>
      </w:r>
      <w:r w:rsidR="00A4199A" w:rsidRPr="00BC4A37">
        <w:rPr>
          <w:lang w:val="en-US" w:eastAsia="en-US"/>
        </w:rPr>
        <w:t>.</w:t>
      </w:r>
    </w:p>
    <w:p w14:paraId="3C9919C8" w14:textId="77777777" w:rsidR="0067299E" w:rsidRPr="00BC4A37" w:rsidRDefault="0067299E" w:rsidP="00A4199A">
      <w:pPr>
        <w:rPr>
          <w:lang w:val="en-US" w:eastAsia="en-US"/>
        </w:rPr>
      </w:pPr>
    </w:p>
    <w:p w14:paraId="13FA4D8D" w14:textId="02DF0050" w:rsidR="0067299E" w:rsidRPr="00BC4A37" w:rsidRDefault="00C90918" w:rsidP="00A4199A">
      <w:pPr>
        <w:rPr>
          <w:lang w:val="en-US" w:eastAsia="en-US"/>
        </w:rPr>
      </w:pPr>
      <w:r w:rsidRPr="00BC4A37">
        <w:rPr>
          <w:b/>
          <w:bCs/>
          <w:lang w:val="en-US" w:eastAsia="en-US"/>
        </w:rPr>
        <w:t>7</w:t>
      </w:r>
      <w:r w:rsidR="0067299E" w:rsidRPr="00BC4A37">
        <w:rPr>
          <w:b/>
          <w:bCs/>
          <w:lang w:val="en-US" w:eastAsia="en-US"/>
        </w:rPr>
        <w:t>.3</w:t>
      </w:r>
      <w:r w:rsidR="0067299E" w:rsidRPr="00BC4A37">
        <w:rPr>
          <w:lang w:val="en-US" w:eastAsia="en-US"/>
        </w:rPr>
        <w:t xml:space="preserve"> The proposal for formulation of new Indian standard for </w:t>
      </w:r>
      <w:r w:rsidR="004F5D30" w:rsidRPr="00BC4A37">
        <w:rPr>
          <w:lang w:val="en-US" w:eastAsia="en-US"/>
        </w:rPr>
        <w:t>Fire resistant</w:t>
      </w:r>
      <w:r w:rsidR="0067299E" w:rsidRPr="00BC4A37">
        <w:rPr>
          <w:lang w:val="en-US" w:eastAsia="en-US"/>
        </w:rPr>
        <w:t xml:space="preserve"> fabric was received from M/s Arvind Ltd.</w:t>
      </w:r>
      <w:r w:rsidR="0006378B" w:rsidRPr="00BC4A37">
        <w:rPr>
          <w:lang w:val="en-US" w:eastAsia="en-US"/>
        </w:rPr>
        <w:t xml:space="preserve"> Ahmedabad.</w:t>
      </w:r>
      <w:r w:rsidR="0067299E" w:rsidRPr="00BC4A37">
        <w:rPr>
          <w:lang w:val="en-US" w:eastAsia="en-US"/>
        </w:rPr>
        <w:t xml:space="preserve"> The draft as received is given in </w:t>
      </w:r>
      <w:r w:rsidR="0067299E" w:rsidRPr="00BC4A37">
        <w:rPr>
          <w:b/>
          <w:bCs/>
          <w:lang w:val="en-US" w:eastAsia="en-US"/>
        </w:rPr>
        <w:t>Annex 1</w:t>
      </w:r>
      <w:r w:rsidR="00680FFA" w:rsidRPr="00BC4A37">
        <w:rPr>
          <w:b/>
          <w:bCs/>
          <w:lang w:val="en-US" w:eastAsia="en-US"/>
        </w:rPr>
        <w:t>1</w:t>
      </w:r>
      <w:r w:rsidR="0067299E" w:rsidRPr="00BC4A37">
        <w:rPr>
          <w:b/>
          <w:bCs/>
          <w:lang w:val="en-US" w:eastAsia="en-US"/>
        </w:rPr>
        <w:t xml:space="preserve"> </w:t>
      </w:r>
      <w:r w:rsidR="0067299E" w:rsidRPr="00BC4A37">
        <w:rPr>
          <w:b/>
          <w:color w:val="000000" w:themeColor="text1"/>
        </w:rPr>
        <w:t xml:space="preserve">(Pages </w:t>
      </w:r>
      <w:r w:rsidR="00BC4A37" w:rsidRPr="00BC4A37">
        <w:rPr>
          <w:b/>
          <w:color w:val="000000" w:themeColor="text1"/>
        </w:rPr>
        <w:t>59</w:t>
      </w:r>
      <w:r w:rsidR="0067299E" w:rsidRPr="00BC4A37">
        <w:rPr>
          <w:b/>
          <w:color w:val="000000" w:themeColor="text1"/>
        </w:rPr>
        <w:t>-</w:t>
      </w:r>
      <w:r w:rsidR="00BC4A37" w:rsidRPr="00BC4A37">
        <w:rPr>
          <w:b/>
          <w:color w:val="000000" w:themeColor="text1"/>
        </w:rPr>
        <w:t>78</w:t>
      </w:r>
      <w:r w:rsidR="0067299E" w:rsidRPr="00BC4A37">
        <w:rPr>
          <w:b/>
          <w:color w:val="000000" w:themeColor="text1"/>
        </w:rPr>
        <w:t>)</w:t>
      </w:r>
      <w:r w:rsidR="0067299E" w:rsidRPr="00BC4A37">
        <w:rPr>
          <w:lang w:val="en-US" w:eastAsia="en-US"/>
        </w:rPr>
        <w:t xml:space="preserve"> to the agenda.</w:t>
      </w:r>
    </w:p>
    <w:p w14:paraId="7595F055" w14:textId="77777777" w:rsidR="0067299E" w:rsidRPr="00BC4A37" w:rsidRDefault="0067299E" w:rsidP="00A4199A">
      <w:pPr>
        <w:rPr>
          <w:lang w:val="en-US" w:eastAsia="en-US"/>
        </w:rPr>
      </w:pPr>
    </w:p>
    <w:p w14:paraId="5AD9CAF1" w14:textId="06979646" w:rsidR="0067299E" w:rsidRPr="00BC4A37" w:rsidRDefault="00C90918" w:rsidP="00A4199A">
      <w:pPr>
        <w:rPr>
          <w:lang w:val="en-US" w:eastAsia="en-US"/>
        </w:rPr>
      </w:pPr>
      <w:r w:rsidRPr="00BC4A37">
        <w:rPr>
          <w:b/>
          <w:bCs/>
          <w:lang w:val="en-US" w:eastAsia="en-US"/>
        </w:rPr>
        <w:t>7</w:t>
      </w:r>
      <w:r w:rsidR="0067299E" w:rsidRPr="00BC4A37">
        <w:rPr>
          <w:b/>
          <w:bCs/>
          <w:lang w:val="en-US" w:eastAsia="en-US"/>
        </w:rPr>
        <w:t>.3.1</w:t>
      </w:r>
      <w:r w:rsidR="0067299E" w:rsidRPr="00BC4A37">
        <w:rPr>
          <w:lang w:val="en-US" w:eastAsia="en-US"/>
        </w:rPr>
        <w:t xml:space="preserve"> The committee may </w:t>
      </w:r>
      <w:r w:rsidR="0067299E" w:rsidRPr="00BC4A37">
        <w:rPr>
          <w:b/>
          <w:bCs/>
          <w:lang w:val="en-US" w:eastAsia="en-US"/>
        </w:rPr>
        <w:t>DECIDE</w:t>
      </w:r>
      <w:r w:rsidR="0067299E" w:rsidRPr="00BC4A37">
        <w:rPr>
          <w:lang w:val="en-US" w:eastAsia="en-US"/>
        </w:rPr>
        <w:t>.</w:t>
      </w:r>
    </w:p>
    <w:p w14:paraId="41CE6827" w14:textId="77777777" w:rsidR="004374EC" w:rsidRPr="00BC4A37" w:rsidRDefault="004374EC" w:rsidP="004374EC">
      <w:pPr>
        <w:jc w:val="both"/>
        <w:rPr>
          <w:b/>
        </w:rPr>
      </w:pPr>
    </w:p>
    <w:p w14:paraId="0EA3A0A8" w14:textId="64AFA9C1" w:rsidR="004374EC" w:rsidRPr="00BC4A37" w:rsidRDefault="000F347F" w:rsidP="004374EC">
      <w:pPr>
        <w:jc w:val="both"/>
        <w:rPr>
          <w:b/>
        </w:rPr>
      </w:pPr>
      <w:r w:rsidRPr="00BC4A37">
        <w:rPr>
          <w:b/>
        </w:rPr>
        <w:t xml:space="preserve">Item </w:t>
      </w:r>
      <w:r w:rsidR="00C90918" w:rsidRPr="00BC4A37">
        <w:rPr>
          <w:b/>
        </w:rPr>
        <w:t>8</w:t>
      </w:r>
      <w:r w:rsidR="004374EC" w:rsidRPr="00BC4A37">
        <w:rPr>
          <w:b/>
        </w:rPr>
        <w:t xml:space="preserve"> REVIEW OF INDIAN STANDARDS</w:t>
      </w:r>
    </w:p>
    <w:p w14:paraId="3656FFD5" w14:textId="77777777" w:rsidR="004374EC" w:rsidRPr="00BC4A37" w:rsidRDefault="004374EC" w:rsidP="004374EC">
      <w:pPr>
        <w:jc w:val="both"/>
        <w:rPr>
          <w:b/>
        </w:rPr>
      </w:pPr>
    </w:p>
    <w:p w14:paraId="0D91D572" w14:textId="02252E44" w:rsidR="00B04445" w:rsidRPr="00BC4A37" w:rsidRDefault="00C90918" w:rsidP="004374EC">
      <w:pPr>
        <w:jc w:val="both"/>
        <w:rPr>
          <w:bCs/>
        </w:rPr>
      </w:pPr>
      <w:r w:rsidRPr="00BC4A37">
        <w:rPr>
          <w:b/>
        </w:rPr>
        <w:t>8</w:t>
      </w:r>
      <w:r w:rsidR="004374EC" w:rsidRPr="00BC4A37">
        <w:rPr>
          <w:b/>
        </w:rPr>
        <w:t xml:space="preserve">.1 </w:t>
      </w:r>
      <w:r w:rsidR="004374EC" w:rsidRPr="00BC4A37">
        <w:rPr>
          <w:bCs/>
        </w:rPr>
        <w:t>As per procedure of BIS, standards which were published/reaffirmed five years ago or before are required to be reviewed to assess adequacy of the requirements specified. Review is carried out keeping in view the changes in technology, current industrial practices and the needs/ expectations of the consumers/users so as to decide regarding further reaffirmation/revision/ withdrawal/amendment of the standards under review.</w:t>
      </w:r>
      <w:r w:rsidR="00F07678" w:rsidRPr="00BC4A37">
        <w:rPr>
          <w:bCs/>
        </w:rPr>
        <w:t xml:space="preserve"> The following standards were </w:t>
      </w:r>
      <w:r w:rsidR="0049247D" w:rsidRPr="00BC4A37">
        <w:rPr>
          <w:bCs/>
        </w:rPr>
        <w:t xml:space="preserve">allocated to member secretary for review. The review was done and was circulated to members. The </w:t>
      </w:r>
      <w:r w:rsidR="00166EB1" w:rsidRPr="00BC4A37">
        <w:rPr>
          <w:bCs/>
        </w:rPr>
        <w:t>review</w:t>
      </w:r>
      <w:r w:rsidR="00F9744B" w:rsidRPr="00BC4A37">
        <w:rPr>
          <w:bCs/>
        </w:rPr>
        <w:t xml:space="preserve"> performa is given in </w:t>
      </w:r>
      <w:r w:rsidR="00F9744B" w:rsidRPr="00BC4A37">
        <w:rPr>
          <w:b/>
        </w:rPr>
        <w:t xml:space="preserve">Annex </w:t>
      </w:r>
      <w:r w:rsidR="000F347F" w:rsidRPr="00BC4A37">
        <w:rPr>
          <w:b/>
        </w:rPr>
        <w:t>1</w:t>
      </w:r>
      <w:r w:rsidR="00680FFA" w:rsidRPr="00BC4A37">
        <w:rPr>
          <w:b/>
        </w:rPr>
        <w:t>2</w:t>
      </w:r>
      <w:r w:rsidR="009A3F82" w:rsidRPr="00BC4A37">
        <w:rPr>
          <w:b/>
        </w:rPr>
        <w:t xml:space="preserve"> (P- </w:t>
      </w:r>
      <w:r w:rsidR="00BC4A37" w:rsidRPr="00BC4A37">
        <w:rPr>
          <w:b/>
        </w:rPr>
        <w:t>7</w:t>
      </w:r>
      <w:r w:rsidR="009A3F82" w:rsidRPr="00BC4A37">
        <w:rPr>
          <w:b/>
        </w:rPr>
        <w:t xml:space="preserve">9 to </w:t>
      </w:r>
      <w:r w:rsidR="00BC4A37" w:rsidRPr="00BC4A37">
        <w:rPr>
          <w:b/>
        </w:rPr>
        <w:t>9</w:t>
      </w:r>
      <w:r w:rsidR="009A3F82" w:rsidRPr="00BC4A37">
        <w:rPr>
          <w:b/>
        </w:rPr>
        <w:t>0</w:t>
      </w:r>
      <w:r w:rsidR="00B04445" w:rsidRPr="00BC4A37">
        <w:rPr>
          <w:b/>
        </w:rPr>
        <w:t>).</w:t>
      </w:r>
    </w:p>
    <w:p w14:paraId="44287482" w14:textId="2FB218D5" w:rsidR="004374EC" w:rsidRPr="00BC4A37" w:rsidRDefault="004374EC" w:rsidP="004374EC">
      <w:pPr>
        <w:jc w:val="both"/>
        <w:rPr>
          <w:bCs/>
        </w:rPr>
      </w:pPr>
    </w:p>
    <w:tbl>
      <w:tblPr>
        <w:tblStyle w:val="TableGrid"/>
        <w:tblW w:w="0" w:type="auto"/>
        <w:tblLook w:val="04A0" w:firstRow="1" w:lastRow="0" w:firstColumn="1" w:lastColumn="0" w:noHBand="0" w:noVBand="1"/>
      </w:tblPr>
      <w:tblGrid>
        <w:gridCol w:w="1075"/>
        <w:gridCol w:w="2160"/>
        <w:gridCol w:w="6115"/>
      </w:tblGrid>
      <w:tr w:rsidR="004374EC" w:rsidRPr="00BC4A37" w14:paraId="131DB201" w14:textId="77777777" w:rsidTr="002F4B74">
        <w:tc>
          <w:tcPr>
            <w:tcW w:w="1075" w:type="dxa"/>
          </w:tcPr>
          <w:p w14:paraId="5F0A8B32" w14:textId="77777777" w:rsidR="004374EC" w:rsidRPr="00BC4A37" w:rsidRDefault="004374EC" w:rsidP="002F4B74">
            <w:pPr>
              <w:pStyle w:val="Default"/>
              <w:jc w:val="center"/>
            </w:pPr>
            <w:r w:rsidRPr="00BC4A37">
              <w:rPr>
                <w:b/>
                <w:bCs/>
              </w:rPr>
              <w:t>Sl No.</w:t>
            </w:r>
          </w:p>
        </w:tc>
        <w:tc>
          <w:tcPr>
            <w:tcW w:w="2160" w:type="dxa"/>
          </w:tcPr>
          <w:p w14:paraId="328AF38D" w14:textId="77777777" w:rsidR="004374EC" w:rsidRPr="00BC4A37" w:rsidRDefault="004374EC" w:rsidP="002F4B74">
            <w:pPr>
              <w:pStyle w:val="Default"/>
              <w:jc w:val="center"/>
            </w:pPr>
            <w:r w:rsidRPr="00BC4A37">
              <w:rPr>
                <w:b/>
                <w:bCs/>
              </w:rPr>
              <w:t>IS Number</w:t>
            </w:r>
          </w:p>
        </w:tc>
        <w:tc>
          <w:tcPr>
            <w:tcW w:w="6115" w:type="dxa"/>
          </w:tcPr>
          <w:p w14:paraId="17AE41C4" w14:textId="77777777" w:rsidR="004374EC" w:rsidRPr="00BC4A37" w:rsidRDefault="004374EC" w:rsidP="002F4B74">
            <w:pPr>
              <w:pStyle w:val="Default"/>
              <w:jc w:val="center"/>
            </w:pPr>
            <w:r w:rsidRPr="00BC4A37">
              <w:rPr>
                <w:b/>
                <w:bCs/>
              </w:rPr>
              <w:t>IS Title</w:t>
            </w:r>
          </w:p>
        </w:tc>
      </w:tr>
      <w:tr w:rsidR="004374EC" w:rsidRPr="00BC4A37" w14:paraId="1779D232" w14:textId="77777777" w:rsidTr="002F4B74">
        <w:tc>
          <w:tcPr>
            <w:tcW w:w="1075" w:type="dxa"/>
          </w:tcPr>
          <w:p w14:paraId="754293DF" w14:textId="77777777" w:rsidR="004374EC" w:rsidRPr="00BC4A37" w:rsidRDefault="004374EC" w:rsidP="002916A9">
            <w:pPr>
              <w:pStyle w:val="ListParagraph"/>
              <w:numPr>
                <w:ilvl w:val="0"/>
                <w:numId w:val="2"/>
              </w:numPr>
              <w:jc w:val="both"/>
              <w:rPr>
                <w:bCs/>
              </w:rPr>
            </w:pPr>
          </w:p>
        </w:tc>
        <w:tc>
          <w:tcPr>
            <w:tcW w:w="2160" w:type="dxa"/>
          </w:tcPr>
          <w:p w14:paraId="162FC51B" w14:textId="77777777" w:rsidR="004374EC" w:rsidRPr="00BC4A37" w:rsidRDefault="004374EC" w:rsidP="002F4B74">
            <w:pPr>
              <w:jc w:val="both"/>
              <w:rPr>
                <w:bCs/>
              </w:rPr>
            </w:pPr>
            <w:r w:rsidRPr="00BC4A37">
              <w:rPr>
                <w:bCs/>
              </w:rPr>
              <w:t>IS 17286 : 2019</w:t>
            </w:r>
          </w:p>
        </w:tc>
        <w:tc>
          <w:tcPr>
            <w:tcW w:w="6115" w:type="dxa"/>
          </w:tcPr>
          <w:p w14:paraId="41A95049" w14:textId="77777777" w:rsidR="004374EC" w:rsidRPr="00BC4A37" w:rsidRDefault="004374EC" w:rsidP="002F4B74">
            <w:pPr>
              <w:jc w:val="both"/>
              <w:rPr>
                <w:bCs/>
              </w:rPr>
            </w:pPr>
            <w:r w:rsidRPr="00BC4A37">
              <w:rPr>
                <w:bCs/>
              </w:rPr>
              <w:t>Textiles – Water-proof multipurpose rain poncho with convertibility as bivouac – Specification</w:t>
            </w:r>
            <w:r w:rsidRPr="00BC4A37">
              <w:rPr>
                <w:bCs/>
              </w:rPr>
              <w:tab/>
            </w:r>
          </w:p>
        </w:tc>
      </w:tr>
      <w:tr w:rsidR="004374EC" w:rsidRPr="00BC4A37" w14:paraId="18AEE4AA" w14:textId="77777777" w:rsidTr="002F4B74">
        <w:tc>
          <w:tcPr>
            <w:tcW w:w="1075" w:type="dxa"/>
          </w:tcPr>
          <w:p w14:paraId="37817B31" w14:textId="77777777" w:rsidR="004374EC" w:rsidRPr="00BC4A37" w:rsidRDefault="004374EC" w:rsidP="002916A9">
            <w:pPr>
              <w:pStyle w:val="ListParagraph"/>
              <w:numPr>
                <w:ilvl w:val="0"/>
                <w:numId w:val="2"/>
              </w:numPr>
              <w:jc w:val="both"/>
              <w:rPr>
                <w:bCs/>
              </w:rPr>
            </w:pPr>
          </w:p>
        </w:tc>
        <w:tc>
          <w:tcPr>
            <w:tcW w:w="2160" w:type="dxa"/>
          </w:tcPr>
          <w:p w14:paraId="7D5FD506" w14:textId="77777777" w:rsidR="004374EC" w:rsidRPr="00BC4A37" w:rsidRDefault="004374EC" w:rsidP="002F4B74">
            <w:pPr>
              <w:jc w:val="both"/>
              <w:rPr>
                <w:bCs/>
              </w:rPr>
            </w:pPr>
            <w:r w:rsidRPr="00BC4A37">
              <w:rPr>
                <w:bCs/>
              </w:rPr>
              <w:t>IS 17291 : 2019</w:t>
            </w:r>
          </w:p>
        </w:tc>
        <w:tc>
          <w:tcPr>
            <w:tcW w:w="6115" w:type="dxa"/>
          </w:tcPr>
          <w:p w14:paraId="607C394B" w14:textId="77777777" w:rsidR="004374EC" w:rsidRPr="00BC4A37" w:rsidRDefault="004374EC" w:rsidP="002F4B74">
            <w:pPr>
              <w:jc w:val="both"/>
              <w:rPr>
                <w:bCs/>
              </w:rPr>
            </w:pPr>
            <w:r w:rsidRPr="00BC4A37">
              <w:rPr>
                <w:bCs/>
              </w:rPr>
              <w:t>Textiles – Flame retardant jute based decorative and cover fabric for temporary structure – Specification</w:t>
            </w:r>
            <w:r w:rsidRPr="00BC4A37">
              <w:rPr>
                <w:bCs/>
              </w:rPr>
              <w:tab/>
            </w:r>
          </w:p>
        </w:tc>
      </w:tr>
    </w:tbl>
    <w:p w14:paraId="08870F40" w14:textId="77777777" w:rsidR="004374EC" w:rsidRPr="00BC4A37" w:rsidRDefault="004374EC" w:rsidP="004374EC">
      <w:pPr>
        <w:jc w:val="both"/>
        <w:rPr>
          <w:b/>
        </w:rPr>
      </w:pPr>
    </w:p>
    <w:p w14:paraId="4060B449" w14:textId="077FDC84" w:rsidR="004374EC" w:rsidRPr="00BC4A37" w:rsidRDefault="00C90918" w:rsidP="004374EC">
      <w:pPr>
        <w:jc w:val="both"/>
        <w:rPr>
          <w:b/>
        </w:rPr>
      </w:pPr>
      <w:r w:rsidRPr="00BC4A37">
        <w:rPr>
          <w:b/>
        </w:rPr>
        <w:lastRenderedPageBreak/>
        <w:t>8</w:t>
      </w:r>
      <w:r w:rsidR="004374EC" w:rsidRPr="00BC4A37">
        <w:rPr>
          <w:b/>
        </w:rPr>
        <w:t>.1.</w:t>
      </w:r>
      <w:r w:rsidR="00AE6437" w:rsidRPr="00BC4A37">
        <w:rPr>
          <w:b/>
        </w:rPr>
        <w:t>1</w:t>
      </w:r>
      <w:r w:rsidR="004374EC" w:rsidRPr="00BC4A37">
        <w:rPr>
          <w:b/>
        </w:rPr>
        <w:t xml:space="preserve"> </w:t>
      </w:r>
      <w:r w:rsidR="004374EC" w:rsidRPr="00BC4A37">
        <w:rPr>
          <w:bCs/>
        </w:rPr>
        <w:t xml:space="preserve">The committee may </w:t>
      </w:r>
      <w:r w:rsidR="004374EC" w:rsidRPr="00BC4A37">
        <w:rPr>
          <w:b/>
        </w:rPr>
        <w:t>DECIDE.</w:t>
      </w:r>
    </w:p>
    <w:p w14:paraId="58F12A89" w14:textId="77777777" w:rsidR="004374EC" w:rsidRPr="00BC4A37" w:rsidRDefault="004374EC" w:rsidP="004374EC">
      <w:pPr>
        <w:jc w:val="both"/>
        <w:rPr>
          <w:bCs/>
        </w:rPr>
      </w:pPr>
    </w:p>
    <w:p w14:paraId="5DF21C03" w14:textId="7E71C9E1" w:rsidR="00E0071E" w:rsidRPr="00BC4A37" w:rsidRDefault="004374EC" w:rsidP="004374EC">
      <w:pPr>
        <w:jc w:val="both"/>
        <w:rPr>
          <w:b/>
        </w:rPr>
      </w:pPr>
      <w:r w:rsidRPr="00BC4A37">
        <w:rPr>
          <w:b/>
        </w:rPr>
        <w:t xml:space="preserve">Item </w:t>
      </w:r>
      <w:r w:rsidR="00C90918" w:rsidRPr="00BC4A37">
        <w:rPr>
          <w:b/>
        </w:rPr>
        <w:t>9</w:t>
      </w:r>
      <w:r w:rsidRPr="00BC4A37">
        <w:rPr>
          <w:b/>
        </w:rPr>
        <w:t xml:space="preserve"> </w:t>
      </w:r>
      <w:r w:rsidR="00E0071E" w:rsidRPr="00BC4A37">
        <w:rPr>
          <w:b/>
        </w:rPr>
        <w:t>STANDARD RECOMMENDED FOR WITHDRAWL</w:t>
      </w:r>
    </w:p>
    <w:p w14:paraId="380197E3" w14:textId="77777777" w:rsidR="00E0071E" w:rsidRPr="00BC4A37" w:rsidRDefault="00E0071E" w:rsidP="004374EC">
      <w:pPr>
        <w:jc w:val="both"/>
        <w:rPr>
          <w:b/>
        </w:rPr>
      </w:pPr>
    </w:p>
    <w:p w14:paraId="3B1361F2" w14:textId="0B55D610" w:rsidR="00E0071E" w:rsidRPr="00BC4A37" w:rsidRDefault="00C90918" w:rsidP="004374EC">
      <w:pPr>
        <w:jc w:val="both"/>
      </w:pPr>
      <w:r w:rsidRPr="00BC4A37">
        <w:rPr>
          <w:b/>
        </w:rPr>
        <w:t>9</w:t>
      </w:r>
      <w:r w:rsidR="00E0071E" w:rsidRPr="00BC4A37">
        <w:rPr>
          <w:b/>
        </w:rPr>
        <w:t xml:space="preserve">.1 </w:t>
      </w:r>
      <w:r w:rsidR="00E0071E" w:rsidRPr="00BC4A37">
        <w:rPr>
          <w:bCs/>
        </w:rPr>
        <w:t>In the 17</w:t>
      </w:r>
      <w:r w:rsidR="00E0071E" w:rsidRPr="00BC4A37">
        <w:rPr>
          <w:bCs/>
          <w:vertAlign w:val="superscript"/>
        </w:rPr>
        <w:t>th</w:t>
      </w:r>
      <w:r w:rsidR="00E0071E" w:rsidRPr="00BC4A37">
        <w:rPr>
          <w:bCs/>
        </w:rPr>
        <w:t xml:space="preserve"> meeting, the committee decided</w:t>
      </w:r>
      <w:r w:rsidR="006952C1" w:rsidRPr="00BC4A37">
        <w:rPr>
          <w:bCs/>
        </w:rPr>
        <w:t xml:space="preserve"> that</w:t>
      </w:r>
      <w:r w:rsidR="006952C1" w:rsidRPr="00BC4A37">
        <w:t xml:space="preserve"> the Indian Standard </w:t>
      </w:r>
      <w:r w:rsidR="004D57B7" w:rsidRPr="00BC4A37">
        <w:t xml:space="preserve">IS 1097 : 1979  for </w:t>
      </w:r>
      <w:r w:rsidR="00F10B5E" w:rsidRPr="00BC4A37">
        <w:t xml:space="preserve">handloom cotton mosquito netting </w:t>
      </w:r>
      <w:r w:rsidR="006952C1" w:rsidRPr="00BC4A37">
        <w:t>shall be circulated to the committee members for their inputs for a period of 15 days</w:t>
      </w:r>
      <w:r w:rsidR="00F10B5E" w:rsidRPr="00BC4A37">
        <w:t xml:space="preserve"> for comments</w:t>
      </w:r>
      <w:r w:rsidR="006952C1" w:rsidRPr="00BC4A37">
        <w:t>.</w:t>
      </w:r>
      <w:r w:rsidR="005F39D2" w:rsidRPr="00BC4A37">
        <w:t xml:space="preserve"> The comments received from M/s NSG, New Delhi</w:t>
      </w:r>
      <w:r w:rsidR="00DA2DF0" w:rsidRPr="00BC4A37">
        <w:t xml:space="preserve"> </w:t>
      </w:r>
      <w:r w:rsidR="00AD5C60" w:rsidRPr="00BC4A37">
        <w:t xml:space="preserve">and </w:t>
      </w:r>
      <w:r w:rsidR="00375D68" w:rsidRPr="00BC4A37">
        <w:t xml:space="preserve">Shri B R MohanRaj from Central Manufacturing Technology Institute </w:t>
      </w:r>
      <w:r w:rsidR="00B74508" w:rsidRPr="00BC4A37">
        <w:t>are</w:t>
      </w:r>
      <w:r w:rsidR="005F39D2" w:rsidRPr="00BC4A37">
        <w:t xml:space="preserve"> given in </w:t>
      </w:r>
      <w:r w:rsidR="000F347F" w:rsidRPr="00BC4A37">
        <w:rPr>
          <w:b/>
          <w:bCs/>
        </w:rPr>
        <w:t>Annex 1</w:t>
      </w:r>
      <w:r w:rsidR="00680FFA" w:rsidRPr="00BC4A37">
        <w:rPr>
          <w:b/>
          <w:bCs/>
        </w:rPr>
        <w:t>3</w:t>
      </w:r>
      <w:r w:rsidR="005F39D2" w:rsidRPr="00BC4A37">
        <w:rPr>
          <w:b/>
          <w:bCs/>
        </w:rPr>
        <w:t xml:space="preserve"> (P-</w:t>
      </w:r>
      <w:r w:rsidR="00BC4A37" w:rsidRPr="00BC4A37">
        <w:rPr>
          <w:b/>
          <w:bCs/>
        </w:rPr>
        <w:t xml:space="preserve"> 91)</w:t>
      </w:r>
    </w:p>
    <w:p w14:paraId="1707AC18" w14:textId="77777777" w:rsidR="005F39D2" w:rsidRPr="00BC4A37" w:rsidRDefault="005F39D2" w:rsidP="004374EC">
      <w:pPr>
        <w:jc w:val="both"/>
      </w:pPr>
    </w:p>
    <w:p w14:paraId="6D726188" w14:textId="6F6DEC7D" w:rsidR="005F39D2" w:rsidRDefault="00C90918" w:rsidP="004374EC">
      <w:pPr>
        <w:jc w:val="both"/>
        <w:rPr>
          <w:b/>
        </w:rPr>
      </w:pPr>
      <w:r w:rsidRPr="00BC4A37">
        <w:rPr>
          <w:b/>
          <w:bCs/>
        </w:rPr>
        <w:t>9</w:t>
      </w:r>
      <w:r w:rsidR="005F39D2" w:rsidRPr="00BC4A37">
        <w:rPr>
          <w:b/>
          <w:bCs/>
        </w:rPr>
        <w:t>.1.1</w:t>
      </w:r>
      <w:r w:rsidR="005F39D2" w:rsidRPr="00BC4A37">
        <w:t xml:space="preserve"> The committee may </w:t>
      </w:r>
      <w:r w:rsidR="005F39D2" w:rsidRPr="00BC4A37">
        <w:rPr>
          <w:b/>
          <w:bCs/>
        </w:rPr>
        <w:t>DECIDE</w:t>
      </w:r>
      <w:r w:rsidR="005F39D2" w:rsidRPr="00BC4A37">
        <w:t>.</w:t>
      </w:r>
    </w:p>
    <w:p w14:paraId="5021FC56" w14:textId="77777777" w:rsidR="00E0071E" w:rsidRDefault="00E0071E" w:rsidP="004374EC">
      <w:pPr>
        <w:jc w:val="both"/>
        <w:rPr>
          <w:b/>
        </w:rPr>
      </w:pPr>
    </w:p>
    <w:p w14:paraId="36F9B7B1" w14:textId="1E5EC95B" w:rsidR="004374EC" w:rsidRDefault="000F347F" w:rsidP="004374EC">
      <w:pPr>
        <w:jc w:val="both"/>
        <w:rPr>
          <w:b/>
        </w:rPr>
      </w:pPr>
      <w:r>
        <w:rPr>
          <w:b/>
        </w:rPr>
        <w:t xml:space="preserve">Item </w:t>
      </w:r>
      <w:r w:rsidR="00C90918">
        <w:rPr>
          <w:b/>
        </w:rPr>
        <w:t>10</w:t>
      </w:r>
      <w:r>
        <w:rPr>
          <w:b/>
        </w:rPr>
        <w:t xml:space="preserve"> </w:t>
      </w:r>
      <w:r w:rsidR="004374EC" w:rsidRPr="004F1857">
        <w:rPr>
          <w:b/>
        </w:rPr>
        <w:t>ANY OTHER BUSINESS</w:t>
      </w:r>
    </w:p>
    <w:p w14:paraId="2508C6B0" w14:textId="77777777" w:rsidR="004374EC" w:rsidRDefault="004374EC" w:rsidP="004374EC">
      <w:pPr>
        <w:pStyle w:val="PlainText"/>
        <w:jc w:val="center"/>
        <w:rPr>
          <w:rFonts w:ascii="Times New Roman" w:hAnsi="Times New Roman"/>
          <w:b/>
          <w:sz w:val="24"/>
          <w:szCs w:val="24"/>
        </w:rPr>
      </w:pPr>
    </w:p>
    <w:p w14:paraId="7AB4E42E" w14:textId="77777777" w:rsidR="001E3829" w:rsidRDefault="001E3829" w:rsidP="005B60F8">
      <w:pPr>
        <w:pStyle w:val="PlainText"/>
        <w:rPr>
          <w:rFonts w:ascii="Times New Roman" w:hAnsi="Times New Roman"/>
          <w:b/>
          <w:sz w:val="24"/>
          <w:szCs w:val="24"/>
        </w:rPr>
      </w:pPr>
    </w:p>
    <w:p w14:paraId="3E340738" w14:textId="77777777" w:rsidR="008D2129" w:rsidRDefault="008D2129" w:rsidP="005B60F8">
      <w:pPr>
        <w:pStyle w:val="PlainText"/>
        <w:rPr>
          <w:rFonts w:ascii="Times New Roman" w:hAnsi="Times New Roman"/>
          <w:b/>
          <w:sz w:val="24"/>
          <w:szCs w:val="24"/>
        </w:rPr>
      </w:pPr>
    </w:p>
    <w:p w14:paraId="125A1DDF" w14:textId="77777777" w:rsidR="008D2129" w:rsidRDefault="008D2129" w:rsidP="005B60F8">
      <w:pPr>
        <w:pStyle w:val="PlainText"/>
        <w:rPr>
          <w:rFonts w:ascii="Times New Roman" w:hAnsi="Times New Roman"/>
          <w:b/>
          <w:sz w:val="24"/>
          <w:szCs w:val="24"/>
        </w:rPr>
      </w:pPr>
    </w:p>
    <w:p w14:paraId="65F2F6DF" w14:textId="77777777" w:rsidR="001E3829" w:rsidRDefault="001E3829" w:rsidP="005B60F8">
      <w:pPr>
        <w:pStyle w:val="PlainText"/>
        <w:rPr>
          <w:rFonts w:ascii="Times New Roman" w:hAnsi="Times New Roman"/>
          <w:b/>
          <w:sz w:val="24"/>
          <w:szCs w:val="24"/>
        </w:rPr>
      </w:pPr>
    </w:p>
    <w:p w14:paraId="53E77825" w14:textId="77777777" w:rsidR="001E3829" w:rsidRDefault="001E3829" w:rsidP="005B60F8">
      <w:pPr>
        <w:pStyle w:val="PlainText"/>
        <w:rPr>
          <w:rFonts w:ascii="Times New Roman" w:hAnsi="Times New Roman"/>
          <w:b/>
          <w:sz w:val="24"/>
          <w:szCs w:val="24"/>
        </w:rPr>
      </w:pPr>
    </w:p>
    <w:p w14:paraId="7775AC32" w14:textId="77777777" w:rsidR="001E3829" w:rsidRDefault="001E3829" w:rsidP="005B60F8">
      <w:pPr>
        <w:pStyle w:val="PlainText"/>
        <w:rPr>
          <w:rFonts w:ascii="Times New Roman" w:hAnsi="Times New Roman"/>
          <w:b/>
          <w:sz w:val="24"/>
          <w:szCs w:val="24"/>
        </w:rPr>
      </w:pPr>
    </w:p>
    <w:p w14:paraId="7C477264" w14:textId="77777777" w:rsidR="001E3829" w:rsidRDefault="001E3829" w:rsidP="005B60F8">
      <w:pPr>
        <w:pStyle w:val="PlainText"/>
        <w:rPr>
          <w:rFonts w:ascii="Times New Roman" w:hAnsi="Times New Roman"/>
          <w:b/>
          <w:sz w:val="24"/>
          <w:szCs w:val="24"/>
        </w:rPr>
      </w:pPr>
    </w:p>
    <w:p w14:paraId="7CA00508" w14:textId="77777777" w:rsidR="001E3829" w:rsidRDefault="001E3829" w:rsidP="005B60F8">
      <w:pPr>
        <w:pStyle w:val="PlainText"/>
        <w:rPr>
          <w:rFonts w:ascii="Times New Roman" w:hAnsi="Times New Roman"/>
          <w:b/>
          <w:sz w:val="24"/>
          <w:szCs w:val="24"/>
        </w:rPr>
      </w:pPr>
    </w:p>
    <w:p w14:paraId="3FA28010" w14:textId="77777777" w:rsidR="001E3829" w:rsidRDefault="001E3829" w:rsidP="005B60F8">
      <w:pPr>
        <w:pStyle w:val="PlainText"/>
        <w:rPr>
          <w:rFonts w:ascii="Times New Roman" w:hAnsi="Times New Roman"/>
          <w:b/>
          <w:sz w:val="24"/>
          <w:szCs w:val="24"/>
        </w:rPr>
      </w:pPr>
    </w:p>
    <w:p w14:paraId="2467C117" w14:textId="77777777" w:rsidR="001E3829" w:rsidRDefault="001E3829" w:rsidP="005B60F8">
      <w:pPr>
        <w:pStyle w:val="PlainText"/>
        <w:rPr>
          <w:rFonts w:ascii="Times New Roman" w:hAnsi="Times New Roman"/>
          <w:b/>
          <w:sz w:val="24"/>
          <w:szCs w:val="24"/>
        </w:rPr>
      </w:pPr>
    </w:p>
    <w:p w14:paraId="04870B07" w14:textId="77777777" w:rsidR="001E3829" w:rsidRDefault="001E3829" w:rsidP="005B60F8">
      <w:pPr>
        <w:pStyle w:val="PlainText"/>
        <w:rPr>
          <w:rFonts w:ascii="Times New Roman" w:hAnsi="Times New Roman"/>
          <w:b/>
          <w:sz w:val="24"/>
          <w:szCs w:val="24"/>
        </w:rPr>
      </w:pPr>
    </w:p>
    <w:p w14:paraId="6FB0149D" w14:textId="77777777" w:rsidR="001E3829" w:rsidRDefault="001E3829" w:rsidP="005B60F8">
      <w:pPr>
        <w:pStyle w:val="PlainText"/>
        <w:rPr>
          <w:rFonts w:ascii="Times New Roman" w:hAnsi="Times New Roman"/>
          <w:b/>
          <w:sz w:val="24"/>
          <w:szCs w:val="24"/>
        </w:rPr>
      </w:pPr>
    </w:p>
    <w:p w14:paraId="7FF58E7E" w14:textId="77777777" w:rsidR="001E3829" w:rsidRDefault="001E3829" w:rsidP="005B60F8">
      <w:pPr>
        <w:pStyle w:val="PlainText"/>
        <w:rPr>
          <w:rFonts w:ascii="Times New Roman" w:hAnsi="Times New Roman"/>
          <w:b/>
          <w:sz w:val="24"/>
          <w:szCs w:val="24"/>
        </w:rPr>
      </w:pPr>
    </w:p>
    <w:p w14:paraId="633A35BA" w14:textId="77777777" w:rsidR="001E3829" w:rsidRDefault="001E3829" w:rsidP="005B60F8">
      <w:pPr>
        <w:pStyle w:val="PlainText"/>
        <w:rPr>
          <w:rFonts w:ascii="Times New Roman" w:hAnsi="Times New Roman"/>
          <w:b/>
          <w:sz w:val="24"/>
          <w:szCs w:val="24"/>
        </w:rPr>
      </w:pPr>
    </w:p>
    <w:p w14:paraId="71F8B6E4" w14:textId="77777777" w:rsidR="001E3829" w:rsidRDefault="001E3829" w:rsidP="005B60F8">
      <w:pPr>
        <w:pStyle w:val="PlainText"/>
        <w:rPr>
          <w:rFonts w:ascii="Times New Roman" w:hAnsi="Times New Roman"/>
          <w:b/>
          <w:sz w:val="24"/>
          <w:szCs w:val="24"/>
        </w:rPr>
      </w:pPr>
    </w:p>
    <w:p w14:paraId="5DC7C5A4" w14:textId="77777777" w:rsidR="001E3829" w:rsidRDefault="001E3829" w:rsidP="005B60F8">
      <w:pPr>
        <w:pStyle w:val="PlainText"/>
        <w:rPr>
          <w:rFonts w:ascii="Times New Roman" w:hAnsi="Times New Roman"/>
          <w:b/>
          <w:sz w:val="24"/>
          <w:szCs w:val="24"/>
        </w:rPr>
      </w:pPr>
    </w:p>
    <w:p w14:paraId="20E8CCA1" w14:textId="77777777" w:rsidR="001E3829" w:rsidRDefault="001E3829" w:rsidP="005B60F8">
      <w:pPr>
        <w:pStyle w:val="PlainText"/>
        <w:rPr>
          <w:rFonts w:ascii="Times New Roman" w:hAnsi="Times New Roman"/>
          <w:b/>
          <w:sz w:val="24"/>
          <w:szCs w:val="24"/>
        </w:rPr>
      </w:pPr>
    </w:p>
    <w:p w14:paraId="5AD80AEA" w14:textId="77777777" w:rsidR="001E3829" w:rsidRDefault="001E3829" w:rsidP="005B60F8">
      <w:pPr>
        <w:pStyle w:val="PlainText"/>
        <w:rPr>
          <w:rFonts w:ascii="Times New Roman" w:hAnsi="Times New Roman"/>
          <w:b/>
          <w:sz w:val="24"/>
          <w:szCs w:val="24"/>
        </w:rPr>
      </w:pPr>
    </w:p>
    <w:p w14:paraId="642D51A7" w14:textId="77777777" w:rsidR="001E3829" w:rsidRDefault="001E3829" w:rsidP="005B60F8">
      <w:pPr>
        <w:pStyle w:val="PlainText"/>
        <w:rPr>
          <w:rFonts w:ascii="Times New Roman" w:hAnsi="Times New Roman"/>
          <w:b/>
          <w:sz w:val="24"/>
          <w:szCs w:val="24"/>
        </w:rPr>
      </w:pPr>
    </w:p>
    <w:p w14:paraId="268F1758" w14:textId="77777777" w:rsidR="001E3829" w:rsidRDefault="001E3829" w:rsidP="005B60F8">
      <w:pPr>
        <w:pStyle w:val="PlainText"/>
        <w:rPr>
          <w:rFonts w:ascii="Times New Roman" w:hAnsi="Times New Roman"/>
          <w:b/>
          <w:sz w:val="24"/>
          <w:szCs w:val="24"/>
        </w:rPr>
      </w:pPr>
    </w:p>
    <w:p w14:paraId="605D1822" w14:textId="77777777" w:rsidR="001E3829" w:rsidRDefault="001E3829" w:rsidP="005B60F8">
      <w:pPr>
        <w:pStyle w:val="PlainText"/>
        <w:rPr>
          <w:rFonts w:ascii="Times New Roman" w:hAnsi="Times New Roman"/>
          <w:b/>
          <w:sz w:val="24"/>
          <w:szCs w:val="24"/>
        </w:rPr>
      </w:pPr>
    </w:p>
    <w:p w14:paraId="69B344AC" w14:textId="77777777" w:rsidR="001E3829" w:rsidRDefault="001E3829" w:rsidP="005B60F8">
      <w:pPr>
        <w:pStyle w:val="PlainText"/>
        <w:rPr>
          <w:rFonts w:ascii="Times New Roman" w:hAnsi="Times New Roman"/>
          <w:b/>
          <w:sz w:val="24"/>
          <w:szCs w:val="24"/>
        </w:rPr>
      </w:pPr>
    </w:p>
    <w:p w14:paraId="4B36D363" w14:textId="77777777" w:rsidR="001E3829" w:rsidRDefault="001E3829" w:rsidP="005B60F8">
      <w:pPr>
        <w:pStyle w:val="PlainText"/>
        <w:rPr>
          <w:rFonts w:ascii="Times New Roman" w:hAnsi="Times New Roman"/>
          <w:b/>
          <w:sz w:val="24"/>
          <w:szCs w:val="24"/>
        </w:rPr>
      </w:pPr>
    </w:p>
    <w:p w14:paraId="0590E84E" w14:textId="77777777" w:rsidR="001E3829" w:rsidRDefault="001E3829" w:rsidP="005B60F8">
      <w:pPr>
        <w:pStyle w:val="PlainText"/>
        <w:rPr>
          <w:rFonts w:ascii="Times New Roman" w:hAnsi="Times New Roman"/>
          <w:b/>
          <w:sz w:val="24"/>
          <w:szCs w:val="24"/>
        </w:rPr>
      </w:pPr>
    </w:p>
    <w:p w14:paraId="02D0E75C" w14:textId="77777777" w:rsidR="001E3829" w:rsidRDefault="001E3829" w:rsidP="005B60F8">
      <w:pPr>
        <w:pStyle w:val="PlainText"/>
        <w:rPr>
          <w:rFonts w:ascii="Times New Roman" w:hAnsi="Times New Roman"/>
          <w:b/>
          <w:sz w:val="24"/>
          <w:szCs w:val="24"/>
        </w:rPr>
      </w:pPr>
    </w:p>
    <w:p w14:paraId="2D14253B" w14:textId="77777777" w:rsidR="001E3829" w:rsidRDefault="001E3829" w:rsidP="005B60F8">
      <w:pPr>
        <w:pStyle w:val="PlainText"/>
        <w:rPr>
          <w:rFonts w:ascii="Times New Roman" w:hAnsi="Times New Roman"/>
          <w:b/>
          <w:sz w:val="24"/>
          <w:szCs w:val="24"/>
        </w:rPr>
      </w:pPr>
    </w:p>
    <w:p w14:paraId="045BC2EA" w14:textId="77777777" w:rsidR="001E3829" w:rsidRDefault="001E3829" w:rsidP="005B60F8">
      <w:pPr>
        <w:pStyle w:val="PlainText"/>
        <w:rPr>
          <w:rFonts w:ascii="Times New Roman" w:hAnsi="Times New Roman"/>
          <w:b/>
          <w:sz w:val="24"/>
          <w:szCs w:val="24"/>
        </w:rPr>
      </w:pPr>
    </w:p>
    <w:p w14:paraId="7AE26C33" w14:textId="77777777" w:rsidR="001E3829" w:rsidRDefault="001E3829" w:rsidP="005B60F8">
      <w:pPr>
        <w:pStyle w:val="PlainText"/>
        <w:rPr>
          <w:rFonts w:ascii="Times New Roman" w:hAnsi="Times New Roman"/>
          <w:b/>
          <w:sz w:val="24"/>
          <w:szCs w:val="24"/>
        </w:rPr>
      </w:pPr>
    </w:p>
    <w:p w14:paraId="38F994E9" w14:textId="77777777" w:rsidR="001E3829" w:rsidRDefault="001E3829" w:rsidP="005B60F8">
      <w:pPr>
        <w:pStyle w:val="PlainText"/>
        <w:rPr>
          <w:rFonts w:ascii="Times New Roman" w:hAnsi="Times New Roman"/>
          <w:b/>
          <w:sz w:val="24"/>
          <w:szCs w:val="24"/>
        </w:rPr>
      </w:pPr>
    </w:p>
    <w:p w14:paraId="799D5351" w14:textId="77777777" w:rsidR="001E3829" w:rsidRDefault="001E3829" w:rsidP="005B60F8">
      <w:pPr>
        <w:pStyle w:val="PlainText"/>
        <w:rPr>
          <w:rFonts w:ascii="Times New Roman" w:hAnsi="Times New Roman"/>
          <w:b/>
          <w:sz w:val="24"/>
          <w:szCs w:val="24"/>
        </w:rPr>
      </w:pPr>
    </w:p>
    <w:p w14:paraId="750B4F3A" w14:textId="77777777" w:rsidR="000F347F" w:rsidRDefault="000F347F" w:rsidP="005B60F8">
      <w:pPr>
        <w:pStyle w:val="PlainText"/>
        <w:rPr>
          <w:rFonts w:ascii="Times New Roman" w:hAnsi="Times New Roman"/>
          <w:b/>
          <w:sz w:val="24"/>
          <w:szCs w:val="24"/>
        </w:rPr>
      </w:pPr>
    </w:p>
    <w:p w14:paraId="3AD86F67" w14:textId="77777777" w:rsidR="00F47343" w:rsidRDefault="00F47343" w:rsidP="005B60F8">
      <w:pPr>
        <w:pStyle w:val="PlainText"/>
        <w:rPr>
          <w:rFonts w:ascii="Times New Roman" w:hAnsi="Times New Roman"/>
          <w:b/>
          <w:sz w:val="24"/>
          <w:szCs w:val="24"/>
        </w:rPr>
      </w:pPr>
    </w:p>
    <w:p w14:paraId="7AD5A023" w14:textId="77777777" w:rsidR="003C5A68" w:rsidRDefault="003C5A68" w:rsidP="005B60F8">
      <w:pPr>
        <w:pStyle w:val="PlainText"/>
        <w:rPr>
          <w:rFonts w:ascii="Times New Roman" w:hAnsi="Times New Roman"/>
          <w:b/>
          <w:sz w:val="24"/>
          <w:szCs w:val="24"/>
        </w:rPr>
      </w:pPr>
    </w:p>
    <w:p w14:paraId="139DA96F" w14:textId="2E11A31A" w:rsidR="004374EC" w:rsidRPr="00DC18AA" w:rsidRDefault="004374EC" w:rsidP="004374EC">
      <w:pPr>
        <w:pStyle w:val="PlainText"/>
        <w:jc w:val="center"/>
        <w:rPr>
          <w:rFonts w:ascii="Times New Roman" w:hAnsi="Times New Roman"/>
          <w:b/>
          <w:sz w:val="24"/>
          <w:szCs w:val="24"/>
        </w:rPr>
      </w:pPr>
      <w:r w:rsidRPr="00DC18AA">
        <w:rPr>
          <w:rFonts w:ascii="Times New Roman" w:hAnsi="Times New Roman"/>
          <w:b/>
          <w:sz w:val="24"/>
          <w:szCs w:val="24"/>
        </w:rPr>
        <w:lastRenderedPageBreak/>
        <w:t xml:space="preserve">ANNEX </w:t>
      </w:r>
      <w:r w:rsidR="005B60F8">
        <w:rPr>
          <w:rFonts w:ascii="Times New Roman" w:hAnsi="Times New Roman"/>
          <w:b/>
          <w:sz w:val="24"/>
          <w:szCs w:val="24"/>
        </w:rPr>
        <w:t>1</w:t>
      </w:r>
    </w:p>
    <w:p w14:paraId="2279C55E" w14:textId="77777777" w:rsidR="004374EC" w:rsidRPr="00DC18AA" w:rsidRDefault="004374EC" w:rsidP="004374EC">
      <w:pPr>
        <w:pStyle w:val="PlainText"/>
        <w:jc w:val="center"/>
        <w:rPr>
          <w:rFonts w:ascii="Times New Roman" w:hAnsi="Times New Roman"/>
          <w:b/>
          <w:sz w:val="24"/>
          <w:szCs w:val="24"/>
        </w:rPr>
      </w:pPr>
      <w:r w:rsidRPr="00DC18AA">
        <w:rPr>
          <w:rFonts w:ascii="Times New Roman" w:hAnsi="Times New Roman"/>
          <w:b/>
          <w:sz w:val="24"/>
          <w:szCs w:val="24"/>
        </w:rPr>
        <w:t>(Item 2.1)</w:t>
      </w:r>
    </w:p>
    <w:p w14:paraId="349569E9" w14:textId="77777777" w:rsidR="004374EC" w:rsidRPr="00DC18AA" w:rsidRDefault="004374EC" w:rsidP="004374EC">
      <w:pPr>
        <w:pStyle w:val="PlainText"/>
        <w:rPr>
          <w:rFonts w:ascii="Times New Roman" w:hAnsi="Times New Roman"/>
          <w:b/>
          <w:sz w:val="24"/>
          <w:szCs w:val="24"/>
        </w:rPr>
      </w:pPr>
    </w:p>
    <w:p w14:paraId="630CE36A" w14:textId="77777777" w:rsidR="004374EC" w:rsidRPr="00DC18AA" w:rsidRDefault="004374EC" w:rsidP="004374EC">
      <w:pPr>
        <w:widowControl w:val="0"/>
        <w:tabs>
          <w:tab w:val="left" w:pos="284"/>
        </w:tabs>
        <w:autoSpaceDE w:val="0"/>
        <w:autoSpaceDN w:val="0"/>
        <w:adjustRightInd w:val="0"/>
        <w:spacing w:before="60"/>
        <w:jc w:val="center"/>
        <w:rPr>
          <w:b/>
          <w:bCs/>
        </w:rPr>
      </w:pPr>
      <w:r w:rsidRPr="00DC18AA">
        <w:rPr>
          <w:b/>
          <w:bCs/>
        </w:rPr>
        <w:t>COMPOSITION OF TEXTILE PROTECTIVE CLOTHING SECTIONAL COMMITTEE, TXD 32</w:t>
      </w:r>
    </w:p>
    <w:p w14:paraId="007D3633" w14:textId="77777777" w:rsidR="004374EC" w:rsidRPr="00DC18AA" w:rsidRDefault="004374EC" w:rsidP="004374EC">
      <w:pPr>
        <w:widowControl w:val="0"/>
        <w:tabs>
          <w:tab w:val="left" w:pos="284"/>
          <w:tab w:val="center" w:pos="4380"/>
        </w:tabs>
        <w:autoSpaceDE w:val="0"/>
        <w:autoSpaceDN w:val="0"/>
        <w:adjustRightInd w:val="0"/>
        <w:spacing w:before="56"/>
        <w:rPr>
          <w:rFonts w:ascii="Arial" w:hAnsi="Arial" w:cs="Arial"/>
          <w:b/>
          <w:bCs/>
          <w:color w:val="000000"/>
          <w:sz w:val="20"/>
        </w:rPr>
      </w:pPr>
    </w:p>
    <w:p w14:paraId="5E94EA17" w14:textId="77777777" w:rsidR="004374EC" w:rsidRPr="00DC18AA" w:rsidRDefault="004374EC" w:rsidP="004374EC">
      <w:pPr>
        <w:widowControl w:val="0"/>
        <w:tabs>
          <w:tab w:val="left" w:pos="284"/>
          <w:tab w:val="center" w:pos="4380"/>
        </w:tabs>
        <w:autoSpaceDE w:val="0"/>
        <w:autoSpaceDN w:val="0"/>
        <w:adjustRightInd w:val="0"/>
        <w:spacing w:before="56"/>
        <w:rPr>
          <w:color w:val="000000"/>
        </w:rPr>
      </w:pPr>
      <w:r w:rsidRPr="00DC18AA">
        <w:rPr>
          <w:b/>
          <w:bCs/>
          <w:color w:val="000000"/>
        </w:rPr>
        <w:t>SCOPE -</w:t>
      </w:r>
      <w:r w:rsidRPr="00DC18AA">
        <w:tab/>
      </w:r>
      <w:r w:rsidRPr="00DC18AA">
        <w:rPr>
          <w:color w:val="000000"/>
        </w:rPr>
        <w:t>To formulate Indian Standards for testing and specification for textile protective clothing for protection from fire and other health/life hazards</w:t>
      </w:r>
    </w:p>
    <w:p w14:paraId="11E54A9A" w14:textId="77777777" w:rsidR="004374EC" w:rsidRDefault="004374EC" w:rsidP="004374EC">
      <w:pPr>
        <w:jc w:val="both"/>
        <w:rPr>
          <w:b/>
        </w:rPr>
      </w:pPr>
    </w:p>
    <w:tbl>
      <w:tblPr>
        <w:tblStyle w:val="TableGrid"/>
        <w:tblW w:w="55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5046"/>
        <w:gridCol w:w="4406"/>
      </w:tblGrid>
      <w:tr w:rsidR="004374EC" w:rsidRPr="001F7EC2" w14:paraId="48B2D0D4" w14:textId="77777777" w:rsidTr="006908CC">
        <w:trPr>
          <w:trHeight w:val="300"/>
        </w:trPr>
        <w:tc>
          <w:tcPr>
            <w:tcW w:w="433" w:type="pct"/>
          </w:tcPr>
          <w:p w14:paraId="246BB782" w14:textId="77777777" w:rsidR="004374EC" w:rsidRPr="001F7EC2" w:rsidRDefault="004374EC" w:rsidP="002F4B74">
            <w:pPr>
              <w:spacing w:line="276" w:lineRule="auto"/>
              <w:rPr>
                <w:b/>
                <w:bCs/>
                <w:color w:val="000000" w:themeColor="text1"/>
              </w:rPr>
            </w:pPr>
            <w:r w:rsidRPr="001F7EC2">
              <w:rPr>
                <w:b/>
                <w:bCs/>
                <w:color w:val="000000" w:themeColor="text1"/>
              </w:rPr>
              <w:t>Sl No.</w:t>
            </w:r>
          </w:p>
        </w:tc>
        <w:tc>
          <w:tcPr>
            <w:tcW w:w="2438" w:type="pct"/>
            <w:hideMark/>
          </w:tcPr>
          <w:p w14:paraId="536BCD98" w14:textId="77777777" w:rsidR="004374EC" w:rsidRPr="001F7EC2" w:rsidRDefault="004374EC" w:rsidP="002F4B74">
            <w:pPr>
              <w:spacing w:line="276" w:lineRule="auto"/>
              <w:jc w:val="center"/>
              <w:rPr>
                <w:b/>
                <w:bCs/>
                <w:color w:val="000000" w:themeColor="text1"/>
              </w:rPr>
            </w:pPr>
            <w:r w:rsidRPr="001F7EC2">
              <w:rPr>
                <w:b/>
                <w:bCs/>
                <w:color w:val="000000" w:themeColor="text1"/>
              </w:rPr>
              <w:t>NAME OF THE ORGANIZATION</w:t>
            </w:r>
          </w:p>
        </w:tc>
        <w:tc>
          <w:tcPr>
            <w:tcW w:w="2129" w:type="pct"/>
            <w:hideMark/>
          </w:tcPr>
          <w:p w14:paraId="257D52C9" w14:textId="77777777" w:rsidR="001E3829" w:rsidRPr="001F7EC2" w:rsidRDefault="004374EC" w:rsidP="002F4B74">
            <w:pPr>
              <w:spacing w:line="276" w:lineRule="auto"/>
              <w:jc w:val="center"/>
              <w:rPr>
                <w:b/>
                <w:bCs/>
                <w:color w:val="000000" w:themeColor="text1"/>
              </w:rPr>
            </w:pPr>
            <w:r w:rsidRPr="001F7EC2">
              <w:rPr>
                <w:b/>
                <w:bCs/>
                <w:color w:val="000000" w:themeColor="text1"/>
              </w:rPr>
              <w:t>REPRESENTED BY</w:t>
            </w:r>
          </w:p>
          <w:p w14:paraId="69BB121D" w14:textId="3451141C" w:rsidR="004374EC" w:rsidRPr="001F7EC2" w:rsidRDefault="004374EC" w:rsidP="002F4B74">
            <w:pPr>
              <w:spacing w:line="276" w:lineRule="auto"/>
              <w:jc w:val="center"/>
              <w:rPr>
                <w:b/>
                <w:bCs/>
                <w:color w:val="000000" w:themeColor="text1"/>
              </w:rPr>
            </w:pPr>
            <w:r w:rsidRPr="001F7EC2">
              <w:rPr>
                <w:b/>
                <w:bCs/>
                <w:color w:val="000000" w:themeColor="text1"/>
              </w:rPr>
              <w:t xml:space="preserve">  </w:t>
            </w:r>
          </w:p>
        </w:tc>
      </w:tr>
      <w:tr w:rsidR="004374EC" w:rsidRPr="001F7EC2" w14:paraId="319064CF" w14:textId="77777777" w:rsidTr="006908CC">
        <w:trPr>
          <w:trHeight w:val="525"/>
        </w:trPr>
        <w:tc>
          <w:tcPr>
            <w:tcW w:w="433" w:type="pct"/>
          </w:tcPr>
          <w:p w14:paraId="0F023D3F"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63F44066" w14:textId="77777777" w:rsidR="004374EC" w:rsidRPr="001F7EC2" w:rsidRDefault="004374EC" w:rsidP="002F4B74">
            <w:pPr>
              <w:spacing w:line="276" w:lineRule="auto"/>
              <w:jc w:val="both"/>
              <w:rPr>
                <w:color w:val="000000" w:themeColor="text1"/>
              </w:rPr>
            </w:pPr>
            <w:r w:rsidRPr="001F7EC2">
              <w:rPr>
                <w:color w:val="000000" w:themeColor="text1"/>
              </w:rPr>
              <w:t>Northern India Textile Research Association, (NITRA)Ghaziabad</w:t>
            </w:r>
          </w:p>
        </w:tc>
        <w:tc>
          <w:tcPr>
            <w:tcW w:w="2129" w:type="pct"/>
            <w:hideMark/>
          </w:tcPr>
          <w:p w14:paraId="2C5770D5" w14:textId="77777777" w:rsidR="004374EC" w:rsidRPr="001F7EC2" w:rsidRDefault="004374EC" w:rsidP="002F4B74">
            <w:pPr>
              <w:spacing w:line="276" w:lineRule="auto"/>
              <w:jc w:val="both"/>
              <w:rPr>
                <w:color w:val="000000" w:themeColor="text1"/>
              </w:rPr>
            </w:pPr>
            <w:r w:rsidRPr="001F7EC2">
              <w:rPr>
                <w:color w:val="000000" w:themeColor="text1"/>
              </w:rPr>
              <w:t>Dr. Arindam Basu CHAIRMAN</w:t>
            </w:r>
          </w:p>
        </w:tc>
      </w:tr>
      <w:tr w:rsidR="004374EC" w:rsidRPr="001F7EC2" w14:paraId="0DD54B9C" w14:textId="77777777" w:rsidTr="006908CC">
        <w:trPr>
          <w:trHeight w:val="300"/>
        </w:trPr>
        <w:tc>
          <w:tcPr>
            <w:tcW w:w="433" w:type="pct"/>
          </w:tcPr>
          <w:p w14:paraId="0B783357"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1D5657CA" w14:textId="77777777" w:rsidR="004374EC" w:rsidRPr="001F7EC2" w:rsidRDefault="004374EC" w:rsidP="002F4B74">
            <w:pPr>
              <w:spacing w:line="276" w:lineRule="auto"/>
              <w:jc w:val="both"/>
              <w:rPr>
                <w:color w:val="000000" w:themeColor="text1"/>
              </w:rPr>
            </w:pPr>
            <w:r w:rsidRPr="001F7EC2">
              <w:rPr>
                <w:color w:val="000000" w:themeColor="text1"/>
              </w:rPr>
              <w:t>Aeronav Industrial Safety Appliances, Noida</w:t>
            </w:r>
          </w:p>
        </w:tc>
        <w:tc>
          <w:tcPr>
            <w:tcW w:w="2129" w:type="pct"/>
            <w:hideMark/>
          </w:tcPr>
          <w:p w14:paraId="1472A94B" w14:textId="77777777" w:rsidR="004374EC" w:rsidRPr="001F7EC2" w:rsidRDefault="004374EC" w:rsidP="002F4B74">
            <w:pPr>
              <w:spacing w:line="276" w:lineRule="auto"/>
              <w:jc w:val="both"/>
              <w:rPr>
                <w:color w:val="000000" w:themeColor="text1"/>
              </w:rPr>
            </w:pPr>
            <w:r w:rsidRPr="001F7EC2">
              <w:rPr>
                <w:color w:val="000000" w:themeColor="text1"/>
              </w:rPr>
              <w:t>Shri Sandeep Hora</w:t>
            </w:r>
          </w:p>
        </w:tc>
      </w:tr>
      <w:tr w:rsidR="004374EC" w:rsidRPr="001F7EC2" w14:paraId="687A6275" w14:textId="77777777" w:rsidTr="006908CC">
        <w:trPr>
          <w:trHeight w:val="645"/>
        </w:trPr>
        <w:tc>
          <w:tcPr>
            <w:tcW w:w="433" w:type="pct"/>
          </w:tcPr>
          <w:p w14:paraId="4AC25D56"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1D8398E4" w14:textId="0ABCFBF3" w:rsidR="004374EC" w:rsidRPr="001F7EC2" w:rsidRDefault="00A00AC2" w:rsidP="002F4B74">
            <w:pPr>
              <w:spacing w:line="276" w:lineRule="auto"/>
              <w:jc w:val="both"/>
              <w:rPr>
                <w:color w:val="000000" w:themeColor="text1"/>
              </w:rPr>
            </w:pPr>
            <w:r w:rsidRPr="001F7EC2">
              <w:rPr>
                <w:color w:val="000000" w:themeColor="text1"/>
              </w:rPr>
              <w:t>Arvind Limited, Ahmedabad</w:t>
            </w:r>
          </w:p>
          <w:p w14:paraId="5C8D24D7" w14:textId="77777777" w:rsidR="004374EC" w:rsidRPr="001F7EC2" w:rsidRDefault="004374EC" w:rsidP="002F4B74">
            <w:pPr>
              <w:spacing w:line="276" w:lineRule="auto"/>
              <w:jc w:val="both"/>
              <w:rPr>
                <w:color w:val="000000" w:themeColor="text1"/>
              </w:rPr>
            </w:pPr>
          </w:p>
        </w:tc>
        <w:tc>
          <w:tcPr>
            <w:tcW w:w="2129" w:type="pct"/>
            <w:hideMark/>
          </w:tcPr>
          <w:p w14:paraId="1EE34472" w14:textId="77777777" w:rsidR="0019093B" w:rsidRPr="001F7EC2" w:rsidRDefault="004374EC" w:rsidP="002F4B74">
            <w:pPr>
              <w:spacing w:line="276" w:lineRule="auto"/>
              <w:jc w:val="both"/>
              <w:rPr>
                <w:rStyle w:val="zmsearchresult"/>
                <w:color w:val="000000" w:themeColor="text1"/>
              </w:rPr>
            </w:pPr>
            <w:r w:rsidRPr="001F7EC2">
              <w:rPr>
                <w:color w:val="000000" w:themeColor="text1"/>
              </w:rPr>
              <w:t xml:space="preserve">Shri </w:t>
            </w:r>
            <w:r w:rsidR="0019093B" w:rsidRPr="001F7EC2">
              <w:rPr>
                <w:color w:val="000000" w:themeColor="text1"/>
              </w:rPr>
              <w:t xml:space="preserve">Narinder </w:t>
            </w:r>
            <w:r w:rsidR="0019093B" w:rsidRPr="001F7EC2">
              <w:rPr>
                <w:rStyle w:val="zmsearchresult"/>
                <w:color w:val="000000" w:themeColor="text1"/>
              </w:rPr>
              <w:t>Thapa</w:t>
            </w:r>
          </w:p>
          <w:p w14:paraId="1902B7E7" w14:textId="2F64C4DF" w:rsidR="004374EC" w:rsidRPr="001F7EC2" w:rsidRDefault="004374EC" w:rsidP="002F4B74">
            <w:pPr>
              <w:spacing w:line="276" w:lineRule="auto"/>
              <w:jc w:val="both"/>
              <w:rPr>
                <w:color w:val="000000" w:themeColor="text1"/>
              </w:rPr>
            </w:pPr>
            <w:r w:rsidRPr="001F7EC2">
              <w:rPr>
                <w:color w:val="000000" w:themeColor="text1"/>
              </w:rPr>
              <w:t xml:space="preserve">Shri </w:t>
            </w:r>
            <w:r w:rsidR="001A6A23" w:rsidRPr="001F7EC2">
              <w:rPr>
                <w:color w:val="000000" w:themeColor="text1"/>
              </w:rPr>
              <w:t>Pabitra Sahoo</w:t>
            </w:r>
          </w:p>
          <w:p w14:paraId="65A0E4E7" w14:textId="1FA1FD48" w:rsidR="0008545D" w:rsidRPr="001F7EC2" w:rsidRDefault="0008545D" w:rsidP="002F4B74">
            <w:pPr>
              <w:spacing w:line="276" w:lineRule="auto"/>
              <w:jc w:val="both"/>
              <w:rPr>
                <w:color w:val="000000" w:themeColor="text1"/>
              </w:rPr>
            </w:pPr>
            <w:r w:rsidRPr="001F7EC2">
              <w:rPr>
                <w:color w:val="000000" w:themeColor="text1"/>
              </w:rPr>
              <w:t>Smt Palak Kakkar (Alternate)</w:t>
            </w:r>
          </w:p>
        </w:tc>
      </w:tr>
      <w:tr w:rsidR="004374EC" w:rsidRPr="001F7EC2" w14:paraId="4CF1E6E2" w14:textId="77777777" w:rsidTr="006908CC">
        <w:trPr>
          <w:trHeight w:val="645"/>
        </w:trPr>
        <w:tc>
          <w:tcPr>
            <w:tcW w:w="433" w:type="pct"/>
          </w:tcPr>
          <w:p w14:paraId="3A201BF7"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7CDD9710" w14:textId="77777777" w:rsidR="004374EC" w:rsidRPr="001F7EC2" w:rsidRDefault="004374EC" w:rsidP="002F4B74">
            <w:pPr>
              <w:spacing w:line="276" w:lineRule="auto"/>
              <w:jc w:val="both"/>
              <w:rPr>
                <w:color w:val="000000" w:themeColor="text1"/>
              </w:rPr>
            </w:pPr>
            <w:r w:rsidRPr="001F7EC2">
              <w:rPr>
                <w:color w:val="000000" w:themeColor="text1"/>
              </w:rPr>
              <w:t>Border Security Force, New Delhi</w:t>
            </w:r>
          </w:p>
          <w:p w14:paraId="5BF933D3" w14:textId="77777777" w:rsidR="004374EC" w:rsidRPr="001F7EC2" w:rsidRDefault="004374EC" w:rsidP="002F4B74">
            <w:pPr>
              <w:spacing w:line="276" w:lineRule="auto"/>
              <w:jc w:val="both"/>
              <w:rPr>
                <w:color w:val="000000" w:themeColor="text1"/>
              </w:rPr>
            </w:pPr>
          </w:p>
        </w:tc>
        <w:tc>
          <w:tcPr>
            <w:tcW w:w="2129" w:type="pct"/>
            <w:hideMark/>
          </w:tcPr>
          <w:p w14:paraId="02461EF7" w14:textId="77777777" w:rsidR="004374EC" w:rsidRPr="001F7EC2" w:rsidRDefault="004374EC" w:rsidP="002F4B74">
            <w:pPr>
              <w:spacing w:line="276" w:lineRule="auto"/>
              <w:jc w:val="both"/>
              <w:rPr>
                <w:color w:val="000000" w:themeColor="text1"/>
              </w:rPr>
            </w:pPr>
            <w:r w:rsidRPr="001F7EC2">
              <w:rPr>
                <w:color w:val="000000" w:themeColor="text1"/>
              </w:rPr>
              <w:t>Shri Satish Chandra</w:t>
            </w:r>
          </w:p>
          <w:p w14:paraId="571EA021" w14:textId="77777777" w:rsidR="004374EC" w:rsidRPr="001F7EC2" w:rsidRDefault="004374EC" w:rsidP="002F4B74">
            <w:pPr>
              <w:spacing w:line="276" w:lineRule="auto"/>
              <w:jc w:val="both"/>
              <w:rPr>
                <w:color w:val="000000" w:themeColor="text1"/>
              </w:rPr>
            </w:pPr>
            <w:r w:rsidRPr="001F7EC2">
              <w:rPr>
                <w:color w:val="000000" w:themeColor="text1"/>
              </w:rPr>
              <w:t>Shri Tarun Ravi (Alternate)</w:t>
            </w:r>
          </w:p>
        </w:tc>
      </w:tr>
      <w:tr w:rsidR="007C7B67" w:rsidRPr="001F7EC2" w14:paraId="31AEE556" w14:textId="77777777" w:rsidTr="006908CC">
        <w:trPr>
          <w:trHeight w:val="645"/>
        </w:trPr>
        <w:tc>
          <w:tcPr>
            <w:tcW w:w="433" w:type="pct"/>
          </w:tcPr>
          <w:p w14:paraId="265FAF67" w14:textId="77777777" w:rsidR="007C7B67" w:rsidRPr="001F7EC2" w:rsidRDefault="007C7B67" w:rsidP="007C7B67">
            <w:pPr>
              <w:pStyle w:val="ListParagraph"/>
              <w:numPr>
                <w:ilvl w:val="0"/>
                <w:numId w:val="1"/>
              </w:numPr>
              <w:spacing w:line="276" w:lineRule="auto"/>
              <w:jc w:val="both"/>
              <w:rPr>
                <w:color w:val="000000" w:themeColor="text1"/>
              </w:rPr>
            </w:pPr>
          </w:p>
        </w:tc>
        <w:tc>
          <w:tcPr>
            <w:tcW w:w="2438" w:type="pct"/>
          </w:tcPr>
          <w:p w14:paraId="4B1727AF" w14:textId="4EC1EC43" w:rsidR="007C7B67" w:rsidRPr="001F7EC2" w:rsidRDefault="007C7B67" w:rsidP="007C7B67">
            <w:pPr>
              <w:spacing w:line="276" w:lineRule="auto"/>
              <w:jc w:val="both"/>
              <w:rPr>
                <w:color w:val="000000" w:themeColor="text1"/>
              </w:rPr>
            </w:pPr>
            <w:r w:rsidRPr="001F7EC2">
              <w:rPr>
                <w:color w:val="000000" w:themeColor="text1"/>
              </w:rPr>
              <w:t>Avient Protective Materials Limited</w:t>
            </w:r>
            <w:r w:rsidR="00331728" w:rsidRPr="001F7EC2">
              <w:rPr>
                <w:color w:val="000000" w:themeColor="text1"/>
              </w:rPr>
              <w:t>, Pune</w:t>
            </w:r>
          </w:p>
          <w:p w14:paraId="3FD8BF09" w14:textId="77777777" w:rsidR="007C7B67" w:rsidRPr="001F7EC2" w:rsidRDefault="007C7B67" w:rsidP="007C7B67">
            <w:pPr>
              <w:spacing w:line="276" w:lineRule="auto"/>
              <w:jc w:val="both"/>
              <w:rPr>
                <w:color w:val="000000" w:themeColor="text1"/>
              </w:rPr>
            </w:pPr>
          </w:p>
        </w:tc>
        <w:tc>
          <w:tcPr>
            <w:tcW w:w="2129" w:type="pct"/>
          </w:tcPr>
          <w:p w14:paraId="525A4FA5" w14:textId="77777777" w:rsidR="007C7B67" w:rsidRPr="001F7EC2" w:rsidRDefault="007C7B67" w:rsidP="007C7B67">
            <w:pPr>
              <w:spacing w:line="276" w:lineRule="auto"/>
              <w:jc w:val="both"/>
              <w:rPr>
                <w:color w:val="000000" w:themeColor="text1"/>
              </w:rPr>
            </w:pPr>
            <w:r w:rsidRPr="001F7EC2">
              <w:rPr>
                <w:color w:val="000000" w:themeColor="text1"/>
              </w:rPr>
              <w:t>Shri Harsh Wardhan Sharma</w:t>
            </w:r>
          </w:p>
          <w:p w14:paraId="79259415" w14:textId="6DAE5C6F" w:rsidR="007C7B67" w:rsidRPr="001F7EC2" w:rsidRDefault="007C7B67" w:rsidP="007C7B67">
            <w:pPr>
              <w:spacing w:line="276" w:lineRule="auto"/>
              <w:jc w:val="both"/>
              <w:rPr>
                <w:color w:val="000000" w:themeColor="text1"/>
              </w:rPr>
            </w:pPr>
            <w:r w:rsidRPr="001F7EC2">
              <w:rPr>
                <w:color w:val="000000" w:themeColor="text1"/>
              </w:rPr>
              <w:t>Shri Rakesh Gaikwad (Alternate)</w:t>
            </w:r>
          </w:p>
        </w:tc>
      </w:tr>
      <w:tr w:rsidR="004374EC" w:rsidRPr="001F7EC2" w14:paraId="4B7C0208" w14:textId="77777777" w:rsidTr="006908CC">
        <w:trPr>
          <w:trHeight w:val="645"/>
        </w:trPr>
        <w:tc>
          <w:tcPr>
            <w:tcW w:w="433" w:type="pct"/>
          </w:tcPr>
          <w:p w14:paraId="77335539"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075965D8" w14:textId="77777777" w:rsidR="004374EC" w:rsidRPr="001F7EC2" w:rsidRDefault="004374EC" w:rsidP="002F4B74">
            <w:pPr>
              <w:spacing w:line="276" w:lineRule="auto"/>
              <w:jc w:val="both"/>
              <w:rPr>
                <w:color w:val="000000" w:themeColor="text1"/>
              </w:rPr>
            </w:pPr>
            <w:r w:rsidRPr="001F7EC2">
              <w:rPr>
                <w:color w:val="000000" w:themeColor="text1"/>
              </w:rPr>
              <w:t>Central Industrial Security Force, New Delhi</w:t>
            </w:r>
          </w:p>
          <w:p w14:paraId="0BA4C5CC" w14:textId="77777777" w:rsidR="004374EC" w:rsidRPr="001F7EC2" w:rsidRDefault="004374EC" w:rsidP="002F4B74">
            <w:pPr>
              <w:spacing w:line="276" w:lineRule="auto"/>
              <w:jc w:val="both"/>
              <w:rPr>
                <w:color w:val="000000" w:themeColor="text1"/>
              </w:rPr>
            </w:pPr>
          </w:p>
        </w:tc>
        <w:tc>
          <w:tcPr>
            <w:tcW w:w="2129" w:type="pct"/>
            <w:hideMark/>
          </w:tcPr>
          <w:p w14:paraId="4B44CAAC" w14:textId="77777777" w:rsidR="004374EC" w:rsidRPr="001F7EC2" w:rsidRDefault="004374EC" w:rsidP="002F4B74">
            <w:pPr>
              <w:spacing w:line="276" w:lineRule="auto"/>
              <w:jc w:val="both"/>
              <w:rPr>
                <w:color w:val="000000" w:themeColor="text1"/>
              </w:rPr>
            </w:pPr>
            <w:r w:rsidRPr="001F7EC2">
              <w:rPr>
                <w:color w:val="000000" w:themeColor="text1"/>
              </w:rPr>
              <w:t>Shri Anand Saxena</w:t>
            </w:r>
          </w:p>
          <w:p w14:paraId="291FFEBB" w14:textId="77777777" w:rsidR="004374EC" w:rsidRPr="001F7EC2" w:rsidRDefault="004374EC" w:rsidP="002F4B74">
            <w:pPr>
              <w:spacing w:line="276" w:lineRule="auto"/>
              <w:jc w:val="both"/>
              <w:rPr>
                <w:color w:val="000000" w:themeColor="text1"/>
              </w:rPr>
            </w:pPr>
            <w:r w:rsidRPr="001F7EC2">
              <w:rPr>
                <w:color w:val="000000" w:themeColor="text1"/>
              </w:rPr>
              <w:t>Shri Ravindra Kumar Meel (Alternate)</w:t>
            </w:r>
          </w:p>
        </w:tc>
      </w:tr>
      <w:tr w:rsidR="004374EC" w:rsidRPr="001F7EC2" w14:paraId="7BD78EE7" w14:textId="77777777" w:rsidTr="006908CC">
        <w:trPr>
          <w:trHeight w:val="645"/>
        </w:trPr>
        <w:tc>
          <w:tcPr>
            <w:tcW w:w="433" w:type="pct"/>
          </w:tcPr>
          <w:p w14:paraId="6F66CC4A"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55B8157D" w14:textId="77777777" w:rsidR="004374EC" w:rsidRPr="001F7EC2" w:rsidRDefault="004374EC" w:rsidP="002F4B74">
            <w:pPr>
              <w:spacing w:line="276" w:lineRule="auto"/>
              <w:jc w:val="both"/>
              <w:rPr>
                <w:color w:val="000000" w:themeColor="text1"/>
              </w:rPr>
            </w:pPr>
            <w:r w:rsidRPr="001F7EC2">
              <w:rPr>
                <w:color w:val="000000" w:themeColor="text1"/>
              </w:rPr>
              <w:t>Central Reserve Police Force, New Delhi</w:t>
            </w:r>
          </w:p>
          <w:p w14:paraId="121D37C0" w14:textId="77777777" w:rsidR="004374EC" w:rsidRPr="001F7EC2" w:rsidRDefault="004374EC" w:rsidP="002F4B74">
            <w:pPr>
              <w:spacing w:line="276" w:lineRule="auto"/>
              <w:jc w:val="both"/>
              <w:rPr>
                <w:color w:val="000000" w:themeColor="text1"/>
              </w:rPr>
            </w:pPr>
          </w:p>
        </w:tc>
        <w:tc>
          <w:tcPr>
            <w:tcW w:w="2129" w:type="pct"/>
            <w:hideMark/>
          </w:tcPr>
          <w:p w14:paraId="05F08457" w14:textId="77777777" w:rsidR="004374EC" w:rsidRPr="001F7EC2" w:rsidRDefault="004374EC" w:rsidP="002F4B74">
            <w:pPr>
              <w:spacing w:line="276" w:lineRule="auto"/>
              <w:jc w:val="both"/>
              <w:rPr>
                <w:color w:val="000000" w:themeColor="text1"/>
              </w:rPr>
            </w:pPr>
            <w:r w:rsidRPr="001F7EC2">
              <w:rPr>
                <w:color w:val="000000" w:themeColor="text1"/>
              </w:rPr>
              <w:t>Shri D.N Lal</w:t>
            </w:r>
          </w:p>
          <w:p w14:paraId="7711AAEF" w14:textId="77777777" w:rsidR="004374EC" w:rsidRPr="001F7EC2" w:rsidRDefault="004374EC" w:rsidP="002F4B74">
            <w:pPr>
              <w:spacing w:line="276" w:lineRule="auto"/>
              <w:jc w:val="both"/>
              <w:rPr>
                <w:color w:val="000000" w:themeColor="text1"/>
              </w:rPr>
            </w:pPr>
            <w:r w:rsidRPr="001F7EC2">
              <w:rPr>
                <w:color w:val="000000" w:themeColor="text1"/>
              </w:rPr>
              <w:t>Shri Sanjeev Kumar Singh (Alternate)</w:t>
            </w:r>
          </w:p>
        </w:tc>
      </w:tr>
      <w:tr w:rsidR="004374EC" w:rsidRPr="001F7EC2" w14:paraId="7EFE26E8" w14:textId="77777777" w:rsidTr="006908CC">
        <w:trPr>
          <w:trHeight w:val="952"/>
        </w:trPr>
        <w:tc>
          <w:tcPr>
            <w:tcW w:w="433" w:type="pct"/>
          </w:tcPr>
          <w:p w14:paraId="17922C55"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5DBB6875" w14:textId="77777777" w:rsidR="004374EC" w:rsidRPr="001F7EC2" w:rsidRDefault="004374EC" w:rsidP="002F4B74">
            <w:pPr>
              <w:spacing w:line="276" w:lineRule="auto"/>
              <w:jc w:val="both"/>
              <w:rPr>
                <w:color w:val="000000" w:themeColor="text1"/>
              </w:rPr>
            </w:pPr>
            <w:r w:rsidRPr="001F7EC2">
              <w:rPr>
                <w:color w:val="000000" w:themeColor="text1"/>
              </w:rPr>
              <w:t>Centre for Fire and Explosive Environment Safety, Defence Institute of Fire Research, Delhi</w:t>
            </w:r>
          </w:p>
        </w:tc>
        <w:tc>
          <w:tcPr>
            <w:tcW w:w="2129" w:type="pct"/>
            <w:hideMark/>
          </w:tcPr>
          <w:p w14:paraId="79A33774" w14:textId="77777777" w:rsidR="004374EC" w:rsidRPr="001F7EC2" w:rsidRDefault="004374EC" w:rsidP="002F4B74">
            <w:pPr>
              <w:spacing w:line="276" w:lineRule="auto"/>
              <w:jc w:val="both"/>
              <w:rPr>
                <w:color w:val="000000" w:themeColor="text1"/>
              </w:rPr>
            </w:pPr>
            <w:r w:rsidRPr="001F7EC2">
              <w:rPr>
                <w:color w:val="000000" w:themeColor="text1"/>
              </w:rPr>
              <w:t>Shri Mahipal Meena</w:t>
            </w:r>
          </w:p>
          <w:p w14:paraId="05934D03" w14:textId="77777777" w:rsidR="004374EC" w:rsidRPr="001F7EC2" w:rsidRDefault="004374EC" w:rsidP="002F4B74">
            <w:pPr>
              <w:spacing w:line="276" w:lineRule="auto"/>
              <w:jc w:val="both"/>
              <w:rPr>
                <w:color w:val="000000" w:themeColor="text1"/>
              </w:rPr>
            </w:pPr>
            <w:r w:rsidRPr="001F7EC2">
              <w:rPr>
                <w:color w:val="000000" w:themeColor="text1"/>
              </w:rPr>
              <w:t>Ms Anjlina Kerketta (Alternate)</w:t>
            </w:r>
          </w:p>
        </w:tc>
      </w:tr>
      <w:tr w:rsidR="004374EC" w:rsidRPr="001F7EC2" w14:paraId="68B4BD1B" w14:textId="77777777" w:rsidTr="006908CC">
        <w:trPr>
          <w:trHeight w:val="300"/>
        </w:trPr>
        <w:tc>
          <w:tcPr>
            <w:tcW w:w="433" w:type="pct"/>
          </w:tcPr>
          <w:p w14:paraId="772782AC"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41CCEC02" w14:textId="77777777" w:rsidR="004374EC" w:rsidRPr="001F7EC2" w:rsidRDefault="004374EC" w:rsidP="002F4B74">
            <w:pPr>
              <w:spacing w:line="276" w:lineRule="auto"/>
              <w:jc w:val="both"/>
              <w:rPr>
                <w:color w:val="000000" w:themeColor="text1"/>
              </w:rPr>
            </w:pPr>
            <w:r w:rsidRPr="001F7EC2">
              <w:rPr>
                <w:color w:val="000000" w:themeColor="text1"/>
              </w:rPr>
              <w:t>Confederation of Indian Industry, New Delhi</w:t>
            </w:r>
          </w:p>
        </w:tc>
        <w:tc>
          <w:tcPr>
            <w:tcW w:w="2129" w:type="pct"/>
            <w:hideMark/>
          </w:tcPr>
          <w:p w14:paraId="6D86D560" w14:textId="77777777" w:rsidR="004374EC" w:rsidRPr="001F7EC2" w:rsidRDefault="004374EC" w:rsidP="002F4B74">
            <w:pPr>
              <w:spacing w:line="276" w:lineRule="auto"/>
              <w:jc w:val="both"/>
              <w:rPr>
                <w:color w:val="000000" w:themeColor="text1"/>
              </w:rPr>
            </w:pPr>
            <w:r w:rsidRPr="001F7EC2">
              <w:rPr>
                <w:color w:val="000000" w:themeColor="text1"/>
              </w:rPr>
              <w:t>Shri Saunak Banerjee</w:t>
            </w:r>
          </w:p>
        </w:tc>
      </w:tr>
      <w:tr w:rsidR="004374EC" w:rsidRPr="001F7EC2" w14:paraId="1925DD39" w14:textId="77777777" w:rsidTr="006908CC">
        <w:trPr>
          <w:trHeight w:val="645"/>
        </w:trPr>
        <w:tc>
          <w:tcPr>
            <w:tcW w:w="433" w:type="pct"/>
          </w:tcPr>
          <w:p w14:paraId="78C7B0F6"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1FDCCCBF" w14:textId="77777777" w:rsidR="004374EC" w:rsidRPr="001F7EC2" w:rsidRDefault="004374EC" w:rsidP="002F4B74">
            <w:pPr>
              <w:spacing w:line="276" w:lineRule="auto"/>
              <w:jc w:val="both"/>
              <w:rPr>
                <w:color w:val="000000" w:themeColor="text1"/>
              </w:rPr>
            </w:pPr>
            <w:r w:rsidRPr="001F7EC2">
              <w:rPr>
                <w:color w:val="000000" w:themeColor="text1"/>
              </w:rPr>
              <w:t>Defence Bio-Engineering and Electromedical Laboratory, Ministry of Defence, Bengaluru</w:t>
            </w:r>
          </w:p>
        </w:tc>
        <w:tc>
          <w:tcPr>
            <w:tcW w:w="2129" w:type="pct"/>
            <w:hideMark/>
          </w:tcPr>
          <w:p w14:paraId="74A78D21" w14:textId="77777777" w:rsidR="004374EC" w:rsidRPr="001F7EC2" w:rsidRDefault="004374EC" w:rsidP="002F4B74">
            <w:pPr>
              <w:spacing w:line="276" w:lineRule="auto"/>
              <w:jc w:val="both"/>
              <w:rPr>
                <w:color w:val="000000" w:themeColor="text1"/>
              </w:rPr>
            </w:pPr>
            <w:r w:rsidRPr="001F7EC2">
              <w:rPr>
                <w:color w:val="000000" w:themeColor="text1"/>
              </w:rPr>
              <w:t>Dr T M Kotresh</w:t>
            </w:r>
          </w:p>
          <w:p w14:paraId="5ADE31B5" w14:textId="77777777" w:rsidR="004374EC" w:rsidRPr="001F7EC2" w:rsidRDefault="004374EC" w:rsidP="002F4B74">
            <w:pPr>
              <w:spacing w:line="276" w:lineRule="auto"/>
              <w:jc w:val="both"/>
              <w:rPr>
                <w:color w:val="000000" w:themeColor="text1"/>
              </w:rPr>
            </w:pPr>
            <w:r w:rsidRPr="001F7EC2">
              <w:rPr>
                <w:color w:val="000000" w:themeColor="text1"/>
              </w:rPr>
              <w:t>Shri Vinoth. P (Alternate)</w:t>
            </w:r>
          </w:p>
        </w:tc>
      </w:tr>
      <w:tr w:rsidR="004374EC" w:rsidRPr="001F7EC2" w14:paraId="5F1F5D78" w14:textId="77777777" w:rsidTr="006908CC">
        <w:trPr>
          <w:trHeight w:val="645"/>
        </w:trPr>
        <w:tc>
          <w:tcPr>
            <w:tcW w:w="433" w:type="pct"/>
          </w:tcPr>
          <w:p w14:paraId="5CA49FD5"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32949D33" w14:textId="77777777" w:rsidR="004374EC" w:rsidRPr="001F7EC2" w:rsidRDefault="004374EC" w:rsidP="002F4B74">
            <w:pPr>
              <w:spacing w:line="276" w:lineRule="auto"/>
              <w:jc w:val="both"/>
              <w:rPr>
                <w:color w:val="000000" w:themeColor="text1"/>
              </w:rPr>
            </w:pPr>
            <w:r w:rsidRPr="001F7EC2">
              <w:rPr>
                <w:color w:val="000000" w:themeColor="text1"/>
              </w:rPr>
              <w:t>Defence Institute of Physiology and Allied Science</w:t>
            </w:r>
            <w:r w:rsidRPr="001F7EC2">
              <w:rPr>
                <w:color w:val="000000" w:themeColor="text1"/>
                <w:cs/>
                <w:lang w:bidi="hi-IN"/>
              </w:rPr>
              <w:t xml:space="preserve"> </w:t>
            </w:r>
            <w:r w:rsidRPr="001F7EC2">
              <w:rPr>
                <w:color w:val="000000" w:themeColor="text1"/>
                <w:lang w:bidi="hi-IN"/>
              </w:rPr>
              <w:t>(DRDO)</w:t>
            </w:r>
            <w:r w:rsidRPr="001F7EC2">
              <w:rPr>
                <w:color w:val="000000" w:themeColor="text1"/>
              </w:rPr>
              <w:t>, New Delhi</w:t>
            </w:r>
          </w:p>
        </w:tc>
        <w:tc>
          <w:tcPr>
            <w:tcW w:w="2129" w:type="pct"/>
            <w:hideMark/>
          </w:tcPr>
          <w:p w14:paraId="0A5F79CF" w14:textId="77777777" w:rsidR="004374EC" w:rsidRPr="001F7EC2" w:rsidRDefault="004374EC" w:rsidP="002F4B74">
            <w:pPr>
              <w:spacing w:line="276" w:lineRule="auto"/>
              <w:jc w:val="both"/>
              <w:rPr>
                <w:color w:val="000000" w:themeColor="text1"/>
              </w:rPr>
            </w:pPr>
            <w:r w:rsidRPr="001F7EC2">
              <w:rPr>
                <w:color w:val="000000" w:themeColor="text1"/>
              </w:rPr>
              <w:t>Dr. Madhusudan Pal</w:t>
            </w:r>
          </w:p>
          <w:p w14:paraId="0BD0AA3B" w14:textId="77777777" w:rsidR="004374EC" w:rsidRPr="001F7EC2" w:rsidRDefault="004374EC" w:rsidP="002F4B74">
            <w:pPr>
              <w:spacing w:line="276" w:lineRule="auto"/>
              <w:jc w:val="both"/>
              <w:rPr>
                <w:color w:val="000000" w:themeColor="text1"/>
              </w:rPr>
            </w:pPr>
            <w:r w:rsidRPr="001F7EC2">
              <w:rPr>
                <w:color w:val="000000" w:themeColor="text1"/>
              </w:rPr>
              <w:t>Shri Sunil Kumar Hota (Alternate)</w:t>
            </w:r>
          </w:p>
        </w:tc>
      </w:tr>
      <w:tr w:rsidR="004374EC" w:rsidRPr="001F7EC2" w14:paraId="59770709" w14:textId="77777777" w:rsidTr="006908CC">
        <w:trPr>
          <w:trHeight w:val="645"/>
        </w:trPr>
        <w:tc>
          <w:tcPr>
            <w:tcW w:w="433" w:type="pct"/>
          </w:tcPr>
          <w:p w14:paraId="51519BBC"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42D05EA7" w14:textId="77777777" w:rsidR="004374EC" w:rsidRPr="001F7EC2" w:rsidRDefault="004374EC" w:rsidP="002F4B74">
            <w:pPr>
              <w:spacing w:line="276" w:lineRule="auto"/>
              <w:jc w:val="both"/>
              <w:rPr>
                <w:color w:val="000000" w:themeColor="text1"/>
              </w:rPr>
            </w:pPr>
            <w:r w:rsidRPr="001F7EC2">
              <w:rPr>
                <w:color w:val="000000" w:themeColor="text1"/>
              </w:rPr>
              <w:t>Defence Materials and Stores Research and Development Establishment, Kanpur</w:t>
            </w:r>
          </w:p>
        </w:tc>
        <w:tc>
          <w:tcPr>
            <w:tcW w:w="2129" w:type="pct"/>
            <w:hideMark/>
          </w:tcPr>
          <w:p w14:paraId="4ECC00F6" w14:textId="77777777" w:rsidR="004374EC" w:rsidRPr="001F7EC2" w:rsidRDefault="004374EC" w:rsidP="002F4B74">
            <w:pPr>
              <w:spacing w:line="276" w:lineRule="auto"/>
              <w:jc w:val="both"/>
              <w:rPr>
                <w:color w:val="000000" w:themeColor="text1"/>
              </w:rPr>
            </w:pPr>
            <w:r w:rsidRPr="001F7EC2">
              <w:rPr>
                <w:color w:val="000000" w:themeColor="text1"/>
              </w:rPr>
              <w:t>Shri Mukesh Sinha</w:t>
            </w:r>
          </w:p>
          <w:p w14:paraId="034DC479" w14:textId="77777777" w:rsidR="004374EC" w:rsidRPr="001F7EC2" w:rsidRDefault="004374EC" w:rsidP="002F4B74">
            <w:pPr>
              <w:spacing w:line="276" w:lineRule="auto"/>
              <w:jc w:val="both"/>
              <w:rPr>
                <w:color w:val="000000" w:themeColor="text1"/>
              </w:rPr>
            </w:pPr>
            <w:r w:rsidRPr="001F7EC2">
              <w:rPr>
                <w:color w:val="000000" w:themeColor="text1"/>
              </w:rPr>
              <w:t>Shri Ajitendra Singh Parihar (Alternate)</w:t>
            </w:r>
          </w:p>
        </w:tc>
      </w:tr>
      <w:tr w:rsidR="004374EC" w:rsidRPr="001F7EC2" w14:paraId="1BAB0603" w14:textId="77777777" w:rsidTr="006908CC">
        <w:trPr>
          <w:trHeight w:val="952"/>
        </w:trPr>
        <w:tc>
          <w:tcPr>
            <w:tcW w:w="433" w:type="pct"/>
          </w:tcPr>
          <w:p w14:paraId="4655BD23"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6245C287" w14:textId="77777777" w:rsidR="004374EC" w:rsidRPr="001F7EC2" w:rsidRDefault="004374EC" w:rsidP="002F4B74">
            <w:pPr>
              <w:spacing w:line="276" w:lineRule="auto"/>
              <w:jc w:val="both"/>
              <w:rPr>
                <w:color w:val="000000" w:themeColor="text1"/>
              </w:rPr>
            </w:pPr>
            <w:r w:rsidRPr="001F7EC2">
              <w:rPr>
                <w:color w:val="000000" w:themeColor="text1"/>
              </w:rPr>
              <w:t>Defence Research and Development Organisation, Terminal Ballistics Research Laboratory, Chandigarh</w:t>
            </w:r>
          </w:p>
        </w:tc>
        <w:tc>
          <w:tcPr>
            <w:tcW w:w="2129" w:type="pct"/>
            <w:hideMark/>
          </w:tcPr>
          <w:p w14:paraId="29449494" w14:textId="4021CBBF" w:rsidR="004374EC" w:rsidRPr="001F7EC2" w:rsidRDefault="00A93463" w:rsidP="002F4B74">
            <w:pPr>
              <w:spacing w:line="276" w:lineRule="auto"/>
              <w:jc w:val="both"/>
              <w:rPr>
                <w:color w:val="000000" w:themeColor="text1"/>
              </w:rPr>
            </w:pPr>
            <w:r w:rsidRPr="001F7EC2">
              <w:rPr>
                <w:color w:val="000000" w:themeColor="text1"/>
              </w:rPr>
              <w:t>Dr.</w:t>
            </w:r>
            <w:r w:rsidR="004374EC" w:rsidRPr="001F7EC2">
              <w:rPr>
                <w:color w:val="000000" w:themeColor="text1"/>
              </w:rPr>
              <w:t xml:space="preserve"> </w:t>
            </w:r>
            <w:r w:rsidRPr="001F7EC2">
              <w:rPr>
                <w:color w:val="000000" w:themeColor="text1"/>
              </w:rPr>
              <w:t>Preeti Jain</w:t>
            </w:r>
          </w:p>
          <w:p w14:paraId="4704BBF2" w14:textId="00F0D543" w:rsidR="004374EC" w:rsidRPr="001F7EC2" w:rsidRDefault="00A93463" w:rsidP="002F4B74">
            <w:pPr>
              <w:spacing w:line="276" w:lineRule="auto"/>
              <w:jc w:val="both"/>
              <w:rPr>
                <w:color w:val="000000" w:themeColor="text1"/>
              </w:rPr>
            </w:pPr>
            <w:r w:rsidRPr="001F7EC2">
              <w:rPr>
                <w:color w:val="000000" w:themeColor="text1"/>
              </w:rPr>
              <w:t>Shri Sandeep Bagga (Alternate)</w:t>
            </w:r>
          </w:p>
        </w:tc>
      </w:tr>
      <w:tr w:rsidR="004374EC" w:rsidRPr="001F7EC2" w14:paraId="504EFA1A" w14:textId="77777777" w:rsidTr="006908CC">
        <w:trPr>
          <w:trHeight w:val="645"/>
        </w:trPr>
        <w:tc>
          <w:tcPr>
            <w:tcW w:w="433" w:type="pct"/>
          </w:tcPr>
          <w:p w14:paraId="0B12656E"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5BC9D33F" w14:textId="77777777" w:rsidR="004374EC" w:rsidRPr="001F7EC2" w:rsidRDefault="004374EC" w:rsidP="002F4B74">
            <w:pPr>
              <w:spacing w:line="276" w:lineRule="auto"/>
              <w:jc w:val="both"/>
              <w:rPr>
                <w:color w:val="000000" w:themeColor="text1"/>
              </w:rPr>
            </w:pPr>
            <w:r w:rsidRPr="001F7EC2">
              <w:rPr>
                <w:color w:val="000000" w:themeColor="text1"/>
              </w:rPr>
              <w:t>Department of Delhi Fire Services, Govt of NCT of Delhi, Delhi</w:t>
            </w:r>
          </w:p>
        </w:tc>
        <w:tc>
          <w:tcPr>
            <w:tcW w:w="2129" w:type="pct"/>
            <w:hideMark/>
          </w:tcPr>
          <w:p w14:paraId="68BA111E" w14:textId="77777777" w:rsidR="004374EC" w:rsidRPr="001F7EC2" w:rsidRDefault="004374EC" w:rsidP="002F4B74">
            <w:pPr>
              <w:spacing w:line="276" w:lineRule="auto"/>
              <w:jc w:val="both"/>
              <w:rPr>
                <w:color w:val="000000" w:themeColor="text1"/>
              </w:rPr>
            </w:pPr>
            <w:r w:rsidRPr="001F7EC2">
              <w:rPr>
                <w:color w:val="000000" w:themeColor="text1"/>
              </w:rPr>
              <w:t>Atul Garg</w:t>
            </w:r>
          </w:p>
          <w:p w14:paraId="452FA80E" w14:textId="77777777" w:rsidR="004374EC" w:rsidRPr="001F7EC2" w:rsidRDefault="004374EC" w:rsidP="002F4B74">
            <w:pPr>
              <w:spacing w:line="276" w:lineRule="auto"/>
              <w:jc w:val="both"/>
              <w:rPr>
                <w:color w:val="000000" w:themeColor="text1"/>
              </w:rPr>
            </w:pPr>
            <w:r w:rsidRPr="001F7EC2">
              <w:rPr>
                <w:color w:val="000000" w:themeColor="text1"/>
              </w:rPr>
              <w:t>Shri Vipin Kental (Alternate)</w:t>
            </w:r>
          </w:p>
        </w:tc>
      </w:tr>
      <w:tr w:rsidR="004374EC" w:rsidRPr="001F7EC2" w14:paraId="56293AA8" w14:textId="77777777" w:rsidTr="006908CC">
        <w:trPr>
          <w:trHeight w:val="645"/>
        </w:trPr>
        <w:tc>
          <w:tcPr>
            <w:tcW w:w="433" w:type="pct"/>
          </w:tcPr>
          <w:p w14:paraId="00DD8932"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4DE4FD28" w14:textId="77777777" w:rsidR="004374EC" w:rsidRPr="001F7EC2" w:rsidRDefault="004374EC" w:rsidP="002F4B74">
            <w:pPr>
              <w:spacing w:line="276" w:lineRule="auto"/>
              <w:jc w:val="both"/>
              <w:rPr>
                <w:color w:val="000000" w:themeColor="text1"/>
              </w:rPr>
            </w:pPr>
            <w:r w:rsidRPr="001F7EC2">
              <w:rPr>
                <w:color w:val="000000" w:themeColor="text1"/>
              </w:rPr>
              <w:t>Department of Jute and Fibre Technology, University of Kolkata, Kolkata</w:t>
            </w:r>
          </w:p>
        </w:tc>
        <w:tc>
          <w:tcPr>
            <w:tcW w:w="2129" w:type="pct"/>
            <w:hideMark/>
          </w:tcPr>
          <w:p w14:paraId="64D0D7FF" w14:textId="77777777" w:rsidR="004374EC" w:rsidRPr="001F7EC2" w:rsidRDefault="004374EC" w:rsidP="002F4B74">
            <w:pPr>
              <w:spacing w:line="276" w:lineRule="auto"/>
              <w:jc w:val="both"/>
              <w:rPr>
                <w:color w:val="000000" w:themeColor="text1"/>
              </w:rPr>
            </w:pPr>
            <w:r w:rsidRPr="001F7EC2">
              <w:rPr>
                <w:color w:val="000000" w:themeColor="text1"/>
              </w:rPr>
              <w:t>Prof A. K. Samanta</w:t>
            </w:r>
          </w:p>
          <w:p w14:paraId="3AFB4F98" w14:textId="77777777" w:rsidR="004374EC" w:rsidRPr="001F7EC2" w:rsidRDefault="004374EC" w:rsidP="002F4B74">
            <w:pPr>
              <w:spacing w:line="276" w:lineRule="auto"/>
              <w:jc w:val="both"/>
              <w:rPr>
                <w:color w:val="000000" w:themeColor="text1"/>
              </w:rPr>
            </w:pPr>
            <w:r w:rsidRPr="001F7EC2">
              <w:rPr>
                <w:color w:val="000000" w:themeColor="text1"/>
              </w:rPr>
              <w:t>Prof D Das (Alternate)</w:t>
            </w:r>
          </w:p>
        </w:tc>
      </w:tr>
      <w:tr w:rsidR="004374EC" w:rsidRPr="001F7EC2" w14:paraId="4346C5EE" w14:textId="77777777" w:rsidTr="006908CC">
        <w:trPr>
          <w:trHeight w:val="70"/>
        </w:trPr>
        <w:tc>
          <w:tcPr>
            <w:tcW w:w="433" w:type="pct"/>
          </w:tcPr>
          <w:p w14:paraId="06BC20F7"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7A4966B7" w14:textId="77777777" w:rsidR="004374EC" w:rsidRPr="001F7EC2" w:rsidRDefault="004374EC" w:rsidP="002F4B74">
            <w:pPr>
              <w:spacing w:line="276" w:lineRule="auto"/>
              <w:jc w:val="both"/>
              <w:rPr>
                <w:color w:val="000000" w:themeColor="text1"/>
              </w:rPr>
            </w:pPr>
            <w:r w:rsidRPr="001F7EC2">
              <w:rPr>
                <w:color w:val="000000" w:themeColor="text1"/>
              </w:rPr>
              <w:t>Directorate General Fire Services, Civil Defence and Home Guards, Ministry of Home Affairs, New Delhi</w:t>
            </w:r>
          </w:p>
        </w:tc>
        <w:tc>
          <w:tcPr>
            <w:tcW w:w="2129" w:type="pct"/>
            <w:hideMark/>
          </w:tcPr>
          <w:p w14:paraId="6CF66327" w14:textId="77777777" w:rsidR="004374EC" w:rsidRPr="001F7EC2" w:rsidRDefault="004374EC" w:rsidP="002F4B74">
            <w:pPr>
              <w:spacing w:line="276" w:lineRule="auto"/>
              <w:jc w:val="both"/>
              <w:rPr>
                <w:color w:val="000000" w:themeColor="text1"/>
              </w:rPr>
            </w:pPr>
            <w:r w:rsidRPr="001F7EC2">
              <w:rPr>
                <w:color w:val="000000" w:themeColor="text1"/>
              </w:rPr>
              <w:t>Shri D. K. Shami</w:t>
            </w:r>
          </w:p>
        </w:tc>
      </w:tr>
      <w:tr w:rsidR="004374EC" w:rsidRPr="001F7EC2" w14:paraId="1C119D1D" w14:textId="77777777" w:rsidTr="006908CC">
        <w:trPr>
          <w:trHeight w:val="839"/>
        </w:trPr>
        <w:tc>
          <w:tcPr>
            <w:tcW w:w="433" w:type="pct"/>
          </w:tcPr>
          <w:p w14:paraId="0D24118F"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3BC2431D" w14:textId="77777777" w:rsidR="004374EC" w:rsidRPr="001F7EC2" w:rsidRDefault="004374EC" w:rsidP="002F4B74">
            <w:pPr>
              <w:spacing w:line="276" w:lineRule="auto"/>
              <w:jc w:val="both"/>
              <w:rPr>
                <w:color w:val="000000" w:themeColor="text1"/>
              </w:rPr>
            </w:pPr>
            <w:r w:rsidRPr="001F7EC2">
              <w:rPr>
                <w:color w:val="000000" w:themeColor="text1"/>
              </w:rPr>
              <w:t>Directorate General of Quality Assurance, Ministry of Defence, New Delhi</w:t>
            </w:r>
          </w:p>
        </w:tc>
        <w:tc>
          <w:tcPr>
            <w:tcW w:w="2129" w:type="pct"/>
            <w:hideMark/>
          </w:tcPr>
          <w:p w14:paraId="269570CD" w14:textId="77777777" w:rsidR="004374EC" w:rsidRPr="001F7EC2" w:rsidRDefault="004374EC" w:rsidP="002F4B74">
            <w:pPr>
              <w:spacing w:line="276" w:lineRule="auto"/>
              <w:jc w:val="both"/>
              <w:rPr>
                <w:color w:val="000000" w:themeColor="text1"/>
              </w:rPr>
            </w:pPr>
            <w:r w:rsidRPr="001F7EC2">
              <w:rPr>
                <w:color w:val="000000" w:themeColor="text1"/>
              </w:rPr>
              <w:t>Shri Mahendra Singh</w:t>
            </w:r>
          </w:p>
          <w:p w14:paraId="4E1523F7" w14:textId="77777777" w:rsidR="004374EC" w:rsidRPr="001F7EC2" w:rsidRDefault="004374EC" w:rsidP="002F4B74">
            <w:pPr>
              <w:spacing w:line="276" w:lineRule="auto"/>
              <w:jc w:val="both"/>
              <w:rPr>
                <w:color w:val="000000" w:themeColor="text1"/>
              </w:rPr>
            </w:pPr>
            <w:r w:rsidRPr="001F7EC2">
              <w:rPr>
                <w:color w:val="000000" w:themeColor="text1"/>
                <w:lang w:bidi="hi-IN"/>
              </w:rPr>
              <w:t>Shri P De (Alternate)</w:t>
            </w:r>
          </w:p>
        </w:tc>
      </w:tr>
      <w:tr w:rsidR="004374EC" w:rsidRPr="001F7EC2" w14:paraId="76204F87" w14:textId="77777777" w:rsidTr="006908CC">
        <w:trPr>
          <w:trHeight w:val="645"/>
        </w:trPr>
        <w:tc>
          <w:tcPr>
            <w:tcW w:w="433" w:type="pct"/>
          </w:tcPr>
          <w:p w14:paraId="32D643FC"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60FAFC1A" w14:textId="77777777" w:rsidR="004374EC" w:rsidRPr="001F7EC2" w:rsidRDefault="004374EC" w:rsidP="002F4B74">
            <w:pPr>
              <w:spacing w:line="276" w:lineRule="auto"/>
              <w:jc w:val="both"/>
              <w:rPr>
                <w:color w:val="000000" w:themeColor="text1"/>
              </w:rPr>
            </w:pPr>
            <w:r w:rsidRPr="001F7EC2">
              <w:rPr>
                <w:color w:val="000000" w:themeColor="text1"/>
              </w:rPr>
              <w:t>E.I. DuPont India Private Limited, Gurugram</w:t>
            </w:r>
          </w:p>
          <w:p w14:paraId="17A65E52" w14:textId="77777777" w:rsidR="004374EC" w:rsidRPr="001F7EC2" w:rsidRDefault="004374EC" w:rsidP="002F4B74">
            <w:pPr>
              <w:spacing w:line="276" w:lineRule="auto"/>
              <w:jc w:val="both"/>
              <w:rPr>
                <w:color w:val="000000" w:themeColor="text1"/>
              </w:rPr>
            </w:pPr>
          </w:p>
        </w:tc>
        <w:tc>
          <w:tcPr>
            <w:tcW w:w="2129" w:type="pct"/>
            <w:hideMark/>
          </w:tcPr>
          <w:p w14:paraId="647D2057" w14:textId="77777777" w:rsidR="004374EC" w:rsidRPr="001F7EC2" w:rsidRDefault="004374EC" w:rsidP="002F4B74">
            <w:pPr>
              <w:spacing w:line="276" w:lineRule="auto"/>
              <w:jc w:val="both"/>
              <w:rPr>
                <w:color w:val="000000" w:themeColor="text1"/>
              </w:rPr>
            </w:pPr>
            <w:r w:rsidRPr="001F7EC2">
              <w:rPr>
                <w:color w:val="000000" w:themeColor="text1"/>
              </w:rPr>
              <w:t>Shri Manoj Jhaver</w:t>
            </w:r>
          </w:p>
          <w:p w14:paraId="2F4E9E6C" w14:textId="77777777" w:rsidR="004374EC" w:rsidRPr="001F7EC2" w:rsidRDefault="004374EC" w:rsidP="002F4B74">
            <w:pPr>
              <w:spacing w:line="276" w:lineRule="auto"/>
              <w:jc w:val="both"/>
              <w:rPr>
                <w:color w:val="000000" w:themeColor="text1"/>
              </w:rPr>
            </w:pPr>
            <w:r w:rsidRPr="001F7EC2">
              <w:rPr>
                <w:color w:val="000000" w:themeColor="text1"/>
              </w:rPr>
              <w:t>Smt. Mithali Chenggapa (Alternate)</w:t>
            </w:r>
          </w:p>
        </w:tc>
      </w:tr>
      <w:tr w:rsidR="004374EC" w:rsidRPr="001F7EC2" w14:paraId="5923DDC0" w14:textId="77777777" w:rsidTr="006908CC">
        <w:trPr>
          <w:trHeight w:val="300"/>
        </w:trPr>
        <w:tc>
          <w:tcPr>
            <w:tcW w:w="433" w:type="pct"/>
          </w:tcPr>
          <w:p w14:paraId="5097D405"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6BADA5E5" w14:textId="77777777" w:rsidR="004374EC" w:rsidRPr="001F7EC2" w:rsidRDefault="004374EC" w:rsidP="002F4B74">
            <w:pPr>
              <w:spacing w:line="276" w:lineRule="auto"/>
              <w:jc w:val="both"/>
              <w:rPr>
                <w:color w:val="000000" w:themeColor="text1"/>
              </w:rPr>
            </w:pPr>
            <w:r w:rsidRPr="001F7EC2">
              <w:rPr>
                <w:color w:val="000000" w:themeColor="text1"/>
              </w:rPr>
              <w:t>Fire Retardant Association of India, Mumbai</w:t>
            </w:r>
          </w:p>
        </w:tc>
        <w:tc>
          <w:tcPr>
            <w:tcW w:w="2129" w:type="pct"/>
            <w:hideMark/>
          </w:tcPr>
          <w:p w14:paraId="7FC23979" w14:textId="77777777" w:rsidR="004374EC" w:rsidRPr="001F7EC2" w:rsidRDefault="004374EC" w:rsidP="002F4B74">
            <w:pPr>
              <w:spacing w:line="276" w:lineRule="auto"/>
              <w:jc w:val="both"/>
              <w:rPr>
                <w:color w:val="000000" w:themeColor="text1"/>
              </w:rPr>
            </w:pPr>
            <w:r w:rsidRPr="001F7EC2">
              <w:rPr>
                <w:color w:val="000000" w:themeColor="text1"/>
              </w:rPr>
              <w:t>Shri P V Murali Mohan</w:t>
            </w:r>
          </w:p>
        </w:tc>
      </w:tr>
      <w:tr w:rsidR="004374EC" w:rsidRPr="001F7EC2" w14:paraId="46321919" w14:textId="77777777" w:rsidTr="006908CC">
        <w:trPr>
          <w:trHeight w:val="710"/>
        </w:trPr>
        <w:tc>
          <w:tcPr>
            <w:tcW w:w="433" w:type="pct"/>
          </w:tcPr>
          <w:p w14:paraId="4FFF0643"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05A00751" w14:textId="77777777" w:rsidR="004374EC" w:rsidRPr="001F7EC2" w:rsidRDefault="004374EC" w:rsidP="002F4B74">
            <w:pPr>
              <w:spacing w:line="276" w:lineRule="auto"/>
              <w:jc w:val="both"/>
              <w:rPr>
                <w:color w:val="000000" w:themeColor="text1"/>
              </w:rPr>
            </w:pPr>
            <w:r w:rsidRPr="001F7EC2">
              <w:rPr>
                <w:color w:val="000000" w:themeColor="text1"/>
              </w:rPr>
              <w:t>Foremost Technico Private Limited, New Delhi</w:t>
            </w:r>
          </w:p>
        </w:tc>
        <w:tc>
          <w:tcPr>
            <w:tcW w:w="2129" w:type="pct"/>
            <w:hideMark/>
          </w:tcPr>
          <w:p w14:paraId="67457322" w14:textId="77777777" w:rsidR="004374EC" w:rsidRPr="001F7EC2" w:rsidRDefault="004374EC" w:rsidP="002F4B74">
            <w:pPr>
              <w:spacing w:line="276" w:lineRule="auto"/>
              <w:jc w:val="both"/>
              <w:rPr>
                <w:color w:val="000000" w:themeColor="text1"/>
              </w:rPr>
            </w:pPr>
            <w:r w:rsidRPr="001F7EC2">
              <w:rPr>
                <w:color w:val="000000" w:themeColor="text1"/>
              </w:rPr>
              <w:t>Shri Vinay Khanna</w:t>
            </w:r>
          </w:p>
          <w:p w14:paraId="6E5ECED8" w14:textId="77777777" w:rsidR="004374EC" w:rsidRPr="001F7EC2" w:rsidRDefault="004374EC" w:rsidP="002F4B74">
            <w:pPr>
              <w:spacing w:line="276" w:lineRule="auto"/>
              <w:jc w:val="both"/>
              <w:rPr>
                <w:color w:val="000000" w:themeColor="text1"/>
              </w:rPr>
            </w:pPr>
            <w:r w:rsidRPr="001F7EC2">
              <w:rPr>
                <w:color w:val="000000" w:themeColor="text1"/>
              </w:rPr>
              <w:t>Shri Anoop Khanna (Alternate)</w:t>
            </w:r>
          </w:p>
        </w:tc>
      </w:tr>
      <w:tr w:rsidR="004374EC" w:rsidRPr="001F7EC2" w14:paraId="250DB20A" w14:textId="77777777" w:rsidTr="006908CC">
        <w:trPr>
          <w:trHeight w:val="645"/>
        </w:trPr>
        <w:tc>
          <w:tcPr>
            <w:tcW w:w="433" w:type="pct"/>
          </w:tcPr>
          <w:p w14:paraId="0AF9ABD4"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27418C07" w14:textId="77777777" w:rsidR="004374EC" w:rsidRPr="001F7EC2" w:rsidRDefault="004374EC" w:rsidP="002F4B74">
            <w:pPr>
              <w:spacing w:line="276" w:lineRule="auto"/>
              <w:jc w:val="both"/>
              <w:rPr>
                <w:color w:val="000000" w:themeColor="text1"/>
              </w:rPr>
            </w:pPr>
            <w:r w:rsidRPr="001F7EC2">
              <w:rPr>
                <w:color w:val="000000" w:themeColor="text1"/>
              </w:rPr>
              <w:t>Indian Institute of Technology Delhi, New Delhi</w:t>
            </w:r>
          </w:p>
        </w:tc>
        <w:tc>
          <w:tcPr>
            <w:tcW w:w="2129" w:type="pct"/>
            <w:hideMark/>
          </w:tcPr>
          <w:p w14:paraId="18A5C23C" w14:textId="77777777" w:rsidR="004374EC" w:rsidRPr="001F7EC2" w:rsidRDefault="004374EC" w:rsidP="002F4B74">
            <w:pPr>
              <w:spacing w:line="276" w:lineRule="auto"/>
              <w:jc w:val="both"/>
              <w:rPr>
                <w:color w:val="000000" w:themeColor="text1"/>
              </w:rPr>
            </w:pPr>
            <w:r w:rsidRPr="001F7EC2">
              <w:rPr>
                <w:color w:val="000000" w:themeColor="text1"/>
              </w:rPr>
              <w:t>Prof. Abhijit Majumdar</w:t>
            </w:r>
          </w:p>
          <w:p w14:paraId="2A193B89" w14:textId="77777777" w:rsidR="004374EC" w:rsidRPr="001F7EC2" w:rsidRDefault="004374EC" w:rsidP="002F4B74">
            <w:pPr>
              <w:spacing w:line="276" w:lineRule="auto"/>
              <w:jc w:val="both"/>
              <w:rPr>
                <w:color w:val="000000" w:themeColor="text1"/>
              </w:rPr>
            </w:pPr>
            <w:r w:rsidRPr="001F7EC2">
              <w:rPr>
                <w:color w:val="000000" w:themeColor="text1"/>
              </w:rPr>
              <w:t>Dr Bipin Kumar (Alternate)</w:t>
            </w:r>
          </w:p>
        </w:tc>
      </w:tr>
      <w:tr w:rsidR="004374EC" w:rsidRPr="001F7EC2" w14:paraId="53660399" w14:textId="77777777" w:rsidTr="006908CC">
        <w:trPr>
          <w:trHeight w:val="645"/>
        </w:trPr>
        <w:tc>
          <w:tcPr>
            <w:tcW w:w="433" w:type="pct"/>
          </w:tcPr>
          <w:p w14:paraId="1973F71D"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10DBBFF9" w14:textId="77777777" w:rsidR="004374EC" w:rsidRPr="001F7EC2" w:rsidRDefault="004374EC" w:rsidP="002F4B74">
            <w:pPr>
              <w:spacing w:line="276" w:lineRule="auto"/>
              <w:jc w:val="both"/>
              <w:rPr>
                <w:color w:val="000000" w:themeColor="text1"/>
              </w:rPr>
            </w:pPr>
            <w:r w:rsidRPr="001F7EC2">
              <w:rPr>
                <w:color w:val="000000" w:themeColor="text1"/>
              </w:rPr>
              <w:t>Indian Technical Textiles Association, Mumbai</w:t>
            </w:r>
          </w:p>
        </w:tc>
        <w:tc>
          <w:tcPr>
            <w:tcW w:w="2129" w:type="pct"/>
            <w:hideMark/>
          </w:tcPr>
          <w:p w14:paraId="59605BEB" w14:textId="77777777" w:rsidR="004374EC" w:rsidRPr="001F7EC2" w:rsidRDefault="004374EC" w:rsidP="002F4B74">
            <w:pPr>
              <w:spacing w:line="276" w:lineRule="auto"/>
              <w:jc w:val="both"/>
              <w:rPr>
                <w:color w:val="000000" w:themeColor="text1"/>
              </w:rPr>
            </w:pPr>
            <w:r w:rsidRPr="001F7EC2">
              <w:rPr>
                <w:color w:val="000000" w:themeColor="text1"/>
              </w:rPr>
              <w:t>Dr Anup Rakshit</w:t>
            </w:r>
          </w:p>
          <w:p w14:paraId="60B32381" w14:textId="77777777" w:rsidR="004374EC" w:rsidRPr="001F7EC2" w:rsidRDefault="004374EC" w:rsidP="002F4B74">
            <w:pPr>
              <w:spacing w:line="276" w:lineRule="auto"/>
              <w:jc w:val="both"/>
              <w:rPr>
                <w:color w:val="000000" w:themeColor="text1"/>
              </w:rPr>
            </w:pPr>
            <w:r w:rsidRPr="001F7EC2">
              <w:rPr>
                <w:color w:val="000000" w:themeColor="text1"/>
              </w:rPr>
              <w:t>Shri Sanjay Sathe (Alternate)</w:t>
            </w:r>
          </w:p>
        </w:tc>
      </w:tr>
      <w:tr w:rsidR="004374EC" w:rsidRPr="001F7EC2" w14:paraId="37443487" w14:textId="77777777" w:rsidTr="006908CC">
        <w:trPr>
          <w:trHeight w:val="645"/>
        </w:trPr>
        <w:tc>
          <w:tcPr>
            <w:tcW w:w="433" w:type="pct"/>
          </w:tcPr>
          <w:p w14:paraId="0BA4E877"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5076D593" w14:textId="77777777" w:rsidR="004374EC" w:rsidRPr="001F7EC2" w:rsidRDefault="004374EC" w:rsidP="002F4B74">
            <w:pPr>
              <w:spacing w:line="276" w:lineRule="auto"/>
              <w:jc w:val="both"/>
              <w:rPr>
                <w:color w:val="000000" w:themeColor="text1"/>
              </w:rPr>
            </w:pPr>
            <w:r w:rsidRPr="001F7EC2">
              <w:rPr>
                <w:color w:val="000000" w:themeColor="text1"/>
              </w:rPr>
              <w:t>Indo Tibetan Border Police, New Delhi</w:t>
            </w:r>
          </w:p>
          <w:p w14:paraId="79EC5904" w14:textId="77777777" w:rsidR="004374EC" w:rsidRPr="001F7EC2" w:rsidRDefault="004374EC" w:rsidP="002F4B74">
            <w:pPr>
              <w:spacing w:line="276" w:lineRule="auto"/>
              <w:jc w:val="both"/>
              <w:rPr>
                <w:color w:val="000000" w:themeColor="text1"/>
              </w:rPr>
            </w:pPr>
          </w:p>
        </w:tc>
        <w:tc>
          <w:tcPr>
            <w:tcW w:w="2129" w:type="pct"/>
            <w:hideMark/>
          </w:tcPr>
          <w:p w14:paraId="7B1FEEE0" w14:textId="77777777" w:rsidR="004374EC" w:rsidRPr="001F7EC2" w:rsidRDefault="004374EC" w:rsidP="002F4B74">
            <w:pPr>
              <w:spacing w:line="276" w:lineRule="auto"/>
              <w:jc w:val="both"/>
              <w:rPr>
                <w:color w:val="000000" w:themeColor="text1"/>
              </w:rPr>
            </w:pPr>
            <w:r w:rsidRPr="001F7EC2">
              <w:rPr>
                <w:color w:val="000000" w:themeColor="text1"/>
              </w:rPr>
              <w:t>Shri M Kumar</w:t>
            </w:r>
          </w:p>
          <w:p w14:paraId="131C1451" w14:textId="77777777" w:rsidR="004374EC" w:rsidRPr="001F7EC2" w:rsidRDefault="004374EC" w:rsidP="002F4B74">
            <w:pPr>
              <w:spacing w:line="276" w:lineRule="auto"/>
              <w:jc w:val="both"/>
              <w:rPr>
                <w:color w:val="000000" w:themeColor="text1"/>
              </w:rPr>
            </w:pPr>
            <w:r w:rsidRPr="001F7EC2">
              <w:rPr>
                <w:color w:val="000000" w:themeColor="text1"/>
              </w:rPr>
              <w:t>Shri Uttam Kumar (Alternate)</w:t>
            </w:r>
          </w:p>
        </w:tc>
      </w:tr>
      <w:tr w:rsidR="004374EC" w:rsidRPr="001F7EC2" w14:paraId="63110DA0" w14:textId="77777777" w:rsidTr="006908CC">
        <w:trPr>
          <w:trHeight w:val="645"/>
        </w:trPr>
        <w:tc>
          <w:tcPr>
            <w:tcW w:w="433" w:type="pct"/>
          </w:tcPr>
          <w:p w14:paraId="4E9FF55C"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6994ADD9" w14:textId="77777777" w:rsidR="004374EC" w:rsidRPr="001F7EC2" w:rsidRDefault="004374EC" w:rsidP="002F4B74">
            <w:pPr>
              <w:spacing w:line="276" w:lineRule="auto"/>
              <w:jc w:val="both"/>
              <w:rPr>
                <w:color w:val="000000" w:themeColor="text1"/>
              </w:rPr>
            </w:pPr>
            <w:r w:rsidRPr="001F7EC2">
              <w:rPr>
                <w:color w:val="000000" w:themeColor="text1"/>
              </w:rPr>
              <w:t>JCT Limited, Hoshiarpur</w:t>
            </w:r>
          </w:p>
          <w:p w14:paraId="07DE5F76" w14:textId="77777777" w:rsidR="004374EC" w:rsidRPr="001F7EC2" w:rsidRDefault="004374EC" w:rsidP="002F4B74">
            <w:pPr>
              <w:spacing w:line="276" w:lineRule="auto"/>
              <w:jc w:val="both"/>
              <w:rPr>
                <w:color w:val="000000" w:themeColor="text1"/>
              </w:rPr>
            </w:pPr>
          </w:p>
        </w:tc>
        <w:tc>
          <w:tcPr>
            <w:tcW w:w="2129" w:type="pct"/>
            <w:hideMark/>
          </w:tcPr>
          <w:p w14:paraId="7900EE7B" w14:textId="77777777" w:rsidR="004374EC" w:rsidRPr="001F7EC2" w:rsidRDefault="004374EC" w:rsidP="002F4B74">
            <w:pPr>
              <w:spacing w:line="276" w:lineRule="auto"/>
              <w:jc w:val="both"/>
              <w:rPr>
                <w:color w:val="000000" w:themeColor="text1"/>
              </w:rPr>
            </w:pPr>
            <w:r w:rsidRPr="001F7EC2">
              <w:rPr>
                <w:color w:val="000000" w:themeColor="text1"/>
              </w:rPr>
              <w:t>Shri K S Dhillon</w:t>
            </w:r>
          </w:p>
          <w:p w14:paraId="33C9E2DD" w14:textId="77777777" w:rsidR="004374EC" w:rsidRPr="001F7EC2" w:rsidRDefault="004374EC" w:rsidP="002F4B74">
            <w:pPr>
              <w:spacing w:line="276" w:lineRule="auto"/>
              <w:jc w:val="both"/>
              <w:rPr>
                <w:color w:val="000000" w:themeColor="text1"/>
              </w:rPr>
            </w:pPr>
            <w:r w:rsidRPr="001F7EC2">
              <w:rPr>
                <w:color w:val="000000" w:themeColor="text1"/>
              </w:rPr>
              <w:t>Shri Arwinder Singh (Alternate)</w:t>
            </w:r>
          </w:p>
        </w:tc>
      </w:tr>
      <w:tr w:rsidR="004374EC" w:rsidRPr="001F7EC2" w14:paraId="48FAC41A" w14:textId="77777777" w:rsidTr="006908CC">
        <w:trPr>
          <w:trHeight w:val="645"/>
        </w:trPr>
        <w:tc>
          <w:tcPr>
            <w:tcW w:w="433" w:type="pct"/>
          </w:tcPr>
          <w:p w14:paraId="2044AF0F"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05FC9690" w14:textId="77777777" w:rsidR="004374EC" w:rsidRPr="001F7EC2" w:rsidRDefault="004374EC" w:rsidP="002F4B74">
            <w:pPr>
              <w:spacing w:line="276" w:lineRule="auto"/>
              <w:jc w:val="both"/>
              <w:rPr>
                <w:color w:val="000000" w:themeColor="text1"/>
              </w:rPr>
            </w:pPr>
            <w:r w:rsidRPr="001F7EC2">
              <w:rPr>
                <w:color w:val="000000" w:themeColor="text1"/>
              </w:rPr>
              <w:t>Kusumgar Corporates Private Limited, Vapi</w:t>
            </w:r>
          </w:p>
          <w:p w14:paraId="4628CA0F" w14:textId="77777777" w:rsidR="004374EC" w:rsidRPr="001F7EC2" w:rsidRDefault="004374EC" w:rsidP="002F4B74">
            <w:pPr>
              <w:spacing w:line="276" w:lineRule="auto"/>
              <w:jc w:val="both"/>
              <w:rPr>
                <w:color w:val="000000" w:themeColor="text1"/>
              </w:rPr>
            </w:pPr>
          </w:p>
        </w:tc>
        <w:tc>
          <w:tcPr>
            <w:tcW w:w="2129" w:type="pct"/>
            <w:hideMark/>
          </w:tcPr>
          <w:p w14:paraId="25DC80AF" w14:textId="77777777" w:rsidR="004374EC" w:rsidRPr="001F7EC2" w:rsidRDefault="004374EC" w:rsidP="002F4B74">
            <w:pPr>
              <w:spacing w:line="276" w:lineRule="auto"/>
              <w:jc w:val="both"/>
              <w:rPr>
                <w:color w:val="000000" w:themeColor="text1"/>
              </w:rPr>
            </w:pPr>
            <w:r w:rsidRPr="001F7EC2">
              <w:rPr>
                <w:color w:val="000000" w:themeColor="text1"/>
              </w:rPr>
              <w:t>Shri Sidhartha Kusumgar</w:t>
            </w:r>
          </w:p>
          <w:p w14:paraId="17418E3F" w14:textId="77777777" w:rsidR="004374EC" w:rsidRPr="001F7EC2" w:rsidRDefault="004374EC" w:rsidP="002F4B74">
            <w:pPr>
              <w:spacing w:line="276" w:lineRule="auto"/>
              <w:jc w:val="both"/>
              <w:rPr>
                <w:color w:val="000000" w:themeColor="text1"/>
              </w:rPr>
            </w:pPr>
            <w:r w:rsidRPr="001F7EC2">
              <w:rPr>
                <w:color w:val="000000" w:themeColor="text1"/>
              </w:rPr>
              <w:t>Dr M K Talukdar (Alternate)</w:t>
            </w:r>
          </w:p>
        </w:tc>
      </w:tr>
      <w:tr w:rsidR="004374EC" w:rsidRPr="001F7EC2" w14:paraId="25CF3D98" w14:textId="77777777" w:rsidTr="006908CC">
        <w:trPr>
          <w:trHeight w:val="300"/>
        </w:trPr>
        <w:tc>
          <w:tcPr>
            <w:tcW w:w="433" w:type="pct"/>
          </w:tcPr>
          <w:p w14:paraId="574202A5"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1A6C4EAF" w14:textId="77777777" w:rsidR="004374EC" w:rsidRPr="001F7EC2" w:rsidRDefault="004374EC" w:rsidP="002F4B74">
            <w:pPr>
              <w:spacing w:line="276" w:lineRule="auto"/>
              <w:jc w:val="both"/>
              <w:rPr>
                <w:color w:val="000000" w:themeColor="text1"/>
              </w:rPr>
            </w:pPr>
            <w:r w:rsidRPr="001F7EC2">
              <w:rPr>
                <w:color w:val="000000" w:themeColor="text1"/>
              </w:rPr>
              <w:t>Ministry of Textiles, New Delhi</w:t>
            </w:r>
          </w:p>
        </w:tc>
        <w:tc>
          <w:tcPr>
            <w:tcW w:w="2129" w:type="pct"/>
            <w:hideMark/>
          </w:tcPr>
          <w:p w14:paraId="481341C7" w14:textId="77777777" w:rsidR="004374EC" w:rsidRPr="001F7EC2" w:rsidRDefault="004374EC" w:rsidP="002F4B74">
            <w:pPr>
              <w:spacing w:line="276" w:lineRule="auto"/>
              <w:jc w:val="both"/>
              <w:rPr>
                <w:color w:val="000000" w:themeColor="text1"/>
              </w:rPr>
            </w:pPr>
            <w:r w:rsidRPr="001F7EC2">
              <w:rPr>
                <w:color w:val="000000" w:themeColor="text1"/>
              </w:rPr>
              <w:t>Dr Mukesh Kumar Sinha</w:t>
            </w:r>
          </w:p>
        </w:tc>
      </w:tr>
      <w:tr w:rsidR="004374EC" w:rsidRPr="001F7EC2" w14:paraId="4D7A22A1" w14:textId="77777777" w:rsidTr="006908CC">
        <w:trPr>
          <w:trHeight w:val="70"/>
        </w:trPr>
        <w:tc>
          <w:tcPr>
            <w:tcW w:w="433" w:type="pct"/>
          </w:tcPr>
          <w:p w14:paraId="1A7AC2F1"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72955F67" w14:textId="77777777" w:rsidR="004374EC" w:rsidRPr="001F7EC2" w:rsidRDefault="004374EC" w:rsidP="002F4B74">
            <w:pPr>
              <w:spacing w:line="276" w:lineRule="auto"/>
              <w:jc w:val="both"/>
              <w:rPr>
                <w:color w:val="000000" w:themeColor="text1"/>
              </w:rPr>
            </w:pPr>
            <w:r w:rsidRPr="001F7EC2">
              <w:rPr>
                <w:color w:val="000000" w:themeColor="text1"/>
              </w:rPr>
              <w:t>Mishra Dhatu Nigam Limited, Hyderabad</w:t>
            </w:r>
          </w:p>
        </w:tc>
        <w:tc>
          <w:tcPr>
            <w:tcW w:w="2129" w:type="pct"/>
            <w:hideMark/>
          </w:tcPr>
          <w:p w14:paraId="6779FA09" w14:textId="77777777" w:rsidR="004374EC" w:rsidRPr="001F7EC2" w:rsidRDefault="004374EC" w:rsidP="002F4B74">
            <w:pPr>
              <w:spacing w:line="276" w:lineRule="auto"/>
              <w:jc w:val="both"/>
              <w:rPr>
                <w:color w:val="000000" w:themeColor="text1"/>
              </w:rPr>
            </w:pPr>
            <w:r w:rsidRPr="001F7EC2">
              <w:rPr>
                <w:color w:val="000000" w:themeColor="text1"/>
              </w:rPr>
              <w:t>Col Ashwani Kumar</w:t>
            </w:r>
          </w:p>
        </w:tc>
      </w:tr>
      <w:tr w:rsidR="004374EC" w:rsidRPr="001F7EC2" w14:paraId="466004D6" w14:textId="77777777" w:rsidTr="006908CC">
        <w:trPr>
          <w:trHeight w:val="645"/>
        </w:trPr>
        <w:tc>
          <w:tcPr>
            <w:tcW w:w="433" w:type="pct"/>
          </w:tcPr>
          <w:p w14:paraId="618F61E3"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54AB34C7" w14:textId="77777777" w:rsidR="004374EC" w:rsidRPr="001F7EC2" w:rsidRDefault="004374EC" w:rsidP="002F4B74">
            <w:pPr>
              <w:spacing w:line="276" w:lineRule="auto"/>
              <w:jc w:val="both"/>
              <w:rPr>
                <w:color w:val="000000" w:themeColor="text1"/>
              </w:rPr>
            </w:pPr>
            <w:r w:rsidRPr="001F7EC2">
              <w:rPr>
                <w:color w:val="000000" w:themeColor="text1"/>
              </w:rPr>
              <w:t>MKU Limited, Kanpur</w:t>
            </w:r>
          </w:p>
          <w:p w14:paraId="4714A509" w14:textId="77777777" w:rsidR="004374EC" w:rsidRPr="001F7EC2" w:rsidRDefault="004374EC" w:rsidP="002F4B74">
            <w:pPr>
              <w:spacing w:line="276" w:lineRule="auto"/>
              <w:jc w:val="both"/>
              <w:rPr>
                <w:color w:val="000000" w:themeColor="text1"/>
              </w:rPr>
            </w:pPr>
          </w:p>
        </w:tc>
        <w:tc>
          <w:tcPr>
            <w:tcW w:w="2129" w:type="pct"/>
            <w:hideMark/>
          </w:tcPr>
          <w:p w14:paraId="7E0C35F0" w14:textId="77777777" w:rsidR="004374EC" w:rsidRPr="001F7EC2" w:rsidRDefault="004374EC" w:rsidP="002F4B74">
            <w:pPr>
              <w:spacing w:line="276" w:lineRule="auto"/>
              <w:jc w:val="both"/>
              <w:rPr>
                <w:color w:val="000000" w:themeColor="text1"/>
              </w:rPr>
            </w:pPr>
            <w:r w:rsidRPr="001F7EC2">
              <w:rPr>
                <w:color w:val="000000" w:themeColor="text1"/>
              </w:rPr>
              <w:t>Shri Vaibhav Gupta</w:t>
            </w:r>
          </w:p>
          <w:p w14:paraId="357E3911" w14:textId="77777777" w:rsidR="004374EC" w:rsidRPr="001F7EC2" w:rsidRDefault="004374EC" w:rsidP="002F4B74">
            <w:pPr>
              <w:spacing w:line="276" w:lineRule="auto"/>
              <w:jc w:val="both"/>
              <w:rPr>
                <w:color w:val="000000" w:themeColor="text1"/>
              </w:rPr>
            </w:pPr>
            <w:r w:rsidRPr="001F7EC2">
              <w:rPr>
                <w:color w:val="000000" w:themeColor="text1"/>
              </w:rPr>
              <w:t>Shri Rajib Pal (Alternate)</w:t>
            </w:r>
          </w:p>
        </w:tc>
      </w:tr>
      <w:tr w:rsidR="004374EC" w:rsidRPr="001F7EC2" w14:paraId="30ECF54B" w14:textId="77777777" w:rsidTr="006908CC">
        <w:trPr>
          <w:trHeight w:val="710"/>
        </w:trPr>
        <w:tc>
          <w:tcPr>
            <w:tcW w:w="433" w:type="pct"/>
          </w:tcPr>
          <w:p w14:paraId="6CA66067"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45CD4761" w14:textId="77777777" w:rsidR="004374EC" w:rsidRPr="001F7EC2" w:rsidRDefault="004374EC" w:rsidP="002F4B74">
            <w:pPr>
              <w:spacing w:line="276" w:lineRule="auto"/>
              <w:jc w:val="both"/>
              <w:rPr>
                <w:color w:val="000000" w:themeColor="text1"/>
              </w:rPr>
            </w:pPr>
            <w:r w:rsidRPr="001F7EC2">
              <w:rPr>
                <w:color w:val="000000" w:themeColor="text1"/>
              </w:rPr>
              <w:t>NBC Equipment Wing, Ministry of Defence (DGQA), Pune</w:t>
            </w:r>
          </w:p>
        </w:tc>
        <w:tc>
          <w:tcPr>
            <w:tcW w:w="2129" w:type="pct"/>
            <w:hideMark/>
          </w:tcPr>
          <w:p w14:paraId="6F3826BB" w14:textId="77777777" w:rsidR="004374EC" w:rsidRPr="001F7EC2" w:rsidRDefault="004374EC" w:rsidP="002F4B74">
            <w:pPr>
              <w:spacing w:line="276" w:lineRule="auto"/>
              <w:jc w:val="both"/>
              <w:rPr>
                <w:color w:val="000000" w:themeColor="text1"/>
              </w:rPr>
            </w:pPr>
            <w:r w:rsidRPr="001F7EC2">
              <w:rPr>
                <w:color w:val="000000" w:themeColor="text1"/>
              </w:rPr>
              <w:t>Shri BG Shinde</w:t>
            </w:r>
          </w:p>
          <w:p w14:paraId="5832D39C" w14:textId="77777777" w:rsidR="004374EC" w:rsidRPr="001F7EC2" w:rsidRDefault="004374EC" w:rsidP="002F4B74">
            <w:pPr>
              <w:spacing w:line="276" w:lineRule="auto"/>
              <w:jc w:val="both"/>
              <w:rPr>
                <w:color w:val="000000" w:themeColor="text1"/>
              </w:rPr>
            </w:pPr>
            <w:r w:rsidRPr="001F7EC2">
              <w:rPr>
                <w:color w:val="000000" w:themeColor="text1"/>
              </w:rPr>
              <w:t>Lt. Col RS Jhinkwan (Alternate)</w:t>
            </w:r>
          </w:p>
        </w:tc>
      </w:tr>
      <w:tr w:rsidR="004374EC" w:rsidRPr="001F7EC2" w14:paraId="51C3EE95" w14:textId="77777777" w:rsidTr="006908CC">
        <w:trPr>
          <w:trHeight w:val="710"/>
        </w:trPr>
        <w:tc>
          <w:tcPr>
            <w:tcW w:w="433" w:type="pct"/>
          </w:tcPr>
          <w:p w14:paraId="0D8B0E20"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2AA986DE" w14:textId="77777777" w:rsidR="004374EC" w:rsidRPr="001F7EC2" w:rsidRDefault="004374EC" w:rsidP="002F4B74">
            <w:pPr>
              <w:spacing w:line="276" w:lineRule="auto"/>
              <w:jc w:val="both"/>
              <w:rPr>
                <w:color w:val="000000" w:themeColor="text1"/>
              </w:rPr>
            </w:pPr>
            <w:r w:rsidRPr="001F7EC2">
              <w:rPr>
                <w:color w:val="000000" w:themeColor="text1"/>
              </w:rPr>
              <w:t>National Forensic Sciences University, Gandhinagar</w:t>
            </w:r>
          </w:p>
        </w:tc>
        <w:tc>
          <w:tcPr>
            <w:tcW w:w="2129" w:type="pct"/>
            <w:hideMark/>
          </w:tcPr>
          <w:p w14:paraId="44A7B0B0" w14:textId="77777777" w:rsidR="004374EC" w:rsidRPr="001F7EC2" w:rsidRDefault="004374EC" w:rsidP="002F4B74">
            <w:pPr>
              <w:spacing w:line="276" w:lineRule="auto"/>
              <w:jc w:val="both"/>
              <w:rPr>
                <w:color w:val="000000" w:themeColor="text1"/>
              </w:rPr>
            </w:pPr>
            <w:r w:rsidRPr="001F7EC2">
              <w:rPr>
                <w:color w:val="000000" w:themeColor="text1"/>
              </w:rPr>
              <w:t>Shri S K Khandelwal</w:t>
            </w:r>
          </w:p>
          <w:p w14:paraId="7032390F" w14:textId="77777777" w:rsidR="004374EC" w:rsidRPr="001F7EC2" w:rsidRDefault="004374EC" w:rsidP="002F4B74">
            <w:pPr>
              <w:spacing w:line="276" w:lineRule="auto"/>
              <w:jc w:val="both"/>
              <w:rPr>
                <w:color w:val="000000" w:themeColor="text1"/>
              </w:rPr>
            </w:pPr>
            <w:r w:rsidRPr="001F7EC2">
              <w:rPr>
                <w:color w:val="000000" w:themeColor="text1"/>
              </w:rPr>
              <w:t>Shri Saurabh Kumar (Alternate)</w:t>
            </w:r>
          </w:p>
        </w:tc>
      </w:tr>
      <w:tr w:rsidR="004374EC" w:rsidRPr="001F7EC2" w14:paraId="3F96EC30" w14:textId="77777777" w:rsidTr="006908CC">
        <w:trPr>
          <w:trHeight w:val="645"/>
        </w:trPr>
        <w:tc>
          <w:tcPr>
            <w:tcW w:w="433" w:type="pct"/>
          </w:tcPr>
          <w:p w14:paraId="64A4A6D0"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1BA06DDB" w14:textId="77777777" w:rsidR="004374EC" w:rsidRPr="001F7EC2" w:rsidRDefault="004374EC" w:rsidP="002F4B74">
            <w:pPr>
              <w:spacing w:line="276" w:lineRule="auto"/>
              <w:jc w:val="both"/>
              <w:rPr>
                <w:color w:val="000000" w:themeColor="text1"/>
              </w:rPr>
            </w:pPr>
            <w:r w:rsidRPr="001F7EC2">
              <w:rPr>
                <w:color w:val="000000" w:themeColor="text1"/>
              </w:rPr>
              <w:t>Northern India Textile Research Association, Ghaziabad</w:t>
            </w:r>
          </w:p>
        </w:tc>
        <w:tc>
          <w:tcPr>
            <w:tcW w:w="2129" w:type="pct"/>
            <w:hideMark/>
          </w:tcPr>
          <w:p w14:paraId="74A31A6F" w14:textId="77777777" w:rsidR="004374EC" w:rsidRPr="001F7EC2" w:rsidRDefault="004374EC" w:rsidP="002F4B74">
            <w:pPr>
              <w:spacing w:line="276" w:lineRule="auto"/>
              <w:jc w:val="both"/>
              <w:rPr>
                <w:color w:val="000000" w:themeColor="text1"/>
              </w:rPr>
            </w:pPr>
            <w:r w:rsidRPr="001F7EC2">
              <w:rPr>
                <w:color w:val="000000" w:themeColor="text1"/>
              </w:rPr>
              <w:t>Dr M S Parmar</w:t>
            </w:r>
          </w:p>
          <w:p w14:paraId="303A1726" w14:textId="77777777" w:rsidR="004374EC" w:rsidRPr="001F7EC2" w:rsidRDefault="004374EC" w:rsidP="002F4B74">
            <w:pPr>
              <w:spacing w:line="276" w:lineRule="auto"/>
              <w:jc w:val="both"/>
              <w:rPr>
                <w:color w:val="000000" w:themeColor="text1"/>
              </w:rPr>
            </w:pPr>
            <w:r w:rsidRPr="001F7EC2">
              <w:rPr>
                <w:color w:val="000000" w:themeColor="text1"/>
              </w:rPr>
              <w:t>Smt Shweta Saxena (Alternate)</w:t>
            </w:r>
          </w:p>
        </w:tc>
      </w:tr>
      <w:tr w:rsidR="004374EC" w:rsidRPr="001F7EC2" w14:paraId="4AF13FB6" w14:textId="77777777" w:rsidTr="006908CC">
        <w:trPr>
          <w:trHeight w:val="300"/>
        </w:trPr>
        <w:tc>
          <w:tcPr>
            <w:tcW w:w="433" w:type="pct"/>
          </w:tcPr>
          <w:p w14:paraId="1BEFD00C"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5A0D1155" w14:textId="77777777" w:rsidR="004374EC" w:rsidRPr="001F7EC2" w:rsidRDefault="004374EC" w:rsidP="002F4B74">
            <w:pPr>
              <w:spacing w:line="276" w:lineRule="auto"/>
              <w:jc w:val="both"/>
              <w:rPr>
                <w:color w:val="000000" w:themeColor="text1"/>
              </w:rPr>
            </w:pPr>
            <w:r w:rsidRPr="001F7EC2">
              <w:rPr>
                <w:color w:val="000000" w:themeColor="text1"/>
              </w:rPr>
              <w:t>National Security Guard, New Delhi</w:t>
            </w:r>
          </w:p>
        </w:tc>
        <w:tc>
          <w:tcPr>
            <w:tcW w:w="2129" w:type="pct"/>
            <w:hideMark/>
          </w:tcPr>
          <w:p w14:paraId="425ED3D4" w14:textId="77777777" w:rsidR="004374EC" w:rsidRPr="001F7EC2" w:rsidRDefault="004374EC" w:rsidP="002F4B74">
            <w:pPr>
              <w:spacing w:line="276" w:lineRule="auto"/>
              <w:jc w:val="both"/>
              <w:rPr>
                <w:color w:val="000000" w:themeColor="text1"/>
              </w:rPr>
            </w:pPr>
            <w:r w:rsidRPr="001F7EC2">
              <w:rPr>
                <w:color w:val="000000" w:themeColor="text1"/>
              </w:rPr>
              <w:t>Shri Manu Lochab</w:t>
            </w:r>
          </w:p>
        </w:tc>
      </w:tr>
      <w:tr w:rsidR="004374EC" w:rsidRPr="001F7EC2" w14:paraId="531F066C" w14:textId="77777777" w:rsidTr="006908CC">
        <w:trPr>
          <w:trHeight w:val="952"/>
        </w:trPr>
        <w:tc>
          <w:tcPr>
            <w:tcW w:w="433" w:type="pct"/>
          </w:tcPr>
          <w:p w14:paraId="2425FED6"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60AE29C9" w14:textId="77777777" w:rsidR="004374EC" w:rsidRPr="001F7EC2" w:rsidRDefault="004374EC" w:rsidP="002F4B74">
            <w:pPr>
              <w:spacing w:line="276" w:lineRule="auto"/>
              <w:jc w:val="both"/>
              <w:rPr>
                <w:color w:val="000000" w:themeColor="text1"/>
              </w:rPr>
            </w:pPr>
            <w:r w:rsidRPr="001F7EC2">
              <w:rPr>
                <w:color w:val="000000" w:themeColor="text1"/>
              </w:rPr>
              <w:t>Office of the Textile Commissioner, Mumbai</w:t>
            </w:r>
          </w:p>
        </w:tc>
        <w:tc>
          <w:tcPr>
            <w:tcW w:w="2129" w:type="pct"/>
            <w:hideMark/>
          </w:tcPr>
          <w:p w14:paraId="14860041" w14:textId="77777777" w:rsidR="004374EC" w:rsidRPr="001F7EC2" w:rsidRDefault="004374EC" w:rsidP="002F4B74">
            <w:pPr>
              <w:spacing w:line="276" w:lineRule="auto"/>
              <w:jc w:val="both"/>
              <w:rPr>
                <w:color w:val="000000" w:themeColor="text1"/>
              </w:rPr>
            </w:pPr>
            <w:r w:rsidRPr="001F7EC2">
              <w:rPr>
                <w:color w:val="000000" w:themeColor="text1"/>
              </w:rPr>
              <w:t>Shri N. K. Singh</w:t>
            </w:r>
          </w:p>
          <w:p w14:paraId="73C4773B" w14:textId="77777777" w:rsidR="004374EC" w:rsidRPr="001F7EC2" w:rsidRDefault="004374EC" w:rsidP="002F4B74">
            <w:pPr>
              <w:spacing w:line="276" w:lineRule="auto"/>
              <w:jc w:val="both"/>
              <w:rPr>
                <w:color w:val="000000" w:themeColor="text1"/>
              </w:rPr>
            </w:pPr>
            <w:r w:rsidRPr="001F7EC2">
              <w:rPr>
                <w:color w:val="000000" w:themeColor="text1"/>
              </w:rPr>
              <w:t>Shri Sanjay Charak (Alternate)</w:t>
            </w:r>
          </w:p>
        </w:tc>
      </w:tr>
      <w:tr w:rsidR="004374EC" w:rsidRPr="001F7EC2" w14:paraId="177D5029" w14:textId="77777777" w:rsidTr="006908CC">
        <w:trPr>
          <w:trHeight w:val="645"/>
        </w:trPr>
        <w:tc>
          <w:tcPr>
            <w:tcW w:w="433" w:type="pct"/>
          </w:tcPr>
          <w:p w14:paraId="68463DF7"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69C419AD" w14:textId="77777777" w:rsidR="004374EC" w:rsidRPr="001F7EC2" w:rsidRDefault="004374EC" w:rsidP="002F4B74">
            <w:pPr>
              <w:spacing w:line="276" w:lineRule="auto"/>
              <w:jc w:val="both"/>
              <w:rPr>
                <w:color w:val="000000" w:themeColor="text1"/>
              </w:rPr>
            </w:pPr>
            <w:r w:rsidRPr="001F7EC2">
              <w:rPr>
                <w:color w:val="000000" w:themeColor="text1"/>
              </w:rPr>
              <w:t>Oil Industry Safety Directorate, Noida</w:t>
            </w:r>
          </w:p>
        </w:tc>
        <w:tc>
          <w:tcPr>
            <w:tcW w:w="2129" w:type="pct"/>
            <w:hideMark/>
          </w:tcPr>
          <w:p w14:paraId="2319DFBC" w14:textId="77777777" w:rsidR="004374EC" w:rsidRPr="001F7EC2" w:rsidRDefault="004374EC" w:rsidP="002F4B74">
            <w:pPr>
              <w:spacing w:line="276" w:lineRule="auto"/>
              <w:jc w:val="both"/>
              <w:rPr>
                <w:color w:val="000000" w:themeColor="text1"/>
              </w:rPr>
            </w:pPr>
            <w:r w:rsidRPr="001F7EC2">
              <w:rPr>
                <w:color w:val="000000" w:themeColor="text1"/>
              </w:rPr>
              <w:t>Shri Devendra M. Mahajan</w:t>
            </w:r>
          </w:p>
          <w:p w14:paraId="32A8F9A0" w14:textId="77777777" w:rsidR="004374EC" w:rsidRPr="001F7EC2" w:rsidRDefault="004374EC" w:rsidP="002F4B74">
            <w:pPr>
              <w:spacing w:line="276" w:lineRule="auto"/>
              <w:jc w:val="both"/>
              <w:rPr>
                <w:color w:val="000000" w:themeColor="text1"/>
              </w:rPr>
            </w:pPr>
            <w:r w:rsidRPr="001F7EC2">
              <w:rPr>
                <w:color w:val="000000" w:themeColor="text1"/>
              </w:rPr>
              <w:t>Shri Harendra Yadav (Alternate)</w:t>
            </w:r>
          </w:p>
        </w:tc>
      </w:tr>
      <w:tr w:rsidR="004374EC" w:rsidRPr="001F7EC2" w14:paraId="1328FCB2" w14:textId="77777777" w:rsidTr="006908CC">
        <w:trPr>
          <w:trHeight w:val="645"/>
        </w:trPr>
        <w:tc>
          <w:tcPr>
            <w:tcW w:w="433" w:type="pct"/>
          </w:tcPr>
          <w:p w14:paraId="3D78F0FD"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63C1E74F" w14:textId="77777777" w:rsidR="004374EC" w:rsidRPr="001F7EC2" w:rsidRDefault="004374EC" w:rsidP="002F4B74">
            <w:pPr>
              <w:spacing w:line="276" w:lineRule="auto"/>
              <w:jc w:val="both"/>
              <w:rPr>
                <w:color w:val="000000" w:themeColor="text1"/>
              </w:rPr>
            </w:pPr>
            <w:r w:rsidRPr="001F7EC2">
              <w:rPr>
                <w:color w:val="000000" w:themeColor="text1"/>
              </w:rPr>
              <w:t>Ordnance Clothing Factory, Shahjahanpur</w:t>
            </w:r>
          </w:p>
        </w:tc>
        <w:tc>
          <w:tcPr>
            <w:tcW w:w="2129" w:type="pct"/>
            <w:hideMark/>
          </w:tcPr>
          <w:p w14:paraId="20D3B3E4" w14:textId="77777777" w:rsidR="004374EC" w:rsidRPr="001F7EC2" w:rsidRDefault="004374EC" w:rsidP="002F4B74">
            <w:pPr>
              <w:spacing w:line="276" w:lineRule="auto"/>
              <w:jc w:val="both"/>
              <w:rPr>
                <w:color w:val="000000" w:themeColor="text1"/>
              </w:rPr>
            </w:pPr>
            <w:r w:rsidRPr="001F7EC2">
              <w:rPr>
                <w:color w:val="000000" w:themeColor="text1"/>
              </w:rPr>
              <w:t>Shri V Mathivanan</w:t>
            </w:r>
          </w:p>
          <w:p w14:paraId="74A904C5" w14:textId="77777777" w:rsidR="004374EC" w:rsidRPr="001F7EC2" w:rsidRDefault="004374EC" w:rsidP="002F4B74">
            <w:pPr>
              <w:spacing w:line="276" w:lineRule="auto"/>
              <w:jc w:val="both"/>
              <w:rPr>
                <w:color w:val="000000" w:themeColor="text1"/>
              </w:rPr>
            </w:pPr>
            <w:r w:rsidRPr="001F7EC2">
              <w:rPr>
                <w:color w:val="000000" w:themeColor="text1"/>
              </w:rPr>
              <w:t>Shri Shanmugam B (Alternate)</w:t>
            </w:r>
          </w:p>
        </w:tc>
      </w:tr>
      <w:tr w:rsidR="004374EC" w:rsidRPr="001F7EC2" w14:paraId="02320DBD" w14:textId="77777777" w:rsidTr="006908CC">
        <w:trPr>
          <w:trHeight w:val="645"/>
        </w:trPr>
        <w:tc>
          <w:tcPr>
            <w:tcW w:w="433" w:type="pct"/>
          </w:tcPr>
          <w:p w14:paraId="2672E732"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tcPr>
          <w:p w14:paraId="211C3B4A" w14:textId="77777777" w:rsidR="004374EC" w:rsidRPr="001F7EC2" w:rsidRDefault="004374EC" w:rsidP="002F4B74">
            <w:pPr>
              <w:spacing w:line="276" w:lineRule="auto"/>
              <w:jc w:val="both"/>
              <w:rPr>
                <w:color w:val="000000" w:themeColor="text1"/>
              </w:rPr>
            </w:pPr>
            <w:r w:rsidRPr="001F7EC2">
              <w:rPr>
                <w:color w:val="000000" w:themeColor="text1"/>
              </w:rPr>
              <w:t>Reliance Industries Limited, Mumbai</w:t>
            </w:r>
          </w:p>
        </w:tc>
        <w:tc>
          <w:tcPr>
            <w:tcW w:w="2129" w:type="pct"/>
          </w:tcPr>
          <w:p w14:paraId="531B3C5B" w14:textId="77777777" w:rsidR="004374EC" w:rsidRPr="001F7EC2" w:rsidRDefault="004374EC" w:rsidP="002F4B74">
            <w:pPr>
              <w:spacing w:line="276" w:lineRule="auto"/>
              <w:jc w:val="both"/>
              <w:rPr>
                <w:color w:val="000000" w:themeColor="text1"/>
              </w:rPr>
            </w:pPr>
            <w:r w:rsidRPr="001F7EC2">
              <w:rPr>
                <w:color w:val="000000" w:themeColor="text1"/>
              </w:rPr>
              <w:t>Shri Rahul Srivastava</w:t>
            </w:r>
          </w:p>
          <w:p w14:paraId="56E74AEB" w14:textId="77777777" w:rsidR="004374EC" w:rsidRPr="001F7EC2" w:rsidRDefault="004374EC" w:rsidP="002F4B74">
            <w:pPr>
              <w:spacing w:line="276" w:lineRule="auto"/>
              <w:jc w:val="both"/>
              <w:rPr>
                <w:color w:val="000000" w:themeColor="text1"/>
              </w:rPr>
            </w:pPr>
            <w:r w:rsidRPr="001F7EC2">
              <w:rPr>
                <w:color w:val="000000" w:themeColor="text1"/>
              </w:rPr>
              <w:t>Shri Vijay Garg (Alternate)</w:t>
            </w:r>
          </w:p>
        </w:tc>
      </w:tr>
      <w:tr w:rsidR="004374EC" w:rsidRPr="001F7EC2" w14:paraId="70DCD734" w14:textId="77777777" w:rsidTr="006908CC">
        <w:trPr>
          <w:trHeight w:val="645"/>
        </w:trPr>
        <w:tc>
          <w:tcPr>
            <w:tcW w:w="433" w:type="pct"/>
          </w:tcPr>
          <w:p w14:paraId="5545C282"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7043CD91" w14:textId="77777777" w:rsidR="004374EC" w:rsidRPr="001F7EC2" w:rsidRDefault="004374EC" w:rsidP="002F4B74">
            <w:pPr>
              <w:spacing w:line="276" w:lineRule="auto"/>
              <w:jc w:val="both"/>
              <w:rPr>
                <w:color w:val="000000" w:themeColor="text1"/>
              </w:rPr>
            </w:pPr>
            <w:r w:rsidRPr="001F7EC2">
              <w:rPr>
                <w:color w:val="000000" w:themeColor="text1"/>
              </w:rPr>
              <w:t>SGS India Private Limited, Mumbai</w:t>
            </w:r>
          </w:p>
          <w:p w14:paraId="74322A6F" w14:textId="77777777" w:rsidR="004374EC" w:rsidRPr="001F7EC2" w:rsidRDefault="004374EC" w:rsidP="002F4B74">
            <w:pPr>
              <w:spacing w:line="276" w:lineRule="auto"/>
              <w:jc w:val="both"/>
              <w:rPr>
                <w:color w:val="000000" w:themeColor="text1"/>
              </w:rPr>
            </w:pPr>
          </w:p>
        </w:tc>
        <w:tc>
          <w:tcPr>
            <w:tcW w:w="2129" w:type="pct"/>
            <w:hideMark/>
          </w:tcPr>
          <w:p w14:paraId="4392E0C8" w14:textId="77777777" w:rsidR="004374EC" w:rsidRPr="001F7EC2" w:rsidRDefault="004374EC" w:rsidP="002F4B74">
            <w:pPr>
              <w:spacing w:line="276" w:lineRule="auto"/>
              <w:jc w:val="both"/>
              <w:rPr>
                <w:color w:val="000000" w:themeColor="text1"/>
              </w:rPr>
            </w:pPr>
            <w:r w:rsidRPr="001F7EC2">
              <w:rPr>
                <w:color w:val="000000" w:themeColor="text1"/>
              </w:rPr>
              <w:t>Dr. Anitha Jeyaraj</w:t>
            </w:r>
          </w:p>
          <w:p w14:paraId="74C62741" w14:textId="77777777" w:rsidR="004374EC" w:rsidRPr="001F7EC2" w:rsidRDefault="004374EC" w:rsidP="002F4B74">
            <w:pPr>
              <w:spacing w:line="276" w:lineRule="auto"/>
              <w:jc w:val="both"/>
              <w:rPr>
                <w:color w:val="000000" w:themeColor="text1"/>
              </w:rPr>
            </w:pPr>
            <w:r w:rsidRPr="001F7EC2">
              <w:rPr>
                <w:color w:val="000000" w:themeColor="text1"/>
              </w:rPr>
              <w:t>Dr. Karthikeyan K (Alternate)</w:t>
            </w:r>
          </w:p>
        </w:tc>
      </w:tr>
      <w:tr w:rsidR="004374EC" w:rsidRPr="001F7EC2" w14:paraId="39B907BA" w14:textId="77777777" w:rsidTr="006908CC">
        <w:trPr>
          <w:trHeight w:val="645"/>
        </w:trPr>
        <w:tc>
          <w:tcPr>
            <w:tcW w:w="433" w:type="pct"/>
          </w:tcPr>
          <w:p w14:paraId="6338E9FD"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197571BE" w14:textId="77777777" w:rsidR="004374EC" w:rsidRPr="001F7EC2" w:rsidRDefault="004374EC" w:rsidP="002F4B74">
            <w:pPr>
              <w:spacing w:line="276" w:lineRule="auto"/>
              <w:jc w:val="both"/>
              <w:rPr>
                <w:color w:val="000000" w:themeColor="text1"/>
              </w:rPr>
            </w:pPr>
            <w:r w:rsidRPr="001F7EC2">
              <w:rPr>
                <w:color w:val="000000" w:themeColor="text1"/>
              </w:rPr>
              <w:t>SMPP Private Limited, New Dehi</w:t>
            </w:r>
          </w:p>
          <w:p w14:paraId="49994FE7" w14:textId="77777777" w:rsidR="004374EC" w:rsidRPr="001F7EC2" w:rsidRDefault="004374EC" w:rsidP="002F4B74">
            <w:pPr>
              <w:spacing w:line="276" w:lineRule="auto"/>
              <w:jc w:val="both"/>
              <w:rPr>
                <w:color w:val="000000" w:themeColor="text1"/>
              </w:rPr>
            </w:pPr>
          </w:p>
        </w:tc>
        <w:tc>
          <w:tcPr>
            <w:tcW w:w="2129" w:type="pct"/>
            <w:hideMark/>
          </w:tcPr>
          <w:p w14:paraId="199B2E82" w14:textId="77777777" w:rsidR="004374EC" w:rsidRPr="001F7EC2" w:rsidRDefault="004374EC" w:rsidP="002F4B74">
            <w:pPr>
              <w:spacing w:line="276" w:lineRule="auto"/>
              <w:jc w:val="both"/>
              <w:rPr>
                <w:color w:val="000000" w:themeColor="text1"/>
              </w:rPr>
            </w:pPr>
            <w:r w:rsidRPr="001F7EC2">
              <w:rPr>
                <w:color w:val="000000" w:themeColor="text1"/>
              </w:rPr>
              <w:t>Shri Ashish Kansal</w:t>
            </w:r>
          </w:p>
          <w:p w14:paraId="7153DFAE" w14:textId="77777777" w:rsidR="004374EC" w:rsidRPr="001F7EC2" w:rsidRDefault="004374EC" w:rsidP="002F4B74">
            <w:pPr>
              <w:spacing w:line="276" w:lineRule="auto"/>
              <w:jc w:val="both"/>
              <w:rPr>
                <w:color w:val="000000" w:themeColor="text1"/>
              </w:rPr>
            </w:pPr>
            <w:r w:rsidRPr="001F7EC2">
              <w:rPr>
                <w:color w:val="000000" w:themeColor="text1"/>
              </w:rPr>
              <w:t>Dr. S. C. Kansal (Alternate)</w:t>
            </w:r>
          </w:p>
        </w:tc>
      </w:tr>
      <w:tr w:rsidR="004374EC" w:rsidRPr="001F7EC2" w14:paraId="5AB17D3B" w14:textId="77777777" w:rsidTr="006908CC">
        <w:trPr>
          <w:trHeight w:val="645"/>
        </w:trPr>
        <w:tc>
          <w:tcPr>
            <w:tcW w:w="433" w:type="pct"/>
          </w:tcPr>
          <w:p w14:paraId="0A6A4B9B"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2AE33567" w14:textId="77777777" w:rsidR="004374EC" w:rsidRPr="001F7EC2" w:rsidRDefault="004374EC" w:rsidP="002F4B74">
            <w:pPr>
              <w:spacing w:line="276" w:lineRule="auto"/>
              <w:jc w:val="both"/>
              <w:rPr>
                <w:color w:val="000000" w:themeColor="text1"/>
              </w:rPr>
            </w:pPr>
            <w:r w:rsidRPr="001F7EC2">
              <w:rPr>
                <w:color w:val="000000" w:themeColor="text1"/>
              </w:rPr>
              <w:t>Star Safety Hub, Faridabad</w:t>
            </w:r>
          </w:p>
          <w:p w14:paraId="69847DD1" w14:textId="77777777" w:rsidR="004374EC" w:rsidRPr="001F7EC2" w:rsidRDefault="004374EC" w:rsidP="002F4B74">
            <w:pPr>
              <w:spacing w:line="276" w:lineRule="auto"/>
              <w:jc w:val="both"/>
              <w:rPr>
                <w:color w:val="000000" w:themeColor="text1"/>
              </w:rPr>
            </w:pPr>
          </w:p>
        </w:tc>
        <w:tc>
          <w:tcPr>
            <w:tcW w:w="2129" w:type="pct"/>
            <w:hideMark/>
          </w:tcPr>
          <w:p w14:paraId="1ADBAD1E" w14:textId="77777777" w:rsidR="004374EC" w:rsidRPr="001F7EC2" w:rsidRDefault="004374EC" w:rsidP="002F4B74">
            <w:pPr>
              <w:spacing w:line="276" w:lineRule="auto"/>
              <w:jc w:val="both"/>
              <w:rPr>
                <w:color w:val="000000" w:themeColor="text1"/>
              </w:rPr>
            </w:pPr>
            <w:r w:rsidRPr="001F7EC2">
              <w:rPr>
                <w:color w:val="000000" w:themeColor="text1"/>
              </w:rPr>
              <w:t>Shri Pawan Kumar Gupta</w:t>
            </w:r>
          </w:p>
          <w:p w14:paraId="788D2AD7" w14:textId="77777777" w:rsidR="004374EC" w:rsidRPr="001F7EC2" w:rsidRDefault="004374EC" w:rsidP="002F4B74">
            <w:pPr>
              <w:spacing w:line="276" w:lineRule="auto"/>
              <w:jc w:val="both"/>
              <w:rPr>
                <w:color w:val="000000" w:themeColor="text1"/>
              </w:rPr>
            </w:pPr>
            <w:r w:rsidRPr="001F7EC2">
              <w:rPr>
                <w:color w:val="000000" w:themeColor="text1"/>
              </w:rPr>
              <w:t>Shri Naveen Gupta (Alternate)</w:t>
            </w:r>
          </w:p>
        </w:tc>
      </w:tr>
      <w:tr w:rsidR="004374EC" w:rsidRPr="001F7EC2" w14:paraId="79BC700E" w14:textId="77777777" w:rsidTr="006908CC">
        <w:trPr>
          <w:trHeight w:val="645"/>
        </w:trPr>
        <w:tc>
          <w:tcPr>
            <w:tcW w:w="433" w:type="pct"/>
          </w:tcPr>
          <w:p w14:paraId="661E1553"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2B2509A3" w14:textId="77777777" w:rsidR="004374EC" w:rsidRPr="001F7EC2" w:rsidRDefault="004374EC" w:rsidP="002F4B74">
            <w:pPr>
              <w:spacing w:line="276" w:lineRule="auto"/>
              <w:jc w:val="both"/>
              <w:rPr>
                <w:color w:val="000000" w:themeColor="text1"/>
              </w:rPr>
            </w:pPr>
            <w:r w:rsidRPr="001F7EC2">
              <w:rPr>
                <w:color w:val="000000" w:themeColor="text1"/>
              </w:rPr>
              <w:t>System 5S Private Limited, Chennai</w:t>
            </w:r>
          </w:p>
          <w:p w14:paraId="46EF8F0D" w14:textId="77777777" w:rsidR="004374EC" w:rsidRPr="001F7EC2" w:rsidRDefault="004374EC" w:rsidP="002F4B74">
            <w:pPr>
              <w:spacing w:line="276" w:lineRule="auto"/>
              <w:jc w:val="both"/>
              <w:rPr>
                <w:color w:val="000000" w:themeColor="text1"/>
              </w:rPr>
            </w:pPr>
          </w:p>
        </w:tc>
        <w:tc>
          <w:tcPr>
            <w:tcW w:w="2129" w:type="pct"/>
            <w:hideMark/>
          </w:tcPr>
          <w:p w14:paraId="6F4FC195" w14:textId="77777777" w:rsidR="004374EC" w:rsidRPr="001F7EC2" w:rsidRDefault="004374EC" w:rsidP="002F4B74">
            <w:pPr>
              <w:spacing w:line="276" w:lineRule="auto"/>
              <w:jc w:val="both"/>
              <w:rPr>
                <w:color w:val="000000" w:themeColor="text1"/>
              </w:rPr>
            </w:pPr>
            <w:r w:rsidRPr="001F7EC2">
              <w:rPr>
                <w:color w:val="000000" w:themeColor="text1"/>
              </w:rPr>
              <w:t>Shri Sudhir Takkar</w:t>
            </w:r>
          </w:p>
          <w:p w14:paraId="61C2657E" w14:textId="77777777" w:rsidR="004374EC" w:rsidRPr="001F7EC2" w:rsidRDefault="004374EC" w:rsidP="002F4B74">
            <w:pPr>
              <w:spacing w:line="276" w:lineRule="auto"/>
              <w:jc w:val="both"/>
              <w:rPr>
                <w:color w:val="000000" w:themeColor="text1"/>
              </w:rPr>
            </w:pPr>
            <w:r w:rsidRPr="001F7EC2">
              <w:rPr>
                <w:color w:val="000000" w:themeColor="text1"/>
              </w:rPr>
              <w:t>Smt. Bhavna Sr. Takkar (Alternate)</w:t>
            </w:r>
          </w:p>
        </w:tc>
      </w:tr>
      <w:tr w:rsidR="004374EC" w:rsidRPr="001F7EC2" w14:paraId="22A5D40D" w14:textId="77777777" w:rsidTr="006908CC">
        <w:trPr>
          <w:trHeight w:val="645"/>
        </w:trPr>
        <w:tc>
          <w:tcPr>
            <w:tcW w:w="433" w:type="pct"/>
          </w:tcPr>
          <w:p w14:paraId="4D23CEC2"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71BFC41C" w14:textId="77777777" w:rsidR="004374EC" w:rsidRPr="001F7EC2" w:rsidRDefault="004374EC" w:rsidP="002F4B74">
            <w:pPr>
              <w:spacing w:line="276" w:lineRule="auto"/>
              <w:jc w:val="both"/>
              <w:rPr>
                <w:color w:val="000000" w:themeColor="text1"/>
              </w:rPr>
            </w:pPr>
            <w:r w:rsidRPr="001F7EC2">
              <w:rPr>
                <w:color w:val="000000" w:themeColor="text1"/>
              </w:rPr>
              <w:t>Teijin India Private Limited, Gurugram</w:t>
            </w:r>
          </w:p>
        </w:tc>
        <w:tc>
          <w:tcPr>
            <w:tcW w:w="2129" w:type="pct"/>
            <w:hideMark/>
          </w:tcPr>
          <w:p w14:paraId="64D36BFE" w14:textId="77777777" w:rsidR="004374EC" w:rsidRPr="001F7EC2" w:rsidRDefault="004374EC" w:rsidP="002F4B74">
            <w:pPr>
              <w:spacing w:line="276" w:lineRule="auto"/>
              <w:jc w:val="both"/>
              <w:rPr>
                <w:color w:val="000000" w:themeColor="text1"/>
              </w:rPr>
            </w:pPr>
            <w:r w:rsidRPr="001F7EC2">
              <w:rPr>
                <w:color w:val="000000" w:themeColor="text1"/>
              </w:rPr>
              <w:t>Shri Ravi Kumar</w:t>
            </w:r>
          </w:p>
          <w:p w14:paraId="1DE2D8DA" w14:textId="77777777" w:rsidR="004374EC" w:rsidRPr="001F7EC2" w:rsidRDefault="004374EC" w:rsidP="002F4B74">
            <w:pPr>
              <w:spacing w:line="276" w:lineRule="auto"/>
              <w:jc w:val="both"/>
              <w:rPr>
                <w:color w:val="000000" w:themeColor="text1"/>
              </w:rPr>
            </w:pPr>
            <w:r w:rsidRPr="001F7EC2">
              <w:rPr>
                <w:color w:val="000000" w:themeColor="text1"/>
              </w:rPr>
              <w:t>Shri Sahil Aneja (Alternate)</w:t>
            </w:r>
          </w:p>
        </w:tc>
      </w:tr>
      <w:tr w:rsidR="004374EC" w:rsidRPr="001F7EC2" w14:paraId="7E3CE386" w14:textId="77777777" w:rsidTr="006908CC">
        <w:trPr>
          <w:trHeight w:val="645"/>
        </w:trPr>
        <w:tc>
          <w:tcPr>
            <w:tcW w:w="433" w:type="pct"/>
          </w:tcPr>
          <w:p w14:paraId="4EC4BAAF"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6C3A9BBF" w14:textId="77777777" w:rsidR="004374EC" w:rsidRPr="001F7EC2" w:rsidRDefault="004374EC" w:rsidP="002F4B74">
            <w:pPr>
              <w:spacing w:line="276" w:lineRule="auto"/>
              <w:jc w:val="both"/>
              <w:rPr>
                <w:color w:val="000000" w:themeColor="text1"/>
              </w:rPr>
            </w:pPr>
            <w:r w:rsidRPr="001F7EC2">
              <w:rPr>
                <w:color w:val="000000" w:themeColor="text1"/>
              </w:rPr>
              <w:t>Tex Corporation Limited, Gurugram</w:t>
            </w:r>
          </w:p>
          <w:p w14:paraId="1F75D5DD" w14:textId="77777777" w:rsidR="004374EC" w:rsidRPr="001F7EC2" w:rsidRDefault="004374EC" w:rsidP="002F4B74">
            <w:pPr>
              <w:spacing w:line="276" w:lineRule="auto"/>
              <w:jc w:val="both"/>
              <w:rPr>
                <w:color w:val="000000" w:themeColor="text1"/>
              </w:rPr>
            </w:pPr>
          </w:p>
        </w:tc>
        <w:tc>
          <w:tcPr>
            <w:tcW w:w="2129" w:type="pct"/>
            <w:hideMark/>
          </w:tcPr>
          <w:p w14:paraId="069A5349" w14:textId="77777777" w:rsidR="004374EC" w:rsidRPr="001F7EC2" w:rsidRDefault="004374EC" w:rsidP="002F4B74">
            <w:pPr>
              <w:spacing w:line="276" w:lineRule="auto"/>
              <w:jc w:val="both"/>
              <w:rPr>
                <w:color w:val="000000" w:themeColor="text1"/>
              </w:rPr>
            </w:pPr>
            <w:r w:rsidRPr="001F7EC2">
              <w:rPr>
                <w:color w:val="000000" w:themeColor="text1"/>
              </w:rPr>
              <w:t>Shri Vijay Toley</w:t>
            </w:r>
          </w:p>
          <w:p w14:paraId="6979BC62" w14:textId="77777777" w:rsidR="004374EC" w:rsidRPr="001F7EC2" w:rsidRDefault="004374EC" w:rsidP="002F4B74">
            <w:pPr>
              <w:spacing w:line="276" w:lineRule="auto"/>
              <w:jc w:val="both"/>
              <w:rPr>
                <w:color w:val="000000" w:themeColor="text1"/>
              </w:rPr>
            </w:pPr>
            <w:r w:rsidRPr="001F7EC2">
              <w:rPr>
                <w:color w:val="000000" w:themeColor="text1"/>
              </w:rPr>
              <w:t>Shri Sanjay Aggarwal (Alternate)</w:t>
            </w:r>
          </w:p>
        </w:tc>
      </w:tr>
      <w:tr w:rsidR="004374EC" w:rsidRPr="001F7EC2" w14:paraId="590B793E" w14:textId="77777777" w:rsidTr="006908CC">
        <w:trPr>
          <w:trHeight w:val="645"/>
        </w:trPr>
        <w:tc>
          <w:tcPr>
            <w:tcW w:w="433" w:type="pct"/>
          </w:tcPr>
          <w:p w14:paraId="00F1896A"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4D31530A" w14:textId="77777777" w:rsidR="004374EC" w:rsidRPr="001F7EC2" w:rsidRDefault="004374EC" w:rsidP="002F4B74">
            <w:pPr>
              <w:spacing w:line="276" w:lineRule="auto"/>
              <w:jc w:val="both"/>
              <w:rPr>
                <w:color w:val="000000" w:themeColor="text1"/>
              </w:rPr>
            </w:pPr>
            <w:r w:rsidRPr="001F7EC2">
              <w:rPr>
                <w:color w:val="000000" w:themeColor="text1"/>
              </w:rPr>
              <w:t>Textiles Committee, Mumbai</w:t>
            </w:r>
          </w:p>
        </w:tc>
        <w:tc>
          <w:tcPr>
            <w:tcW w:w="2129" w:type="pct"/>
            <w:hideMark/>
          </w:tcPr>
          <w:p w14:paraId="784B94ED" w14:textId="77777777" w:rsidR="004374EC" w:rsidRPr="001F7EC2" w:rsidRDefault="004374EC" w:rsidP="002F4B74">
            <w:pPr>
              <w:spacing w:line="276" w:lineRule="auto"/>
              <w:jc w:val="both"/>
              <w:rPr>
                <w:color w:val="000000" w:themeColor="text1"/>
              </w:rPr>
            </w:pPr>
            <w:r w:rsidRPr="001F7EC2">
              <w:rPr>
                <w:color w:val="000000" w:themeColor="text1"/>
              </w:rPr>
              <w:t>Shri Kartikay Dhanda</w:t>
            </w:r>
          </w:p>
          <w:p w14:paraId="069D3BCA" w14:textId="77777777" w:rsidR="004374EC" w:rsidRPr="001F7EC2" w:rsidRDefault="004374EC" w:rsidP="002F4B74">
            <w:pPr>
              <w:spacing w:line="276" w:lineRule="auto"/>
              <w:jc w:val="both"/>
              <w:rPr>
                <w:color w:val="000000" w:themeColor="text1"/>
              </w:rPr>
            </w:pPr>
            <w:r w:rsidRPr="001F7EC2">
              <w:rPr>
                <w:color w:val="000000" w:themeColor="text1"/>
              </w:rPr>
              <w:t>Smt Shilpi Chauhan (Alternate)</w:t>
            </w:r>
          </w:p>
        </w:tc>
      </w:tr>
      <w:tr w:rsidR="004374EC" w:rsidRPr="001F7EC2" w14:paraId="3D654DF9" w14:textId="77777777" w:rsidTr="006908CC">
        <w:trPr>
          <w:trHeight w:val="852"/>
        </w:trPr>
        <w:tc>
          <w:tcPr>
            <w:tcW w:w="433" w:type="pct"/>
          </w:tcPr>
          <w:p w14:paraId="28371698"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646A7B3D" w14:textId="77777777" w:rsidR="004374EC" w:rsidRPr="001F7EC2" w:rsidRDefault="004374EC" w:rsidP="002F4B74">
            <w:pPr>
              <w:spacing w:line="276" w:lineRule="auto"/>
              <w:jc w:val="both"/>
              <w:rPr>
                <w:color w:val="000000" w:themeColor="text1"/>
              </w:rPr>
            </w:pPr>
            <w:r w:rsidRPr="001F7EC2">
              <w:rPr>
                <w:color w:val="000000" w:themeColor="text1"/>
              </w:rPr>
              <w:t>The Synthetic and Art Silk Mills Research Association, Mumbai</w:t>
            </w:r>
          </w:p>
        </w:tc>
        <w:tc>
          <w:tcPr>
            <w:tcW w:w="2129" w:type="pct"/>
            <w:hideMark/>
          </w:tcPr>
          <w:p w14:paraId="6406D1F0" w14:textId="77777777" w:rsidR="004374EC" w:rsidRPr="001F7EC2" w:rsidRDefault="004374EC" w:rsidP="002F4B74">
            <w:pPr>
              <w:spacing w:line="276" w:lineRule="auto"/>
              <w:jc w:val="both"/>
              <w:rPr>
                <w:color w:val="000000" w:themeColor="text1"/>
              </w:rPr>
            </w:pPr>
            <w:r w:rsidRPr="001F7EC2">
              <w:rPr>
                <w:color w:val="000000" w:themeColor="text1"/>
              </w:rPr>
              <w:t>Shri Premnath Surwase</w:t>
            </w:r>
          </w:p>
          <w:p w14:paraId="74B0CAE9" w14:textId="77777777" w:rsidR="004374EC" w:rsidRPr="001F7EC2" w:rsidRDefault="004374EC" w:rsidP="002F4B74">
            <w:pPr>
              <w:spacing w:line="276" w:lineRule="auto"/>
              <w:jc w:val="both"/>
              <w:rPr>
                <w:color w:val="000000" w:themeColor="text1"/>
              </w:rPr>
            </w:pPr>
            <w:r w:rsidRPr="001F7EC2">
              <w:rPr>
                <w:color w:val="000000" w:themeColor="text1"/>
              </w:rPr>
              <w:t>Ravi Prakash Singh (Alternate)</w:t>
            </w:r>
          </w:p>
        </w:tc>
      </w:tr>
      <w:tr w:rsidR="004374EC" w:rsidRPr="005661F6" w14:paraId="2B0F617F" w14:textId="77777777" w:rsidTr="006908CC">
        <w:trPr>
          <w:trHeight w:val="656"/>
        </w:trPr>
        <w:tc>
          <w:tcPr>
            <w:tcW w:w="433" w:type="pct"/>
          </w:tcPr>
          <w:p w14:paraId="726D1090" w14:textId="77777777" w:rsidR="004374EC" w:rsidRPr="001F7EC2" w:rsidRDefault="004374EC" w:rsidP="002F4B74">
            <w:pPr>
              <w:pStyle w:val="ListParagraph"/>
              <w:numPr>
                <w:ilvl w:val="0"/>
                <w:numId w:val="1"/>
              </w:numPr>
              <w:spacing w:line="276" w:lineRule="auto"/>
              <w:jc w:val="both"/>
              <w:rPr>
                <w:color w:val="000000" w:themeColor="text1"/>
              </w:rPr>
            </w:pPr>
          </w:p>
        </w:tc>
        <w:tc>
          <w:tcPr>
            <w:tcW w:w="2438" w:type="pct"/>
            <w:hideMark/>
          </w:tcPr>
          <w:p w14:paraId="5D214C9C" w14:textId="77777777" w:rsidR="004374EC" w:rsidRPr="001F7EC2" w:rsidRDefault="004374EC" w:rsidP="002F4B74">
            <w:pPr>
              <w:spacing w:line="276" w:lineRule="auto"/>
              <w:jc w:val="both"/>
              <w:rPr>
                <w:color w:val="000000" w:themeColor="text1"/>
              </w:rPr>
            </w:pPr>
            <w:r w:rsidRPr="001F7EC2">
              <w:rPr>
                <w:color w:val="000000" w:themeColor="text1"/>
              </w:rPr>
              <w:t>TUV Rhineland (India) Private Limited, Mumbai</w:t>
            </w:r>
          </w:p>
        </w:tc>
        <w:tc>
          <w:tcPr>
            <w:tcW w:w="2129" w:type="pct"/>
            <w:hideMark/>
          </w:tcPr>
          <w:p w14:paraId="6184F6E1" w14:textId="77777777" w:rsidR="004374EC" w:rsidRPr="001F7EC2" w:rsidRDefault="004374EC" w:rsidP="002F4B74">
            <w:pPr>
              <w:spacing w:line="276" w:lineRule="auto"/>
              <w:jc w:val="both"/>
              <w:rPr>
                <w:color w:val="000000" w:themeColor="text1"/>
              </w:rPr>
            </w:pPr>
            <w:r w:rsidRPr="001F7EC2">
              <w:rPr>
                <w:color w:val="000000" w:themeColor="text1"/>
              </w:rPr>
              <w:t>Dr. P. S. Sundaram</w:t>
            </w:r>
          </w:p>
          <w:p w14:paraId="44FFF965" w14:textId="77777777" w:rsidR="004374EC" w:rsidRPr="001F7EC2" w:rsidRDefault="004374EC" w:rsidP="002F4B74">
            <w:pPr>
              <w:spacing w:line="276" w:lineRule="auto"/>
              <w:jc w:val="both"/>
              <w:rPr>
                <w:color w:val="000000" w:themeColor="text1"/>
              </w:rPr>
            </w:pPr>
            <w:r w:rsidRPr="001F7EC2">
              <w:rPr>
                <w:color w:val="000000" w:themeColor="text1"/>
              </w:rPr>
              <w:t>Shri Shivendra Parmar (Alternate)</w:t>
            </w:r>
          </w:p>
        </w:tc>
      </w:tr>
    </w:tbl>
    <w:p w14:paraId="3EFC0202" w14:textId="77777777" w:rsidR="004374EC" w:rsidRPr="008C137C" w:rsidRDefault="004374EC" w:rsidP="004374EC">
      <w:pPr>
        <w:jc w:val="both"/>
        <w:rPr>
          <w:b/>
          <w:color w:val="000000" w:themeColor="text1"/>
        </w:rPr>
      </w:pPr>
    </w:p>
    <w:p w14:paraId="64E5DD57" w14:textId="77777777" w:rsidR="004374EC" w:rsidRPr="008C137C" w:rsidRDefault="004374EC" w:rsidP="004374EC">
      <w:pPr>
        <w:pStyle w:val="PlainText"/>
        <w:jc w:val="both"/>
        <w:rPr>
          <w:rFonts w:ascii="Times New Roman" w:hAnsi="Times New Roman"/>
          <w:b/>
          <w:bCs/>
          <w:color w:val="000000" w:themeColor="text1"/>
          <w:sz w:val="24"/>
        </w:rPr>
      </w:pPr>
    </w:p>
    <w:p w14:paraId="616951E8" w14:textId="77777777" w:rsidR="004374EC" w:rsidRPr="008C137C" w:rsidRDefault="004374EC" w:rsidP="004374EC">
      <w:pPr>
        <w:pStyle w:val="PlainText"/>
        <w:jc w:val="both"/>
        <w:rPr>
          <w:rFonts w:ascii="Times New Roman" w:hAnsi="Times New Roman"/>
          <w:b/>
          <w:bCs/>
          <w:color w:val="000000" w:themeColor="text1"/>
          <w:sz w:val="24"/>
        </w:rPr>
      </w:pPr>
    </w:p>
    <w:p w14:paraId="2078226D" w14:textId="77777777" w:rsidR="004374EC" w:rsidRPr="008C137C" w:rsidRDefault="004374EC" w:rsidP="004374EC">
      <w:pPr>
        <w:pStyle w:val="PlainText"/>
        <w:jc w:val="both"/>
        <w:rPr>
          <w:rFonts w:ascii="Times New Roman" w:hAnsi="Times New Roman"/>
          <w:b/>
          <w:bCs/>
          <w:color w:val="000000" w:themeColor="text1"/>
          <w:sz w:val="24"/>
        </w:rPr>
      </w:pPr>
    </w:p>
    <w:p w14:paraId="3BCD6DB7" w14:textId="77777777" w:rsidR="004374EC" w:rsidRPr="008C137C" w:rsidRDefault="004374EC" w:rsidP="004374EC">
      <w:pPr>
        <w:pStyle w:val="PlainText"/>
        <w:jc w:val="both"/>
        <w:rPr>
          <w:rFonts w:ascii="Times New Roman" w:hAnsi="Times New Roman"/>
          <w:b/>
          <w:bCs/>
          <w:color w:val="000000" w:themeColor="text1"/>
          <w:sz w:val="24"/>
        </w:rPr>
      </w:pPr>
    </w:p>
    <w:p w14:paraId="52F6CF36" w14:textId="77777777" w:rsidR="004374EC" w:rsidRPr="008C137C" w:rsidRDefault="004374EC" w:rsidP="004374EC">
      <w:pPr>
        <w:pStyle w:val="PlainText"/>
        <w:jc w:val="both"/>
        <w:rPr>
          <w:rFonts w:ascii="Times New Roman" w:hAnsi="Times New Roman"/>
          <w:b/>
          <w:bCs/>
          <w:color w:val="000000" w:themeColor="text1"/>
          <w:sz w:val="24"/>
        </w:rPr>
      </w:pPr>
    </w:p>
    <w:p w14:paraId="61781A44" w14:textId="77777777" w:rsidR="004374EC" w:rsidRPr="008C137C" w:rsidRDefault="004374EC" w:rsidP="004374EC">
      <w:pPr>
        <w:pStyle w:val="PlainText"/>
        <w:jc w:val="both"/>
        <w:rPr>
          <w:rFonts w:ascii="Times New Roman" w:hAnsi="Times New Roman"/>
          <w:b/>
          <w:bCs/>
          <w:color w:val="000000" w:themeColor="text1"/>
          <w:sz w:val="24"/>
        </w:rPr>
      </w:pPr>
    </w:p>
    <w:p w14:paraId="57947FC3" w14:textId="77777777" w:rsidR="004374EC" w:rsidRPr="008C137C" w:rsidRDefault="004374EC" w:rsidP="004374EC">
      <w:pPr>
        <w:pStyle w:val="PlainText"/>
        <w:jc w:val="both"/>
        <w:rPr>
          <w:rFonts w:ascii="Times New Roman" w:hAnsi="Times New Roman"/>
          <w:b/>
          <w:bCs/>
          <w:color w:val="000000" w:themeColor="text1"/>
          <w:sz w:val="24"/>
        </w:rPr>
      </w:pPr>
    </w:p>
    <w:p w14:paraId="76F64C9B" w14:textId="77777777" w:rsidR="004374EC" w:rsidRDefault="004374EC" w:rsidP="004374EC">
      <w:pPr>
        <w:pStyle w:val="PlainText"/>
        <w:jc w:val="both"/>
        <w:rPr>
          <w:rFonts w:ascii="Times New Roman" w:hAnsi="Times New Roman"/>
          <w:b/>
          <w:bCs/>
          <w:color w:val="000000" w:themeColor="text1"/>
          <w:sz w:val="24"/>
        </w:rPr>
      </w:pPr>
    </w:p>
    <w:p w14:paraId="0376E30D" w14:textId="77777777" w:rsidR="001023B0" w:rsidRDefault="001023B0" w:rsidP="004374EC">
      <w:pPr>
        <w:pStyle w:val="PlainText"/>
        <w:jc w:val="both"/>
        <w:rPr>
          <w:rFonts w:ascii="Times New Roman" w:hAnsi="Times New Roman"/>
          <w:b/>
          <w:bCs/>
          <w:color w:val="000000" w:themeColor="text1"/>
          <w:sz w:val="24"/>
        </w:rPr>
      </w:pPr>
    </w:p>
    <w:p w14:paraId="7869EEA4" w14:textId="77777777" w:rsidR="001023B0" w:rsidRDefault="001023B0" w:rsidP="004374EC">
      <w:pPr>
        <w:pStyle w:val="PlainText"/>
        <w:jc w:val="both"/>
        <w:rPr>
          <w:rFonts w:ascii="Times New Roman" w:hAnsi="Times New Roman"/>
          <w:b/>
          <w:bCs/>
          <w:color w:val="000000" w:themeColor="text1"/>
          <w:sz w:val="24"/>
        </w:rPr>
      </w:pPr>
    </w:p>
    <w:p w14:paraId="5EE3D68D" w14:textId="77777777" w:rsidR="001023B0" w:rsidRDefault="001023B0" w:rsidP="004374EC">
      <w:pPr>
        <w:pStyle w:val="PlainText"/>
        <w:jc w:val="both"/>
        <w:rPr>
          <w:rFonts w:ascii="Times New Roman" w:hAnsi="Times New Roman"/>
          <w:b/>
          <w:bCs/>
          <w:color w:val="000000" w:themeColor="text1"/>
          <w:sz w:val="24"/>
        </w:rPr>
      </w:pPr>
    </w:p>
    <w:p w14:paraId="6541E1AD" w14:textId="77777777" w:rsidR="001023B0" w:rsidRDefault="001023B0" w:rsidP="004374EC">
      <w:pPr>
        <w:pStyle w:val="PlainText"/>
        <w:jc w:val="both"/>
        <w:rPr>
          <w:rFonts w:ascii="Times New Roman" w:hAnsi="Times New Roman"/>
          <w:b/>
          <w:bCs/>
          <w:color w:val="000000" w:themeColor="text1"/>
          <w:sz w:val="24"/>
        </w:rPr>
      </w:pPr>
    </w:p>
    <w:p w14:paraId="3EF30C07" w14:textId="77777777" w:rsidR="001023B0" w:rsidRDefault="001023B0" w:rsidP="004374EC">
      <w:pPr>
        <w:pStyle w:val="PlainText"/>
        <w:jc w:val="both"/>
        <w:rPr>
          <w:rFonts w:ascii="Times New Roman" w:hAnsi="Times New Roman"/>
          <w:b/>
          <w:bCs/>
          <w:color w:val="000000" w:themeColor="text1"/>
          <w:sz w:val="24"/>
        </w:rPr>
      </w:pPr>
    </w:p>
    <w:p w14:paraId="51698AD9" w14:textId="77777777" w:rsidR="001023B0" w:rsidRDefault="001023B0" w:rsidP="004374EC">
      <w:pPr>
        <w:pStyle w:val="PlainText"/>
        <w:jc w:val="both"/>
        <w:rPr>
          <w:rFonts w:ascii="Times New Roman" w:hAnsi="Times New Roman"/>
          <w:b/>
          <w:bCs/>
          <w:color w:val="000000" w:themeColor="text1"/>
          <w:sz w:val="24"/>
        </w:rPr>
      </w:pPr>
    </w:p>
    <w:p w14:paraId="0551E145" w14:textId="77777777" w:rsidR="001023B0" w:rsidRDefault="001023B0" w:rsidP="004374EC">
      <w:pPr>
        <w:pStyle w:val="PlainText"/>
        <w:jc w:val="both"/>
        <w:rPr>
          <w:rFonts w:ascii="Times New Roman" w:hAnsi="Times New Roman"/>
          <w:b/>
          <w:bCs/>
          <w:color w:val="000000" w:themeColor="text1"/>
          <w:sz w:val="24"/>
        </w:rPr>
      </w:pPr>
    </w:p>
    <w:p w14:paraId="5D3D92D9" w14:textId="77777777" w:rsidR="001023B0" w:rsidRPr="008C137C" w:rsidRDefault="001023B0" w:rsidP="004374EC">
      <w:pPr>
        <w:pStyle w:val="PlainText"/>
        <w:jc w:val="both"/>
        <w:rPr>
          <w:rFonts w:ascii="Times New Roman" w:hAnsi="Times New Roman"/>
          <w:b/>
          <w:bCs/>
          <w:color w:val="000000" w:themeColor="text1"/>
          <w:sz w:val="24"/>
        </w:rPr>
      </w:pPr>
    </w:p>
    <w:p w14:paraId="61E5BE4F" w14:textId="77777777" w:rsidR="004374EC" w:rsidRPr="008C137C" w:rsidRDefault="004374EC" w:rsidP="004374EC">
      <w:pPr>
        <w:pStyle w:val="PlainText"/>
        <w:jc w:val="both"/>
        <w:rPr>
          <w:rFonts w:ascii="Times New Roman" w:hAnsi="Times New Roman"/>
          <w:b/>
          <w:bCs/>
          <w:color w:val="000000" w:themeColor="text1"/>
          <w:sz w:val="24"/>
        </w:rPr>
      </w:pPr>
    </w:p>
    <w:p w14:paraId="03376877" w14:textId="77777777" w:rsidR="004374EC" w:rsidRDefault="004374EC" w:rsidP="004374EC">
      <w:pPr>
        <w:pStyle w:val="PlainText"/>
        <w:jc w:val="both"/>
        <w:rPr>
          <w:rFonts w:ascii="Times New Roman" w:hAnsi="Times New Roman"/>
          <w:b/>
          <w:bCs/>
          <w:color w:val="000000" w:themeColor="text1"/>
          <w:sz w:val="24"/>
        </w:rPr>
      </w:pPr>
    </w:p>
    <w:p w14:paraId="0747328B" w14:textId="77777777" w:rsidR="003C5A68" w:rsidRDefault="003C5A68" w:rsidP="004374EC">
      <w:pPr>
        <w:pStyle w:val="PlainText"/>
        <w:jc w:val="both"/>
        <w:rPr>
          <w:rFonts w:ascii="Times New Roman" w:hAnsi="Times New Roman"/>
          <w:b/>
          <w:bCs/>
          <w:sz w:val="24"/>
        </w:rPr>
      </w:pPr>
    </w:p>
    <w:p w14:paraId="642C6BE6" w14:textId="3EE8E508" w:rsidR="007C592E" w:rsidRPr="00D32E59" w:rsidRDefault="007C592E" w:rsidP="007C592E">
      <w:pPr>
        <w:jc w:val="center"/>
        <w:rPr>
          <w:b/>
          <w:bCs/>
        </w:rPr>
      </w:pPr>
      <w:r w:rsidRPr="00D32E59">
        <w:rPr>
          <w:b/>
          <w:bCs/>
        </w:rPr>
        <w:lastRenderedPageBreak/>
        <w:t xml:space="preserve">ANNEX </w:t>
      </w:r>
      <w:r>
        <w:rPr>
          <w:b/>
          <w:bCs/>
        </w:rPr>
        <w:t>2</w:t>
      </w:r>
    </w:p>
    <w:p w14:paraId="1734459A" w14:textId="77777777" w:rsidR="007C592E" w:rsidRDefault="007C592E" w:rsidP="007C592E">
      <w:pPr>
        <w:jc w:val="center"/>
        <w:rPr>
          <w:b/>
          <w:bCs/>
        </w:rPr>
      </w:pPr>
      <w:r w:rsidRPr="00441413">
        <w:rPr>
          <w:b/>
          <w:bCs/>
        </w:rPr>
        <w:t>(</w:t>
      </w:r>
      <w:r w:rsidRPr="001F3786">
        <w:rPr>
          <w:b/>
          <w:bCs/>
        </w:rPr>
        <w:t xml:space="preserve">Item </w:t>
      </w:r>
      <w:r w:rsidRPr="00441413">
        <w:rPr>
          <w:b/>
          <w:bCs/>
        </w:rPr>
        <w:t>2.2)</w:t>
      </w:r>
    </w:p>
    <w:p w14:paraId="19C1E771" w14:textId="77777777" w:rsidR="008C2940" w:rsidRDefault="008C2940" w:rsidP="007C592E">
      <w:pPr>
        <w:jc w:val="center"/>
        <w:rPr>
          <w:b/>
          <w:bCs/>
        </w:rPr>
      </w:pPr>
    </w:p>
    <w:p w14:paraId="2D1C6E31" w14:textId="792ECD86" w:rsidR="008C2940" w:rsidRDefault="008C2940" w:rsidP="008C2940">
      <w:pPr>
        <w:jc w:val="center"/>
        <w:rPr>
          <w:b/>
          <w:bCs/>
          <w:szCs w:val="22"/>
        </w:rPr>
      </w:pPr>
      <w:r w:rsidRPr="008C2940">
        <w:rPr>
          <w:b/>
          <w:bCs/>
          <w:szCs w:val="22"/>
        </w:rPr>
        <w:t>Letter of Authorization</w:t>
      </w:r>
    </w:p>
    <w:p w14:paraId="3ED89EFC" w14:textId="77777777" w:rsidR="008C2940" w:rsidRPr="008C2940" w:rsidRDefault="008C2940" w:rsidP="008C2940">
      <w:pPr>
        <w:jc w:val="center"/>
        <w:rPr>
          <w:b/>
          <w:bCs/>
        </w:rPr>
      </w:pPr>
    </w:p>
    <w:p w14:paraId="598D8650" w14:textId="77777777" w:rsidR="008C2940" w:rsidRDefault="008C2940" w:rsidP="0067299E">
      <w:pPr>
        <w:rPr>
          <w:szCs w:val="22"/>
        </w:rPr>
      </w:pPr>
      <w:r>
        <w:rPr>
          <w:szCs w:val="22"/>
        </w:rPr>
        <w:t>Bisonlife India Private Limited</w:t>
      </w:r>
    </w:p>
    <w:p w14:paraId="25667F82" w14:textId="77777777" w:rsidR="008C2940" w:rsidRDefault="008C2940" w:rsidP="0067299E">
      <w:pPr>
        <w:rPr>
          <w:szCs w:val="22"/>
        </w:rPr>
      </w:pPr>
      <w:r w:rsidRPr="00D94B16">
        <w:rPr>
          <w:szCs w:val="22"/>
        </w:rPr>
        <w:t xml:space="preserve">#137/34, HMG Ambassador Building, 10th Floor, </w:t>
      </w:r>
      <w:r w:rsidRPr="00D94B16">
        <w:rPr>
          <w:szCs w:val="22"/>
        </w:rPr>
        <w:br/>
        <w:t xml:space="preserve">Residency Road, Bengaluru-560025 </w:t>
      </w:r>
      <w:r w:rsidRPr="00D94B16">
        <w:rPr>
          <w:szCs w:val="22"/>
        </w:rPr>
        <w:br/>
        <w:t xml:space="preserve">GST: 29AALCB7282M1ZV </w:t>
      </w:r>
      <w:r w:rsidRPr="00D94B16">
        <w:rPr>
          <w:szCs w:val="22"/>
        </w:rPr>
        <w:br/>
        <w:t>CI N: 1132902KA2023PTC175443</w:t>
      </w:r>
    </w:p>
    <w:p w14:paraId="68366CE6" w14:textId="77777777" w:rsidR="008C2940" w:rsidRDefault="008C2940" w:rsidP="008C2940">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0AFCA91F" w14:textId="77777777" w:rsidR="008C2940" w:rsidRDefault="008C2940" w:rsidP="008C2940">
      <w:pPr>
        <w:ind w:left="5760" w:firstLine="720"/>
        <w:jc w:val="both"/>
        <w:rPr>
          <w:szCs w:val="22"/>
        </w:rPr>
      </w:pPr>
      <w:r w:rsidRPr="00D94B16">
        <w:rPr>
          <w:szCs w:val="22"/>
        </w:rPr>
        <w:t>Date: 26/02/2024</w:t>
      </w:r>
    </w:p>
    <w:p w14:paraId="19F0BD84" w14:textId="77777777" w:rsidR="008C2940" w:rsidRDefault="008C2940" w:rsidP="008C2940">
      <w:pPr>
        <w:jc w:val="both"/>
        <w:rPr>
          <w:szCs w:val="22"/>
        </w:rPr>
      </w:pPr>
    </w:p>
    <w:p w14:paraId="43A32DB8" w14:textId="77777777" w:rsidR="008C2940" w:rsidRPr="00D94B16" w:rsidRDefault="008C2940" w:rsidP="008C2940">
      <w:pPr>
        <w:jc w:val="both"/>
        <w:rPr>
          <w:szCs w:val="22"/>
        </w:rPr>
      </w:pPr>
      <w:r>
        <w:rPr>
          <w:szCs w:val="22"/>
        </w:rPr>
        <w:t>Dear Ma’am</w:t>
      </w:r>
      <w:r w:rsidRPr="00D94B16">
        <w:rPr>
          <w:szCs w:val="22"/>
        </w:rPr>
        <w:t>/ Sir.</w:t>
      </w:r>
    </w:p>
    <w:p w14:paraId="661DD198" w14:textId="77777777" w:rsidR="008C2940" w:rsidRDefault="008C2940" w:rsidP="008C2940">
      <w:pPr>
        <w:jc w:val="center"/>
        <w:rPr>
          <w:szCs w:val="22"/>
        </w:rPr>
      </w:pPr>
      <w:r w:rsidRPr="00D94B16">
        <w:rPr>
          <w:szCs w:val="22"/>
        </w:rPr>
        <w:t>Subject: Letter of Authorization</w:t>
      </w:r>
    </w:p>
    <w:p w14:paraId="20FEA7AF" w14:textId="77777777" w:rsidR="008C2940" w:rsidRPr="00D94B16" w:rsidRDefault="008C2940" w:rsidP="008C2940">
      <w:pPr>
        <w:jc w:val="both"/>
        <w:rPr>
          <w:szCs w:val="22"/>
        </w:rPr>
      </w:pPr>
    </w:p>
    <w:p w14:paraId="6473BAE4" w14:textId="77777777" w:rsidR="008C2940" w:rsidRPr="00D94B16" w:rsidRDefault="008C2940" w:rsidP="008C2940">
      <w:pPr>
        <w:jc w:val="both"/>
        <w:rPr>
          <w:szCs w:val="22"/>
        </w:rPr>
      </w:pPr>
      <w:r w:rsidRPr="00D94B16">
        <w:rPr>
          <w:szCs w:val="22"/>
        </w:rPr>
        <w:t>We hereby authorize Mr. Abhijit Mondal, Chief Technical Officer of Bisonlife India Pvt. Ltd. to submit the application to become a member of the BIS Technical Committee on behalf of our entity Bisonlife India Pvt. Ltd. having registered office at #137/34, HMG Ambassador Building, 10th Floor, Residency Road, Bengaluru-560025. India.</w:t>
      </w:r>
    </w:p>
    <w:p w14:paraId="46D5A042" w14:textId="77777777" w:rsidR="008C2940" w:rsidRPr="00D94B16" w:rsidRDefault="008C2940" w:rsidP="008C2940">
      <w:pPr>
        <w:jc w:val="both"/>
        <w:rPr>
          <w:szCs w:val="22"/>
        </w:rPr>
      </w:pPr>
      <w:r w:rsidRPr="00D94B16">
        <w:rPr>
          <w:szCs w:val="22"/>
        </w:rPr>
        <w:t>We also authorize Mr. Abhijit Mondal to make declarations and to submit documents, wherever required, on our behalf.</w:t>
      </w:r>
    </w:p>
    <w:p w14:paraId="0C71DF3E" w14:textId="77777777" w:rsidR="008C2940" w:rsidRDefault="008C2940" w:rsidP="008C2940">
      <w:pPr>
        <w:jc w:val="both"/>
        <w:rPr>
          <w:szCs w:val="22"/>
        </w:rPr>
      </w:pPr>
    </w:p>
    <w:p w14:paraId="078E0A25" w14:textId="77777777" w:rsidR="008C2940" w:rsidRPr="00D94B16" w:rsidRDefault="008C2940" w:rsidP="008C2940">
      <w:pPr>
        <w:jc w:val="both"/>
        <w:rPr>
          <w:szCs w:val="22"/>
        </w:rPr>
      </w:pPr>
      <w:r w:rsidRPr="00D94B16">
        <w:rPr>
          <w:szCs w:val="22"/>
        </w:rPr>
        <w:t>The Specimen signature of Mr. Abhijit Mondal Authorized representative is attested below:</w:t>
      </w:r>
    </w:p>
    <w:p w14:paraId="6F27DEE4" w14:textId="77777777" w:rsidR="008C2940" w:rsidRDefault="008C2940" w:rsidP="008C2940">
      <w:pPr>
        <w:jc w:val="both"/>
        <w:rPr>
          <w:szCs w:val="22"/>
        </w:rPr>
      </w:pPr>
    </w:p>
    <w:p w14:paraId="679ECC88" w14:textId="77777777" w:rsidR="008C2940" w:rsidRDefault="008C2940" w:rsidP="008C2940">
      <w:pPr>
        <w:jc w:val="both"/>
        <w:rPr>
          <w:szCs w:val="22"/>
        </w:rPr>
      </w:pPr>
    </w:p>
    <w:p w14:paraId="52197969" w14:textId="77777777" w:rsidR="008C2940" w:rsidRPr="00D94B16" w:rsidRDefault="008C2940" w:rsidP="008C2940">
      <w:pPr>
        <w:jc w:val="both"/>
        <w:rPr>
          <w:szCs w:val="22"/>
        </w:rPr>
      </w:pPr>
      <w:r w:rsidRPr="00D94B16">
        <w:rPr>
          <w:szCs w:val="22"/>
        </w:rPr>
        <w:t>(Specimen Signature of authorized representative)</w:t>
      </w:r>
    </w:p>
    <w:p w14:paraId="3653A296" w14:textId="77777777" w:rsidR="008C2940" w:rsidRDefault="008C2940" w:rsidP="008C2940">
      <w:pPr>
        <w:jc w:val="both"/>
        <w:rPr>
          <w:szCs w:val="22"/>
        </w:rPr>
      </w:pPr>
    </w:p>
    <w:p w14:paraId="41912E7B" w14:textId="77777777" w:rsidR="008C2940" w:rsidRDefault="008C2940" w:rsidP="008C2940">
      <w:pPr>
        <w:jc w:val="both"/>
        <w:rPr>
          <w:szCs w:val="22"/>
        </w:rPr>
      </w:pPr>
      <w:r w:rsidRPr="00D94B16">
        <w:rPr>
          <w:szCs w:val="22"/>
        </w:rPr>
        <w:t>Yours faithfully,</w:t>
      </w:r>
    </w:p>
    <w:p w14:paraId="79B1044A" w14:textId="77777777" w:rsidR="008C2940" w:rsidRDefault="008C2940" w:rsidP="008C2940">
      <w:pPr>
        <w:jc w:val="both"/>
        <w:rPr>
          <w:szCs w:val="22"/>
        </w:rPr>
      </w:pPr>
    </w:p>
    <w:p w14:paraId="16FE8265" w14:textId="77777777" w:rsidR="008C2940" w:rsidRPr="00D94B16" w:rsidRDefault="008C2940" w:rsidP="008C2940">
      <w:pPr>
        <w:jc w:val="both"/>
        <w:rPr>
          <w:szCs w:val="22"/>
        </w:rPr>
      </w:pPr>
      <w:r w:rsidRPr="00D94B16">
        <w:rPr>
          <w:szCs w:val="22"/>
        </w:rPr>
        <w:t>For Bison Life India Pvt. Ltd. Authorised signatory</w:t>
      </w:r>
    </w:p>
    <w:p w14:paraId="3CDD2BBE" w14:textId="77777777" w:rsidR="008C2940" w:rsidRPr="00D94B16" w:rsidRDefault="008C2940" w:rsidP="008C2940">
      <w:pPr>
        <w:jc w:val="both"/>
        <w:rPr>
          <w:szCs w:val="22"/>
        </w:rPr>
      </w:pPr>
      <w:r w:rsidRPr="00D94B16">
        <w:rPr>
          <w:szCs w:val="22"/>
        </w:rPr>
        <w:t>Name: Anirban Pal</w:t>
      </w:r>
    </w:p>
    <w:p w14:paraId="0BE3E3B4" w14:textId="77777777" w:rsidR="008C2940" w:rsidRDefault="008C2940" w:rsidP="008C2940">
      <w:pPr>
        <w:jc w:val="both"/>
        <w:rPr>
          <w:szCs w:val="22"/>
        </w:rPr>
      </w:pPr>
      <w:r w:rsidRPr="00D94B16">
        <w:rPr>
          <w:szCs w:val="22"/>
        </w:rPr>
        <w:t>Designation: Business Head — South East Asia</w:t>
      </w:r>
      <w:r w:rsidRPr="00D94B16">
        <w:rPr>
          <w:szCs w:val="22"/>
        </w:rPr>
        <w:tab/>
      </w:r>
    </w:p>
    <w:p w14:paraId="40A33566" w14:textId="77777777" w:rsidR="008C2940" w:rsidRPr="00D94B16" w:rsidRDefault="008C2940" w:rsidP="008C2940">
      <w:pPr>
        <w:jc w:val="both"/>
        <w:rPr>
          <w:szCs w:val="22"/>
        </w:rPr>
      </w:pPr>
    </w:p>
    <w:p w14:paraId="50446F0F" w14:textId="77777777" w:rsidR="008C2940" w:rsidRPr="00D94B16" w:rsidRDefault="008C2940" w:rsidP="008C2940">
      <w:pPr>
        <w:jc w:val="both"/>
        <w:rPr>
          <w:szCs w:val="22"/>
        </w:rPr>
      </w:pPr>
      <w:r w:rsidRPr="00D94B16">
        <w:rPr>
          <w:szCs w:val="22"/>
        </w:rPr>
        <w:t>Date: 26/02/2024</w:t>
      </w:r>
      <w:r w:rsidRPr="00D94B16">
        <w:rPr>
          <w:szCs w:val="22"/>
        </w:rPr>
        <w:tab/>
      </w:r>
      <w:r w:rsidRPr="00D94B16">
        <w:rPr>
          <w:szCs w:val="22"/>
        </w:rPr>
        <w:tab/>
      </w:r>
    </w:p>
    <w:p w14:paraId="6C656697" w14:textId="77777777" w:rsidR="008C2940" w:rsidRPr="00D94B16" w:rsidRDefault="008C2940" w:rsidP="008C2940">
      <w:pPr>
        <w:jc w:val="both"/>
        <w:rPr>
          <w:szCs w:val="22"/>
        </w:rPr>
      </w:pPr>
    </w:p>
    <w:p w14:paraId="091DAE63" w14:textId="77777777" w:rsidR="008C2940" w:rsidRPr="00D94B16" w:rsidRDefault="008C2940" w:rsidP="008C2940">
      <w:pPr>
        <w:jc w:val="both"/>
        <w:rPr>
          <w:szCs w:val="22"/>
        </w:rPr>
      </w:pPr>
      <w:r w:rsidRPr="00D94B16">
        <w:rPr>
          <w:szCs w:val="22"/>
        </w:rPr>
        <w:t xml:space="preserve"> </w:t>
      </w:r>
    </w:p>
    <w:p w14:paraId="52B7C56F" w14:textId="77777777" w:rsidR="008C2940" w:rsidRPr="00D94B16" w:rsidRDefault="008C2940" w:rsidP="008C2940">
      <w:pPr>
        <w:ind w:left="5040" w:firstLine="720"/>
        <w:jc w:val="both"/>
        <w:rPr>
          <w:szCs w:val="22"/>
        </w:rPr>
      </w:pPr>
      <w:r w:rsidRPr="00D94B16">
        <w:rPr>
          <w:szCs w:val="22"/>
        </w:rPr>
        <w:t>Seal of the signing authority</w:t>
      </w:r>
    </w:p>
    <w:p w14:paraId="50B5A94A" w14:textId="77777777" w:rsidR="007C592E" w:rsidRDefault="007C592E" w:rsidP="004374EC">
      <w:pPr>
        <w:jc w:val="center"/>
        <w:rPr>
          <w:b/>
          <w:bCs/>
        </w:rPr>
      </w:pPr>
    </w:p>
    <w:p w14:paraId="6F1E1960" w14:textId="77777777" w:rsidR="008C2940" w:rsidRDefault="008C2940" w:rsidP="004374EC">
      <w:pPr>
        <w:jc w:val="center"/>
        <w:rPr>
          <w:b/>
          <w:bCs/>
        </w:rPr>
      </w:pPr>
    </w:p>
    <w:p w14:paraId="70C060D9" w14:textId="77777777" w:rsidR="008C2940" w:rsidRDefault="008C2940" w:rsidP="004374EC">
      <w:pPr>
        <w:jc w:val="center"/>
        <w:rPr>
          <w:b/>
          <w:bCs/>
        </w:rPr>
      </w:pPr>
    </w:p>
    <w:p w14:paraId="1F50511B" w14:textId="77777777" w:rsidR="008C2940" w:rsidRDefault="008C2940" w:rsidP="004374EC">
      <w:pPr>
        <w:jc w:val="center"/>
        <w:rPr>
          <w:b/>
          <w:bCs/>
        </w:rPr>
      </w:pPr>
    </w:p>
    <w:p w14:paraId="1A6F9CD2" w14:textId="77777777" w:rsidR="00590333" w:rsidRDefault="00590333" w:rsidP="004374EC">
      <w:pPr>
        <w:jc w:val="center"/>
        <w:rPr>
          <w:b/>
          <w:bCs/>
        </w:rPr>
      </w:pPr>
    </w:p>
    <w:p w14:paraId="46DFD179" w14:textId="77777777" w:rsidR="00590333" w:rsidRDefault="00590333" w:rsidP="004374EC">
      <w:pPr>
        <w:jc w:val="center"/>
        <w:rPr>
          <w:b/>
          <w:bCs/>
        </w:rPr>
      </w:pPr>
    </w:p>
    <w:p w14:paraId="1373D6BE" w14:textId="77777777" w:rsidR="00590333" w:rsidRDefault="00590333" w:rsidP="004374EC">
      <w:pPr>
        <w:jc w:val="center"/>
        <w:rPr>
          <w:b/>
          <w:bCs/>
        </w:rPr>
      </w:pPr>
    </w:p>
    <w:p w14:paraId="5E01EAF2" w14:textId="77777777" w:rsidR="00590333" w:rsidRDefault="00590333" w:rsidP="004374EC">
      <w:pPr>
        <w:jc w:val="center"/>
        <w:rPr>
          <w:b/>
          <w:bCs/>
        </w:rPr>
      </w:pPr>
    </w:p>
    <w:p w14:paraId="0A9F4166" w14:textId="5D034D69" w:rsidR="00590333" w:rsidRDefault="00590333" w:rsidP="004374EC">
      <w:pPr>
        <w:jc w:val="center"/>
        <w:rPr>
          <w:b/>
          <w:bCs/>
        </w:rPr>
      </w:pPr>
      <w:r>
        <w:rPr>
          <w:b/>
          <w:bCs/>
        </w:rPr>
        <w:lastRenderedPageBreak/>
        <w:t xml:space="preserve">CV </w:t>
      </w:r>
    </w:p>
    <w:p w14:paraId="62BD9EF1" w14:textId="77777777" w:rsidR="00590333" w:rsidRDefault="00590333" w:rsidP="004374EC">
      <w:pPr>
        <w:jc w:val="center"/>
        <w:rPr>
          <w:b/>
          <w:bCs/>
        </w:rPr>
      </w:pPr>
    </w:p>
    <w:p w14:paraId="641F6B29" w14:textId="77777777" w:rsidR="00590333" w:rsidRPr="00D5269E" w:rsidRDefault="00590333" w:rsidP="00590333">
      <w:pPr>
        <w:spacing w:line="276" w:lineRule="auto"/>
        <w:jc w:val="center"/>
        <w:rPr>
          <w:b/>
          <w:bCs/>
          <w:sz w:val="28"/>
        </w:rPr>
      </w:pPr>
      <w:r w:rsidRPr="00D5269E">
        <w:rPr>
          <w:b/>
          <w:bCs/>
          <w:sz w:val="28"/>
        </w:rPr>
        <w:t>Abhijit Mondal</w:t>
      </w:r>
    </w:p>
    <w:p w14:paraId="245EF317" w14:textId="77777777" w:rsidR="00590333" w:rsidRPr="00385586" w:rsidRDefault="00590333" w:rsidP="00590333">
      <w:pPr>
        <w:spacing w:line="276" w:lineRule="auto"/>
        <w:jc w:val="center"/>
        <w:rPr>
          <w:szCs w:val="22"/>
        </w:rPr>
      </w:pPr>
      <w:r w:rsidRPr="00385586">
        <w:rPr>
          <w:szCs w:val="22"/>
        </w:rPr>
        <w:t xml:space="preserve">+91 99000 64403 </w:t>
      </w:r>
      <w:r w:rsidRPr="00385586">
        <w:rPr>
          <w:szCs w:val="22"/>
        </w:rPr>
        <w:sym w:font="Wingdings" w:char="F073"/>
      </w:r>
      <w:r w:rsidRPr="00385586">
        <w:rPr>
          <w:szCs w:val="22"/>
        </w:rPr>
        <w:t xml:space="preserve"> </w:t>
      </w:r>
      <w:hyperlink r:id="rId7" w:history="1">
        <w:r w:rsidRPr="00385586">
          <w:rPr>
            <w:rStyle w:val="Hyperlink"/>
            <w:szCs w:val="22"/>
          </w:rPr>
          <w:t>abhijitmondal2006@gmail.com</w:t>
        </w:r>
      </w:hyperlink>
    </w:p>
    <w:p w14:paraId="69A0821C" w14:textId="77777777" w:rsidR="00590333" w:rsidRDefault="00590333" w:rsidP="00590333">
      <w:pPr>
        <w:spacing w:line="276" w:lineRule="auto"/>
        <w:jc w:val="both"/>
        <w:rPr>
          <w:szCs w:val="22"/>
        </w:rPr>
      </w:pPr>
    </w:p>
    <w:p w14:paraId="4DAC5452" w14:textId="77777777" w:rsidR="00590333" w:rsidRPr="00F651E1" w:rsidRDefault="00590333" w:rsidP="00590333">
      <w:pPr>
        <w:spacing w:line="276" w:lineRule="auto"/>
        <w:rPr>
          <w:b/>
          <w:bCs/>
          <w:szCs w:val="22"/>
        </w:rPr>
      </w:pPr>
      <w:r w:rsidRPr="00F651E1">
        <w:rPr>
          <w:b/>
          <w:bCs/>
          <w:szCs w:val="22"/>
        </w:rPr>
        <w:t>PRODUCT DEVELOPMENT / RES</w:t>
      </w:r>
      <w:r>
        <w:rPr>
          <w:b/>
          <w:bCs/>
          <w:szCs w:val="22"/>
        </w:rPr>
        <w:t xml:space="preserve">EARCH AND DEVELOPMENT – Product </w:t>
      </w:r>
      <w:r w:rsidRPr="00F651E1">
        <w:rPr>
          <w:b/>
          <w:bCs/>
          <w:szCs w:val="22"/>
        </w:rPr>
        <w:t>Commercialization and Regulatory Certification</w:t>
      </w:r>
    </w:p>
    <w:p w14:paraId="672BBA0F" w14:textId="77777777" w:rsidR="00590333" w:rsidRDefault="00590333" w:rsidP="00590333">
      <w:pPr>
        <w:spacing w:line="276" w:lineRule="auto"/>
        <w:jc w:val="both"/>
        <w:rPr>
          <w:szCs w:val="22"/>
        </w:rPr>
      </w:pPr>
    </w:p>
    <w:p w14:paraId="138DBD59" w14:textId="77777777" w:rsidR="00590333" w:rsidRPr="00385586" w:rsidRDefault="00590333" w:rsidP="00590333">
      <w:pPr>
        <w:spacing w:line="276" w:lineRule="auto"/>
        <w:jc w:val="both"/>
        <w:rPr>
          <w:b/>
          <w:bCs/>
          <w:szCs w:val="22"/>
        </w:rPr>
      </w:pPr>
      <w:r w:rsidRPr="00385586">
        <w:rPr>
          <w:b/>
          <w:bCs/>
          <w:szCs w:val="22"/>
        </w:rPr>
        <w:t xml:space="preserve">Innovative and results-driven professional with 18+ years of a robust background in Technical Textile, Safety Product Development and Research and Development (R&amp;D), specializing in Product Commercialization and Regulatory Certification. </w:t>
      </w:r>
    </w:p>
    <w:p w14:paraId="3FA5C863" w14:textId="77777777" w:rsidR="00590333" w:rsidRPr="00385586" w:rsidRDefault="00590333" w:rsidP="00590333">
      <w:pPr>
        <w:spacing w:line="276" w:lineRule="auto"/>
        <w:jc w:val="both"/>
        <w:rPr>
          <w:szCs w:val="22"/>
        </w:rPr>
      </w:pPr>
    </w:p>
    <w:p w14:paraId="56055BA0" w14:textId="77777777" w:rsidR="00590333" w:rsidRPr="00385586" w:rsidRDefault="00590333" w:rsidP="002916A9">
      <w:pPr>
        <w:pStyle w:val="ListParagraph"/>
        <w:numPr>
          <w:ilvl w:val="0"/>
          <w:numId w:val="11"/>
        </w:numPr>
        <w:spacing w:line="276" w:lineRule="auto"/>
        <w:jc w:val="both"/>
        <w:rPr>
          <w:szCs w:val="22"/>
        </w:rPr>
      </w:pPr>
      <w:r w:rsidRPr="00385586">
        <w:rPr>
          <w:szCs w:val="22"/>
        </w:rPr>
        <w:t xml:space="preserve">Proven track record of successfully bringing new products from concept to commercialization while ensuring compliance with regulatory requirements. </w:t>
      </w:r>
    </w:p>
    <w:p w14:paraId="2698E4EA" w14:textId="77777777" w:rsidR="00590333" w:rsidRPr="00385586" w:rsidRDefault="00590333" w:rsidP="002916A9">
      <w:pPr>
        <w:pStyle w:val="ListParagraph"/>
        <w:numPr>
          <w:ilvl w:val="0"/>
          <w:numId w:val="11"/>
        </w:numPr>
        <w:spacing w:line="276" w:lineRule="auto"/>
        <w:jc w:val="both"/>
        <w:rPr>
          <w:szCs w:val="22"/>
        </w:rPr>
      </w:pPr>
      <w:r w:rsidRPr="00385586">
        <w:rPr>
          <w:szCs w:val="22"/>
        </w:rPr>
        <w:t xml:space="preserve">Skilled in identifying product opportunities, and developing strategic plans to meet customer needs. </w:t>
      </w:r>
    </w:p>
    <w:p w14:paraId="5292AC0A" w14:textId="77777777" w:rsidR="00590333" w:rsidRPr="00385586" w:rsidRDefault="00590333" w:rsidP="002916A9">
      <w:pPr>
        <w:pStyle w:val="ListParagraph"/>
        <w:numPr>
          <w:ilvl w:val="0"/>
          <w:numId w:val="11"/>
        </w:numPr>
        <w:spacing w:line="276" w:lineRule="auto"/>
        <w:jc w:val="both"/>
        <w:rPr>
          <w:szCs w:val="22"/>
        </w:rPr>
      </w:pPr>
      <w:r w:rsidRPr="00385586">
        <w:rPr>
          <w:szCs w:val="22"/>
        </w:rPr>
        <w:t xml:space="preserve">Proficient in managing cross-functional teams, coordinating lab setup, regulatory audit and compliance, and ensuring smooth product commercialization processes. </w:t>
      </w:r>
    </w:p>
    <w:p w14:paraId="5FDEDCF7" w14:textId="77777777" w:rsidR="00590333" w:rsidRDefault="00590333" w:rsidP="002916A9">
      <w:pPr>
        <w:pStyle w:val="ListParagraph"/>
        <w:numPr>
          <w:ilvl w:val="0"/>
          <w:numId w:val="11"/>
        </w:numPr>
        <w:spacing w:line="276" w:lineRule="auto"/>
        <w:jc w:val="both"/>
        <w:rPr>
          <w:szCs w:val="22"/>
        </w:rPr>
      </w:pPr>
      <w:r w:rsidRPr="00385586">
        <w:rPr>
          <w:szCs w:val="22"/>
        </w:rPr>
        <w:t>Strong analytical and problem-solving abilities combined with effective communication skills to collaborate with stakeholders at all levels</w:t>
      </w:r>
      <w:r>
        <w:rPr>
          <w:szCs w:val="22"/>
        </w:rPr>
        <w:t>.</w:t>
      </w:r>
    </w:p>
    <w:p w14:paraId="03CFC7B3" w14:textId="77777777" w:rsidR="00590333" w:rsidRDefault="00590333" w:rsidP="00590333">
      <w:pPr>
        <w:spacing w:line="276" w:lineRule="auto"/>
        <w:jc w:val="both"/>
        <w:rPr>
          <w:szCs w:val="22"/>
        </w:rPr>
      </w:pPr>
    </w:p>
    <w:p w14:paraId="552CDAF1" w14:textId="77777777" w:rsidR="00590333" w:rsidRPr="00590333" w:rsidRDefault="00590333" w:rsidP="00590333">
      <w:pPr>
        <w:spacing w:line="276" w:lineRule="auto"/>
        <w:jc w:val="center"/>
        <w:rPr>
          <w:b/>
          <w:bCs/>
          <w:szCs w:val="22"/>
        </w:rPr>
      </w:pPr>
      <w:r w:rsidRPr="00590333">
        <w:rPr>
          <w:b/>
          <w:bCs/>
          <w:szCs w:val="22"/>
        </w:rPr>
        <w:t>CORE COMPETENCIES</w:t>
      </w:r>
    </w:p>
    <w:p w14:paraId="34D8433E" w14:textId="77777777" w:rsidR="00590333" w:rsidRDefault="00590333" w:rsidP="00590333">
      <w:pPr>
        <w:spacing w:line="276" w:lineRule="auto"/>
        <w:jc w:val="center"/>
        <w:rPr>
          <w:szCs w:val="22"/>
        </w:rPr>
      </w:pPr>
    </w:p>
    <w:p w14:paraId="67986661" w14:textId="77777777" w:rsidR="00590333" w:rsidRPr="009843E0" w:rsidRDefault="00590333" w:rsidP="002916A9">
      <w:pPr>
        <w:pStyle w:val="ListParagraph"/>
        <w:numPr>
          <w:ilvl w:val="0"/>
          <w:numId w:val="12"/>
        </w:numPr>
        <w:spacing w:line="276" w:lineRule="auto"/>
        <w:jc w:val="both"/>
        <w:rPr>
          <w:szCs w:val="22"/>
        </w:rPr>
      </w:pPr>
      <w:r w:rsidRPr="009843E0">
        <w:rPr>
          <w:szCs w:val="22"/>
        </w:rPr>
        <w:t>Product Development Lifecycle</w:t>
      </w:r>
    </w:p>
    <w:p w14:paraId="5C9C94AB" w14:textId="77777777" w:rsidR="00590333" w:rsidRPr="009843E0" w:rsidRDefault="00590333" w:rsidP="002916A9">
      <w:pPr>
        <w:pStyle w:val="ListParagraph"/>
        <w:numPr>
          <w:ilvl w:val="0"/>
          <w:numId w:val="12"/>
        </w:numPr>
        <w:spacing w:line="276" w:lineRule="auto"/>
        <w:jc w:val="both"/>
        <w:rPr>
          <w:szCs w:val="22"/>
        </w:rPr>
      </w:pPr>
      <w:r w:rsidRPr="009843E0">
        <w:rPr>
          <w:szCs w:val="22"/>
        </w:rPr>
        <w:t>Product Regulations and Standards</w:t>
      </w:r>
    </w:p>
    <w:p w14:paraId="7E004081" w14:textId="77777777" w:rsidR="00590333" w:rsidRPr="009843E0" w:rsidRDefault="00590333" w:rsidP="002916A9">
      <w:pPr>
        <w:pStyle w:val="ListParagraph"/>
        <w:numPr>
          <w:ilvl w:val="0"/>
          <w:numId w:val="12"/>
        </w:numPr>
        <w:spacing w:line="276" w:lineRule="auto"/>
        <w:jc w:val="both"/>
        <w:rPr>
          <w:szCs w:val="22"/>
        </w:rPr>
      </w:pPr>
      <w:r w:rsidRPr="009843E0">
        <w:rPr>
          <w:szCs w:val="22"/>
        </w:rPr>
        <w:t>Product Testing and Validation</w:t>
      </w:r>
    </w:p>
    <w:p w14:paraId="6AB793A4" w14:textId="77777777" w:rsidR="00590333" w:rsidRPr="009843E0" w:rsidRDefault="00590333" w:rsidP="002916A9">
      <w:pPr>
        <w:pStyle w:val="ListParagraph"/>
        <w:numPr>
          <w:ilvl w:val="0"/>
          <w:numId w:val="12"/>
        </w:numPr>
        <w:spacing w:line="276" w:lineRule="auto"/>
        <w:jc w:val="both"/>
        <w:rPr>
          <w:szCs w:val="22"/>
        </w:rPr>
      </w:pPr>
      <w:r w:rsidRPr="009843E0">
        <w:rPr>
          <w:szCs w:val="22"/>
        </w:rPr>
        <w:t>Quality Assurance Principles and Processes</w:t>
      </w:r>
    </w:p>
    <w:p w14:paraId="1FA7E14F" w14:textId="77777777" w:rsidR="00590333" w:rsidRPr="009843E0" w:rsidRDefault="00590333" w:rsidP="002916A9">
      <w:pPr>
        <w:pStyle w:val="ListParagraph"/>
        <w:numPr>
          <w:ilvl w:val="0"/>
          <w:numId w:val="12"/>
        </w:numPr>
        <w:spacing w:line="276" w:lineRule="auto"/>
        <w:jc w:val="both"/>
        <w:rPr>
          <w:szCs w:val="22"/>
        </w:rPr>
      </w:pPr>
      <w:r w:rsidRPr="009843E0">
        <w:rPr>
          <w:szCs w:val="22"/>
        </w:rPr>
        <w:t>Stakeholder Management</w:t>
      </w:r>
    </w:p>
    <w:p w14:paraId="067B484D" w14:textId="77777777" w:rsidR="00590333" w:rsidRPr="009843E0" w:rsidRDefault="00590333" w:rsidP="002916A9">
      <w:pPr>
        <w:pStyle w:val="ListParagraph"/>
        <w:numPr>
          <w:ilvl w:val="0"/>
          <w:numId w:val="12"/>
        </w:numPr>
        <w:spacing w:line="276" w:lineRule="auto"/>
        <w:jc w:val="both"/>
        <w:rPr>
          <w:szCs w:val="22"/>
        </w:rPr>
      </w:pPr>
      <w:r w:rsidRPr="009843E0">
        <w:rPr>
          <w:szCs w:val="22"/>
        </w:rPr>
        <w:t>Product Commercialization Strategies</w:t>
      </w:r>
    </w:p>
    <w:p w14:paraId="42917914" w14:textId="77777777" w:rsidR="00590333" w:rsidRPr="009843E0" w:rsidRDefault="00590333" w:rsidP="002916A9">
      <w:pPr>
        <w:pStyle w:val="ListParagraph"/>
        <w:numPr>
          <w:ilvl w:val="0"/>
          <w:numId w:val="12"/>
        </w:numPr>
        <w:spacing w:line="276" w:lineRule="auto"/>
        <w:jc w:val="both"/>
        <w:rPr>
          <w:szCs w:val="22"/>
        </w:rPr>
      </w:pPr>
      <w:r w:rsidRPr="009843E0">
        <w:rPr>
          <w:szCs w:val="22"/>
        </w:rPr>
        <w:t>Technical Textile Knowhow</w:t>
      </w:r>
    </w:p>
    <w:p w14:paraId="61DEDC90" w14:textId="77777777" w:rsidR="00590333" w:rsidRPr="009843E0" w:rsidRDefault="00590333" w:rsidP="002916A9">
      <w:pPr>
        <w:pStyle w:val="ListParagraph"/>
        <w:numPr>
          <w:ilvl w:val="0"/>
          <w:numId w:val="12"/>
        </w:numPr>
        <w:spacing w:line="276" w:lineRule="auto"/>
        <w:jc w:val="both"/>
        <w:rPr>
          <w:szCs w:val="22"/>
        </w:rPr>
      </w:pPr>
      <w:r w:rsidRPr="009843E0">
        <w:rPr>
          <w:szCs w:val="22"/>
        </w:rPr>
        <w:t>Various Polymer and Material Science Knowledge</w:t>
      </w:r>
    </w:p>
    <w:p w14:paraId="3DC07A85" w14:textId="77777777" w:rsidR="00590333" w:rsidRPr="009843E0" w:rsidRDefault="00590333" w:rsidP="002916A9">
      <w:pPr>
        <w:pStyle w:val="ListParagraph"/>
        <w:numPr>
          <w:ilvl w:val="0"/>
          <w:numId w:val="12"/>
        </w:numPr>
        <w:spacing w:line="276" w:lineRule="auto"/>
        <w:jc w:val="both"/>
        <w:rPr>
          <w:szCs w:val="22"/>
        </w:rPr>
      </w:pPr>
      <w:r w:rsidRPr="009843E0">
        <w:rPr>
          <w:szCs w:val="22"/>
        </w:rPr>
        <w:t>Product Development</w:t>
      </w:r>
    </w:p>
    <w:p w14:paraId="1C2923F9" w14:textId="77777777" w:rsidR="00590333" w:rsidRPr="009843E0" w:rsidRDefault="00590333" w:rsidP="002916A9">
      <w:pPr>
        <w:pStyle w:val="ListParagraph"/>
        <w:numPr>
          <w:ilvl w:val="0"/>
          <w:numId w:val="12"/>
        </w:numPr>
        <w:spacing w:line="276" w:lineRule="auto"/>
        <w:jc w:val="both"/>
        <w:rPr>
          <w:szCs w:val="22"/>
        </w:rPr>
      </w:pPr>
      <w:r w:rsidRPr="009843E0">
        <w:rPr>
          <w:szCs w:val="22"/>
        </w:rPr>
        <w:t>Commercialization and Project Management</w:t>
      </w:r>
    </w:p>
    <w:p w14:paraId="7155D142" w14:textId="77777777" w:rsidR="00590333" w:rsidRPr="009843E0" w:rsidRDefault="00590333" w:rsidP="002916A9">
      <w:pPr>
        <w:pStyle w:val="ListParagraph"/>
        <w:numPr>
          <w:ilvl w:val="0"/>
          <w:numId w:val="12"/>
        </w:numPr>
        <w:spacing w:line="276" w:lineRule="auto"/>
        <w:jc w:val="both"/>
        <w:rPr>
          <w:szCs w:val="22"/>
        </w:rPr>
      </w:pPr>
      <w:r w:rsidRPr="009843E0">
        <w:rPr>
          <w:szCs w:val="22"/>
        </w:rPr>
        <w:t>Regulatory Standards Knowledge</w:t>
      </w:r>
    </w:p>
    <w:p w14:paraId="0449CDF6" w14:textId="77777777" w:rsidR="00590333" w:rsidRPr="009843E0" w:rsidRDefault="00590333" w:rsidP="002916A9">
      <w:pPr>
        <w:pStyle w:val="ListParagraph"/>
        <w:numPr>
          <w:ilvl w:val="0"/>
          <w:numId w:val="12"/>
        </w:numPr>
        <w:spacing w:line="276" w:lineRule="auto"/>
        <w:jc w:val="both"/>
        <w:rPr>
          <w:szCs w:val="22"/>
        </w:rPr>
      </w:pPr>
      <w:r w:rsidRPr="009843E0">
        <w:rPr>
          <w:szCs w:val="22"/>
        </w:rPr>
        <w:t>Documentation and Reporting</w:t>
      </w:r>
    </w:p>
    <w:p w14:paraId="1E6F08F2" w14:textId="77777777" w:rsidR="00590333" w:rsidRDefault="00590333" w:rsidP="002916A9">
      <w:pPr>
        <w:pStyle w:val="ListParagraph"/>
        <w:numPr>
          <w:ilvl w:val="0"/>
          <w:numId w:val="12"/>
        </w:numPr>
        <w:spacing w:line="276" w:lineRule="auto"/>
        <w:jc w:val="both"/>
        <w:rPr>
          <w:szCs w:val="22"/>
        </w:rPr>
      </w:pPr>
      <w:r w:rsidRPr="009843E0">
        <w:rPr>
          <w:szCs w:val="22"/>
        </w:rPr>
        <w:t>Cross-functional Team Management</w:t>
      </w:r>
    </w:p>
    <w:p w14:paraId="24B6F6B2" w14:textId="77777777" w:rsidR="00590333" w:rsidRDefault="00590333" w:rsidP="00590333">
      <w:pPr>
        <w:spacing w:line="276" w:lineRule="auto"/>
        <w:jc w:val="both"/>
        <w:rPr>
          <w:szCs w:val="22"/>
        </w:rPr>
      </w:pPr>
    </w:p>
    <w:p w14:paraId="1A22C8C8" w14:textId="77777777" w:rsidR="00590333" w:rsidRPr="00EC45B3" w:rsidRDefault="00590333" w:rsidP="00590333">
      <w:pPr>
        <w:spacing w:line="276" w:lineRule="auto"/>
        <w:jc w:val="center"/>
        <w:rPr>
          <w:b/>
          <w:bCs/>
          <w:szCs w:val="22"/>
        </w:rPr>
      </w:pPr>
      <w:r w:rsidRPr="00EC45B3">
        <w:rPr>
          <w:b/>
          <w:bCs/>
          <w:szCs w:val="22"/>
        </w:rPr>
        <w:t>SOFTWARE SKILLS</w:t>
      </w:r>
    </w:p>
    <w:p w14:paraId="437D6A63" w14:textId="77777777" w:rsidR="00590333" w:rsidRPr="005E54DC" w:rsidRDefault="00590333" w:rsidP="00590333">
      <w:pPr>
        <w:spacing w:line="276" w:lineRule="auto"/>
        <w:jc w:val="both"/>
        <w:rPr>
          <w:szCs w:val="22"/>
          <w:highlight w:val="yellow"/>
        </w:rPr>
      </w:pPr>
    </w:p>
    <w:p w14:paraId="3D67279D" w14:textId="77777777" w:rsidR="00590333" w:rsidRPr="00EC45B3" w:rsidRDefault="00590333" w:rsidP="00590333">
      <w:pPr>
        <w:spacing w:line="276" w:lineRule="auto"/>
        <w:jc w:val="both"/>
        <w:rPr>
          <w:szCs w:val="22"/>
        </w:rPr>
      </w:pPr>
      <w:r w:rsidRPr="00EC45B3">
        <w:rPr>
          <w:szCs w:val="22"/>
        </w:rPr>
        <w:lastRenderedPageBreak/>
        <w:t>MS Office | Datacolor CCM | Textile CAD | Systat10 | Data color Autolab | Logic-art | Arel APC controller | SAP &amp;</w:t>
      </w:r>
      <w:r>
        <w:rPr>
          <w:szCs w:val="22"/>
        </w:rPr>
        <w:t xml:space="preserve"> </w:t>
      </w:r>
      <w:r w:rsidRPr="00EC45B3">
        <w:rPr>
          <w:szCs w:val="22"/>
        </w:rPr>
        <w:t>CRM</w:t>
      </w:r>
      <w:r>
        <w:rPr>
          <w:szCs w:val="22"/>
        </w:rPr>
        <w:t xml:space="preserve"> |</w:t>
      </w:r>
    </w:p>
    <w:p w14:paraId="39678F19" w14:textId="77777777" w:rsidR="00590333" w:rsidRPr="005E54DC" w:rsidRDefault="00590333" w:rsidP="00590333">
      <w:pPr>
        <w:spacing w:line="276" w:lineRule="auto"/>
        <w:jc w:val="both"/>
        <w:rPr>
          <w:szCs w:val="22"/>
          <w:highlight w:val="yellow"/>
        </w:rPr>
      </w:pPr>
    </w:p>
    <w:p w14:paraId="54E97C7C" w14:textId="77777777" w:rsidR="00590333" w:rsidRPr="00EC45B3" w:rsidRDefault="00590333" w:rsidP="00590333">
      <w:pPr>
        <w:spacing w:line="276" w:lineRule="auto"/>
        <w:jc w:val="center"/>
        <w:rPr>
          <w:b/>
          <w:bCs/>
          <w:szCs w:val="22"/>
        </w:rPr>
      </w:pPr>
      <w:r w:rsidRPr="00EC45B3">
        <w:rPr>
          <w:b/>
          <w:bCs/>
          <w:szCs w:val="22"/>
        </w:rPr>
        <w:t>CAREER</w:t>
      </w:r>
    </w:p>
    <w:p w14:paraId="1C59890D" w14:textId="77777777" w:rsidR="00590333" w:rsidRPr="005E54DC" w:rsidRDefault="00590333" w:rsidP="00590333">
      <w:pPr>
        <w:spacing w:line="276" w:lineRule="auto"/>
        <w:jc w:val="center"/>
        <w:rPr>
          <w:b/>
          <w:bCs/>
          <w:szCs w:val="22"/>
        </w:rPr>
      </w:pPr>
      <w:r w:rsidRPr="005E54DC">
        <w:rPr>
          <w:b/>
          <w:bCs/>
          <w:szCs w:val="22"/>
        </w:rPr>
        <w:t>Bisonlife India Pvt. Ltd.  Oct 2023 – Present</w:t>
      </w:r>
    </w:p>
    <w:p w14:paraId="31EB6FB2" w14:textId="77777777" w:rsidR="00590333" w:rsidRPr="005E54DC" w:rsidRDefault="00590333" w:rsidP="00590333">
      <w:pPr>
        <w:spacing w:line="276" w:lineRule="auto"/>
        <w:jc w:val="center"/>
        <w:rPr>
          <w:b/>
          <w:bCs/>
          <w:szCs w:val="22"/>
        </w:rPr>
      </w:pPr>
      <w:r w:rsidRPr="005E54DC">
        <w:rPr>
          <w:b/>
          <w:bCs/>
          <w:szCs w:val="22"/>
        </w:rPr>
        <w:t>Chief Technical Officer (Global role)</w:t>
      </w:r>
    </w:p>
    <w:p w14:paraId="3028CD71" w14:textId="77777777" w:rsidR="00590333" w:rsidRPr="009843E0" w:rsidRDefault="00590333" w:rsidP="00590333">
      <w:pPr>
        <w:spacing w:line="276" w:lineRule="auto"/>
        <w:jc w:val="both"/>
        <w:rPr>
          <w:szCs w:val="22"/>
        </w:rPr>
      </w:pPr>
    </w:p>
    <w:p w14:paraId="285E305C" w14:textId="77777777" w:rsidR="00590333" w:rsidRPr="009843E0" w:rsidRDefault="00590333" w:rsidP="002916A9">
      <w:pPr>
        <w:pStyle w:val="ListParagraph"/>
        <w:numPr>
          <w:ilvl w:val="0"/>
          <w:numId w:val="13"/>
        </w:numPr>
        <w:spacing w:line="276" w:lineRule="auto"/>
        <w:jc w:val="both"/>
        <w:rPr>
          <w:szCs w:val="22"/>
        </w:rPr>
      </w:pPr>
      <w:r w:rsidRPr="009843E0">
        <w:rPr>
          <w:szCs w:val="22"/>
        </w:rPr>
        <w:t>Successfully commercialized various occupational health and safety products and secured various regulatory approvals.</w:t>
      </w:r>
    </w:p>
    <w:p w14:paraId="4071F7C3" w14:textId="77777777" w:rsidR="00590333" w:rsidRPr="009843E0" w:rsidRDefault="00590333" w:rsidP="002916A9">
      <w:pPr>
        <w:pStyle w:val="ListParagraph"/>
        <w:numPr>
          <w:ilvl w:val="0"/>
          <w:numId w:val="13"/>
        </w:numPr>
        <w:spacing w:line="276" w:lineRule="auto"/>
        <w:jc w:val="both"/>
        <w:rPr>
          <w:szCs w:val="22"/>
        </w:rPr>
      </w:pPr>
      <w:r w:rsidRPr="009843E0">
        <w:rPr>
          <w:szCs w:val="22"/>
        </w:rPr>
        <w:t>Conceptualizing and commercializing the product, manufacturing setup, trial and product qualification, lab setup and securing regulatory approval.</w:t>
      </w:r>
    </w:p>
    <w:p w14:paraId="6F3AD279" w14:textId="77777777" w:rsidR="00590333" w:rsidRPr="009843E0" w:rsidRDefault="00590333" w:rsidP="002916A9">
      <w:pPr>
        <w:pStyle w:val="ListParagraph"/>
        <w:numPr>
          <w:ilvl w:val="0"/>
          <w:numId w:val="13"/>
        </w:numPr>
        <w:spacing w:line="276" w:lineRule="auto"/>
        <w:jc w:val="both"/>
        <w:rPr>
          <w:szCs w:val="22"/>
        </w:rPr>
      </w:pPr>
      <w:r w:rsidRPr="009843E0">
        <w:rPr>
          <w:szCs w:val="22"/>
        </w:rPr>
        <w:t>Lead the product development, regulatory and commercialization process to develop hardhat, hearing, respiratory, fall protection etc.</w:t>
      </w:r>
    </w:p>
    <w:p w14:paraId="3EA9559B" w14:textId="77777777" w:rsidR="00590333" w:rsidRDefault="00590333" w:rsidP="002916A9">
      <w:pPr>
        <w:pStyle w:val="ListParagraph"/>
        <w:numPr>
          <w:ilvl w:val="0"/>
          <w:numId w:val="13"/>
        </w:numPr>
        <w:spacing w:line="276" w:lineRule="auto"/>
        <w:jc w:val="both"/>
        <w:rPr>
          <w:szCs w:val="22"/>
        </w:rPr>
      </w:pPr>
      <w:r w:rsidRPr="009843E0">
        <w:rPr>
          <w:szCs w:val="22"/>
        </w:rPr>
        <w:t>Business development and participation in various forum</w:t>
      </w:r>
    </w:p>
    <w:p w14:paraId="0145F9A6" w14:textId="77777777" w:rsidR="00590333" w:rsidRDefault="00590333" w:rsidP="00590333">
      <w:pPr>
        <w:spacing w:line="276" w:lineRule="auto"/>
        <w:jc w:val="both"/>
        <w:rPr>
          <w:szCs w:val="22"/>
        </w:rPr>
      </w:pPr>
    </w:p>
    <w:p w14:paraId="7486FCB7" w14:textId="77777777" w:rsidR="00590333" w:rsidRPr="00EC45B3" w:rsidRDefault="00590333" w:rsidP="00590333">
      <w:pPr>
        <w:spacing w:line="276" w:lineRule="auto"/>
        <w:jc w:val="center"/>
        <w:rPr>
          <w:b/>
          <w:bCs/>
          <w:szCs w:val="22"/>
        </w:rPr>
      </w:pPr>
      <w:r w:rsidRPr="00EC45B3">
        <w:rPr>
          <w:b/>
          <w:bCs/>
          <w:szCs w:val="22"/>
        </w:rPr>
        <w:t>3M India Ltd.  Jun 2011 – Sept 2023</w:t>
      </w:r>
    </w:p>
    <w:p w14:paraId="7999E726" w14:textId="77777777" w:rsidR="00590333" w:rsidRPr="00EC45B3" w:rsidRDefault="00590333" w:rsidP="00590333">
      <w:pPr>
        <w:spacing w:line="276" w:lineRule="auto"/>
        <w:jc w:val="center"/>
        <w:rPr>
          <w:b/>
          <w:bCs/>
          <w:szCs w:val="22"/>
        </w:rPr>
      </w:pPr>
      <w:r w:rsidRPr="00EC45B3">
        <w:rPr>
          <w:b/>
          <w:bCs/>
          <w:szCs w:val="22"/>
        </w:rPr>
        <w:t>Sr Technical Manager (Personal Safety Division)</w:t>
      </w:r>
    </w:p>
    <w:p w14:paraId="20458D20" w14:textId="77777777" w:rsidR="00590333" w:rsidRDefault="00590333" w:rsidP="00590333">
      <w:pPr>
        <w:spacing w:line="276" w:lineRule="auto"/>
        <w:jc w:val="center"/>
        <w:rPr>
          <w:szCs w:val="22"/>
        </w:rPr>
      </w:pPr>
    </w:p>
    <w:p w14:paraId="2743C2E4" w14:textId="77777777" w:rsidR="00590333" w:rsidRPr="00AF54EE" w:rsidRDefault="00590333" w:rsidP="002916A9">
      <w:pPr>
        <w:pStyle w:val="ListParagraph"/>
        <w:numPr>
          <w:ilvl w:val="0"/>
          <w:numId w:val="14"/>
        </w:numPr>
        <w:spacing w:line="276" w:lineRule="auto"/>
        <w:jc w:val="both"/>
        <w:rPr>
          <w:szCs w:val="22"/>
        </w:rPr>
      </w:pPr>
      <w:r w:rsidRPr="00AF54EE">
        <w:rPr>
          <w:szCs w:val="22"/>
        </w:rPr>
        <w:t>Sustained USD 6Mn business and created new opportunities through arranging lab setup and testing as per regulatory amendment, and altering product design to qualify.</w:t>
      </w:r>
    </w:p>
    <w:p w14:paraId="6D987C7E" w14:textId="77777777" w:rsidR="00590333" w:rsidRDefault="00590333" w:rsidP="002916A9">
      <w:pPr>
        <w:pStyle w:val="ListParagraph"/>
        <w:numPr>
          <w:ilvl w:val="0"/>
          <w:numId w:val="14"/>
        </w:numPr>
        <w:spacing w:line="276" w:lineRule="auto"/>
        <w:jc w:val="both"/>
        <w:rPr>
          <w:szCs w:val="22"/>
        </w:rPr>
      </w:pPr>
      <w:r w:rsidRPr="00AF54EE">
        <w:rPr>
          <w:szCs w:val="22"/>
        </w:rPr>
        <w:t>Developed a disposable respirator and commercialized BIS P2 level respirator to gain momentum to save lives during the pandemic in 2020.</w:t>
      </w:r>
    </w:p>
    <w:p w14:paraId="0DECDB8C" w14:textId="77777777" w:rsidR="00590333" w:rsidRPr="00AF54EE" w:rsidRDefault="00590333" w:rsidP="00590333">
      <w:pPr>
        <w:pStyle w:val="ListParagraph"/>
        <w:spacing w:line="276" w:lineRule="auto"/>
        <w:jc w:val="both"/>
        <w:rPr>
          <w:szCs w:val="22"/>
        </w:rPr>
      </w:pPr>
    </w:p>
    <w:p w14:paraId="52AF4161" w14:textId="77777777" w:rsidR="00590333" w:rsidRPr="00AF54EE" w:rsidRDefault="00590333" w:rsidP="002916A9">
      <w:pPr>
        <w:pStyle w:val="ListParagraph"/>
        <w:numPr>
          <w:ilvl w:val="0"/>
          <w:numId w:val="15"/>
        </w:numPr>
        <w:spacing w:line="276" w:lineRule="auto"/>
        <w:jc w:val="both"/>
        <w:rPr>
          <w:szCs w:val="22"/>
        </w:rPr>
      </w:pPr>
      <w:r w:rsidRPr="00AF54EE">
        <w:rPr>
          <w:szCs w:val="22"/>
        </w:rPr>
        <w:t>Execute new lab setup, product certification and regularity compliance.</w:t>
      </w:r>
    </w:p>
    <w:p w14:paraId="286C16EF" w14:textId="77777777" w:rsidR="00590333" w:rsidRDefault="00590333" w:rsidP="002916A9">
      <w:pPr>
        <w:pStyle w:val="ListParagraph"/>
        <w:numPr>
          <w:ilvl w:val="0"/>
          <w:numId w:val="15"/>
        </w:numPr>
        <w:spacing w:line="276" w:lineRule="auto"/>
        <w:jc w:val="both"/>
        <w:rPr>
          <w:szCs w:val="22"/>
        </w:rPr>
      </w:pPr>
      <w:r w:rsidRPr="00AF54EE">
        <w:rPr>
          <w:szCs w:val="22"/>
        </w:rPr>
        <w:t>Deliver technical support to the sales team to augment market share, business development, troubleshoot, handle customer complaints, and organize seminars and awareness programs.</w:t>
      </w:r>
    </w:p>
    <w:p w14:paraId="55B8897E" w14:textId="77777777" w:rsidR="00590333" w:rsidRDefault="00590333" w:rsidP="00590333">
      <w:pPr>
        <w:spacing w:line="276" w:lineRule="auto"/>
        <w:ind w:left="360"/>
        <w:jc w:val="both"/>
        <w:rPr>
          <w:szCs w:val="22"/>
        </w:rPr>
      </w:pPr>
    </w:p>
    <w:p w14:paraId="237F893B" w14:textId="77777777" w:rsidR="00590333" w:rsidRPr="00AF54EE" w:rsidRDefault="00590333" w:rsidP="00590333">
      <w:pPr>
        <w:spacing w:line="276" w:lineRule="auto"/>
        <w:ind w:left="360"/>
        <w:jc w:val="center"/>
        <w:rPr>
          <w:b/>
          <w:bCs/>
          <w:szCs w:val="22"/>
        </w:rPr>
      </w:pPr>
      <w:r>
        <w:rPr>
          <w:b/>
          <w:bCs/>
          <w:szCs w:val="22"/>
        </w:rPr>
        <w:t xml:space="preserve">MKU Pvt. Ltd. (100% EOU unit) </w:t>
      </w:r>
      <w:r w:rsidRPr="00AF54EE">
        <w:rPr>
          <w:b/>
          <w:bCs/>
          <w:szCs w:val="22"/>
        </w:rPr>
        <w:t xml:space="preserve"> Jul 2009 – Jun 2011</w:t>
      </w:r>
    </w:p>
    <w:p w14:paraId="6EC069D5" w14:textId="77777777" w:rsidR="00590333" w:rsidRPr="00AF54EE" w:rsidRDefault="00590333" w:rsidP="00590333">
      <w:pPr>
        <w:spacing w:line="276" w:lineRule="auto"/>
        <w:ind w:firstLine="360"/>
        <w:jc w:val="center"/>
        <w:rPr>
          <w:b/>
          <w:bCs/>
          <w:szCs w:val="22"/>
        </w:rPr>
      </w:pPr>
      <w:r w:rsidRPr="00AF54EE">
        <w:rPr>
          <w:b/>
          <w:bCs/>
          <w:szCs w:val="22"/>
        </w:rPr>
        <w:t>Technical Manager</w:t>
      </w:r>
    </w:p>
    <w:p w14:paraId="66A90291" w14:textId="77777777" w:rsidR="00590333" w:rsidRPr="00AF54EE" w:rsidRDefault="00590333" w:rsidP="00590333">
      <w:pPr>
        <w:spacing w:line="276" w:lineRule="auto"/>
        <w:ind w:left="360"/>
        <w:jc w:val="both"/>
        <w:rPr>
          <w:szCs w:val="22"/>
        </w:rPr>
      </w:pPr>
    </w:p>
    <w:p w14:paraId="7CD46DFB" w14:textId="77777777" w:rsidR="00590333" w:rsidRPr="00AF54EE" w:rsidRDefault="00590333" w:rsidP="002916A9">
      <w:pPr>
        <w:pStyle w:val="ListParagraph"/>
        <w:numPr>
          <w:ilvl w:val="0"/>
          <w:numId w:val="16"/>
        </w:numPr>
        <w:spacing w:line="276" w:lineRule="auto"/>
        <w:jc w:val="both"/>
        <w:rPr>
          <w:szCs w:val="22"/>
        </w:rPr>
      </w:pPr>
      <w:r w:rsidRPr="00AF54EE">
        <w:rPr>
          <w:szCs w:val="22"/>
        </w:rPr>
        <w:t>Drove personal protection product design and development, R</w:t>
      </w:r>
      <w:r>
        <w:rPr>
          <w:szCs w:val="22"/>
        </w:rPr>
        <w:t>&amp;</w:t>
      </w:r>
      <w:r w:rsidRPr="00AF54EE">
        <w:rPr>
          <w:szCs w:val="22"/>
        </w:rPr>
        <w:t>D on bullet, stab and blast resistance products, Armor product testing and test results analysis, testing facility development, troubleshooting, product certification, international customer care and business development.</w:t>
      </w:r>
    </w:p>
    <w:p w14:paraId="7C8C394E" w14:textId="77777777" w:rsidR="00590333" w:rsidRDefault="00590333" w:rsidP="00590333">
      <w:pPr>
        <w:spacing w:line="276" w:lineRule="auto"/>
        <w:jc w:val="both"/>
        <w:rPr>
          <w:szCs w:val="22"/>
        </w:rPr>
      </w:pPr>
    </w:p>
    <w:p w14:paraId="2A7F60BF" w14:textId="77777777" w:rsidR="00590333" w:rsidRPr="00AF54EE" w:rsidRDefault="00590333" w:rsidP="00590333">
      <w:pPr>
        <w:spacing w:line="276" w:lineRule="auto"/>
        <w:jc w:val="center"/>
        <w:rPr>
          <w:b/>
          <w:bCs/>
          <w:szCs w:val="22"/>
        </w:rPr>
      </w:pPr>
      <w:r>
        <w:rPr>
          <w:b/>
          <w:bCs/>
          <w:szCs w:val="22"/>
        </w:rPr>
        <w:t xml:space="preserve">MAHLE Filter Systems India </w:t>
      </w:r>
      <w:r w:rsidRPr="00AF54EE">
        <w:rPr>
          <w:b/>
          <w:bCs/>
          <w:szCs w:val="22"/>
        </w:rPr>
        <w:t>Dec 2007 – Jun 2009</w:t>
      </w:r>
    </w:p>
    <w:p w14:paraId="73AF3927" w14:textId="77777777" w:rsidR="00590333" w:rsidRPr="00AF54EE" w:rsidRDefault="00590333" w:rsidP="00590333">
      <w:pPr>
        <w:spacing w:line="276" w:lineRule="auto"/>
        <w:jc w:val="center"/>
        <w:rPr>
          <w:b/>
          <w:bCs/>
          <w:szCs w:val="22"/>
        </w:rPr>
      </w:pPr>
      <w:r>
        <w:rPr>
          <w:b/>
          <w:bCs/>
          <w:szCs w:val="22"/>
        </w:rPr>
        <w:t>Assistant Manager (Research &amp;</w:t>
      </w:r>
      <w:r w:rsidRPr="00AF54EE">
        <w:rPr>
          <w:b/>
          <w:bCs/>
          <w:szCs w:val="22"/>
        </w:rPr>
        <w:t xml:space="preserve"> Development)</w:t>
      </w:r>
    </w:p>
    <w:p w14:paraId="24308F18" w14:textId="77777777" w:rsidR="00590333" w:rsidRPr="00AF54EE" w:rsidRDefault="00590333" w:rsidP="00590333">
      <w:pPr>
        <w:spacing w:line="276" w:lineRule="auto"/>
        <w:jc w:val="both"/>
        <w:rPr>
          <w:szCs w:val="22"/>
        </w:rPr>
      </w:pPr>
    </w:p>
    <w:p w14:paraId="75EE645B" w14:textId="77777777" w:rsidR="00590333" w:rsidRPr="00AF54EE" w:rsidRDefault="00590333" w:rsidP="002916A9">
      <w:pPr>
        <w:pStyle w:val="ListParagraph"/>
        <w:numPr>
          <w:ilvl w:val="0"/>
          <w:numId w:val="16"/>
        </w:numPr>
        <w:spacing w:line="276" w:lineRule="auto"/>
        <w:jc w:val="both"/>
        <w:rPr>
          <w:szCs w:val="22"/>
        </w:rPr>
      </w:pPr>
      <w:r w:rsidRPr="00AF54EE">
        <w:rPr>
          <w:szCs w:val="22"/>
        </w:rPr>
        <w:t>Handled industrial projects including, application of electrospun nanofibr</w:t>
      </w:r>
      <w:r>
        <w:rPr>
          <w:szCs w:val="22"/>
        </w:rPr>
        <w:t xml:space="preserve">e as Automotive Air, Fuel &amp; </w:t>
      </w:r>
      <w:r w:rsidRPr="00AF54EE">
        <w:rPr>
          <w:szCs w:val="22"/>
        </w:rPr>
        <w:t xml:space="preserve">Oil filter media, Commercial nanofibre production setup development, Filter </w:t>
      </w:r>
      <w:r w:rsidRPr="00AF54EE">
        <w:rPr>
          <w:szCs w:val="22"/>
        </w:rPr>
        <w:lastRenderedPageBreak/>
        <w:t>for Bio-Diesel, Double layer high efficiency &amp; DHC air filter media development, four-layer high ef</w:t>
      </w:r>
      <w:r>
        <w:rPr>
          <w:szCs w:val="22"/>
        </w:rPr>
        <w:t xml:space="preserve">ficiency &amp; </w:t>
      </w:r>
      <w:r w:rsidRPr="00AF54EE">
        <w:rPr>
          <w:szCs w:val="22"/>
        </w:rPr>
        <w:t>DHC fuel filter media developm</w:t>
      </w:r>
      <w:r>
        <w:rPr>
          <w:szCs w:val="22"/>
        </w:rPr>
        <w:t>ent, Validation of offline &amp;</w:t>
      </w:r>
      <w:r w:rsidRPr="00AF54EE">
        <w:rPr>
          <w:szCs w:val="22"/>
        </w:rPr>
        <w:t xml:space="preserve"> online particle counters, and Development of melt blown nonwoven pilot line.</w:t>
      </w:r>
    </w:p>
    <w:p w14:paraId="558CF2B0" w14:textId="77777777" w:rsidR="00590333" w:rsidRDefault="00590333" w:rsidP="002916A9">
      <w:pPr>
        <w:pStyle w:val="ListParagraph"/>
        <w:numPr>
          <w:ilvl w:val="0"/>
          <w:numId w:val="16"/>
        </w:numPr>
        <w:spacing w:line="276" w:lineRule="auto"/>
        <w:jc w:val="both"/>
        <w:rPr>
          <w:szCs w:val="22"/>
        </w:rPr>
      </w:pPr>
      <w:r w:rsidRPr="00AF54EE">
        <w:rPr>
          <w:szCs w:val="22"/>
        </w:rPr>
        <w:t>Testing exposure: Media testing (Tensile, A</w:t>
      </w:r>
      <w:r>
        <w:rPr>
          <w:szCs w:val="22"/>
        </w:rPr>
        <w:t>ir permeability, Max. pore &amp;</w:t>
      </w:r>
      <w:r w:rsidRPr="00AF54EE">
        <w:rPr>
          <w:szCs w:val="22"/>
        </w:rPr>
        <w:t xml:space="preserve"> Mean pore, Burst strength), Polymer characterization (DSC, FTIR, MFI, XRD, Viscosity, AFM, SEM), Filter testing (Particulate efficiency, DHC)</w:t>
      </w:r>
    </w:p>
    <w:p w14:paraId="1B473F0E" w14:textId="77777777" w:rsidR="00590333" w:rsidRDefault="00590333" w:rsidP="00590333">
      <w:pPr>
        <w:spacing w:line="276" w:lineRule="auto"/>
        <w:jc w:val="both"/>
        <w:rPr>
          <w:szCs w:val="22"/>
        </w:rPr>
      </w:pPr>
    </w:p>
    <w:p w14:paraId="174AABE5" w14:textId="77777777" w:rsidR="00590333" w:rsidRPr="00AF54EE" w:rsidRDefault="00590333" w:rsidP="00590333">
      <w:pPr>
        <w:spacing w:line="276" w:lineRule="auto"/>
        <w:jc w:val="center"/>
        <w:rPr>
          <w:b/>
          <w:bCs/>
          <w:szCs w:val="22"/>
        </w:rPr>
      </w:pPr>
      <w:r w:rsidRPr="00AF54EE">
        <w:rPr>
          <w:b/>
          <w:bCs/>
          <w:szCs w:val="22"/>
        </w:rPr>
        <w:t>Vardhman Textile Ltd.  Jul 2006 – Nov 2007</w:t>
      </w:r>
    </w:p>
    <w:p w14:paraId="26B11F53" w14:textId="77777777" w:rsidR="00590333" w:rsidRPr="00AF54EE" w:rsidRDefault="00590333" w:rsidP="00590333">
      <w:pPr>
        <w:spacing w:line="276" w:lineRule="auto"/>
        <w:jc w:val="center"/>
        <w:rPr>
          <w:b/>
          <w:bCs/>
          <w:szCs w:val="22"/>
        </w:rPr>
      </w:pPr>
      <w:r>
        <w:rPr>
          <w:b/>
          <w:bCs/>
          <w:szCs w:val="22"/>
        </w:rPr>
        <w:t>Process &amp;</w:t>
      </w:r>
      <w:r w:rsidRPr="00AF54EE">
        <w:rPr>
          <w:b/>
          <w:bCs/>
          <w:szCs w:val="22"/>
        </w:rPr>
        <w:t xml:space="preserve"> Product Development</w:t>
      </w:r>
    </w:p>
    <w:p w14:paraId="740B704A" w14:textId="77777777" w:rsidR="00590333" w:rsidRPr="00AF54EE" w:rsidRDefault="00590333" w:rsidP="00590333">
      <w:pPr>
        <w:spacing w:line="276" w:lineRule="auto"/>
        <w:jc w:val="both"/>
        <w:rPr>
          <w:szCs w:val="22"/>
        </w:rPr>
      </w:pPr>
    </w:p>
    <w:p w14:paraId="75DFCF79" w14:textId="77777777" w:rsidR="00590333" w:rsidRPr="00AF54EE" w:rsidRDefault="00590333" w:rsidP="002916A9">
      <w:pPr>
        <w:pStyle w:val="ListParagraph"/>
        <w:numPr>
          <w:ilvl w:val="0"/>
          <w:numId w:val="18"/>
        </w:numPr>
        <w:spacing w:line="276" w:lineRule="auto"/>
        <w:jc w:val="both"/>
        <w:rPr>
          <w:szCs w:val="22"/>
        </w:rPr>
      </w:pPr>
      <w:r w:rsidRPr="00AF54EE">
        <w:rPr>
          <w:szCs w:val="22"/>
        </w:rPr>
        <w:t>Piloted process and product development, Q.C in textile processing, customer complaint analysis and support.</w:t>
      </w:r>
    </w:p>
    <w:p w14:paraId="26275A42" w14:textId="77777777" w:rsidR="00590333" w:rsidRPr="00AF54EE" w:rsidRDefault="00590333" w:rsidP="002916A9">
      <w:pPr>
        <w:pStyle w:val="ListParagraph"/>
        <w:numPr>
          <w:ilvl w:val="0"/>
          <w:numId w:val="18"/>
        </w:numPr>
        <w:spacing w:line="276" w:lineRule="auto"/>
        <w:jc w:val="both"/>
        <w:rPr>
          <w:szCs w:val="22"/>
        </w:rPr>
      </w:pPr>
      <w:r w:rsidRPr="00AF54EE">
        <w:rPr>
          <w:szCs w:val="22"/>
        </w:rPr>
        <w:t>Core</w:t>
      </w:r>
      <w:r>
        <w:rPr>
          <w:szCs w:val="22"/>
        </w:rPr>
        <w:t xml:space="preserve"> team member for ISO 14001 &amp;</w:t>
      </w:r>
      <w:r w:rsidRPr="00AF54EE">
        <w:rPr>
          <w:szCs w:val="22"/>
        </w:rPr>
        <w:t xml:space="preserve"> OHSAS 18001 certification.</w:t>
      </w:r>
    </w:p>
    <w:p w14:paraId="4EBE4ED9" w14:textId="77777777" w:rsidR="00590333" w:rsidRDefault="00590333" w:rsidP="002916A9">
      <w:pPr>
        <w:pStyle w:val="ListParagraph"/>
        <w:numPr>
          <w:ilvl w:val="0"/>
          <w:numId w:val="18"/>
        </w:numPr>
        <w:spacing w:line="276" w:lineRule="auto"/>
        <w:jc w:val="both"/>
        <w:rPr>
          <w:szCs w:val="22"/>
        </w:rPr>
      </w:pPr>
      <w:r w:rsidRPr="00AF54EE">
        <w:rPr>
          <w:szCs w:val="22"/>
        </w:rPr>
        <w:t>Steered industrial projects like:</w:t>
      </w:r>
    </w:p>
    <w:p w14:paraId="75E3AF7F" w14:textId="77777777" w:rsidR="00590333" w:rsidRPr="00AF54EE" w:rsidRDefault="00590333" w:rsidP="00590333">
      <w:pPr>
        <w:pStyle w:val="ListParagraph"/>
        <w:spacing w:line="276" w:lineRule="auto"/>
        <w:jc w:val="both"/>
        <w:rPr>
          <w:szCs w:val="22"/>
        </w:rPr>
      </w:pPr>
    </w:p>
    <w:p w14:paraId="3AD0A515" w14:textId="77777777" w:rsidR="00590333" w:rsidRPr="00AF54EE" w:rsidRDefault="00590333" w:rsidP="002916A9">
      <w:pPr>
        <w:pStyle w:val="ListParagraph"/>
        <w:numPr>
          <w:ilvl w:val="0"/>
          <w:numId w:val="17"/>
        </w:numPr>
        <w:spacing w:line="276" w:lineRule="auto"/>
        <w:jc w:val="both"/>
        <w:rPr>
          <w:szCs w:val="22"/>
        </w:rPr>
      </w:pPr>
      <w:r w:rsidRPr="00AF54EE">
        <w:rPr>
          <w:szCs w:val="22"/>
        </w:rPr>
        <w:t>Process development of natural antimicrobial bamboo fiber processing.</w:t>
      </w:r>
    </w:p>
    <w:p w14:paraId="7159D98A" w14:textId="77777777" w:rsidR="00590333" w:rsidRPr="00AF54EE" w:rsidRDefault="00590333" w:rsidP="002916A9">
      <w:pPr>
        <w:pStyle w:val="ListParagraph"/>
        <w:numPr>
          <w:ilvl w:val="0"/>
          <w:numId w:val="17"/>
        </w:numPr>
        <w:spacing w:line="276" w:lineRule="auto"/>
        <w:jc w:val="both"/>
        <w:rPr>
          <w:szCs w:val="22"/>
        </w:rPr>
      </w:pPr>
      <w:r w:rsidRPr="00AF54EE">
        <w:rPr>
          <w:szCs w:val="22"/>
        </w:rPr>
        <w:t>Mercerization process optimization.</w:t>
      </w:r>
    </w:p>
    <w:p w14:paraId="1EFB64D7" w14:textId="77777777" w:rsidR="00590333" w:rsidRDefault="00590333" w:rsidP="002916A9">
      <w:pPr>
        <w:pStyle w:val="ListParagraph"/>
        <w:numPr>
          <w:ilvl w:val="0"/>
          <w:numId w:val="17"/>
        </w:numPr>
        <w:spacing w:line="276" w:lineRule="auto"/>
        <w:jc w:val="both"/>
        <w:rPr>
          <w:szCs w:val="22"/>
        </w:rPr>
      </w:pPr>
      <w:r w:rsidRPr="00AF54EE">
        <w:rPr>
          <w:szCs w:val="22"/>
        </w:rPr>
        <w:t>Water consumption reduction in Fong’s package dyeing machine.</w:t>
      </w:r>
    </w:p>
    <w:p w14:paraId="2D58608D" w14:textId="77777777" w:rsidR="00590333" w:rsidRDefault="00590333" w:rsidP="00590333">
      <w:pPr>
        <w:spacing w:line="276" w:lineRule="auto"/>
        <w:jc w:val="both"/>
        <w:rPr>
          <w:szCs w:val="22"/>
        </w:rPr>
      </w:pPr>
    </w:p>
    <w:p w14:paraId="327CCFE6" w14:textId="77777777" w:rsidR="00590333" w:rsidRDefault="00590333" w:rsidP="00590333">
      <w:pPr>
        <w:spacing w:line="276" w:lineRule="auto"/>
        <w:jc w:val="center"/>
        <w:rPr>
          <w:b/>
          <w:bCs/>
          <w:szCs w:val="22"/>
        </w:rPr>
      </w:pPr>
      <w:r w:rsidRPr="00AF54EE">
        <w:rPr>
          <w:b/>
          <w:bCs/>
          <w:szCs w:val="22"/>
        </w:rPr>
        <w:t>PATENTS</w:t>
      </w:r>
    </w:p>
    <w:p w14:paraId="794079C0" w14:textId="77777777" w:rsidR="00590333" w:rsidRPr="00AF54EE" w:rsidRDefault="00590333" w:rsidP="00590333">
      <w:pPr>
        <w:spacing w:line="276" w:lineRule="auto"/>
        <w:jc w:val="center"/>
        <w:rPr>
          <w:b/>
          <w:bCs/>
          <w:szCs w:val="22"/>
        </w:rPr>
      </w:pPr>
    </w:p>
    <w:p w14:paraId="398BBABA" w14:textId="77777777" w:rsidR="00590333" w:rsidRPr="00AF54EE" w:rsidRDefault="00590333" w:rsidP="002916A9">
      <w:pPr>
        <w:pStyle w:val="ListParagraph"/>
        <w:numPr>
          <w:ilvl w:val="0"/>
          <w:numId w:val="19"/>
        </w:numPr>
        <w:spacing w:line="276" w:lineRule="auto"/>
        <w:jc w:val="both"/>
        <w:rPr>
          <w:szCs w:val="22"/>
        </w:rPr>
      </w:pPr>
      <w:r w:rsidRPr="00AF54EE">
        <w:rPr>
          <w:szCs w:val="22"/>
        </w:rPr>
        <w:t>“Fragment resistance structure” Application No. 44\DEL\2011</w:t>
      </w:r>
    </w:p>
    <w:p w14:paraId="408754B3" w14:textId="77777777" w:rsidR="00590333" w:rsidRPr="00AF54EE" w:rsidRDefault="00590333" w:rsidP="002916A9">
      <w:pPr>
        <w:pStyle w:val="ListParagraph"/>
        <w:numPr>
          <w:ilvl w:val="0"/>
          <w:numId w:val="19"/>
        </w:numPr>
        <w:spacing w:line="276" w:lineRule="auto"/>
        <w:jc w:val="both"/>
        <w:rPr>
          <w:szCs w:val="22"/>
        </w:rPr>
      </w:pPr>
      <w:r w:rsidRPr="00AF54EE">
        <w:rPr>
          <w:szCs w:val="22"/>
        </w:rPr>
        <w:t>“Ballistic resistance flexible structure” Application No. 376\DEL\2011</w:t>
      </w:r>
    </w:p>
    <w:p w14:paraId="22C93CC8" w14:textId="77777777" w:rsidR="00590333" w:rsidRPr="00AF54EE" w:rsidRDefault="00590333" w:rsidP="002916A9">
      <w:pPr>
        <w:pStyle w:val="ListParagraph"/>
        <w:numPr>
          <w:ilvl w:val="0"/>
          <w:numId w:val="19"/>
        </w:numPr>
        <w:spacing w:line="276" w:lineRule="auto"/>
        <w:jc w:val="both"/>
        <w:rPr>
          <w:szCs w:val="22"/>
        </w:rPr>
      </w:pPr>
      <w:r w:rsidRPr="00AF54EE">
        <w:rPr>
          <w:szCs w:val="22"/>
        </w:rPr>
        <w:t>“Development of multi-layered media setup having nanofiber for mass production and the process of generating thereof”; Application No. 1141\DEL\2009</w:t>
      </w:r>
    </w:p>
    <w:p w14:paraId="1D2D91C3" w14:textId="77777777" w:rsidR="00590333" w:rsidRPr="00AF54EE" w:rsidRDefault="00590333" w:rsidP="002916A9">
      <w:pPr>
        <w:pStyle w:val="ListParagraph"/>
        <w:numPr>
          <w:ilvl w:val="0"/>
          <w:numId w:val="19"/>
        </w:numPr>
        <w:spacing w:line="276" w:lineRule="auto"/>
        <w:jc w:val="both"/>
        <w:rPr>
          <w:szCs w:val="22"/>
        </w:rPr>
      </w:pPr>
      <w:r w:rsidRPr="00AF54EE">
        <w:rPr>
          <w:szCs w:val="22"/>
        </w:rPr>
        <w:t>“Application of Polyacrylonitrile (PAN) polymeric nanofibers deposited on filtration media in automotive filters and the process of preparing thereof”; Patent No.: 289594</w:t>
      </w:r>
    </w:p>
    <w:p w14:paraId="783D95CA" w14:textId="77777777" w:rsidR="00590333" w:rsidRPr="00AF54EE" w:rsidRDefault="00590333" w:rsidP="002916A9">
      <w:pPr>
        <w:pStyle w:val="ListParagraph"/>
        <w:numPr>
          <w:ilvl w:val="0"/>
          <w:numId w:val="19"/>
        </w:numPr>
        <w:spacing w:line="276" w:lineRule="auto"/>
        <w:jc w:val="both"/>
        <w:rPr>
          <w:szCs w:val="22"/>
        </w:rPr>
      </w:pPr>
      <w:r w:rsidRPr="00AF54EE">
        <w:rPr>
          <w:szCs w:val="22"/>
        </w:rPr>
        <w:t>“Formation of droplet free PAN nanofibers on filtration media using different spinnerets and the process of generating thereof”; Patent No.: 293625</w:t>
      </w:r>
    </w:p>
    <w:p w14:paraId="6DA8702C" w14:textId="77777777" w:rsidR="00590333" w:rsidRPr="00AF54EE" w:rsidRDefault="00590333" w:rsidP="00590333">
      <w:pPr>
        <w:spacing w:line="276" w:lineRule="auto"/>
        <w:jc w:val="both"/>
        <w:rPr>
          <w:szCs w:val="22"/>
        </w:rPr>
      </w:pPr>
    </w:p>
    <w:p w14:paraId="71E449AF" w14:textId="77777777" w:rsidR="00590333" w:rsidRPr="00AF54EE" w:rsidRDefault="00590333" w:rsidP="00590333">
      <w:pPr>
        <w:spacing w:line="276" w:lineRule="auto"/>
        <w:jc w:val="center"/>
        <w:rPr>
          <w:b/>
          <w:bCs/>
          <w:szCs w:val="22"/>
        </w:rPr>
      </w:pPr>
      <w:r w:rsidRPr="00AF54EE">
        <w:rPr>
          <w:b/>
          <w:bCs/>
          <w:szCs w:val="22"/>
        </w:rPr>
        <w:t>PAPERS/PUBLICATIONS</w:t>
      </w:r>
    </w:p>
    <w:p w14:paraId="5DEBA899" w14:textId="77777777" w:rsidR="00590333" w:rsidRPr="00AF54EE" w:rsidRDefault="00590333" w:rsidP="00590333">
      <w:pPr>
        <w:spacing w:line="276" w:lineRule="auto"/>
        <w:jc w:val="both"/>
        <w:rPr>
          <w:szCs w:val="22"/>
        </w:rPr>
      </w:pPr>
    </w:p>
    <w:p w14:paraId="34AFD052" w14:textId="77777777" w:rsidR="00590333" w:rsidRPr="00F651E1" w:rsidRDefault="00590333" w:rsidP="002916A9">
      <w:pPr>
        <w:pStyle w:val="ListParagraph"/>
        <w:numPr>
          <w:ilvl w:val="0"/>
          <w:numId w:val="20"/>
        </w:numPr>
        <w:spacing w:line="276" w:lineRule="auto"/>
        <w:jc w:val="both"/>
        <w:rPr>
          <w:szCs w:val="22"/>
        </w:rPr>
      </w:pPr>
      <w:r w:rsidRPr="00F651E1">
        <w:rPr>
          <w:szCs w:val="22"/>
        </w:rPr>
        <w:t>Electrospun Self-assembled Nanofiber Yarns, Abhijit Mondal, Ritutapan Borha, Avishek Mukherjee, Sandip Basu Manjeet Jassal, Ashwini K. Agrawal, Journal of Applied Polymer Science, Vol. 110, 603-607 (2008).</w:t>
      </w:r>
    </w:p>
    <w:p w14:paraId="57D7B25A" w14:textId="77777777" w:rsidR="00590333" w:rsidRPr="00F651E1" w:rsidRDefault="00590333" w:rsidP="002916A9">
      <w:pPr>
        <w:pStyle w:val="ListParagraph"/>
        <w:numPr>
          <w:ilvl w:val="0"/>
          <w:numId w:val="20"/>
        </w:numPr>
        <w:spacing w:line="276" w:lineRule="auto"/>
        <w:jc w:val="both"/>
        <w:rPr>
          <w:szCs w:val="22"/>
        </w:rPr>
      </w:pPr>
      <w:r w:rsidRPr="00F651E1">
        <w:rPr>
          <w:szCs w:val="22"/>
        </w:rPr>
        <w:t>Electrospun Self-assembled Nanofiber Yarns, Manjeet Jassal, Ashwini K. Agrawal, Abhijit Mondal, Ritutapan Borha, Avishek Mukherjee, Sandip Basu, Nano for 3rd Millenium- nano for life,17-18th Oct.2007, Prague</w:t>
      </w:r>
    </w:p>
    <w:p w14:paraId="08E21B5D" w14:textId="77777777" w:rsidR="00590333" w:rsidRPr="00F651E1" w:rsidRDefault="00590333" w:rsidP="002916A9">
      <w:pPr>
        <w:pStyle w:val="ListParagraph"/>
        <w:numPr>
          <w:ilvl w:val="0"/>
          <w:numId w:val="20"/>
        </w:numPr>
        <w:spacing w:line="276" w:lineRule="auto"/>
        <w:jc w:val="both"/>
        <w:rPr>
          <w:szCs w:val="22"/>
        </w:rPr>
      </w:pPr>
      <w:r w:rsidRPr="00F651E1">
        <w:rPr>
          <w:szCs w:val="22"/>
        </w:rPr>
        <w:lastRenderedPageBreak/>
        <w:t>Poster presentation and Paper “Continuous yarn from polymeric nanofibres by electrospinning” published in the book of papers of “International conference nanoscience and technology” March 2006 Delhi, which has been appreciated among 375 papers by honorable president Dr. A.P.J. Kalam. (http://presidentofindia.nic.in/scripts/sllatest1.jsp?id=745)</w:t>
      </w:r>
    </w:p>
    <w:p w14:paraId="65406B24" w14:textId="77777777" w:rsidR="00590333" w:rsidRPr="00F651E1" w:rsidRDefault="00590333" w:rsidP="002916A9">
      <w:pPr>
        <w:pStyle w:val="ListParagraph"/>
        <w:numPr>
          <w:ilvl w:val="0"/>
          <w:numId w:val="20"/>
        </w:numPr>
        <w:spacing w:line="276" w:lineRule="auto"/>
        <w:jc w:val="both"/>
        <w:rPr>
          <w:szCs w:val="22"/>
        </w:rPr>
      </w:pPr>
      <w:r w:rsidRPr="00F651E1">
        <w:rPr>
          <w:szCs w:val="22"/>
        </w:rPr>
        <w:t>Poster presentation and paper “Nonwoven nanostructure formation using electrospinning” published in the book of papers of the seminar on “Nonwovens technology, products &amp;amp; market potential” Oct. 2005 IIT Delhi.</w:t>
      </w:r>
    </w:p>
    <w:p w14:paraId="735B324B" w14:textId="77777777" w:rsidR="00590333" w:rsidRDefault="00590333" w:rsidP="002916A9">
      <w:pPr>
        <w:pStyle w:val="ListParagraph"/>
        <w:numPr>
          <w:ilvl w:val="0"/>
          <w:numId w:val="20"/>
        </w:numPr>
        <w:spacing w:line="276" w:lineRule="auto"/>
        <w:jc w:val="both"/>
        <w:rPr>
          <w:szCs w:val="22"/>
        </w:rPr>
      </w:pPr>
      <w:r w:rsidRPr="00F651E1">
        <w:rPr>
          <w:szCs w:val="22"/>
        </w:rPr>
        <w:t>Paper “Electrospun nanofibres” published in the book of papers of the seminar on “Nanotechnology opportunity in textile” Sept. 2005, IIT Delhi.</w:t>
      </w:r>
    </w:p>
    <w:p w14:paraId="0CA56EDF" w14:textId="77777777" w:rsidR="00590333" w:rsidRDefault="00590333" w:rsidP="00590333">
      <w:pPr>
        <w:spacing w:line="276" w:lineRule="auto"/>
        <w:jc w:val="both"/>
        <w:rPr>
          <w:szCs w:val="22"/>
        </w:rPr>
      </w:pPr>
    </w:p>
    <w:p w14:paraId="419B0BCC" w14:textId="77777777" w:rsidR="00590333" w:rsidRPr="00F651E1" w:rsidRDefault="00590333" w:rsidP="00590333">
      <w:pPr>
        <w:spacing w:line="276" w:lineRule="auto"/>
        <w:jc w:val="center"/>
        <w:rPr>
          <w:b/>
          <w:bCs/>
          <w:szCs w:val="22"/>
        </w:rPr>
      </w:pPr>
      <w:r w:rsidRPr="00F651E1">
        <w:rPr>
          <w:b/>
          <w:bCs/>
          <w:szCs w:val="22"/>
        </w:rPr>
        <w:t>EDUCATION</w:t>
      </w:r>
    </w:p>
    <w:p w14:paraId="74206015" w14:textId="77777777" w:rsidR="00590333" w:rsidRPr="00F651E1" w:rsidRDefault="00590333" w:rsidP="00590333">
      <w:pPr>
        <w:spacing w:line="276" w:lineRule="auto"/>
        <w:jc w:val="both"/>
        <w:rPr>
          <w:szCs w:val="22"/>
        </w:rPr>
      </w:pPr>
    </w:p>
    <w:p w14:paraId="1912F0B4" w14:textId="77777777" w:rsidR="00590333" w:rsidRPr="00F651E1" w:rsidRDefault="00590333" w:rsidP="00590333">
      <w:pPr>
        <w:spacing w:line="276" w:lineRule="auto"/>
        <w:jc w:val="both"/>
        <w:rPr>
          <w:szCs w:val="22"/>
        </w:rPr>
      </w:pPr>
      <w:r w:rsidRPr="00F651E1">
        <w:rPr>
          <w:szCs w:val="22"/>
        </w:rPr>
        <w:t>M.Tech. – Fibre Science &amp;amp; Technology │ Indian Institute of Technology Delhi | 2006</w:t>
      </w:r>
    </w:p>
    <w:p w14:paraId="06A8F299" w14:textId="77777777" w:rsidR="00590333" w:rsidRPr="00F651E1" w:rsidRDefault="00590333" w:rsidP="00590333">
      <w:pPr>
        <w:spacing w:line="276" w:lineRule="auto"/>
        <w:jc w:val="both"/>
        <w:rPr>
          <w:szCs w:val="22"/>
        </w:rPr>
      </w:pPr>
      <w:r w:rsidRPr="00F651E1">
        <w:rPr>
          <w:szCs w:val="22"/>
        </w:rPr>
        <w:t>B.Tech. – Textile │ University of Calcutta | 2004</w:t>
      </w:r>
    </w:p>
    <w:p w14:paraId="751450BA" w14:textId="77777777" w:rsidR="008C2940" w:rsidRDefault="008C2940" w:rsidP="00590333">
      <w:pPr>
        <w:rPr>
          <w:b/>
          <w:bCs/>
        </w:rPr>
      </w:pPr>
    </w:p>
    <w:p w14:paraId="2769F219" w14:textId="77777777" w:rsidR="008C2940" w:rsidRDefault="008C2940" w:rsidP="004374EC">
      <w:pPr>
        <w:jc w:val="center"/>
        <w:rPr>
          <w:b/>
          <w:bCs/>
        </w:rPr>
      </w:pPr>
    </w:p>
    <w:p w14:paraId="26796CBF" w14:textId="77777777" w:rsidR="008C2940" w:rsidRDefault="008C2940" w:rsidP="004374EC">
      <w:pPr>
        <w:jc w:val="center"/>
        <w:rPr>
          <w:b/>
          <w:bCs/>
        </w:rPr>
      </w:pPr>
    </w:p>
    <w:p w14:paraId="1B4D8FB0" w14:textId="77777777" w:rsidR="008C2940" w:rsidRDefault="008C2940" w:rsidP="004374EC">
      <w:pPr>
        <w:jc w:val="center"/>
        <w:rPr>
          <w:b/>
          <w:bCs/>
        </w:rPr>
      </w:pPr>
    </w:p>
    <w:p w14:paraId="098E248A" w14:textId="77777777" w:rsidR="008C2940" w:rsidRDefault="008C2940" w:rsidP="004374EC">
      <w:pPr>
        <w:jc w:val="center"/>
        <w:rPr>
          <w:b/>
          <w:bCs/>
        </w:rPr>
      </w:pPr>
    </w:p>
    <w:p w14:paraId="1F876FAD" w14:textId="77777777" w:rsidR="00590333" w:rsidRDefault="00590333" w:rsidP="004374EC">
      <w:pPr>
        <w:jc w:val="center"/>
        <w:rPr>
          <w:b/>
          <w:bCs/>
        </w:rPr>
      </w:pPr>
    </w:p>
    <w:p w14:paraId="29D3F772" w14:textId="77777777" w:rsidR="00590333" w:rsidRDefault="00590333" w:rsidP="004374EC">
      <w:pPr>
        <w:jc w:val="center"/>
        <w:rPr>
          <w:b/>
          <w:bCs/>
        </w:rPr>
      </w:pPr>
    </w:p>
    <w:p w14:paraId="43C8A1B6" w14:textId="77777777" w:rsidR="00590333" w:rsidRDefault="00590333" w:rsidP="004374EC">
      <w:pPr>
        <w:jc w:val="center"/>
        <w:rPr>
          <w:b/>
          <w:bCs/>
        </w:rPr>
      </w:pPr>
    </w:p>
    <w:p w14:paraId="02F0A008" w14:textId="77777777" w:rsidR="00590333" w:rsidRDefault="00590333" w:rsidP="004374EC">
      <w:pPr>
        <w:jc w:val="center"/>
        <w:rPr>
          <w:b/>
          <w:bCs/>
        </w:rPr>
      </w:pPr>
    </w:p>
    <w:p w14:paraId="64380F5F" w14:textId="77777777" w:rsidR="00590333" w:rsidRDefault="00590333" w:rsidP="004374EC">
      <w:pPr>
        <w:jc w:val="center"/>
        <w:rPr>
          <w:b/>
          <w:bCs/>
        </w:rPr>
      </w:pPr>
    </w:p>
    <w:p w14:paraId="55B29FC1" w14:textId="77777777" w:rsidR="00590333" w:rsidRDefault="00590333" w:rsidP="004374EC">
      <w:pPr>
        <w:jc w:val="center"/>
        <w:rPr>
          <w:b/>
          <w:bCs/>
        </w:rPr>
      </w:pPr>
    </w:p>
    <w:p w14:paraId="40A7A3B4" w14:textId="77777777" w:rsidR="00590333" w:rsidRDefault="00590333" w:rsidP="004374EC">
      <w:pPr>
        <w:jc w:val="center"/>
        <w:rPr>
          <w:b/>
          <w:bCs/>
        </w:rPr>
      </w:pPr>
    </w:p>
    <w:p w14:paraId="7A3FFC24" w14:textId="77777777" w:rsidR="00590333" w:rsidRDefault="00590333" w:rsidP="004374EC">
      <w:pPr>
        <w:jc w:val="center"/>
        <w:rPr>
          <w:b/>
          <w:bCs/>
        </w:rPr>
      </w:pPr>
    </w:p>
    <w:p w14:paraId="03B8E36C" w14:textId="77777777" w:rsidR="00590333" w:rsidRDefault="00590333" w:rsidP="004374EC">
      <w:pPr>
        <w:jc w:val="center"/>
        <w:rPr>
          <w:b/>
          <w:bCs/>
        </w:rPr>
      </w:pPr>
    </w:p>
    <w:p w14:paraId="66F960E7" w14:textId="77777777" w:rsidR="00590333" w:rsidRDefault="00590333" w:rsidP="004374EC">
      <w:pPr>
        <w:jc w:val="center"/>
        <w:rPr>
          <w:b/>
          <w:bCs/>
        </w:rPr>
      </w:pPr>
    </w:p>
    <w:p w14:paraId="08076061" w14:textId="77777777" w:rsidR="00590333" w:rsidRDefault="00590333" w:rsidP="004374EC">
      <w:pPr>
        <w:jc w:val="center"/>
        <w:rPr>
          <w:b/>
          <w:bCs/>
        </w:rPr>
      </w:pPr>
    </w:p>
    <w:p w14:paraId="1E091047" w14:textId="77777777" w:rsidR="00590333" w:rsidRDefault="00590333" w:rsidP="004374EC">
      <w:pPr>
        <w:jc w:val="center"/>
        <w:rPr>
          <w:b/>
          <w:bCs/>
        </w:rPr>
      </w:pPr>
    </w:p>
    <w:p w14:paraId="5CC23F9E" w14:textId="77777777" w:rsidR="00590333" w:rsidRDefault="00590333" w:rsidP="004374EC">
      <w:pPr>
        <w:jc w:val="center"/>
        <w:rPr>
          <w:b/>
          <w:bCs/>
        </w:rPr>
      </w:pPr>
    </w:p>
    <w:p w14:paraId="230F89B6" w14:textId="77777777" w:rsidR="00590333" w:rsidRDefault="00590333" w:rsidP="004374EC">
      <w:pPr>
        <w:jc w:val="center"/>
        <w:rPr>
          <w:b/>
          <w:bCs/>
        </w:rPr>
      </w:pPr>
    </w:p>
    <w:p w14:paraId="2622C184" w14:textId="77777777" w:rsidR="00590333" w:rsidRDefault="00590333" w:rsidP="004374EC">
      <w:pPr>
        <w:jc w:val="center"/>
        <w:rPr>
          <w:b/>
          <w:bCs/>
        </w:rPr>
      </w:pPr>
    </w:p>
    <w:p w14:paraId="1E66B9D9" w14:textId="77777777" w:rsidR="00590333" w:rsidRDefault="00590333" w:rsidP="004374EC">
      <w:pPr>
        <w:jc w:val="center"/>
        <w:rPr>
          <w:b/>
          <w:bCs/>
        </w:rPr>
      </w:pPr>
    </w:p>
    <w:p w14:paraId="65F48BF4" w14:textId="77777777" w:rsidR="00590333" w:rsidRDefault="00590333" w:rsidP="004374EC">
      <w:pPr>
        <w:jc w:val="center"/>
        <w:rPr>
          <w:b/>
          <w:bCs/>
        </w:rPr>
      </w:pPr>
    </w:p>
    <w:p w14:paraId="71A9EC79" w14:textId="77777777" w:rsidR="00590333" w:rsidRDefault="00590333" w:rsidP="004374EC">
      <w:pPr>
        <w:jc w:val="center"/>
        <w:rPr>
          <w:b/>
          <w:bCs/>
        </w:rPr>
      </w:pPr>
    </w:p>
    <w:p w14:paraId="1EE1E02F" w14:textId="77777777" w:rsidR="00590333" w:rsidRDefault="00590333" w:rsidP="004374EC">
      <w:pPr>
        <w:jc w:val="center"/>
        <w:rPr>
          <w:b/>
          <w:bCs/>
        </w:rPr>
      </w:pPr>
    </w:p>
    <w:p w14:paraId="5A623939" w14:textId="77777777" w:rsidR="00590333" w:rsidRDefault="00590333" w:rsidP="004374EC">
      <w:pPr>
        <w:jc w:val="center"/>
        <w:rPr>
          <w:b/>
          <w:bCs/>
        </w:rPr>
      </w:pPr>
    </w:p>
    <w:p w14:paraId="053A2ADC" w14:textId="77777777" w:rsidR="00590333" w:rsidRDefault="00590333" w:rsidP="004374EC">
      <w:pPr>
        <w:jc w:val="center"/>
        <w:rPr>
          <w:b/>
          <w:bCs/>
        </w:rPr>
      </w:pPr>
    </w:p>
    <w:p w14:paraId="238AE3A9" w14:textId="77777777" w:rsidR="00590333" w:rsidRDefault="00590333" w:rsidP="004374EC">
      <w:pPr>
        <w:jc w:val="center"/>
        <w:rPr>
          <w:b/>
          <w:bCs/>
        </w:rPr>
      </w:pPr>
    </w:p>
    <w:p w14:paraId="224C848B" w14:textId="77777777" w:rsidR="00590333" w:rsidRDefault="00590333" w:rsidP="004374EC">
      <w:pPr>
        <w:jc w:val="center"/>
        <w:rPr>
          <w:b/>
          <w:bCs/>
        </w:rPr>
      </w:pPr>
    </w:p>
    <w:p w14:paraId="6C857A2C" w14:textId="77777777" w:rsidR="00590333" w:rsidRDefault="00590333" w:rsidP="004374EC">
      <w:pPr>
        <w:jc w:val="center"/>
        <w:rPr>
          <w:b/>
          <w:bCs/>
        </w:rPr>
      </w:pPr>
    </w:p>
    <w:p w14:paraId="7FAF5580" w14:textId="5411FA21" w:rsidR="004374EC" w:rsidRPr="00D32E59" w:rsidRDefault="004374EC" w:rsidP="004374EC">
      <w:pPr>
        <w:jc w:val="center"/>
        <w:rPr>
          <w:b/>
          <w:bCs/>
        </w:rPr>
      </w:pPr>
      <w:r w:rsidRPr="00D32E59">
        <w:rPr>
          <w:b/>
          <w:bCs/>
        </w:rPr>
        <w:lastRenderedPageBreak/>
        <w:t xml:space="preserve">ANNEX </w:t>
      </w:r>
      <w:r>
        <w:rPr>
          <w:b/>
          <w:bCs/>
        </w:rPr>
        <w:t>3</w:t>
      </w:r>
    </w:p>
    <w:p w14:paraId="046FF928" w14:textId="580A9428" w:rsidR="004374EC" w:rsidRDefault="004374EC" w:rsidP="004374EC">
      <w:pPr>
        <w:jc w:val="center"/>
        <w:rPr>
          <w:b/>
          <w:bCs/>
        </w:rPr>
      </w:pPr>
      <w:r w:rsidRPr="00441413">
        <w:rPr>
          <w:b/>
          <w:bCs/>
        </w:rPr>
        <w:t>(</w:t>
      </w:r>
      <w:r w:rsidRPr="001F3786">
        <w:rPr>
          <w:b/>
          <w:bCs/>
        </w:rPr>
        <w:t xml:space="preserve">Item </w:t>
      </w:r>
      <w:r w:rsidR="00E20CE7">
        <w:rPr>
          <w:b/>
          <w:bCs/>
        </w:rPr>
        <w:t>3.1</w:t>
      </w:r>
      <w:r w:rsidRPr="00441413">
        <w:rPr>
          <w:b/>
          <w:bCs/>
        </w:rPr>
        <w:t>)</w:t>
      </w:r>
    </w:p>
    <w:p w14:paraId="46FFC896" w14:textId="77777777" w:rsidR="00926D83" w:rsidRPr="00441413" w:rsidRDefault="00926D83" w:rsidP="004374EC">
      <w:pPr>
        <w:jc w:val="center"/>
        <w:rPr>
          <w:b/>
          <w:bCs/>
        </w:rPr>
      </w:pPr>
    </w:p>
    <w:p w14:paraId="10406DB9" w14:textId="77777777" w:rsidR="00926D83" w:rsidRPr="00DC18AA" w:rsidRDefault="00926D83" w:rsidP="00926D83">
      <w:pPr>
        <w:jc w:val="center"/>
        <w:rPr>
          <w:b/>
          <w:bCs/>
          <w:color w:val="000000"/>
        </w:rPr>
      </w:pPr>
      <w:r w:rsidRPr="00DC18AA">
        <w:rPr>
          <w:b/>
          <w:bCs/>
          <w:color w:val="000000"/>
        </w:rPr>
        <w:t xml:space="preserve">SUMMARY OF ACTIONS TAKEN ON THE MINUTES OF THE </w:t>
      </w:r>
    </w:p>
    <w:p w14:paraId="12BDFD98" w14:textId="77777777" w:rsidR="00926D83" w:rsidRPr="00DC18AA" w:rsidRDefault="00926D83" w:rsidP="00926D83">
      <w:pPr>
        <w:jc w:val="center"/>
        <w:rPr>
          <w:b/>
          <w:bCs/>
          <w:color w:val="000000"/>
        </w:rPr>
      </w:pPr>
      <w:r w:rsidRPr="00DC18AA">
        <w:rPr>
          <w:b/>
          <w:bCs/>
          <w:color w:val="000000"/>
        </w:rPr>
        <w:t xml:space="preserve">LAST MEETINGS OF TXD 32 </w:t>
      </w:r>
    </w:p>
    <w:p w14:paraId="1DB66A37" w14:textId="77777777" w:rsidR="00926D83" w:rsidRDefault="00926D83" w:rsidP="00926D83"/>
    <w:tbl>
      <w:tblPr>
        <w:tblStyle w:val="TableGrid"/>
        <w:tblW w:w="0" w:type="auto"/>
        <w:tblLook w:val="04A0" w:firstRow="1" w:lastRow="0" w:firstColumn="1" w:lastColumn="0" w:noHBand="0" w:noVBand="1"/>
      </w:tblPr>
      <w:tblGrid>
        <w:gridCol w:w="895"/>
        <w:gridCol w:w="5338"/>
        <w:gridCol w:w="3117"/>
      </w:tblGrid>
      <w:tr w:rsidR="00926D83" w14:paraId="6029B5A7" w14:textId="77777777" w:rsidTr="002F4B74">
        <w:tc>
          <w:tcPr>
            <w:tcW w:w="895" w:type="dxa"/>
          </w:tcPr>
          <w:p w14:paraId="7A158A15" w14:textId="77777777" w:rsidR="00926D83" w:rsidRPr="00DC18AA" w:rsidRDefault="00926D83" w:rsidP="002F4B74">
            <w:pPr>
              <w:jc w:val="center"/>
              <w:rPr>
                <w:b/>
                <w:bCs/>
                <w:color w:val="000000"/>
              </w:rPr>
            </w:pPr>
            <w:r w:rsidRPr="00DC18AA">
              <w:rPr>
                <w:b/>
                <w:bCs/>
                <w:color w:val="000000"/>
              </w:rPr>
              <w:t xml:space="preserve">ITEM NO. </w:t>
            </w:r>
          </w:p>
        </w:tc>
        <w:tc>
          <w:tcPr>
            <w:tcW w:w="5338" w:type="dxa"/>
          </w:tcPr>
          <w:p w14:paraId="275F3A1F" w14:textId="77777777" w:rsidR="00926D83" w:rsidRPr="00DC18AA" w:rsidRDefault="00926D83" w:rsidP="002F4B74">
            <w:pPr>
              <w:jc w:val="center"/>
              <w:rPr>
                <w:b/>
                <w:bCs/>
                <w:color w:val="000000"/>
              </w:rPr>
            </w:pPr>
            <w:r w:rsidRPr="00DC18AA">
              <w:rPr>
                <w:b/>
                <w:bCs/>
                <w:color w:val="000000"/>
              </w:rPr>
              <w:t>DESCRIPTION OF ACTION REQUIRED</w:t>
            </w:r>
          </w:p>
        </w:tc>
        <w:tc>
          <w:tcPr>
            <w:tcW w:w="3117" w:type="dxa"/>
          </w:tcPr>
          <w:p w14:paraId="0B457FB9" w14:textId="77777777" w:rsidR="00926D83" w:rsidRPr="00DC18AA" w:rsidRDefault="00926D83" w:rsidP="002F4B74">
            <w:pPr>
              <w:jc w:val="center"/>
              <w:rPr>
                <w:b/>
                <w:bCs/>
                <w:color w:val="000000"/>
              </w:rPr>
            </w:pPr>
            <w:r w:rsidRPr="00DC18AA">
              <w:rPr>
                <w:b/>
                <w:bCs/>
                <w:color w:val="000000"/>
              </w:rPr>
              <w:t xml:space="preserve">ACTION TAKEN </w:t>
            </w:r>
          </w:p>
          <w:p w14:paraId="04418220" w14:textId="77777777" w:rsidR="00926D83" w:rsidRPr="00DC18AA" w:rsidRDefault="00926D83" w:rsidP="002F4B74">
            <w:pPr>
              <w:jc w:val="center"/>
              <w:rPr>
                <w:b/>
                <w:bCs/>
                <w:color w:val="000000"/>
              </w:rPr>
            </w:pPr>
          </w:p>
        </w:tc>
      </w:tr>
      <w:tr w:rsidR="00926D83" w14:paraId="5B373019" w14:textId="77777777" w:rsidTr="002F4B74">
        <w:tc>
          <w:tcPr>
            <w:tcW w:w="895" w:type="dxa"/>
          </w:tcPr>
          <w:p w14:paraId="3B2AB211" w14:textId="77777777" w:rsidR="00926D83" w:rsidRPr="00AA54FE" w:rsidRDefault="00926D83" w:rsidP="002F4B74">
            <w:pPr>
              <w:jc w:val="center"/>
              <w:rPr>
                <w:b/>
                <w:bCs/>
                <w:color w:val="000000"/>
              </w:rPr>
            </w:pPr>
            <w:r w:rsidRPr="00AA54FE">
              <w:rPr>
                <w:b/>
                <w:bCs/>
                <w:color w:val="000000"/>
              </w:rPr>
              <w:t>2.1</w:t>
            </w:r>
          </w:p>
        </w:tc>
        <w:tc>
          <w:tcPr>
            <w:tcW w:w="5338" w:type="dxa"/>
          </w:tcPr>
          <w:p w14:paraId="6FFE0D51" w14:textId="5BCF5AAD" w:rsidR="00926D83" w:rsidRDefault="00DC67E9" w:rsidP="002F4B74">
            <w:pPr>
              <w:pStyle w:val="Default"/>
              <w:rPr>
                <w:sz w:val="23"/>
                <w:szCs w:val="23"/>
              </w:rPr>
            </w:pPr>
            <w:r>
              <w:rPr>
                <w:b/>
              </w:rPr>
              <w:t>SCOPE AND</w:t>
            </w:r>
            <w:r w:rsidRPr="00DC05A3">
              <w:rPr>
                <w:b/>
              </w:rPr>
              <w:t xml:space="preserve"> COMPOSITION OF TXD 32</w:t>
            </w:r>
          </w:p>
        </w:tc>
        <w:tc>
          <w:tcPr>
            <w:tcW w:w="3117" w:type="dxa"/>
          </w:tcPr>
          <w:p w14:paraId="0051BFC9" w14:textId="6ED10BAC" w:rsidR="00926D83" w:rsidRPr="00DC67E9" w:rsidRDefault="00DC67E9" w:rsidP="002F4B74">
            <w:pPr>
              <w:pStyle w:val="Default"/>
            </w:pPr>
            <w:r w:rsidRPr="00697A9C">
              <w:rPr>
                <w:sz w:val="23"/>
                <w:szCs w:val="23"/>
              </w:rPr>
              <w:t xml:space="preserve">Updated composition is given in </w:t>
            </w:r>
            <w:r w:rsidRPr="00BC0DC1">
              <w:rPr>
                <w:b/>
                <w:bCs/>
                <w:sz w:val="23"/>
                <w:szCs w:val="23"/>
              </w:rPr>
              <w:t>Annex 1</w:t>
            </w:r>
          </w:p>
        </w:tc>
      </w:tr>
      <w:tr w:rsidR="00DC67E9" w14:paraId="7DE2CCB0" w14:textId="77777777" w:rsidTr="002F4B74">
        <w:tc>
          <w:tcPr>
            <w:tcW w:w="895" w:type="dxa"/>
          </w:tcPr>
          <w:p w14:paraId="6F3D241E" w14:textId="77777777" w:rsidR="00DC67E9" w:rsidRPr="00350411" w:rsidRDefault="00DC67E9" w:rsidP="00DC67E9">
            <w:pPr>
              <w:jc w:val="center"/>
              <w:rPr>
                <w:b/>
                <w:bCs/>
              </w:rPr>
            </w:pPr>
            <w:r w:rsidRPr="00350411">
              <w:rPr>
                <w:b/>
                <w:bCs/>
              </w:rPr>
              <w:t>4.1</w:t>
            </w:r>
          </w:p>
        </w:tc>
        <w:tc>
          <w:tcPr>
            <w:tcW w:w="5338" w:type="dxa"/>
          </w:tcPr>
          <w:p w14:paraId="179F96DA" w14:textId="4F1ED579" w:rsidR="00DC67E9" w:rsidRPr="00DC67E9" w:rsidRDefault="000F347F" w:rsidP="002F4B74">
            <w:pPr>
              <w:rPr>
                <w:bCs/>
              </w:rPr>
            </w:pPr>
            <w:r>
              <w:rPr>
                <w:color w:val="000000"/>
                <w:lang w:val="en-GB" w:bidi="hi-IN"/>
              </w:rPr>
              <w:t xml:space="preserve">The committee </w:t>
            </w:r>
            <w:r w:rsidR="00DC67E9" w:rsidRPr="00DC67E9">
              <w:rPr>
                <w:color w:val="000000"/>
                <w:lang w:val="en-GB" w:bidi="hi-IN"/>
              </w:rPr>
              <w:t xml:space="preserve">decided to finalize the draft </w:t>
            </w:r>
            <w:r>
              <w:rPr>
                <w:color w:val="000000"/>
                <w:lang w:val="en-GB" w:bidi="hi-IN"/>
              </w:rPr>
              <w:t>‘</w:t>
            </w:r>
            <w:r w:rsidRPr="000F347F">
              <w:t>Textiles — Workwear for Cement Workwear — Specification</w:t>
            </w:r>
            <w:r>
              <w:t>’</w:t>
            </w:r>
          </w:p>
        </w:tc>
        <w:tc>
          <w:tcPr>
            <w:tcW w:w="3117" w:type="dxa"/>
          </w:tcPr>
          <w:p w14:paraId="606AD7B9" w14:textId="0E71F546" w:rsidR="00DC67E9" w:rsidRDefault="00DC67E9" w:rsidP="00DC67E9">
            <w:r>
              <w:rPr>
                <w:color w:val="000000"/>
                <w:sz w:val="23"/>
                <w:szCs w:val="23"/>
                <w:lang w:bidi="hi-IN"/>
              </w:rPr>
              <w:t>Under Publication</w:t>
            </w:r>
          </w:p>
        </w:tc>
      </w:tr>
      <w:tr w:rsidR="00DC67E9" w14:paraId="0729C5C6" w14:textId="77777777" w:rsidTr="002F4B74">
        <w:tc>
          <w:tcPr>
            <w:tcW w:w="895" w:type="dxa"/>
          </w:tcPr>
          <w:p w14:paraId="00D37F24" w14:textId="77777777" w:rsidR="00DC67E9" w:rsidRPr="0093707A" w:rsidRDefault="00DC67E9" w:rsidP="00DC67E9">
            <w:pPr>
              <w:jc w:val="center"/>
              <w:rPr>
                <w:b/>
                <w:bCs/>
              </w:rPr>
            </w:pPr>
            <w:r w:rsidRPr="0093707A">
              <w:rPr>
                <w:b/>
                <w:bCs/>
              </w:rPr>
              <w:t>5.1</w:t>
            </w:r>
          </w:p>
        </w:tc>
        <w:tc>
          <w:tcPr>
            <w:tcW w:w="5338" w:type="dxa"/>
          </w:tcPr>
          <w:p w14:paraId="5B869AB6" w14:textId="11E81B92" w:rsidR="00DC67E9" w:rsidRDefault="00790CC7" w:rsidP="00DC67E9">
            <w:pPr>
              <w:jc w:val="both"/>
              <w:rPr>
                <w:color w:val="000000"/>
                <w:lang w:val="en-GB" w:bidi="hi-IN"/>
              </w:rPr>
            </w:pPr>
            <w:r>
              <w:rPr>
                <w:color w:val="000000"/>
                <w:lang w:val="en-GB" w:bidi="hi-IN"/>
              </w:rPr>
              <w:t>T</w:t>
            </w:r>
            <w:r w:rsidR="00DC67E9" w:rsidRPr="00DC67E9">
              <w:rPr>
                <w:color w:val="000000"/>
                <w:lang w:val="en-GB" w:bidi="hi-IN"/>
              </w:rPr>
              <w:t xml:space="preserve">he committee </w:t>
            </w:r>
            <w:r>
              <w:rPr>
                <w:color w:val="000000"/>
                <w:lang w:val="en-GB" w:bidi="hi-IN"/>
              </w:rPr>
              <w:t>decided to wide circulate the following standards</w:t>
            </w:r>
            <w:r w:rsidR="00177F4A">
              <w:rPr>
                <w:color w:val="000000"/>
                <w:lang w:val="en-GB" w:bidi="hi-IN"/>
              </w:rPr>
              <w:t>:</w:t>
            </w:r>
          </w:p>
          <w:p w14:paraId="55EA1DF2" w14:textId="77777777" w:rsidR="0019716A" w:rsidRPr="002F7A75" w:rsidRDefault="0019716A" w:rsidP="002916A9">
            <w:pPr>
              <w:pStyle w:val="PlainText"/>
              <w:numPr>
                <w:ilvl w:val="0"/>
                <w:numId w:val="3"/>
              </w:numPr>
              <w:jc w:val="both"/>
              <w:rPr>
                <w:rFonts w:ascii="Times New Roman" w:hAnsi="Times New Roman"/>
                <w:sz w:val="24"/>
                <w:szCs w:val="24"/>
              </w:rPr>
            </w:pPr>
            <w:r w:rsidRPr="002F7A75">
              <w:rPr>
                <w:rFonts w:ascii="Times New Roman" w:hAnsi="Times New Roman"/>
                <w:sz w:val="24"/>
                <w:szCs w:val="24"/>
              </w:rPr>
              <w:t>IS 11871 : 1986 Methods for determination of flammability and flame resistance of textile fabrics</w:t>
            </w:r>
          </w:p>
          <w:p w14:paraId="118BA0FD" w14:textId="77777777" w:rsidR="0019716A" w:rsidRPr="002F7A75" w:rsidRDefault="0019716A" w:rsidP="002916A9">
            <w:pPr>
              <w:pStyle w:val="PlainText"/>
              <w:numPr>
                <w:ilvl w:val="0"/>
                <w:numId w:val="3"/>
              </w:numPr>
              <w:jc w:val="both"/>
              <w:rPr>
                <w:rFonts w:ascii="Times New Roman" w:hAnsi="Times New Roman"/>
                <w:sz w:val="24"/>
                <w:szCs w:val="24"/>
              </w:rPr>
            </w:pPr>
            <w:r w:rsidRPr="002F7A75">
              <w:rPr>
                <w:rFonts w:ascii="Times New Roman" w:hAnsi="Times New Roman"/>
                <w:sz w:val="24"/>
                <w:szCs w:val="24"/>
              </w:rPr>
              <w:t>IS 12722 : 1989 Textile floor coverings – Determination of flame resistance by tablet test</w:t>
            </w:r>
          </w:p>
          <w:p w14:paraId="34ABB5BF" w14:textId="77777777" w:rsidR="0019716A" w:rsidRPr="002F7A75" w:rsidRDefault="0019716A" w:rsidP="002916A9">
            <w:pPr>
              <w:pStyle w:val="PlainText"/>
              <w:numPr>
                <w:ilvl w:val="0"/>
                <w:numId w:val="3"/>
              </w:numPr>
              <w:jc w:val="both"/>
              <w:rPr>
                <w:rFonts w:ascii="Times New Roman" w:hAnsi="Times New Roman"/>
                <w:sz w:val="24"/>
                <w:szCs w:val="24"/>
              </w:rPr>
            </w:pPr>
            <w:r w:rsidRPr="002F7A75">
              <w:rPr>
                <w:rFonts w:ascii="Times New Roman" w:hAnsi="Times New Roman"/>
                <w:sz w:val="24"/>
                <w:szCs w:val="24"/>
              </w:rPr>
              <w:t>IS 13501 : 1992 Textiles - Determination of flammability by oxygen index</w:t>
            </w:r>
          </w:p>
          <w:p w14:paraId="4CC13DA7" w14:textId="3DFFC743" w:rsidR="0019716A" w:rsidRPr="0019716A" w:rsidRDefault="0019716A" w:rsidP="002916A9">
            <w:pPr>
              <w:pStyle w:val="PlainText"/>
              <w:numPr>
                <w:ilvl w:val="0"/>
                <w:numId w:val="3"/>
              </w:numPr>
              <w:jc w:val="both"/>
              <w:rPr>
                <w:rFonts w:ascii="Times New Roman" w:hAnsi="Times New Roman"/>
                <w:sz w:val="24"/>
                <w:szCs w:val="24"/>
              </w:rPr>
            </w:pPr>
            <w:r w:rsidRPr="002F7A75">
              <w:rPr>
                <w:rFonts w:ascii="Times New Roman" w:hAnsi="Times New Roman"/>
                <w:sz w:val="24"/>
                <w:szCs w:val="24"/>
              </w:rPr>
              <w:t>IS 10054 : 1996 Textiles – High density polyethylene (HDPE) monofilament mosquito netting, round mesh – Specification (first revision)</w:t>
            </w:r>
          </w:p>
        </w:tc>
        <w:tc>
          <w:tcPr>
            <w:tcW w:w="3117" w:type="dxa"/>
          </w:tcPr>
          <w:p w14:paraId="2CBFDD78" w14:textId="77777777" w:rsidR="00CE732D" w:rsidRDefault="00CE732D" w:rsidP="00DC67E9"/>
          <w:p w14:paraId="32C550A1" w14:textId="77777777" w:rsidR="00CE732D" w:rsidRDefault="00CE732D" w:rsidP="00DC67E9"/>
          <w:p w14:paraId="50B8EBA4" w14:textId="4B6EA8F0" w:rsidR="00CE732D" w:rsidRDefault="00CE732D" w:rsidP="00DC67E9">
            <w:r>
              <w:t>Draft under preparation</w:t>
            </w:r>
          </w:p>
          <w:p w14:paraId="44059A5A" w14:textId="77777777" w:rsidR="00CE732D" w:rsidRDefault="00CE732D" w:rsidP="00DC67E9"/>
          <w:p w14:paraId="4B161DE5" w14:textId="77777777" w:rsidR="00CE732D" w:rsidRDefault="00CE732D" w:rsidP="00DC67E9"/>
          <w:p w14:paraId="2C6704A4" w14:textId="2A85A57F" w:rsidR="00DC67E9" w:rsidRDefault="000F347F" w:rsidP="00DC67E9">
            <w:r>
              <w:t>Issued under Wide Circulation</w:t>
            </w:r>
          </w:p>
        </w:tc>
      </w:tr>
      <w:tr w:rsidR="004F0931" w14:paraId="3040F4E5" w14:textId="77777777" w:rsidTr="002F4B74">
        <w:tc>
          <w:tcPr>
            <w:tcW w:w="895" w:type="dxa"/>
          </w:tcPr>
          <w:p w14:paraId="6894E743" w14:textId="202D65DC" w:rsidR="004F0931" w:rsidRPr="00477CE8" w:rsidRDefault="004F0931" w:rsidP="004F0931">
            <w:pPr>
              <w:jc w:val="center"/>
              <w:rPr>
                <w:b/>
                <w:bCs/>
              </w:rPr>
            </w:pPr>
            <w:r w:rsidRPr="00477CE8">
              <w:rPr>
                <w:b/>
                <w:bCs/>
              </w:rPr>
              <w:t>6</w:t>
            </w:r>
            <w:r w:rsidR="00C36B2D">
              <w:rPr>
                <w:b/>
                <w:bCs/>
              </w:rPr>
              <w:t>.1</w:t>
            </w:r>
          </w:p>
        </w:tc>
        <w:tc>
          <w:tcPr>
            <w:tcW w:w="5338" w:type="dxa"/>
          </w:tcPr>
          <w:p w14:paraId="1699631C" w14:textId="38B79116" w:rsidR="004F0931" w:rsidRDefault="004F0931" w:rsidP="004F0931">
            <w:pPr>
              <w:tabs>
                <w:tab w:val="left" w:pos="3210"/>
              </w:tabs>
              <w:spacing w:line="276" w:lineRule="auto"/>
              <w:ind w:right="-1"/>
              <w:rPr>
                <w:bCs/>
              </w:rPr>
            </w:pPr>
            <w:r w:rsidRPr="00AE1DD8">
              <w:rPr>
                <w:bCs/>
              </w:rPr>
              <w:t>The committee decided to f</w:t>
            </w:r>
            <w:r>
              <w:rPr>
                <w:bCs/>
              </w:rPr>
              <w:t>inalize the following amendments:</w:t>
            </w:r>
          </w:p>
          <w:p w14:paraId="1433E51E" w14:textId="77777777" w:rsidR="007A7AD9" w:rsidRDefault="004F0931" w:rsidP="007A7AD9">
            <w:pPr>
              <w:pStyle w:val="ListParagraph"/>
              <w:numPr>
                <w:ilvl w:val="0"/>
                <w:numId w:val="31"/>
              </w:numPr>
              <w:tabs>
                <w:tab w:val="left" w:pos="3210"/>
              </w:tabs>
              <w:spacing w:line="276" w:lineRule="auto"/>
              <w:ind w:right="-1"/>
            </w:pPr>
            <w:r w:rsidRPr="007A7AD9">
              <w:t xml:space="preserve">IS 16725 : 2018 Textiles – Tactical 3 points sling universal – Specification </w:t>
            </w:r>
          </w:p>
          <w:p w14:paraId="3378E73B" w14:textId="3D0216DD" w:rsidR="004F0931" w:rsidRPr="004F0931" w:rsidRDefault="004F0931" w:rsidP="007A7AD9">
            <w:pPr>
              <w:pStyle w:val="ListParagraph"/>
              <w:numPr>
                <w:ilvl w:val="0"/>
                <w:numId w:val="31"/>
              </w:numPr>
              <w:tabs>
                <w:tab w:val="left" w:pos="3210"/>
              </w:tabs>
              <w:spacing w:line="276" w:lineRule="auto"/>
              <w:ind w:right="-1"/>
            </w:pPr>
            <w:r w:rsidRPr="007A7AD9">
              <w:rPr>
                <w:bCs/>
              </w:rPr>
              <w:t>IS 16874 : 2018 Textiles – Protective gloves for firefighters – Specification</w:t>
            </w:r>
          </w:p>
        </w:tc>
        <w:tc>
          <w:tcPr>
            <w:tcW w:w="3117" w:type="dxa"/>
          </w:tcPr>
          <w:p w14:paraId="404B9FDF" w14:textId="047F093F" w:rsidR="004F0931" w:rsidRDefault="007A7AD9" w:rsidP="004F0931">
            <w:r>
              <w:t>Under publication</w:t>
            </w:r>
          </w:p>
        </w:tc>
      </w:tr>
      <w:tr w:rsidR="00C36B2D" w14:paraId="0158B97C" w14:textId="77777777" w:rsidTr="002F4B74">
        <w:tc>
          <w:tcPr>
            <w:tcW w:w="895" w:type="dxa"/>
          </w:tcPr>
          <w:p w14:paraId="32809865" w14:textId="22BB3056" w:rsidR="00C36B2D" w:rsidRPr="00477CE8" w:rsidRDefault="00C36B2D" w:rsidP="004F0931">
            <w:pPr>
              <w:jc w:val="center"/>
              <w:rPr>
                <w:b/>
                <w:bCs/>
              </w:rPr>
            </w:pPr>
            <w:r>
              <w:rPr>
                <w:b/>
                <w:bCs/>
              </w:rPr>
              <w:t xml:space="preserve">6.2 </w:t>
            </w:r>
          </w:p>
        </w:tc>
        <w:tc>
          <w:tcPr>
            <w:tcW w:w="5338" w:type="dxa"/>
          </w:tcPr>
          <w:p w14:paraId="0A6331E9" w14:textId="14D84A4F" w:rsidR="00C36B2D" w:rsidRPr="00AE1DD8" w:rsidRDefault="007109F4" w:rsidP="004F0931">
            <w:pPr>
              <w:tabs>
                <w:tab w:val="left" w:pos="3210"/>
              </w:tabs>
              <w:spacing w:line="276" w:lineRule="auto"/>
              <w:ind w:right="-1"/>
              <w:rPr>
                <w:bCs/>
              </w:rPr>
            </w:pPr>
            <w:r>
              <w:rPr>
                <w:bCs/>
              </w:rPr>
              <w:t xml:space="preserve">The committee finalized the amendment to </w:t>
            </w:r>
            <w:r w:rsidR="003832C5" w:rsidRPr="004C626F">
              <w:rPr>
                <w:bCs/>
              </w:rPr>
              <w:t>IS 15768 : 2008 Textiles – Resistance to ignition of</w:t>
            </w:r>
            <w:r w:rsidR="003832C5">
              <w:rPr>
                <w:bCs/>
              </w:rPr>
              <w:t xml:space="preserve"> </w:t>
            </w:r>
            <w:r w:rsidR="003832C5" w:rsidRPr="004C626F">
              <w:rPr>
                <w:bCs/>
              </w:rPr>
              <w:t>upholstered composites used for non-domest</w:t>
            </w:r>
            <w:r w:rsidR="003832C5">
              <w:rPr>
                <w:bCs/>
              </w:rPr>
              <w:t>ic furniture – Specification</w:t>
            </w:r>
          </w:p>
        </w:tc>
        <w:tc>
          <w:tcPr>
            <w:tcW w:w="3117" w:type="dxa"/>
          </w:tcPr>
          <w:p w14:paraId="1A7E7B9B" w14:textId="208DD6A5" w:rsidR="00C36B2D" w:rsidRDefault="003832C5" w:rsidP="004F0931">
            <w:r>
              <w:t>Final draft under preparation</w:t>
            </w:r>
          </w:p>
        </w:tc>
      </w:tr>
      <w:tr w:rsidR="004F0931" w14:paraId="363F9D26" w14:textId="77777777" w:rsidTr="002F4B74">
        <w:tc>
          <w:tcPr>
            <w:tcW w:w="895" w:type="dxa"/>
          </w:tcPr>
          <w:p w14:paraId="0C960D0A" w14:textId="70BC7000" w:rsidR="004F0931" w:rsidRPr="00477CE8" w:rsidRDefault="004F0931" w:rsidP="004F0931">
            <w:pPr>
              <w:jc w:val="center"/>
              <w:rPr>
                <w:b/>
                <w:bCs/>
              </w:rPr>
            </w:pPr>
            <w:r>
              <w:rPr>
                <w:b/>
                <w:bCs/>
              </w:rPr>
              <w:t>6.3</w:t>
            </w:r>
          </w:p>
        </w:tc>
        <w:tc>
          <w:tcPr>
            <w:tcW w:w="5338" w:type="dxa"/>
          </w:tcPr>
          <w:p w14:paraId="737EF83E" w14:textId="22EC6EAA" w:rsidR="004F0931" w:rsidRPr="008E6E8C" w:rsidRDefault="004F0931" w:rsidP="004F0931">
            <w:pPr>
              <w:tabs>
                <w:tab w:val="left" w:pos="3210"/>
              </w:tabs>
              <w:spacing w:line="276" w:lineRule="auto"/>
              <w:ind w:right="-1"/>
              <w:rPr>
                <w:b/>
              </w:rPr>
            </w:pPr>
            <w:r w:rsidRPr="000F347F">
              <w:rPr>
                <w:bCs/>
              </w:rPr>
              <w:t>The committee decided that the panel under the conve</w:t>
            </w:r>
            <w:r>
              <w:rPr>
                <w:bCs/>
              </w:rPr>
              <w:t>ne</w:t>
            </w:r>
            <w:r w:rsidRPr="000F347F">
              <w:rPr>
                <w:bCs/>
              </w:rPr>
              <w:t xml:space="preserve">r ship of Dr. M S Parmar shall prepare a draft revision of IS 16890 for Protective clothing for firefighter </w:t>
            </w:r>
          </w:p>
        </w:tc>
        <w:tc>
          <w:tcPr>
            <w:tcW w:w="3117" w:type="dxa"/>
          </w:tcPr>
          <w:p w14:paraId="69066AE4" w14:textId="0A34226F" w:rsidR="004F0931" w:rsidRDefault="000F2334" w:rsidP="004F0931">
            <w:r>
              <w:t xml:space="preserve">The draft </w:t>
            </w:r>
            <w:r w:rsidR="00DE0864">
              <w:t xml:space="preserve">revision </w:t>
            </w:r>
            <w:r>
              <w:t xml:space="preserve">is prepared and coming up for discussion under item </w:t>
            </w:r>
            <w:r w:rsidR="00D421DE" w:rsidRPr="00D421DE">
              <w:rPr>
                <w:b/>
                <w:bCs/>
              </w:rPr>
              <w:t>5.1</w:t>
            </w:r>
            <w:r w:rsidR="00D421DE">
              <w:rPr>
                <w:b/>
                <w:bCs/>
              </w:rPr>
              <w:t xml:space="preserve"> </w:t>
            </w:r>
          </w:p>
        </w:tc>
      </w:tr>
      <w:tr w:rsidR="004F0931" w14:paraId="1504AAB3" w14:textId="77777777" w:rsidTr="002F4B74">
        <w:tc>
          <w:tcPr>
            <w:tcW w:w="895" w:type="dxa"/>
          </w:tcPr>
          <w:p w14:paraId="6AECA8A4" w14:textId="1EA06DC2" w:rsidR="004F0931" w:rsidRPr="00477CE8" w:rsidRDefault="004F0931" w:rsidP="004F0931">
            <w:pPr>
              <w:jc w:val="center"/>
              <w:rPr>
                <w:b/>
                <w:bCs/>
              </w:rPr>
            </w:pPr>
            <w:r>
              <w:rPr>
                <w:b/>
                <w:bCs/>
              </w:rPr>
              <w:t>7.2</w:t>
            </w:r>
            <w:r w:rsidR="005F6DC3">
              <w:rPr>
                <w:b/>
                <w:bCs/>
              </w:rPr>
              <w:t xml:space="preserve"> and 7.3</w:t>
            </w:r>
          </w:p>
        </w:tc>
        <w:tc>
          <w:tcPr>
            <w:tcW w:w="5338" w:type="dxa"/>
          </w:tcPr>
          <w:p w14:paraId="0B865F07" w14:textId="77777777" w:rsidR="004F0931" w:rsidRDefault="004F0931" w:rsidP="004F0931">
            <w:pPr>
              <w:tabs>
                <w:tab w:val="left" w:pos="3210"/>
              </w:tabs>
              <w:spacing w:line="276" w:lineRule="auto"/>
              <w:ind w:right="-1"/>
              <w:rPr>
                <w:bCs/>
              </w:rPr>
            </w:pPr>
            <w:r w:rsidRPr="000F347F">
              <w:rPr>
                <w:bCs/>
              </w:rPr>
              <w:t>The committee decided to wide circulate the following drafts</w:t>
            </w:r>
          </w:p>
          <w:p w14:paraId="541AD065" w14:textId="77777777" w:rsidR="004F0931" w:rsidRPr="00A30A1B" w:rsidRDefault="004F0931" w:rsidP="002916A9">
            <w:pPr>
              <w:pStyle w:val="PlainText"/>
              <w:numPr>
                <w:ilvl w:val="0"/>
                <w:numId w:val="6"/>
              </w:numPr>
              <w:rPr>
                <w:rFonts w:ascii="Times New Roman" w:hAnsi="Times New Roman"/>
                <w:sz w:val="24"/>
                <w:szCs w:val="24"/>
              </w:rPr>
            </w:pPr>
            <w:r w:rsidRPr="00A30A1B">
              <w:rPr>
                <w:rFonts w:ascii="Times New Roman" w:hAnsi="Times New Roman"/>
                <w:b/>
                <w:bCs/>
                <w:sz w:val="24"/>
                <w:szCs w:val="24"/>
              </w:rPr>
              <w:lastRenderedPageBreak/>
              <w:t>[Doc: TXD/32/24728</w:t>
            </w:r>
            <w:r w:rsidRPr="0019304F">
              <w:rPr>
                <w:rFonts w:ascii="Times New Roman" w:hAnsi="Times New Roman"/>
                <w:b/>
                <w:bCs/>
                <w:sz w:val="24"/>
                <w:szCs w:val="24"/>
              </w:rPr>
              <w:t xml:space="preserve">] </w:t>
            </w:r>
            <w:r w:rsidRPr="0019304F">
              <w:rPr>
                <w:rFonts w:ascii="Times New Roman" w:hAnsi="Times New Roman"/>
                <w:sz w:val="24"/>
                <w:szCs w:val="24"/>
              </w:rPr>
              <w:t>ISO 16073-3:2019</w:t>
            </w:r>
            <w:r w:rsidRPr="00A30A1B">
              <w:rPr>
                <w:rFonts w:ascii="Times New Roman" w:hAnsi="Times New Roman"/>
                <w:sz w:val="24"/>
                <w:szCs w:val="24"/>
              </w:rPr>
              <w:t xml:space="preserve"> Wildland firefighting personal protective equipment Requirements and test methods part 3: Clothing</w:t>
            </w:r>
          </w:p>
          <w:p w14:paraId="23B998AC" w14:textId="77777777" w:rsidR="004F0931" w:rsidRPr="00A30A1B" w:rsidRDefault="004F0931" w:rsidP="004F0931">
            <w:pPr>
              <w:pStyle w:val="PlainText"/>
              <w:rPr>
                <w:rFonts w:ascii="Times New Roman" w:hAnsi="Times New Roman"/>
                <w:sz w:val="24"/>
                <w:szCs w:val="24"/>
              </w:rPr>
            </w:pPr>
          </w:p>
          <w:p w14:paraId="2222BA21" w14:textId="77777777" w:rsidR="004F0931" w:rsidRPr="000C3A5F" w:rsidRDefault="004F0931" w:rsidP="002916A9">
            <w:pPr>
              <w:pStyle w:val="PlainText"/>
              <w:numPr>
                <w:ilvl w:val="0"/>
                <w:numId w:val="6"/>
              </w:numPr>
              <w:rPr>
                <w:rFonts w:ascii="Times New Roman" w:hAnsi="Times New Roman"/>
                <w:sz w:val="24"/>
                <w:szCs w:val="24"/>
              </w:rPr>
            </w:pPr>
            <w:r w:rsidRPr="000C3A5F">
              <w:rPr>
                <w:rFonts w:ascii="Times New Roman" w:hAnsi="Times New Roman"/>
                <w:b/>
                <w:bCs/>
                <w:sz w:val="24"/>
                <w:szCs w:val="24"/>
              </w:rPr>
              <w:t>[Doc: TXD/32/24727]</w:t>
            </w:r>
            <w:r w:rsidRPr="000C3A5F">
              <w:rPr>
                <w:rFonts w:ascii="Times New Roman" w:hAnsi="Times New Roman"/>
                <w:color w:val="0000FF"/>
                <w:sz w:val="24"/>
                <w:szCs w:val="24"/>
              </w:rPr>
              <w:t xml:space="preserve"> </w:t>
            </w:r>
            <w:r w:rsidRPr="000C3A5F">
              <w:rPr>
                <w:rFonts w:ascii="Times New Roman" w:hAnsi="Times New Roman"/>
                <w:sz w:val="24"/>
                <w:szCs w:val="24"/>
              </w:rPr>
              <w:t>ISO 16073-4 : 2019 Wildland firefighting personal protective equipment Requirements and test methods Part 4: Gloves</w:t>
            </w:r>
            <w:r w:rsidRPr="000C3A5F">
              <w:rPr>
                <w:color w:val="0000FF"/>
                <w:u w:val="single"/>
              </w:rPr>
              <w:br/>
            </w:r>
          </w:p>
          <w:p w14:paraId="140E7C50" w14:textId="44F7D797" w:rsidR="004F0931" w:rsidRPr="004F0931" w:rsidRDefault="004F0931" w:rsidP="002916A9">
            <w:pPr>
              <w:pStyle w:val="PlainText"/>
              <w:numPr>
                <w:ilvl w:val="0"/>
                <w:numId w:val="6"/>
              </w:numPr>
              <w:rPr>
                <w:rFonts w:ascii="Times New Roman" w:hAnsi="Times New Roman"/>
                <w:sz w:val="24"/>
                <w:szCs w:val="24"/>
              </w:rPr>
            </w:pPr>
            <w:r w:rsidRPr="00A30A1B">
              <w:rPr>
                <w:rFonts w:ascii="Times New Roman" w:hAnsi="Times New Roman"/>
                <w:b/>
                <w:bCs/>
                <w:sz w:val="24"/>
                <w:szCs w:val="24"/>
              </w:rPr>
              <w:t>[Doc: TXD/32/24726</w:t>
            </w:r>
            <w:r w:rsidRPr="00E36BD5">
              <w:rPr>
                <w:rFonts w:ascii="Times New Roman" w:hAnsi="Times New Roman"/>
                <w:b/>
                <w:bCs/>
                <w:sz w:val="24"/>
                <w:szCs w:val="24"/>
              </w:rPr>
              <w:t>]</w:t>
            </w:r>
            <w:r w:rsidRPr="00E36BD5">
              <w:rPr>
                <w:rFonts w:ascii="Times New Roman" w:hAnsi="Times New Roman"/>
                <w:color w:val="0000FF"/>
                <w:sz w:val="24"/>
                <w:szCs w:val="24"/>
              </w:rPr>
              <w:t xml:space="preserve"> </w:t>
            </w:r>
            <w:r w:rsidRPr="00E36BD5">
              <w:rPr>
                <w:rFonts w:ascii="Times New Roman" w:hAnsi="Times New Roman"/>
                <w:sz w:val="24"/>
                <w:szCs w:val="24"/>
              </w:rPr>
              <w:t>ISO 23616 : 2022 Cleaning</w:t>
            </w:r>
            <w:r w:rsidRPr="00A30A1B">
              <w:rPr>
                <w:rFonts w:ascii="Times New Roman" w:hAnsi="Times New Roman"/>
                <w:sz w:val="24"/>
                <w:szCs w:val="24"/>
              </w:rPr>
              <w:t xml:space="preserve"> Inspection and Repair of Firefighters Personal Protective Equipment PPE</w:t>
            </w:r>
          </w:p>
        </w:tc>
        <w:tc>
          <w:tcPr>
            <w:tcW w:w="3117" w:type="dxa"/>
          </w:tcPr>
          <w:p w14:paraId="0AC3CFB9" w14:textId="57562DDC" w:rsidR="004F0931" w:rsidRDefault="004F0931" w:rsidP="004F0931">
            <w:r>
              <w:lastRenderedPageBreak/>
              <w:t xml:space="preserve">Wide circulation period is completed and coming up for </w:t>
            </w:r>
            <w:r>
              <w:lastRenderedPageBreak/>
              <w:t xml:space="preserve">discussion under agenda item </w:t>
            </w:r>
            <w:r w:rsidR="00EC567C" w:rsidRPr="007A7AD9">
              <w:rPr>
                <w:b/>
                <w:bCs/>
              </w:rPr>
              <w:t>4</w:t>
            </w:r>
            <w:r w:rsidR="007A7AD9">
              <w:rPr>
                <w:b/>
                <w:bCs/>
              </w:rPr>
              <w:t>.1</w:t>
            </w:r>
          </w:p>
        </w:tc>
      </w:tr>
      <w:tr w:rsidR="004F0931" w14:paraId="5596D7DD" w14:textId="77777777" w:rsidTr="002F4B74">
        <w:tc>
          <w:tcPr>
            <w:tcW w:w="895" w:type="dxa"/>
          </w:tcPr>
          <w:p w14:paraId="0EDDA429" w14:textId="16E40F15" w:rsidR="004F0931" w:rsidRDefault="004F0931" w:rsidP="004F0931">
            <w:pPr>
              <w:jc w:val="center"/>
              <w:rPr>
                <w:b/>
                <w:bCs/>
              </w:rPr>
            </w:pPr>
            <w:r>
              <w:rPr>
                <w:b/>
                <w:bCs/>
              </w:rPr>
              <w:lastRenderedPageBreak/>
              <w:t>8</w:t>
            </w:r>
          </w:p>
        </w:tc>
        <w:tc>
          <w:tcPr>
            <w:tcW w:w="5338" w:type="dxa"/>
          </w:tcPr>
          <w:p w14:paraId="65254799" w14:textId="77777777" w:rsidR="004F0931" w:rsidRDefault="004F0931" w:rsidP="004F0931">
            <w:pPr>
              <w:tabs>
                <w:tab w:val="left" w:pos="3210"/>
              </w:tabs>
              <w:spacing w:line="276" w:lineRule="auto"/>
              <w:ind w:right="-1"/>
              <w:rPr>
                <w:bCs/>
              </w:rPr>
            </w:pPr>
            <w:r w:rsidRPr="004F0931">
              <w:rPr>
                <w:bCs/>
              </w:rPr>
              <w:t>The committee allocated the following standards to member secretary  for review</w:t>
            </w:r>
          </w:p>
          <w:p w14:paraId="346390B6" w14:textId="77777777" w:rsidR="008D2129" w:rsidRDefault="008D2129" w:rsidP="004F0931">
            <w:pPr>
              <w:tabs>
                <w:tab w:val="left" w:pos="3210"/>
              </w:tabs>
              <w:spacing w:line="276" w:lineRule="auto"/>
              <w:ind w:right="-1"/>
              <w:rPr>
                <w:bCs/>
              </w:rPr>
            </w:pPr>
          </w:p>
          <w:p w14:paraId="7ED572F3" w14:textId="1E9F8DCE" w:rsidR="008D2129" w:rsidRDefault="008D2129" w:rsidP="008D2129">
            <w:pPr>
              <w:jc w:val="both"/>
              <w:rPr>
                <w:bCs/>
              </w:rPr>
            </w:pPr>
            <w:r w:rsidRPr="00C93623">
              <w:rPr>
                <w:bCs/>
              </w:rPr>
              <w:t>IS 17286 : 2019</w:t>
            </w:r>
            <w:r>
              <w:rPr>
                <w:bCs/>
              </w:rPr>
              <w:t xml:space="preserve"> </w:t>
            </w:r>
            <w:r w:rsidRPr="00C93623">
              <w:rPr>
                <w:bCs/>
              </w:rPr>
              <w:t>Textiles – Water-proof multipurpose rain poncho with convertibility as bivouac – Specification</w:t>
            </w:r>
            <w:r w:rsidRPr="00C93623">
              <w:rPr>
                <w:bCs/>
              </w:rPr>
              <w:tab/>
            </w:r>
          </w:p>
          <w:p w14:paraId="1C1193E9" w14:textId="77777777" w:rsidR="008D2129" w:rsidRPr="00C93623" w:rsidRDefault="008D2129" w:rsidP="008D2129">
            <w:pPr>
              <w:jc w:val="both"/>
              <w:rPr>
                <w:bCs/>
              </w:rPr>
            </w:pPr>
          </w:p>
          <w:p w14:paraId="67EF7D3A" w14:textId="7493E256" w:rsidR="008D2129" w:rsidRPr="004F0931" w:rsidRDefault="008D2129" w:rsidP="008D2129">
            <w:pPr>
              <w:jc w:val="both"/>
              <w:rPr>
                <w:bCs/>
              </w:rPr>
            </w:pPr>
            <w:r w:rsidRPr="00C93623">
              <w:rPr>
                <w:bCs/>
              </w:rPr>
              <w:t>IS 17291 : 2019</w:t>
            </w:r>
            <w:r>
              <w:rPr>
                <w:bCs/>
              </w:rPr>
              <w:t xml:space="preserve"> </w:t>
            </w:r>
            <w:r w:rsidRPr="00C93623">
              <w:rPr>
                <w:bCs/>
              </w:rPr>
              <w:t>Textiles – Flame retardant jute based decorative and cover fabric for temporary structure – Specification</w:t>
            </w:r>
          </w:p>
        </w:tc>
        <w:tc>
          <w:tcPr>
            <w:tcW w:w="3117" w:type="dxa"/>
          </w:tcPr>
          <w:p w14:paraId="69A40D15" w14:textId="7FA83A7C" w:rsidR="004F0931" w:rsidRDefault="004F0931" w:rsidP="004F0931">
            <w:r>
              <w:t xml:space="preserve">Review completed </w:t>
            </w:r>
            <w:r w:rsidR="007A7AD9">
              <w:t xml:space="preserve">and coming up for discussion under item </w:t>
            </w:r>
            <w:r w:rsidR="007A7AD9" w:rsidRPr="007A7AD9">
              <w:rPr>
                <w:b/>
                <w:bCs/>
              </w:rPr>
              <w:t>7.1</w:t>
            </w:r>
          </w:p>
        </w:tc>
      </w:tr>
      <w:tr w:rsidR="004F0931" w14:paraId="5E840F56" w14:textId="77777777" w:rsidTr="002F4B74">
        <w:tc>
          <w:tcPr>
            <w:tcW w:w="895" w:type="dxa"/>
          </w:tcPr>
          <w:p w14:paraId="51D571C7" w14:textId="304DACD9" w:rsidR="004F0931" w:rsidRDefault="004F0931" w:rsidP="004F0931">
            <w:pPr>
              <w:jc w:val="center"/>
              <w:rPr>
                <w:b/>
                <w:bCs/>
              </w:rPr>
            </w:pPr>
            <w:r>
              <w:rPr>
                <w:b/>
                <w:bCs/>
              </w:rPr>
              <w:t xml:space="preserve">9 </w:t>
            </w:r>
          </w:p>
        </w:tc>
        <w:tc>
          <w:tcPr>
            <w:tcW w:w="5338" w:type="dxa"/>
          </w:tcPr>
          <w:p w14:paraId="047AC234" w14:textId="27FF14A5" w:rsidR="004F0931" w:rsidRPr="004F0931" w:rsidRDefault="004F0931" w:rsidP="004F0931">
            <w:pPr>
              <w:tabs>
                <w:tab w:val="left" w:pos="3210"/>
              </w:tabs>
              <w:spacing w:line="276" w:lineRule="auto"/>
              <w:ind w:right="-1"/>
              <w:rPr>
                <w:bCs/>
              </w:rPr>
            </w:pPr>
            <w:r w:rsidRPr="004F0931">
              <w:rPr>
                <w:bCs/>
              </w:rPr>
              <w:t>The committee finalized the ToR for R&amp;D project on firehood for firefighters</w:t>
            </w:r>
            <w:r>
              <w:rPr>
                <w:bCs/>
              </w:rPr>
              <w:t>.</w:t>
            </w:r>
          </w:p>
        </w:tc>
        <w:tc>
          <w:tcPr>
            <w:tcW w:w="3117" w:type="dxa"/>
          </w:tcPr>
          <w:p w14:paraId="7478EF5F" w14:textId="53363AA0" w:rsidR="004F0931" w:rsidRDefault="004F0931" w:rsidP="004F0931">
            <w:r>
              <w:t>R&amp;D project allocated to NITRA, Ghaziabad</w:t>
            </w:r>
          </w:p>
        </w:tc>
      </w:tr>
      <w:tr w:rsidR="004F0931" w14:paraId="0A8F56F9" w14:textId="77777777" w:rsidTr="002F4B74">
        <w:tc>
          <w:tcPr>
            <w:tcW w:w="895" w:type="dxa"/>
          </w:tcPr>
          <w:p w14:paraId="0E754407" w14:textId="3237A415" w:rsidR="004F0931" w:rsidRDefault="004F0931" w:rsidP="004F0931">
            <w:pPr>
              <w:jc w:val="center"/>
              <w:rPr>
                <w:b/>
                <w:bCs/>
              </w:rPr>
            </w:pPr>
            <w:r>
              <w:rPr>
                <w:b/>
                <w:bCs/>
              </w:rPr>
              <w:t>10</w:t>
            </w:r>
          </w:p>
        </w:tc>
        <w:tc>
          <w:tcPr>
            <w:tcW w:w="5338" w:type="dxa"/>
          </w:tcPr>
          <w:p w14:paraId="27171E2C" w14:textId="77777777" w:rsidR="004F0931" w:rsidRDefault="004F0931" w:rsidP="004F0931">
            <w:pPr>
              <w:tabs>
                <w:tab w:val="left" w:pos="3210"/>
              </w:tabs>
              <w:spacing w:line="276" w:lineRule="auto"/>
              <w:ind w:right="-1"/>
              <w:rPr>
                <w:b/>
              </w:rPr>
            </w:pPr>
            <w:r>
              <w:rPr>
                <w:b/>
              </w:rPr>
              <w:t>Proposal for P Membership</w:t>
            </w:r>
          </w:p>
          <w:p w14:paraId="43BF71D9" w14:textId="35B3587B" w:rsidR="004F0931" w:rsidRPr="004F0931" w:rsidRDefault="004F0931" w:rsidP="004F0931">
            <w:pPr>
              <w:tabs>
                <w:tab w:val="left" w:pos="3210"/>
              </w:tabs>
              <w:spacing w:line="276" w:lineRule="auto"/>
              <w:ind w:right="-1"/>
              <w:rPr>
                <w:bCs/>
              </w:rPr>
            </w:pPr>
            <w:r w:rsidRPr="004F0931">
              <w:rPr>
                <w:bCs/>
              </w:rPr>
              <w:t>The committee decided that TXD 32 shall represent in ISO/TC94/SC14</w:t>
            </w:r>
          </w:p>
        </w:tc>
        <w:tc>
          <w:tcPr>
            <w:tcW w:w="3117" w:type="dxa"/>
          </w:tcPr>
          <w:p w14:paraId="227F593E" w14:textId="13C15351" w:rsidR="004F0931" w:rsidRDefault="004F0931" w:rsidP="009608CF">
            <w:pPr>
              <w:ind w:left="-46" w:right="-113"/>
            </w:pPr>
            <w:r>
              <w:t xml:space="preserve">The proposal </w:t>
            </w:r>
            <w:r w:rsidR="000B3FFF">
              <w:t>is under process</w:t>
            </w:r>
            <w:r w:rsidR="001A6EBD">
              <w:t xml:space="preserve"> for approval</w:t>
            </w:r>
          </w:p>
        </w:tc>
      </w:tr>
      <w:tr w:rsidR="00005B62" w14:paraId="521F0E6B" w14:textId="77777777" w:rsidTr="002F4B74">
        <w:tc>
          <w:tcPr>
            <w:tcW w:w="895" w:type="dxa"/>
          </w:tcPr>
          <w:p w14:paraId="24C8E44F" w14:textId="0413E332" w:rsidR="00005B62" w:rsidRDefault="00005B62" w:rsidP="004F0931">
            <w:pPr>
              <w:jc w:val="center"/>
              <w:rPr>
                <w:b/>
                <w:bCs/>
              </w:rPr>
            </w:pPr>
            <w:r>
              <w:rPr>
                <w:b/>
                <w:bCs/>
              </w:rPr>
              <w:t>11.1</w:t>
            </w:r>
          </w:p>
        </w:tc>
        <w:tc>
          <w:tcPr>
            <w:tcW w:w="5338" w:type="dxa"/>
          </w:tcPr>
          <w:p w14:paraId="49EB7088" w14:textId="77FD5646" w:rsidR="00005B62" w:rsidRPr="001E5393" w:rsidRDefault="00B806F7" w:rsidP="004F0931">
            <w:pPr>
              <w:tabs>
                <w:tab w:val="left" w:pos="3210"/>
              </w:tabs>
              <w:spacing w:line="276" w:lineRule="auto"/>
              <w:ind w:right="-1"/>
              <w:rPr>
                <w:bCs/>
              </w:rPr>
            </w:pPr>
            <w:r w:rsidRPr="001E5393">
              <w:rPr>
                <w:bCs/>
              </w:rPr>
              <w:t xml:space="preserve">The committee decided to finalize the amendment for </w:t>
            </w:r>
            <w:r w:rsidR="001E5393" w:rsidRPr="001E5393">
              <w:rPr>
                <w:bCs/>
              </w:rPr>
              <w:t>IS 15748 : 2022</w:t>
            </w:r>
          </w:p>
        </w:tc>
        <w:tc>
          <w:tcPr>
            <w:tcW w:w="3117" w:type="dxa"/>
          </w:tcPr>
          <w:p w14:paraId="6848F655" w14:textId="297FF180" w:rsidR="00005B62" w:rsidRDefault="00BC0DC1" w:rsidP="009608CF">
            <w:pPr>
              <w:ind w:left="-46" w:right="-113"/>
            </w:pPr>
            <w:r>
              <w:t>Draft under preparation</w:t>
            </w:r>
          </w:p>
        </w:tc>
      </w:tr>
    </w:tbl>
    <w:p w14:paraId="56B61BEB" w14:textId="77777777" w:rsidR="004374EC" w:rsidRDefault="004374EC" w:rsidP="004374EC">
      <w:pPr>
        <w:rPr>
          <w:b/>
          <w:bCs/>
        </w:rPr>
      </w:pPr>
    </w:p>
    <w:p w14:paraId="44DB24A5" w14:textId="77777777" w:rsidR="00DC67E9" w:rsidRDefault="00DC67E9" w:rsidP="004374EC">
      <w:pPr>
        <w:rPr>
          <w:b/>
          <w:bCs/>
        </w:rPr>
      </w:pPr>
    </w:p>
    <w:p w14:paraId="261999D8" w14:textId="77777777" w:rsidR="00DC67E9" w:rsidRDefault="00DC67E9" w:rsidP="004374EC">
      <w:pPr>
        <w:rPr>
          <w:b/>
          <w:bCs/>
        </w:rPr>
      </w:pPr>
    </w:p>
    <w:p w14:paraId="3F2FCD62" w14:textId="77777777" w:rsidR="00DC67E9" w:rsidRDefault="00DC67E9" w:rsidP="004374EC">
      <w:pPr>
        <w:rPr>
          <w:b/>
          <w:bCs/>
        </w:rPr>
      </w:pPr>
    </w:p>
    <w:p w14:paraId="27E7013E" w14:textId="77777777" w:rsidR="00DC67E9" w:rsidRDefault="00DC67E9" w:rsidP="004374EC">
      <w:pPr>
        <w:rPr>
          <w:b/>
          <w:bCs/>
        </w:rPr>
      </w:pPr>
    </w:p>
    <w:p w14:paraId="64277CCA" w14:textId="77777777" w:rsidR="00DC67E9" w:rsidRDefault="00DC67E9" w:rsidP="004374EC">
      <w:pPr>
        <w:rPr>
          <w:b/>
          <w:bCs/>
        </w:rPr>
      </w:pPr>
    </w:p>
    <w:p w14:paraId="59EB4658" w14:textId="77777777" w:rsidR="00DC67E9" w:rsidRDefault="00DC67E9" w:rsidP="004374EC">
      <w:pPr>
        <w:rPr>
          <w:b/>
          <w:bCs/>
        </w:rPr>
      </w:pPr>
    </w:p>
    <w:p w14:paraId="1CCD59A3" w14:textId="77777777" w:rsidR="00DC67E9" w:rsidRDefault="00DC67E9" w:rsidP="004374EC">
      <w:pPr>
        <w:rPr>
          <w:b/>
          <w:bCs/>
        </w:rPr>
      </w:pPr>
    </w:p>
    <w:p w14:paraId="14BDF422" w14:textId="77777777" w:rsidR="004F0931" w:rsidRDefault="004F0931" w:rsidP="004374EC">
      <w:pPr>
        <w:rPr>
          <w:b/>
          <w:bCs/>
        </w:rPr>
      </w:pPr>
    </w:p>
    <w:p w14:paraId="564B816F" w14:textId="77777777" w:rsidR="004F0931" w:rsidRDefault="004F0931" w:rsidP="004374EC">
      <w:pPr>
        <w:rPr>
          <w:b/>
          <w:bCs/>
        </w:rPr>
      </w:pPr>
    </w:p>
    <w:p w14:paraId="29B16B4C" w14:textId="77777777" w:rsidR="004F0931" w:rsidRDefault="004F0931" w:rsidP="004374EC">
      <w:pPr>
        <w:rPr>
          <w:b/>
          <w:bCs/>
        </w:rPr>
      </w:pPr>
    </w:p>
    <w:p w14:paraId="30C744DF" w14:textId="77777777" w:rsidR="00835BCA" w:rsidRDefault="00835BCA" w:rsidP="004374EC">
      <w:pPr>
        <w:rPr>
          <w:b/>
          <w:bCs/>
        </w:rPr>
      </w:pPr>
    </w:p>
    <w:p w14:paraId="673EF3BA" w14:textId="77777777" w:rsidR="003C5A68" w:rsidRDefault="003C5A68" w:rsidP="004374EC">
      <w:pPr>
        <w:rPr>
          <w:b/>
          <w:bCs/>
        </w:rPr>
      </w:pPr>
    </w:p>
    <w:p w14:paraId="2359DC8A" w14:textId="77777777" w:rsidR="004374EC" w:rsidRPr="00DC18AA" w:rsidRDefault="004374EC" w:rsidP="004F0931">
      <w:pPr>
        <w:widowControl w:val="0"/>
        <w:tabs>
          <w:tab w:val="left" w:pos="90"/>
          <w:tab w:val="left" w:pos="360"/>
          <w:tab w:val="left" w:pos="5220"/>
        </w:tabs>
        <w:autoSpaceDE w:val="0"/>
        <w:autoSpaceDN w:val="0"/>
        <w:adjustRightInd w:val="0"/>
        <w:jc w:val="center"/>
        <w:rPr>
          <w:b/>
          <w:bCs/>
        </w:rPr>
      </w:pPr>
      <w:r>
        <w:rPr>
          <w:b/>
          <w:bCs/>
        </w:rPr>
        <w:lastRenderedPageBreak/>
        <w:t>A</w:t>
      </w:r>
      <w:r w:rsidRPr="00DC18AA">
        <w:rPr>
          <w:b/>
          <w:bCs/>
        </w:rPr>
        <w:t xml:space="preserve">NNEX </w:t>
      </w:r>
      <w:r>
        <w:rPr>
          <w:b/>
          <w:bCs/>
        </w:rPr>
        <w:t>4</w:t>
      </w:r>
    </w:p>
    <w:p w14:paraId="496E6FA0" w14:textId="1A5BE5C1" w:rsidR="004374EC" w:rsidRPr="00DC18AA" w:rsidRDefault="004374EC" w:rsidP="004374EC">
      <w:pPr>
        <w:widowControl w:val="0"/>
        <w:tabs>
          <w:tab w:val="left" w:pos="90"/>
          <w:tab w:val="left" w:pos="360"/>
          <w:tab w:val="left" w:pos="5220"/>
        </w:tabs>
        <w:autoSpaceDE w:val="0"/>
        <w:autoSpaceDN w:val="0"/>
        <w:adjustRightInd w:val="0"/>
        <w:jc w:val="center"/>
        <w:rPr>
          <w:b/>
          <w:bCs/>
        </w:rPr>
      </w:pPr>
      <w:r w:rsidRPr="00DC18AA">
        <w:rPr>
          <w:b/>
          <w:bCs/>
        </w:rPr>
        <w:t xml:space="preserve">(Item </w:t>
      </w:r>
      <w:r w:rsidR="00E20CE7">
        <w:rPr>
          <w:b/>
          <w:bCs/>
        </w:rPr>
        <w:t>4</w:t>
      </w:r>
      <w:r w:rsidRPr="00DC18AA">
        <w:rPr>
          <w:b/>
          <w:bCs/>
        </w:rPr>
        <w:t>.1)</w:t>
      </w:r>
    </w:p>
    <w:p w14:paraId="2CBD30A2" w14:textId="77777777" w:rsidR="004374EC" w:rsidRPr="00DC18AA" w:rsidRDefault="004374EC" w:rsidP="004374EC">
      <w:pPr>
        <w:jc w:val="center"/>
        <w:rPr>
          <w:color w:val="000000"/>
          <w:sz w:val="20"/>
          <w:szCs w:val="20"/>
        </w:rPr>
      </w:pPr>
    </w:p>
    <w:p w14:paraId="2B0F5144" w14:textId="13690C80" w:rsidR="00A0479F" w:rsidRDefault="00B75456" w:rsidP="00A0479F">
      <w:pPr>
        <w:jc w:val="both"/>
        <w:rPr>
          <w:b/>
          <w:bCs/>
        </w:rPr>
      </w:pPr>
      <w:r>
        <w:rPr>
          <w:b/>
          <w:bCs/>
          <w:lang w:val="en-US"/>
        </w:rPr>
        <w:t>a</w:t>
      </w:r>
      <w:r w:rsidRPr="002F1E0F">
        <w:rPr>
          <w:b/>
          <w:bCs/>
          <w:highlight w:val="green"/>
          <w:lang w:val="en-US"/>
        </w:rPr>
        <w:t>) Wide Circulation Draft of ISO</w:t>
      </w:r>
      <w:r w:rsidRPr="002F1E0F">
        <w:rPr>
          <w:b/>
          <w:bCs/>
          <w:highlight w:val="green"/>
        </w:rPr>
        <w:t xml:space="preserve"> 16073-3:2019</w:t>
      </w:r>
    </w:p>
    <w:p w14:paraId="4011555B" w14:textId="77777777" w:rsidR="00B75456" w:rsidRPr="003E15BE" w:rsidRDefault="00B75456" w:rsidP="00A0479F">
      <w:pPr>
        <w:jc w:val="both"/>
        <w:rPr>
          <w:b/>
          <w:bCs/>
          <w:lang w:val="en-US"/>
        </w:rPr>
      </w:pPr>
    </w:p>
    <w:p w14:paraId="05AD5F58" w14:textId="77777777" w:rsidR="00A0479F" w:rsidRPr="003E15BE" w:rsidRDefault="00A0479F" w:rsidP="00A0479F">
      <w:pPr>
        <w:autoSpaceDE w:val="0"/>
        <w:autoSpaceDN w:val="0"/>
        <w:adjustRightInd w:val="0"/>
        <w:jc w:val="center"/>
        <w:rPr>
          <w:rFonts w:asciiTheme="majorBidi" w:hAnsiTheme="majorBidi" w:cs="Mangal"/>
          <w:b/>
          <w:bCs/>
          <w:sz w:val="28"/>
          <w:szCs w:val="28"/>
          <w:lang w:val="en-US"/>
        </w:rPr>
      </w:pPr>
      <w:r w:rsidRPr="003E15BE">
        <w:rPr>
          <w:rFonts w:asciiTheme="majorBidi" w:hAnsiTheme="majorBidi" w:cs="Mangal"/>
          <w:b/>
          <w:bCs/>
          <w:sz w:val="28"/>
          <w:szCs w:val="28"/>
          <w:cs/>
          <w:lang w:val="en-US" w:bidi="hi-IN"/>
        </w:rPr>
        <w:t>भारतीय मानक ब्यूरो</w:t>
      </w:r>
    </w:p>
    <w:p w14:paraId="672F6AF0" w14:textId="77777777" w:rsidR="00A0479F" w:rsidRPr="003E15BE" w:rsidRDefault="00A0479F" w:rsidP="00A0479F">
      <w:pPr>
        <w:jc w:val="center"/>
        <w:rPr>
          <w:b/>
          <w:iCs/>
          <w:lang w:val="en-US"/>
        </w:rPr>
      </w:pPr>
      <w:r>
        <w:rPr>
          <w:b/>
          <w:iCs/>
          <w:lang w:val="en-US"/>
        </w:rPr>
        <w:t>BUREAU OF INDIAN STAND</w:t>
      </w:r>
      <w:r w:rsidRPr="003E15BE">
        <w:rPr>
          <w:b/>
          <w:iCs/>
          <w:lang w:val="en-US"/>
        </w:rPr>
        <w:t>A</w:t>
      </w:r>
      <w:r>
        <w:rPr>
          <w:b/>
          <w:iCs/>
          <w:lang w:val="en-US"/>
        </w:rPr>
        <w:t>R</w:t>
      </w:r>
      <w:r w:rsidRPr="003E15BE">
        <w:rPr>
          <w:b/>
          <w:iCs/>
          <w:lang w:val="en-US"/>
        </w:rPr>
        <w:t>DS</w:t>
      </w:r>
    </w:p>
    <w:p w14:paraId="21266D54" w14:textId="77777777" w:rsidR="00A0479F" w:rsidRPr="003E15BE" w:rsidRDefault="00A0479F" w:rsidP="00A0479F">
      <w:pPr>
        <w:ind w:right="-836"/>
        <w:rPr>
          <w:bCs/>
          <w:i/>
          <w:lang w:val="en-US"/>
        </w:rPr>
      </w:pPr>
    </w:p>
    <w:p w14:paraId="5A3CF7D2" w14:textId="77777777" w:rsidR="00A0479F" w:rsidRPr="003E15BE" w:rsidRDefault="00A0479F" w:rsidP="00A0479F">
      <w:pPr>
        <w:tabs>
          <w:tab w:val="left" w:pos="1830"/>
        </w:tabs>
        <w:spacing w:line="276" w:lineRule="auto"/>
        <w:jc w:val="right"/>
        <w:rPr>
          <w:lang w:val="en-US"/>
        </w:rPr>
      </w:pPr>
      <w:r w:rsidRPr="003E15BE">
        <w:rPr>
          <w:i/>
          <w:iCs/>
          <w:u w:val="single"/>
          <w:lang w:val="en-US"/>
        </w:rPr>
        <w:t>Draft For Comments Only</w:t>
      </w:r>
      <w:r w:rsidRPr="003E15BE">
        <w:rPr>
          <w:i/>
          <w:iCs/>
          <w:lang w:val="en-US"/>
        </w:rPr>
        <w:tab/>
      </w:r>
      <w:r w:rsidRPr="003E15BE">
        <w:rPr>
          <w:lang w:val="en-US"/>
        </w:rPr>
        <w:t xml:space="preserve">                                                     </w:t>
      </w:r>
      <w:r>
        <w:rPr>
          <w:lang w:val="en-US"/>
        </w:rPr>
        <w:t xml:space="preserve">      Doc: </w:t>
      </w:r>
      <w:r w:rsidRPr="00D63DE6">
        <w:rPr>
          <w:lang w:val="en-US"/>
        </w:rPr>
        <w:t xml:space="preserve">TXD 32 </w:t>
      </w:r>
      <w:r w:rsidRPr="00D63DE6">
        <w:t>(24728</w:t>
      </w:r>
      <w:r w:rsidRPr="00D63DE6">
        <w:rPr>
          <w:lang w:val="en-US"/>
        </w:rPr>
        <w:t>) WC</w:t>
      </w:r>
    </w:p>
    <w:p w14:paraId="6FFC17FD" w14:textId="77777777" w:rsidR="00A0479F" w:rsidRPr="003E15BE" w:rsidRDefault="00A0479F" w:rsidP="00A0479F">
      <w:pPr>
        <w:jc w:val="right"/>
        <w:rPr>
          <w:lang w:val="en-US"/>
        </w:rPr>
      </w:pPr>
      <w:r w:rsidRPr="003E15BE">
        <w:rPr>
          <w:lang w:val="en-US"/>
        </w:rPr>
        <w:t xml:space="preserve">           </w:t>
      </w:r>
      <w:r>
        <w:rPr>
          <w:lang w:val="en-US"/>
        </w:rPr>
        <w:t>Jan</w:t>
      </w:r>
      <w:r w:rsidRPr="003E15BE">
        <w:rPr>
          <w:lang w:val="en-US"/>
        </w:rPr>
        <w:t xml:space="preserve"> 202</w:t>
      </w:r>
      <w:r>
        <w:rPr>
          <w:lang w:val="en-US"/>
        </w:rPr>
        <w:t>4</w:t>
      </w:r>
    </w:p>
    <w:p w14:paraId="353149E9" w14:textId="77777777" w:rsidR="00A0479F" w:rsidRPr="003E15BE" w:rsidRDefault="00A0479F" w:rsidP="00A0479F">
      <w:pPr>
        <w:jc w:val="right"/>
        <w:rPr>
          <w:lang w:val="en-US"/>
        </w:rPr>
      </w:pPr>
    </w:p>
    <w:p w14:paraId="3EED3301" w14:textId="77777777" w:rsidR="00A0479F" w:rsidRPr="003E15BE" w:rsidRDefault="00A0479F" w:rsidP="00A0479F">
      <w:pPr>
        <w:ind w:right="-836"/>
        <w:jc w:val="center"/>
        <w:rPr>
          <w:i/>
          <w:iCs/>
          <w:color w:val="000000" w:themeColor="text1"/>
          <w:lang w:val="en-US"/>
        </w:rPr>
      </w:pPr>
      <w:r w:rsidRPr="003E15BE">
        <w:rPr>
          <w:bCs/>
          <w:lang w:val="en-US"/>
        </w:rPr>
        <w:t>(</w:t>
      </w:r>
      <w:r w:rsidRPr="003E15BE">
        <w:rPr>
          <w:i/>
          <w:iCs/>
          <w:color w:val="000000" w:themeColor="text1"/>
          <w:lang w:val="en-US"/>
        </w:rPr>
        <w:t>Not to be reproduced without permission of BIS or used as Standard</w:t>
      </w:r>
      <w:r w:rsidRPr="003E15BE">
        <w:rPr>
          <w:bCs/>
          <w:lang w:val="en-US"/>
        </w:rPr>
        <w:t>)</w:t>
      </w:r>
    </w:p>
    <w:p w14:paraId="2CCA9285" w14:textId="77777777" w:rsidR="00A0479F" w:rsidRPr="003E15BE" w:rsidRDefault="00A0479F" w:rsidP="00A0479F">
      <w:pPr>
        <w:ind w:right="-836"/>
        <w:jc w:val="center"/>
        <w:rPr>
          <w:bCs/>
          <w:i/>
          <w:lang w:val="en-US"/>
        </w:rPr>
      </w:pPr>
    </w:p>
    <w:p w14:paraId="7263B408" w14:textId="77777777" w:rsidR="00A0479F" w:rsidRPr="003E15BE" w:rsidRDefault="00A0479F" w:rsidP="00A0479F">
      <w:pPr>
        <w:autoSpaceDE w:val="0"/>
        <w:autoSpaceDN w:val="0"/>
        <w:adjustRightInd w:val="0"/>
        <w:ind w:left="142" w:right="-142"/>
        <w:jc w:val="center"/>
        <w:rPr>
          <w:rFonts w:asciiTheme="majorBidi" w:hAnsiTheme="majorBidi" w:cs="Mangal"/>
          <w:lang w:val="en-US"/>
        </w:rPr>
      </w:pPr>
      <w:r w:rsidRPr="00FB562B">
        <w:rPr>
          <w:rFonts w:asciiTheme="majorBidi" w:hAnsiTheme="majorBidi" w:cs="Mangal"/>
          <w:cs/>
          <w:lang w:val="en-US" w:bidi="hi-IN"/>
        </w:rPr>
        <w:t>भारतीय मानक</w:t>
      </w:r>
      <w:r w:rsidRPr="003E15BE">
        <w:rPr>
          <w:rFonts w:asciiTheme="majorBidi" w:hAnsiTheme="majorBidi" w:cs="Mangal"/>
          <w:cs/>
          <w:lang w:val="en-US" w:bidi="hi-IN"/>
        </w:rPr>
        <w:t xml:space="preserve"> मसौदा</w:t>
      </w:r>
    </w:p>
    <w:p w14:paraId="75FE8E30" w14:textId="77777777" w:rsidR="00A0479F" w:rsidRPr="003A12F9" w:rsidRDefault="00A0479F" w:rsidP="00A0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2"/>
        <w:jc w:val="center"/>
        <w:rPr>
          <w:rFonts w:asciiTheme="majorBidi" w:hAnsiTheme="majorBidi" w:cs="Mangal"/>
          <w:b/>
          <w:bCs/>
          <w:sz w:val="28"/>
          <w:szCs w:val="28"/>
        </w:rPr>
      </w:pPr>
      <w:r w:rsidRPr="003A12F9">
        <w:rPr>
          <w:rFonts w:asciiTheme="majorBidi" w:hAnsiTheme="majorBidi" w:cs="Mangal"/>
          <w:b/>
          <w:bCs/>
          <w:sz w:val="28"/>
          <w:szCs w:val="28"/>
          <w:cs/>
          <w:lang w:val="en-US" w:bidi="hi-IN"/>
        </w:rPr>
        <w:t xml:space="preserve">वाइल्डलैंड अग्निशमन </w:t>
      </w:r>
      <w:r w:rsidRPr="003A12F9">
        <w:rPr>
          <w:rFonts w:asciiTheme="majorBidi" w:hAnsiTheme="majorBidi" w:cs="Mangal" w:hint="cs"/>
          <w:b/>
          <w:bCs/>
          <w:sz w:val="28"/>
          <w:szCs w:val="28"/>
          <w:cs/>
          <w:lang w:val="en-US" w:bidi="hi-IN"/>
        </w:rPr>
        <w:t>निजी</w:t>
      </w:r>
      <w:r w:rsidRPr="003A12F9">
        <w:rPr>
          <w:rFonts w:asciiTheme="majorBidi" w:hAnsiTheme="majorBidi" w:cs="Mangal"/>
          <w:b/>
          <w:bCs/>
          <w:sz w:val="28"/>
          <w:szCs w:val="28"/>
          <w:cs/>
          <w:lang w:val="en-US" w:bidi="hi-IN"/>
        </w:rPr>
        <w:t xml:space="preserve"> सुरक्षा </w:t>
      </w:r>
      <w:r w:rsidRPr="003A12F9">
        <w:rPr>
          <w:rFonts w:asciiTheme="majorBidi" w:hAnsiTheme="majorBidi" w:cs="Mangal" w:hint="cs"/>
          <w:b/>
          <w:bCs/>
          <w:sz w:val="28"/>
          <w:szCs w:val="28"/>
          <w:cs/>
          <w:lang w:val="en-US" w:bidi="hi-IN"/>
        </w:rPr>
        <w:t xml:space="preserve">उपकरण </w:t>
      </w:r>
      <w:r w:rsidRPr="003A12F9">
        <w:rPr>
          <w:sz w:val="28"/>
          <w:szCs w:val="28"/>
          <w:lang w:val="en-US"/>
        </w:rPr>
        <w:t xml:space="preserve">— </w:t>
      </w:r>
      <w:r w:rsidRPr="003A12F9">
        <w:rPr>
          <w:rFonts w:asciiTheme="majorBidi" w:hAnsiTheme="majorBidi" w:cs="Mangal"/>
          <w:b/>
          <w:bCs/>
          <w:sz w:val="28"/>
          <w:szCs w:val="28"/>
          <w:cs/>
          <w:lang w:val="en-US" w:bidi="hi-IN"/>
        </w:rPr>
        <w:t xml:space="preserve">अपेक्षाएं और परीक्षण पद्धति </w:t>
      </w:r>
      <w:r w:rsidRPr="003A12F9">
        <w:rPr>
          <w:sz w:val="28"/>
          <w:szCs w:val="28"/>
          <w:lang w:val="en-US"/>
        </w:rPr>
        <w:t xml:space="preserve">— </w:t>
      </w:r>
      <w:r w:rsidRPr="003A12F9">
        <w:rPr>
          <w:rFonts w:asciiTheme="majorBidi" w:hAnsiTheme="majorBidi" w:cs="Mangal"/>
          <w:b/>
          <w:bCs/>
          <w:sz w:val="28"/>
          <w:szCs w:val="28"/>
          <w:cs/>
          <w:lang w:val="en-US" w:bidi="hi-IN"/>
        </w:rPr>
        <w:t xml:space="preserve">भाग </w:t>
      </w:r>
      <w:r w:rsidRPr="003A12F9">
        <w:rPr>
          <w:rFonts w:asciiTheme="majorBidi" w:hAnsiTheme="majorBidi" w:cs="Mangal"/>
          <w:b/>
          <w:bCs/>
          <w:sz w:val="28"/>
          <w:szCs w:val="28"/>
          <w:lang w:val="en-US"/>
        </w:rPr>
        <w:t>3</w:t>
      </w:r>
      <w:r w:rsidRPr="003A12F9">
        <w:rPr>
          <w:rFonts w:asciiTheme="majorBidi" w:hAnsiTheme="majorBidi" w:cs="Mangal"/>
          <w:b/>
          <w:bCs/>
          <w:sz w:val="28"/>
          <w:szCs w:val="28"/>
          <w:rtl/>
          <w:cs/>
          <w:lang w:val="en-US"/>
        </w:rPr>
        <w:t xml:space="preserve">: </w:t>
      </w:r>
      <w:r w:rsidRPr="003A12F9">
        <w:rPr>
          <w:rFonts w:asciiTheme="majorBidi" w:hAnsiTheme="majorBidi" w:cs="Mangal"/>
          <w:b/>
          <w:bCs/>
          <w:sz w:val="28"/>
          <w:szCs w:val="28"/>
          <w:rtl/>
          <w:cs/>
          <w:lang w:val="en-US" w:bidi="hi-IN"/>
        </w:rPr>
        <w:t xml:space="preserve">परिधान  </w:t>
      </w:r>
    </w:p>
    <w:p w14:paraId="41A1CE3C" w14:textId="77777777" w:rsidR="00A0479F" w:rsidRPr="003A12F9" w:rsidRDefault="00A0479F" w:rsidP="00A0479F">
      <w:pPr>
        <w:ind w:left="142" w:right="-142"/>
        <w:jc w:val="center"/>
        <w:rPr>
          <w:bCs/>
          <w:i/>
          <w:sz w:val="28"/>
          <w:szCs w:val="28"/>
          <w:lang w:val="en-US"/>
        </w:rPr>
      </w:pPr>
    </w:p>
    <w:p w14:paraId="7771A4F1" w14:textId="77777777" w:rsidR="00A0479F" w:rsidRPr="003E15BE" w:rsidRDefault="00A0479F" w:rsidP="00A0479F">
      <w:pPr>
        <w:autoSpaceDE w:val="0"/>
        <w:autoSpaceDN w:val="0"/>
        <w:adjustRightInd w:val="0"/>
        <w:ind w:left="142" w:right="-142"/>
        <w:jc w:val="center"/>
        <w:rPr>
          <w:b/>
          <w:iCs/>
          <w:color w:val="000000" w:themeColor="text1"/>
          <w:sz w:val="28"/>
          <w:szCs w:val="28"/>
          <w:lang w:val="en-US"/>
        </w:rPr>
      </w:pPr>
    </w:p>
    <w:p w14:paraId="5DD1A6E3" w14:textId="77777777" w:rsidR="00A0479F" w:rsidRPr="003E15BE" w:rsidRDefault="00A0479F" w:rsidP="00A0479F">
      <w:pPr>
        <w:spacing w:line="276" w:lineRule="auto"/>
        <w:ind w:left="142" w:right="-142"/>
        <w:jc w:val="center"/>
        <w:rPr>
          <w:bCs/>
          <w:i/>
          <w:lang w:val="en-US"/>
        </w:rPr>
      </w:pPr>
      <w:r w:rsidRPr="003E15BE">
        <w:rPr>
          <w:bCs/>
          <w:iCs/>
          <w:lang w:val="en-US"/>
        </w:rPr>
        <w:t>Draft</w:t>
      </w:r>
      <w:r w:rsidRPr="003E15BE">
        <w:rPr>
          <w:bCs/>
          <w:i/>
          <w:lang w:val="en-US"/>
        </w:rPr>
        <w:t xml:space="preserve"> Indian Standard</w:t>
      </w:r>
    </w:p>
    <w:p w14:paraId="4EFC3DB0" w14:textId="77777777" w:rsidR="00A0479F" w:rsidRPr="003E15BE" w:rsidRDefault="00A0479F" w:rsidP="00A0479F">
      <w:pPr>
        <w:ind w:left="142" w:right="-142"/>
        <w:rPr>
          <w:b/>
          <w:bCs/>
          <w:lang w:val="en-US"/>
        </w:rPr>
      </w:pPr>
    </w:p>
    <w:p w14:paraId="3DD76001" w14:textId="77777777" w:rsidR="00A0479F" w:rsidRPr="003E15BE" w:rsidRDefault="00A0479F" w:rsidP="00A0479F">
      <w:pPr>
        <w:ind w:left="142" w:right="-142"/>
        <w:jc w:val="center"/>
        <w:rPr>
          <w:b/>
          <w:bCs/>
          <w:sz w:val="28"/>
          <w:szCs w:val="28"/>
          <w:lang w:val="en-US"/>
        </w:rPr>
      </w:pPr>
      <w:r>
        <w:rPr>
          <w:b/>
          <w:bCs/>
          <w:sz w:val="28"/>
          <w:szCs w:val="28"/>
          <w:lang w:val="en-US"/>
        </w:rPr>
        <w:t xml:space="preserve">Wildland firefighting personal protective equipment </w:t>
      </w:r>
      <w:r w:rsidRPr="00C72F79">
        <w:rPr>
          <w:lang w:val="en-US"/>
        </w:rPr>
        <w:t>—</w:t>
      </w:r>
      <w:r>
        <w:rPr>
          <w:b/>
          <w:bCs/>
          <w:sz w:val="28"/>
          <w:szCs w:val="28"/>
          <w:lang w:val="en-US"/>
        </w:rPr>
        <w:t xml:space="preserve"> Requirements and test methods </w:t>
      </w:r>
      <w:r w:rsidRPr="00C72F79">
        <w:rPr>
          <w:lang w:val="en-US"/>
        </w:rPr>
        <w:t xml:space="preserve">— </w:t>
      </w:r>
      <w:r>
        <w:rPr>
          <w:b/>
          <w:bCs/>
          <w:sz w:val="28"/>
          <w:szCs w:val="28"/>
          <w:lang w:val="en-US"/>
        </w:rPr>
        <w:t>part 3: Clothing</w:t>
      </w:r>
    </w:p>
    <w:p w14:paraId="0A8AE2C1" w14:textId="77777777" w:rsidR="00A0479F" w:rsidRPr="003E15BE" w:rsidRDefault="00A0479F" w:rsidP="00A0479F">
      <w:pPr>
        <w:ind w:right="-836"/>
        <w:jc w:val="center"/>
        <w:rPr>
          <w:lang w:val="en-US"/>
        </w:rPr>
      </w:pPr>
    </w:p>
    <w:p w14:paraId="0D29B82B" w14:textId="77777777" w:rsidR="00A0479F" w:rsidRPr="003E15BE" w:rsidRDefault="00A0479F" w:rsidP="00A0479F">
      <w:pPr>
        <w:jc w:val="center"/>
        <w:rPr>
          <w:b/>
          <w:lang w:val="en-US"/>
        </w:rPr>
      </w:pPr>
    </w:p>
    <w:p w14:paraId="148B09FD" w14:textId="77777777" w:rsidR="00A0479F" w:rsidRPr="005910E3" w:rsidRDefault="00A0479F" w:rsidP="00A0479F">
      <w:pPr>
        <w:autoSpaceDE w:val="0"/>
        <w:autoSpaceDN w:val="0"/>
        <w:adjustRightInd w:val="0"/>
        <w:jc w:val="center"/>
        <w:rPr>
          <w:iCs/>
          <w:color w:val="000000" w:themeColor="text1"/>
          <w:lang w:val="en-US"/>
        </w:rPr>
      </w:pPr>
      <w:r w:rsidRPr="005910E3">
        <w:rPr>
          <w:iCs/>
          <w:color w:val="000000" w:themeColor="text1"/>
          <w:lang w:val="en-US"/>
        </w:rPr>
        <w:t>ICS 13.340.10</w:t>
      </w:r>
      <w:r>
        <w:rPr>
          <w:iCs/>
          <w:color w:val="000000" w:themeColor="text1"/>
          <w:lang w:val="en-US"/>
        </w:rPr>
        <w:t>, 13.220.10</w:t>
      </w:r>
    </w:p>
    <w:p w14:paraId="350AE383" w14:textId="77777777" w:rsidR="00A0479F" w:rsidRPr="003E15BE" w:rsidRDefault="00A0479F" w:rsidP="00A0479F">
      <w:pPr>
        <w:pBdr>
          <w:bottom w:val="single" w:sz="12" w:space="1" w:color="auto"/>
        </w:pBdr>
        <w:autoSpaceDE w:val="0"/>
        <w:autoSpaceDN w:val="0"/>
        <w:adjustRightInd w:val="0"/>
        <w:rPr>
          <w:b/>
          <w:bCs/>
          <w:iCs/>
          <w:lang w:val="en-US"/>
        </w:rPr>
      </w:pPr>
      <w:r w:rsidRPr="003E15BE">
        <w:rPr>
          <w:b/>
          <w:bCs/>
          <w:iCs/>
          <w:lang w:val="en-US"/>
        </w:rPr>
        <w:t xml:space="preserve">     </w:t>
      </w:r>
    </w:p>
    <w:p w14:paraId="7DC6DFB1" w14:textId="77777777" w:rsidR="00A0479F" w:rsidRPr="003E15BE" w:rsidRDefault="00A0479F" w:rsidP="00A0479F">
      <w:pPr>
        <w:autoSpaceDE w:val="0"/>
        <w:autoSpaceDN w:val="0"/>
        <w:adjustRightInd w:val="0"/>
        <w:rPr>
          <w:b/>
          <w:bCs/>
          <w:iCs/>
          <w:lang w:val="en-US"/>
        </w:rPr>
      </w:pPr>
      <w:r w:rsidRPr="003E15BE">
        <w:rPr>
          <w:b/>
          <w:bCs/>
          <w:iCs/>
        </w:rPr>
        <w:t>Textiles Protective Clothing</w:t>
      </w:r>
      <w:r>
        <w:rPr>
          <w:b/>
          <w:bCs/>
          <w:iCs/>
        </w:rPr>
        <w:t xml:space="preserve">                                             </w:t>
      </w:r>
      <w:r w:rsidRPr="003E15BE">
        <w:rPr>
          <w:bCs/>
          <w:lang w:val="en-US"/>
        </w:rPr>
        <w:t>Last date for receipt of comments is</w:t>
      </w:r>
    </w:p>
    <w:p w14:paraId="518097F7" w14:textId="77777777" w:rsidR="00A0479F" w:rsidRPr="003E15BE" w:rsidRDefault="00A0479F" w:rsidP="00A0479F">
      <w:pPr>
        <w:autoSpaceDE w:val="0"/>
        <w:autoSpaceDN w:val="0"/>
        <w:adjustRightInd w:val="0"/>
        <w:rPr>
          <w:b/>
          <w:bCs/>
          <w:iCs/>
          <w:lang w:val="en-US"/>
        </w:rPr>
      </w:pPr>
      <w:r>
        <w:rPr>
          <w:b/>
          <w:bCs/>
          <w:iCs/>
          <w:lang w:val="en-US"/>
        </w:rPr>
        <w:t>Sectional Committee, TXD 32</w:t>
      </w:r>
      <w:r w:rsidRPr="003E15BE">
        <w:rPr>
          <w:bCs/>
          <w:lang w:val="en-US"/>
        </w:rPr>
        <w:t xml:space="preserve">          </w:t>
      </w:r>
      <w:r>
        <w:rPr>
          <w:bCs/>
          <w:lang w:val="en-US"/>
        </w:rPr>
        <w:t xml:space="preserve">                                                                 30</w:t>
      </w:r>
      <w:r w:rsidRPr="003E15BE">
        <w:rPr>
          <w:bCs/>
          <w:lang w:val="en-US"/>
        </w:rPr>
        <w:t xml:space="preserve"> </w:t>
      </w:r>
      <w:r>
        <w:rPr>
          <w:bCs/>
          <w:lang w:val="en-US"/>
        </w:rPr>
        <w:t>March</w:t>
      </w:r>
      <w:r w:rsidRPr="003E15BE">
        <w:rPr>
          <w:bCs/>
          <w:lang w:val="en-US"/>
        </w:rPr>
        <w:t xml:space="preserve"> 2024                </w:t>
      </w:r>
    </w:p>
    <w:p w14:paraId="4D52B293" w14:textId="77777777" w:rsidR="00A0479F" w:rsidRPr="003E15BE" w:rsidRDefault="00A0479F" w:rsidP="00A0479F">
      <w:pPr>
        <w:pBdr>
          <w:bottom w:val="single" w:sz="12" w:space="1" w:color="auto"/>
        </w:pBdr>
        <w:autoSpaceDE w:val="0"/>
        <w:autoSpaceDN w:val="0"/>
        <w:adjustRightInd w:val="0"/>
        <w:rPr>
          <w:lang w:val="en-US"/>
        </w:rPr>
      </w:pPr>
      <w:r w:rsidRPr="003E15BE">
        <w:rPr>
          <w:bCs/>
          <w:lang w:val="en-US"/>
        </w:rPr>
        <w:t xml:space="preserve">                                                                                                                                </w:t>
      </w:r>
    </w:p>
    <w:p w14:paraId="7899950E" w14:textId="77777777" w:rsidR="00A0479F" w:rsidRPr="003E15BE" w:rsidRDefault="00A0479F" w:rsidP="00A0479F">
      <w:pPr>
        <w:rPr>
          <w:lang w:val="en-US"/>
        </w:rPr>
      </w:pPr>
    </w:p>
    <w:p w14:paraId="36F82A41" w14:textId="77777777" w:rsidR="00A0479F" w:rsidRPr="003E15BE" w:rsidRDefault="00A0479F" w:rsidP="00A0479F">
      <w:pPr>
        <w:keepNext/>
        <w:spacing w:before="240" w:after="60"/>
        <w:jc w:val="both"/>
        <w:outlineLvl w:val="0"/>
        <w:rPr>
          <w:kern w:val="32"/>
          <w:lang w:val="en-US"/>
        </w:rPr>
      </w:pPr>
      <w:r w:rsidRPr="003E15BE">
        <w:rPr>
          <w:kern w:val="32"/>
          <w:lang w:val="en-US"/>
        </w:rPr>
        <w:t xml:space="preserve">NATIONAL FOREWORD </w:t>
      </w:r>
    </w:p>
    <w:p w14:paraId="6979D64E" w14:textId="77777777" w:rsidR="00A0479F" w:rsidRPr="003E15BE" w:rsidRDefault="00A0479F" w:rsidP="00A0479F">
      <w:pPr>
        <w:rPr>
          <w:lang w:val="en-US"/>
        </w:rPr>
      </w:pPr>
    </w:p>
    <w:p w14:paraId="021F4E40" w14:textId="77777777" w:rsidR="00A0479F" w:rsidRPr="003E15BE" w:rsidRDefault="00A0479F" w:rsidP="00A0479F">
      <w:pPr>
        <w:rPr>
          <w:iCs/>
          <w:lang w:val="en-US"/>
        </w:rPr>
      </w:pPr>
      <w:r w:rsidRPr="003E15BE">
        <w:rPr>
          <w:iCs/>
          <w:lang w:val="en-US"/>
        </w:rPr>
        <w:t>(</w:t>
      </w:r>
      <w:r w:rsidRPr="003E15BE">
        <w:rPr>
          <w:i/>
          <w:lang w:val="en-US"/>
        </w:rPr>
        <w:t>Formal clauses will be added later</w:t>
      </w:r>
      <w:r w:rsidRPr="003E15BE">
        <w:rPr>
          <w:iCs/>
          <w:lang w:val="en-US"/>
        </w:rPr>
        <w:t>)</w:t>
      </w:r>
    </w:p>
    <w:p w14:paraId="06098D8C" w14:textId="77777777" w:rsidR="00A0479F" w:rsidRPr="003E15BE" w:rsidRDefault="00A0479F" w:rsidP="00A0479F">
      <w:pPr>
        <w:rPr>
          <w:i/>
          <w:lang w:val="en-US"/>
        </w:rPr>
      </w:pPr>
    </w:p>
    <w:p w14:paraId="3787F25A" w14:textId="77777777" w:rsidR="00A0479F" w:rsidRPr="003E15BE" w:rsidRDefault="00A0479F" w:rsidP="00A0479F">
      <w:pPr>
        <w:jc w:val="both"/>
        <w:rPr>
          <w:iCs/>
          <w:lang w:val="en-US"/>
        </w:rPr>
      </w:pPr>
      <w:r w:rsidRPr="003E15BE">
        <w:rPr>
          <w:lang w:val="en-US"/>
        </w:rPr>
        <w:t xml:space="preserve">This Indian Standard intended to be adopted is identical with ISO </w:t>
      </w:r>
      <w:r>
        <w:rPr>
          <w:lang w:val="en-US"/>
        </w:rPr>
        <w:t>16073-3:2019</w:t>
      </w:r>
      <w:r w:rsidRPr="003E15BE">
        <w:rPr>
          <w:lang w:val="en-US"/>
        </w:rPr>
        <w:t xml:space="preserve"> ‘</w:t>
      </w:r>
      <w:r>
        <w:rPr>
          <w:lang w:val="en-US"/>
        </w:rPr>
        <w:t xml:space="preserve">Wildland firefighting personal protective equipment </w:t>
      </w:r>
      <w:r w:rsidRPr="00FB35AE">
        <w:rPr>
          <w:lang w:val="en-US"/>
        </w:rPr>
        <w:t>—</w:t>
      </w:r>
      <w:r>
        <w:rPr>
          <w:lang w:val="en-US"/>
        </w:rPr>
        <w:t xml:space="preserve"> Requirements and test methods </w:t>
      </w:r>
      <w:r w:rsidRPr="00FB35AE">
        <w:rPr>
          <w:lang w:val="en-US"/>
        </w:rPr>
        <w:t>—</w:t>
      </w:r>
      <w:r>
        <w:rPr>
          <w:lang w:val="en-US"/>
        </w:rPr>
        <w:t xml:space="preserve"> Part 3: Clothing</w:t>
      </w:r>
      <w:r w:rsidRPr="003E15BE">
        <w:rPr>
          <w:lang w:val="en-US"/>
        </w:rPr>
        <w:t>’ issued by the International Organization for Standardization (ISO).</w:t>
      </w:r>
    </w:p>
    <w:p w14:paraId="756943E5" w14:textId="77777777" w:rsidR="00A0479F" w:rsidRPr="003E15BE" w:rsidRDefault="00A0479F" w:rsidP="00A0479F">
      <w:pPr>
        <w:rPr>
          <w:b/>
          <w:bCs/>
          <w:iCs/>
          <w:lang w:val="en-US"/>
        </w:rPr>
      </w:pPr>
    </w:p>
    <w:p w14:paraId="625E979C" w14:textId="77777777" w:rsidR="00A0479F" w:rsidRPr="003E15BE" w:rsidRDefault="00A0479F" w:rsidP="00A0479F">
      <w:pPr>
        <w:jc w:val="both"/>
        <w:rPr>
          <w:lang w:val="en-US"/>
        </w:rPr>
      </w:pPr>
      <w:r w:rsidRPr="003E15BE">
        <w:rPr>
          <w:iCs/>
          <w:lang w:val="en-US"/>
        </w:rPr>
        <w:t>This standard has been undertaken to harmonize it with the latest version of ISO</w:t>
      </w:r>
      <w:r w:rsidRPr="003E15BE">
        <w:rPr>
          <w:lang w:val="en-US"/>
        </w:rPr>
        <w:t xml:space="preserve"> </w:t>
      </w:r>
      <w:r>
        <w:rPr>
          <w:lang w:val="en-US"/>
        </w:rPr>
        <w:t>16073-3:2019</w:t>
      </w:r>
      <w:r w:rsidRPr="003E15BE">
        <w:rPr>
          <w:lang w:val="en-US"/>
        </w:rPr>
        <w:t>.</w:t>
      </w:r>
    </w:p>
    <w:p w14:paraId="61EB1968" w14:textId="77777777" w:rsidR="00A0479F" w:rsidRPr="003E15BE" w:rsidRDefault="00A0479F" w:rsidP="00A0479F">
      <w:pPr>
        <w:rPr>
          <w:lang w:val="en-US"/>
        </w:rPr>
      </w:pPr>
    </w:p>
    <w:p w14:paraId="133A8D8A" w14:textId="77777777" w:rsidR="00A0479F" w:rsidRPr="003E15BE" w:rsidRDefault="00A0479F" w:rsidP="00A0479F">
      <w:pPr>
        <w:jc w:val="both"/>
        <w:rPr>
          <w:bCs/>
          <w:lang w:val="en-US" w:eastAsia="en-IN"/>
        </w:rPr>
      </w:pPr>
      <w:r w:rsidRPr="003E15BE">
        <w:rPr>
          <w:bCs/>
          <w:lang w:val="en-US" w:eastAsia="en-IN"/>
        </w:rPr>
        <w:lastRenderedPageBreak/>
        <w:t>The text of ISO Standard has been approved as suitable for publication as an Indian Standard without deviations. Certain conventions are, however, not identical to those used in Indian Standards. Attention is particularly drawn to the following:</w:t>
      </w:r>
    </w:p>
    <w:p w14:paraId="4854AA0B" w14:textId="77777777" w:rsidR="00A0479F" w:rsidRPr="003E15BE" w:rsidRDefault="00A0479F" w:rsidP="00A0479F">
      <w:pPr>
        <w:jc w:val="both"/>
        <w:rPr>
          <w:bCs/>
          <w:lang w:val="en-US" w:eastAsia="en-IN"/>
        </w:rPr>
      </w:pPr>
    </w:p>
    <w:p w14:paraId="730C49B3" w14:textId="77777777" w:rsidR="00A0479F" w:rsidRPr="003E15BE" w:rsidRDefault="00A0479F" w:rsidP="002916A9">
      <w:pPr>
        <w:numPr>
          <w:ilvl w:val="0"/>
          <w:numId w:val="7"/>
        </w:numPr>
        <w:contextualSpacing/>
        <w:jc w:val="both"/>
        <w:rPr>
          <w:bCs/>
          <w:lang w:val="en-US" w:eastAsia="en-IN"/>
        </w:rPr>
      </w:pPr>
      <w:r w:rsidRPr="003E15BE">
        <w:rPr>
          <w:bCs/>
          <w:lang w:val="en-US" w:eastAsia="en-IN"/>
        </w:rPr>
        <w:t>Wherever the words ‘International Standard’ appear referring to this standard, they should be read as ‘Indian Standard’.</w:t>
      </w:r>
    </w:p>
    <w:p w14:paraId="397452D6" w14:textId="77777777" w:rsidR="00A0479F" w:rsidRPr="003E15BE" w:rsidRDefault="00A0479F" w:rsidP="002916A9">
      <w:pPr>
        <w:numPr>
          <w:ilvl w:val="0"/>
          <w:numId w:val="7"/>
        </w:numPr>
        <w:contextualSpacing/>
        <w:jc w:val="both"/>
        <w:rPr>
          <w:bCs/>
          <w:lang w:val="en-US" w:eastAsia="en-IN"/>
        </w:rPr>
      </w:pPr>
      <w:r w:rsidRPr="003E15BE">
        <w:rPr>
          <w:bCs/>
          <w:lang w:val="en-US" w:eastAsia="en-IN"/>
        </w:rPr>
        <w:t>Comma (,) has been used as a decimal marker while in Indian Standards, the current practice is to use a point (.) as the decimal marker.</w:t>
      </w:r>
    </w:p>
    <w:p w14:paraId="3E9AAA7E" w14:textId="77777777" w:rsidR="00A0479F" w:rsidRPr="003E15BE" w:rsidRDefault="00A0479F" w:rsidP="00A0479F">
      <w:pPr>
        <w:rPr>
          <w:b/>
          <w:bCs/>
          <w:iCs/>
          <w:lang w:val="en-US"/>
        </w:rPr>
      </w:pPr>
    </w:p>
    <w:p w14:paraId="4E8B79F1" w14:textId="77777777" w:rsidR="00A0479F" w:rsidRDefault="00A0479F" w:rsidP="00A0479F">
      <w:pPr>
        <w:jc w:val="both"/>
        <w:rPr>
          <w:color w:val="0D0D0D" w:themeColor="text1" w:themeTint="F2"/>
          <w:lang w:val="en-US"/>
        </w:rPr>
      </w:pPr>
      <w:r w:rsidRPr="00751237">
        <w:rPr>
          <w:color w:val="0D0D0D" w:themeColor="text1" w:themeTint="F2"/>
          <w:lang w:val="en-US"/>
        </w:rPr>
        <w:t>The technical committee has reviewed the provisions of the following International Standards referred in this standard</w:t>
      </w:r>
      <w:r>
        <w:rPr>
          <w:color w:val="0D0D0D" w:themeColor="text1" w:themeTint="F2"/>
          <w:lang w:val="en-US"/>
        </w:rPr>
        <w:t xml:space="preserve"> intended to be adopted</w:t>
      </w:r>
      <w:r w:rsidRPr="00751237">
        <w:rPr>
          <w:color w:val="0D0D0D" w:themeColor="text1" w:themeTint="F2"/>
          <w:lang w:val="en-US"/>
        </w:rPr>
        <w:t xml:space="preserve"> and has </w:t>
      </w:r>
      <w:r w:rsidRPr="00E71D6B">
        <w:rPr>
          <w:color w:val="0D0D0D" w:themeColor="text1" w:themeTint="F2"/>
          <w:lang w:val="en-US"/>
        </w:rPr>
        <w:t>decided that these are acceptable for</w:t>
      </w:r>
      <w:r w:rsidRPr="00751237">
        <w:rPr>
          <w:color w:val="0D0D0D" w:themeColor="text1" w:themeTint="F2"/>
          <w:lang w:val="en-US"/>
        </w:rPr>
        <w:t xml:space="preserve"> use in conjunction with this standard:</w:t>
      </w:r>
    </w:p>
    <w:p w14:paraId="57D1E80B" w14:textId="77777777" w:rsidR="00A0479F" w:rsidRDefault="00A0479F" w:rsidP="00A0479F">
      <w:pPr>
        <w:jc w:val="both"/>
        <w:rPr>
          <w:color w:val="0D0D0D" w:themeColor="text1" w:themeTint="F2"/>
          <w:lang w:val="en-US"/>
        </w:rPr>
      </w:pPr>
    </w:p>
    <w:tbl>
      <w:tblPr>
        <w:tblStyle w:val="TableGrid"/>
        <w:tblW w:w="0" w:type="auto"/>
        <w:tblLook w:val="04A0" w:firstRow="1" w:lastRow="0" w:firstColumn="1" w:lastColumn="0" w:noHBand="0" w:noVBand="1"/>
      </w:tblPr>
      <w:tblGrid>
        <w:gridCol w:w="3055"/>
        <w:gridCol w:w="5961"/>
      </w:tblGrid>
      <w:tr w:rsidR="00A0479F" w14:paraId="5516CDCB" w14:textId="77777777" w:rsidTr="00A00AC2">
        <w:tc>
          <w:tcPr>
            <w:tcW w:w="3055" w:type="dxa"/>
          </w:tcPr>
          <w:p w14:paraId="2ABFD181" w14:textId="77777777" w:rsidR="00A0479F" w:rsidRPr="00751237" w:rsidRDefault="00A0479F" w:rsidP="00A00AC2">
            <w:pPr>
              <w:jc w:val="center"/>
              <w:rPr>
                <w:color w:val="0D0D0D" w:themeColor="text1" w:themeTint="F2"/>
                <w:lang w:val="en-US"/>
              </w:rPr>
            </w:pPr>
            <w:r w:rsidRPr="00751237">
              <w:rPr>
                <w:i/>
                <w:lang w:val="en-US"/>
              </w:rPr>
              <w:t>International Standard</w:t>
            </w:r>
          </w:p>
        </w:tc>
        <w:tc>
          <w:tcPr>
            <w:tcW w:w="5961" w:type="dxa"/>
          </w:tcPr>
          <w:p w14:paraId="1BD4FDBC" w14:textId="77777777" w:rsidR="00A0479F" w:rsidRPr="00751237" w:rsidRDefault="00A0479F" w:rsidP="00A00AC2">
            <w:pPr>
              <w:jc w:val="center"/>
              <w:rPr>
                <w:color w:val="0D0D0D" w:themeColor="text1" w:themeTint="F2"/>
                <w:lang w:val="en-US"/>
              </w:rPr>
            </w:pPr>
            <w:r w:rsidRPr="00751237">
              <w:rPr>
                <w:i/>
                <w:color w:val="0D0D0D" w:themeColor="text1" w:themeTint="F2"/>
              </w:rPr>
              <w:t>Title</w:t>
            </w:r>
          </w:p>
        </w:tc>
      </w:tr>
      <w:tr w:rsidR="00A0479F" w14:paraId="6CA4D50D" w14:textId="77777777" w:rsidTr="00A00AC2">
        <w:tc>
          <w:tcPr>
            <w:tcW w:w="3055" w:type="dxa"/>
          </w:tcPr>
          <w:p w14:paraId="66E1BCEF" w14:textId="77777777" w:rsidR="00A0479F" w:rsidRPr="00537222" w:rsidRDefault="00A0479F" w:rsidP="00A00AC2">
            <w:pPr>
              <w:jc w:val="center"/>
              <w:rPr>
                <w:lang w:val="en-US"/>
              </w:rPr>
            </w:pPr>
            <w:r>
              <w:rPr>
                <w:lang w:val="en-US"/>
              </w:rPr>
              <w:t>ISO 15384</w:t>
            </w:r>
          </w:p>
        </w:tc>
        <w:tc>
          <w:tcPr>
            <w:tcW w:w="5961" w:type="dxa"/>
          </w:tcPr>
          <w:p w14:paraId="7D1A1501" w14:textId="77777777" w:rsidR="00A0479F" w:rsidRPr="00751237" w:rsidRDefault="00A0479F" w:rsidP="00A00AC2">
            <w:pPr>
              <w:jc w:val="center"/>
              <w:rPr>
                <w:i/>
                <w:color w:val="0D0D0D" w:themeColor="text1" w:themeTint="F2"/>
              </w:rPr>
            </w:pPr>
            <w:r w:rsidRPr="00C72F79">
              <w:rPr>
                <w:lang w:val="en-US"/>
              </w:rPr>
              <w:t>Protective clothing for firefighters — Laboratory test methods and performance requirements for wildland firefighting clothing</w:t>
            </w:r>
          </w:p>
        </w:tc>
      </w:tr>
      <w:tr w:rsidR="00A0479F" w14:paraId="39C317B1" w14:textId="77777777" w:rsidTr="00A00AC2">
        <w:tc>
          <w:tcPr>
            <w:tcW w:w="3055" w:type="dxa"/>
          </w:tcPr>
          <w:p w14:paraId="0A8E4026" w14:textId="77777777" w:rsidR="00A0479F" w:rsidRPr="00537222" w:rsidRDefault="00A0479F" w:rsidP="00A00AC2">
            <w:pPr>
              <w:jc w:val="center"/>
              <w:rPr>
                <w:lang w:val="en-US"/>
              </w:rPr>
            </w:pPr>
            <w:r>
              <w:rPr>
                <w:lang w:val="en-US"/>
              </w:rPr>
              <w:t>ISO 16073-2</w:t>
            </w:r>
          </w:p>
        </w:tc>
        <w:tc>
          <w:tcPr>
            <w:tcW w:w="5961" w:type="dxa"/>
          </w:tcPr>
          <w:p w14:paraId="0E3F9EFD" w14:textId="77777777" w:rsidR="00A0479F" w:rsidRPr="00A41E85" w:rsidRDefault="00A0479F" w:rsidP="00A00AC2">
            <w:pPr>
              <w:jc w:val="center"/>
              <w:rPr>
                <w:iCs/>
                <w:color w:val="0D0D0D" w:themeColor="text1" w:themeTint="F2"/>
              </w:rPr>
            </w:pPr>
            <w:r w:rsidRPr="00C72F79">
              <w:rPr>
                <w:lang w:val="en-US"/>
              </w:rPr>
              <w:t>Wildland firefighting personal protective equipment — Requirements and test methods — Part 2: Compatibility</w:t>
            </w:r>
          </w:p>
        </w:tc>
      </w:tr>
      <w:tr w:rsidR="00A0479F" w14:paraId="3E038B7C" w14:textId="77777777" w:rsidTr="00A00AC2">
        <w:tc>
          <w:tcPr>
            <w:tcW w:w="3055" w:type="dxa"/>
          </w:tcPr>
          <w:p w14:paraId="0C70BB98" w14:textId="77777777" w:rsidR="00A0479F" w:rsidRPr="00537222" w:rsidRDefault="00A0479F" w:rsidP="00A00AC2">
            <w:pPr>
              <w:jc w:val="center"/>
              <w:rPr>
                <w:lang w:val="en-US"/>
              </w:rPr>
            </w:pPr>
            <w:r>
              <w:rPr>
                <w:lang w:val="en-US"/>
              </w:rPr>
              <w:t>ISO/TR 19591</w:t>
            </w:r>
          </w:p>
        </w:tc>
        <w:tc>
          <w:tcPr>
            <w:tcW w:w="5961" w:type="dxa"/>
          </w:tcPr>
          <w:p w14:paraId="5BD964F9" w14:textId="77777777" w:rsidR="00A0479F" w:rsidRPr="00A41E85" w:rsidRDefault="00A0479F" w:rsidP="00A00AC2">
            <w:pPr>
              <w:jc w:val="center"/>
              <w:rPr>
                <w:iCs/>
                <w:color w:val="0D0D0D" w:themeColor="text1" w:themeTint="F2"/>
              </w:rPr>
            </w:pPr>
            <w:r w:rsidRPr="00C72F79">
              <w:rPr>
                <w:lang w:val="en-US"/>
              </w:rPr>
              <w:t>Personal protective equipment for firefighters — Standard terms and definitions</w:t>
            </w:r>
          </w:p>
        </w:tc>
      </w:tr>
    </w:tbl>
    <w:p w14:paraId="290AE486" w14:textId="77777777" w:rsidR="00A0479F" w:rsidRDefault="00A0479F" w:rsidP="00A0479F">
      <w:pPr>
        <w:jc w:val="both"/>
        <w:rPr>
          <w:lang w:val="en-US"/>
        </w:rPr>
      </w:pPr>
    </w:p>
    <w:p w14:paraId="21ED9F4E" w14:textId="77777777" w:rsidR="00A0479F" w:rsidRDefault="00A0479F" w:rsidP="00A0479F">
      <w:pPr>
        <w:jc w:val="both"/>
        <w:rPr>
          <w:lang w:val="en-US"/>
        </w:rPr>
      </w:pPr>
    </w:p>
    <w:p w14:paraId="340536C6" w14:textId="77777777" w:rsidR="00A0479F" w:rsidRPr="003E15BE" w:rsidRDefault="00A0479F" w:rsidP="00A0479F">
      <w:pPr>
        <w:jc w:val="both"/>
        <w:rPr>
          <w:lang w:val="en-US"/>
        </w:rPr>
      </w:pPr>
      <w:r w:rsidRPr="003E15BE">
        <w:rPr>
          <w:lang w:val="en-US"/>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E15BE">
        <w:rPr>
          <w:i/>
          <w:iCs/>
          <w:lang w:val="en-US"/>
        </w:rPr>
        <w:t>second revision</w:t>
      </w:r>
      <w:r w:rsidRPr="003E15BE">
        <w:rPr>
          <w:lang w:val="en-US"/>
        </w:rPr>
        <w:t>)’. The number of significant places retained in the rounded off value should be the same as that of the specified value in this standard.</w:t>
      </w:r>
    </w:p>
    <w:p w14:paraId="47130FB0" w14:textId="77777777" w:rsidR="00A0479F" w:rsidRPr="003E15BE" w:rsidRDefault="00A0479F" w:rsidP="00A0479F">
      <w:pPr>
        <w:jc w:val="both"/>
        <w:rPr>
          <w:lang w:val="en-US"/>
        </w:rPr>
      </w:pPr>
    </w:p>
    <w:p w14:paraId="414DB0E6" w14:textId="77777777" w:rsidR="00A0479F" w:rsidRPr="003E15BE" w:rsidRDefault="00A0479F" w:rsidP="00A0479F">
      <w:pPr>
        <w:jc w:val="both"/>
        <w:rPr>
          <w:b/>
          <w:bCs/>
          <w:lang w:val="en-US" w:eastAsia="en-IN"/>
        </w:rPr>
      </w:pPr>
      <w:r w:rsidRPr="003E15BE">
        <w:rPr>
          <w:b/>
          <w:bCs/>
          <w:lang w:val="en-US" w:eastAsia="en-IN"/>
        </w:rPr>
        <w:t xml:space="preserve">Extract of ISO </w:t>
      </w:r>
      <w:r>
        <w:rPr>
          <w:b/>
          <w:bCs/>
          <w:lang w:val="en-US" w:eastAsia="en-IN"/>
        </w:rPr>
        <w:t>16073-3:2019</w:t>
      </w:r>
      <w:r w:rsidRPr="003E15BE">
        <w:rPr>
          <w:b/>
          <w:bCs/>
          <w:lang w:val="en-US" w:eastAsia="en-IN"/>
        </w:rPr>
        <w:t xml:space="preserve"> ‘</w:t>
      </w:r>
      <w:r>
        <w:rPr>
          <w:b/>
          <w:bCs/>
          <w:lang w:val="en-US" w:eastAsia="en-IN"/>
        </w:rPr>
        <w:t>Wildland firefighting personal protective equipment Requirements and test methods part 3: Clothing</w:t>
      </w:r>
      <w:r w:rsidRPr="003E15BE">
        <w:rPr>
          <w:b/>
          <w:bCs/>
          <w:lang w:val="en-US" w:eastAsia="en-IN"/>
        </w:rPr>
        <w:t>’</w:t>
      </w:r>
    </w:p>
    <w:p w14:paraId="5C8838DA" w14:textId="77777777" w:rsidR="00A0479F" w:rsidRPr="00AF3C19" w:rsidRDefault="00A0479F" w:rsidP="00A0479F">
      <w:pPr>
        <w:spacing w:before="100" w:beforeAutospacing="1" w:after="100" w:afterAutospacing="1"/>
        <w:jc w:val="both"/>
        <w:outlineLvl w:val="0"/>
        <w:rPr>
          <w:b/>
          <w:bCs/>
          <w:kern w:val="36"/>
        </w:rPr>
      </w:pPr>
      <w:r w:rsidRPr="00AF3C19">
        <w:rPr>
          <w:b/>
          <w:bCs/>
          <w:kern w:val="36"/>
        </w:rPr>
        <w:t>Introduction</w:t>
      </w:r>
    </w:p>
    <w:p w14:paraId="70F9E01B" w14:textId="77777777" w:rsidR="00A0479F" w:rsidRDefault="00A0479F" w:rsidP="00A0479F">
      <w:pPr>
        <w:jc w:val="both"/>
      </w:pPr>
      <w:r w:rsidRPr="00AF3C19">
        <w:t>Wildland firefighting involves work primarily in summer temperatures, for many hours in which the firefighter may develop high levels of metabolic heat. Loose-fitting clothing is as important as the fire resistance of materials in preventing serious burn injury. Clothing that is tight-fitting poses a danger to the wildland firefighter from radiant heat and heat stress, while, at the same time, diminishing the firefighter's ability to perform. Consequently, the protective clothing should be light, flexible and commensurate with the risks to which the firefighter may be exposed in order to be effective without introducing heat stress to the wearer.</w:t>
      </w:r>
    </w:p>
    <w:p w14:paraId="3D174EA4" w14:textId="77777777" w:rsidR="00A0479F" w:rsidRPr="00AF3C19" w:rsidRDefault="00A0479F" w:rsidP="00A0479F">
      <w:pPr>
        <w:jc w:val="both"/>
      </w:pPr>
    </w:p>
    <w:p w14:paraId="4230B388" w14:textId="77777777" w:rsidR="00A0479F" w:rsidRDefault="00A0479F" w:rsidP="00A0479F">
      <w:pPr>
        <w:jc w:val="both"/>
      </w:pPr>
      <w:r w:rsidRPr="00AF3C19">
        <w:t xml:space="preserve">Accordingly, a risk assessment (see ISO 21808) should be undertaken to determine if the clothing covered by this document is suitable for its intended use and the expected exposure. This document does not cover clothing for use in higher risk situations, where clothing complying with ISO 11999-3 (structural firefighting) or even ISO 15538 (firefighting with reflective outer </w:t>
      </w:r>
      <w:r w:rsidRPr="00AF3C19">
        <w:lastRenderedPageBreak/>
        <w:t>surface), is more suitable, nor does this document cover clothing to protect against chemical, biological, electrical or radiation hazards. This document does not cover risk related to rescue operations that are covered in ISO 18639-3.</w:t>
      </w:r>
    </w:p>
    <w:p w14:paraId="61644CF5" w14:textId="77777777" w:rsidR="00A0479F" w:rsidRPr="00AF3C19" w:rsidRDefault="00A0479F" w:rsidP="00A0479F">
      <w:pPr>
        <w:jc w:val="both"/>
      </w:pPr>
    </w:p>
    <w:p w14:paraId="5FE94A10" w14:textId="77777777" w:rsidR="00A0479F" w:rsidRPr="00AF3C19" w:rsidRDefault="00A0479F" w:rsidP="00A0479F">
      <w:pPr>
        <w:jc w:val="both"/>
      </w:pPr>
      <w:r w:rsidRPr="00AF3C19">
        <w:t>The risk assessment should include what additional personal protective equipment is necessary for the head, hand and feet. In some situations, respiratory protection may also be required.</w:t>
      </w:r>
    </w:p>
    <w:p w14:paraId="13CB39B5" w14:textId="77777777" w:rsidR="00A0479F" w:rsidRDefault="00A0479F" w:rsidP="00A0479F">
      <w:pPr>
        <w:jc w:val="both"/>
      </w:pPr>
      <w:r w:rsidRPr="00AF3C19">
        <w:t>Firefighters should be trained in the use, care and maintenance of the protective clothing covered by this document, including an understanding of its limitation.</w:t>
      </w:r>
    </w:p>
    <w:p w14:paraId="76718BD3" w14:textId="77777777" w:rsidR="00A0479F" w:rsidRPr="00AF3C19" w:rsidRDefault="00A0479F" w:rsidP="00A0479F">
      <w:pPr>
        <w:jc w:val="both"/>
      </w:pPr>
    </w:p>
    <w:p w14:paraId="7D0E0AE5" w14:textId="77777777" w:rsidR="00A0479F" w:rsidRPr="00AF3C19" w:rsidRDefault="00A0479F" w:rsidP="00A0479F">
      <w:pPr>
        <w:jc w:val="both"/>
      </w:pPr>
      <w:r w:rsidRPr="00AF3C19">
        <w:t>The purpose of this document is to provide minimum performance requirements for protective clothing designed for use for extended periods during wildland firefighting activities. The minimum performance requirements and methods of test for personal protective equipment (PPE) covering the head, hands, feet, eyes and ears for wildland firefighting are covered in other parts of ISO 16073.</w:t>
      </w:r>
    </w:p>
    <w:p w14:paraId="1EC4ED1A" w14:textId="77777777" w:rsidR="00A0479F" w:rsidRPr="003E15BE" w:rsidRDefault="00A0479F" w:rsidP="00A0479F">
      <w:pPr>
        <w:jc w:val="both"/>
        <w:rPr>
          <w:b/>
          <w:bCs/>
          <w:lang w:val="en-US" w:eastAsia="en-IN"/>
        </w:rPr>
      </w:pPr>
    </w:p>
    <w:p w14:paraId="03C8C64E" w14:textId="77777777" w:rsidR="00A0479F" w:rsidRPr="003E15BE" w:rsidRDefault="00A0479F" w:rsidP="00A0479F">
      <w:pPr>
        <w:jc w:val="both"/>
        <w:rPr>
          <w:b/>
          <w:bCs/>
          <w:lang w:val="en-US" w:eastAsia="en-IN"/>
        </w:rPr>
      </w:pPr>
      <w:r w:rsidRPr="003E15BE">
        <w:rPr>
          <w:b/>
          <w:bCs/>
          <w:lang w:val="en-US" w:eastAsia="en-IN"/>
        </w:rPr>
        <w:t>1   Scope</w:t>
      </w:r>
    </w:p>
    <w:p w14:paraId="486C593B" w14:textId="77777777" w:rsidR="00A0479F" w:rsidRPr="003E15BE" w:rsidRDefault="00A0479F" w:rsidP="00A0479F">
      <w:pPr>
        <w:jc w:val="both"/>
        <w:rPr>
          <w:lang w:val="en-US" w:eastAsia="en-IN"/>
        </w:rPr>
      </w:pPr>
    </w:p>
    <w:p w14:paraId="7FA7FD6D" w14:textId="77777777" w:rsidR="00A0479F" w:rsidRPr="00C72F79" w:rsidRDefault="00A0479F" w:rsidP="00A0479F">
      <w:pPr>
        <w:shd w:val="clear" w:color="auto" w:fill="FFFFFF"/>
        <w:spacing w:after="150"/>
        <w:jc w:val="both"/>
        <w:rPr>
          <w:color w:val="000000"/>
          <w:lang w:eastAsia="en-IN"/>
        </w:rPr>
      </w:pPr>
      <w:r w:rsidRPr="00C72F79">
        <w:rPr>
          <w:color w:val="000000"/>
          <w:lang w:eastAsia="en-IN"/>
        </w:rPr>
        <w:t>This document specifies test methods and minimum performance requirements for personal protective clothing, designed to protect the wearer’s body, except for the head, hands, and feet, that is worn during wildland firefighting and associated activities. This clothing is not intended to provide protection during fire entrapment. This document covers the general design of the garment, the minimum level of performance for the materials employed and the methods of test to determine these levels.</w:t>
      </w:r>
    </w:p>
    <w:p w14:paraId="6AB24C5C" w14:textId="77777777" w:rsidR="00A0479F" w:rsidRPr="00C72F79" w:rsidRDefault="00A0479F" w:rsidP="00A0479F">
      <w:pPr>
        <w:shd w:val="clear" w:color="auto" w:fill="FFFFFF"/>
        <w:spacing w:after="150"/>
        <w:jc w:val="both"/>
        <w:rPr>
          <w:color w:val="000000"/>
          <w:lang w:eastAsia="en-IN"/>
        </w:rPr>
      </w:pPr>
      <w:r w:rsidRPr="00C72F79">
        <w:rPr>
          <w:color w:val="000000"/>
          <w:lang w:eastAsia="en-IN"/>
        </w:rPr>
        <w:t>This document is not applicable to clothing for use in situations encountered in structural firefighting (ISO 11999-3), rescue (ISO 18639-3) or where a high level of infrared radiation is expected (ISO 15538), nor does this document cover clothing to protect against chemical, biological, electrical or radiation hazards. This document does not provide protection against high mechanical risks such as for protection when using chain saws.</w:t>
      </w:r>
    </w:p>
    <w:p w14:paraId="552858BC" w14:textId="77777777" w:rsidR="00A0479F" w:rsidRPr="00AF3C19" w:rsidRDefault="00A0479F" w:rsidP="00A0479F">
      <w:pPr>
        <w:shd w:val="clear" w:color="auto" w:fill="FFFFFF"/>
        <w:spacing w:before="100" w:beforeAutospacing="1" w:after="100" w:afterAutospacing="1"/>
        <w:jc w:val="both"/>
        <w:rPr>
          <w:color w:val="000000"/>
          <w:lang w:eastAsia="en-IN"/>
        </w:rPr>
      </w:pPr>
      <w:r w:rsidRPr="00C72F79">
        <w:rPr>
          <w:color w:val="000000"/>
          <w:lang w:eastAsia="en-IN"/>
        </w:rPr>
        <w:t>NOTE For information on test methods, minimum performance requirements and general design refer to ISO 15384.</w:t>
      </w:r>
    </w:p>
    <w:p w14:paraId="07E1130B" w14:textId="77777777" w:rsidR="00A0479F" w:rsidRPr="003E15BE" w:rsidRDefault="00A0479F" w:rsidP="00A0479F">
      <w:pPr>
        <w:jc w:val="both"/>
        <w:rPr>
          <w:b/>
          <w:bCs/>
          <w:lang w:val="en-US" w:eastAsia="en-IN"/>
        </w:rPr>
      </w:pPr>
      <w:r w:rsidRPr="003E15BE">
        <w:rPr>
          <w:b/>
          <w:bCs/>
          <w:lang w:val="en-US" w:eastAsia="en-IN"/>
        </w:rPr>
        <w:t>2   Normative references</w:t>
      </w:r>
    </w:p>
    <w:p w14:paraId="60A4524E" w14:textId="77777777" w:rsidR="00A0479F" w:rsidRPr="003E15BE" w:rsidRDefault="00A0479F" w:rsidP="00A0479F">
      <w:pPr>
        <w:jc w:val="both"/>
        <w:rPr>
          <w:b/>
          <w:bCs/>
          <w:lang w:val="en-US" w:eastAsia="en-IN"/>
        </w:rPr>
      </w:pPr>
    </w:p>
    <w:p w14:paraId="1AF654DA" w14:textId="77777777" w:rsidR="00A0479F" w:rsidRDefault="00A0479F" w:rsidP="00A0479F">
      <w:pPr>
        <w:jc w:val="both"/>
        <w:rPr>
          <w:lang w:val="en-US" w:eastAsia="en-IN"/>
        </w:rPr>
      </w:pPr>
      <w:r w:rsidRPr="00C72F79">
        <w:rPr>
          <w:lang w:val="en-US" w:eastAsia="en-IN"/>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7721F2DA" w14:textId="77777777" w:rsidR="00A0479F" w:rsidRPr="00C72F79" w:rsidRDefault="00A0479F" w:rsidP="00A0479F">
      <w:pPr>
        <w:jc w:val="both"/>
        <w:rPr>
          <w:lang w:val="en-US" w:eastAsia="en-IN"/>
        </w:rPr>
      </w:pPr>
    </w:p>
    <w:p w14:paraId="6C6E9638" w14:textId="77777777" w:rsidR="00A0479F" w:rsidRDefault="00A0479F" w:rsidP="00A0479F">
      <w:pPr>
        <w:jc w:val="both"/>
        <w:rPr>
          <w:lang w:val="en-US" w:eastAsia="en-IN"/>
        </w:rPr>
      </w:pPr>
      <w:r w:rsidRPr="00C72F79">
        <w:rPr>
          <w:lang w:val="en-US" w:eastAsia="en-IN"/>
        </w:rPr>
        <w:t>ISO 15384, Protective clothing for firefighters — Laboratory test methods and performance requirements for wildland firefighting clothing</w:t>
      </w:r>
    </w:p>
    <w:p w14:paraId="6985DA74" w14:textId="77777777" w:rsidR="00A0479F" w:rsidRPr="00C72F79" w:rsidRDefault="00A0479F" w:rsidP="00A0479F">
      <w:pPr>
        <w:jc w:val="both"/>
        <w:rPr>
          <w:lang w:val="en-US" w:eastAsia="en-IN"/>
        </w:rPr>
      </w:pPr>
    </w:p>
    <w:p w14:paraId="4F1A7493" w14:textId="77777777" w:rsidR="00A0479F" w:rsidRDefault="00A0479F" w:rsidP="00A0479F">
      <w:pPr>
        <w:jc w:val="both"/>
        <w:rPr>
          <w:lang w:val="en-US" w:eastAsia="en-IN"/>
        </w:rPr>
      </w:pPr>
      <w:r w:rsidRPr="00C72F79">
        <w:rPr>
          <w:lang w:val="en-US" w:eastAsia="en-IN"/>
        </w:rPr>
        <w:t>ISO 16073-2, Wildland firefighting personal protective equipment — Requirements and test methods — Part 2: Compatibility</w:t>
      </w:r>
    </w:p>
    <w:p w14:paraId="44F6FC7A" w14:textId="77777777" w:rsidR="00A0479F" w:rsidRPr="00C72F79" w:rsidRDefault="00A0479F" w:rsidP="00A0479F">
      <w:pPr>
        <w:jc w:val="both"/>
        <w:rPr>
          <w:lang w:val="en-US" w:eastAsia="en-IN"/>
        </w:rPr>
      </w:pPr>
    </w:p>
    <w:p w14:paraId="52409C53" w14:textId="77777777" w:rsidR="00A0479F" w:rsidRDefault="00A0479F" w:rsidP="00A0479F">
      <w:pPr>
        <w:jc w:val="both"/>
        <w:rPr>
          <w:lang w:val="en-US" w:eastAsia="en-IN"/>
        </w:rPr>
      </w:pPr>
      <w:r w:rsidRPr="00C72F79">
        <w:rPr>
          <w:lang w:val="en-US" w:eastAsia="en-IN"/>
        </w:rPr>
        <w:lastRenderedPageBreak/>
        <w:t>ISO/TR 19591, Personal protective equipment for firefighters — Standard terms and definitions</w:t>
      </w:r>
    </w:p>
    <w:p w14:paraId="13BA0B59" w14:textId="77777777" w:rsidR="00A0479F" w:rsidRPr="003E15BE" w:rsidRDefault="00A0479F" w:rsidP="00A0479F">
      <w:pPr>
        <w:jc w:val="both"/>
        <w:rPr>
          <w:b/>
          <w:bCs/>
          <w:lang w:val="en-US" w:eastAsia="en-IN"/>
        </w:rPr>
      </w:pPr>
    </w:p>
    <w:p w14:paraId="63521E16" w14:textId="77777777" w:rsidR="00A0479F" w:rsidRPr="003E15BE" w:rsidRDefault="00A0479F" w:rsidP="00A0479F">
      <w:pPr>
        <w:jc w:val="both"/>
        <w:rPr>
          <w:b/>
          <w:bCs/>
          <w:lang w:val="en-US" w:eastAsia="en-IN"/>
        </w:rPr>
      </w:pPr>
      <w:r w:rsidRPr="003E15BE">
        <w:rPr>
          <w:b/>
          <w:bCs/>
          <w:lang w:val="en-US" w:eastAsia="en-IN"/>
        </w:rPr>
        <w:t>3   Terms and definitions</w:t>
      </w:r>
    </w:p>
    <w:p w14:paraId="60591A24" w14:textId="77777777" w:rsidR="00A0479F" w:rsidRPr="003E15BE" w:rsidRDefault="00A0479F" w:rsidP="00A0479F">
      <w:pPr>
        <w:jc w:val="both"/>
        <w:rPr>
          <w:b/>
          <w:bCs/>
          <w:lang w:val="en-US" w:eastAsia="en-IN"/>
        </w:rPr>
      </w:pPr>
    </w:p>
    <w:p w14:paraId="554CC359" w14:textId="77777777" w:rsidR="00A0479F" w:rsidRDefault="00A0479F" w:rsidP="00A0479F">
      <w:pPr>
        <w:jc w:val="both"/>
        <w:rPr>
          <w:lang w:val="en-US" w:eastAsia="en-IN"/>
        </w:rPr>
      </w:pPr>
      <w:r w:rsidRPr="00C72F79">
        <w:rPr>
          <w:lang w:val="en-US" w:eastAsia="en-IN"/>
        </w:rPr>
        <w:t>For the purposes of this document, the terms and definitions in ISO/TR 19591 apply.</w:t>
      </w:r>
    </w:p>
    <w:p w14:paraId="7CEF193A" w14:textId="77777777" w:rsidR="00A0479F" w:rsidRPr="003E15BE" w:rsidRDefault="00A0479F" w:rsidP="00A0479F">
      <w:pPr>
        <w:jc w:val="both"/>
        <w:rPr>
          <w:lang w:val="en-US" w:eastAsia="en-IN"/>
        </w:rPr>
      </w:pPr>
    </w:p>
    <w:p w14:paraId="7BA7B57C" w14:textId="77777777" w:rsidR="00A0479F" w:rsidRPr="003E15BE" w:rsidRDefault="00A0479F" w:rsidP="00A0479F">
      <w:pPr>
        <w:jc w:val="both"/>
        <w:rPr>
          <w:rFonts w:eastAsia="SimSun"/>
          <w:b/>
          <w:bCs/>
          <w:lang w:val="en-US" w:eastAsia="zh-CN"/>
        </w:rPr>
      </w:pPr>
      <w:r w:rsidRPr="003E15BE">
        <w:rPr>
          <w:b/>
          <w:bCs/>
          <w:iCs/>
          <w:lang w:val="en-US"/>
        </w:rPr>
        <w:t>FORMAT FOR SENDING COMMENTS ON BIS DOCUMENTS</w:t>
      </w:r>
    </w:p>
    <w:p w14:paraId="6BEA5A25" w14:textId="77777777" w:rsidR="00A0479F" w:rsidRPr="003E15BE" w:rsidRDefault="00A0479F" w:rsidP="00A0479F">
      <w:pPr>
        <w:jc w:val="both"/>
        <w:rPr>
          <w:rFonts w:eastAsia="SimSun"/>
          <w:iCs/>
          <w:lang w:val="en-US" w:eastAsia="zh-CN"/>
        </w:rPr>
      </w:pPr>
    </w:p>
    <w:p w14:paraId="18912046" w14:textId="77777777" w:rsidR="00A0479F" w:rsidRPr="003E15BE" w:rsidRDefault="00A0479F" w:rsidP="00A0479F">
      <w:pPr>
        <w:spacing w:after="120"/>
        <w:jc w:val="both"/>
        <w:rPr>
          <w:b/>
          <w:i/>
          <w:iCs/>
          <w:color w:val="FF0000"/>
          <w:lang w:val="en-US"/>
        </w:rPr>
      </w:pPr>
      <w:r w:rsidRPr="003E15BE">
        <w:rPr>
          <w:bCs/>
          <w:lang w:val="en-US"/>
        </w:rPr>
        <w:t>(Please use A4 size sheet of paper only and type within fields indicated.  Comments on each clause/sub clause/table/fig etc. be started on a fresh box.  Information in column 3 should include reasons for the comments and suggestions for modified working of the clauses when the existing text is found not acceptable.  Adherence to this format facilitates Secretariat’s work)</w:t>
      </w:r>
      <w:r w:rsidRPr="003E15BE">
        <w:rPr>
          <w:b/>
          <w:lang w:val="en-US"/>
        </w:rPr>
        <w:t xml:space="preserve"> </w:t>
      </w:r>
    </w:p>
    <w:p w14:paraId="128FE763" w14:textId="77777777" w:rsidR="00A0479F" w:rsidRPr="003E15BE" w:rsidRDefault="00A0479F" w:rsidP="00A0479F">
      <w:pPr>
        <w:jc w:val="both"/>
        <w:rPr>
          <w:b/>
          <w:i/>
          <w:iCs/>
          <w:lang w:val="en-US"/>
        </w:rPr>
      </w:pPr>
    </w:p>
    <w:p w14:paraId="35AC7F28" w14:textId="77777777" w:rsidR="00A0479F" w:rsidRPr="003E15BE" w:rsidRDefault="00A0479F" w:rsidP="00A0479F">
      <w:pPr>
        <w:jc w:val="both"/>
        <w:rPr>
          <w:lang w:val="en-US"/>
        </w:rPr>
      </w:pPr>
      <w:r w:rsidRPr="003E15BE">
        <w:rPr>
          <w:b/>
          <w:i/>
          <w:iCs/>
          <w:lang w:val="en-US"/>
        </w:rPr>
        <w:t>Please e-mail your comments to</w:t>
      </w:r>
      <w:r w:rsidRPr="003E15BE">
        <w:rPr>
          <w:lang w:val="en-US"/>
        </w:rPr>
        <w:t xml:space="preserve"> </w:t>
      </w:r>
      <w:hyperlink r:id="rId8" w:history="1">
        <w:r w:rsidRPr="003E15BE">
          <w:rPr>
            <w:color w:val="0000FF"/>
            <w:u w:val="single"/>
            <w:lang w:val="en-US"/>
          </w:rPr>
          <w:t>txd@bis.gov.in</w:t>
        </w:r>
      </w:hyperlink>
    </w:p>
    <w:p w14:paraId="3596F23B" w14:textId="77777777" w:rsidR="00A0479F" w:rsidRPr="003E15BE" w:rsidRDefault="00A0479F" w:rsidP="00A0479F">
      <w:pPr>
        <w:jc w:val="both"/>
        <w:rPr>
          <w:lang w:val="en-US"/>
        </w:rPr>
      </w:pPr>
    </w:p>
    <w:p w14:paraId="7AD78CF5" w14:textId="77777777" w:rsidR="00A0479F" w:rsidRPr="003E15BE" w:rsidRDefault="00A0479F" w:rsidP="00A0479F">
      <w:pPr>
        <w:spacing w:after="120"/>
        <w:jc w:val="both"/>
        <w:rPr>
          <w:lang w:val="en-US"/>
        </w:rPr>
      </w:pPr>
      <w:r w:rsidRPr="003E15BE">
        <w:rPr>
          <w:lang w:val="en-US"/>
        </w:rPr>
        <w:t>NAME OF THE COMMENTATOR/ORGANIZATION:</w:t>
      </w:r>
    </w:p>
    <w:p w14:paraId="3A4796CE" w14:textId="77777777" w:rsidR="00A0479F" w:rsidRPr="003E15BE" w:rsidRDefault="00A0479F" w:rsidP="00A0479F">
      <w:pPr>
        <w:rPr>
          <w:lang w:val="en-US"/>
        </w:rPr>
      </w:pPr>
      <w:r w:rsidRPr="003E15BE">
        <w:rPr>
          <w:b/>
          <w:bCs/>
          <w:lang w:val="en-US"/>
        </w:rPr>
        <w:t>DOCUMENT NO:</w:t>
      </w:r>
      <w:r w:rsidRPr="003E15BE">
        <w:rPr>
          <w:lang w:val="en-US"/>
        </w:rPr>
        <w:t xml:space="preserve"> </w:t>
      </w:r>
      <w:r w:rsidRPr="00D63DE6">
        <w:rPr>
          <w:lang w:val="en-US"/>
        </w:rPr>
        <w:t xml:space="preserve">TXD 32 </w:t>
      </w:r>
      <w:r w:rsidRPr="00D63DE6">
        <w:t>(24728</w:t>
      </w:r>
      <w:r w:rsidRPr="00D63DE6">
        <w:rPr>
          <w:lang w:val="en-US"/>
        </w:rPr>
        <w:t>)</w:t>
      </w:r>
      <w:r>
        <w:rPr>
          <w:lang w:val="en-US"/>
        </w:rPr>
        <w:t xml:space="preserve"> WC</w:t>
      </w:r>
    </w:p>
    <w:p w14:paraId="677123CA" w14:textId="77777777" w:rsidR="00A0479F" w:rsidRPr="003E15BE" w:rsidRDefault="00A0479F" w:rsidP="00A0479F">
      <w:pPr>
        <w:rPr>
          <w:bCs/>
          <w:lang w:val="en-US"/>
        </w:rPr>
      </w:pPr>
      <w:r w:rsidRPr="003E15BE">
        <w:rPr>
          <w:lang w:val="en-US"/>
        </w:rPr>
        <w:t xml:space="preserve"> </w:t>
      </w:r>
    </w:p>
    <w:p w14:paraId="7A76FD1B" w14:textId="77777777" w:rsidR="00A0479F" w:rsidRPr="003E15BE" w:rsidRDefault="00A0479F" w:rsidP="00A0479F">
      <w:pPr>
        <w:jc w:val="both"/>
        <w:rPr>
          <w:b/>
          <w:bCs/>
          <w:lang w:val="en-US"/>
        </w:rPr>
      </w:pPr>
      <w:r w:rsidRPr="003E15BE">
        <w:rPr>
          <w:b/>
          <w:bCs/>
          <w:lang w:val="en-US"/>
        </w:rPr>
        <w:t xml:space="preserve">BIS LETTER REFERENCE NO. : </w:t>
      </w:r>
      <w:r w:rsidRPr="00D63DE6">
        <w:rPr>
          <w:lang w:val="en-US"/>
        </w:rPr>
        <w:t xml:space="preserve">TXD 32 </w:t>
      </w:r>
      <w:r w:rsidRPr="00D63DE6">
        <w:t>(24728</w:t>
      </w:r>
      <w:r w:rsidRPr="00D63DE6">
        <w:rPr>
          <w:lang w:val="en-US"/>
        </w:rPr>
        <w:t>)</w:t>
      </w:r>
    </w:p>
    <w:p w14:paraId="41D8F742" w14:textId="77777777" w:rsidR="00A0479F" w:rsidRPr="003E15BE" w:rsidRDefault="00A0479F" w:rsidP="00A0479F">
      <w:pPr>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849"/>
        <w:gridCol w:w="1849"/>
        <w:gridCol w:w="1849"/>
        <w:gridCol w:w="1849"/>
      </w:tblGrid>
      <w:tr w:rsidR="00A0479F" w:rsidRPr="003E15BE" w14:paraId="32BF96F8" w14:textId="77777777" w:rsidTr="00A00AC2">
        <w:tc>
          <w:tcPr>
            <w:tcW w:w="1848" w:type="dxa"/>
          </w:tcPr>
          <w:p w14:paraId="3B9281F5" w14:textId="77777777" w:rsidR="00A0479F" w:rsidRPr="003E15BE" w:rsidRDefault="00A0479F" w:rsidP="00A00AC2">
            <w:pPr>
              <w:jc w:val="center"/>
              <w:rPr>
                <w:b/>
                <w:bCs/>
                <w:lang w:val="en-US"/>
              </w:rPr>
            </w:pPr>
            <w:r w:rsidRPr="003E15BE">
              <w:rPr>
                <w:b/>
                <w:bCs/>
                <w:lang w:val="en-US"/>
              </w:rPr>
              <w:t>Item, Clause Sub-Clause No. Commented upon (Use Separate Box afresh)</w:t>
            </w:r>
          </w:p>
        </w:tc>
        <w:tc>
          <w:tcPr>
            <w:tcW w:w="1849" w:type="dxa"/>
          </w:tcPr>
          <w:p w14:paraId="7E906BD1" w14:textId="77777777" w:rsidR="00A0479F" w:rsidRPr="003E15BE" w:rsidRDefault="00A0479F" w:rsidP="00A00AC2">
            <w:pPr>
              <w:jc w:val="center"/>
              <w:rPr>
                <w:b/>
                <w:bCs/>
                <w:lang w:val="en-US"/>
              </w:rPr>
            </w:pPr>
            <w:r w:rsidRPr="003E15BE">
              <w:rPr>
                <w:b/>
                <w:bCs/>
                <w:lang w:val="en-US"/>
              </w:rPr>
              <w:t>Comments</w:t>
            </w:r>
          </w:p>
        </w:tc>
        <w:tc>
          <w:tcPr>
            <w:tcW w:w="1849" w:type="dxa"/>
          </w:tcPr>
          <w:p w14:paraId="05852CA3" w14:textId="77777777" w:rsidR="00A0479F" w:rsidRPr="003E15BE" w:rsidRDefault="00A0479F" w:rsidP="00A00AC2">
            <w:pPr>
              <w:jc w:val="center"/>
              <w:rPr>
                <w:b/>
                <w:bCs/>
                <w:lang w:val="en-US"/>
              </w:rPr>
            </w:pPr>
            <w:r w:rsidRPr="003E15BE">
              <w:rPr>
                <w:b/>
                <w:bCs/>
                <w:lang w:val="en-US"/>
              </w:rPr>
              <w:t>Specific Proposal (Draft clause to be add/amended)</w:t>
            </w:r>
          </w:p>
        </w:tc>
        <w:tc>
          <w:tcPr>
            <w:tcW w:w="1849" w:type="dxa"/>
          </w:tcPr>
          <w:p w14:paraId="610E187E" w14:textId="77777777" w:rsidR="00A0479F" w:rsidRPr="003E15BE" w:rsidRDefault="00A0479F" w:rsidP="00A00AC2">
            <w:pPr>
              <w:jc w:val="center"/>
              <w:rPr>
                <w:b/>
                <w:bCs/>
                <w:lang w:val="en-US"/>
              </w:rPr>
            </w:pPr>
            <w:r w:rsidRPr="003E15BE">
              <w:rPr>
                <w:b/>
                <w:bCs/>
                <w:lang w:val="en-US"/>
              </w:rPr>
              <w:t>Remarks</w:t>
            </w:r>
          </w:p>
        </w:tc>
        <w:tc>
          <w:tcPr>
            <w:tcW w:w="1849" w:type="dxa"/>
          </w:tcPr>
          <w:p w14:paraId="74CE8B36" w14:textId="77777777" w:rsidR="00A0479F" w:rsidRPr="003E15BE" w:rsidRDefault="00A0479F" w:rsidP="00A00AC2">
            <w:pPr>
              <w:jc w:val="center"/>
              <w:rPr>
                <w:b/>
                <w:bCs/>
                <w:lang w:val="en-US"/>
              </w:rPr>
            </w:pPr>
            <w:r w:rsidRPr="003E15BE">
              <w:rPr>
                <w:b/>
                <w:bCs/>
                <w:lang w:val="en-US"/>
              </w:rPr>
              <w:t>Technical References and justification on which (2), (3), (4) are based</w:t>
            </w:r>
          </w:p>
        </w:tc>
      </w:tr>
      <w:tr w:rsidR="00A0479F" w:rsidRPr="003E15BE" w14:paraId="3CBD25F8" w14:textId="77777777" w:rsidTr="00A00AC2">
        <w:tc>
          <w:tcPr>
            <w:tcW w:w="1848" w:type="dxa"/>
          </w:tcPr>
          <w:p w14:paraId="7B0F87C6" w14:textId="77777777" w:rsidR="00A0479F" w:rsidRPr="003E15BE" w:rsidRDefault="00A0479F" w:rsidP="00A00AC2">
            <w:pPr>
              <w:jc w:val="center"/>
              <w:rPr>
                <w:b/>
                <w:bCs/>
                <w:lang w:val="en-US"/>
              </w:rPr>
            </w:pPr>
            <w:r w:rsidRPr="003E15BE">
              <w:rPr>
                <w:b/>
                <w:bCs/>
                <w:lang w:val="en-US"/>
              </w:rPr>
              <w:t>(1)</w:t>
            </w:r>
          </w:p>
        </w:tc>
        <w:tc>
          <w:tcPr>
            <w:tcW w:w="1849" w:type="dxa"/>
          </w:tcPr>
          <w:p w14:paraId="1DD8B569" w14:textId="77777777" w:rsidR="00A0479F" w:rsidRPr="003E15BE" w:rsidRDefault="00A0479F" w:rsidP="00A00AC2">
            <w:pPr>
              <w:jc w:val="center"/>
              <w:rPr>
                <w:b/>
                <w:bCs/>
                <w:lang w:val="en-US"/>
              </w:rPr>
            </w:pPr>
            <w:r w:rsidRPr="003E15BE">
              <w:rPr>
                <w:b/>
                <w:bCs/>
                <w:lang w:val="en-US"/>
              </w:rPr>
              <w:t>(2)</w:t>
            </w:r>
          </w:p>
        </w:tc>
        <w:tc>
          <w:tcPr>
            <w:tcW w:w="1849" w:type="dxa"/>
          </w:tcPr>
          <w:p w14:paraId="1DB44800" w14:textId="77777777" w:rsidR="00A0479F" w:rsidRPr="003E15BE" w:rsidRDefault="00A0479F" w:rsidP="00A00AC2">
            <w:pPr>
              <w:jc w:val="center"/>
              <w:rPr>
                <w:b/>
                <w:bCs/>
                <w:lang w:val="en-US"/>
              </w:rPr>
            </w:pPr>
            <w:r w:rsidRPr="003E15BE">
              <w:rPr>
                <w:b/>
                <w:bCs/>
                <w:lang w:val="en-US"/>
              </w:rPr>
              <w:t>(3)</w:t>
            </w:r>
          </w:p>
        </w:tc>
        <w:tc>
          <w:tcPr>
            <w:tcW w:w="1849" w:type="dxa"/>
          </w:tcPr>
          <w:p w14:paraId="283AED16" w14:textId="77777777" w:rsidR="00A0479F" w:rsidRPr="003E15BE" w:rsidRDefault="00A0479F" w:rsidP="00A00AC2">
            <w:pPr>
              <w:jc w:val="center"/>
              <w:rPr>
                <w:b/>
                <w:bCs/>
                <w:lang w:val="en-US"/>
              </w:rPr>
            </w:pPr>
            <w:r w:rsidRPr="003E15BE">
              <w:rPr>
                <w:b/>
                <w:bCs/>
                <w:lang w:val="en-US"/>
              </w:rPr>
              <w:t>(4)</w:t>
            </w:r>
          </w:p>
        </w:tc>
        <w:tc>
          <w:tcPr>
            <w:tcW w:w="1849" w:type="dxa"/>
          </w:tcPr>
          <w:p w14:paraId="77A62A99" w14:textId="77777777" w:rsidR="00A0479F" w:rsidRPr="003E15BE" w:rsidRDefault="00A0479F" w:rsidP="00A00AC2">
            <w:pPr>
              <w:jc w:val="center"/>
              <w:rPr>
                <w:b/>
                <w:bCs/>
                <w:lang w:val="en-US"/>
              </w:rPr>
            </w:pPr>
            <w:r w:rsidRPr="003E15BE">
              <w:rPr>
                <w:b/>
                <w:bCs/>
                <w:lang w:val="en-US"/>
              </w:rPr>
              <w:t>(5)</w:t>
            </w:r>
          </w:p>
        </w:tc>
      </w:tr>
      <w:tr w:rsidR="00A0479F" w:rsidRPr="003E15BE" w14:paraId="022CC771" w14:textId="77777777" w:rsidTr="00A00AC2">
        <w:trPr>
          <w:trHeight w:val="2339"/>
        </w:trPr>
        <w:tc>
          <w:tcPr>
            <w:tcW w:w="1848" w:type="dxa"/>
          </w:tcPr>
          <w:p w14:paraId="3F6674A2" w14:textId="77777777" w:rsidR="00A0479F" w:rsidRPr="003E15BE" w:rsidRDefault="00A0479F" w:rsidP="00A00AC2">
            <w:pPr>
              <w:jc w:val="center"/>
              <w:rPr>
                <w:b/>
                <w:bCs/>
                <w:lang w:val="en-US"/>
              </w:rPr>
            </w:pPr>
          </w:p>
          <w:p w14:paraId="58954703" w14:textId="77777777" w:rsidR="00A0479F" w:rsidRPr="003E15BE" w:rsidRDefault="00A0479F" w:rsidP="00A00AC2">
            <w:pPr>
              <w:jc w:val="center"/>
              <w:rPr>
                <w:b/>
                <w:bCs/>
                <w:lang w:val="en-US"/>
              </w:rPr>
            </w:pPr>
          </w:p>
          <w:p w14:paraId="71D227F6" w14:textId="77777777" w:rsidR="00A0479F" w:rsidRPr="003E15BE" w:rsidRDefault="00A0479F" w:rsidP="00A00AC2">
            <w:pPr>
              <w:jc w:val="center"/>
              <w:rPr>
                <w:b/>
                <w:bCs/>
                <w:lang w:val="en-US"/>
              </w:rPr>
            </w:pPr>
          </w:p>
          <w:p w14:paraId="2653FB75" w14:textId="77777777" w:rsidR="00A0479F" w:rsidRPr="003E15BE" w:rsidRDefault="00A0479F" w:rsidP="00A00AC2">
            <w:pPr>
              <w:jc w:val="center"/>
              <w:rPr>
                <w:b/>
                <w:bCs/>
                <w:lang w:val="en-US"/>
              </w:rPr>
            </w:pPr>
          </w:p>
          <w:p w14:paraId="7EE29157" w14:textId="77777777" w:rsidR="00A0479F" w:rsidRPr="003E15BE" w:rsidRDefault="00A0479F" w:rsidP="00A00AC2">
            <w:pPr>
              <w:jc w:val="center"/>
              <w:rPr>
                <w:b/>
                <w:bCs/>
                <w:lang w:val="en-US"/>
              </w:rPr>
            </w:pPr>
          </w:p>
          <w:p w14:paraId="54EEAEA4" w14:textId="77777777" w:rsidR="00A0479F" w:rsidRPr="003E15BE" w:rsidRDefault="00A0479F" w:rsidP="00A00AC2">
            <w:pPr>
              <w:rPr>
                <w:b/>
                <w:bCs/>
                <w:lang w:val="en-US"/>
              </w:rPr>
            </w:pPr>
          </w:p>
          <w:p w14:paraId="63AEA31E" w14:textId="77777777" w:rsidR="00A0479F" w:rsidRPr="003E15BE" w:rsidRDefault="00A0479F" w:rsidP="00A00AC2">
            <w:pPr>
              <w:rPr>
                <w:b/>
                <w:bCs/>
                <w:lang w:val="en-US"/>
              </w:rPr>
            </w:pPr>
          </w:p>
        </w:tc>
        <w:tc>
          <w:tcPr>
            <w:tcW w:w="1849" w:type="dxa"/>
          </w:tcPr>
          <w:p w14:paraId="3DB49210" w14:textId="77777777" w:rsidR="00A0479F" w:rsidRPr="003E15BE" w:rsidRDefault="00A0479F" w:rsidP="00A00AC2">
            <w:pPr>
              <w:jc w:val="center"/>
              <w:rPr>
                <w:b/>
                <w:bCs/>
                <w:lang w:val="en-US"/>
              </w:rPr>
            </w:pPr>
          </w:p>
        </w:tc>
        <w:tc>
          <w:tcPr>
            <w:tcW w:w="1849" w:type="dxa"/>
          </w:tcPr>
          <w:p w14:paraId="53543352" w14:textId="77777777" w:rsidR="00A0479F" w:rsidRPr="003E15BE" w:rsidRDefault="00A0479F" w:rsidP="00A00AC2">
            <w:pPr>
              <w:jc w:val="center"/>
              <w:rPr>
                <w:b/>
                <w:bCs/>
                <w:lang w:val="en-US"/>
              </w:rPr>
            </w:pPr>
          </w:p>
        </w:tc>
        <w:tc>
          <w:tcPr>
            <w:tcW w:w="1849" w:type="dxa"/>
          </w:tcPr>
          <w:p w14:paraId="6041C3E1" w14:textId="77777777" w:rsidR="00A0479F" w:rsidRPr="003E15BE" w:rsidRDefault="00A0479F" w:rsidP="00A00AC2">
            <w:pPr>
              <w:jc w:val="center"/>
              <w:rPr>
                <w:b/>
                <w:bCs/>
                <w:lang w:val="en-US"/>
              </w:rPr>
            </w:pPr>
          </w:p>
        </w:tc>
        <w:tc>
          <w:tcPr>
            <w:tcW w:w="1849" w:type="dxa"/>
          </w:tcPr>
          <w:p w14:paraId="56046894" w14:textId="77777777" w:rsidR="00A0479F" w:rsidRPr="003E15BE" w:rsidRDefault="00A0479F" w:rsidP="00A00AC2">
            <w:pPr>
              <w:jc w:val="center"/>
              <w:rPr>
                <w:b/>
                <w:bCs/>
                <w:lang w:val="en-US"/>
              </w:rPr>
            </w:pPr>
          </w:p>
        </w:tc>
      </w:tr>
    </w:tbl>
    <w:p w14:paraId="0AEBED15" w14:textId="77777777" w:rsidR="00A0479F" w:rsidRPr="003E15BE" w:rsidRDefault="00A0479F" w:rsidP="00A0479F">
      <w:pPr>
        <w:jc w:val="both"/>
        <w:rPr>
          <w:lang w:val="en-US" w:eastAsia="en-IN"/>
        </w:rPr>
      </w:pPr>
    </w:p>
    <w:p w14:paraId="17F2E67F" w14:textId="01F6C50D" w:rsidR="00A0479F" w:rsidRPr="003E15BE" w:rsidRDefault="00B75456" w:rsidP="00A0479F">
      <w:pPr>
        <w:rPr>
          <w:szCs w:val="22"/>
        </w:rPr>
      </w:pPr>
      <w:r w:rsidRPr="00B75456">
        <w:rPr>
          <w:b/>
          <w:bCs/>
          <w:szCs w:val="22"/>
        </w:rPr>
        <w:t>b)</w:t>
      </w:r>
      <w:r>
        <w:rPr>
          <w:szCs w:val="22"/>
        </w:rPr>
        <w:t xml:space="preserve"> </w:t>
      </w:r>
      <w:r w:rsidRPr="002F1E0F">
        <w:rPr>
          <w:b/>
          <w:bCs/>
          <w:highlight w:val="green"/>
          <w:lang w:val="en-US"/>
        </w:rPr>
        <w:t>Wide Circulation Draft of ISO</w:t>
      </w:r>
      <w:r w:rsidRPr="002F1E0F">
        <w:rPr>
          <w:b/>
          <w:bCs/>
          <w:highlight w:val="green"/>
        </w:rPr>
        <w:t xml:space="preserve"> 16073-4 : 2019</w:t>
      </w:r>
    </w:p>
    <w:p w14:paraId="464056ED" w14:textId="77777777" w:rsidR="00B75456" w:rsidRPr="003E15BE" w:rsidRDefault="00B75456" w:rsidP="00B75456">
      <w:pPr>
        <w:jc w:val="both"/>
        <w:rPr>
          <w:b/>
          <w:bCs/>
          <w:lang w:val="en-US"/>
        </w:rPr>
      </w:pPr>
    </w:p>
    <w:p w14:paraId="2D53AAB3" w14:textId="77777777" w:rsidR="00B75456" w:rsidRPr="003E15BE" w:rsidRDefault="00B75456" w:rsidP="00B75456">
      <w:pPr>
        <w:autoSpaceDE w:val="0"/>
        <w:autoSpaceDN w:val="0"/>
        <w:adjustRightInd w:val="0"/>
        <w:ind w:right="-836"/>
        <w:jc w:val="center"/>
        <w:rPr>
          <w:rFonts w:asciiTheme="majorBidi" w:hAnsiTheme="majorBidi" w:cs="Mangal"/>
          <w:b/>
          <w:bCs/>
          <w:sz w:val="28"/>
          <w:szCs w:val="28"/>
          <w:lang w:val="en-US"/>
        </w:rPr>
      </w:pPr>
      <w:r w:rsidRPr="003E15BE">
        <w:rPr>
          <w:rFonts w:asciiTheme="majorBidi" w:hAnsiTheme="majorBidi" w:cs="Mangal"/>
          <w:b/>
          <w:bCs/>
          <w:sz w:val="28"/>
          <w:szCs w:val="28"/>
          <w:cs/>
          <w:lang w:val="en-US" w:bidi="hi-IN"/>
        </w:rPr>
        <w:t>भारतीय मानक ब्यूरो</w:t>
      </w:r>
    </w:p>
    <w:p w14:paraId="7DC85E61" w14:textId="77777777" w:rsidR="00B75456" w:rsidRPr="003E15BE" w:rsidRDefault="00B75456" w:rsidP="00B75456">
      <w:pPr>
        <w:ind w:right="-836"/>
        <w:jc w:val="center"/>
        <w:rPr>
          <w:b/>
          <w:iCs/>
          <w:lang w:val="en-US"/>
        </w:rPr>
      </w:pPr>
      <w:r>
        <w:rPr>
          <w:b/>
          <w:iCs/>
          <w:lang w:val="en-US"/>
        </w:rPr>
        <w:t>BUREAU OF INDIAN STAND</w:t>
      </w:r>
      <w:r w:rsidRPr="003E15BE">
        <w:rPr>
          <w:b/>
          <w:iCs/>
          <w:lang w:val="en-US"/>
        </w:rPr>
        <w:t>A</w:t>
      </w:r>
      <w:r>
        <w:rPr>
          <w:b/>
          <w:iCs/>
          <w:lang w:val="en-US"/>
        </w:rPr>
        <w:t>R</w:t>
      </w:r>
      <w:r w:rsidRPr="003E15BE">
        <w:rPr>
          <w:b/>
          <w:iCs/>
          <w:lang w:val="en-US"/>
        </w:rPr>
        <w:t>DS</w:t>
      </w:r>
    </w:p>
    <w:p w14:paraId="0AD9A8C7" w14:textId="77777777" w:rsidR="00B75456" w:rsidRPr="003E15BE" w:rsidRDefault="00B75456" w:rsidP="00B75456">
      <w:pPr>
        <w:ind w:right="-836"/>
        <w:rPr>
          <w:bCs/>
          <w:i/>
          <w:lang w:val="en-US"/>
        </w:rPr>
      </w:pPr>
    </w:p>
    <w:p w14:paraId="5B2C7F62" w14:textId="77777777" w:rsidR="00B75456" w:rsidRPr="003E15BE" w:rsidRDefault="00B75456" w:rsidP="00B75456">
      <w:pPr>
        <w:tabs>
          <w:tab w:val="left" w:pos="1830"/>
        </w:tabs>
        <w:spacing w:line="276" w:lineRule="auto"/>
        <w:jc w:val="right"/>
        <w:rPr>
          <w:lang w:val="en-US"/>
        </w:rPr>
      </w:pPr>
      <w:r w:rsidRPr="003E15BE">
        <w:rPr>
          <w:i/>
          <w:iCs/>
          <w:u w:val="single"/>
          <w:lang w:val="en-US"/>
        </w:rPr>
        <w:t>Draft For Comments Only</w:t>
      </w:r>
      <w:r w:rsidRPr="003E15BE">
        <w:rPr>
          <w:i/>
          <w:iCs/>
          <w:lang w:val="en-US"/>
        </w:rPr>
        <w:tab/>
      </w:r>
      <w:r w:rsidRPr="003E15BE">
        <w:rPr>
          <w:lang w:val="en-US"/>
        </w:rPr>
        <w:t xml:space="preserve">                                                     </w:t>
      </w:r>
      <w:r>
        <w:rPr>
          <w:lang w:val="en-US"/>
        </w:rPr>
        <w:t xml:space="preserve">      Doc: TXD 32</w:t>
      </w:r>
      <w:r w:rsidRPr="003E15BE">
        <w:rPr>
          <w:lang w:val="en-US"/>
        </w:rPr>
        <w:t xml:space="preserve"> (</w:t>
      </w:r>
      <w:r w:rsidRPr="008351EA">
        <w:t>24727</w:t>
      </w:r>
      <w:r w:rsidRPr="008351EA">
        <w:rPr>
          <w:lang w:val="en-US"/>
        </w:rPr>
        <w:t>) WC</w:t>
      </w:r>
    </w:p>
    <w:p w14:paraId="551FA911" w14:textId="77777777" w:rsidR="00B75456" w:rsidRPr="003E15BE" w:rsidRDefault="00B75456" w:rsidP="00B75456">
      <w:pPr>
        <w:jc w:val="right"/>
        <w:rPr>
          <w:lang w:val="en-US"/>
        </w:rPr>
      </w:pPr>
      <w:r w:rsidRPr="003E15BE">
        <w:rPr>
          <w:lang w:val="en-US"/>
        </w:rPr>
        <w:t xml:space="preserve">           </w:t>
      </w:r>
      <w:r>
        <w:rPr>
          <w:lang w:val="en-US"/>
        </w:rPr>
        <w:t>Jan</w:t>
      </w:r>
      <w:r w:rsidRPr="003E15BE">
        <w:rPr>
          <w:lang w:val="en-US"/>
        </w:rPr>
        <w:t xml:space="preserve"> 202</w:t>
      </w:r>
      <w:r>
        <w:rPr>
          <w:lang w:val="en-US"/>
        </w:rPr>
        <w:t>4</w:t>
      </w:r>
    </w:p>
    <w:p w14:paraId="3AA5E28B" w14:textId="77777777" w:rsidR="00B75456" w:rsidRPr="003E15BE" w:rsidRDefault="00B75456" w:rsidP="00B75456">
      <w:pPr>
        <w:jc w:val="right"/>
        <w:rPr>
          <w:lang w:val="en-US"/>
        </w:rPr>
      </w:pPr>
    </w:p>
    <w:p w14:paraId="08F0C185" w14:textId="77777777" w:rsidR="00B75456" w:rsidRPr="003E15BE" w:rsidRDefault="00B75456" w:rsidP="00B75456">
      <w:pPr>
        <w:ind w:right="-836"/>
        <w:jc w:val="center"/>
        <w:rPr>
          <w:i/>
          <w:iCs/>
          <w:color w:val="000000" w:themeColor="text1"/>
          <w:lang w:val="en-US"/>
        </w:rPr>
      </w:pPr>
      <w:r w:rsidRPr="003E15BE">
        <w:rPr>
          <w:bCs/>
          <w:lang w:val="en-US"/>
        </w:rPr>
        <w:lastRenderedPageBreak/>
        <w:t>(</w:t>
      </w:r>
      <w:r w:rsidRPr="003E15BE">
        <w:rPr>
          <w:i/>
          <w:iCs/>
          <w:color w:val="000000" w:themeColor="text1"/>
          <w:lang w:val="en-US"/>
        </w:rPr>
        <w:t>Not to be reproduced without permission of BIS or used as Standard</w:t>
      </w:r>
      <w:r w:rsidRPr="003E15BE">
        <w:rPr>
          <w:bCs/>
          <w:lang w:val="en-US"/>
        </w:rPr>
        <w:t>)</w:t>
      </w:r>
    </w:p>
    <w:p w14:paraId="173CC8AF" w14:textId="77777777" w:rsidR="00B75456" w:rsidRPr="003E15BE" w:rsidRDefault="00B75456" w:rsidP="00B75456">
      <w:pPr>
        <w:ind w:right="-836"/>
        <w:jc w:val="center"/>
        <w:rPr>
          <w:bCs/>
          <w:i/>
          <w:lang w:val="en-US"/>
        </w:rPr>
      </w:pPr>
    </w:p>
    <w:p w14:paraId="11EBB25A" w14:textId="77777777" w:rsidR="00B75456" w:rsidRPr="003E15BE" w:rsidRDefault="00B75456" w:rsidP="00B75456">
      <w:pPr>
        <w:autoSpaceDE w:val="0"/>
        <w:autoSpaceDN w:val="0"/>
        <w:adjustRightInd w:val="0"/>
        <w:ind w:left="142" w:right="-142"/>
        <w:jc w:val="center"/>
        <w:rPr>
          <w:rFonts w:asciiTheme="majorBidi" w:hAnsiTheme="majorBidi" w:cs="Mangal"/>
          <w:lang w:val="en-US"/>
        </w:rPr>
      </w:pPr>
      <w:r w:rsidRPr="00F96437">
        <w:rPr>
          <w:rFonts w:asciiTheme="majorBidi" w:hAnsiTheme="majorBidi" w:cs="Mangal"/>
          <w:cs/>
          <w:lang w:val="en-US" w:bidi="hi-IN"/>
        </w:rPr>
        <w:t>भारतीय मानक</w:t>
      </w:r>
      <w:r w:rsidRPr="003E15BE">
        <w:rPr>
          <w:rFonts w:asciiTheme="majorBidi" w:hAnsiTheme="majorBidi" w:cs="Mangal"/>
          <w:cs/>
          <w:lang w:val="en-US" w:bidi="hi-IN"/>
        </w:rPr>
        <w:t xml:space="preserve"> मसौदा</w:t>
      </w:r>
    </w:p>
    <w:p w14:paraId="1A25D2D5" w14:textId="77777777" w:rsidR="00B75456" w:rsidRPr="003E15BE" w:rsidRDefault="00B75456" w:rsidP="00B7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2"/>
        <w:jc w:val="center"/>
        <w:rPr>
          <w:rFonts w:asciiTheme="majorBidi" w:hAnsiTheme="majorBidi" w:cs="Mangal"/>
          <w:b/>
          <w:bCs/>
          <w:lang w:val="en-US"/>
        </w:rPr>
      </w:pPr>
      <w:r w:rsidRPr="002E68DC">
        <w:rPr>
          <w:rFonts w:asciiTheme="majorBidi" w:hAnsiTheme="majorBidi" w:cs="Mangal"/>
          <w:b/>
          <w:bCs/>
          <w:sz w:val="28"/>
          <w:szCs w:val="28"/>
          <w:cs/>
          <w:lang w:val="en-US" w:bidi="hi-IN"/>
        </w:rPr>
        <w:t xml:space="preserve">वाइल्डलैंड अग्निशमन </w:t>
      </w:r>
      <w:r w:rsidRPr="002E68DC">
        <w:rPr>
          <w:rFonts w:asciiTheme="majorBidi" w:hAnsiTheme="majorBidi" w:cs="Mangal" w:hint="cs"/>
          <w:b/>
          <w:bCs/>
          <w:sz w:val="28"/>
          <w:szCs w:val="28"/>
          <w:cs/>
          <w:lang w:val="en-US" w:bidi="hi-IN"/>
        </w:rPr>
        <w:t>निजी</w:t>
      </w:r>
      <w:r w:rsidRPr="002E68DC">
        <w:rPr>
          <w:rFonts w:asciiTheme="majorBidi" w:hAnsiTheme="majorBidi" w:cs="Mangal"/>
          <w:b/>
          <w:bCs/>
          <w:sz w:val="28"/>
          <w:szCs w:val="28"/>
          <w:cs/>
          <w:lang w:val="en-US" w:bidi="hi-IN"/>
        </w:rPr>
        <w:t xml:space="preserve"> सुरक्षा </w:t>
      </w:r>
      <w:r w:rsidRPr="00BF7934">
        <w:rPr>
          <w:rFonts w:asciiTheme="majorBidi" w:hAnsiTheme="majorBidi" w:cs="Mangal"/>
          <w:b/>
          <w:bCs/>
          <w:sz w:val="28"/>
          <w:szCs w:val="28"/>
          <w:cs/>
          <w:lang w:val="en-US" w:bidi="hi-IN"/>
        </w:rPr>
        <w:t>उपकरण</w:t>
      </w:r>
      <w:r w:rsidRPr="002E68DC">
        <w:rPr>
          <w:rFonts w:asciiTheme="majorBidi" w:hAnsiTheme="majorBidi" w:cs="Mangal"/>
          <w:b/>
          <w:bCs/>
          <w:sz w:val="28"/>
          <w:szCs w:val="28"/>
          <w:rtl/>
          <w:cs/>
          <w:lang w:val="en-US"/>
        </w:rPr>
        <w:t xml:space="preserve"> </w:t>
      </w:r>
      <w:r w:rsidRPr="003A12F9">
        <w:rPr>
          <w:sz w:val="28"/>
          <w:szCs w:val="28"/>
          <w:lang w:val="en-US"/>
        </w:rPr>
        <w:t>—</w:t>
      </w:r>
      <w:r>
        <w:rPr>
          <w:sz w:val="28"/>
          <w:szCs w:val="28"/>
          <w:lang w:val="en-US"/>
        </w:rPr>
        <w:t xml:space="preserve"> </w:t>
      </w:r>
      <w:r w:rsidRPr="002E68DC">
        <w:rPr>
          <w:rFonts w:asciiTheme="majorBidi" w:hAnsiTheme="majorBidi" w:cs="Mangal"/>
          <w:b/>
          <w:bCs/>
          <w:sz w:val="28"/>
          <w:szCs w:val="28"/>
          <w:cs/>
          <w:lang w:val="en-US" w:bidi="hi-IN"/>
        </w:rPr>
        <w:t xml:space="preserve">अपेक्षाएं और परीक्षण पद्धति </w:t>
      </w:r>
      <w:r w:rsidRPr="003A12F9">
        <w:rPr>
          <w:sz w:val="28"/>
          <w:szCs w:val="28"/>
          <w:lang w:val="en-US"/>
        </w:rPr>
        <w:t>—</w:t>
      </w:r>
      <w:r>
        <w:rPr>
          <w:sz w:val="28"/>
          <w:szCs w:val="28"/>
          <w:lang w:val="en-US"/>
        </w:rPr>
        <w:t xml:space="preserve"> </w:t>
      </w:r>
      <w:r w:rsidRPr="002E68DC">
        <w:rPr>
          <w:rFonts w:asciiTheme="majorBidi" w:hAnsiTheme="majorBidi" w:cs="Mangal"/>
          <w:b/>
          <w:bCs/>
          <w:sz w:val="28"/>
          <w:szCs w:val="28"/>
          <w:cs/>
          <w:lang w:val="en-US" w:bidi="hi-IN"/>
        </w:rPr>
        <w:t xml:space="preserve">भाग </w:t>
      </w:r>
      <w:r w:rsidRPr="002E68DC">
        <w:rPr>
          <w:rFonts w:asciiTheme="majorBidi" w:hAnsiTheme="majorBidi" w:cs="Mangal"/>
          <w:b/>
          <w:bCs/>
          <w:sz w:val="28"/>
          <w:szCs w:val="28"/>
          <w:rtl/>
          <w:cs/>
          <w:lang w:val="en-US"/>
        </w:rPr>
        <w:t>4</w:t>
      </w:r>
      <w:r w:rsidRPr="002E68DC">
        <w:rPr>
          <w:rFonts w:asciiTheme="majorBidi" w:hAnsiTheme="majorBidi" w:cs="Mangal"/>
          <w:b/>
          <w:bCs/>
          <w:sz w:val="28"/>
          <w:szCs w:val="28"/>
          <w:cs/>
          <w:lang w:val="en-US"/>
        </w:rPr>
        <w:t xml:space="preserve">: </w:t>
      </w:r>
      <w:r w:rsidRPr="002E68DC">
        <w:rPr>
          <w:rFonts w:asciiTheme="majorBidi" w:hAnsiTheme="majorBidi" w:cs="Mangal"/>
          <w:b/>
          <w:bCs/>
          <w:sz w:val="28"/>
          <w:szCs w:val="28"/>
          <w:cs/>
          <w:lang w:val="en-US" w:bidi="hi-IN"/>
        </w:rPr>
        <w:t>दस्ताने</w:t>
      </w:r>
      <w:r>
        <w:rPr>
          <w:rFonts w:asciiTheme="majorBidi" w:hAnsiTheme="majorBidi" w:cs="Mangal"/>
          <w:b/>
          <w:bCs/>
          <w:sz w:val="28"/>
          <w:szCs w:val="28"/>
          <w:rtl/>
          <w:cs/>
          <w:lang w:val="en-US"/>
        </w:rPr>
        <w:softHyphen/>
      </w:r>
      <w:r>
        <w:rPr>
          <w:rFonts w:asciiTheme="majorBidi" w:hAnsiTheme="majorBidi" w:cs="Mangal"/>
          <w:b/>
          <w:bCs/>
          <w:sz w:val="28"/>
          <w:szCs w:val="28"/>
          <w:rtl/>
          <w:cs/>
          <w:lang w:val="en-US"/>
        </w:rPr>
        <w:softHyphen/>
      </w:r>
      <w:r>
        <w:rPr>
          <w:rFonts w:asciiTheme="majorBidi" w:hAnsiTheme="majorBidi" w:cs="Mangal"/>
          <w:b/>
          <w:bCs/>
          <w:sz w:val="28"/>
          <w:szCs w:val="28"/>
          <w:rtl/>
          <w:cs/>
          <w:lang w:val="en-US"/>
        </w:rPr>
        <w:softHyphen/>
      </w:r>
      <w:r>
        <w:rPr>
          <w:rFonts w:asciiTheme="majorBidi" w:hAnsiTheme="majorBidi" w:cs="Mangal"/>
          <w:b/>
          <w:bCs/>
          <w:sz w:val="28"/>
          <w:szCs w:val="28"/>
          <w:rtl/>
          <w:cs/>
          <w:lang w:val="en-US"/>
        </w:rPr>
        <w:softHyphen/>
      </w:r>
      <w:r>
        <w:rPr>
          <w:rFonts w:asciiTheme="majorBidi" w:hAnsiTheme="majorBidi" w:cs="Mangal"/>
          <w:b/>
          <w:bCs/>
          <w:sz w:val="28"/>
          <w:szCs w:val="28"/>
          <w:rtl/>
          <w:cs/>
          <w:lang w:val="en-US"/>
        </w:rPr>
        <w:softHyphen/>
      </w:r>
      <w:r w:rsidRPr="003E15BE">
        <w:rPr>
          <w:rFonts w:asciiTheme="majorBidi" w:hAnsiTheme="majorBidi" w:cs="Mangal"/>
          <w:b/>
          <w:bCs/>
          <w:sz w:val="28"/>
          <w:szCs w:val="28"/>
          <w:rtl/>
          <w:cs/>
          <w:lang w:val="en-US"/>
        </w:rPr>
        <w:t xml:space="preserve"> </w:t>
      </w:r>
    </w:p>
    <w:p w14:paraId="3815E855" w14:textId="77777777" w:rsidR="00B75456" w:rsidRPr="003E15BE" w:rsidRDefault="00B75456" w:rsidP="00B75456">
      <w:pPr>
        <w:ind w:left="142" w:right="-142"/>
        <w:jc w:val="center"/>
        <w:rPr>
          <w:bCs/>
          <w:i/>
          <w:lang w:val="en-US"/>
        </w:rPr>
      </w:pPr>
    </w:p>
    <w:p w14:paraId="3B7ECC23" w14:textId="77777777" w:rsidR="00B75456" w:rsidRPr="003E15BE" w:rsidRDefault="00B75456" w:rsidP="00B75456">
      <w:pPr>
        <w:autoSpaceDE w:val="0"/>
        <w:autoSpaceDN w:val="0"/>
        <w:adjustRightInd w:val="0"/>
        <w:ind w:left="142" w:right="-142"/>
        <w:jc w:val="center"/>
        <w:rPr>
          <w:b/>
          <w:iCs/>
          <w:color w:val="000000" w:themeColor="text1"/>
          <w:sz w:val="28"/>
          <w:szCs w:val="28"/>
          <w:lang w:val="en-US"/>
        </w:rPr>
      </w:pPr>
    </w:p>
    <w:p w14:paraId="0A6A2A98" w14:textId="77777777" w:rsidR="00B75456" w:rsidRPr="003E15BE" w:rsidRDefault="00B75456" w:rsidP="00B75456">
      <w:pPr>
        <w:spacing w:line="276" w:lineRule="auto"/>
        <w:ind w:left="142" w:right="-142"/>
        <w:jc w:val="center"/>
        <w:rPr>
          <w:bCs/>
          <w:i/>
          <w:lang w:val="en-US"/>
        </w:rPr>
      </w:pPr>
      <w:r w:rsidRPr="003E15BE">
        <w:rPr>
          <w:bCs/>
          <w:iCs/>
          <w:lang w:val="en-US"/>
        </w:rPr>
        <w:t>Draft</w:t>
      </w:r>
      <w:r w:rsidRPr="003E15BE">
        <w:rPr>
          <w:bCs/>
          <w:i/>
          <w:lang w:val="en-US"/>
        </w:rPr>
        <w:t xml:space="preserve"> Indian Standard</w:t>
      </w:r>
    </w:p>
    <w:p w14:paraId="25F0AE76" w14:textId="77777777" w:rsidR="00B75456" w:rsidRPr="003E15BE" w:rsidRDefault="00B75456" w:rsidP="00B75456">
      <w:pPr>
        <w:ind w:left="142" w:right="-142"/>
        <w:rPr>
          <w:b/>
          <w:bCs/>
          <w:lang w:val="en-US"/>
        </w:rPr>
      </w:pPr>
    </w:p>
    <w:p w14:paraId="1D61A2E9" w14:textId="77777777" w:rsidR="00B75456" w:rsidRPr="003E15BE" w:rsidRDefault="00B75456" w:rsidP="00B75456">
      <w:pPr>
        <w:ind w:left="142" w:right="-142"/>
        <w:jc w:val="center"/>
        <w:rPr>
          <w:b/>
          <w:bCs/>
          <w:sz w:val="28"/>
          <w:szCs w:val="28"/>
          <w:lang w:val="en-US"/>
        </w:rPr>
      </w:pPr>
      <w:r>
        <w:rPr>
          <w:b/>
          <w:bCs/>
          <w:sz w:val="28"/>
          <w:szCs w:val="28"/>
          <w:lang w:val="en-US"/>
        </w:rPr>
        <w:t xml:space="preserve">Wildland firefighting personal protective equipment </w:t>
      </w:r>
      <w:r w:rsidRPr="003A12F9">
        <w:rPr>
          <w:sz w:val="28"/>
          <w:szCs w:val="28"/>
          <w:lang w:val="en-US"/>
        </w:rPr>
        <w:t>—</w:t>
      </w:r>
      <w:r>
        <w:rPr>
          <w:b/>
          <w:bCs/>
          <w:sz w:val="28"/>
          <w:szCs w:val="28"/>
          <w:lang w:val="en-US"/>
        </w:rPr>
        <w:t xml:space="preserve"> Requirements and test methods </w:t>
      </w:r>
      <w:r w:rsidRPr="003A12F9">
        <w:rPr>
          <w:sz w:val="28"/>
          <w:szCs w:val="28"/>
          <w:lang w:val="en-US"/>
        </w:rPr>
        <w:t>—</w:t>
      </w:r>
      <w:r>
        <w:rPr>
          <w:sz w:val="28"/>
          <w:szCs w:val="28"/>
          <w:lang w:val="en-US"/>
        </w:rPr>
        <w:t xml:space="preserve"> </w:t>
      </w:r>
      <w:r>
        <w:rPr>
          <w:b/>
          <w:bCs/>
          <w:sz w:val="28"/>
          <w:szCs w:val="28"/>
          <w:lang w:val="en-US"/>
        </w:rPr>
        <w:t>Part 4: Gloves</w:t>
      </w:r>
    </w:p>
    <w:p w14:paraId="45B38768" w14:textId="77777777" w:rsidR="00B75456" w:rsidRPr="003E15BE" w:rsidRDefault="00B75456" w:rsidP="00B75456">
      <w:pPr>
        <w:ind w:right="-836"/>
        <w:jc w:val="center"/>
        <w:rPr>
          <w:lang w:val="en-US"/>
        </w:rPr>
      </w:pPr>
    </w:p>
    <w:p w14:paraId="135E748E" w14:textId="77777777" w:rsidR="00B75456" w:rsidRPr="003E15BE" w:rsidRDefault="00B75456" w:rsidP="00B75456">
      <w:pPr>
        <w:jc w:val="center"/>
        <w:rPr>
          <w:b/>
          <w:lang w:val="en-US"/>
        </w:rPr>
      </w:pPr>
    </w:p>
    <w:p w14:paraId="29AA21E9" w14:textId="77777777" w:rsidR="00B75456" w:rsidRPr="003E15BE" w:rsidRDefault="00B75456" w:rsidP="00B75456">
      <w:pPr>
        <w:autoSpaceDE w:val="0"/>
        <w:autoSpaceDN w:val="0"/>
        <w:adjustRightInd w:val="0"/>
        <w:jc w:val="center"/>
        <w:rPr>
          <w:iCs/>
          <w:color w:val="FF0000"/>
          <w:lang w:val="en-US"/>
        </w:rPr>
      </w:pPr>
      <w:r>
        <w:rPr>
          <w:iCs/>
          <w:lang w:val="en-US"/>
        </w:rPr>
        <w:t>ICS 13.340.40, 13.220.10</w:t>
      </w:r>
    </w:p>
    <w:p w14:paraId="7EE3B591" w14:textId="77777777" w:rsidR="00B75456" w:rsidRPr="003E15BE" w:rsidRDefault="00B75456" w:rsidP="00B75456">
      <w:pPr>
        <w:pBdr>
          <w:bottom w:val="single" w:sz="12" w:space="1" w:color="auto"/>
        </w:pBdr>
        <w:autoSpaceDE w:val="0"/>
        <w:autoSpaceDN w:val="0"/>
        <w:adjustRightInd w:val="0"/>
        <w:rPr>
          <w:b/>
          <w:bCs/>
          <w:iCs/>
          <w:lang w:val="en-US"/>
        </w:rPr>
      </w:pPr>
      <w:r w:rsidRPr="003E15BE">
        <w:rPr>
          <w:b/>
          <w:bCs/>
          <w:iCs/>
          <w:lang w:val="en-US"/>
        </w:rPr>
        <w:t xml:space="preserve">     </w:t>
      </w:r>
    </w:p>
    <w:p w14:paraId="00B97849" w14:textId="77777777" w:rsidR="00B75456" w:rsidRPr="003E15BE" w:rsidRDefault="00B75456" w:rsidP="00B75456">
      <w:pPr>
        <w:autoSpaceDE w:val="0"/>
        <w:autoSpaceDN w:val="0"/>
        <w:adjustRightInd w:val="0"/>
        <w:rPr>
          <w:b/>
          <w:bCs/>
          <w:iCs/>
          <w:lang w:val="en-US"/>
        </w:rPr>
      </w:pPr>
      <w:r w:rsidRPr="003E15BE">
        <w:rPr>
          <w:b/>
          <w:bCs/>
          <w:iCs/>
        </w:rPr>
        <w:t>Textiles Protective Clothing</w:t>
      </w:r>
      <w:r>
        <w:rPr>
          <w:b/>
          <w:bCs/>
          <w:iCs/>
        </w:rPr>
        <w:t xml:space="preserve">                                             </w:t>
      </w:r>
      <w:r w:rsidRPr="003E15BE">
        <w:rPr>
          <w:bCs/>
          <w:lang w:val="en-US"/>
        </w:rPr>
        <w:t>Last date for receipt of comments is</w:t>
      </w:r>
    </w:p>
    <w:p w14:paraId="66483EB1" w14:textId="77777777" w:rsidR="00B75456" w:rsidRPr="003E15BE" w:rsidRDefault="00B75456" w:rsidP="00B75456">
      <w:pPr>
        <w:autoSpaceDE w:val="0"/>
        <w:autoSpaceDN w:val="0"/>
        <w:adjustRightInd w:val="0"/>
        <w:rPr>
          <w:b/>
          <w:bCs/>
          <w:iCs/>
          <w:lang w:val="en-US"/>
        </w:rPr>
      </w:pPr>
      <w:r>
        <w:rPr>
          <w:b/>
          <w:bCs/>
          <w:iCs/>
          <w:lang w:val="en-US"/>
        </w:rPr>
        <w:t>Sectional Committee, TXD 32</w:t>
      </w:r>
      <w:r w:rsidRPr="003E15BE">
        <w:rPr>
          <w:bCs/>
          <w:lang w:val="en-US"/>
        </w:rPr>
        <w:t xml:space="preserve">          </w:t>
      </w:r>
      <w:r>
        <w:rPr>
          <w:bCs/>
          <w:lang w:val="en-US"/>
        </w:rPr>
        <w:t xml:space="preserve">                                                                 30 March</w:t>
      </w:r>
      <w:r w:rsidRPr="003E15BE">
        <w:rPr>
          <w:bCs/>
          <w:lang w:val="en-US"/>
        </w:rPr>
        <w:t xml:space="preserve"> 2024                </w:t>
      </w:r>
    </w:p>
    <w:p w14:paraId="7C99F2A7" w14:textId="77777777" w:rsidR="00B75456" w:rsidRPr="003E15BE" w:rsidRDefault="00B75456" w:rsidP="00B75456">
      <w:pPr>
        <w:pBdr>
          <w:bottom w:val="single" w:sz="12" w:space="1" w:color="auto"/>
        </w:pBdr>
        <w:autoSpaceDE w:val="0"/>
        <w:autoSpaceDN w:val="0"/>
        <w:adjustRightInd w:val="0"/>
        <w:rPr>
          <w:lang w:val="en-US"/>
        </w:rPr>
      </w:pPr>
      <w:r w:rsidRPr="003E15BE">
        <w:rPr>
          <w:bCs/>
          <w:lang w:val="en-US"/>
        </w:rPr>
        <w:t xml:space="preserve">                                                                                                                                </w:t>
      </w:r>
    </w:p>
    <w:p w14:paraId="38FEDA9E" w14:textId="77777777" w:rsidR="00B75456" w:rsidRPr="003E15BE" w:rsidRDefault="00B75456" w:rsidP="00B75456">
      <w:pPr>
        <w:rPr>
          <w:lang w:val="en-US"/>
        </w:rPr>
      </w:pPr>
    </w:p>
    <w:p w14:paraId="2415B33F" w14:textId="77777777" w:rsidR="00B75456" w:rsidRPr="003E15BE" w:rsidRDefault="00B75456" w:rsidP="00B75456">
      <w:pPr>
        <w:keepNext/>
        <w:spacing w:before="240" w:after="60"/>
        <w:jc w:val="both"/>
        <w:outlineLvl w:val="0"/>
        <w:rPr>
          <w:kern w:val="32"/>
          <w:lang w:val="en-US"/>
        </w:rPr>
      </w:pPr>
      <w:r w:rsidRPr="003E15BE">
        <w:rPr>
          <w:kern w:val="32"/>
          <w:lang w:val="en-US"/>
        </w:rPr>
        <w:t xml:space="preserve">NATIONAL FOREWORD </w:t>
      </w:r>
    </w:p>
    <w:p w14:paraId="6F8A352D" w14:textId="77777777" w:rsidR="00B75456" w:rsidRPr="003E15BE" w:rsidRDefault="00B75456" w:rsidP="00B75456">
      <w:pPr>
        <w:rPr>
          <w:lang w:val="en-US"/>
        </w:rPr>
      </w:pPr>
    </w:p>
    <w:p w14:paraId="2426EF84" w14:textId="77777777" w:rsidR="00B75456" w:rsidRPr="003E15BE" w:rsidRDefault="00B75456" w:rsidP="00B75456">
      <w:pPr>
        <w:rPr>
          <w:iCs/>
          <w:lang w:val="en-US"/>
        </w:rPr>
      </w:pPr>
      <w:r w:rsidRPr="003E15BE">
        <w:rPr>
          <w:iCs/>
          <w:lang w:val="en-US"/>
        </w:rPr>
        <w:t>(</w:t>
      </w:r>
      <w:r w:rsidRPr="003E15BE">
        <w:rPr>
          <w:i/>
          <w:lang w:val="en-US"/>
        </w:rPr>
        <w:t>Formal clauses will be added later</w:t>
      </w:r>
      <w:r w:rsidRPr="003E15BE">
        <w:rPr>
          <w:iCs/>
          <w:lang w:val="en-US"/>
        </w:rPr>
        <w:t>)</w:t>
      </w:r>
    </w:p>
    <w:p w14:paraId="04BF71A6" w14:textId="77777777" w:rsidR="00B75456" w:rsidRPr="003E15BE" w:rsidRDefault="00B75456" w:rsidP="00B75456">
      <w:pPr>
        <w:rPr>
          <w:i/>
          <w:lang w:val="en-US"/>
        </w:rPr>
      </w:pPr>
    </w:p>
    <w:p w14:paraId="3F77A6DA" w14:textId="77777777" w:rsidR="00B75456" w:rsidRPr="003E15BE" w:rsidRDefault="00B75456" w:rsidP="00B75456">
      <w:pPr>
        <w:jc w:val="both"/>
        <w:rPr>
          <w:iCs/>
          <w:lang w:val="en-US"/>
        </w:rPr>
      </w:pPr>
      <w:r w:rsidRPr="003E15BE">
        <w:rPr>
          <w:lang w:val="en-US"/>
        </w:rPr>
        <w:t xml:space="preserve">This Indian Standard intended to be adopted is identical with ISO </w:t>
      </w:r>
      <w:r>
        <w:rPr>
          <w:lang w:val="en-US"/>
        </w:rPr>
        <w:t xml:space="preserve">16073-4 : 2019 </w:t>
      </w:r>
      <w:r w:rsidRPr="003E15BE">
        <w:rPr>
          <w:lang w:val="en-US"/>
        </w:rPr>
        <w:t>‘</w:t>
      </w:r>
      <w:r>
        <w:rPr>
          <w:lang w:val="en-US"/>
        </w:rPr>
        <w:t xml:space="preserve">Wildland firefighting personal protective equipment </w:t>
      </w:r>
      <w:r w:rsidRPr="00FB35AE">
        <w:rPr>
          <w:lang w:val="en-US"/>
        </w:rPr>
        <w:t>—</w:t>
      </w:r>
      <w:r>
        <w:rPr>
          <w:lang w:val="en-US"/>
        </w:rPr>
        <w:t xml:space="preserve"> Requirements and test methods </w:t>
      </w:r>
      <w:r w:rsidRPr="00FB35AE">
        <w:rPr>
          <w:lang w:val="en-US"/>
        </w:rPr>
        <w:t>—</w:t>
      </w:r>
      <w:r>
        <w:rPr>
          <w:lang w:val="en-US"/>
        </w:rPr>
        <w:t xml:space="preserve"> Part 4: Gloves</w:t>
      </w:r>
      <w:r w:rsidRPr="003E15BE">
        <w:rPr>
          <w:lang w:val="en-US"/>
        </w:rPr>
        <w:t>’ issued by the International Organization for Standardization (ISO).</w:t>
      </w:r>
    </w:p>
    <w:p w14:paraId="6C48BFDA" w14:textId="77777777" w:rsidR="00B75456" w:rsidRPr="003E15BE" w:rsidRDefault="00B75456" w:rsidP="00B75456">
      <w:pPr>
        <w:rPr>
          <w:b/>
          <w:bCs/>
          <w:iCs/>
          <w:lang w:val="en-US"/>
        </w:rPr>
      </w:pPr>
    </w:p>
    <w:p w14:paraId="3DF4F30D" w14:textId="77777777" w:rsidR="00B75456" w:rsidRPr="003E15BE" w:rsidRDefault="00B75456" w:rsidP="00B75456">
      <w:pPr>
        <w:jc w:val="both"/>
        <w:rPr>
          <w:lang w:val="en-US"/>
        </w:rPr>
      </w:pPr>
      <w:r w:rsidRPr="003E15BE">
        <w:rPr>
          <w:iCs/>
          <w:lang w:val="en-US"/>
        </w:rPr>
        <w:t>This standard has been undertaken to harmonize it with the latest version of ISO</w:t>
      </w:r>
      <w:r w:rsidRPr="003E15BE">
        <w:rPr>
          <w:lang w:val="en-US"/>
        </w:rPr>
        <w:t xml:space="preserve"> </w:t>
      </w:r>
      <w:r>
        <w:rPr>
          <w:lang w:val="en-US"/>
        </w:rPr>
        <w:t>16073-4 : 2019</w:t>
      </w:r>
      <w:r w:rsidRPr="003E15BE">
        <w:rPr>
          <w:lang w:val="en-US"/>
        </w:rPr>
        <w:t>.</w:t>
      </w:r>
    </w:p>
    <w:p w14:paraId="791D0014" w14:textId="77777777" w:rsidR="00B75456" w:rsidRPr="003E15BE" w:rsidRDefault="00B75456" w:rsidP="00B75456">
      <w:pPr>
        <w:rPr>
          <w:lang w:val="en-US"/>
        </w:rPr>
      </w:pPr>
    </w:p>
    <w:p w14:paraId="6898EE9B" w14:textId="77777777" w:rsidR="00B75456" w:rsidRPr="003E15BE" w:rsidRDefault="00B75456" w:rsidP="00B75456">
      <w:pPr>
        <w:jc w:val="both"/>
        <w:rPr>
          <w:bCs/>
          <w:lang w:val="en-US" w:eastAsia="en-IN"/>
        </w:rPr>
      </w:pPr>
      <w:r w:rsidRPr="003E15BE">
        <w:rPr>
          <w:bCs/>
          <w:lang w:val="en-US" w:eastAsia="en-IN"/>
        </w:rPr>
        <w:t>The text of ISO Standard has been approved as suitable for publication as an Indian Standard without deviations. Certain conventions are, however, not identical to those used in Indian Standards. Attention is particularly drawn to the following:</w:t>
      </w:r>
    </w:p>
    <w:p w14:paraId="4E06AD83" w14:textId="77777777" w:rsidR="00B75456" w:rsidRPr="003E15BE" w:rsidRDefault="00B75456" w:rsidP="00B75456">
      <w:pPr>
        <w:jc w:val="both"/>
        <w:rPr>
          <w:bCs/>
          <w:lang w:val="en-US" w:eastAsia="en-IN"/>
        </w:rPr>
      </w:pPr>
    </w:p>
    <w:p w14:paraId="713B686F" w14:textId="77777777" w:rsidR="00B75456" w:rsidRPr="003E15BE" w:rsidRDefault="00B75456" w:rsidP="002916A9">
      <w:pPr>
        <w:numPr>
          <w:ilvl w:val="0"/>
          <w:numId w:val="7"/>
        </w:numPr>
        <w:contextualSpacing/>
        <w:jc w:val="both"/>
        <w:rPr>
          <w:bCs/>
          <w:lang w:val="en-US" w:eastAsia="en-IN"/>
        </w:rPr>
      </w:pPr>
      <w:r w:rsidRPr="003E15BE">
        <w:rPr>
          <w:bCs/>
          <w:lang w:val="en-US" w:eastAsia="en-IN"/>
        </w:rPr>
        <w:t>Wherever the words ‘International Standard’ appear referring to this standard, they should be read as ‘Indian Standard’.</w:t>
      </w:r>
    </w:p>
    <w:p w14:paraId="0F224F1B" w14:textId="77777777" w:rsidR="00B75456" w:rsidRPr="003E15BE" w:rsidRDefault="00B75456" w:rsidP="002916A9">
      <w:pPr>
        <w:numPr>
          <w:ilvl w:val="0"/>
          <w:numId w:val="7"/>
        </w:numPr>
        <w:contextualSpacing/>
        <w:jc w:val="both"/>
        <w:rPr>
          <w:bCs/>
          <w:lang w:val="en-US" w:eastAsia="en-IN"/>
        </w:rPr>
      </w:pPr>
      <w:r w:rsidRPr="003E15BE">
        <w:rPr>
          <w:bCs/>
          <w:lang w:val="en-US" w:eastAsia="en-IN"/>
        </w:rPr>
        <w:t>Comma (,) has been used as a decimal marker while in Indian Standards, the current practice is to use a point (.) as the decimal marker.</w:t>
      </w:r>
    </w:p>
    <w:p w14:paraId="32417E20" w14:textId="77777777" w:rsidR="00B75456" w:rsidRPr="003E15BE" w:rsidRDefault="00B75456" w:rsidP="00B75456">
      <w:pPr>
        <w:ind w:firstLine="720"/>
        <w:rPr>
          <w:bCs/>
          <w:lang w:val="en-US" w:eastAsia="en-IN"/>
        </w:rPr>
      </w:pPr>
    </w:p>
    <w:p w14:paraId="159057C3" w14:textId="77777777" w:rsidR="00B75456" w:rsidRPr="003E15BE" w:rsidRDefault="00B75456" w:rsidP="00B75456">
      <w:pPr>
        <w:jc w:val="both"/>
        <w:rPr>
          <w:bCs/>
          <w:lang w:val="en-US" w:eastAsia="en-IN"/>
        </w:rPr>
      </w:pPr>
      <w:r w:rsidRPr="003E15BE">
        <w:rPr>
          <w:bCs/>
          <w:lang w:val="en-US" w:eastAsia="en-IN"/>
        </w:rPr>
        <w:t>In the standard intended to be adopted,</w:t>
      </w:r>
      <w:r w:rsidRPr="003E15BE">
        <w:rPr>
          <w:b/>
          <w:bCs/>
          <w:lang w:val="en-US" w:eastAsia="en-IN"/>
        </w:rPr>
        <w:t xml:space="preserve"> </w:t>
      </w:r>
      <w:r w:rsidRPr="003E15BE">
        <w:rPr>
          <w:bCs/>
          <w:lang w:val="en-US" w:eastAsia="en-IN"/>
        </w:rPr>
        <w:t>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5D8387EA" w14:textId="77777777" w:rsidR="00B75456" w:rsidRPr="003E15BE" w:rsidRDefault="00B75456" w:rsidP="00B75456">
      <w:pPr>
        <w:rPr>
          <w:b/>
          <w:bCs/>
          <w:i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3"/>
        <w:gridCol w:w="3946"/>
        <w:gridCol w:w="1801"/>
      </w:tblGrid>
      <w:tr w:rsidR="00B75456" w:rsidRPr="003E15BE" w14:paraId="54BFCE3E" w14:textId="77777777" w:rsidTr="00A00AC2">
        <w:tc>
          <w:tcPr>
            <w:tcW w:w="1927" w:type="pct"/>
          </w:tcPr>
          <w:p w14:paraId="1A01FF11" w14:textId="77777777" w:rsidR="00B75456" w:rsidRPr="003E15BE" w:rsidRDefault="00B75456" w:rsidP="00A00AC2">
            <w:pPr>
              <w:rPr>
                <w:i/>
                <w:lang w:val="en-US"/>
              </w:rPr>
            </w:pPr>
            <w:r w:rsidRPr="003E15BE">
              <w:rPr>
                <w:i/>
                <w:lang w:val="en-US"/>
              </w:rPr>
              <w:t>International Standard</w:t>
            </w:r>
          </w:p>
        </w:tc>
        <w:tc>
          <w:tcPr>
            <w:tcW w:w="2110" w:type="pct"/>
          </w:tcPr>
          <w:p w14:paraId="59A2E798" w14:textId="77777777" w:rsidR="00B75456" w:rsidRPr="003E15BE" w:rsidRDefault="00B75456" w:rsidP="00A00AC2">
            <w:pPr>
              <w:rPr>
                <w:i/>
                <w:lang w:val="en-US"/>
              </w:rPr>
            </w:pPr>
            <w:r w:rsidRPr="003E15BE">
              <w:rPr>
                <w:i/>
                <w:lang w:val="en-US"/>
              </w:rPr>
              <w:t>Corresponding Indian Standard</w:t>
            </w:r>
          </w:p>
          <w:p w14:paraId="599BA9CE" w14:textId="77777777" w:rsidR="00B75456" w:rsidRPr="003E15BE" w:rsidRDefault="00B75456" w:rsidP="00A00AC2">
            <w:pPr>
              <w:rPr>
                <w:i/>
                <w:lang w:val="en-US"/>
              </w:rPr>
            </w:pPr>
          </w:p>
        </w:tc>
        <w:tc>
          <w:tcPr>
            <w:tcW w:w="963" w:type="pct"/>
          </w:tcPr>
          <w:p w14:paraId="43CE19C7" w14:textId="77777777" w:rsidR="00B75456" w:rsidRPr="003E15BE" w:rsidRDefault="00B75456" w:rsidP="00A00AC2">
            <w:pPr>
              <w:rPr>
                <w:i/>
                <w:lang w:val="en-US"/>
              </w:rPr>
            </w:pPr>
            <w:r w:rsidRPr="003E15BE">
              <w:rPr>
                <w:i/>
                <w:lang w:val="en-US"/>
              </w:rPr>
              <w:t>Degree of Equivalence</w:t>
            </w:r>
          </w:p>
        </w:tc>
      </w:tr>
      <w:tr w:rsidR="00B75456" w:rsidRPr="003E15BE" w14:paraId="64C8E307" w14:textId="77777777" w:rsidTr="00A00AC2">
        <w:tc>
          <w:tcPr>
            <w:tcW w:w="1927" w:type="pct"/>
          </w:tcPr>
          <w:p w14:paraId="5D581064" w14:textId="77777777" w:rsidR="00B75456" w:rsidRPr="002E666D" w:rsidRDefault="00B75456" w:rsidP="00A00AC2">
            <w:pPr>
              <w:rPr>
                <w:szCs w:val="22"/>
              </w:rPr>
            </w:pPr>
            <w:r w:rsidRPr="002E666D">
              <w:rPr>
                <w:szCs w:val="22"/>
              </w:rPr>
              <w:t>ISO 139</w:t>
            </w:r>
            <w:r>
              <w:rPr>
                <w:szCs w:val="22"/>
              </w:rPr>
              <w:t xml:space="preserve"> </w:t>
            </w:r>
            <w:r w:rsidRPr="002E666D">
              <w:rPr>
                <w:szCs w:val="22"/>
              </w:rPr>
              <w:t>:</w:t>
            </w:r>
            <w:r>
              <w:rPr>
                <w:szCs w:val="22"/>
              </w:rPr>
              <w:t xml:space="preserve">  </w:t>
            </w:r>
            <w:r w:rsidRPr="002E666D">
              <w:rPr>
                <w:szCs w:val="22"/>
              </w:rPr>
              <w:t>2005 Textiles</w:t>
            </w:r>
            <w:r>
              <w:rPr>
                <w:szCs w:val="22"/>
              </w:rPr>
              <w:t xml:space="preserve"> </w:t>
            </w:r>
            <w:r w:rsidRPr="002E666D">
              <w:rPr>
                <w:szCs w:val="22"/>
              </w:rPr>
              <w:t>—Standard atmospheres for conditioning and testing</w:t>
            </w:r>
          </w:p>
        </w:tc>
        <w:tc>
          <w:tcPr>
            <w:tcW w:w="2110" w:type="pct"/>
          </w:tcPr>
          <w:p w14:paraId="1679AD70" w14:textId="77777777" w:rsidR="00B75456" w:rsidRPr="002E666D" w:rsidRDefault="00B75456" w:rsidP="00A00AC2">
            <w:pPr>
              <w:rPr>
                <w:szCs w:val="22"/>
              </w:rPr>
            </w:pPr>
            <w:r w:rsidRPr="002E666D">
              <w:rPr>
                <w:szCs w:val="22"/>
              </w:rPr>
              <w:t>IS 6359 : 2023 Method for conditioning of textiles (first revision)</w:t>
            </w:r>
          </w:p>
        </w:tc>
        <w:tc>
          <w:tcPr>
            <w:tcW w:w="963" w:type="pct"/>
          </w:tcPr>
          <w:p w14:paraId="54FF64BF" w14:textId="77777777" w:rsidR="00B75456" w:rsidRPr="002E666D" w:rsidRDefault="00B75456" w:rsidP="00A00AC2">
            <w:pPr>
              <w:rPr>
                <w:szCs w:val="22"/>
              </w:rPr>
            </w:pPr>
            <w:r w:rsidRPr="002E666D">
              <w:rPr>
                <w:szCs w:val="22"/>
              </w:rPr>
              <w:t>Technically Equivalent</w:t>
            </w:r>
          </w:p>
        </w:tc>
      </w:tr>
      <w:tr w:rsidR="00B75456" w:rsidRPr="003E15BE" w14:paraId="41588B5E" w14:textId="77777777" w:rsidTr="00A00AC2">
        <w:tc>
          <w:tcPr>
            <w:tcW w:w="1927" w:type="pct"/>
          </w:tcPr>
          <w:p w14:paraId="09BA761D" w14:textId="77777777" w:rsidR="00B75456" w:rsidRPr="003E15BE" w:rsidRDefault="00B75456" w:rsidP="00A00AC2">
            <w:pPr>
              <w:jc w:val="both"/>
              <w:rPr>
                <w:lang w:val="en-US"/>
              </w:rPr>
            </w:pPr>
            <w:r w:rsidRPr="00AF0F99">
              <w:rPr>
                <w:lang w:val="en-US"/>
              </w:rPr>
              <w:t>ISO 3146</w:t>
            </w:r>
            <w:r>
              <w:rPr>
                <w:lang w:val="en-US"/>
              </w:rPr>
              <w:t xml:space="preserve"> </w:t>
            </w:r>
            <w:r w:rsidRPr="00AF0F99">
              <w:rPr>
                <w:lang w:val="en-US"/>
              </w:rPr>
              <w:t>:</w:t>
            </w:r>
            <w:r>
              <w:rPr>
                <w:lang w:val="en-US"/>
              </w:rPr>
              <w:t xml:space="preserve"> </w:t>
            </w:r>
            <w:r w:rsidRPr="00BF4C7C">
              <w:rPr>
                <w:lang w:val="en-US"/>
              </w:rPr>
              <w:t xml:space="preserve">2000 </w:t>
            </w:r>
            <w:r w:rsidRPr="00AF0F99">
              <w:rPr>
                <w:lang w:val="en-US"/>
              </w:rPr>
              <w:t>Plastics — Determination of melting behaviour (melting temperature or melting range) of semi-crystalline polymers by capillary tube and polarizing-microscope methods</w:t>
            </w:r>
          </w:p>
        </w:tc>
        <w:tc>
          <w:tcPr>
            <w:tcW w:w="2110" w:type="pct"/>
          </w:tcPr>
          <w:p w14:paraId="5151DF98" w14:textId="77777777" w:rsidR="00B75456" w:rsidRDefault="00B75456" w:rsidP="00A00AC2">
            <w:pPr>
              <w:jc w:val="both"/>
              <w:rPr>
                <w:lang w:val="en-US"/>
              </w:rPr>
            </w:pPr>
            <w:r w:rsidRPr="001A6E1C">
              <w:rPr>
                <w:lang w:val="en-US"/>
              </w:rPr>
              <w:t>IS 13360 (Part 6/Sec 10) : 20</w:t>
            </w:r>
            <w:r>
              <w:rPr>
                <w:lang w:val="en-US"/>
              </w:rPr>
              <w:t>23</w:t>
            </w:r>
          </w:p>
          <w:p w14:paraId="4CFBB8BD" w14:textId="77777777" w:rsidR="00B75456" w:rsidRPr="00911266" w:rsidRDefault="00B75456" w:rsidP="00A00AC2">
            <w:pPr>
              <w:jc w:val="both"/>
              <w:rPr>
                <w:lang w:val="en-US"/>
              </w:rPr>
            </w:pPr>
            <w:r w:rsidRPr="00911266">
              <w:rPr>
                <w:lang w:val="en-US"/>
              </w:rPr>
              <w:t xml:space="preserve">Plastics — Methods of Test </w:t>
            </w:r>
          </w:p>
          <w:p w14:paraId="6FEB016D" w14:textId="77777777" w:rsidR="00B75456" w:rsidRPr="00911266" w:rsidRDefault="00B75456" w:rsidP="00A00AC2">
            <w:pPr>
              <w:jc w:val="both"/>
              <w:rPr>
                <w:lang w:val="en-US"/>
              </w:rPr>
            </w:pPr>
            <w:r w:rsidRPr="00911266">
              <w:rPr>
                <w:lang w:val="en-US"/>
              </w:rPr>
              <w:t xml:space="preserve">Part 6 Thermal Properties </w:t>
            </w:r>
          </w:p>
          <w:p w14:paraId="25A2997A" w14:textId="77777777" w:rsidR="00B75456" w:rsidRPr="00911266" w:rsidRDefault="00B75456" w:rsidP="00A00AC2">
            <w:pPr>
              <w:jc w:val="both"/>
              <w:rPr>
                <w:lang w:val="en-US"/>
              </w:rPr>
            </w:pPr>
            <w:r w:rsidRPr="00911266">
              <w:rPr>
                <w:lang w:val="en-US"/>
              </w:rPr>
              <w:t xml:space="preserve">Section 10 Determination of Melting Behaviour </w:t>
            </w:r>
          </w:p>
          <w:p w14:paraId="69E69FEE" w14:textId="77777777" w:rsidR="00B75456" w:rsidRPr="00911266" w:rsidRDefault="00B75456" w:rsidP="00A00AC2">
            <w:pPr>
              <w:jc w:val="both"/>
              <w:rPr>
                <w:lang w:val="en-US"/>
              </w:rPr>
            </w:pPr>
            <w:r w:rsidRPr="00911266">
              <w:rPr>
                <w:lang w:val="en-US"/>
              </w:rPr>
              <w:t xml:space="preserve">(Melting Temperature or Melting Range) of </w:t>
            </w:r>
          </w:p>
          <w:p w14:paraId="4F9259A8" w14:textId="77777777" w:rsidR="00B75456" w:rsidRPr="00911266" w:rsidRDefault="00B75456" w:rsidP="00A00AC2">
            <w:pPr>
              <w:jc w:val="both"/>
              <w:rPr>
                <w:lang w:val="en-US"/>
              </w:rPr>
            </w:pPr>
            <w:r w:rsidRPr="00911266">
              <w:rPr>
                <w:lang w:val="en-US"/>
              </w:rPr>
              <w:t xml:space="preserve">Semi-crystalline Polymers by Capillary Tube </w:t>
            </w:r>
          </w:p>
          <w:p w14:paraId="3C8666F6" w14:textId="77777777" w:rsidR="00B75456" w:rsidRPr="00911266" w:rsidRDefault="00B75456" w:rsidP="00A00AC2">
            <w:pPr>
              <w:jc w:val="both"/>
              <w:rPr>
                <w:lang w:val="en-US"/>
              </w:rPr>
            </w:pPr>
            <w:r w:rsidRPr="00911266">
              <w:rPr>
                <w:lang w:val="en-US"/>
              </w:rPr>
              <w:t xml:space="preserve">and Polarizing-Microscope Methods  </w:t>
            </w:r>
          </w:p>
          <w:p w14:paraId="0B28B88C" w14:textId="77777777" w:rsidR="00B75456" w:rsidRPr="003E15BE" w:rsidRDefault="00B75456" w:rsidP="00A00AC2">
            <w:pPr>
              <w:jc w:val="both"/>
              <w:rPr>
                <w:lang w:val="en-US"/>
              </w:rPr>
            </w:pPr>
            <w:r w:rsidRPr="00911266">
              <w:rPr>
                <w:lang w:val="en-US"/>
              </w:rPr>
              <w:t>(</w:t>
            </w:r>
            <w:r w:rsidRPr="00911266">
              <w:rPr>
                <w:i/>
                <w:iCs/>
                <w:lang w:val="en-US"/>
              </w:rPr>
              <w:t>second revision</w:t>
            </w:r>
            <w:r w:rsidRPr="00911266">
              <w:rPr>
                <w:lang w:val="en-US"/>
              </w:rPr>
              <w:t>)</w:t>
            </w:r>
          </w:p>
        </w:tc>
        <w:tc>
          <w:tcPr>
            <w:tcW w:w="963" w:type="pct"/>
          </w:tcPr>
          <w:p w14:paraId="343C89C8" w14:textId="77777777" w:rsidR="00B75456" w:rsidRDefault="00B75456" w:rsidP="00A00AC2">
            <w:pPr>
              <w:jc w:val="center"/>
              <w:rPr>
                <w:lang w:val="en-US"/>
              </w:rPr>
            </w:pPr>
            <w:r>
              <w:rPr>
                <w:lang w:val="en-US"/>
              </w:rPr>
              <w:t xml:space="preserve">Identical with </w:t>
            </w:r>
          </w:p>
          <w:p w14:paraId="117E9CF8" w14:textId="77777777" w:rsidR="00B75456" w:rsidRPr="003E15BE" w:rsidRDefault="00B75456" w:rsidP="00A00AC2">
            <w:pPr>
              <w:jc w:val="center"/>
              <w:rPr>
                <w:lang w:val="en-US"/>
              </w:rPr>
            </w:pPr>
            <w:r w:rsidRPr="00AF0F99">
              <w:rPr>
                <w:lang w:val="en-US"/>
              </w:rPr>
              <w:t>ISO 3146</w:t>
            </w:r>
            <w:r>
              <w:rPr>
                <w:lang w:val="en-US"/>
              </w:rPr>
              <w:t xml:space="preserve"> </w:t>
            </w:r>
            <w:r w:rsidRPr="00AF0F99">
              <w:rPr>
                <w:lang w:val="en-US"/>
              </w:rPr>
              <w:t>:</w:t>
            </w:r>
            <w:r>
              <w:rPr>
                <w:lang w:val="en-US"/>
              </w:rPr>
              <w:t xml:space="preserve">  2022</w:t>
            </w:r>
          </w:p>
        </w:tc>
      </w:tr>
      <w:tr w:rsidR="00B75456" w:rsidRPr="003E15BE" w14:paraId="43C091E8" w14:textId="77777777" w:rsidTr="00A00AC2">
        <w:tc>
          <w:tcPr>
            <w:tcW w:w="1927" w:type="pct"/>
          </w:tcPr>
          <w:p w14:paraId="7CE7749B" w14:textId="77777777" w:rsidR="00B75456" w:rsidRPr="008A2BFE" w:rsidRDefault="00B75456" w:rsidP="00A00AC2">
            <w:pPr>
              <w:jc w:val="both"/>
              <w:rPr>
                <w:lang w:val="en-US"/>
              </w:rPr>
            </w:pPr>
            <w:r w:rsidRPr="00AF0F99">
              <w:rPr>
                <w:lang w:val="en-US"/>
              </w:rPr>
              <w:t>ISO 6330</w:t>
            </w:r>
            <w:r>
              <w:rPr>
                <w:lang w:val="en-US"/>
              </w:rPr>
              <w:t xml:space="preserve"> </w:t>
            </w:r>
            <w:r w:rsidRPr="00AF0F99">
              <w:rPr>
                <w:lang w:val="en-US"/>
              </w:rPr>
              <w:t>:</w:t>
            </w:r>
            <w:r>
              <w:rPr>
                <w:lang w:val="en-US"/>
              </w:rPr>
              <w:t xml:space="preserve"> </w:t>
            </w:r>
            <w:r w:rsidRPr="00BF4C7C">
              <w:rPr>
                <w:lang w:val="en-US"/>
              </w:rPr>
              <w:t>2019</w:t>
            </w:r>
            <w:r w:rsidRPr="00AF0F99">
              <w:rPr>
                <w:lang w:val="en-US"/>
              </w:rPr>
              <w:t xml:space="preserve"> Textiles — Domestic washing and drying procedures for textile testing</w:t>
            </w:r>
          </w:p>
        </w:tc>
        <w:tc>
          <w:tcPr>
            <w:tcW w:w="2110" w:type="pct"/>
          </w:tcPr>
          <w:p w14:paraId="567147E2" w14:textId="77777777" w:rsidR="00B75456" w:rsidRPr="00B74D9C" w:rsidRDefault="00B75456" w:rsidP="00A00AC2">
            <w:pPr>
              <w:jc w:val="both"/>
              <w:rPr>
                <w:lang w:val="en-US"/>
              </w:rPr>
            </w:pPr>
            <w:r w:rsidRPr="001A6E1C">
              <w:rPr>
                <w:lang w:val="en-US"/>
              </w:rPr>
              <w:t>IS 15370 : 2023</w:t>
            </w:r>
            <w:r>
              <w:rPr>
                <w:lang w:val="en-US"/>
              </w:rPr>
              <w:t xml:space="preserve"> </w:t>
            </w:r>
            <w:r w:rsidRPr="00B74D9C">
              <w:rPr>
                <w:lang w:val="en-US"/>
              </w:rPr>
              <w:t xml:space="preserve">Textiles — Domestic Washing and </w:t>
            </w:r>
          </w:p>
          <w:p w14:paraId="52DF8064" w14:textId="77777777" w:rsidR="00B75456" w:rsidRPr="00B74D9C" w:rsidRDefault="00B75456" w:rsidP="00A00AC2">
            <w:pPr>
              <w:jc w:val="both"/>
              <w:rPr>
                <w:lang w:val="en-US"/>
              </w:rPr>
            </w:pPr>
            <w:r w:rsidRPr="00B74D9C">
              <w:rPr>
                <w:lang w:val="en-US"/>
              </w:rPr>
              <w:t xml:space="preserve">Drying Procedures for Textile </w:t>
            </w:r>
          </w:p>
          <w:p w14:paraId="634D6D9E" w14:textId="77777777" w:rsidR="00B75456" w:rsidRPr="00B74D9C" w:rsidRDefault="00B75456" w:rsidP="00A00AC2">
            <w:pPr>
              <w:jc w:val="both"/>
              <w:rPr>
                <w:lang w:val="en-US"/>
              </w:rPr>
            </w:pPr>
            <w:r w:rsidRPr="00B74D9C">
              <w:rPr>
                <w:lang w:val="en-US"/>
              </w:rPr>
              <w:t xml:space="preserve">Testing </w:t>
            </w:r>
          </w:p>
          <w:p w14:paraId="2C7338D1" w14:textId="77777777" w:rsidR="00B75456" w:rsidRPr="003E15BE" w:rsidRDefault="00B75456" w:rsidP="00A00AC2">
            <w:pPr>
              <w:jc w:val="both"/>
              <w:rPr>
                <w:lang w:val="en-US"/>
              </w:rPr>
            </w:pPr>
            <w:r w:rsidRPr="00B74D9C">
              <w:rPr>
                <w:lang w:val="en-US"/>
              </w:rPr>
              <w:t xml:space="preserve">( </w:t>
            </w:r>
            <w:r w:rsidRPr="00B74D9C">
              <w:rPr>
                <w:i/>
                <w:iCs/>
                <w:lang w:val="en-US"/>
              </w:rPr>
              <w:t>second revision</w:t>
            </w:r>
            <w:r w:rsidRPr="00B74D9C">
              <w:rPr>
                <w:lang w:val="en-US"/>
              </w:rPr>
              <w:t xml:space="preserve"> )</w:t>
            </w:r>
          </w:p>
        </w:tc>
        <w:tc>
          <w:tcPr>
            <w:tcW w:w="963" w:type="pct"/>
          </w:tcPr>
          <w:p w14:paraId="5B576B69" w14:textId="77777777" w:rsidR="00B75456" w:rsidRPr="003E15BE" w:rsidRDefault="00B75456" w:rsidP="00A00AC2">
            <w:pPr>
              <w:jc w:val="center"/>
              <w:rPr>
                <w:lang w:val="en-US"/>
              </w:rPr>
            </w:pPr>
            <w:r>
              <w:rPr>
                <w:lang w:val="en-US"/>
              </w:rPr>
              <w:t xml:space="preserve">Identical with </w:t>
            </w:r>
            <w:r w:rsidRPr="00AF0F99">
              <w:rPr>
                <w:lang w:val="en-US"/>
              </w:rPr>
              <w:t>ISO 6330</w:t>
            </w:r>
            <w:r>
              <w:rPr>
                <w:lang w:val="en-US"/>
              </w:rPr>
              <w:t xml:space="preserve"> </w:t>
            </w:r>
            <w:r w:rsidRPr="00AF0F99">
              <w:rPr>
                <w:lang w:val="en-US"/>
              </w:rPr>
              <w:t>:</w:t>
            </w:r>
            <w:r>
              <w:rPr>
                <w:lang w:val="en-US"/>
              </w:rPr>
              <w:t xml:space="preserve"> 2021</w:t>
            </w:r>
          </w:p>
        </w:tc>
      </w:tr>
      <w:tr w:rsidR="00B75456" w:rsidRPr="003E15BE" w14:paraId="54764665" w14:textId="77777777" w:rsidTr="00A00AC2">
        <w:tc>
          <w:tcPr>
            <w:tcW w:w="1927" w:type="pct"/>
          </w:tcPr>
          <w:p w14:paraId="4DAA474C" w14:textId="77777777" w:rsidR="00B75456" w:rsidRPr="008A2BFE" w:rsidRDefault="00B75456" w:rsidP="00A00AC2">
            <w:pPr>
              <w:jc w:val="both"/>
              <w:rPr>
                <w:lang w:val="en-US"/>
              </w:rPr>
            </w:pPr>
            <w:r w:rsidRPr="00AF0F99">
              <w:rPr>
                <w:lang w:val="en-US"/>
              </w:rPr>
              <w:t>ISO 6942</w:t>
            </w:r>
            <w:r>
              <w:rPr>
                <w:lang w:val="en-US"/>
              </w:rPr>
              <w:t xml:space="preserve"> </w:t>
            </w:r>
            <w:r w:rsidRPr="00AF0F99">
              <w:rPr>
                <w:lang w:val="en-US"/>
              </w:rPr>
              <w:t>:</w:t>
            </w:r>
            <w:r>
              <w:rPr>
                <w:lang w:val="en-US"/>
              </w:rPr>
              <w:t xml:space="preserve"> </w:t>
            </w:r>
            <w:r w:rsidRPr="00BF4C7C">
              <w:rPr>
                <w:lang w:val="en-US"/>
              </w:rPr>
              <w:t>2002,</w:t>
            </w:r>
            <w:r w:rsidRPr="00BF4C7C">
              <w:rPr>
                <w:vertAlign w:val="superscript"/>
                <w:lang w:val="en-US"/>
              </w:rPr>
              <w:t>1</w:t>
            </w:r>
            <w:r w:rsidRPr="00AF0F99">
              <w:rPr>
                <w:lang w:val="en-US"/>
              </w:rPr>
              <w:t xml:space="preserve"> Protective clothing — Protection against heat and fire — Method of test: Evaluation of materials and material assemblies when exposed to a source of radiant heat</w:t>
            </w:r>
          </w:p>
        </w:tc>
        <w:tc>
          <w:tcPr>
            <w:tcW w:w="2110" w:type="pct"/>
          </w:tcPr>
          <w:p w14:paraId="187E1C88" w14:textId="77777777" w:rsidR="00B75456" w:rsidRDefault="00B75456" w:rsidP="00A00AC2">
            <w:pPr>
              <w:jc w:val="both"/>
              <w:rPr>
                <w:lang w:val="en-US"/>
              </w:rPr>
            </w:pPr>
            <w:r w:rsidRPr="00553874">
              <w:rPr>
                <w:lang w:val="en-US"/>
              </w:rPr>
              <w:t>IS 15758 (Part 2) :2007</w:t>
            </w:r>
          </w:p>
          <w:p w14:paraId="391952CA" w14:textId="77777777" w:rsidR="00B75456" w:rsidRPr="00553874" w:rsidRDefault="00B75456" w:rsidP="00A00AC2">
            <w:pPr>
              <w:jc w:val="both"/>
              <w:rPr>
                <w:lang w:val="en-US"/>
              </w:rPr>
            </w:pPr>
            <w:r w:rsidRPr="00553874">
              <w:rPr>
                <w:lang w:val="en-US"/>
              </w:rPr>
              <w:t>Textiles — protective clothing</w:t>
            </w:r>
          </w:p>
          <w:p w14:paraId="1B89F0DE" w14:textId="77777777" w:rsidR="00B75456" w:rsidRPr="00553874" w:rsidRDefault="00B75456" w:rsidP="00A00AC2">
            <w:pPr>
              <w:jc w:val="both"/>
              <w:rPr>
                <w:lang w:val="en-US"/>
              </w:rPr>
            </w:pPr>
            <w:r w:rsidRPr="00553874">
              <w:rPr>
                <w:lang w:val="en-US"/>
              </w:rPr>
              <w:t xml:space="preserve"> part 2 assessment of material assemblies when exposed</w:t>
            </w:r>
          </w:p>
          <w:p w14:paraId="15EA3431" w14:textId="77777777" w:rsidR="00B75456" w:rsidRPr="003E15BE" w:rsidRDefault="00B75456" w:rsidP="00A00AC2">
            <w:pPr>
              <w:jc w:val="both"/>
              <w:rPr>
                <w:lang w:val="en-US"/>
              </w:rPr>
            </w:pPr>
            <w:r w:rsidRPr="00553874">
              <w:rPr>
                <w:lang w:val="en-US"/>
              </w:rPr>
              <w:t xml:space="preserve"> to source of radiant hea</w:t>
            </w:r>
            <w:r>
              <w:rPr>
                <w:lang w:val="en-US"/>
              </w:rPr>
              <w:t>t</w:t>
            </w:r>
          </w:p>
        </w:tc>
        <w:tc>
          <w:tcPr>
            <w:tcW w:w="963" w:type="pct"/>
          </w:tcPr>
          <w:p w14:paraId="54E0F079" w14:textId="77777777" w:rsidR="00B75456" w:rsidRPr="003E15BE" w:rsidRDefault="00B75456" w:rsidP="00A00AC2">
            <w:pPr>
              <w:jc w:val="center"/>
              <w:rPr>
                <w:lang w:val="en-US"/>
              </w:rPr>
            </w:pPr>
            <w:r>
              <w:rPr>
                <w:lang w:val="en-US"/>
              </w:rPr>
              <w:t>Identical</w:t>
            </w:r>
          </w:p>
        </w:tc>
      </w:tr>
      <w:tr w:rsidR="00B75456" w:rsidRPr="003E15BE" w14:paraId="6B2ED50B" w14:textId="77777777" w:rsidTr="00A00AC2">
        <w:tc>
          <w:tcPr>
            <w:tcW w:w="1927" w:type="pct"/>
          </w:tcPr>
          <w:p w14:paraId="587774DF" w14:textId="77777777" w:rsidR="00B75456" w:rsidRPr="008A2BFE" w:rsidRDefault="00B75456" w:rsidP="00A00AC2">
            <w:pPr>
              <w:jc w:val="both"/>
              <w:rPr>
                <w:lang w:val="en-US"/>
              </w:rPr>
            </w:pPr>
            <w:r w:rsidRPr="00AF0F99">
              <w:rPr>
                <w:lang w:val="en-US"/>
              </w:rPr>
              <w:t>ISO 9151, Protective clothing against heat and flame — Determination of heat transmission on exposure to flame</w:t>
            </w:r>
          </w:p>
        </w:tc>
        <w:tc>
          <w:tcPr>
            <w:tcW w:w="2110" w:type="pct"/>
          </w:tcPr>
          <w:p w14:paraId="79CB633A" w14:textId="77777777" w:rsidR="00B75456" w:rsidRPr="00B74D9C" w:rsidRDefault="00B75456" w:rsidP="00A00AC2">
            <w:pPr>
              <w:jc w:val="both"/>
              <w:rPr>
                <w:lang w:val="en-US"/>
              </w:rPr>
            </w:pPr>
            <w:r w:rsidRPr="00B74D9C">
              <w:rPr>
                <w:lang w:val="en-US"/>
              </w:rPr>
              <w:t>IS 15758 (Part 1) : 2020</w:t>
            </w:r>
            <w:r>
              <w:rPr>
                <w:lang w:val="en-US"/>
              </w:rPr>
              <w:t xml:space="preserve"> </w:t>
            </w:r>
            <w:r w:rsidRPr="00B74D9C">
              <w:rPr>
                <w:lang w:val="en-US"/>
              </w:rPr>
              <w:t xml:space="preserve">Textiles — Protective Clothing </w:t>
            </w:r>
          </w:p>
          <w:p w14:paraId="0AAAAE92" w14:textId="77777777" w:rsidR="00B75456" w:rsidRPr="00B74D9C" w:rsidRDefault="00B75456" w:rsidP="00A00AC2">
            <w:pPr>
              <w:jc w:val="both"/>
              <w:rPr>
                <w:lang w:val="en-US"/>
              </w:rPr>
            </w:pPr>
            <w:r w:rsidRPr="00B74D9C">
              <w:rPr>
                <w:lang w:val="en-US"/>
              </w:rPr>
              <w:t xml:space="preserve">Part 1 Determination of Heat Transmission </w:t>
            </w:r>
          </w:p>
          <w:p w14:paraId="50F7CC50" w14:textId="77777777" w:rsidR="00B75456" w:rsidRPr="00B74D9C" w:rsidRDefault="00B75456" w:rsidP="00A00AC2">
            <w:pPr>
              <w:jc w:val="both"/>
              <w:rPr>
                <w:lang w:val="en-US"/>
              </w:rPr>
            </w:pPr>
            <w:r w:rsidRPr="00B74D9C">
              <w:rPr>
                <w:lang w:val="en-US"/>
              </w:rPr>
              <w:t>on Exposure to Flame</w:t>
            </w:r>
          </w:p>
          <w:p w14:paraId="4D65F885" w14:textId="77777777" w:rsidR="00B75456" w:rsidRPr="003E15BE" w:rsidRDefault="00B75456" w:rsidP="00A00AC2">
            <w:pPr>
              <w:jc w:val="both"/>
              <w:rPr>
                <w:lang w:val="en-US"/>
              </w:rPr>
            </w:pPr>
            <w:r w:rsidRPr="00B74D9C">
              <w:rPr>
                <w:lang w:val="en-US"/>
              </w:rPr>
              <w:t xml:space="preserve">( </w:t>
            </w:r>
            <w:r w:rsidRPr="00B74D9C">
              <w:rPr>
                <w:i/>
                <w:iCs/>
                <w:lang w:val="en-US"/>
              </w:rPr>
              <w:t xml:space="preserve">first revision </w:t>
            </w:r>
            <w:r>
              <w:rPr>
                <w:lang w:val="en-US"/>
              </w:rPr>
              <w:t>)</w:t>
            </w:r>
          </w:p>
        </w:tc>
        <w:tc>
          <w:tcPr>
            <w:tcW w:w="963" w:type="pct"/>
          </w:tcPr>
          <w:p w14:paraId="5BFBEFE4" w14:textId="77777777" w:rsidR="00B75456" w:rsidRPr="003E15BE" w:rsidRDefault="00B75456" w:rsidP="00A00AC2">
            <w:pPr>
              <w:jc w:val="center"/>
              <w:rPr>
                <w:lang w:val="en-US"/>
              </w:rPr>
            </w:pPr>
            <w:r>
              <w:rPr>
                <w:lang w:val="en-US"/>
              </w:rPr>
              <w:t xml:space="preserve">Identical with </w:t>
            </w:r>
            <w:r w:rsidRPr="00BF4C7C">
              <w:rPr>
                <w:lang w:val="en-GB"/>
              </w:rPr>
              <w:t>ISO 9151 : 2016</w:t>
            </w:r>
          </w:p>
        </w:tc>
      </w:tr>
      <w:tr w:rsidR="00B75456" w:rsidRPr="003E15BE" w14:paraId="0AECC6AF" w14:textId="77777777" w:rsidTr="00A00AC2">
        <w:tc>
          <w:tcPr>
            <w:tcW w:w="1927" w:type="pct"/>
          </w:tcPr>
          <w:p w14:paraId="7EAFF151" w14:textId="77777777" w:rsidR="00B75456" w:rsidRPr="008A2BFE" w:rsidRDefault="00B75456" w:rsidP="00A00AC2">
            <w:pPr>
              <w:jc w:val="both"/>
              <w:rPr>
                <w:lang w:val="en-US"/>
              </w:rPr>
            </w:pPr>
            <w:r w:rsidRPr="00AF0F99">
              <w:rPr>
                <w:lang w:val="en-US"/>
              </w:rPr>
              <w:t>ISO 12127-1, Clothing for protection against heat and flame — Determination of contact heat transmission through protective clothing or constituent materials — Part 1: Contact heat produced by heating cylinder</w:t>
            </w:r>
          </w:p>
        </w:tc>
        <w:tc>
          <w:tcPr>
            <w:tcW w:w="2110" w:type="pct"/>
          </w:tcPr>
          <w:p w14:paraId="3EC9A70A" w14:textId="77777777" w:rsidR="00B75456" w:rsidRPr="00B74D9C" w:rsidRDefault="00B75456" w:rsidP="00A00AC2">
            <w:pPr>
              <w:jc w:val="both"/>
              <w:rPr>
                <w:lang w:val="en-US"/>
              </w:rPr>
            </w:pPr>
            <w:r w:rsidRPr="00B74D9C">
              <w:rPr>
                <w:lang w:val="en-US"/>
              </w:rPr>
              <w:t>IS 17462 (Part 1) : 2020</w:t>
            </w:r>
            <w:r>
              <w:rPr>
                <w:lang w:val="en-US"/>
              </w:rPr>
              <w:t xml:space="preserve"> </w:t>
            </w:r>
          </w:p>
          <w:p w14:paraId="5919F2CA" w14:textId="77777777" w:rsidR="00B75456" w:rsidRPr="003E15BE" w:rsidRDefault="00B75456" w:rsidP="00A00AC2">
            <w:pPr>
              <w:jc w:val="both"/>
              <w:rPr>
                <w:lang w:val="en-US"/>
              </w:rPr>
            </w:pPr>
            <w:r w:rsidRPr="00B74D9C">
              <w:rPr>
                <w:lang w:val="en-US"/>
              </w:rPr>
              <w:t>Clothing for Protection against Heat and Flame - Determination of Contact Heat Transmission through Protective Clothing or Constituent Materials Part 1 Contact Heat Produced by Heating Cylinder</w:t>
            </w:r>
          </w:p>
        </w:tc>
        <w:tc>
          <w:tcPr>
            <w:tcW w:w="963" w:type="pct"/>
          </w:tcPr>
          <w:p w14:paraId="53840626" w14:textId="77777777" w:rsidR="00B75456" w:rsidRPr="003E15BE" w:rsidRDefault="00B75456" w:rsidP="00A00AC2">
            <w:pPr>
              <w:jc w:val="center"/>
              <w:rPr>
                <w:lang w:val="en-US"/>
              </w:rPr>
            </w:pPr>
            <w:r>
              <w:rPr>
                <w:lang w:val="en-US"/>
              </w:rPr>
              <w:t xml:space="preserve">Identical with </w:t>
            </w:r>
            <w:r w:rsidRPr="00BF4C7C">
              <w:rPr>
                <w:lang w:val="en-GB"/>
              </w:rPr>
              <w:t>ISO 12127-1 : 2015</w:t>
            </w:r>
          </w:p>
        </w:tc>
      </w:tr>
      <w:tr w:rsidR="00B75456" w:rsidRPr="003E15BE" w14:paraId="2A9DB41B" w14:textId="77777777" w:rsidTr="00A00AC2">
        <w:tc>
          <w:tcPr>
            <w:tcW w:w="1927" w:type="pct"/>
          </w:tcPr>
          <w:p w14:paraId="388EEA1C" w14:textId="77777777" w:rsidR="00B75456" w:rsidRPr="00AF0F99" w:rsidRDefault="00B75456" w:rsidP="00A00AC2">
            <w:pPr>
              <w:shd w:val="clear" w:color="auto" w:fill="FFFFFF"/>
              <w:spacing w:before="100" w:beforeAutospacing="1" w:after="100" w:afterAutospacing="1"/>
              <w:jc w:val="both"/>
              <w:rPr>
                <w:color w:val="000000"/>
                <w:lang w:eastAsia="en-IN"/>
              </w:rPr>
            </w:pPr>
            <w:r w:rsidRPr="00AF0F99">
              <w:rPr>
                <w:color w:val="000000"/>
                <w:lang w:eastAsia="en-IN"/>
              </w:rPr>
              <w:t xml:space="preserve">ISO 12947-4, Textiles — Determination of the abrasion resistance of fabrics by the </w:t>
            </w:r>
            <w:r w:rsidRPr="00AF0F99">
              <w:rPr>
                <w:color w:val="000000"/>
                <w:lang w:eastAsia="en-IN"/>
              </w:rPr>
              <w:lastRenderedPageBreak/>
              <w:t>Martindale method — Part 4: Assessment of appearance change</w:t>
            </w:r>
          </w:p>
          <w:p w14:paraId="5DB81966" w14:textId="77777777" w:rsidR="00B75456" w:rsidRPr="008A2BFE" w:rsidRDefault="00B75456" w:rsidP="00A00AC2">
            <w:pPr>
              <w:jc w:val="both"/>
              <w:rPr>
                <w:lang w:val="en-US"/>
              </w:rPr>
            </w:pPr>
          </w:p>
        </w:tc>
        <w:tc>
          <w:tcPr>
            <w:tcW w:w="2110" w:type="pct"/>
          </w:tcPr>
          <w:p w14:paraId="7AB3471A" w14:textId="77777777" w:rsidR="00B75456" w:rsidRPr="00B74D9C" w:rsidRDefault="00B75456" w:rsidP="00A00AC2">
            <w:pPr>
              <w:jc w:val="both"/>
              <w:rPr>
                <w:lang w:val="en-US"/>
              </w:rPr>
            </w:pPr>
          </w:p>
          <w:p w14:paraId="4ABBA39C" w14:textId="77777777" w:rsidR="00B75456" w:rsidRPr="003E15BE" w:rsidRDefault="00B75456" w:rsidP="00A00AC2">
            <w:pPr>
              <w:jc w:val="both"/>
              <w:rPr>
                <w:lang w:val="en-US"/>
              </w:rPr>
            </w:pPr>
            <w:r w:rsidRPr="00B74D9C">
              <w:rPr>
                <w:lang w:val="en-US"/>
              </w:rPr>
              <w:t>IS 12673 (Part 4) : 2014</w:t>
            </w:r>
            <w:r>
              <w:rPr>
                <w:lang w:val="en-US"/>
              </w:rPr>
              <w:t xml:space="preserve"> </w:t>
            </w:r>
            <w:r w:rsidRPr="00B74D9C">
              <w:rPr>
                <w:lang w:val="en-US"/>
              </w:rPr>
              <w:t xml:space="preserve">Textiles - Determination of the abrasion resistance of fabrics by the martindale </w:t>
            </w:r>
            <w:r w:rsidRPr="00B74D9C">
              <w:rPr>
                <w:lang w:val="en-US"/>
              </w:rPr>
              <w:lastRenderedPageBreak/>
              <w:t>method Part 4 Assessment of appearance change (first revision)</w:t>
            </w:r>
          </w:p>
        </w:tc>
        <w:tc>
          <w:tcPr>
            <w:tcW w:w="963" w:type="pct"/>
          </w:tcPr>
          <w:p w14:paraId="1B80788F" w14:textId="77777777" w:rsidR="00B75456" w:rsidRPr="003E15BE" w:rsidRDefault="00B75456" w:rsidP="00A00AC2">
            <w:pPr>
              <w:jc w:val="center"/>
              <w:rPr>
                <w:lang w:val="en-US"/>
              </w:rPr>
            </w:pPr>
            <w:r>
              <w:rPr>
                <w:lang w:val="en-US"/>
              </w:rPr>
              <w:lastRenderedPageBreak/>
              <w:t xml:space="preserve">Identical with </w:t>
            </w:r>
            <w:r w:rsidRPr="00AF0F99">
              <w:rPr>
                <w:color w:val="000000"/>
                <w:lang w:eastAsia="en-IN"/>
              </w:rPr>
              <w:t>ISO 12947-4</w:t>
            </w:r>
            <w:r>
              <w:rPr>
                <w:color w:val="000000"/>
                <w:lang w:eastAsia="en-IN"/>
              </w:rPr>
              <w:t xml:space="preserve"> : 1998</w:t>
            </w:r>
          </w:p>
        </w:tc>
      </w:tr>
      <w:tr w:rsidR="00B75456" w:rsidRPr="003E15BE" w14:paraId="1160C913" w14:textId="77777777" w:rsidTr="00A00AC2">
        <w:tc>
          <w:tcPr>
            <w:tcW w:w="1927" w:type="pct"/>
          </w:tcPr>
          <w:p w14:paraId="7F134573" w14:textId="77777777" w:rsidR="00B75456" w:rsidRPr="008A2BFE" w:rsidRDefault="00B75456" w:rsidP="00A00AC2">
            <w:pPr>
              <w:jc w:val="both"/>
              <w:rPr>
                <w:lang w:val="en-US"/>
              </w:rPr>
            </w:pPr>
            <w:r w:rsidRPr="00AF0F99">
              <w:rPr>
                <w:lang w:val="en-US"/>
              </w:rPr>
              <w:t>ISO 15025, Protective clothing — Protection against flame — Method of test for limited flame spread</w:t>
            </w:r>
          </w:p>
        </w:tc>
        <w:tc>
          <w:tcPr>
            <w:tcW w:w="2110" w:type="pct"/>
          </w:tcPr>
          <w:p w14:paraId="215C3E39" w14:textId="77777777" w:rsidR="00B75456" w:rsidRPr="00B74D9C" w:rsidRDefault="00B75456" w:rsidP="00A00AC2">
            <w:pPr>
              <w:jc w:val="both"/>
              <w:rPr>
                <w:lang w:val="en-US"/>
              </w:rPr>
            </w:pPr>
          </w:p>
          <w:p w14:paraId="6ACBC47B" w14:textId="77777777" w:rsidR="00B75456" w:rsidRDefault="00B75456" w:rsidP="00A00AC2">
            <w:pPr>
              <w:jc w:val="both"/>
              <w:rPr>
                <w:lang w:val="en-US"/>
              </w:rPr>
            </w:pPr>
            <w:r w:rsidRPr="00B74D9C">
              <w:rPr>
                <w:lang w:val="en-US"/>
              </w:rPr>
              <w:t>IS 15758 (Part 4) : 2020</w:t>
            </w:r>
            <w:r>
              <w:rPr>
                <w:lang w:val="en-US"/>
              </w:rPr>
              <w:t xml:space="preserve"> </w:t>
            </w:r>
          </w:p>
          <w:p w14:paraId="263D903B" w14:textId="77777777" w:rsidR="00B75456" w:rsidRPr="003E15BE" w:rsidRDefault="00B75456" w:rsidP="00A00AC2">
            <w:pPr>
              <w:jc w:val="both"/>
              <w:rPr>
                <w:lang w:val="en-US"/>
              </w:rPr>
            </w:pPr>
            <w:r w:rsidRPr="00B74D9C">
              <w:rPr>
                <w:lang w:val="en-US"/>
              </w:rPr>
              <w:t>Textiles – Protective clothing Part 4 Method of test for limited flame spread (</w:t>
            </w:r>
            <w:r w:rsidRPr="00B74D9C">
              <w:rPr>
                <w:i/>
                <w:iCs/>
                <w:lang w:val="en-US"/>
              </w:rPr>
              <w:t>first revision</w:t>
            </w:r>
            <w:r w:rsidRPr="00B74D9C">
              <w:rPr>
                <w:lang w:val="en-US"/>
              </w:rPr>
              <w:t>)</w:t>
            </w:r>
          </w:p>
        </w:tc>
        <w:tc>
          <w:tcPr>
            <w:tcW w:w="963" w:type="pct"/>
          </w:tcPr>
          <w:p w14:paraId="22D2F07E" w14:textId="77777777" w:rsidR="00B75456" w:rsidRPr="003E15BE" w:rsidRDefault="00B75456" w:rsidP="00A00AC2">
            <w:pPr>
              <w:jc w:val="center"/>
              <w:rPr>
                <w:lang w:val="en-US"/>
              </w:rPr>
            </w:pPr>
            <w:r>
              <w:rPr>
                <w:lang w:val="en-US"/>
              </w:rPr>
              <w:t xml:space="preserve">Identical with </w:t>
            </w:r>
            <w:r w:rsidRPr="00AF0F99">
              <w:rPr>
                <w:lang w:val="en-US"/>
              </w:rPr>
              <w:t>ISO 15025</w:t>
            </w:r>
            <w:r>
              <w:rPr>
                <w:lang w:val="en-US"/>
              </w:rPr>
              <w:t xml:space="preserve"> : 2016</w:t>
            </w:r>
          </w:p>
        </w:tc>
      </w:tr>
      <w:tr w:rsidR="00B75456" w:rsidRPr="003E15BE" w14:paraId="6E8795F2" w14:textId="77777777" w:rsidTr="00A00AC2">
        <w:tc>
          <w:tcPr>
            <w:tcW w:w="1927" w:type="pct"/>
          </w:tcPr>
          <w:p w14:paraId="490E9353" w14:textId="77777777" w:rsidR="00B75456" w:rsidRPr="008A2BFE" w:rsidRDefault="00B75456" w:rsidP="00A00AC2">
            <w:pPr>
              <w:jc w:val="both"/>
              <w:rPr>
                <w:lang w:val="en-US"/>
              </w:rPr>
            </w:pPr>
            <w:r w:rsidRPr="00AF0F99">
              <w:rPr>
                <w:lang w:val="en-US"/>
              </w:rPr>
              <w:t>ISO 17493, Clothing and equipment for protection against heat — Test method for convective heat resistance using a hot air circulating oven</w:t>
            </w:r>
          </w:p>
        </w:tc>
        <w:tc>
          <w:tcPr>
            <w:tcW w:w="2110" w:type="pct"/>
          </w:tcPr>
          <w:p w14:paraId="4F36C48C" w14:textId="77777777" w:rsidR="00B75456" w:rsidRPr="00E156E4" w:rsidRDefault="00B75456" w:rsidP="00A00AC2">
            <w:pPr>
              <w:jc w:val="both"/>
              <w:rPr>
                <w:lang w:val="en-US"/>
              </w:rPr>
            </w:pPr>
            <w:r w:rsidRPr="00E156E4">
              <w:rPr>
                <w:lang w:val="en-US"/>
              </w:rPr>
              <w:t>IS 17468 : 2020</w:t>
            </w:r>
            <w:r>
              <w:rPr>
                <w:lang w:val="en-US"/>
              </w:rPr>
              <w:t xml:space="preserve">  </w:t>
            </w:r>
            <w:r w:rsidRPr="00E156E4">
              <w:rPr>
                <w:lang w:val="en-US"/>
              </w:rPr>
              <w:t xml:space="preserve">Clothing and Equipment for </w:t>
            </w:r>
          </w:p>
          <w:p w14:paraId="031F1032" w14:textId="77777777" w:rsidR="00B75456" w:rsidRPr="00E156E4" w:rsidRDefault="00B75456" w:rsidP="00A00AC2">
            <w:pPr>
              <w:jc w:val="both"/>
              <w:rPr>
                <w:lang w:val="en-US"/>
              </w:rPr>
            </w:pPr>
            <w:r w:rsidRPr="00E156E4">
              <w:rPr>
                <w:lang w:val="en-US"/>
              </w:rPr>
              <w:t xml:space="preserve">Protection against Heat — Test </w:t>
            </w:r>
          </w:p>
          <w:p w14:paraId="59BCFFC4" w14:textId="77777777" w:rsidR="00B75456" w:rsidRPr="00E156E4" w:rsidRDefault="00B75456" w:rsidP="00A00AC2">
            <w:pPr>
              <w:jc w:val="both"/>
              <w:rPr>
                <w:lang w:val="en-US"/>
              </w:rPr>
            </w:pPr>
            <w:r w:rsidRPr="00E156E4">
              <w:rPr>
                <w:lang w:val="en-US"/>
              </w:rPr>
              <w:t xml:space="preserve">Method for Convective Heat </w:t>
            </w:r>
          </w:p>
          <w:p w14:paraId="42ACE57C" w14:textId="77777777" w:rsidR="00B75456" w:rsidRPr="00E156E4" w:rsidRDefault="00B75456" w:rsidP="00A00AC2">
            <w:pPr>
              <w:jc w:val="both"/>
              <w:rPr>
                <w:lang w:val="en-US"/>
              </w:rPr>
            </w:pPr>
            <w:r w:rsidRPr="00E156E4">
              <w:rPr>
                <w:lang w:val="en-US"/>
              </w:rPr>
              <w:t xml:space="preserve">Resistance using a Hot Air </w:t>
            </w:r>
          </w:p>
          <w:p w14:paraId="7DECAA5F" w14:textId="77777777" w:rsidR="00B75456" w:rsidRPr="003E15BE" w:rsidRDefault="00B75456" w:rsidP="00A00AC2">
            <w:pPr>
              <w:jc w:val="both"/>
              <w:rPr>
                <w:lang w:val="en-US"/>
              </w:rPr>
            </w:pPr>
            <w:r w:rsidRPr="00E156E4">
              <w:rPr>
                <w:lang w:val="en-US"/>
              </w:rPr>
              <w:t>Circulating Oven</w:t>
            </w:r>
          </w:p>
        </w:tc>
        <w:tc>
          <w:tcPr>
            <w:tcW w:w="963" w:type="pct"/>
          </w:tcPr>
          <w:p w14:paraId="7B510707" w14:textId="77777777" w:rsidR="00B75456" w:rsidRPr="003E15BE" w:rsidRDefault="00B75456" w:rsidP="00A00AC2">
            <w:pPr>
              <w:jc w:val="center"/>
              <w:rPr>
                <w:lang w:val="en-US"/>
              </w:rPr>
            </w:pPr>
            <w:r>
              <w:rPr>
                <w:lang w:val="en-US"/>
              </w:rPr>
              <w:t xml:space="preserve">Identical with </w:t>
            </w:r>
            <w:r w:rsidRPr="005471AC">
              <w:rPr>
                <w:lang w:val="en-GB"/>
              </w:rPr>
              <w:t>ISO 17493 : 2016</w:t>
            </w:r>
          </w:p>
        </w:tc>
      </w:tr>
      <w:tr w:rsidR="00B75456" w:rsidRPr="003E15BE" w14:paraId="71AC2077" w14:textId="77777777" w:rsidTr="00A00AC2">
        <w:tc>
          <w:tcPr>
            <w:tcW w:w="1927" w:type="pct"/>
          </w:tcPr>
          <w:p w14:paraId="62904F3C" w14:textId="77777777" w:rsidR="00B75456" w:rsidRPr="005471AC" w:rsidRDefault="00B75456" w:rsidP="00A00AC2">
            <w:pPr>
              <w:jc w:val="both"/>
              <w:rPr>
                <w:lang w:val="en-US"/>
              </w:rPr>
            </w:pPr>
            <w:r w:rsidRPr="005471AC">
              <w:rPr>
                <w:lang w:val="en-US"/>
              </w:rPr>
              <w:t>ISO 21420 : 2019 Protective gloves — General requirements and test methods</w:t>
            </w:r>
          </w:p>
        </w:tc>
        <w:tc>
          <w:tcPr>
            <w:tcW w:w="2110" w:type="pct"/>
          </w:tcPr>
          <w:p w14:paraId="553CA768" w14:textId="77777777" w:rsidR="00B75456" w:rsidRPr="005471AC" w:rsidRDefault="00B75456" w:rsidP="00A00AC2">
            <w:pPr>
              <w:jc w:val="both"/>
              <w:rPr>
                <w:lang w:val="en-US"/>
              </w:rPr>
            </w:pPr>
            <w:r w:rsidRPr="005471AC">
              <w:rPr>
                <w:lang w:val="en-US"/>
              </w:rPr>
              <w:t>IS 6994 (Part 7) : 2021</w:t>
            </w:r>
          </w:p>
          <w:p w14:paraId="12EF2F3B" w14:textId="77777777" w:rsidR="00B75456" w:rsidRPr="005471AC" w:rsidRDefault="00B75456" w:rsidP="00A00AC2">
            <w:pPr>
              <w:jc w:val="both"/>
              <w:rPr>
                <w:lang w:val="en-US"/>
              </w:rPr>
            </w:pPr>
            <w:r w:rsidRPr="005471AC">
              <w:rPr>
                <w:lang w:val="en-US"/>
              </w:rPr>
              <w:t>Protection of Arms and Hands</w:t>
            </w:r>
          </w:p>
          <w:p w14:paraId="7CF393DE" w14:textId="77777777" w:rsidR="00B75456" w:rsidRPr="005471AC" w:rsidRDefault="00B75456" w:rsidP="00A00AC2">
            <w:pPr>
              <w:jc w:val="both"/>
              <w:rPr>
                <w:lang w:val="en-US"/>
              </w:rPr>
            </w:pPr>
            <w:r w:rsidRPr="005471AC">
              <w:rPr>
                <w:lang w:val="en-US"/>
              </w:rPr>
              <w:t xml:space="preserve"> Part 7 Protective Gloves — General Requirements and Test Methods</w:t>
            </w:r>
          </w:p>
        </w:tc>
        <w:tc>
          <w:tcPr>
            <w:tcW w:w="963" w:type="pct"/>
          </w:tcPr>
          <w:p w14:paraId="277C96A6" w14:textId="77777777" w:rsidR="00B75456" w:rsidRPr="005471AC" w:rsidRDefault="00B75456" w:rsidP="00A00AC2">
            <w:pPr>
              <w:jc w:val="center"/>
              <w:rPr>
                <w:lang w:val="en-US"/>
              </w:rPr>
            </w:pPr>
            <w:r w:rsidRPr="005471AC">
              <w:rPr>
                <w:lang w:val="en-US"/>
              </w:rPr>
              <w:t>Identical with ISO 21420 : 2020</w:t>
            </w:r>
          </w:p>
        </w:tc>
      </w:tr>
      <w:tr w:rsidR="00B75456" w:rsidRPr="003E15BE" w14:paraId="75AAE2F4" w14:textId="77777777" w:rsidTr="00A00AC2">
        <w:tc>
          <w:tcPr>
            <w:tcW w:w="1927" w:type="pct"/>
          </w:tcPr>
          <w:p w14:paraId="73665DFA" w14:textId="77777777" w:rsidR="00B75456" w:rsidRPr="008A2BFE" w:rsidRDefault="00B75456" w:rsidP="00A00AC2">
            <w:pPr>
              <w:ind w:hanging="17"/>
              <w:jc w:val="both"/>
              <w:rPr>
                <w:lang w:val="en-US"/>
              </w:rPr>
            </w:pPr>
            <w:r w:rsidRPr="00AF0F99">
              <w:rPr>
                <w:lang w:val="en-US"/>
              </w:rPr>
              <w:t>ISO 23388</w:t>
            </w:r>
            <w:r>
              <w:rPr>
                <w:lang w:val="en-US"/>
              </w:rPr>
              <w:t xml:space="preserve"> </w:t>
            </w:r>
            <w:r w:rsidRPr="00AF0F99">
              <w:rPr>
                <w:lang w:val="en-US"/>
              </w:rPr>
              <w:t>:</w:t>
            </w:r>
            <w:r>
              <w:rPr>
                <w:lang w:val="en-US"/>
              </w:rPr>
              <w:t xml:space="preserve"> </w:t>
            </w:r>
            <w:r w:rsidRPr="00AF0F99">
              <w:rPr>
                <w:lang w:val="en-US"/>
              </w:rPr>
              <w:t>2018, Protective gloves against mechanical risks</w:t>
            </w:r>
          </w:p>
        </w:tc>
        <w:tc>
          <w:tcPr>
            <w:tcW w:w="2110" w:type="pct"/>
          </w:tcPr>
          <w:p w14:paraId="39303DA0" w14:textId="77777777" w:rsidR="00B75456" w:rsidRPr="003E15BE" w:rsidRDefault="00B75456" w:rsidP="00A00AC2">
            <w:pPr>
              <w:jc w:val="both"/>
              <w:rPr>
                <w:lang w:val="en-US"/>
              </w:rPr>
            </w:pPr>
            <w:r w:rsidRPr="00E156E4">
              <w:rPr>
                <w:lang w:val="en-US"/>
              </w:rPr>
              <w:t>IS 6994 (Part 6) : 2021</w:t>
            </w:r>
            <w:r>
              <w:rPr>
                <w:lang w:val="en-US"/>
              </w:rPr>
              <w:t xml:space="preserve"> </w:t>
            </w:r>
            <w:r w:rsidRPr="00E156E4">
              <w:rPr>
                <w:lang w:val="en-US"/>
              </w:rPr>
              <w:t>Protection of Arms and Hands Part 6 Protective gloves against mechanical risks</w:t>
            </w:r>
          </w:p>
        </w:tc>
        <w:tc>
          <w:tcPr>
            <w:tcW w:w="963" w:type="pct"/>
          </w:tcPr>
          <w:p w14:paraId="0AB8FC12" w14:textId="77777777" w:rsidR="00B75456" w:rsidRPr="003E15BE" w:rsidRDefault="00B75456" w:rsidP="00A00AC2">
            <w:pPr>
              <w:jc w:val="center"/>
              <w:rPr>
                <w:lang w:val="en-US"/>
              </w:rPr>
            </w:pPr>
            <w:r>
              <w:rPr>
                <w:lang w:val="en-US"/>
              </w:rPr>
              <w:t>Identical</w:t>
            </w:r>
          </w:p>
        </w:tc>
      </w:tr>
      <w:tr w:rsidR="00B75456" w:rsidRPr="003E15BE" w14:paraId="7D6C6210" w14:textId="77777777" w:rsidTr="00A00AC2">
        <w:tc>
          <w:tcPr>
            <w:tcW w:w="5000" w:type="pct"/>
            <w:gridSpan w:val="3"/>
          </w:tcPr>
          <w:p w14:paraId="37D18F1F" w14:textId="77777777" w:rsidR="00B75456" w:rsidRPr="00BF4C7C" w:rsidRDefault="00B75456" w:rsidP="00A00AC2">
            <w:pPr>
              <w:rPr>
                <w:lang w:val="en-US"/>
              </w:rPr>
            </w:pPr>
            <w:r>
              <w:rPr>
                <w:vertAlign w:val="superscript"/>
                <w:lang w:val="en-US"/>
              </w:rPr>
              <w:t>1</w:t>
            </w:r>
            <w:r>
              <w:rPr>
                <w:lang w:val="en-US"/>
              </w:rPr>
              <w:t xml:space="preserve"> The standard has been revised as ISO 6942 : 2022</w:t>
            </w:r>
          </w:p>
        </w:tc>
      </w:tr>
    </w:tbl>
    <w:p w14:paraId="41FAFCCB" w14:textId="77777777" w:rsidR="00B75456" w:rsidRPr="003E15BE" w:rsidRDefault="00B75456" w:rsidP="00B75456">
      <w:pPr>
        <w:rPr>
          <w:b/>
          <w:bCs/>
          <w:iCs/>
          <w:lang w:val="en-US"/>
        </w:rPr>
      </w:pPr>
    </w:p>
    <w:p w14:paraId="54C0D0AF" w14:textId="77777777" w:rsidR="00B75456" w:rsidRDefault="00B75456" w:rsidP="00B75456">
      <w:pPr>
        <w:jc w:val="both"/>
        <w:rPr>
          <w:color w:val="0D0D0D" w:themeColor="text1" w:themeTint="F2"/>
          <w:lang w:val="en-US"/>
        </w:rPr>
      </w:pPr>
      <w:r w:rsidRPr="00751237">
        <w:rPr>
          <w:color w:val="0D0D0D" w:themeColor="text1" w:themeTint="F2"/>
          <w:lang w:val="en-US"/>
        </w:rPr>
        <w:t>The technical committee has reviewed the provisions of the following International Standards referred in this standard</w:t>
      </w:r>
      <w:r>
        <w:rPr>
          <w:color w:val="0D0D0D" w:themeColor="text1" w:themeTint="F2"/>
          <w:lang w:val="en-US"/>
        </w:rPr>
        <w:t xml:space="preserve"> intended to be adopted</w:t>
      </w:r>
      <w:r w:rsidRPr="00751237">
        <w:rPr>
          <w:color w:val="0D0D0D" w:themeColor="text1" w:themeTint="F2"/>
          <w:lang w:val="en-US"/>
        </w:rPr>
        <w:t xml:space="preserve"> and has decided that </w:t>
      </w:r>
      <w:r>
        <w:rPr>
          <w:color w:val="0D0D0D" w:themeColor="text1" w:themeTint="F2"/>
          <w:lang w:val="en-US"/>
        </w:rPr>
        <w:t xml:space="preserve">these are </w:t>
      </w:r>
      <w:r w:rsidRPr="00751237">
        <w:rPr>
          <w:color w:val="0D0D0D" w:themeColor="text1" w:themeTint="F2"/>
          <w:lang w:val="en-US"/>
        </w:rPr>
        <w:t>acceptable for use in conjunction with this standard:</w:t>
      </w:r>
    </w:p>
    <w:p w14:paraId="0412BAB8" w14:textId="77777777" w:rsidR="00B75456" w:rsidRDefault="00B75456" w:rsidP="00B75456">
      <w:pPr>
        <w:jc w:val="both"/>
        <w:rPr>
          <w:color w:val="0D0D0D" w:themeColor="text1" w:themeTint="F2"/>
          <w:lang w:val="en-US"/>
        </w:rPr>
      </w:pPr>
    </w:p>
    <w:tbl>
      <w:tblPr>
        <w:tblStyle w:val="TableGrid"/>
        <w:tblW w:w="0" w:type="auto"/>
        <w:tblLook w:val="04A0" w:firstRow="1" w:lastRow="0" w:firstColumn="1" w:lastColumn="0" w:noHBand="0" w:noVBand="1"/>
      </w:tblPr>
      <w:tblGrid>
        <w:gridCol w:w="3055"/>
        <w:gridCol w:w="5961"/>
      </w:tblGrid>
      <w:tr w:rsidR="00B75456" w14:paraId="2448ABBC" w14:textId="77777777" w:rsidTr="00A00AC2">
        <w:tc>
          <w:tcPr>
            <w:tcW w:w="3055" w:type="dxa"/>
          </w:tcPr>
          <w:p w14:paraId="5D91E2F5" w14:textId="77777777" w:rsidR="00B75456" w:rsidRPr="00751237" w:rsidRDefault="00B75456" w:rsidP="00A00AC2">
            <w:pPr>
              <w:jc w:val="center"/>
              <w:rPr>
                <w:color w:val="0D0D0D" w:themeColor="text1" w:themeTint="F2"/>
                <w:lang w:val="en-US"/>
              </w:rPr>
            </w:pPr>
            <w:r w:rsidRPr="00751237">
              <w:rPr>
                <w:i/>
                <w:lang w:val="en-US"/>
              </w:rPr>
              <w:t>International Standard</w:t>
            </w:r>
          </w:p>
        </w:tc>
        <w:tc>
          <w:tcPr>
            <w:tcW w:w="5961" w:type="dxa"/>
          </w:tcPr>
          <w:p w14:paraId="40BCC119" w14:textId="77777777" w:rsidR="00B75456" w:rsidRPr="00751237" w:rsidRDefault="00B75456" w:rsidP="00A00AC2">
            <w:pPr>
              <w:jc w:val="center"/>
              <w:rPr>
                <w:color w:val="0D0D0D" w:themeColor="text1" w:themeTint="F2"/>
                <w:lang w:val="en-US"/>
              </w:rPr>
            </w:pPr>
            <w:r w:rsidRPr="00751237">
              <w:rPr>
                <w:i/>
                <w:color w:val="0D0D0D" w:themeColor="text1" w:themeTint="F2"/>
              </w:rPr>
              <w:t>Title</w:t>
            </w:r>
          </w:p>
        </w:tc>
      </w:tr>
      <w:tr w:rsidR="00B75456" w14:paraId="1AB28DA3" w14:textId="77777777" w:rsidTr="00A00AC2">
        <w:tc>
          <w:tcPr>
            <w:tcW w:w="3055" w:type="dxa"/>
          </w:tcPr>
          <w:p w14:paraId="12F101FF" w14:textId="77777777" w:rsidR="00B75456" w:rsidRPr="00537222" w:rsidRDefault="00B75456" w:rsidP="00A00AC2">
            <w:pPr>
              <w:jc w:val="center"/>
              <w:rPr>
                <w:lang w:val="en-US"/>
              </w:rPr>
            </w:pPr>
            <w:r>
              <w:rPr>
                <w:lang w:val="en-US"/>
              </w:rPr>
              <w:t>ISO 3175-1</w:t>
            </w:r>
          </w:p>
        </w:tc>
        <w:tc>
          <w:tcPr>
            <w:tcW w:w="5961" w:type="dxa"/>
          </w:tcPr>
          <w:p w14:paraId="42E65E0A" w14:textId="77777777" w:rsidR="00B75456" w:rsidRPr="00A41E85" w:rsidRDefault="00B75456" w:rsidP="00A00AC2">
            <w:pPr>
              <w:jc w:val="center"/>
              <w:rPr>
                <w:iCs/>
                <w:color w:val="0D0D0D" w:themeColor="text1" w:themeTint="F2"/>
              </w:rPr>
            </w:pPr>
            <w:r w:rsidRPr="00AF0F99">
              <w:rPr>
                <w:lang w:val="en-US"/>
              </w:rPr>
              <w:t>Textiles — Professional care, drycleaning and wetcleaning of fabrics and garments — Part 1: Assessment of performance after cleaning and finishing</w:t>
            </w:r>
          </w:p>
        </w:tc>
      </w:tr>
      <w:tr w:rsidR="00B75456" w14:paraId="7B527748" w14:textId="77777777" w:rsidTr="00A00AC2">
        <w:tc>
          <w:tcPr>
            <w:tcW w:w="3055" w:type="dxa"/>
          </w:tcPr>
          <w:p w14:paraId="4EF05E30" w14:textId="77777777" w:rsidR="00B75456" w:rsidRPr="00537222" w:rsidRDefault="00B75456" w:rsidP="00A00AC2">
            <w:pPr>
              <w:jc w:val="center"/>
              <w:rPr>
                <w:lang w:val="en-US"/>
              </w:rPr>
            </w:pPr>
            <w:r>
              <w:rPr>
                <w:lang w:val="en-US"/>
              </w:rPr>
              <w:t>ISO 14116: 2015</w:t>
            </w:r>
          </w:p>
        </w:tc>
        <w:tc>
          <w:tcPr>
            <w:tcW w:w="5961" w:type="dxa"/>
          </w:tcPr>
          <w:p w14:paraId="765A2536" w14:textId="77777777" w:rsidR="00B75456" w:rsidRPr="00A41E85" w:rsidRDefault="00B75456" w:rsidP="00A00AC2">
            <w:pPr>
              <w:jc w:val="center"/>
              <w:rPr>
                <w:iCs/>
                <w:color w:val="0D0D0D" w:themeColor="text1" w:themeTint="F2"/>
              </w:rPr>
            </w:pPr>
            <w:r w:rsidRPr="00AF0F99">
              <w:rPr>
                <w:lang w:val="en-US"/>
              </w:rPr>
              <w:t>Protective clothing — Protection against flame — Limited flame spread materials, material assemblies and clothing</w:t>
            </w:r>
          </w:p>
        </w:tc>
      </w:tr>
      <w:tr w:rsidR="00B75456" w14:paraId="414BF204" w14:textId="77777777" w:rsidTr="00A00AC2">
        <w:tc>
          <w:tcPr>
            <w:tcW w:w="3055" w:type="dxa"/>
          </w:tcPr>
          <w:p w14:paraId="25B7104D" w14:textId="77777777" w:rsidR="00B75456" w:rsidRDefault="00B75456" w:rsidP="00A00AC2">
            <w:pPr>
              <w:jc w:val="center"/>
              <w:rPr>
                <w:lang w:val="en-US"/>
              </w:rPr>
            </w:pPr>
            <w:r>
              <w:rPr>
                <w:lang w:val="en-US"/>
              </w:rPr>
              <w:t>ISO/TR 19591</w:t>
            </w:r>
          </w:p>
        </w:tc>
        <w:tc>
          <w:tcPr>
            <w:tcW w:w="5961" w:type="dxa"/>
          </w:tcPr>
          <w:p w14:paraId="7AF91949" w14:textId="77777777" w:rsidR="00B75456" w:rsidRPr="00A41E85" w:rsidRDefault="00B75456" w:rsidP="00A00AC2">
            <w:pPr>
              <w:jc w:val="center"/>
              <w:rPr>
                <w:iCs/>
                <w:color w:val="0D0D0D" w:themeColor="text1" w:themeTint="F2"/>
              </w:rPr>
            </w:pPr>
            <w:r w:rsidRPr="00AF0F99">
              <w:rPr>
                <w:lang w:val="en-US"/>
              </w:rPr>
              <w:t>Personal protective equipment for firefighters — Standard terms and definitions</w:t>
            </w:r>
          </w:p>
        </w:tc>
      </w:tr>
      <w:tr w:rsidR="00B75456" w14:paraId="01367AE4" w14:textId="77777777" w:rsidTr="00A00AC2">
        <w:tc>
          <w:tcPr>
            <w:tcW w:w="3055" w:type="dxa"/>
          </w:tcPr>
          <w:p w14:paraId="19905DE5" w14:textId="77777777" w:rsidR="00B75456" w:rsidRDefault="00B75456" w:rsidP="00A00AC2">
            <w:pPr>
              <w:jc w:val="center"/>
              <w:rPr>
                <w:lang w:val="en-US"/>
              </w:rPr>
            </w:pPr>
            <w:r>
              <w:rPr>
                <w:lang w:val="en-US"/>
              </w:rPr>
              <w:t>EN 13087-1:2000</w:t>
            </w:r>
          </w:p>
        </w:tc>
        <w:tc>
          <w:tcPr>
            <w:tcW w:w="5961" w:type="dxa"/>
          </w:tcPr>
          <w:p w14:paraId="526ED6E2" w14:textId="77777777" w:rsidR="00B75456" w:rsidRPr="00A41E85" w:rsidRDefault="00B75456" w:rsidP="00A00AC2">
            <w:pPr>
              <w:jc w:val="center"/>
              <w:rPr>
                <w:iCs/>
                <w:color w:val="0D0D0D" w:themeColor="text1" w:themeTint="F2"/>
              </w:rPr>
            </w:pPr>
            <w:r w:rsidRPr="00AF0F99">
              <w:rPr>
                <w:lang w:val="en-US"/>
              </w:rPr>
              <w:t>Protective helmets — Test methods — Part 1: Conditions and conditioning</w:t>
            </w:r>
          </w:p>
        </w:tc>
      </w:tr>
    </w:tbl>
    <w:p w14:paraId="221527B0" w14:textId="77777777" w:rsidR="00B75456" w:rsidRDefault="00B75456" w:rsidP="00B75456">
      <w:pPr>
        <w:jc w:val="both"/>
        <w:rPr>
          <w:lang w:val="en-US"/>
        </w:rPr>
      </w:pPr>
    </w:p>
    <w:p w14:paraId="20A060E2" w14:textId="77777777" w:rsidR="00B75456" w:rsidRDefault="00B75456" w:rsidP="00B75456">
      <w:pPr>
        <w:jc w:val="both"/>
        <w:rPr>
          <w:lang w:val="en-US"/>
        </w:rPr>
      </w:pPr>
    </w:p>
    <w:p w14:paraId="43B18A31" w14:textId="77777777" w:rsidR="00B75456" w:rsidRPr="003E15BE" w:rsidRDefault="00B75456" w:rsidP="00B75456">
      <w:pPr>
        <w:jc w:val="both"/>
        <w:rPr>
          <w:lang w:val="en-US"/>
        </w:rPr>
      </w:pPr>
      <w:r w:rsidRPr="003E15BE">
        <w:rPr>
          <w:lang w:val="en-US"/>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E15BE">
        <w:rPr>
          <w:i/>
          <w:iCs/>
          <w:lang w:val="en-US"/>
        </w:rPr>
        <w:t>second revision</w:t>
      </w:r>
      <w:r w:rsidRPr="003E15BE">
        <w:rPr>
          <w:lang w:val="en-US"/>
        </w:rPr>
        <w:t>)’. The number of significant places retained in the rounded off value should be the same as that of the specified value in this standard.</w:t>
      </w:r>
    </w:p>
    <w:p w14:paraId="0D0F51F5" w14:textId="77777777" w:rsidR="00B75456" w:rsidRPr="003E15BE" w:rsidRDefault="00B75456" w:rsidP="00B75456">
      <w:pPr>
        <w:jc w:val="both"/>
        <w:rPr>
          <w:lang w:val="en-US"/>
        </w:rPr>
      </w:pPr>
    </w:p>
    <w:p w14:paraId="1FC7DF33" w14:textId="77777777" w:rsidR="00B75456" w:rsidRDefault="00B75456" w:rsidP="00B75456">
      <w:pPr>
        <w:jc w:val="both"/>
        <w:rPr>
          <w:b/>
          <w:bCs/>
          <w:lang w:val="en-US" w:eastAsia="en-IN"/>
        </w:rPr>
      </w:pPr>
      <w:r w:rsidRPr="003E15BE">
        <w:rPr>
          <w:b/>
          <w:bCs/>
          <w:lang w:val="en-US" w:eastAsia="en-IN"/>
        </w:rPr>
        <w:lastRenderedPageBreak/>
        <w:t xml:space="preserve">Extract of ISO </w:t>
      </w:r>
      <w:r>
        <w:rPr>
          <w:b/>
          <w:bCs/>
          <w:lang w:val="en-US" w:eastAsia="en-IN"/>
        </w:rPr>
        <w:t>16073-4:2019</w:t>
      </w:r>
      <w:r w:rsidRPr="003E15BE">
        <w:rPr>
          <w:b/>
          <w:bCs/>
          <w:lang w:val="en-US" w:eastAsia="en-IN"/>
        </w:rPr>
        <w:t xml:space="preserve"> ‘</w:t>
      </w:r>
      <w:r>
        <w:rPr>
          <w:b/>
          <w:bCs/>
          <w:lang w:val="en-US" w:eastAsia="en-IN"/>
        </w:rPr>
        <w:t>Wildland firefighting personal protective equipment Requirements and test methods Part 4: Gloves</w:t>
      </w:r>
      <w:r w:rsidRPr="003E15BE">
        <w:rPr>
          <w:b/>
          <w:bCs/>
          <w:lang w:val="en-US" w:eastAsia="en-IN"/>
        </w:rPr>
        <w:t>’</w:t>
      </w:r>
    </w:p>
    <w:p w14:paraId="51CA6E09" w14:textId="77777777" w:rsidR="00B75456" w:rsidRPr="00D80572" w:rsidRDefault="00B75456" w:rsidP="00B75456">
      <w:pPr>
        <w:pStyle w:val="Heading1"/>
        <w:jc w:val="both"/>
        <w:rPr>
          <w:rFonts w:ascii="Times New Roman" w:hAnsi="Times New Roman" w:cs="Times New Roman"/>
          <w:b/>
          <w:bCs/>
          <w:color w:val="auto"/>
          <w:sz w:val="24"/>
          <w:szCs w:val="24"/>
        </w:rPr>
      </w:pPr>
      <w:r w:rsidRPr="00D80572">
        <w:rPr>
          <w:rFonts w:ascii="Times New Roman" w:hAnsi="Times New Roman" w:cs="Times New Roman"/>
          <w:b/>
          <w:bCs/>
          <w:color w:val="auto"/>
          <w:sz w:val="24"/>
          <w:szCs w:val="24"/>
        </w:rPr>
        <w:t>Introduction</w:t>
      </w:r>
    </w:p>
    <w:p w14:paraId="4C7A8B55" w14:textId="77777777" w:rsidR="00D80572" w:rsidRPr="00D80572" w:rsidRDefault="00D80572" w:rsidP="00D80572">
      <w:pPr>
        <w:rPr>
          <w:lang w:val="en-US" w:eastAsia="en-US"/>
        </w:rPr>
      </w:pPr>
    </w:p>
    <w:p w14:paraId="5DEC262F" w14:textId="77777777" w:rsidR="00B75456" w:rsidRDefault="00B75456" w:rsidP="00B75456">
      <w:pPr>
        <w:jc w:val="both"/>
      </w:pPr>
      <w:r w:rsidRPr="00FB35AE">
        <w:t>Wildland firefighting involves work carried out mostly in summer temperatures and for many hours, during which the firefighter can develop high levels of metabolic heat. Therefore, the personal protective equipment (PPE) is required to be light, flexible and commensurate with the risks to which the firefighter can be exposed in order to be effective without introducing excessive heat stress to the wearer.</w:t>
      </w:r>
    </w:p>
    <w:p w14:paraId="7003D1BF" w14:textId="77777777" w:rsidR="00D80572" w:rsidRPr="00FB35AE" w:rsidRDefault="00D80572" w:rsidP="00B75456">
      <w:pPr>
        <w:jc w:val="both"/>
      </w:pPr>
    </w:p>
    <w:p w14:paraId="4781CDE3" w14:textId="77777777" w:rsidR="00B75456" w:rsidRDefault="00B75456" w:rsidP="00B75456">
      <w:pPr>
        <w:jc w:val="both"/>
      </w:pPr>
      <w:r w:rsidRPr="00FB35AE">
        <w:t>It is important to train firefighters in the selection, use, care and maintenance of the PPE covered by this document, including an understanding of its limitations.</w:t>
      </w:r>
    </w:p>
    <w:p w14:paraId="5D9290C9" w14:textId="77777777" w:rsidR="00D80572" w:rsidRPr="00FB35AE" w:rsidRDefault="00D80572" w:rsidP="00B75456">
      <w:pPr>
        <w:jc w:val="both"/>
      </w:pPr>
    </w:p>
    <w:p w14:paraId="59C45E1F" w14:textId="77777777" w:rsidR="00B75456" w:rsidRDefault="00B75456" w:rsidP="00B75456">
      <w:pPr>
        <w:jc w:val="both"/>
      </w:pPr>
      <w:r w:rsidRPr="00FB35AE">
        <w:t>It is intended that a risk assessment be undertaken to determine if the PPE covered by this document is suitable for its intended use and the expected exposure.</w:t>
      </w:r>
    </w:p>
    <w:p w14:paraId="5AC9475C" w14:textId="77777777" w:rsidR="00D80572" w:rsidRPr="00FB35AE" w:rsidRDefault="00D80572" w:rsidP="00B75456">
      <w:pPr>
        <w:jc w:val="both"/>
      </w:pPr>
    </w:p>
    <w:p w14:paraId="5D5BB13D" w14:textId="77777777" w:rsidR="00B75456" w:rsidRPr="00FB35AE" w:rsidRDefault="00B75456" w:rsidP="00B75456">
      <w:pPr>
        <w:jc w:val="both"/>
      </w:pPr>
      <w:r w:rsidRPr="00FB35AE">
        <w:t>This document provides minimum performance requirements for wildland firefighters' PPE designed for use for extended periods during wildland firefighting.</w:t>
      </w:r>
    </w:p>
    <w:p w14:paraId="21AB532B" w14:textId="77777777" w:rsidR="00B75456" w:rsidRDefault="00B75456" w:rsidP="00B75456">
      <w:pPr>
        <w:pStyle w:val="Heading1"/>
        <w:jc w:val="both"/>
        <w:rPr>
          <w:rFonts w:ascii="Times New Roman" w:hAnsi="Times New Roman" w:cs="Times New Roman"/>
          <w:b/>
          <w:bCs/>
          <w:color w:val="auto"/>
          <w:sz w:val="24"/>
          <w:szCs w:val="24"/>
        </w:rPr>
      </w:pPr>
      <w:r w:rsidRPr="00D80572">
        <w:rPr>
          <w:rFonts w:ascii="Times New Roman" w:hAnsi="Times New Roman" w:cs="Times New Roman"/>
          <w:b/>
          <w:bCs/>
          <w:color w:val="auto"/>
          <w:sz w:val="24"/>
          <w:szCs w:val="24"/>
        </w:rPr>
        <w:t>1   Scope</w:t>
      </w:r>
    </w:p>
    <w:p w14:paraId="76C3742D" w14:textId="77777777" w:rsidR="00D80572" w:rsidRPr="00D80572" w:rsidRDefault="00D80572" w:rsidP="00D80572">
      <w:pPr>
        <w:rPr>
          <w:lang w:val="en-US" w:eastAsia="en-US"/>
        </w:rPr>
      </w:pPr>
    </w:p>
    <w:p w14:paraId="44A26293" w14:textId="77777777" w:rsidR="00B75456" w:rsidRDefault="00B75456" w:rsidP="00B75456">
      <w:pPr>
        <w:jc w:val="both"/>
      </w:pPr>
      <w:r w:rsidRPr="00FB35AE">
        <w:t>This document specifies the minimum performance requirements and methods of test for personal protective equipment (PPE), gloves, that cover the hands whilst wildland firefighting.</w:t>
      </w:r>
    </w:p>
    <w:p w14:paraId="434CE7CC" w14:textId="77777777" w:rsidR="00D80572" w:rsidRPr="00FB35AE" w:rsidRDefault="00D80572" w:rsidP="00B75456">
      <w:pPr>
        <w:jc w:val="both"/>
      </w:pPr>
    </w:p>
    <w:p w14:paraId="24AC85F5" w14:textId="77777777" w:rsidR="00B75456" w:rsidRDefault="00B75456" w:rsidP="00B75456">
      <w:pPr>
        <w:jc w:val="both"/>
      </w:pPr>
      <w:r w:rsidRPr="00FB35AE">
        <w:t>This document covers the general design of the PPE, the minimum levels of performance for the materials employed and the methods of test used. This PPE is not intended to provide protection during fire entrapment. A risk assessment (see ISO/TR 21808) can be undertaken to determine if the gloves covered by this document are suitable for their intended use and the expected exposure.</w:t>
      </w:r>
    </w:p>
    <w:p w14:paraId="786543EA" w14:textId="77777777" w:rsidR="00D80572" w:rsidRPr="00FB35AE" w:rsidRDefault="00D80572" w:rsidP="00B75456">
      <w:pPr>
        <w:jc w:val="both"/>
      </w:pPr>
    </w:p>
    <w:p w14:paraId="099BD8B5" w14:textId="77777777" w:rsidR="00B75456" w:rsidRDefault="00B75456" w:rsidP="00B75456">
      <w:pPr>
        <w:jc w:val="both"/>
      </w:pPr>
      <w:r w:rsidRPr="00FB35AE">
        <w:t>This document does not cover PPE for structural firefighting (see ISO 11999-4), for use against chemical, biological, radiological and nuclear hazards, or for use where a reflective outer surface is required (see ISO 15538).</w:t>
      </w:r>
    </w:p>
    <w:p w14:paraId="5FEB5ACC" w14:textId="77777777" w:rsidR="00D80572" w:rsidRPr="00FB35AE" w:rsidRDefault="00D80572" w:rsidP="00B75456">
      <w:pPr>
        <w:jc w:val="both"/>
      </w:pPr>
    </w:p>
    <w:p w14:paraId="3AD53CEB" w14:textId="77777777" w:rsidR="00B75456" w:rsidRPr="00FB35AE" w:rsidRDefault="00B75456" w:rsidP="00B75456">
      <w:pPr>
        <w:jc w:val="both"/>
      </w:pPr>
      <w:r w:rsidRPr="00FB35AE">
        <w:t>Activities in support of wildland firefighting, such as the cutting of trees and the use of a chainsaw can require additional protection to that provided in this document. Users can refer to the relevant standards for the requirements associated with such protection.</w:t>
      </w:r>
    </w:p>
    <w:p w14:paraId="218EE0CF" w14:textId="77777777" w:rsidR="00B75456" w:rsidRPr="00D80572" w:rsidRDefault="00B75456" w:rsidP="00B75456">
      <w:pPr>
        <w:pStyle w:val="Heading1"/>
        <w:jc w:val="both"/>
        <w:rPr>
          <w:rFonts w:ascii="Times New Roman" w:hAnsi="Times New Roman" w:cs="Times New Roman"/>
          <w:b/>
          <w:bCs/>
          <w:color w:val="auto"/>
          <w:sz w:val="24"/>
          <w:szCs w:val="24"/>
        </w:rPr>
      </w:pPr>
      <w:r w:rsidRPr="00D80572">
        <w:rPr>
          <w:rFonts w:ascii="Times New Roman" w:hAnsi="Times New Roman" w:cs="Times New Roman"/>
          <w:b/>
          <w:bCs/>
          <w:color w:val="auto"/>
          <w:sz w:val="24"/>
          <w:szCs w:val="24"/>
        </w:rPr>
        <w:t>2   Normative references</w:t>
      </w:r>
    </w:p>
    <w:p w14:paraId="01532C16" w14:textId="77777777" w:rsidR="00B75456" w:rsidRPr="00FB35AE" w:rsidRDefault="00B75456" w:rsidP="002916A9">
      <w:pPr>
        <w:numPr>
          <w:ilvl w:val="0"/>
          <w:numId w:val="8"/>
        </w:numPr>
        <w:spacing w:before="100" w:beforeAutospacing="1" w:after="100" w:afterAutospacing="1"/>
        <w:jc w:val="both"/>
      </w:pPr>
      <w:r w:rsidRPr="00FB35AE">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6ECEF506" w14:textId="77777777" w:rsidR="00B75456" w:rsidRPr="00FB35AE" w:rsidRDefault="00B75456" w:rsidP="002916A9">
      <w:pPr>
        <w:numPr>
          <w:ilvl w:val="0"/>
          <w:numId w:val="8"/>
        </w:numPr>
        <w:spacing w:before="100" w:beforeAutospacing="1" w:after="100" w:afterAutospacing="1"/>
        <w:jc w:val="both"/>
      </w:pPr>
      <w:r w:rsidRPr="00FB35AE">
        <w:t xml:space="preserve">ISO 139, </w:t>
      </w:r>
      <w:r w:rsidRPr="00FB35AE">
        <w:rPr>
          <w:rStyle w:val="sts-std-title"/>
        </w:rPr>
        <w:t>Textiles — Standard atmospheres for conditioning and testing</w:t>
      </w:r>
    </w:p>
    <w:p w14:paraId="149AC764" w14:textId="77777777" w:rsidR="00B75456" w:rsidRPr="00FB35AE" w:rsidRDefault="00B75456" w:rsidP="002916A9">
      <w:pPr>
        <w:numPr>
          <w:ilvl w:val="0"/>
          <w:numId w:val="8"/>
        </w:numPr>
        <w:spacing w:before="100" w:beforeAutospacing="1" w:after="100" w:afterAutospacing="1"/>
        <w:jc w:val="both"/>
      </w:pPr>
      <w:r w:rsidRPr="00FB35AE">
        <w:lastRenderedPageBreak/>
        <w:t xml:space="preserve">ISO 3146:2000, </w:t>
      </w:r>
      <w:r w:rsidRPr="00FB35AE">
        <w:rPr>
          <w:rStyle w:val="sts-std-title"/>
        </w:rPr>
        <w:t>Plastics — Determination of melting behaviour (melting temperature or melting range) of semi-crystalline polymers by capillary tube and polarizing-microscope methods</w:t>
      </w:r>
    </w:p>
    <w:p w14:paraId="10E00F0A" w14:textId="77777777" w:rsidR="00B75456" w:rsidRPr="00FB35AE" w:rsidRDefault="00B75456" w:rsidP="002916A9">
      <w:pPr>
        <w:numPr>
          <w:ilvl w:val="0"/>
          <w:numId w:val="8"/>
        </w:numPr>
        <w:spacing w:before="100" w:beforeAutospacing="1" w:after="100" w:afterAutospacing="1"/>
        <w:jc w:val="both"/>
      </w:pPr>
      <w:r w:rsidRPr="00FB35AE">
        <w:t xml:space="preserve">ISO 3175-1, </w:t>
      </w:r>
      <w:r w:rsidRPr="00FB35AE">
        <w:rPr>
          <w:rStyle w:val="sts-std-title"/>
        </w:rPr>
        <w:t>Textiles — Professional care, drycleaning and wetcleaning of fabrics and garments — Part 1: Assessment of performance after cleaning and finishing</w:t>
      </w:r>
    </w:p>
    <w:p w14:paraId="7EAD9F96" w14:textId="77777777" w:rsidR="00B75456" w:rsidRPr="00FB35AE" w:rsidRDefault="00B75456" w:rsidP="002916A9">
      <w:pPr>
        <w:numPr>
          <w:ilvl w:val="0"/>
          <w:numId w:val="8"/>
        </w:numPr>
        <w:spacing w:before="100" w:beforeAutospacing="1" w:after="100" w:afterAutospacing="1"/>
        <w:jc w:val="both"/>
      </w:pPr>
      <w:r w:rsidRPr="00FB35AE">
        <w:t xml:space="preserve">ISO 6330:2019, </w:t>
      </w:r>
      <w:r w:rsidRPr="00FB35AE">
        <w:rPr>
          <w:rStyle w:val="sts-std-title"/>
        </w:rPr>
        <w:t>Textiles — Domestic washing and drying procedures for textile testing</w:t>
      </w:r>
    </w:p>
    <w:p w14:paraId="65D03D18" w14:textId="77777777" w:rsidR="00B75456" w:rsidRPr="00FB35AE" w:rsidRDefault="00B75456" w:rsidP="002916A9">
      <w:pPr>
        <w:numPr>
          <w:ilvl w:val="0"/>
          <w:numId w:val="8"/>
        </w:numPr>
        <w:spacing w:before="100" w:beforeAutospacing="1" w:after="100" w:afterAutospacing="1"/>
        <w:jc w:val="both"/>
      </w:pPr>
      <w:r w:rsidRPr="00FB35AE">
        <w:t xml:space="preserve">ISO 6942:2002, </w:t>
      </w:r>
      <w:r w:rsidRPr="00FB35AE">
        <w:rPr>
          <w:rStyle w:val="sts-std-title"/>
        </w:rPr>
        <w:t>Protective clothing — Protection against heat and fire — Method of test: Evaluation of materials and material assemblies when exposed to a source of radiant heat</w:t>
      </w:r>
    </w:p>
    <w:p w14:paraId="00C4A873" w14:textId="77777777" w:rsidR="00B75456" w:rsidRPr="00FB35AE" w:rsidRDefault="00B75456" w:rsidP="002916A9">
      <w:pPr>
        <w:numPr>
          <w:ilvl w:val="0"/>
          <w:numId w:val="8"/>
        </w:numPr>
        <w:spacing w:before="100" w:beforeAutospacing="1" w:after="100" w:afterAutospacing="1"/>
        <w:jc w:val="both"/>
      </w:pPr>
      <w:r w:rsidRPr="00FB35AE">
        <w:t xml:space="preserve">ISO 9151, </w:t>
      </w:r>
      <w:r w:rsidRPr="00FB35AE">
        <w:rPr>
          <w:rStyle w:val="sts-std-title"/>
        </w:rPr>
        <w:t>Protective clothing against heat and flame — Determination of heat transmission on exposure to flame</w:t>
      </w:r>
    </w:p>
    <w:p w14:paraId="137EF861" w14:textId="77777777" w:rsidR="00B75456" w:rsidRPr="00FB35AE" w:rsidRDefault="00B75456" w:rsidP="002916A9">
      <w:pPr>
        <w:numPr>
          <w:ilvl w:val="0"/>
          <w:numId w:val="8"/>
        </w:numPr>
        <w:spacing w:before="100" w:beforeAutospacing="1" w:after="100" w:afterAutospacing="1"/>
        <w:jc w:val="both"/>
      </w:pPr>
      <w:r w:rsidRPr="00FB35AE">
        <w:t xml:space="preserve">ISO 12127-1, </w:t>
      </w:r>
      <w:r w:rsidRPr="00FB35AE">
        <w:rPr>
          <w:rStyle w:val="sts-std-title"/>
        </w:rPr>
        <w:t>Clothing for protection against heat and flame — Determination of contact heat transmission through protective clothing or constituent materials — Part 1: Contact heat produced by heating cylinder</w:t>
      </w:r>
    </w:p>
    <w:p w14:paraId="090B685A" w14:textId="77777777" w:rsidR="00B75456" w:rsidRPr="00FB35AE" w:rsidRDefault="00B75456" w:rsidP="002916A9">
      <w:pPr>
        <w:numPr>
          <w:ilvl w:val="0"/>
          <w:numId w:val="8"/>
        </w:numPr>
        <w:spacing w:before="100" w:beforeAutospacing="1" w:after="100" w:afterAutospacing="1"/>
        <w:jc w:val="both"/>
      </w:pPr>
      <w:r w:rsidRPr="00FB35AE">
        <w:t xml:space="preserve">ISO 12947-4, </w:t>
      </w:r>
      <w:r w:rsidRPr="00FB35AE">
        <w:rPr>
          <w:rStyle w:val="sts-std-title"/>
        </w:rPr>
        <w:t>Textiles — Determination of the abrasion resistance of fabrics by the Martindale method — Part 4: Assessment of appearance change</w:t>
      </w:r>
    </w:p>
    <w:p w14:paraId="15AEEBC6" w14:textId="77777777" w:rsidR="00B75456" w:rsidRPr="00FB35AE" w:rsidRDefault="00B75456" w:rsidP="002916A9">
      <w:pPr>
        <w:numPr>
          <w:ilvl w:val="0"/>
          <w:numId w:val="8"/>
        </w:numPr>
        <w:spacing w:before="100" w:beforeAutospacing="1" w:after="100" w:afterAutospacing="1"/>
        <w:jc w:val="both"/>
      </w:pPr>
      <w:r w:rsidRPr="00FB35AE">
        <w:t xml:space="preserve">ISO 14116:2015, </w:t>
      </w:r>
      <w:r w:rsidRPr="00FB35AE">
        <w:rPr>
          <w:rStyle w:val="sts-std-title"/>
        </w:rPr>
        <w:t>Protective clothing — Protection against flame — Limited flame spread materials, material assemblies and clothing</w:t>
      </w:r>
    </w:p>
    <w:p w14:paraId="7297C70F" w14:textId="77777777" w:rsidR="00B75456" w:rsidRPr="00FB35AE" w:rsidRDefault="00B75456" w:rsidP="002916A9">
      <w:pPr>
        <w:numPr>
          <w:ilvl w:val="0"/>
          <w:numId w:val="8"/>
        </w:numPr>
        <w:spacing w:before="100" w:beforeAutospacing="1" w:after="100" w:afterAutospacing="1"/>
        <w:jc w:val="both"/>
      </w:pPr>
      <w:r w:rsidRPr="00FB35AE">
        <w:t xml:space="preserve">ISO 15025, </w:t>
      </w:r>
      <w:r w:rsidRPr="00FB35AE">
        <w:rPr>
          <w:rStyle w:val="sts-std-title"/>
        </w:rPr>
        <w:t>Protective clothing — Protection against flame — Method of test for limited flame spread</w:t>
      </w:r>
    </w:p>
    <w:p w14:paraId="43BC6E84" w14:textId="77777777" w:rsidR="00B75456" w:rsidRPr="00FB35AE" w:rsidRDefault="00B75456" w:rsidP="002916A9">
      <w:pPr>
        <w:numPr>
          <w:ilvl w:val="0"/>
          <w:numId w:val="8"/>
        </w:numPr>
        <w:spacing w:before="100" w:beforeAutospacing="1" w:after="100" w:afterAutospacing="1"/>
        <w:jc w:val="both"/>
      </w:pPr>
      <w:r w:rsidRPr="00FB35AE">
        <w:t xml:space="preserve">ISO 17493, </w:t>
      </w:r>
      <w:r w:rsidRPr="00FB35AE">
        <w:rPr>
          <w:rStyle w:val="sts-std-title"/>
        </w:rPr>
        <w:t>Clothing and equipment for protection against heat — Test method for convective heat resistance using a hot air circulating oven</w:t>
      </w:r>
    </w:p>
    <w:p w14:paraId="2EE89AF1" w14:textId="77777777" w:rsidR="00B75456" w:rsidRPr="00FB35AE" w:rsidRDefault="00B75456" w:rsidP="002916A9">
      <w:pPr>
        <w:numPr>
          <w:ilvl w:val="0"/>
          <w:numId w:val="8"/>
        </w:numPr>
        <w:spacing w:before="100" w:beforeAutospacing="1" w:after="100" w:afterAutospacing="1"/>
        <w:jc w:val="both"/>
      </w:pPr>
      <w:r w:rsidRPr="00FB35AE">
        <w:t xml:space="preserve">ISO/TR 19591, </w:t>
      </w:r>
      <w:r w:rsidRPr="00FB35AE">
        <w:rPr>
          <w:rStyle w:val="sts-std-title"/>
        </w:rPr>
        <w:t>Personal protective equipment for firefighters — Standard terms and definitions</w:t>
      </w:r>
    </w:p>
    <w:p w14:paraId="2C8CD2FD" w14:textId="77777777" w:rsidR="00B75456" w:rsidRPr="00FB35AE" w:rsidRDefault="00B75456" w:rsidP="002916A9">
      <w:pPr>
        <w:numPr>
          <w:ilvl w:val="0"/>
          <w:numId w:val="8"/>
        </w:numPr>
        <w:spacing w:before="100" w:beforeAutospacing="1" w:after="100" w:afterAutospacing="1"/>
        <w:jc w:val="both"/>
      </w:pPr>
      <w:r w:rsidRPr="00FB35AE">
        <w:t xml:space="preserve">ISO 21420:2019, </w:t>
      </w:r>
      <w:r w:rsidRPr="00FB35AE">
        <w:rPr>
          <w:rStyle w:val="sts-std-title"/>
        </w:rPr>
        <w:t>Protective gloves — General requirements and test methods</w:t>
      </w:r>
    </w:p>
    <w:p w14:paraId="3186F9AB" w14:textId="77777777" w:rsidR="00B75456" w:rsidRPr="00FB35AE" w:rsidRDefault="00B75456" w:rsidP="002916A9">
      <w:pPr>
        <w:numPr>
          <w:ilvl w:val="0"/>
          <w:numId w:val="8"/>
        </w:numPr>
        <w:spacing w:before="100" w:beforeAutospacing="1" w:after="100" w:afterAutospacing="1"/>
        <w:jc w:val="both"/>
      </w:pPr>
      <w:r w:rsidRPr="00FB35AE">
        <w:t xml:space="preserve">ISO 23388:2018, </w:t>
      </w:r>
      <w:r w:rsidRPr="00FB35AE">
        <w:rPr>
          <w:rStyle w:val="sts-std-title"/>
        </w:rPr>
        <w:t>Protective gloves against mechanical risks</w:t>
      </w:r>
    </w:p>
    <w:p w14:paraId="2224F315" w14:textId="77777777" w:rsidR="00B75456" w:rsidRPr="00FB35AE" w:rsidRDefault="00B75456" w:rsidP="002916A9">
      <w:pPr>
        <w:numPr>
          <w:ilvl w:val="0"/>
          <w:numId w:val="8"/>
        </w:numPr>
        <w:spacing w:before="100" w:beforeAutospacing="1" w:after="100" w:afterAutospacing="1"/>
        <w:jc w:val="both"/>
      </w:pPr>
      <w:r w:rsidRPr="00FB35AE">
        <w:t xml:space="preserve">EN 13087-1:2000, </w:t>
      </w:r>
      <w:r w:rsidRPr="00FB35AE">
        <w:rPr>
          <w:rStyle w:val="sts-std-title"/>
        </w:rPr>
        <w:t>Protective helmets — Test methods — Part 1: Conditions and conditioning</w:t>
      </w:r>
    </w:p>
    <w:p w14:paraId="7E8E3DEC" w14:textId="77777777" w:rsidR="00B75456" w:rsidRDefault="00B75456" w:rsidP="00B75456">
      <w:pPr>
        <w:pStyle w:val="Heading1"/>
        <w:jc w:val="both"/>
        <w:rPr>
          <w:rFonts w:ascii="Times New Roman" w:hAnsi="Times New Roman" w:cs="Times New Roman"/>
          <w:b/>
          <w:bCs/>
          <w:color w:val="auto"/>
          <w:sz w:val="24"/>
          <w:szCs w:val="24"/>
        </w:rPr>
      </w:pPr>
      <w:r w:rsidRPr="00D80572">
        <w:rPr>
          <w:rFonts w:ascii="Times New Roman" w:hAnsi="Times New Roman" w:cs="Times New Roman"/>
          <w:b/>
          <w:bCs/>
          <w:color w:val="auto"/>
          <w:sz w:val="24"/>
          <w:szCs w:val="24"/>
        </w:rPr>
        <w:t>3   Terms and definitions</w:t>
      </w:r>
    </w:p>
    <w:p w14:paraId="63072870" w14:textId="77777777" w:rsidR="00D80572" w:rsidRPr="00D80572" w:rsidRDefault="00D80572" w:rsidP="00D80572">
      <w:pPr>
        <w:rPr>
          <w:lang w:val="en-US" w:eastAsia="en-US"/>
        </w:rPr>
      </w:pPr>
    </w:p>
    <w:p w14:paraId="31EA8A03" w14:textId="77777777" w:rsidR="00B75456" w:rsidRDefault="00B75456" w:rsidP="00B75456">
      <w:pPr>
        <w:jc w:val="both"/>
      </w:pPr>
      <w:r w:rsidRPr="00FB35AE">
        <w:t>For the purposes of this document, the terms and definitions given in ISO/TR 19591 apply.</w:t>
      </w:r>
    </w:p>
    <w:p w14:paraId="24A732D8" w14:textId="77777777" w:rsidR="00D80572" w:rsidRPr="00FB35AE" w:rsidRDefault="00D80572" w:rsidP="00B75456">
      <w:pPr>
        <w:jc w:val="both"/>
      </w:pPr>
    </w:p>
    <w:p w14:paraId="0DBD518F" w14:textId="77777777" w:rsidR="00B75456" w:rsidRPr="00FB35AE" w:rsidRDefault="00B75456" w:rsidP="00B75456">
      <w:pPr>
        <w:jc w:val="both"/>
      </w:pPr>
      <w:r w:rsidRPr="00FB35AE">
        <w:t>ISO and IEC maintain terminological databases for use in standardization at the following addresses:</w:t>
      </w:r>
    </w:p>
    <w:p w14:paraId="32EEA4D4" w14:textId="77777777" w:rsidR="00B75456" w:rsidRPr="00FB35AE" w:rsidRDefault="00B75456" w:rsidP="002916A9">
      <w:pPr>
        <w:numPr>
          <w:ilvl w:val="0"/>
          <w:numId w:val="9"/>
        </w:numPr>
        <w:spacing w:before="100" w:beforeAutospacing="1" w:after="100" w:afterAutospacing="1"/>
        <w:jc w:val="both"/>
      </w:pPr>
      <w:r w:rsidRPr="00FB35AE">
        <w:rPr>
          <w:rStyle w:val="sts-label"/>
        </w:rPr>
        <w:t>—</w:t>
      </w:r>
      <w:r w:rsidRPr="00FB35AE">
        <w:t xml:space="preserve"> ISO Online browsing platform: available at </w:t>
      </w:r>
      <w:hyperlink r:id="rId9" w:tgtFrame="_blank" w:history="1">
        <w:r w:rsidRPr="00FB35AE">
          <w:rPr>
            <w:rStyle w:val="Hyperlink"/>
          </w:rPr>
          <w:t>https://www.iso.org/obp</w:t>
        </w:r>
      </w:hyperlink>
    </w:p>
    <w:p w14:paraId="0836369B" w14:textId="77777777" w:rsidR="00B75456" w:rsidRPr="00FB35AE" w:rsidRDefault="00B75456" w:rsidP="002916A9">
      <w:pPr>
        <w:numPr>
          <w:ilvl w:val="0"/>
          <w:numId w:val="9"/>
        </w:numPr>
        <w:spacing w:before="100" w:beforeAutospacing="1" w:after="100" w:afterAutospacing="1"/>
        <w:jc w:val="both"/>
      </w:pPr>
      <w:r w:rsidRPr="00FB35AE">
        <w:rPr>
          <w:rStyle w:val="sts-label"/>
        </w:rPr>
        <w:t>—</w:t>
      </w:r>
      <w:r w:rsidRPr="00FB35AE">
        <w:t xml:space="preserve"> IEC Electropedia: available at </w:t>
      </w:r>
      <w:hyperlink r:id="rId10" w:tgtFrame="_blank" w:history="1">
        <w:r w:rsidRPr="00FB35AE">
          <w:rPr>
            <w:rStyle w:val="Hyperlink"/>
          </w:rPr>
          <w:t>http://www.electropedia.org/</w:t>
        </w:r>
      </w:hyperlink>
    </w:p>
    <w:p w14:paraId="22D986C4" w14:textId="77777777" w:rsidR="00B75456" w:rsidRDefault="00B75456" w:rsidP="00B75456">
      <w:pPr>
        <w:jc w:val="both"/>
        <w:rPr>
          <w:lang w:val="en-US" w:eastAsia="en-IN"/>
        </w:rPr>
      </w:pPr>
    </w:p>
    <w:p w14:paraId="0E13D85C" w14:textId="77777777" w:rsidR="00B75456" w:rsidRPr="003E15BE" w:rsidRDefault="00B75456" w:rsidP="00B75456">
      <w:pPr>
        <w:jc w:val="both"/>
        <w:rPr>
          <w:rFonts w:eastAsia="SimSun"/>
          <w:b/>
          <w:bCs/>
          <w:lang w:val="en-US" w:eastAsia="zh-CN"/>
        </w:rPr>
      </w:pPr>
      <w:r w:rsidRPr="003E15BE">
        <w:rPr>
          <w:b/>
          <w:bCs/>
          <w:iCs/>
          <w:lang w:val="en-US"/>
        </w:rPr>
        <w:t>FORMAT FOR SENDING COMMENTS ON BIS DOCUMENTS</w:t>
      </w:r>
    </w:p>
    <w:p w14:paraId="2A5FFC04" w14:textId="77777777" w:rsidR="00B75456" w:rsidRPr="003E15BE" w:rsidRDefault="00B75456" w:rsidP="00B75456">
      <w:pPr>
        <w:jc w:val="both"/>
        <w:rPr>
          <w:rFonts w:eastAsia="SimSun"/>
          <w:iCs/>
          <w:lang w:val="en-US" w:eastAsia="zh-CN"/>
        </w:rPr>
      </w:pPr>
    </w:p>
    <w:p w14:paraId="3F5400F1" w14:textId="77777777" w:rsidR="00B75456" w:rsidRPr="003E15BE" w:rsidRDefault="00B75456" w:rsidP="00B75456">
      <w:pPr>
        <w:spacing w:after="120"/>
        <w:jc w:val="both"/>
        <w:rPr>
          <w:b/>
          <w:i/>
          <w:iCs/>
          <w:color w:val="FF0000"/>
          <w:lang w:val="en-US"/>
        </w:rPr>
      </w:pPr>
      <w:r w:rsidRPr="003E15BE">
        <w:rPr>
          <w:bCs/>
          <w:lang w:val="en-US"/>
        </w:rPr>
        <w:t>(Please use A4 size sheet of paper only and type within fields indicated.  Comments on each clause/sub clause/table/fig etc. be started on a fresh box.  Information in column 3 should include reasons for the comments and suggestions for modified working of the clauses when the existing text is found not acceptable.  Adherence to this format facilitates Secretariat’s work)</w:t>
      </w:r>
      <w:r w:rsidRPr="003E15BE">
        <w:rPr>
          <w:b/>
          <w:lang w:val="en-US"/>
        </w:rPr>
        <w:t xml:space="preserve"> </w:t>
      </w:r>
    </w:p>
    <w:p w14:paraId="14B4EF13" w14:textId="77777777" w:rsidR="00B75456" w:rsidRPr="003E15BE" w:rsidRDefault="00B75456" w:rsidP="00B75456">
      <w:pPr>
        <w:jc w:val="both"/>
        <w:rPr>
          <w:b/>
          <w:i/>
          <w:iCs/>
          <w:lang w:val="en-US"/>
        </w:rPr>
      </w:pPr>
    </w:p>
    <w:p w14:paraId="7C44775A" w14:textId="77777777" w:rsidR="00B75456" w:rsidRPr="003E15BE" w:rsidRDefault="00B75456" w:rsidP="00B75456">
      <w:pPr>
        <w:jc w:val="both"/>
        <w:rPr>
          <w:lang w:val="en-US"/>
        </w:rPr>
      </w:pPr>
      <w:r w:rsidRPr="003E15BE">
        <w:rPr>
          <w:b/>
          <w:i/>
          <w:iCs/>
          <w:lang w:val="en-US"/>
        </w:rPr>
        <w:lastRenderedPageBreak/>
        <w:t>Please e-mail your comments to</w:t>
      </w:r>
      <w:r w:rsidRPr="003E15BE">
        <w:rPr>
          <w:lang w:val="en-US"/>
        </w:rPr>
        <w:t xml:space="preserve"> </w:t>
      </w:r>
      <w:hyperlink r:id="rId11" w:history="1">
        <w:r w:rsidRPr="003E15BE">
          <w:rPr>
            <w:color w:val="0000FF"/>
            <w:u w:val="single"/>
            <w:lang w:val="en-US"/>
          </w:rPr>
          <w:t>txd@bis.gov.in</w:t>
        </w:r>
      </w:hyperlink>
      <w:r w:rsidRPr="003E15BE">
        <w:rPr>
          <w:lang w:val="en-US"/>
        </w:rPr>
        <w:t xml:space="preserve"> </w:t>
      </w:r>
    </w:p>
    <w:p w14:paraId="69A3B486" w14:textId="77777777" w:rsidR="00B75456" w:rsidRPr="003E15BE" w:rsidRDefault="00B75456" w:rsidP="00B75456">
      <w:pPr>
        <w:jc w:val="both"/>
        <w:rPr>
          <w:lang w:val="en-US"/>
        </w:rPr>
      </w:pPr>
    </w:p>
    <w:p w14:paraId="48516A32" w14:textId="77777777" w:rsidR="00B75456" w:rsidRPr="003E15BE" w:rsidRDefault="00B75456" w:rsidP="00B75456">
      <w:pPr>
        <w:spacing w:after="120"/>
        <w:jc w:val="both"/>
        <w:rPr>
          <w:lang w:val="en-US"/>
        </w:rPr>
      </w:pPr>
      <w:r w:rsidRPr="003E15BE">
        <w:rPr>
          <w:lang w:val="en-US"/>
        </w:rPr>
        <w:t>NAME OF THE COMMENTATOR/ORGANIZATION:</w:t>
      </w:r>
    </w:p>
    <w:p w14:paraId="7663E11E" w14:textId="77777777" w:rsidR="00B75456" w:rsidRPr="003E15BE" w:rsidRDefault="00B75456" w:rsidP="00B75456">
      <w:pPr>
        <w:rPr>
          <w:lang w:val="en-US"/>
        </w:rPr>
      </w:pPr>
      <w:r w:rsidRPr="003E15BE">
        <w:rPr>
          <w:b/>
          <w:bCs/>
          <w:lang w:val="en-US"/>
        </w:rPr>
        <w:t>DOCUMENT NO:</w:t>
      </w:r>
      <w:r w:rsidRPr="003E15BE">
        <w:rPr>
          <w:lang w:val="en-US"/>
        </w:rPr>
        <w:t xml:space="preserve"> </w:t>
      </w:r>
      <w:r>
        <w:rPr>
          <w:lang w:val="en-US"/>
        </w:rPr>
        <w:t>TXD 32</w:t>
      </w:r>
      <w:r w:rsidRPr="003E15BE">
        <w:rPr>
          <w:lang w:val="en-US"/>
        </w:rPr>
        <w:t xml:space="preserve"> (</w:t>
      </w:r>
      <w:r w:rsidRPr="008351EA">
        <w:t>24727</w:t>
      </w:r>
      <w:r w:rsidRPr="008351EA">
        <w:rPr>
          <w:lang w:val="en-US"/>
        </w:rPr>
        <w:t>) WC</w:t>
      </w:r>
    </w:p>
    <w:p w14:paraId="70C03DBF" w14:textId="77777777" w:rsidR="00B75456" w:rsidRPr="003E15BE" w:rsidRDefault="00B75456" w:rsidP="00B75456">
      <w:pPr>
        <w:rPr>
          <w:bCs/>
          <w:lang w:val="en-US"/>
        </w:rPr>
      </w:pPr>
      <w:r w:rsidRPr="003E15BE">
        <w:rPr>
          <w:lang w:val="en-US"/>
        </w:rPr>
        <w:t xml:space="preserve"> </w:t>
      </w:r>
    </w:p>
    <w:p w14:paraId="1A0DC059" w14:textId="77777777" w:rsidR="00B75456" w:rsidRPr="003E15BE" w:rsidRDefault="00B75456" w:rsidP="00B75456">
      <w:pPr>
        <w:jc w:val="both"/>
        <w:rPr>
          <w:b/>
          <w:bCs/>
          <w:lang w:val="en-US"/>
        </w:rPr>
      </w:pPr>
      <w:r w:rsidRPr="003E15BE">
        <w:rPr>
          <w:b/>
          <w:bCs/>
          <w:lang w:val="en-US"/>
        </w:rPr>
        <w:t xml:space="preserve">BIS LETTER REFERENCE NO. : </w:t>
      </w:r>
      <w:r>
        <w:rPr>
          <w:lang w:val="en-US"/>
        </w:rPr>
        <w:t>TXD 32</w:t>
      </w:r>
      <w:r w:rsidRPr="003E15BE">
        <w:rPr>
          <w:lang w:val="en-US"/>
        </w:rPr>
        <w:t xml:space="preserve"> (</w:t>
      </w:r>
      <w:r w:rsidRPr="008351EA">
        <w:t>24727</w:t>
      </w:r>
      <w:r w:rsidRPr="008351EA">
        <w:rPr>
          <w:lang w:val="en-US"/>
        </w:rPr>
        <w:t>)</w:t>
      </w:r>
    </w:p>
    <w:p w14:paraId="1C98E8D5" w14:textId="77777777" w:rsidR="00B75456" w:rsidRPr="003E15BE" w:rsidRDefault="00B75456" w:rsidP="00B75456">
      <w:pPr>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849"/>
        <w:gridCol w:w="1849"/>
        <w:gridCol w:w="1849"/>
        <w:gridCol w:w="1849"/>
      </w:tblGrid>
      <w:tr w:rsidR="00B75456" w:rsidRPr="003E15BE" w14:paraId="72D0AD67" w14:textId="77777777" w:rsidTr="00A00AC2">
        <w:tc>
          <w:tcPr>
            <w:tcW w:w="1848" w:type="dxa"/>
          </w:tcPr>
          <w:p w14:paraId="3128E655" w14:textId="77777777" w:rsidR="00B75456" w:rsidRPr="003E15BE" w:rsidRDefault="00B75456" w:rsidP="00A00AC2">
            <w:pPr>
              <w:jc w:val="center"/>
              <w:rPr>
                <w:b/>
                <w:bCs/>
                <w:lang w:val="en-US"/>
              </w:rPr>
            </w:pPr>
            <w:r w:rsidRPr="003E15BE">
              <w:rPr>
                <w:b/>
                <w:bCs/>
                <w:lang w:val="en-US"/>
              </w:rPr>
              <w:t>Item, Clause Sub-Clause No. Commented upon (Use Separate Box afresh)</w:t>
            </w:r>
          </w:p>
        </w:tc>
        <w:tc>
          <w:tcPr>
            <w:tcW w:w="1849" w:type="dxa"/>
          </w:tcPr>
          <w:p w14:paraId="09191224" w14:textId="77777777" w:rsidR="00B75456" w:rsidRPr="003E15BE" w:rsidRDefault="00B75456" w:rsidP="00A00AC2">
            <w:pPr>
              <w:jc w:val="center"/>
              <w:rPr>
                <w:b/>
                <w:bCs/>
                <w:lang w:val="en-US"/>
              </w:rPr>
            </w:pPr>
            <w:r w:rsidRPr="003E15BE">
              <w:rPr>
                <w:b/>
                <w:bCs/>
                <w:lang w:val="en-US"/>
              </w:rPr>
              <w:t>Comments</w:t>
            </w:r>
          </w:p>
        </w:tc>
        <w:tc>
          <w:tcPr>
            <w:tcW w:w="1849" w:type="dxa"/>
          </w:tcPr>
          <w:p w14:paraId="21D99897" w14:textId="77777777" w:rsidR="00B75456" w:rsidRPr="003E15BE" w:rsidRDefault="00B75456" w:rsidP="00A00AC2">
            <w:pPr>
              <w:jc w:val="center"/>
              <w:rPr>
                <w:b/>
                <w:bCs/>
                <w:lang w:val="en-US"/>
              </w:rPr>
            </w:pPr>
            <w:r w:rsidRPr="003E15BE">
              <w:rPr>
                <w:b/>
                <w:bCs/>
                <w:lang w:val="en-US"/>
              </w:rPr>
              <w:t>Specific Proposal (Draft clause to be add/amended)</w:t>
            </w:r>
          </w:p>
        </w:tc>
        <w:tc>
          <w:tcPr>
            <w:tcW w:w="1849" w:type="dxa"/>
          </w:tcPr>
          <w:p w14:paraId="33BFA476" w14:textId="77777777" w:rsidR="00B75456" w:rsidRPr="003E15BE" w:rsidRDefault="00B75456" w:rsidP="00A00AC2">
            <w:pPr>
              <w:jc w:val="center"/>
              <w:rPr>
                <w:b/>
                <w:bCs/>
                <w:lang w:val="en-US"/>
              </w:rPr>
            </w:pPr>
            <w:r w:rsidRPr="003E15BE">
              <w:rPr>
                <w:b/>
                <w:bCs/>
                <w:lang w:val="en-US"/>
              </w:rPr>
              <w:t>Remarks</w:t>
            </w:r>
          </w:p>
        </w:tc>
        <w:tc>
          <w:tcPr>
            <w:tcW w:w="1849" w:type="dxa"/>
          </w:tcPr>
          <w:p w14:paraId="5A1500E8" w14:textId="77777777" w:rsidR="00B75456" w:rsidRPr="003E15BE" w:rsidRDefault="00B75456" w:rsidP="00A00AC2">
            <w:pPr>
              <w:jc w:val="center"/>
              <w:rPr>
                <w:b/>
                <w:bCs/>
                <w:lang w:val="en-US"/>
              </w:rPr>
            </w:pPr>
            <w:r w:rsidRPr="003E15BE">
              <w:rPr>
                <w:b/>
                <w:bCs/>
                <w:lang w:val="en-US"/>
              </w:rPr>
              <w:t>Technical References and justification on which (2), (3), (4) are based</w:t>
            </w:r>
          </w:p>
        </w:tc>
      </w:tr>
      <w:tr w:rsidR="00B75456" w:rsidRPr="003E15BE" w14:paraId="3B212B2C" w14:textId="77777777" w:rsidTr="00A00AC2">
        <w:tc>
          <w:tcPr>
            <w:tcW w:w="1848" w:type="dxa"/>
          </w:tcPr>
          <w:p w14:paraId="4A99428D" w14:textId="77777777" w:rsidR="00B75456" w:rsidRPr="003E15BE" w:rsidRDefault="00B75456" w:rsidP="00A00AC2">
            <w:pPr>
              <w:jc w:val="center"/>
              <w:rPr>
                <w:b/>
                <w:bCs/>
                <w:lang w:val="en-US"/>
              </w:rPr>
            </w:pPr>
            <w:r w:rsidRPr="003E15BE">
              <w:rPr>
                <w:b/>
                <w:bCs/>
                <w:lang w:val="en-US"/>
              </w:rPr>
              <w:t>(1)</w:t>
            </w:r>
          </w:p>
        </w:tc>
        <w:tc>
          <w:tcPr>
            <w:tcW w:w="1849" w:type="dxa"/>
          </w:tcPr>
          <w:p w14:paraId="749AF80E" w14:textId="77777777" w:rsidR="00B75456" w:rsidRPr="003E15BE" w:rsidRDefault="00B75456" w:rsidP="00A00AC2">
            <w:pPr>
              <w:jc w:val="center"/>
              <w:rPr>
                <w:b/>
                <w:bCs/>
                <w:lang w:val="en-US"/>
              </w:rPr>
            </w:pPr>
            <w:r w:rsidRPr="003E15BE">
              <w:rPr>
                <w:b/>
                <w:bCs/>
                <w:lang w:val="en-US"/>
              </w:rPr>
              <w:t>(2)</w:t>
            </w:r>
          </w:p>
        </w:tc>
        <w:tc>
          <w:tcPr>
            <w:tcW w:w="1849" w:type="dxa"/>
          </w:tcPr>
          <w:p w14:paraId="782B334F" w14:textId="77777777" w:rsidR="00B75456" w:rsidRPr="003E15BE" w:rsidRDefault="00B75456" w:rsidP="00A00AC2">
            <w:pPr>
              <w:jc w:val="center"/>
              <w:rPr>
                <w:b/>
                <w:bCs/>
                <w:lang w:val="en-US"/>
              </w:rPr>
            </w:pPr>
            <w:r w:rsidRPr="003E15BE">
              <w:rPr>
                <w:b/>
                <w:bCs/>
                <w:lang w:val="en-US"/>
              </w:rPr>
              <w:t>(3)</w:t>
            </w:r>
          </w:p>
        </w:tc>
        <w:tc>
          <w:tcPr>
            <w:tcW w:w="1849" w:type="dxa"/>
          </w:tcPr>
          <w:p w14:paraId="2C5C5237" w14:textId="77777777" w:rsidR="00B75456" w:rsidRPr="003E15BE" w:rsidRDefault="00B75456" w:rsidP="00A00AC2">
            <w:pPr>
              <w:jc w:val="center"/>
              <w:rPr>
                <w:b/>
                <w:bCs/>
                <w:lang w:val="en-US"/>
              </w:rPr>
            </w:pPr>
            <w:r w:rsidRPr="003E15BE">
              <w:rPr>
                <w:b/>
                <w:bCs/>
                <w:lang w:val="en-US"/>
              </w:rPr>
              <w:t>(4)</w:t>
            </w:r>
          </w:p>
        </w:tc>
        <w:tc>
          <w:tcPr>
            <w:tcW w:w="1849" w:type="dxa"/>
          </w:tcPr>
          <w:p w14:paraId="6CCACCD6" w14:textId="77777777" w:rsidR="00B75456" w:rsidRPr="003E15BE" w:rsidRDefault="00B75456" w:rsidP="00A00AC2">
            <w:pPr>
              <w:jc w:val="center"/>
              <w:rPr>
                <w:b/>
                <w:bCs/>
                <w:lang w:val="en-US"/>
              </w:rPr>
            </w:pPr>
            <w:r w:rsidRPr="003E15BE">
              <w:rPr>
                <w:b/>
                <w:bCs/>
                <w:lang w:val="en-US"/>
              </w:rPr>
              <w:t>(5)</w:t>
            </w:r>
          </w:p>
        </w:tc>
      </w:tr>
      <w:tr w:rsidR="00B75456" w:rsidRPr="003E15BE" w14:paraId="07A22DA0" w14:textId="77777777" w:rsidTr="00A00AC2">
        <w:trPr>
          <w:trHeight w:val="2339"/>
        </w:trPr>
        <w:tc>
          <w:tcPr>
            <w:tcW w:w="1848" w:type="dxa"/>
          </w:tcPr>
          <w:p w14:paraId="02821386" w14:textId="77777777" w:rsidR="00B75456" w:rsidRPr="003E15BE" w:rsidRDefault="00B75456" w:rsidP="00A00AC2">
            <w:pPr>
              <w:jc w:val="center"/>
              <w:rPr>
                <w:b/>
                <w:bCs/>
                <w:lang w:val="en-US"/>
              </w:rPr>
            </w:pPr>
          </w:p>
          <w:p w14:paraId="5333BBAB" w14:textId="77777777" w:rsidR="00B75456" w:rsidRPr="003E15BE" w:rsidRDefault="00B75456" w:rsidP="00A00AC2">
            <w:pPr>
              <w:jc w:val="center"/>
              <w:rPr>
                <w:b/>
                <w:bCs/>
                <w:lang w:val="en-US"/>
              </w:rPr>
            </w:pPr>
          </w:p>
          <w:p w14:paraId="02B36D9D" w14:textId="77777777" w:rsidR="00B75456" w:rsidRPr="003E15BE" w:rsidRDefault="00B75456" w:rsidP="00A00AC2">
            <w:pPr>
              <w:jc w:val="center"/>
              <w:rPr>
                <w:b/>
                <w:bCs/>
                <w:lang w:val="en-US"/>
              </w:rPr>
            </w:pPr>
          </w:p>
          <w:p w14:paraId="3880C606" w14:textId="77777777" w:rsidR="00B75456" w:rsidRPr="003E15BE" w:rsidRDefault="00B75456" w:rsidP="00A00AC2">
            <w:pPr>
              <w:jc w:val="center"/>
              <w:rPr>
                <w:b/>
                <w:bCs/>
                <w:lang w:val="en-US"/>
              </w:rPr>
            </w:pPr>
          </w:p>
          <w:p w14:paraId="3F39B18B" w14:textId="77777777" w:rsidR="00B75456" w:rsidRPr="003E15BE" w:rsidRDefault="00B75456" w:rsidP="00A00AC2">
            <w:pPr>
              <w:jc w:val="center"/>
              <w:rPr>
                <w:b/>
                <w:bCs/>
                <w:lang w:val="en-US"/>
              </w:rPr>
            </w:pPr>
          </w:p>
          <w:p w14:paraId="235CF86A" w14:textId="77777777" w:rsidR="00B75456" w:rsidRPr="003E15BE" w:rsidRDefault="00B75456" w:rsidP="00A00AC2">
            <w:pPr>
              <w:rPr>
                <w:b/>
                <w:bCs/>
                <w:lang w:val="en-US"/>
              </w:rPr>
            </w:pPr>
          </w:p>
          <w:p w14:paraId="40B2C8F5" w14:textId="77777777" w:rsidR="00B75456" w:rsidRPr="003E15BE" w:rsidRDefault="00B75456" w:rsidP="00A00AC2">
            <w:pPr>
              <w:rPr>
                <w:b/>
                <w:bCs/>
                <w:lang w:val="en-US"/>
              </w:rPr>
            </w:pPr>
          </w:p>
        </w:tc>
        <w:tc>
          <w:tcPr>
            <w:tcW w:w="1849" w:type="dxa"/>
          </w:tcPr>
          <w:p w14:paraId="25D43FAA" w14:textId="77777777" w:rsidR="00B75456" w:rsidRPr="003E15BE" w:rsidRDefault="00B75456" w:rsidP="00A00AC2">
            <w:pPr>
              <w:jc w:val="center"/>
              <w:rPr>
                <w:b/>
                <w:bCs/>
                <w:lang w:val="en-US"/>
              </w:rPr>
            </w:pPr>
          </w:p>
        </w:tc>
        <w:tc>
          <w:tcPr>
            <w:tcW w:w="1849" w:type="dxa"/>
          </w:tcPr>
          <w:p w14:paraId="5A9B1C5F" w14:textId="77777777" w:rsidR="00B75456" w:rsidRPr="003E15BE" w:rsidRDefault="00B75456" w:rsidP="00A00AC2">
            <w:pPr>
              <w:jc w:val="center"/>
              <w:rPr>
                <w:b/>
                <w:bCs/>
                <w:lang w:val="en-US"/>
              </w:rPr>
            </w:pPr>
          </w:p>
        </w:tc>
        <w:tc>
          <w:tcPr>
            <w:tcW w:w="1849" w:type="dxa"/>
          </w:tcPr>
          <w:p w14:paraId="0B9C4A85" w14:textId="77777777" w:rsidR="00B75456" w:rsidRPr="003E15BE" w:rsidRDefault="00B75456" w:rsidP="00A00AC2">
            <w:pPr>
              <w:jc w:val="center"/>
              <w:rPr>
                <w:b/>
                <w:bCs/>
                <w:lang w:val="en-US"/>
              </w:rPr>
            </w:pPr>
          </w:p>
        </w:tc>
        <w:tc>
          <w:tcPr>
            <w:tcW w:w="1849" w:type="dxa"/>
          </w:tcPr>
          <w:p w14:paraId="05E39A46" w14:textId="77777777" w:rsidR="00B75456" w:rsidRPr="003E15BE" w:rsidRDefault="00B75456" w:rsidP="00A00AC2">
            <w:pPr>
              <w:jc w:val="center"/>
              <w:rPr>
                <w:b/>
                <w:bCs/>
                <w:lang w:val="en-US"/>
              </w:rPr>
            </w:pPr>
          </w:p>
        </w:tc>
      </w:tr>
    </w:tbl>
    <w:p w14:paraId="73BCFD75" w14:textId="77777777" w:rsidR="00B75456" w:rsidRPr="003E15BE" w:rsidRDefault="00B75456" w:rsidP="00B75456">
      <w:pPr>
        <w:jc w:val="both"/>
        <w:rPr>
          <w:lang w:val="en-US" w:eastAsia="en-IN"/>
        </w:rPr>
      </w:pPr>
    </w:p>
    <w:p w14:paraId="34546365" w14:textId="2C0FB255" w:rsidR="00B75456" w:rsidRPr="00B75456" w:rsidRDefault="00B75456" w:rsidP="00B75456">
      <w:pPr>
        <w:rPr>
          <w:b/>
          <w:bCs/>
          <w:szCs w:val="22"/>
        </w:rPr>
      </w:pPr>
      <w:r w:rsidRPr="00B75456">
        <w:rPr>
          <w:b/>
          <w:bCs/>
          <w:szCs w:val="22"/>
        </w:rPr>
        <w:t xml:space="preserve">c) </w:t>
      </w:r>
      <w:r w:rsidRPr="002F1E0F">
        <w:rPr>
          <w:b/>
          <w:bCs/>
          <w:szCs w:val="22"/>
          <w:highlight w:val="green"/>
        </w:rPr>
        <w:t xml:space="preserve">Wide Circulation of </w:t>
      </w:r>
      <w:r w:rsidRPr="002F1E0F">
        <w:rPr>
          <w:b/>
          <w:bCs/>
          <w:highlight w:val="green"/>
        </w:rPr>
        <w:t>ISO 23616 : 2022</w:t>
      </w:r>
    </w:p>
    <w:p w14:paraId="6B394E14" w14:textId="77777777" w:rsidR="00B84021" w:rsidRPr="003E15BE" w:rsidRDefault="00B84021" w:rsidP="00B84021">
      <w:pPr>
        <w:jc w:val="both"/>
        <w:rPr>
          <w:b/>
          <w:bCs/>
          <w:lang w:val="en-US"/>
        </w:rPr>
      </w:pPr>
    </w:p>
    <w:p w14:paraId="1075400B" w14:textId="77777777" w:rsidR="00B84021" w:rsidRPr="003E15BE" w:rsidRDefault="00B84021" w:rsidP="00B84021">
      <w:pPr>
        <w:autoSpaceDE w:val="0"/>
        <w:autoSpaceDN w:val="0"/>
        <w:adjustRightInd w:val="0"/>
        <w:ind w:right="-836"/>
        <w:jc w:val="center"/>
        <w:rPr>
          <w:rFonts w:asciiTheme="majorBidi" w:hAnsiTheme="majorBidi" w:cs="Mangal"/>
          <w:b/>
          <w:bCs/>
          <w:sz w:val="28"/>
          <w:szCs w:val="28"/>
          <w:lang w:val="en-US"/>
        </w:rPr>
      </w:pPr>
      <w:r w:rsidRPr="003E15BE">
        <w:rPr>
          <w:rFonts w:asciiTheme="majorBidi" w:hAnsiTheme="majorBidi" w:cs="Mangal"/>
          <w:b/>
          <w:bCs/>
          <w:sz w:val="28"/>
          <w:szCs w:val="28"/>
          <w:cs/>
          <w:lang w:val="en-US" w:bidi="hi-IN"/>
        </w:rPr>
        <w:t>भारतीय मानक ब्यूरो</w:t>
      </w:r>
    </w:p>
    <w:p w14:paraId="7D269353" w14:textId="77777777" w:rsidR="00B84021" w:rsidRPr="003E15BE" w:rsidRDefault="00B84021" w:rsidP="00B84021">
      <w:pPr>
        <w:ind w:right="-836"/>
        <w:jc w:val="center"/>
        <w:rPr>
          <w:b/>
          <w:iCs/>
          <w:lang w:val="en-US"/>
        </w:rPr>
      </w:pPr>
      <w:r>
        <w:rPr>
          <w:b/>
          <w:iCs/>
          <w:lang w:val="en-US"/>
        </w:rPr>
        <w:t>BUREAU OF INDIAN STAND</w:t>
      </w:r>
      <w:r w:rsidRPr="003E15BE">
        <w:rPr>
          <w:b/>
          <w:iCs/>
          <w:lang w:val="en-US"/>
        </w:rPr>
        <w:t>A</w:t>
      </w:r>
      <w:r>
        <w:rPr>
          <w:b/>
          <w:iCs/>
          <w:lang w:val="en-US"/>
        </w:rPr>
        <w:t>R</w:t>
      </w:r>
      <w:r w:rsidRPr="003E15BE">
        <w:rPr>
          <w:b/>
          <w:iCs/>
          <w:lang w:val="en-US"/>
        </w:rPr>
        <w:t>DS</w:t>
      </w:r>
    </w:p>
    <w:p w14:paraId="4BEED33C" w14:textId="77777777" w:rsidR="00B84021" w:rsidRPr="003E15BE" w:rsidRDefault="00B84021" w:rsidP="00B84021">
      <w:pPr>
        <w:ind w:right="-836"/>
        <w:rPr>
          <w:bCs/>
          <w:i/>
          <w:lang w:val="en-US"/>
        </w:rPr>
      </w:pPr>
    </w:p>
    <w:p w14:paraId="242A76D8" w14:textId="77777777" w:rsidR="00B84021" w:rsidRPr="003E15BE" w:rsidRDefault="00B84021" w:rsidP="00B84021">
      <w:pPr>
        <w:tabs>
          <w:tab w:val="left" w:pos="1830"/>
        </w:tabs>
        <w:spacing w:line="276" w:lineRule="auto"/>
        <w:jc w:val="right"/>
        <w:rPr>
          <w:lang w:val="en-US"/>
        </w:rPr>
      </w:pPr>
      <w:r w:rsidRPr="003E15BE">
        <w:rPr>
          <w:i/>
          <w:iCs/>
          <w:u w:val="single"/>
          <w:lang w:val="en-US"/>
        </w:rPr>
        <w:t>Draft For Comments Only</w:t>
      </w:r>
      <w:r w:rsidRPr="003E15BE">
        <w:rPr>
          <w:i/>
          <w:iCs/>
          <w:lang w:val="en-US"/>
        </w:rPr>
        <w:tab/>
      </w:r>
      <w:r w:rsidRPr="003E15BE">
        <w:rPr>
          <w:lang w:val="en-US"/>
        </w:rPr>
        <w:t xml:space="preserve">                                                     </w:t>
      </w:r>
      <w:r>
        <w:rPr>
          <w:lang w:val="en-US"/>
        </w:rPr>
        <w:t xml:space="preserve">      Doc: TXD 32</w:t>
      </w:r>
      <w:r w:rsidRPr="003E15BE">
        <w:rPr>
          <w:lang w:val="en-US"/>
        </w:rPr>
        <w:t xml:space="preserve"> (</w:t>
      </w:r>
      <w:r w:rsidRPr="005D6909">
        <w:t>24726</w:t>
      </w:r>
      <w:r w:rsidRPr="005D6909">
        <w:rPr>
          <w:lang w:val="en-US"/>
        </w:rPr>
        <w:t>)</w:t>
      </w:r>
      <w:r w:rsidRPr="003E15BE">
        <w:rPr>
          <w:lang w:val="en-US"/>
        </w:rPr>
        <w:t xml:space="preserve"> WC</w:t>
      </w:r>
    </w:p>
    <w:p w14:paraId="0C1E1257" w14:textId="77777777" w:rsidR="00B84021" w:rsidRPr="003E15BE" w:rsidRDefault="00B84021" w:rsidP="00B84021">
      <w:pPr>
        <w:jc w:val="right"/>
        <w:rPr>
          <w:lang w:val="en-US"/>
        </w:rPr>
      </w:pPr>
      <w:r w:rsidRPr="003E15BE">
        <w:rPr>
          <w:lang w:val="en-US"/>
        </w:rPr>
        <w:t xml:space="preserve">           </w:t>
      </w:r>
      <w:r>
        <w:rPr>
          <w:lang w:val="en-US"/>
        </w:rPr>
        <w:t>Jan</w:t>
      </w:r>
      <w:r w:rsidRPr="003E15BE">
        <w:rPr>
          <w:lang w:val="en-US"/>
        </w:rPr>
        <w:t xml:space="preserve"> 202</w:t>
      </w:r>
      <w:r>
        <w:rPr>
          <w:lang w:val="en-US"/>
        </w:rPr>
        <w:t>4</w:t>
      </w:r>
    </w:p>
    <w:p w14:paraId="78B24D39" w14:textId="77777777" w:rsidR="00B84021" w:rsidRPr="003E15BE" w:rsidRDefault="00B84021" w:rsidP="00B84021">
      <w:pPr>
        <w:jc w:val="right"/>
        <w:rPr>
          <w:lang w:val="en-US"/>
        </w:rPr>
      </w:pPr>
    </w:p>
    <w:p w14:paraId="6B4977B2" w14:textId="77777777" w:rsidR="00B84021" w:rsidRPr="003E15BE" w:rsidRDefault="00B84021" w:rsidP="00B84021">
      <w:pPr>
        <w:ind w:right="-836"/>
        <w:jc w:val="center"/>
        <w:rPr>
          <w:i/>
          <w:iCs/>
          <w:color w:val="000000" w:themeColor="text1"/>
          <w:lang w:val="en-US"/>
        </w:rPr>
      </w:pPr>
      <w:r w:rsidRPr="003E15BE">
        <w:rPr>
          <w:bCs/>
          <w:lang w:val="en-US"/>
        </w:rPr>
        <w:t>(</w:t>
      </w:r>
      <w:r w:rsidRPr="003E15BE">
        <w:rPr>
          <w:i/>
          <w:iCs/>
          <w:color w:val="000000" w:themeColor="text1"/>
          <w:lang w:val="en-US"/>
        </w:rPr>
        <w:t>Not to be reproduced without permission of BIS or used as Standard</w:t>
      </w:r>
      <w:r w:rsidRPr="003E15BE">
        <w:rPr>
          <w:bCs/>
          <w:lang w:val="en-US"/>
        </w:rPr>
        <w:t>)</w:t>
      </w:r>
    </w:p>
    <w:p w14:paraId="7C81C865" w14:textId="77777777" w:rsidR="00B84021" w:rsidRPr="003E15BE" w:rsidRDefault="00B84021" w:rsidP="00B84021">
      <w:pPr>
        <w:ind w:right="-836"/>
        <w:jc w:val="center"/>
        <w:rPr>
          <w:bCs/>
          <w:i/>
          <w:lang w:val="en-US"/>
        </w:rPr>
      </w:pPr>
    </w:p>
    <w:p w14:paraId="19F1B7B7" w14:textId="77777777" w:rsidR="00B84021" w:rsidRPr="003E15BE" w:rsidRDefault="00B84021" w:rsidP="00B84021">
      <w:pPr>
        <w:autoSpaceDE w:val="0"/>
        <w:autoSpaceDN w:val="0"/>
        <w:adjustRightInd w:val="0"/>
        <w:ind w:left="142" w:right="-142"/>
        <w:jc w:val="center"/>
        <w:rPr>
          <w:rFonts w:asciiTheme="majorBidi" w:hAnsiTheme="majorBidi" w:cs="Mangal"/>
          <w:lang w:val="en-US"/>
        </w:rPr>
      </w:pPr>
      <w:r w:rsidRPr="00F2233C">
        <w:rPr>
          <w:rFonts w:asciiTheme="majorBidi" w:hAnsiTheme="majorBidi" w:cs="Mangal"/>
          <w:cs/>
          <w:lang w:val="en-US" w:bidi="hi-IN"/>
        </w:rPr>
        <w:t>भारतीय मानक</w:t>
      </w:r>
      <w:r w:rsidRPr="003E15BE">
        <w:rPr>
          <w:rFonts w:asciiTheme="majorBidi" w:hAnsiTheme="majorBidi" w:cs="Mangal"/>
          <w:cs/>
          <w:lang w:val="en-US" w:bidi="hi-IN"/>
        </w:rPr>
        <w:t xml:space="preserve"> मसौदा</w:t>
      </w:r>
    </w:p>
    <w:p w14:paraId="6921A60B" w14:textId="77777777" w:rsidR="00B84021" w:rsidRPr="00627AC0" w:rsidRDefault="00B84021" w:rsidP="00B84021">
      <w:pPr>
        <w:ind w:left="142" w:right="-142"/>
        <w:jc w:val="center"/>
        <w:rPr>
          <w:b/>
          <w:bCs/>
          <w:i/>
          <w:sz w:val="30"/>
          <w:szCs w:val="30"/>
          <w:rtl/>
          <w:cs/>
          <w:lang w:val="en-US"/>
        </w:rPr>
      </w:pPr>
      <w:r w:rsidRPr="00627AC0">
        <w:rPr>
          <w:rFonts w:ascii="Mangal" w:hAnsi="Mangal" w:cs="Mangal"/>
          <w:b/>
          <w:bCs/>
          <w:sz w:val="30"/>
          <w:szCs w:val="30"/>
          <w:cs/>
          <w:lang w:bidi="hi-IN"/>
        </w:rPr>
        <w:t>अग्निशामकों</w:t>
      </w:r>
      <w:r w:rsidRPr="00627AC0">
        <w:rPr>
          <w:rFonts w:ascii="Mangal" w:hAnsi="Mangal" w:cs="Mangal"/>
          <w:b/>
          <w:bCs/>
          <w:sz w:val="30"/>
          <w:szCs w:val="30"/>
        </w:rPr>
        <w:t xml:space="preserve"> </w:t>
      </w:r>
      <w:r w:rsidRPr="00627AC0">
        <w:rPr>
          <w:rFonts w:ascii="Mangal" w:hAnsi="Mangal" w:cs="Mangal"/>
          <w:b/>
          <w:bCs/>
          <w:sz w:val="30"/>
          <w:szCs w:val="30"/>
          <w:cs/>
          <w:lang w:bidi="hi-IN"/>
        </w:rPr>
        <w:t>के</w:t>
      </w:r>
      <w:r w:rsidRPr="00627AC0">
        <w:rPr>
          <w:rFonts w:ascii="Mangal" w:hAnsi="Mangal" w:cs="Mangal"/>
          <w:b/>
          <w:bCs/>
          <w:sz w:val="30"/>
          <w:szCs w:val="30"/>
        </w:rPr>
        <w:t xml:space="preserve"> </w:t>
      </w:r>
      <w:r w:rsidRPr="00627AC0">
        <w:rPr>
          <w:rFonts w:ascii="Mangal" w:hAnsi="Mangal" w:cs="Mangal" w:hint="cs"/>
          <w:b/>
          <w:bCs/>
          <w:sz w:val="30"/>
          <w:szCs w:val="30"/>
          <w:cs/>
          <w:lang w:bidi="hi-IN"/>
        </w:rPr>
        <w:t xml:space="preserve">निजी सुरक्षा </w:t>
      </w:r>
      <w:r w:rsidRPr="00627AC0">
        <w:rPr>
          <w:rFonts w:ascii="Mangal" w:hAnsi="Mangal" w:cs="Mangal"/>
          <w:b/>
          <w:bCs/>
          <w:sz w:val="30"/>
          <w:szCs w:val="30"/>
          <w:cs/>
          <w:lang w:bidi="hi-IN"/>
        </w:rPr>
        <w:t>उपकरण</w:t>
      </w:r>
      <w:r w:rsidRPr="00627AC0">
        <w:rPr>
          <w:rFonts w:ascii="Mangal" w:hAnsi="Mangal" w:cs="Mangal"/>
          <w:b/>
          <w:bCs/>
          <w:sz w:val="30"/>
          <w:szCs w:val="30"/>
        </w:rPr>
        <w:t xml:space="preserve"> </w:t>
      </w:r>
      <w:r w:rsidRPr="00627AC0">
        <w:rPr>
          <w:rFonts w:ascii="Mangal" w:hAnsi="Mangal" w:cs="Mangal"/>
          <w:b/>
          <w:bCs/>
          <w:sz w:val="30"/>
          <w:szCs w:val="30"/>
          <w:cs/>
          <w:lang w:bidi="hi-IN"/>
        </w:rPr>
        <w:t>की</w:t>
      </w:r>
      <w:r w:rsidRPr="00627AC0">
        <w:rPr>
          <w:rFonts w:ascii="Mangal" w:hAnsi="Mangal" w:cs="Mangal" w:hint="cs"/>
          <w:b/>
          <w:bCs/>
          <w:sz w:val="30"/>
          <w:szCs w:val="30"/>
          <w:rtl/>
          <w:cs/>
        </w:rPr>
        <w:t xml:space="preserve"> </w:t>
      </w:r>
      <w:r w:rsidRPr="00627AC0">
        <w:rPr>
          <w:rFonts w:ascii="Mangal" w:hAnsi="Mangal" w:cs="Mangal"/>
          <w:b/>
          <w:bCs/>
          <w:sz w:val="30"/>
          <w:szCs w:val="30"/>
          <w:cs/>
          <w:lang w:bidi="hi-IN"/>
        </w:rPr>
        <w:t>सफाई</w:t>
      </w:r>
      <w:r w:rsidRPr="00627AC0">
        <w:rPr>
          <w:rFonts w:ascii="Mangal" w:hAnsi="Mangal" w:cs="Mangal" w:hint="cs"/>
          <w:b/>
          <w:bCs/>
          <w:sz w:val="30"/>
          <w:szCs w:val="30"/>
          <w:rtl/>
          <w:cs/>
        </w:rPr>
        <w:t xml:space="preserve">, </w:t>
      </w:r>
      <w:r w:rsidRPr="00627AC0">
        <w:rPr>
          <w:rFonts w:ascii="Mangal" w:hAnsi="Mangal" w:cs="Mangal"/>
          <w:b/>
          <w:bCs/>
          <w:sz w:val="30"/>
          <w:szCs w:val="30"/>
          <w:cs/>
          <w:lang w:bidi="hi-IN"/>
        </w:rPr>
        <w:t>निरीक्षण</w:t>
      </w:r>
      <w:r w:rsidRPr="00627AC0">
        <w:rPr>
          <w:rFonts w:ascii="Mangal" w:hAnsi="Mangal" w:cs="Mangal" w:hint="cs"/>
          <w:b/>
          <w:bCs/>
          <w:sz w:val="30"/>
          <w:szCs w:val="30"/>
          <w:rtl/>
          <w:cs/>
        </w:rPr>
        <w:t xml:space="preserve"> </w:t>
      </w:r>
      <w:r w:rsidRPr="00627AC0">
        <w:rPr>
          <w:rFonts w:ascii="Mangal" w:hAnsi="Mangal" w:cs="Mangal"/>
          <w:b/>
          <w:bCs/>
          <w:sz w:val="30"/>
          <w:szCs w:val="30"/>
          <w:cs/>
          <w:lang w:bidi="hi-IN"/>
        </w:rPr>
        <w:t>और मरम्मत</w:t>
      </w:r>
    </w:p>
    <w:p w14:paraId="4AEBE789" w14:textId="77777777" w:rsidR="00B84021" w:rsidRPr="003E15BE" w:rsidRDefault="00B84021" w:rsidP="00B84021">
      <w:pPr>
        <w:autoSpaceDE w:val="0"/>
        <w:autoSpaceDN w:val="0"/>
        <w:adjustRightInd w:val="0"/>
        <w:ind w:left="142" w:right="-142"/>
        <w:jc w:val="center"/>
        <w:rPr>
          <w:b/>
          <w:iCs/>
          <w:color w:val="000000" w:themeColor="text1"/>
          <w:sz w:val="28"/>
          <w:szCs w:val="28"/>
          <w:lang w:val="en-US"/>
        </w:rPr>
      </w:pPr>
    </w:p>
    <w:p w14:paraId="571E500E" w14:textId="77777777" w:rsidR="00B84021" w:rsidRPr="003E15BE" w:rsidRDefault="00B84021" w:rsidP="00B84021">
      <w:pPr>
        <w:spacing w:line="276" w:lineRule="auto"/>
        <w:ind w:left="142" w:right="-142"/>
        <w:jc w:val="center"/>
        <w:rPr>
          <w:bCs/>
          <w:i/>
          <w:lang w:val="en-US"/>
        </w:rPr>
      </w:pPr>
      <w:r w:rsidRPr="003E15BE">
        <w:rPr>
          <w:bCs/>
          <w:iCs/>
          <w:lang w:val="en-US"/>
        </w:rPr>
        <w:t>Draft</w:t>
      </w:r>
      <w:r w:rsidRPr="003E15BE">
        <w:rPr>
          <w:bCs/>
          <w:i/>
          <w:lang w:val="en-US"/>
        </w:rPr>
        <w:t xml:space="preserve"> Indian Standard</w:t>
      </w:r>
    </w:p>
    <w:p w14:paraId="40F20865" w14:textId="77777777" w:rsidR="00B84021" w:rsidRPr="003E15BE" w:rsidRDefault="00B84021" w:rsidP="00B84021">
      <w:pPr>
        <w:ind w:left="142" w:right="-142"/>
        <w:rPr>
          <w:b/>
          <w:bCs/>
          <w:lang w:val="en-US"/>
        </w:rPr>
      </w:pPr>
    </w:p>
    <w:p w14:paraId="2038E655" w14:textId="77777777" w:rsidR="00B84021" w:rsidRPr="003E15BE" w:rsidRDefault="00B84021" w:rsidP="00B84021">
      <w:pPr>
        <w:ind w:left="142" w:right="-142"/>
        <w:jc w:val="center"/>
        <w:rPr>
          <w:b/>
          <w:bCs/>
          <w:sz w:val="28"/>
          <w:szCs w:val="28"/>
          <w:lang w:val="en-US"/>
        </w:rPr>
      </w:pPr>
      <w:r w:rsidRPr="008A2BFE">
        <w:rPr>
          <w:b/>
          <w:bCs/>
          <w:sz w:val="28"/>
          <w:szCs w:val="28"/>
          <w:lang w:val="en-US"/>
        </w:rPr>
        <w:t>Cleaning, Inspection and Repair of Firefighters’ Personal Protective Equipment (PPE)</w:t>
      </w:r>
    </w:p>
    <w:p w14:paraId="41E903F9" w14:textId="77777777" w:rsidR="00B84021" w:rsidRPr="003E15BE" w:rsidRDefault="00B84021" w:rsidP="00B84021">
      <w:pPr>
        <w:ind w:right="-836"/>
        <w:jc w:val="center"/>
        <w:rPr>
          <w:lang w:val="en-US"/>
        </w:rPr>
      </w:pPr>
    </w:p>
    <w:p w14:paraId="234A5108" w14:textId="77777777" w:rsidR="00B84021" w:rsidRPr="003E15BE" w:rsidRDefault="00B84021" w:rsidP="00B84021">
      <w:pPr>
        <w:jc w:val="center"/>
        <w:rPr>
          <w:b/>
          <w:lang w:val="en-US"/>
        </w:rPr>
      </w:pPr>
    </w:p>
    <w:p w14:paraId="7513771F" w14:textId="77777777" w:rsidR="00B84021" w:rsidRPr="003E15BE" w:rsidRDefault="00B84021" w:rsidP="00B84021">
      <w:pPr>
        <w:autoSpaceDE w:val="0"/>
        <w:autoSpaceDN w:val="0"/>
        <w:adjustRightInd w:val="0"/>
        <w:jc w:val="center"/>
        <w:rPr>
          <w:iCs/>
          <w:color w:val="FF0000"/>
          <w:lang w:val="en-US"/>
        </w:rPr>
      </w:pPr>
      <w:r>
        <w:rPr>
          <w:iCs/>
          <w:lang w:val="en-US"/>
        </w:rPr>
        <w:lastRenderedPageBreak/>
        <w:t>ICS 13.340.10</w:t>
      </w:r>
    </w:p>
    <w:p w14:paraId="06CDCA97" w14:textId="77777777" w:rsidR="00B84021" w:rsidRPr="003E15BE" w:rsidRDefault="00B84021" w:rsidP="00B84021">
      <w:pPr>
        <w:pBdr>
          <w:bottom w:val="single" w:sz="12" w:space="1" w:color="auto"/>
        </w:pBdr>
        <w:autoSpaceDE w:val="0"/>
        <w:autoSpaceDN w:val="0"/>
        <w:adjustRightInd w:val="0"/>
        <w:rPr>
          <w:b/>
          <w:bCs/>
          <w:iCs/>
          <w:lang w:val="en-US"/>
        </w:rPr>
      </w:pPr>
      <w:r w:rsidRPr="003E15BE">
        <w:rPr>
          <w:b/>
          <w:bCs/>
          <w:iCs/>
          <w:lang w:val="en-US"/>
        </w:rPr>
        <w:t xml:space="preserve">     </w:t>
      </w:r>
    </w:p>
    <w:p w14:paraId="1FE1ACBE" w14:textId="77777777" w:rsidR="00B84021" w:rsidRPr="003E15BE" w:rsidRDefault="00B84021" w:rsidP="00B84021">
      <w:pPr>
        <w:autoSpaceDE w:val="0"/>
        <w:autoSpaceDN w:val="0"/>
        <w:adjustRightInd w:val="0"/>
        <w:rPr>
          <w:b/>
          <w:bCs/>
          <w:iCs/>
          <w:lang w:val="en-US"/>
        </w:rPr>
      </w:pPr>
      <w:r w:rsidRPr="003E15BE">
        <w:rPr>
          <w:b/>
          <w:bCs/>
          <w:iCs/>
        </w:rPr>
        <w:t>Textiles Protective Clothing</w:t>
      </w:r>
      <w:r>
        <w:rPr>
          <w:b/>
          <w:bCs/>
          <w:iCs/>
        </w:rPr>
        <w:t xml:space="preserve">                                             </w:t>
      </w:r>
      <w:r w:rsidRPr="003E15BE">
        <w:rPr>
          <w:bCs/>
          <w:lang w:val="en-US"/>
        </w:rPr>
        <w:t>Last date for receipt of comments is</w:t>
      </w:r>
    </w:p>
    <w:p w14:paraId="2FACBD1B" w14:textId="77777777" w:rsidR="00B84021" w:rsidRPr="003E15BE" w:rsidRDefault="00B84021" w:rsidP="00B84021">
      <w:pPr>
        <w:autoSpaceDE w:val="0"/>
        <w:autoSpaceDN w:val="0"/>
        <w:adjustRightInd w:val="0"/>
        <w:rPr>
          <w:b/>
          <w:bCs/>
          <w:iCs/>
          <w:lang w:val="en-US"/>
        </w:rPr>
      </w:pPr>
      <w:r>
        <w:rPr>
          <w:b/>
          <w:bCs/>
          <w:iCs/>
          <w:lang w:val="en-US"/>
        </w:rPr>
        <w:t>Sectional Committee, TXD 32</w:t>
      </w:r>
      <w:r w:rsidRPr="003E15BE">
        <w:rPr>
          <w:bCs/>
          <w:lang w:val="en-US"/>
        </w:rPr>
        <w:t xml:space="preserve">          </w:t>
      </w:r>
      <w:r>
        <w:rPr>
          <w:bCs/>
          <w:lang w:val="en-US"/>
        </w:rPr>
        <w:t xml:space="preserve">                                                                 29 March</w:t>
      </w:r>
      <w:r w:rsidRPr="003E15BE">
        <w:rPr>
          <w:bCs/>
          <w:lang w:val="en-US"/>
        </w:rPr>
        <w:t xml:space="preserve"> 2024                </w:t>
      </w:r>
    </w:p>
    <w:p w14:paraId="10DF849C" w14:textId="77777777" w:rsidR="00B84021" w:rsidRPr="003E15BE" w:rsidRDefault="00B84021" w:rsidP="00B84021">
      <w:pPr>
        <w:pBdr>
          <w:bottom w:val="single" w:sz="12" w:space="1" w:color="auto"/>
        </w:pBdr>
        <w:autoSpaceDE w:val="0"/>
        <w:autoSpaceDN w:val="0"/>
        <w:adjustRightInd w:val="0"/>
        <w:rPr>
          <w:lang w:val="en-US"/>
        </w:rPr>
      </w:pPr>
      <w:r w:rsidRPr="003E15BE">
        <w:rPr>
          <w:bCs/>
          <w:lang w:val="en-US"/>
        </w:rPr>
        <w:t xml:space="preserve">                                                                                                                                </w:t>
      </w:r>
    </w:p>
    <w:p w14:paraId="69EF194E" w14:textId="77777777" w:rsidR="00B84021" w:rsidRPr="003E15BE" w:rsidRDefault="00B84021" w:rsidP="00B84021">
      <w:pPr>
        <w:rPr>
          <w:lang w:val="en-US"/>
        </w:rPr>
      </w:pPr>
    </w:p>
    <w:p w14:paraId="14AAADDD" w14:textId="77777777" w:rsidR="00B84021" w:rsidRPr="003E15BE" w:rsidRDefault="00B84021" w:rsidP="00B84021">
      <w:pPr>
        <w:keepNext/>
        <w:spacing w:before="240" w:after="60"/>
        <w:jc w:val="both"/>
        <w:outlineLvl w:val="0"/>
        <w:rPr>
          <w:kern w:val="32"/>
          <w:lang w:val="en-US"/>
        </w:rPr>
      </w:pPr>
      <w:r w:rsidRPr="003E15BE">
        <w:rPr>
          <w:kern w:val="32"/>
          <w:lang w:val="en-US"/>
        </w:rPr>
        <w:t xml:space="preserve">NATIONAL FOREWORD </w:t>
      </w:r>
    </w:p>
    <w:p w14:paraId="72DCB9AB" w14:textId="77777777" w:rsidR="00B84021" w:rsidRPr="003E15BE" w:rsidRDefault="00B84021" w:rsidP="00B84021">
      <w:pPr>
        <w:rPr>
          <w:lang w:val="en-US"/>
        </w:rPr>
      </w:pPr>
    </w:p>
    <w:p w14:paraId="18CBD2C7" w14:textId="77777777" w:rsidR="00B84021" w:rsidRPr="003E15BE" w:rsidRDefault="00B84021" w:rsidP="00B84021">
      <w:pPr>
        <w:rPr>
          <w:iCs/>
          <w:lang w:val="en-US"/>
        </w:rPr>
      </w:pPr>
      <w:r w:rsidRPr="003E15BE">
        <w:rPr>
          <w:iCs/>
          <w:lang w:val="en-US"/>
        </w:rPr>
        <w:t>(</w:t>
      </w:r>
      <w:r w:rsidRPr="003E15BE">
        <w:rPr>
          <w:i/>
          <w:lang w:val="en-US"/>
        </w:rPr>
        <w:t>Formal clauses will be added later</w:t>
      </w:r>
      <w:r w:rsidRPr="003E15BE">
        <w:rPr>
          <w:iCs/>
          <w:lang w:val="en-US"/>
        </w:rPr>
        <w:t>)</w:t>
      </w:r>
    </w:p>
    <w:p w14:paraId="5E61E74B" w14:textId="77777777" w:rsidR="00B84021" w:rsidRPr="003E15BE" w:rsidRDefault="00B84021" w:rsidP="00B84021">
      <w:pPr>
        <w:rPr>
          <w:i/>
          <w:lang w:val="en-US"/>
        </w:rPr>
      </w:pPr>
    </w:p>
    <w:p w14:paraId="6CF321A1" w14:textId="77777777" w:rsidR="00B84021" w:rsidRPr="003E15BE" w:rsidRDefault="00B84021" w:rsidP="00B84021">
      <w:pPr>
        <w:jc w:val="both"/>
        <w:rPr>
          <w:iCs/>
          <w:lang w:val="en-US"/>
        </w:rPr>
      </w:pPr>
      <w:r w:rsidRPr="003E15BE">
        <w:rPr>
          <w:lang w:val="en-US"/>
        </w:rPr>
        <w:t xml:space="preserve">This Indian Standard intended to be adopted is identical with ISO </w:t>
      </w:r>
      <w:r>
        <w:rPr>
          <w:lang w:val="en-US"/>
        </w:rPr>
        <w:t>23616 : 2022</w:t>
      </w:r>
      <w:r w:rsidRPr="003E15BE">
        <w:rPr>
          <w:lang w:val="en-US"/>
        </w:rPr>
        <w:t xml:space="preserve"> ‘</w:t>
      </w:r>
      <w:r>
        <w:rPr>
          <w:lang w:val="en-US"/>
        </w:rPr>
        <w:t>Cleaning, inspection and repair of firefighters’ personal protective equipment (PPE)</w:t>
      </w:r>
      <w:r w:rsidRPr="003E15BE">
        <w:rPr>
          <w:lang w:val="en-US"/>
        </w:rPr>
        <w:t>’ issued by the International Organization for Standardization (ISO).</w:t>
      </w:r>
    </w:p>
    <w:p w14:paraId="465E0138" w14:textId="77777777" w:rsidR="00B84021" w:rsidRPr="003E15BE" w:rsidRDefault="00B84021" w:rsidP="00B84021">
      <w:pPr>
        <w:rPr>
          <w:b/>
          <w:bCs/>
          <w:iCs/>
          <w:lang w:val="en-US"/>
        </w:rPr>
      </w:pPr>
    </w:p>
    <w:p w14:paraId="1F619232" w14:textId="77777777" w:rsidR="00B84021" w:rsidRPr="003E15BE" w:rsidRDefault="00B84021" w:rsidP="00B84021">
      <w:pPr>
        <w:jc w:val="both"/>
        <w:rPr>
          <w:lang w:val="en-US"/>
        </w:rPr>
      </w:pPr>
      <w:r w:rsidRPr="003E15BE">
        <w:rPr>
          <w:iCs/>
          <w:lang w:val="en-US"/>
        </w:rPr>
        <w:t>This standard has been undertaken to harmonize it with the latest version of ISO</w:t>
      </w:r>
      <w:r w:rsidRPr="003E15BE">
        <w:rPr>
          <w:lang w:val="en-US"/>
        </w:rPr>
        <w:t xml:space="preserve"> </w:t>
      </w:r>
      <w:r>
        <w:rPr>
          <w:lang w:val="en-US"/>
        </w:rPr>
        <w:t>23616 : 2022</w:t>
      </w:r>
      <w:r w:rsidRPr="003E15BE">
        <w:rPr>
          <w:lang w:val="en-US"/>
        </w:rPr>
        <w:t>.</w:t>
      </w:r>
    </w:p>
    <w:p w14:paraId="7D323B43" w14:textId="77777777" w:rsidR="00B84021" w:rsidRPr="003E15BE" w:rsidRDefault="00B84021" w:rsidP="00B84021">
      <w:pPr>
        <w:rPr>
          <w:lang w:val="en-US"/>
        </w:rPr>
      </w:pPr>
    </w:p>
    <w:p w14:paraId="0B1874E6" w14:textId="77777777" w:rsidR="00B84021" w:rsidRPr="003E15BE" w:rsidRDefault="00B84021" w:rsidP="00B84021">
      <w:pPr>
        <w:jc w:val="both"/>
        <w:rPr>
          <w:bCs/>
          <w:lang w:val="en-US" w:eastAsia="en-IN"/>
        </w:rPr>
      </w:pPr>
      <w:r w:rsidRPr="003E15BE">
        <w:rPr>
          <w:bCs/>
          <w:lang w:val="en-US" w:eastAsia="en-IN"/>
        </w:rPr>
        <w:t>The text of ISO Standard has been approved as suitable for publication as an Indian Standard without deviations. Certain conventions are, however, not identical to those used in Indian Standards. Attention is particularly drawn to the following:</w:t>
      </w:r>
    </w:p>
    <w:p w14:paraId="44496343" w14:textId="77777777" w:rsidR="00B84021" w:rsidRPr="003E15BE" w:rsidRDefault="00B84021" w:rsidP="00B84021">
      <w:pPr>
        <w:jc w:val="both"/>
        <w:rPr>
          <w:bCs/>
          <w:lang w:val="en-US" w:eastAsia="en-IN"/>
        </w:rPr>
      </w:pPr>
    </w:p>
    <w:p w14:paraId="4E71D4A9" w14:textId="77777777" w:rsidR="00B84021" w:rsidRPr="003E15BE" w:rsidRDefault="00B84021" w:rsidP="002916A9">
      <w:pPr>
        <w:numPr>
          <w:ilvl w:val="0"/>
          <w:numId w:val="7"/>
        </w:numPr>
        <w:contextualSpacing/>
        <w:jc w:val="both"/>
        <w:rPr>
          <w:bCs/>
          <w:lang w:val="en-US" w:eastAsia="en-IN"/>
        </w:rPr>
      </w:pPr>
      <w:r w:rsidRPr="003E15BE">
        <w:rPr>
          <w:bCs/>
          <w:lang w:val="en-US" w:eastAsia="en-IN"/>
        </w:rPr>
        <w:t>Wherever the words ‘International Standard’ appear referring to this standard, they should be read as ‘Indian Standard’.</w:t>
      </w:r>
    </w:p>
    <w:p w14:paraId="7FF830A1" w14:textId="77777777" w:rsidR="00B84021" w:rsidRDefault="00B84021" w:rsidP="002916A9">
      <w:pPr>
        <w:numPr>
          <w:ilvl w:val="0"/>
          <w:numId w:val="7"/>
        </w:numPr>
        <w:contextualSpacing/>
        <w:jc w:val="both"/>
        <w:rPr>
          <w:bCs/>
          <w:lang w:val="en-US" w:eastAsia="en-IN"/>
        </w:rPr>
      </w:pPr>
      <w:r w:rsidRPr="003E15BE">
        <w:rPr>
          <w:bCs/>
          <w:lang w:val="en-US" w:eastAsia="en-IN"/>
        </w:rPr>
        <w:t>Comma (,) has been used as a decimal marker while in Indian Standards, the current practice is to use a point (.) as the decimal marker.</w:t>
      </w:r>
    </w:p>
    <w:p w14:paraId="6F6E9D80" w14:textId="77777777" w:rsidR="00B84021" w:rsidRPr="00627AC0" w:rsidRDefault="00B84021" w:rsidP="00B84021">
      <w:pPr>
        <w:ind w:left="720"/>
        <w:contextualSpacing/>
        <w:jc w:val="both"/>
        <w:rPr>
          <w:bCs/>
          <w:lang w:val="en-US" w:eastAsia="en-IN"/>
        </w:rPr>
      </w:pPr>
    </w:p>
    <w:p w14:paraId="019D3203" w14:textId="77777777" w:rsidR="00B84021" w:rsidRDefault="00B84021" w:rsidP="00B84021">
      <w:pPr>
        <w:jc w:val="both"/>
        <w:rPr>
          <w:color w:val="0D0D0D" w:themeColor="text1" w:themeTint="F2"/>
          <w:lang w:val="en-US"/>
        </w:rPr>
      </w:pPr>
      <w:r w:rsidRPr="00751237">
        <w:rPr>
          <w:color w:val="0D0D0D" w:themeColor="text1" w:themeTint="F2"/>
          <w:lang w:val="en-US"/>
        </w:rPr>
        <w:t>The technical committee has reviewed the provisions of the following International Standards referred in this</w:t>
      </w:r>
      <w:r>
        <w:rPr>
          <w:color w:val="0D0D0D" w:themeColor="text1" w:themeTint="F2"/>
          <w:lang w:val="en-US"/>
        </w:rPr>
        <w:t xml:space="preserve"> </w:t>
      </w:r>
      <w:r w:rsidRPr="00751237">
        <w:rPr>
          <w:color w:val="0D0D0D" w:themeColor="text1" w:themeTint="F2"/>
          <w:lang w:val="en-US"/>
        </w:rPr>
        <w:t xml:space="preserve">standard </w:t>
      </w:r>
      <w:r>
        <w:rPr>
          <w:color w:val="0D0D0D" w:themeColor="text1" w:themeTint="F2"/>
          <w:lang w:val="en-US"/>
        </w:rPr>
        <w:t xml:space="preserve">intended to be adopted </w:t>
      </w:r>
      <w:r w:rsidRPr="00751237">
        <w:rPr>
          <w:color w:val="0D0D0D" w:themeColor="text1" w:themeTint="F2"/>
          <w:lang w:val="en-US"/>
        </w:rPr>
        <w:t xml:space="preserve">and has decided that </w:t>
      </w:r>
      <w:r>
        <w:rPr>
          <w:color w:val="0D0D0D" w:themeColor="text1" w:themeTint="F2"/>
          <w:lang w:val="en-US"/>
        </w:rPr>
        <w:t>these are</w:t>
      </w:r>
      <w:r w:rsidRPr="00751237">
        <w:rPr>
          <w:color w:val="0D0D0D" w:themeColor="text1" w:themeTint="F2"/>
          <w:lang w:val="en-US"/>
        </w:rPr>
        <w:t xml:space="preserve"> acceptable for use in conjunction with this standard:</w:t>
      </w:r>
    </w:p>
    <w:p w14:paraId="06944FF8" w14:textId="77777777" w:rsidR="00B84021" w:rsidRDefault="00B84021" w:rsidP="00B84021">
      <w:pPr>
        <w:jc w:val="both"/>
        <w:rPr>
          <w:color w:val="0D0D0D" w:themeColor="text1" w:themeTint="F2"/>
          <w:lang w:val="en-US"/>
        </w:rPr>
      </w:pPr>
    </w:p>
    <w:tbl>
      <w:tblPr>
        <w:tblStyle w:val="TableGrid"/>
        <w:tblW w:w="0" w:type="auto"/>
        <w:tblLook w:val="04A0" w:firstRow="1" w:lastRow="0" w:firstColumn="1" w:lastColumn="0" w:noHBand="0" w:noVBand="1"/>
      </w:tblPr>
      <w:tblGrid>
        <w:gridCol w:w="3055"/>
        <w:gridCol w:w="5961"/>
      </w:tblGrid>
      <w:tr w:rsidR="00B84021" w14:paraId="70DDA2F7" w14:textId="77777777" w:rsidTr="00A00AC2">
        <w:tc>
          <w:tcPr>
            <w:tcW w:w="3055" w:type="dxa"/>
          </w:tcPr>
          <w:p w14:paraId="02CC9D63" w14:textId="77777777" w:rsidR="00B84021" w:rsidRPr="00751237" w:rsidRDefault="00B84021" w:rsidP="00A00AC2">
            <w:pPr>
              <w:jc w:val="center"/>
              <w:rPr>
                <w:color w:val="0D0D0D" w:themeColor="text1" w:themeTint="F2"/>
                <w:lang w:val="en-US"/>
              </w:rPr>
            </w:pPr>
            <w:r w:rsidRPr="00751237">
              <w:rPr>
                <w:i/>
                <w:lang w:val="en-US"/>
              </w:rPr>
              <w:t>International Standard</w:t>
            </w:r>
          </w:p>
        </w:tc>
        <w:tc>
          <w:tcPr>
            <w:tcW w:w="5961" w:type="dxa"/>
          </w:tcPr>
          <w:p w14:paraId="7EBE9817" w14:textId="77777777" w:rsidR="00B84021" w:rsidRPr="00751237" w:rsidRDefault="00B84021" w:rsidP="00A00AC2">
            <w:pPr>
              <w:jc w:val="center"/>
              <w:rPr>
                <w:color w:val="0D0D0D" w:themeColor="text1" w:themeTint="F2"/>
                <w:lang w:val="en-US"/>
              </w:rPr>
            </w:pPr>
            <w:r w:rsidRPr="00751237">
              <w:rPr>
                <w:i/>
                <w:color w:val="0D0D0D" w:themeColor="text1" w:themeTint="F2"/>
              </w:rPr>
              <w:t>Title</w:t>
            </w:r>
          </w:p>
        </w:tc>
      </w:tr>
      <w:tr w:rsidR="00B84021" w14:paraId="31C44F05" w14:textId="77777777" w:rsidTr="00A00AC2">
        <w:tc>
          <w:tcPr>
            <w:tcW w:w="3055" w:type="dxa"/>
          </w:tcPr>
          <w:p w14:paraId="01C1DFBC" w14:textId="77777777" w:rsidR="00B84021" w:rsidRPr="00751237" w:rsidRDefault="00B84021" w:rsidP="00A00AC2">
            <w:pPr>
              <w:jc w:val="center"/>
              <w:rPr>
                <w:i/>
                <w:lang w:val="en-US"/>
              </w:rPr>
            </w:pPr>
            <w:r w:rsidRPr="008A2BFE">
              <w:rPr>
                <w:lang w:val="en-US"/>
              </w:rPr>
              <w:t>ISO/TR 19591</w:t>
            </w:r>
            <w:r>
              <w:rPr>
                <w:lang w:val="en-US"/>
              </w:rPr>
              <w:t>:2018</w:t>
            </w:r>
          </w:p>
        </w:tc>
        <w:tc>
          <w:tcPr>
            <w:tcW w:w="5961" w:type="dxa"/>
          </w:tcPr>
          <w:p w14:paraId="05B0E879" w14:textId="77777777" w:rsidR="00B84021" w:rsidRPr="00A41E85" w:rsidRDefault="00B84021" w:rsidP="00A00AC2">
            <w:pPr>
              <w:jc w:val="center"/>
              <w:rPr>
                <w:iCs/>
                <w:color w:val="0D0D0D" w:themeColor="text1" w:themeTint="F2"/>
              </w:rPr>
            </w:pPr>
            <w:r w:rsidRPr="00A41E85">
              <w:rPr>
                <w:iCs/>
                <w:color w:val="0D0D0D" w:themeColor="text1" w:themeTint="F2"/>
              </w:rPr>
              <w:t>Personal protective equipment for firefighters</w:t>
            </w:r>
          </w:p>
          <w:p w14:paraId="6ED30DC6" w14:textId="77777777" w:rsidR="00B84021" w:rsidRPr="00751237" w:rsidRDefault="00B84021" w:rsidP="00A00AC2">
            <w:pPr>
              <w:jc w:val="center"/>
              <w:rPr>
                <w:i/>
                <w:color w:val="0D0D0D" w:themeColor="text1" w:themeTint="F2"/>
              </w:rPr>
            </w:pPr>
            <w:r w:rsidRPr="00A41E85">
              <w:rPr>
                <w:iCs/>
                <w:color w:val="0D0D0D" w:themeColor="text1" w:themeTint="F2"/>
              </w:rPr>
              <w:t>Standard terms and definitions</w:t>
            </w:r>
          </w:p>
        </w:tc>
      </w:tr>
      <w:tr w:rsidR="00B84021" w14:paraId="46E43B7F" w14:textId="77777777" w:rsidTr="00A00AC2">
        <w:tc>
          <w:tcPr>
            <w:tcW w:w="3055" w:type="dxa"/>
          </w:tcPr>
          <w:p w14:paraId="53184550" w14:textId="77777777" w:rsidR="00B84021" w:rsidRPr="00751237" w:rsidRDefault="00B84021" w:rsidP="00A00AC2">
            <w:pPr>
              <w:jc w:val="center"/>
              <w:rPr>
                <w:i/>
                <w:lang w:val="en-US"/>
              </w:rPr>
            </w:pPr>
            <w:r w:rsidRPr="008A2BFE">
              <w:rPr>
                <w:lang w:val="en-US"/>
              </w:rPr>
              <w:t>ISO/TR 21808</w:t>
            </w:r>
            <w:r>
              <w:rPr>
                <w:lang w:val="en-US"/>
              </w:rPr>
              <w:t>:2024</w:t>
            </w:r>
          </w:p>
        </w:tc>
        <w:tc>
          <w:tcPr>
            <w:tcW w:w="5961" w:type="dxa"/>
          </w:tcPr>
          <w:p w14:paraId="6527E760" w14:textId="77777777" w:rsidR="00B84021" w:rsidRPr="00A41E85" w:rsidRDefault="00B84021" w:rsidP="00A00AC2">
            <w:pPr>
              <w:jc w:val="center"/>
              <w:rPr>
                <w:iCs/>
                <w:color w:val="0D0D0D" w:themeColor="text1" w:themeTint="F2"/>
              </w:rPr>
            </w:pPr>
            <w:r w:rsidRPr="00A41E85">
              <w:rPr>
                <w:iCs/>
                <w:color w:val="0D0D0D" w:themeColor="text1" w:themeTint="F2"/>
              </w:rPr>
              <w:t>Best practices on the selection and use of personal protective equipment (PPE) designed to provide protection for firefighters</w:t>
            </w:r>
          </w:p>
        </w:tc>
      </w:tr>
    </w:tbl>
    <w:p w14:paraId="3CCB4703" w14:textId="77777777" w:rsidR="00B84021" w:rsidRPr="003E15BE" w:rsidRDefault="00B84021" w:rsidP="00B84021">
      <w:pPr>
        <w:rPr>
          <w:b/>
          <w:bCs/>
          <w:iCs/>
          <w:lang w:val="en-US"/>
        </w:rPr>
      </w:pPr>
    </w:p>
    <w:p w14:paraId="5D7009B1" w14:textId="77777777" w:rsidR="00B84021" w:rsidRPr="003E15BE" w:rsidRDefault="00B84021" w:rsidP="00B84021">
      <w:pPr>
        <w:jc w:val="both"/>
        <w:rPr>
          <w:lang w:val="en-US"/>
        </w:rPr>
      </w:pPr>
      <w:r w:rsidRPr="003E15BE">
        <w:rPr>
          <w:lang w:val="en-US"/>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E15BE">
        <w:rPr>
          <w:i/>
          <w:iCs/>
          <w:lang w:val="en-US"/>
        </w:rPr>
        <w:t>second revision</w:t>
      </w:r>
      <w:r w:rsidRPr="003E15BE">
        <w:rPr>
          <w:lang w:val="en-US"/>
        </w:rPr>
        <w:t>)’. The number of significant places retained in the rounded off value should be the same as that of the specified value in this standard.</w:t>
      </w:r>
    </w:p>
    <w:p w14:paraId="2E30AFB5" w14:textId="77777777" w:rsidR="00B84021" w:rsidRPr="003E15BE" w:rsidRDefault="00B84021" w:rsidP="00B84021">
      <w:pPr>
        <w:jc w:val="both"/>
        <w:rPr>
          <w:lang w:val="en-US"/>
        </w:rPr>
      </w:pPr>
    </w:p>
    <w:p w14:paraId="1CD17584" w14:textId="77777777" w:rsidR="00B84021" w:rsidRDefault="00B84021" w:rsidP="00B84021">
      <w:pPr>
        <w:jc w:val="both"/>
        <w:rPr>
          <w:b/>
          <w:bCs/>
          <w:lang w:val="en-US" w:eastAsia="en-IN"/>
        </w:rPr>
      </w:pPr>
      <w:r w:rsidRPr="003E15BE">
        <w:rPr>
          <w:b/>
          <w:bCs/>
          <w:lang w:val="en-US" w:eastAsia="en-IN"/>
        </w:rPr>
        <w:t xml:space="preserve">Extract of ISO </w:t>
      </w:r>
      <w:r>
        <w:rPr>
          <w:b/>
          <w:bCs/>
          <w:lang w:val="en-US" w:eastAsia="en-IN"/>
        </w:rPr>
        <w:t>23616:2022</w:t>
      </w:r>
      <w:r w:rsidRPr="003E15BE">
        <w:rPr>
          <w:b/>
          <w:bCs/>
          <w:lang w:val="en-US" w:eastAsia="en-IN"/>
        </w:rPr>
        <w:t xml:space="preserve"> ‘</w:t>
      </w:r>
      <w:r>
        <w:rPr>
          <w:b/>
          <w:bCs/>
          <w:lang w:val="en-US" w:eastAsia="en-IN"/>
        </w:rPr>
        <w:t>Cleaning, inspection and repair of firefighters’ personal protective equipment (PPE)</w:t>
      </w:r>
      <w:r w:rsidRPr="003E15BE">
        <w:rPr>
          <w:b/>
          <w:bCs/>
          <w:lang w:val="en-US" w:eastAsia="en-IN"/>
        </w:rPr>
        <w:t>’</w:t>
      </w:r>
    </w:p>
    <w:p w14:paraId="2A961CB9" w14:textId="77777777" w:rsidR="00B84021" w:rsidRPr="003E15BE" w:rsidRDefault="00B84021" w:rsidP="00B84021">
      <w:pPr>
        <w:jc w:val="both"/>
        <w:rPr>
          <w:b/>
          <w:bCs/>
          <w:lang w:val="en-US" w:eastAsia="en-IN"/>
        </w:rPr>
      </w:pPr>
    </w:p>
    <w:p w14:paraId="5BD8C1E4" w14:textId="77777777" w:rsidR="00B84021" w:rsidRPr="00C552E4" w:rsidRDefault="00B84021" w:rsidP="00B84021">
      <w:pPr>
        <w:keepNext/>
        <w:keepLines/>
        <w:spacing w:after="10" w:line="249" w:lineRule="auto"/>
        <w:ind w:left="-5" w:hanging="10"/>
        <w:outlineLvl w:val="1"/>
        <w:rPr>
          <w:b/>
          <w:color w:val="000000"/>
          <w:lang w:val="en-US"/>
        </w:rPr>
      </w:pPr>
      <w:r w:rsidRPr="00C552E4">
        <w:rPr>
          <w:b/>
          <w:color w:val="000000"/>
          <w:lang w:val="en-US"/>
        </w:rPr>
        <w:t xml:space="preserve">Foreword </w:t>
      </w:r>
    </w:p>
    <w:p w14:paraId="25933C1E" w14:textId="77777777" w:rsidR="00B84021" w:rsidRPr="00C552E4" w:rsidRDefault="00B84021" w:rsidP="00B84021">
      <w:pPr>
        <w:rPr>
          <w:color w:val="000000"/>
          <w:lang w:val="en-US"/>
        </w:rPr>
      </w:pPr>
      <w:r w:rsidRPr="00C552E4">
        <w:rPr>
          <w:b/>
          <w:color w:val="000000"/>
          <w:lang w:val="en-US"/>
        </w:rPr>
        <w:t xml:space="preserve"> </w:t>
      </w:r>
    </w:p>
    <w:p w14:paraId="1C762125" w14:textId="77777777" w:rsidR="00B84021" w:rsidRPr="00C552E4" w:rsidRDefault="00B84021" w:rsidP="00B84021">
      <w:pPr>
        <w:spacing w:after="3" w:line="248" w:lineRule="auto"/>
        <w:ind w:left="-5" w:right="58" w:hanging="10"/>
        <w:jc w:val="both"/>
        <w:rPr>
          <w:color w:val="000000"/>
          <w:lang w:val="en-US"/>
        </w:rPr>
      </w:pPr>
      <w:r w:rsidRPr="00C552E4">
        <w:rPr>
          <w:color w:val="000000"/>
          <w:lang w:val="en-US"/>
        </w:rPr>
        <w:t xml:space="preserve">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  </w:t>
      </w:r>
    </w:p>
    <w:p w14:paraId="7AE23E89" w14:textId="77777777" w:rsidR="00B84021" w:rsidRPr="00C552E4" w:rsidRDefault="00B84021" w:rsidP="00B84021">
      <w:pPr>
        <w:rPr>
          <w:color w:val="000000"/>
          <w:lang w:val="en-US"/>
        </w:rPr>
      </w:pPr>
      <w:r w:rsidRPr="00C552E4">
        <w:rPr>
          <w:color w:val="000000"/>
          <w:lang w:val="en-US"/>
        </w:rPr>
        <w:t xml:space="preserve"> </w:t>
      </w:r>
    </w:p>
    <w:p w14:paraId="54861384" w14:textId="77777777" w:rsidR="00B84021" w:rsidRPr="00C552E4" w:rsidRDefault="00B84021" w:rsidP="00B84021">
      <w:pPr>
        <w:spacing w:after="3" w:line="248" w:lineRule="auto"/>
        <w:ind w:left="-5" w:right="58" w:hanging="10"/>
        <w:jc w:val="both"/>
        <w:rPr>
          <w:color w:val="000000"/>
          <w:lang w:val="en-US"/>
        </w:rPr>
      </w:pPr>
      <w:r w:rsidRPr="00C552E4">
        <w:rPr>
          <w:color w:val="000000"/>
          <w:lang w:val="en-US"/>
        </w:rPr>
        <w:t xml:space="preserve">The procedures used to develop this document and those intended for its further maintenance are described in the ISO/IEC Directives, Part 1. In particular, the different approval criteria needed for the different types of ISO documents should be noted. This document was drafted in accordance with the editorial rules of the ISO/IEC Directives, Part 2 (see </w:t>
      </w:r>
      <w:hyperlink r:id="rId12">
        <w:r w:rsidRPr="00C552E4">
          <w:rPr>
            <w:color w:val="0000FF"/>
            <w:u w:val="single" w:color="0000FF"/>
            <w:lang w:val="en-US"/>
          </w:rPr>
          <w:t>www.iso.org/directives</w:t>
        </w:r>
      </w:hyperlink>
      <w:hyperlink r:id="rId13">
        <w:r w:rsidRPr="00C552E4">
          <w:rPr>
            <w:color w:val="000000"/>
            <w:lang w:val="en-US"/>
          </w:rPr>
          <w:t>)</w:t>
        </w:r>
      </w:hyperlink>
      <w:r w:rsidRPr="00C552E4">
        <w:rPr>
          <w:color w:val="000000"/>
          <w:lang w:val="en-US"/>
        </w:rPr>
        <w:t xml:space="preserve">. </w:t>
      </w:r>
    </w:p>
    <w:p w14:paraId="36A791A2" w14:textId="77777777" w:rsidR="00B84021" w:rsidRPr="00C552E4" w:rsidRDefault="00B84021" w:rsidP="00B84021">
      <w:pPr>
        <w:rPr>
          <w:color w:val="000000"/>
          <w:lang w:val="en-US"/>
        </w:rPr>
      </w:pPr>
      <w:r w:rsidRPr="00C552E4">
        <w:rPr>
          <w:color w:val="000000"/>
          <w:lang w:val="en-US"/>
        </w:rPr>
        <w:t xml:space="preserve"> </w:t>
      </w:r>
    </w:p>
    <w:p w14:paraId="558AD628" w14:textId="77777777" w:rsidR="00B84021" w:rsidRPr="00C552E4" w:rsidRDefault="00B84021" w:rsidP="00B84021">
      <w:pPr>
        <w:spacing w:after="3" w:line="248" w:lineRule="auto"/>
        <w:ind w:left="-5" w:right="58" w:hanging="10"/>
        <w:jc w:val="both"/>
        <w:rPr>
          <w:color w:val="000000"/>
          <w:lang w:val="en-US"/>
        </w:rPr>
      </w:pPr>
      <w:r w:rsidRPr="00C552E4">
        <w:rPr>
          <w:color w:val="000000"/>
          <w:lang w:val="en-US"/>
        </w:rPr>
        <w:t xml:space="preserve">Attention is drawn to the possibility that some of the elements of this document may be the subject of patent rights. ISO shall not be held responsible for identifying any or all such patent rights. Details of any patent rights identified during the development of the document will be in the Introduction and/or on the ISO list of patent declarations received (see </w:t>
      </w:r>
      <w:hyperlink r:id="rId14">
        <w:r w:rsidRPr="00C552E4">
          <w:rPr>
            <w:color w:val="0000FF"/>
            <w:u w:val="single" w:color="0000FF"/>
            <w:lang w:val="en-US"/>
          </w:rPr>
          <w:t>www.iso.org/patents</w:t>
        </w:r>
      </w:hyperlink>
      <w:hyperlink r:id="rId15">
        <w:r w:rsidRPr="00C552E4">
          <w:rPr>
            <w:color w:val="000000"/>
            <w:lang w:val="en-US"/>
          </w:rPr>
          <w:t>)</w:t>
        </w:r>
      </w:hyperlink>
      <w:r w:rsidRPr="00C552E4">
        <w:rPr>
          <w:color w:val="000000"/>
          <w:lang w:val="en-US"/>
        </w:rPr>
        <w:t xml:space="preserve">. </w:t>
      </w:r>
    </w:p>
    <w:p w14:paraId="4A46A25C" w14:textId="77777777" w:rsidR="00B84021" w:rsidRPr="00C552E4" w:rsidRDefault="00B84021" w:rsidP="00B84021">
      <w:pPr>
        <w:rPr>
          <w:color w:val="000000"/>
          <w:lang w:val="en-US"/>
        </w:rPr>
      </w:pPr>
      <w:r w:rsidRPr="00C552E4">
        <w:rPr>
          <w:color w:val="000000"/>
          <w:lang w:val="en-US"/>
        </w:rPr>
        <w:t xml:space="preserve"> </w:t>
      </w:r>
    </w:p>
    <w:p w14:paraId="12CF777F" w14:textId="77777777" w:rsidR="00B84021" w:rsidRPr="00C552E4" w:rsidRDefault="00B84021" w:rsidP="00B84021">
      <w:pPr>
        <w:spacing w:after="3" w:line="248" w:lineRule="auto"/>
        <w:ind w:left="-5" w:right="58" w:hanging="10"/>
        <w:jc w:val="both"/>
        <w:rPr>
          <w:color w:val="000000"/>
          <w:lang w:val="en-US"/>
        </w:rPr>
      </w:pPr>
      <w:r w:rsidRPr="00C552E4">
        <w:rPr>
          <w:color w:val="000000"/>
          <w:lang w:val="en-US"/>
        </w:rPr>
        <w:t xml:space="preserve">Any trade name used in this document is information given for the convenience of users and does not constitute an endorsement.  </w:t>
      </w:r>
    </w:p>
    <w:p w14:paraId="3C27EEF8" w14:textId="77777777" w:rsidR="00B84021" w:rsidRPr="00C552E4" w:rsidRDefault="00B84021" w:rsidP="00B84021">
      <w:pPr>
        <w:rPr>
          <w:color w:val="000000"/>
          <w:lang w:val="en-US"/>
        </w:rPr>
      </w:pPr>
      <w:r w:rsidRPr="00C552E4">
        <w:rPr>
          <w:color w:val="000000"/>
          <w:lang w:val="en-US"/>
        </w:rPr>
        <w:t xml:space="preserve"> </w:t>
      </w:r>
    </w:p>
    <w:p w14:paraId="630783E5" w14:textId="77777777" w:rsidR="00B84021" w:rsidRPr="00C552E4" w:rsidRDefault="00B84021" w:rsidP="00B84021">
      <w:pPr>
        <w:spacing w:after="3" w:line="248" w:lineRule="auto"/>
        <w:ind w:left="-5" w:right="58" w:hanging="10"/>
        <w:jc w:val="both"/>
        <w:rPr>
          <w:color w:val="000000"/>
          <w:lang w:val="en-US"/>
        </w:rPr>
      </w:pPr>
      <w:r w:rsidRPr="00C552E4">
        <w:rPr>
          <w:color w:val="000000"/>
          <w:lang w:val="en-US"/>
        </w:rPr>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16">
        <w:r w:rsidRPr="00C552E4">
          <w:rPr>
            <w:color w:val="0000FF"/>
            <w:u w:val="single" w:color="0000FF"/>
            <w:lang w:val="en-US"/>
          </w:rPr>
          <w:t>www.iso.org/iso/foreword.html</w:t>
        </w:r>
      </w:hyperlink>
      <w:hyperlink r:id="rId17">
        <w:r w:rsidRPr="00C552E4">
          <w:rPr>
            <w:color w:val="000000"/>
            <w:lang w:val="en-US"/>
          </w:rPr>
          <w:t>.</w:t>
        </w:r>
      </w:hyperlink>
      <w:r w:rsidRPr="00C552E4">
        <w:rPr>
          <w:color w:val="000000"/>
          <w:lang w:val="en-US"/>
        </w:rPr>
        <w:t xml:space="preserve"> </w:t>
      </w:r>
    </w:p>
    <w:p w14:paraId="325BE64C" w14:textId="77777777" w:rsidR="00B84021" w:rsidRPr="00C552E4" w:rsidRDefault="00B84021" w:rsidP="00B84021">
      <w:pPr>
        <w:spacing w:after="3" w:line="248" w:lineRule="auto"/>
        <w:ind w:left="-5" w:right="58" w:hanging="10"/>
        <w:jc w:val="both"/>
        <w:rPr>
          <w:color w:val="000000"/>
          <w:lang w:val="en-US"/>
        </w:rPr>
      </w:pPr>
      <w:r w:rsidRPr="00C552E4">
        <w:rPr>
          <w:color w:val="000000"/>
          <w:lang w:val="en-US"/>
        </w:rPr>
        <w:t xml:space="preserve">This document was prepared by Technical Committee ISO/TC 94, </w:t>
      </w:r>
      <w:r w:rsidRPr="00C552E4">
        <w:rPr>
          <w:i/>
          <w:color w:val="000000"/>
          <w:lang w:val="en-US"/>
        </w:rPr>
        <w:t>Personal safety — Personal protective equipment</w:t>
      </w:r>
      <w:r w:rsidRPr="00C552E4">
        <w:rPr>
          <w:color w:val="000000"/>
          <w:lang w:val="en-US"/>
        </w:rPr>
        <w:t xml:space="preserve">, Subcommittee SC 14, </w:t>
      </w:r>
      <w:r w:rsidRPr="00C552E4">
        <w:rPr>
          <w:i/>
          <w:color w:val="000000"/>
          <w:lang w:val="en-US"/>
        </w:rPr>
        <w:t>Firefighters' personal equipment</w:t>
      </w:r>
      <w:r w:rsidRPr="00C552E4">
        <w:rPr>
          <w:color w:val="000000"/>
          <w:lang w:val="en-US"/>
        </w:rPr>
        <w:t xml:space="preserve">. </w:t>
      </w:r>
    </w:p>
    <w:p w14:paraId="0A9EBFFD" w14:textId="77777777" w:rsidR="00B84021" w:rsidRPr="00C552E4" w:rsidRDefault="00B84021" w:rsidP="00B84021">
      <w:pPr>
        <w:rPr>
          <w:color w:val="000000"/>
          <w:lang w:val="en-US"/>
        </w:rPr>
      </w:pPr>
      <w:r w:rsidRPr="00C552E4">
        <w:rPr>
          <w:color w:val="000000"/>
          <w:lang w:val="en-US"/>
        </w:rPr>
        <w:t xml:space="preserve"> </w:t>
      </w:r>
    </w:p>
    <w:p w14:paraId="0738003D" w14:textId="77777777" w:rsidR="00B84021" w:rsidRPr="00C552E4" w:rsidRDefault="00B84021" w:rsidP="00B84021">
      <w:pPr>
        <w:spacing w:after="3" w:line="248" w:lineRule="auto"/>
        <w:ind w:left="-5" w:right="58" w:hanging="10"/>
        <w:jc w:val="both"/>
        <w:rPr>
          <w:color w:val="000000"/>
          <w:lang w:val="en-US"/>
        </w:rPr>
      </w:pPr>
      <w:r w:rsidRPr="00C552E4">
        <w:rPr>
          <w:color w:val="000000"/>
          <w:lang w:val="en-US"/>
        </w:rPr>
        <w:t xml:space="preserve">Any feedback or questions on this document should be directed to the user’s national standards body. A complete listing of these bodies can be found at </w:t>
      </w:r>
      <w:hyperlink r:id="rId18">
        <w:r w:rsidRPr="00C552E4">
          <w:rPr>
            <w:color w:val="0000FF"/>
            <w:u w:val="single" w:color="0000FF"/>
            <w:lang w:val="en-US"/>
          </w:rPr>
          <w:t>www.iso.org/members.html</w:t>
        </w:r>
      </w:hyperlink>
      <w:hyperlink r:id="rId19">
        <w:r w:rsidRPr="00C552E4">
          <w:rPr>
            <w:color w:val="000000"/>
            <w:lang w:val="en-US"/>
          </w:rPr>
          <w:t>.</w:t>
        </w:r>
      </w:hyperlink>
      <w:r w:rsidRPr="00C552E4">
        <w:rPr>
          <w:color w:val="000000"/>
          <w:lang w:val="en-US"/>
        </w:rPr>
        <w:t xml:space="preserve"> </w:t>
      </w:r>
    </w:p>
    <w:p w14:paraId="0A6DE7E6" w14:textId="77777777" w:rsidR="00B84021" w:rsidRDefault="00B84021" w:rsidP="00B84021">
      <w:pPr>
        <w:jc w:val="both"/>
        <w:rPr>
          <w:b/>
          <w:bCs/>
          <w:lang w:eastAsia="en-IN"/>
        </w:rPr>
      </w:pPr>
    </w:p>
    <w:p w14:paraId="35661DD3" w14:textId="77777777" w:rsidR="00B84021" w:rsidRDefault="00B84021" w:rsidP="00B84021">
      <w:pPr>
        <w:jc w:val="both"/>
        <w:rPr>
          <w:b/>
          <w:bCs/>
          <w:lang w:eastAsia="en-IN"/>
        </w:rPr>
      </w:pPr>
      <w:r w:rsidRPr="00627AC0">
        <w:rPr>
          <w:b/>
          <w:bCs/>
          <w:lang w:eastAsia="en-IN"/>
        </w:rPr>
        <w:t>Introduction</w:t>
      </w:r>
    </w:p>
    <w:p w14:paraId="2992F521" w14:textId="77777777" w:rsidR="00B84021" w:rsidRPr="00627AC0" w:rsidRDefault="00B84021" w:rsidP="00B84021">
      <w:pPr>
        <w:jc w:val="both"/>
        <w:rPr>
          <w:b/>
          <w:bCs/>
          <w:lang w:eastAsia="en-IN"/>
        </w:rPr>
      </w:pPr>
    </w:p>
    <w:p w14:paraId="05D2C5CA" w14:textId="77777777" w:rsidR="00B84021" w:rsidRDefault="00B84021" w:rsidP="00B84021">
      <w:pPr>
        <w:jc w:val="both"/>
        <w:rPr>
          <w:lang w:eastAsia="en-IN"/>
        </w:rPr>
      </w:pPr>
      <w:r w:rsidRPr="00627AC0">
        <w:rPr>
          <w:lang w:eastAsia="en-IN"/>
        </w:rPr>
        <w:t>The purpose of this document is to provide the requirements, guidance and recommendations regarding the cleaning, inspection and repair of firefighters' personal protective equipment (PPE) and establish criteria for its cleaning, inspection and repair. This document has been developed in response to growing concerns about contaminated PPE and potential health hazards for firefighters. Fire and rescue services, and the manufacturers of PPE, want to provide instructions and guidance to effectively minimize and manage this risk.</w:t>
      </w:r>
    </w:p>
    <w:p w14:paraId="01FA7ED9" w14:textId="77777777" w:rsidR="00B84021" w:rsidRPr="00627AC0" w:rsidRDefault="00B84021" w:rsidP="00B84021">
      <w:pPr>
        <w:jc w:val="both"/>
        <w:rPr>
          <w:lang w:eastAsia="en-IN"/>
        </w:rPr>
      </w:pPr>
    </w:p>
    <w:p w14:paraId="01E1019C" w14:textId="77777777" w:rsidR="00B84021" w:rsidRDefault="00B84021" w:rsidP="00B84021">
      <w:pPr>
        <w:jc w:val="both"/>
        <w:rPr>
          <w:lang w:eastAsia="en-IN"/>
        </w:rPr>
      </w:pPr>
      <w:r w:rsidRPr="00627AC0">
        <w:rPr>
          <w:lang w:eastAsia="en-IN"/>
        </w:rPr>
        <w:lastRenderedPageBreak/>
        <w:t>It is the responsibility of the firefighter (initially and ongoing) to undertake regular inspections of their PPE, and there shall also be a reliable system / mechanism (including training) to ensure that this can effectively be achieved.</w:t>
      </w:r>
    </w:p>
    <w:p w14:paraId="300768AF" w14:textId="77777777" w:rsidR="00B84021" w:rsidRPr="00627AC0" w:rsidRDefault="00B84021" w:rsidP="00B84021">
      <w:pPr>
        <w:jc w:val="both"/>
        <w:rPr>
          <w:lang w:eastAsia="en-IN"/>
        </w:rPr>
      </w:pPr>
    </w:p>
    <w:p w14:paraId="2747D617" w14:textId="77777777" w:rsidR="00B84021" w:rsidRDefault="00B84021" w:rsidP="00B84021">
      <w:pPr>
        <w:jc w:val="both"/>
        <w:rPr>
          <w:lang w:eastAsia="en-IN"/>
        </w:rPr>
      </w:pPr>
      <w:r w:rsidRPr="00627AC0">
        <w:rPr>
          <w:lang w:eastAsia="en-IN"/>
        </w:rPr>
        <w:t>This document also provides instruction and guidance to fire and rescue services regarding more advanced cleaning, inspection and repair.</w:t>
      </w:r>
    </w:p>
    <w:p w14:paraId="09ECFE5C" w14:textId="77777777" w:rsidR="00B84021" w:rsidRPr="00627AC0" w:rsidRDefault="00B84021" w:rsidP="00B84021">
      <w:pPr>
        <w:jc w:val="both"/>
        <w:rPr>
          <w:lang w:eastAsia="en-IN"/>
        </w:rPr>
      </w:pPr>
    </w:p>
    <w:p w14:paraId="63E6C644" w14:textId="77777777" w:rsidR="00B84021" w:rsidRDefault="00B84021" w:rsidP="00B84021">
      <w:pPr>
        <w:jc w:val="both"/>
        <w:rPr>
          <w:b/>
          <w:bCs/>
          <w:lang w:eastAsia="en-IN"/>
        </w:rPr>
      </w:pPr>
      <w:r w:rsidRPr="00627AC0">
        <w:rPr>
          <w:b/>
          <w:bCs/>
          <w:lang w:eastAsia="en-IN"/>
        </w:rPr>
        <w:t>1   Scope</w:t>
      </w:r>
    </w:p>
    <w:p w14:paraId="27511D69" w14:textId="77777777" w:rsidR="00B84021" w:rsidRPr="00627AC0" w:rsidRDefault="00B84021" w:rsidP="00B84021">
      <w:pPr>
        <w:jc w:val="both"/>
        <w:rPr>
          <w:b/>
          <w:bCs/>
          <w:lang w:eastAsia="en-IN"/>
        </w:rPr>
      </w:pPr>
    </w:p>
    <w:p w14:paraId="6DE1FE8A" w14:textId="77777777" w:rsidR="00B84021" w:rsidRDefault="00B84021" w:rsidP="00B84021">
      <w:pPr>
        <w:jc w:val="both"/>
        <w:rPr>
          <w:lang w:eastAsia="en-IN"/>
        </w:rPr>
      </w:pPr>
      <w:r w:rsidRPr="00627AC0">
        <w:rPr>
          <w:lang w:eastAsia="en-IN"/>
        </w:rPr>
        <w:t>This document gives requirements, guidance and recommendations for the cleaning, inspection, and repair of PPE for use by firefighters.</w:t>
      </w:r>
    </w:p>
    <w:p w14:paraId="11EED338" w14:textId="77777777" w:rsidR="00B84021" w:rsidRPr="00627AC0" w:rsidRDefault="00B84021" w:rsidP="00B84021">
      <w:pPr>
        <w:jc w:val="both"/>
        <w:rPr>
          <w:lang w:eastAsia="en-IN"/>
        </w:rPr>
      </w:pPr>
    </w:p>
    <w:p w14:paraId="1229D227" w14:textId="77777777" w:rsidR="00B84021" w:rsidRDefault="00B84021" w:rsidP="00B84021">
      <w:pPr>
        <w:jc w:val="both"/>
        <w:rPr>
          <w:lang w:eastAsia="en-IN"/>
        </w:rPr>
      </w:pPr>
      <w:r w:rsidRPr="00627AC0">
        <w:rPr>
          <w:lang w:eastAsia="en-IN"/>
        </w:rPr>
        <w:t>This document is intended to be used by those responsible for the cleaning, inspections, and repair of firefighters PPE, however, it will also provide vital guidance to those who are responsible for establishing such a programme including fire and rescue services.</w:t>
      </w:r>
    </w:p>
    <w:p w14:paraId="696FEE98" w14:textId="77777777" w:rsidR="00B84021" w:rsidRPr="00627AC0" w:rsidRDefault="00B84021" w:rsidP="00B84021">
      <w:pPr>
        <w:jc w:val="both"/>
        <w:rPr>
          <w:lang w:eastAsia="en-IN"/>
        </w:rPr>
      </w:pPr>
    </w:p>
    <w:p w14:paraId="0621218D" w14:textId="77777777" w:rsidR="00B84021" w:rsidRDefault="00B84021" w:rsidP="00B84021">
      <w:pPr>
        <w:jc w:val="both"/>
        <w:rPr>
          <w:lang w:eastAsia="en-IN"/>
        </w:rPr>
      </w:pPr>
      <w:r w:rsidRPr="00627AC0">
        <w:rPr>
          <w:lang w:eastAsia="en-IN"/>
        </w:rPr>
        <w:t>This document does not cover the following at this time:</w:t>
      </w:r>
    </w:p>
    <w:p w14:paraId="4010DA04" w14:textId="77777777" w:rsidR="00B84021" w:rsidRPr="00627AC0" w:rsidRDefault="00B84021" w:rsidP="00B84021">
      <w:pPr>
        <w:jc w:val="both"/>
        <w:rPr>
          <w:lang w:eastAsia="en-IN"/>
        </w:rPr>
      </w:pPr>
    </w:p>
    <w:p w14:paraId="6188A358" w14:textId="77777777" w:rsidR="00B84021" w:rsidRPr="00627AC0" w:rsidRDefault="00B84021" w:rsidP="00B84021">
      <w:pPr>
        <w:ind w:left="720"/>
        <w:jc w:val="both"/>
        <w:rPr>
          <w:lang w:eastAsia="en-IN"/>
        </w:rPr>
      </w:pPr>
      <w:r w:rsidRPr="00627AC0">
        <w:rPr>
          <w:lang w:eastAsia="en-IN"/>
        </w:rPr>
        <w:t>a) chemical protective clothing;</w:t>
      </w:r>
    </w:p>
    <w:p w14:paraId="51EF4348" w14:textId="77777777" w:rsidR="00B84021" w:rsidRDefault="00B84021" w:rsidP="00B84021">
      <w:pPr>
        <w:ind w:left="720"/>
        <w:jc w:val="both"/>
        <w:rPr>
          <w:lang w:eastAsia="en-IN"/>
        </w:rPr>
      </w:pPr>
      <w:r w:rsidRPr="00627AC0">
        <w:rPr>
          <w:lang w:eastAsia="en-IN"/>
        </w:rPr>
        <w:t>b) garments required for protection against chemical, biological, radiological and nuclear (CBRN) materials.</w:t>
      </w:r>
    </w:p>
    <w:p w14:paraId="62F4F29A" w14:textId="77777777" w:rsidR="00B84021" w:rsidRPr="00627AC0" w:rsidRDefault="00B84021" w:rsidP="00B84021">
      <w:pPr>
        <w:ind w:left="720"/>
        <w:jc w:val="both"/>
        <w:rPr>
          <w:lang w:eastAsia="en-IN"/>
        </w:rPr>
      </w:pPr>
    </w:p>
    <w:p w14:paraId="6A0BE8CA" w14:textId="77777777" w:rsidR="00B84021" w:rsidRDefault="00B84021" w:rsidP="00B84021">
      <w:pPr>
        <w:jc w:val="both"/>
        <w:rPr>
          <w:b/>
          <w:bCs/>
          <w:lang w:eastAsia="en-IN"/>
        </w:rPr>
      </w:pPr>
      <w:r w:rsidRPr="00627AC0">
        <w:rPr>
          <w:b/>
          <w:bCs/>
          <w:lang w:eastAsia="en-IN"/>
        </w:rPr>
        <w:t>2   Normative references</w:t>
      </w:r>
    </w:p>
    <w:p w14:paraId="65EE8E55" w14:textId="77777777" w:rsidR="00B84021" w:rsidRPr="00627AC0" w:rsidRDefault="00B84021" w:rsidP="00B84021">
      <w:pPr>
        <w:jc w:val="both"/>
        <w:rPr>
          <w:b/>
          <w:bCs/>
          <w:lang w:eastAsia="en-IN"/>
        </w:rPr>
      </w:pPr>
    </w:p>
    <w:p w14:paraId="0BD743E0" w14:textId="77777777" w:rsidR="00B84021" w:rsidRDefault="00B84021" w:rsidP="00B84021">
      <w:pPr>
        <w:jc w:val="both"/>
        <w:rPr>
          <w:lang w:eastAsia="en-IN"/>
        </w:rPr>
      </w:pPr>
      <w:r w:rsidRPr="00627AC0">
        <w:rPr>
          <w:lang w:eastAsia="en-IN"/>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5C53988D" w14:textId="77777777" w:rsidR="00B84021" w:rsidRPr="00627AC0" w:rsidRDefault="00B84021" w:rsidP="00B84021">
      <w:pPr>
        <w:jc w:val="both"/>
        <w:rPr>
          <w:lang w:eastAsia="en-IN"/>
        </w:rPr>
      </w:pPr>
    </w:p>
    <w:p w14:paraId="0E105190" w14:textId="77777777" w:rsidR="00B84021" w:rsidRPr="00627AC0" w:rsidRDefault="001A6EBD" w:rsidP="002916A9">
      <w:pPr>
        <w:numPr>
          <w:ilvl w:val="0"/>
          <w:numId w:val="10"/>
        </w:numPr>
        <w:jc w:val="both"/>
        <w:rPr>
          <w:lang w:eastAsia="en-IN"/>
        </w:rPr>
      </w:pPr>
      <w:hyperlink r:id="rId20" w:anchor="iso:std:iso:tr:19591:en" w:history="1">
        <w:r w:rsidR="00B84021" w:rsidRPr="00627AC0">
          <w:rPr>
            <w:rStyle w:val="Hyperlink"/>
            <w:lang w:eastAsia="en-IN"/>
          </w:rPr>
          <w:t>ISO/TR 19591</w:t>
        </w:r>
      </w:hyperlink>
      <w:r w:rsidR="00B84021" w:rsidRPr="00627AC0">
        <w:rPr>
          <w:lang w:eastAsia="en-IN"/>
        </w:rPr>
        <w:t>, Personal protective equipment for firefighters — Standard terms and definitions</w:t>
      </w:r>
    </w:p>
    <w:p w14:paraId="2315A9DA" w14:textId="77777777" w:rsidR="00B84021" w:rsidRDefault="001A6EBD" w:rsidP="002916A9">
      <w:pPr>
        <w:numPr>
          <w:ilvl w:val="0"/>
          <w:numId w:val="10"/>
        </w:numPr>
        <w:jc w:val="both"/>
        <w:rPr>
          <w:lang w:eastAsia="en-IN"/>
        </w:rPr>
      </w:pPr>
      <w:hyperlink r:id="rId21" w:anchor="iso:std:iso:tr:21808:en" w:history="1">
        <w:r w:rsidR="00B84021" w:rsidRPr="00627AC0">
          <w:rPr>
            <w:rStyle w:val="Hyperlink"/>
            <w:lang w:eastAsia="en-IN"/>
          </w:rPr>
          <w:t>ISO/TR 21808</w:t>
        </w:r>
      </w:hyperlink>
      <w:r w:rsidR="00B84021" w:rsidRPr="00627AC0">
        <w:rPr>
          <w:lang w:eastAsia="en-IN"/>
        </w:rPr>
        <w:t>, Guidance on the selection, use, care and maintenance of personal protective equipment (PPE) designed to provide protection for firefighters</w:t>
      </w:r>
      <w:r w:rsidR="00B84021">
        <w:rPr>
          <w:lang w:eastAsia="en-IN"/>
        </w:rPr>
        <w:t>.</w:t>
      </w:r>
    </w:p>
    <w:p w14:paraId="1121CDF0" w14:textId="77777777" w:rsidR="00B84021" w:rsidRPr="00627AC0" w:rsidRDefault="00B84021" w:rsidP="00B84021">
      <w:pPr>
        <w:ind w:left="720"/>
        <w:jc w:val="both"/>
        <w:rPr>
          <w:lang w:eastAsia="en-IN"/>
        </w:rPr>
      </w:pPr>
    </w:p>
    <w:p w14:paraId="58E63D70" w14:textId="77777777" w:rsidR="00B84021" w:rsidRDefault="00B84021" w:rsidP="00B84021">
      <w:pPr>
        <w:jc w:val="both"/>
        <w:rPr>
          <w:b/>
          <w:bCs/>
          <w:lang w:eastAsia="en-IN"/>
        </w:rPr>
      </w:pPr>
      <w:r w:rsidRPr="00627AC0">
        <w:rPr>
          <w:b/>
          <w:bCs/>
          <w:lang w:eastAsia="en-IN"/>
        </w:rPr>
        <w:t>3   Terms and definitions</w:t>
      </w:r>
    </w:p>
    <w:p w14:paraId="57AAA115" w14:textId="77777777" w:rsidR="005B399C" w:rsidRPr="00627AC0" w:rsidRDefault="005B399C" w:rsidP="00B84021">
      <w:pPr>
        <w:jc w:val="both"/>
        <w:rPr>
          <w:b/>
          <w:bCs/>
          <w:lang w:eastAsia="en-IN"/>
        </w:rPr>
      </w:pPr>
    </w:p>
    <w:p w14:paraId="13CFD5F2" w14:textId="77777777" w:rsidR="00B84021" w:rsidRDefault="00B84021" w:rsidP="00B84021">
      <w:pPr>
        <w:jc w:val="both"/>
        <w:rPr>
          <w:lang w:eastAsia="en-IN"/>
        </w:rPr>
      </w:pPr>
      <w:r w:rsidRPr="00627AC0">
        <w:rPr>
          <w:lang w:eastAsia="en-IN"/>
        </w:rPr>
        <w:t xml:space="preserve">For the purposes of this document, the following terms and definitions given in </w:t>
      </w:r>
      <w:hyperlink r:id="rId22" w:anchor="iso:std:iso:tr:19591:en" w:history="1">
        <w:r w:rsidRPr="00627AC0">
          <w:rPr>
            <w:rStyle w:val="Hyperlink"/>
            <w:lang w:eastAsia="en-IN"/>
          </w:rPr>
          <w:t>ISO/TR 19591</w:t>
        </w:r>
      </w:hyperlink>
      <w:r w:rsidRPr="00627AC0">
        <w:rPr>
          <w:lang w:eastAsia="en-IN"/>
        </w:rPr>
        <w:t xml:space="preserve">, </w:t>
      </w:r>
      <w:hyperlink r:id="rId23" w:anchor="iso:std:iso:tr:21808:en" w:history="1">
        <w:r w:rsidRPr="00627AC0">
          <w:rPr>
            <w:rStyle w:val="Hyperlink"/>
            <w:lang w:eastAsia="en-IN"/>
          </w:rPr>
          <w:t>ISO/TR 21808</w:t>
        </w:r>
      </w:hyperlink>
      <w:r w:rsidRPr="00627AC0">
        <w:rPr>
          <w:lang w:eastAsia="en-IN"/>
        </w:rPr>
        <w:t xml:space="preserve"> and the following apply.</w:t>
      </w:r>
    </w:p>
    <w:p w14:paraId="274F59BE" w14:textId="77777777" w:rsidR="00B84021" w:rsidRPr="00627AC0" w:rsidRDefault="00B84021" w:rsidP="00B84021">
      <w:pPr>
        <w:jc w:val="both"/>
        <w:rPr>
          <w:lang w:eastAsia="en-IN"/>
        </w:rPr>
      </w:pPr>
    </w:p>
    <w:p w14:paraId="2A3283AC" w14:textId="77777777" w:rsidR="00B84021" w:rsidRDefault="00B84021" w:rsidP="00B84021">
      <w:pPr>
        <w:jc w:val="both"/>
        <w:rPr>
          <w:lang w:eastAsia="en-IN"/>
        </w:rPr>
      </w:pPr>
      <w:r w:rsidRPr="00627AC0">
        <w:rPr>
          <w:lang w:eastAsia="en-IN"/>
        </w:rPr>
        <w:t>ISO and IEC maintain terminological databases for use in standardization at the following addresses:</w:t>
      </w:r>
    </w:p>
    <w:p w14:paraId="6EF2396B" w14:textId="77777777" w:rsidR="00B84021" w:rsidRPr="00627AC0" w:rsidRDefault="00B84021" w:rsidP="00B84021">
      <w:pPr>
        <w:jc w:val="both"/>
        <w:rPr>
          <w:lang w:eastAsia="en-IN"/>
        </w:rPr>
      </w:pPr>
    </w:p>
    <w:p w14:paraId="5D91B934" w14:textId="77777777" w:rsidR="00B84021" w:rsidRPr="00627AC0" w:rsidRDefault="00B84021" w:rsidP="00B84021">
      <w:pPr>
        <w:ind w:left="720"/>
        <w:jc w:val="both"/>
        <w:rPr>
          <w:lang w:eastAsia="en-IN"/>
        </w:rPr>
      </w:pPr>
      <w:r w:rsidRPr="00627AC0">
        <w:rPr>
          <w:lang w:eastAsia="en-IN"/>
        </w:rPr>
        <w:t xml:space="preserve">— ISO Online browsing platform: available at </w:t>
      </w:r>
      <w:hyperlink r:id="rId24" w:tgtFrame="_blank" w:history="1">
        <w:r w:rsidRPr="00627AC0">
          <w:rPr>
            <w:rStyle w:val="Hyperlink"/>
            <w:lang w:eastAsia="en-IN"/>
          </w:rPr>
          <w:t>http://www.iso.org/obp</w:t>
        </w:r>
      </w:hyperlink>
    </w:p>
    <w:p w14:paraId="3A7AD922" w14:textId="77777777" w:rsidR="00B84021" w:rsidRDefault="00B84021" w:rsidP="00B84021">
      <w:pPr>
        <w:ind w:left="720"/>
        <w:jc w:val="both"/>
        <w:rPr>
          <w:lang w:val="en-US" w:eastAsia="en-IN"/>
        </w:rPr>
      </w:pPr>
      <w:r w:rsidRPr="00627AC0">
        <w:rPr>
          <w:lang w:eastAsia="en-IN"/>
        </w:rPr>
        <w:t xml:space="preserve">— IEC Electropedia: available at </w:t>
      </w:r>
      <w:hyperlink r:id="rId25" w:tgtFrame="_blank" w:history="1">
        <w:r w:rsidRPr="00627AC0">
          <w:rPr>
            <w:rStyle w:val="Hyperlink"/>
            <w:lang w:eastAsia="en-IN"/>
          </w:rPr>
          <w:t>http://www.electropedia.org/</w:t>
        </w:r>
      </w:hyperlink>
    </w:p>
    <w:p w14:paraId="15E8ADA5" w14:textId="77777777" w:rsidR="00B84021" w:rsidRPr="00627AC0" w:rsidRDefault="00B84021" w:rsidP="00B84021">
      <w:pPr>
        <w:ind w:left="720"/>
        <w:jc w:val="both"/>
        <w:rPr>
          <w:lang w:eastAsia="en-IN"/>
        </w:rPr>
      </w:pPr>
    </w:p>
    <w:p w14:paraId="1A5A4093" w14:textId="77777777" w:rsidR="00B84021" w:rsidRDefault="00B84021" w:rsidP="00B84021">
      <w:pPr>
        <w:jc w:val="both"/>
        <w:rPr>
          <w:b/>
          <w:bCs/>
          <w:lang w:eastAsia="en-IN"/>
        </w:rPr>
      </w:pPr>
      <w:r w:rsidRPr="00627AC0">
        <w:rPr>
          <w:b/>
          <w:bCs/>
          <w:lang w:eastAsia="en-IN"/>
        </w:rPr>
        <w:t>3.1</w:t>
      </w:r>
      <w:r>
        <w:rPr>
          <w:b/>
          <w:bCs/>
          <w:lang w:eastAsia="en-IN"/>
        </w:rPr>
        <w:t xml:space="preserve"> A</w:t>
      </w:r>
      <w:r w:rsidRPr="00627AC0">
        <w:rPr>
          <w:b/>
          <w:bCs/>
          <w:lang w:eastAsia="en-IN"/>
        </w:rPr>
        <w:t>dvanced cleaning</w:t>
      </w:r>
    </w:p>
    <w:p w14:paraId="136C12A2" w14:textId="77777777" w:rsidR="00B84021" w:rsidRPr="00627AC0" w:rsidRDefault="00B84021" w:rsidP="00B84021">
      <w:pPr>
        <w:jc w:val="both"/>
        <w:rPr>
          <w:b/>
          <w:bCs/>
          <w:lang w:eastAsia="en-IN"/>
        </w:rPr>
      </w:pPr>
    </w:p>
    <w:p w14:paraId="3413926A" w14:textId="77777777" w:rsidR="00B84021" w:rsidRDefault="00B84021" w:rsidP="00B84021">
      <w:pPr>
        <w:jc w:val="both"/>
        <w:rPr>
          <w:lang w:eastAsia="en-IN"/>
        </w:rPr>
      </w:pPr>
      <w:r>
        <w:rPr>
          <w:lang w:eastAsia="en-IN"/>
        </w:rPr>
        <w:t>C</w:t>
      </w:r>
      <w:r w:rsidRPr="00627AC0">
        <w:rPr>
          <w:lang w:eastAsia="en-IN"/>
        </w:rPr>
        <w:t>leaning by the product manufacturer, the manufacturers approved organisation, or mutually agreed organisation when a PPE item has been, or is potentially exposed to a hazardous or dangerous contaminant</w:t>
      </w:r>
    </w:p>
    <w:p w14:paraId="6DE4C3DF" w14:textId="77777777" w:rsidR="00B84021" w:rsidRPr="00627AC0" w:rsidRDefault="00B84021" w:rsidP="00B84021">
      <w:pPr>
        <w:jc w:val="both"/>
        <w:rPr>
          <w:lang w:eastAsia="en-IN"/>
        </w:rPr>
      </w:pPr>
    </w:p>
    <w:p w14:paraId="7C3B3A45" w14:textId="77777777" w:rsidR="00B84021" w:rsidRDefault="00B84021" w:rsidP="00B84021">
      <w:pPr>
        <w:jc w:val="both"/>
        <w:rPr>
          <w:lang w:eastAsia="en-IN"/>
        </w:rPr>
      </w:pPr>
      <w:r w:rsidRPr="00627AC0">
        <w:rPr>
          <w:lang w:eastAsia="en-IN"/>
        </w:rPr>
        <w:t xml:space="preserve">Note 1 to entry: CBRN </w:t>
      </w:r>
      <w:hyperlink r:id="rId26" w:anchor="iso:std:iso:23616:ed-1:v1:en:term:3.4" w:history="1">
        <w:r w:rsidRPr="00627AC0">
          <w:rPr>
            <w:rStyle w:val="Hyperlink"/>
            <w:lang w:eastAsia="en-IN"/>
          </w:rPr>
          <w:t>contaminated PPE (3.4)</w:t>
        </w:r>
      </w:hyperlink>
      <w:r w:rsidRPr="00627AC0">
        <w:rPr>
          <w:lang w:eastAsia="en-IN"/>
        </w:rPr>
        <w:t xml:space="preserve"> are to be disposed of not cleaned. PPE should be disposed of following local laws and regulations.</w:t>
      </w:r>
    </w:p>
    <w:p w14:paraId="07375771" w14:textId="77777777" w:rsidR="00B84021" w:rsidRPr="00627AC0" w:rsidRDefault="00B84021" w:rsidP="00B84021">
      <w:pPr>
        <w:jc w:val="both"/>
        <w:rPr>
          <w:lang w:eastAsia="en-IN"/>
        </w:rPr>
      </w:pPr>
    </w:p>
    <w:p w14:paraId="71222C97" w14:textId="77777777" w:rsidR="00B84021" w:rsidRDefault="00B84021" w:rsidP="00B84021">
      <w:pPr>
        <w:jc w:val="both"/>
        <w:rPr>
          <w:lang w:eastAsia="en-IN"/>
        </w:rPr>
      </w:pPr>
      <w:r w:rsidRPr="00627AC0">
        <w:rPr>
          <w:lang w:eastAsia="en-IN"/>
        </w:rPr>
        <w:t>Note 2 to entry: Some known chemicals are commercially available for industrial use. PPE that have been exposed to known chemicals may not have to be disposed of. Specialist advice shall be sought on the contamination, however, the PPE shall be treated in the first instance as if the contamination is unknown.</w:t>
      </w:r>
    </w:p>
    <w:p w14:paraId="471592F1" w14:textId="77777777" w:rsidR="00B84021" w:rsidRPr="00627AC0" w:rsidRDefault="00B84021" w:rsidP="00B84021">
      <w:pPr>
        <w:jc w:val="both"/>
        <w:rPr>
          <w:lang w:eastAsia="en-IN"/>
        </w:rPr>
      </w:pPr>
    </w:p>
    <w:p w14:paraId="21B30B95" w14:textId="77777777" w:rsidR="00B84021" w:rsidRDefault="00B84021" w:rsidP="00B84021">
      <w:pPr>
        <w:jc w:val="both"/>
        <w:rPr>
          <w:lang w:eastAsia="en-IN"/>
        </w:rPr>
      </w:pPr>
      <w:r w:rsidRPr="00627AC0">
        <w:rPr>
          <w:lang w:eastAsia="en-IN"/>
        </w:rPr>
        <w:t>Note 3 to entry: The decision shall be made following a detailed risk assessment.</w:t>
      </w:r>
    </w:p>
    <w:p w14:paraId="6CD01969" w14:textId="77777777" w:rsidR="00B84021" w:rsidRPr="00627AC0" w:rsidRDefault="00B84021" w:rsidP="00B84021">
      <w:pPr>
        <w:jc w:val="both"/>
        <w:rPr>
          <w:lang w:eastAsia="en-IN"/>
        </w:rPr>
      </w:pPr>
    </w:p>
    <w:p w14:paraId="066BB986" w14:textId="77777777" w:rsidR="00B84021" w:rsidRPr="008F503A" w:rsidRDefault="00B84021" w:rsidP="00B84021">
      <w:pPr>
        <w:jc w:val="both"/>
        <w:rPr>
          <w:b/>
          <w:bCs/>
          <w:lang w:eastAsia="en-IN"/>
        </w:rPr>
      </w:pPr>
      <w:r w:rsidRPr="00627AC0">
        <w:rPr>
          <w:b/>
          <w:bCs/>
          <w:lang w:eastAsia="en-IN"/>
        </w:rPr>
        <w:t>3.2</w:t>
      </w:r>
      <w:r>
        <w:rPr>
          <w:b/>
          <w:bCs/>
          <w:lang w:eastAsia="en-IN"/>
        </w:rPr>
        <w:t xml:space="preserve"> C</w:t>
      </w:r>
      <w:r w:rsidRPr="00627AC0">
        <w:rPr>
          <w:b/>
          <w:bCs/>
          <w:lang w:eastAsia="en-IN"/>
        </w:rPr>
        <w:t>ompetent organization</w:t>
      </w:r>
    </w:p>
    <w:p w14:paraId="6DB8FE34" w14:textId="77777777" w:rsidR="00B84021" w:rsidRPr="00627AC0" w:rsidRDefault="00B84021" w:rsidP="00B84021">
      <w:pPr>
        <w:jc w:val="both"/>
        <w:rPr>
          <w:lang w:eastAsia="en-IN"/>
        </w:rPr>
      </w:pPr>
    </w:p>
    <w:p w14:paraId="6CFCF764" w14:textId="77777777" w:rsidR="00B84021" w:rsidRDefault="00B84021" w:rsidP="00B84021">
      <w:pPr>
        <w:jc w:val="both"/>
        <w:rPr>
          <w:lang w:eastAsia="en-IN"/>
        </w:rPr>
      </w:pPr>
      <w:r>
        <w:rPr>
          <w:lang w:eastAsia="en-IN"/>
        </w:rPr>
        <w:t>O</w:t>
      </w:r>
      <w:r w:rsidRPr="00627AC0">
        <w:rPr>
          <w:lang w:eastAsia="en-IN"/>
        </w:rPr>
        <w:t>rganization that is experienced and certified to inspect, clean, maintain or repair PPE for firefighters</w:t>
      </w:r>
    </w:p>
    <w:p w14:paraId="3FABA3C0" w14:textId="77777777" w:rsidR="00B84021" w:rsidRPr="00627AC0" w:rsidRDefault="00B84021" w:rsidP="00B84021">
      <w:pPr>
        <w:jc w:val="both"/>
        <w:rPr>
          <w:lang w:eastAsia="en-IN"/>
        </w:rPr>
      </w:pPr>
    </w:p>
    <w:p w14:paraId="36B5D04C" w14:textId="77777777" w:rsidR="00B84021" w:rsidRPr="008F503A" w:rsidRDefault="00B84021" w:rsidP="00B84021">
      <w:pPr>
        <w:jc w:val="both"/>
        <w:rPr>
          <w:b/>
          <w:bCs/>
          <w:lang w:eastAsia="en-IN"/>
        </w:rPr>
      </w:pPr>
      <w:r w:rsidRPr="00627AC0">
        <w:rPr>
          <w:b/>
          <w:bCs/>
          <w:lang w:eastAsia="en-IN"/>
        </w:rPr>
        <w:t>3.3</w:t>
      </w:r>
      <w:r>
        <w:rPr>
          <w:b/>
          <w:bCs/>
          <w:lang w:eastAsia="en-IN"/>
        </w:rPr>
        <w:t xml:space="preserve"> </w:t>
      </w:r>
      <w:r w:rsidRPr="008F503A">
        <w:rPr>
          <w:b/>
          <w:bCs/>
          <w:lang w:eastAsia="en-IN"/>
        </w:rPr>
        <w:t>C</w:t>
      </w:r>
      <w:r w:rsidRPr="00627AC0">
        <w:rPr>
          <w:b/>
          <w:bCs/>
          <w:lang w:eastAsia="en-IN"/>
        </w:rPr>
        <w:t>ontaminant</w:t>
      </w:r>
    </w:p>
    <w:p w14:paraId="7804BB63" w14:textId="77777777" w:rsidR="00B84021" w:rsidRPr="00627AC0" w:rsidRDefault="00B84021" w:rsidP="00B84021">
      <w:pPr>
        <w:jc w:val="both"/>
        <w:rPr>
          <w:lang w:eastAsia="en-IN"/>
        </w:rPr>
      </w:pPr>
    </w:p>
    <w:p w14:paraId="6895C59D" w14:textId="77777777" w:rsidR="00B84021" w:rsidRPr="00627AC0" w:rsidRDefault="00B84021" w:rsidP="00B84021">
      <w:pPr>
        <w:jc w:val="both"/>
        <w:rPr>
          <w:lang w:eastAsia="en-IN"/>
        </w:rPr>
      </w:pPr>
      <w:r>
        <w:rPr>
          <w:lang w:eastAsia="en-IN"/>
        </w:rPr>
        <w:t>U</w:t>
      </w:r>
      <w:r w:rsidRPr="00627AC0">
        <w:rPr>
          <w:lang w:eastAsia="en-IN"/>
        </w:rPr>
        <w:t xml:space="preserve">ndesirable solid, liquid, gaseous or particulate hazardous substance such as </w:t>
      </w:r>
    </w:p>
    <w:p w14:paraId="54CB1397" w14:textId="77777777" w:rsidR="00B84021" w:rsidRPr="00627AC0" w:rsidRDefault="00B84021" w:rsidP="00B84021">
      <w:pPr>
        <w:ind w:left="720"/>
        <w:jc w:val="both"/>
        <w:rPr>
          <w:lang w:eastAsia="en-IN"/>
        </w:rPr>
      </w:pPr>
      <w:r w:rsidRPr="00627AC0">
        <w:rPr>
          <w:lang w:eastAsia="en-IN"/>
        </w:rPr>
        <w:t>a) products of combustion (e.g. soot),</w:t>
      </w:r>
    </w:p>
    <w:p w14:paraId="0DBB75DB" w14:textId="77777777" w:rsidR="00B84021" w:rsidRPr="00627AC0" w:rsidRDefault="00B84021" w:rsidP="00B84021">
      <w:pPr>
        <w:ind w:left="720"/>
        <w:jc w:val="both"/>
        <w:rPr>
          <w:lang w:eastAsia="en-IN"/>
        </w:rPr>
      </w:pPr>
      <w:r w:rsidRPr="00627AC0">
        <w:rPr>
          <w:lang w:eastAsia="en-IN"/>
        </w:rPr>
        <w:t>b) body fluids,</w:t>
      </w:r>
    </w:p>
    <w:p w14:paraId="6BA4F88B" w14:textId="77777777" w:rsidR="00B84021" w:rsidRPr="00627AC0" w:rsidRDefault="00B84021" w:rsidP="00B84021">
      <w:pPr>
        <w:ind w:left="720"/>
        <w:jc w:val="both"/>
        <w:rPr>
          <w:lang w:eastAsia="en-IN"/>
        </w:rPr>
      </w:pPr>
      <w:r w:rsidRPr="00627AC0">
        <w:rPr>
          <w:lang w:eastAsia="en-IN"/>
        </w:rPr>
        <w:t>c) infectious micro-organisms, and</w:t>
      </w:r>
    </w:p>
    <w:p w14:paraId="32DFF039" w14:textId="77777777" w:rsidR="00B84021" w:rsidRDefault="00B84021" w:rsidP="00B84021">
      <w:pPr>
        <w:ind w:left="720"/>
        <w:jc w:val="both"/>
        <w:rPr>
          <w:lang w:eastAsia="en-IN"/>
        </w:rPr>
      </w:pPr>
      <w:r w:rsidRPr="00627AC0">
        <w:rPr>
          <w:lang w:eastAsia="en-IN"/>
        </w:rPr>
        <w:t>d) chemicals (e.g. asbestos or respirable fibres, flammable, corrosive, carcinogenic, mutagenic, toxic or sensitizing substances)</w:t>
      </w:r>
    </w:p>
    <w:p w14:paraId="47F2945F" w14:textId="77777777" w:rsidR="005B399C" w:rsidRPr="00627AC0" w:rsidRDefault="005B399C" w:rsidP="00B84021">
      <w:pPr>
        <w:ind w:left="720"/>
        <w:jc w:val="both"/>
        <w:rPr>
          <w:lang w:eastAsia="en-IN"/>
        </w:rPr>
      </w:pPr>
    </w:p>
    <w:p w14:paraId="540F7AC5" w14:textId="77777777" w:rsidR="00B84021" w:rsidRPr="008F503A" w:rsidRDefault="00B84021" w:rsidP="00B84021">
      <w:pPr>
        <w:jc w:val="both"/>
        <w:rPr>
          <w:b/>
          <w:bCs/>
          <w:lang w:eastAsia="en-IN"/>
        </w:rPr>
      </w:pPr>
      <w:r w:rsidRPr="00627AC0">
        <w:rPr>
          <w:b/>
          <w:bCs/>
          <w:lang w:eastAsia="en-IN"/>
        </w:rPr>
        <w:t>3.4</w:t>
      </w:r>
      <w:r>
        <w:rPr>
          <w:b/>
          <w:bCs/>
          <w:lang w:eastAsia="en-IN"/>
        </w:rPr>
        <w:t xml:space="preserve"> C</w:t>
      </w:r>
      <w:r w:rsidRPr="00627AC0">
        <w:rPr>
          <w:b/>
          <w:bCs/>
          <w:lang w:eastAsia="en-IN"/>
        </w:rPr>
        <w:t>ontaminated PPE</w:t>
      </w:r>
    </w:p>
    <w:p w14:paraId="70E5BD04" w14:textId="77777777" w:rsidR="00B84021" w:rsidRPr="00627AC0" w:rsidRDefault="00B84021" w:rsidP="00B84021">
      <w:pPr>
        <w:jc w:val="both"/>
        <w:rPr>
          <w:lang w:eastAsia="en-IN"/>
        </w:rPr>
      </w:pPr>
    </w:p>
    <w:p w14:paraId="38914069" w14:textId="77777777" w:rsidR="00B84021" w:rsidRDefault="00B84021" w:rsidP="00B84021">
      <w:pPr>
        <w:jc w:val="both"/>
        <w:rPr>
          <w:lang w:val="en-US" w:eastAsia="en-IN"/>
        </w:rPr>
      </w:pPr>
      <w:r>
        <w:rPr>
          <w:lang w:eastAsia="en-IN"/>
        </w:rPr>
        <w:t>A</w:t>
      </w:r>
      <w:r w:rsidRPr="00627AC0">
        <w:rPr>
          <w:lang w:eastAsia="en-IN"/>
        </w:rPr>
        <w:t xml:space="preserve">ny items of PPE that has been exposed to a </w:t>
      </w:r>
      <w:hyperlink r:id="rId27" w:anchor="iso:std:iso:23616:ed-1:v1:en:term:3.3" w:history="1">
        <w:r w:rsidRPr="00627AC0">
          <w:rPr>
            <w:rStyle w:val="Hyperlink"/>
            <w:lang w:eastAsia="en-IN"/>
          </w:rPr>
          <w:t>contaminant (3.3)</w:t>
        </w:r>
      </w:hyperlink>
    </w:p>
    <w:p w14:paraId="3760BCA9" w14:textId="77777777" w:rsidR="00B84021" w:rsidRPr="00627AC0" w:rsidRDefault="00B84021" w:rsidP="00B84021">
      <w:pPr>
        <w:jc w:val="both"/>
        <w:rPr>
          <w:lang w:eastAsia="en-IN"/>
        </w:rPr>
      </w:pPr>
    </w:p>
    <w:p w14:paraId="153261EF" w14:textId="77777777" w:rsidR="00B84021" w:rsidRPr="008F503A" w:rsidRDefault="00B84021" w:rsidP="00B84021">
      <w:pPr>
        <w:jc w:val="both"/>
        <w:rPr>
          <w:b/>
          <w:bCs/>
          <w:lang w:eastAsia="en-IN"/>
        </w:rPr>
      </w:pPr>
      <w:r w:rsidRPr="00627AC0">
        <w:rPr>
          <w:b/>
          <w:bCs/>
          <w:lang w:eastAsia="en-IN"/>
        </w:rPr>
        <w:t>3.5</w:t>
      </w:r>
      <w:r>
        <w:rPr>
          <w:b/>
          <w:bCs/>
          <w:lang w:eastAsia="en-IN"/>
        </w:rPr>
        <w:t xml:space="preserve"> R</w:t>
      </w:r>
      <w:r w:rsidRPr="00627AC0">
        <w:rPr>
          <w:b/>
          <w:bCs/>
          <w:lang w:eastAsia="en-IN"/>
        </w:rPr>
        <w:t>outine cleaning</w:t>
      </w:r>
    </w:p>
    <w:p w14:paraId="48E3CCB0" w14:textId="77777777" w:rsidR="00B84021" w:rsidRPr="00627AC0" w:rsidRDefault="00B84021" w:rsidP="00B84021">
      <w:pPr>
        <w:jc w:val="both"/>
        <w:rPr>
          <w:lang w:eastAsia="en-IN"/>
        </w:rPr>
      </w:pPr>
    </w:p>
    <w:p w14:paraId="663064FC" w14:textId="77777777" w:rsidR="00B84021" w:rsidRDefault="00B84021" w:rsidP="00B84021">
      <w:pPr>
        <w:jc w:val="both"/>
        <w:rPr>
          <w:lang w:eastAsia="en-IN"/>
        </w:rPr>
      </w:pPr>
      <w:r>
        <w:rPr>
          <w:lang w:eastAsia="en-IN"/>
        </w:rPr>
        <w:t>C</w:t>
      </w:r>
      <w:r w:rsidRPr="00627AC0">
        <w:rPr>
          <w:lang w:eastAsia="en-IN"/>
        </w:rPr>
        <w:t>leaning as per manufacturers or suppliers’ instructions</w:t>
      </w:r>
    </w:p>
    <w:p w14:paraId="699F0AB6" w14:textId="77777777" w:rsidR="00B84021" w:rsidRPr="00627AC0" w:rsidRDefault="00B84021" w:rsidP="00B84021">
      <w:pPr>
        <w:jc w:val="both"/>
        <w:rPr>
          <w:lang w:eastAsia="en-IN"/>
        </w:rPr>
      </w:pPr>
    </w:p>
    <w:p w14:paraId="156AC8ED" w14:textId="77777777" w:rsidR="00B84021" w:rsidRDefault="00B84021" w:rsidP="00B84021">
      <w:pPr>
        <w:jc w:val="both"/>
        <w:rPr>
          <w:b/>
          <w:bCs/>
          <w:lang w:eastAsia="en-IN"/>
        </w:rPr>
      </w:pPr>
      <w:r w:rsidRPr="00627AC0">
        <w:rPr>
          <w:b/>
          <w:bCs/>
          <w:lang w:eastAsia="en-IN"/>
        </w:rPr>
        <w:t>3.6</w:t>
      </w:r>
      <w:r>
        <w:rPr>
          <w:b/>
          <w:bCs/>
          <w:lang w:eastAsia="en-IN"/>
        </w:rPr>
        <w:t xml:space="preserve"> R</w:t>
      </w:r>
      <w:r w:rsidRPr="00627AC0">
        <w:rPr>
          <w:b/>
          <w:bCs/>
          <w:lang w:eastAsia="en-IN"/>
        </w:rPr>
        <w:t>outine inspection</w:t>
      </w:r>
    </w:p>
    <w:p w14:paraId="3CAAF9A6" w14:textId="77777777" w:rsidR="00B84021" w:rsidRPr="00627AC0" w:rsidRDefault="00B84021" w:rsidP="00B84021">
      <w:pPr>
        <w:jc w:val="both"/>
        <w:rPr>
          <w:b/>
          <w:bCs/>
          <w:lang w:eastAsia="en-IN"/>
        </w:rPr>
      </w:pPr>
    </w:p>
    <w:p w14:paraId="06382F13" w14:textId="77777777" w:rsidR="00B84021" w:rsidRDefault="00B84021" w:rsidP="00B84021">
      <w:pPr>
        <w:jc w:val="both"/>
        <w:rPr>
          <w:lang w:eastAsia="en-IN"/>
        </w:rPr>
      </w:pPr>
      <w:r>
        <w:rPr>
          <w:lang w:eastAsia="en-IN"/>
        </w:rPr>
        <w:t>S</w:t>
      </w:r>
      <w:r w:rsidRPr="00627AC0">
        <w:rPr>
          <w:lang w:eastAsia="en-IN"/>
        </w:rPr>
        <w:t>uperficial inspections by user of their PPE upon issue, or after return from cleaning or repair, and after each use</w:t>
      </w:r>
    </w:p>
    <w:p w14:paraId="3472903E" w14:textId="77777777" w:rsidR="00B84021" w:rsidRPr="00627AC0" w:rsidRDefault="00B84021" w:rsidP="00B84021">
      <w:pPr>
        <w:jc w:val="both"/>
        <w:rPr>
          <w:lang w:eastAsia="en-IN"/>
        </w:rPr>
      </w:pPr>
    </w:p>
    <w:p w14:paraId="2A147809" w14:textId="77777777" w:rsidR="00B84021" w:rsidRPr="008F503A" w:rsidRDefault="00B84021" w:rsidP="00B84021">
      <w:pPr>
        <w:jc w:val="both"/>
        <w:rPr>
          <w:b/>
          <w:bCs/>
          <w:lang w:eastAsia="en-IN"/>
        </w:rPr>
      </w:pPr>
      <w:r w:rsidRPr="00627AC0">
        <w:rPr>
          <w:b/>
          <w:bCs/>
          <w:lang w:eastAsia="en-IN"/>
        </w:rPr>
        <w:t>3.7</w:t>
      </w:r>
      <w:r>
        <w:rPr>
          <w:b/>
          <w:bCs/>
          <w:lang w:eastAsia="en-IN"/>
        </w:rPr>
        <w:t xml:space="preserve"> A</w:t>
      </w:r>
      <w:r w:rsidRPr="00627AC0">
        <w:rPr>
          <w:b/>
          <w:bCs/>
          <w:lang w:eastAsia="en-IN"/>
        </w:rPr>
        <w:t>dvanced inspection</w:t>
      </w:r>
    </w:p>
    <w:p w14:paraId="6E4DBF1E" w14:textId="77777777" w:rsidR="00B84021" w:rsidRPr="00627AC0" w:rsidRDefault="00B84021" w:rsidP="00B84021">
      <w:pPr>
        <w:jc w:val="both"/>
        <w:rPr>
          <w:lang w:eastAsia="en-IN"/>
        </w:rPr>
      </w:pPr>
    </w:p>
    <w:p w14:paraId="37A9D789" w14:textId="77777777" w:rsidR="00B84021" w:rsidRDefault="00B84021" w:rsidP="00B84021">
      <w:pPr>
        <w:jc w:val="both"/>
        <w:rPr>
          <w:lang w:eastAsia="en-IN"/>
        </w:rPr>
      </w:pPr>
      <w:r>
        <w:rPr>
          <w:lang w:eastAsia="en-IN"/>
        </w:rPr>
        <w:t>I</w:t>
      </w:r>
      <w:r w:rsidRPr="00627AC0">
        <w:rPr>
          <w:lang w:eastAsia="en-IN"/>
        </w:rPr>
        <w:t>nspection to ensure PPE is fit for purpose before return to use looking at all aspects of the PPE (e.g. inside, outside, defects, wear and tear, need for repairs or disposal)</w:t>
      </w:r>
    </w:p>
    <w:p w14:paraId="09BE8381" w14:textId="77777777" w:rsidR="00B84021" w:rsidRPr="00627AC0" w:rsidRDefault="00B84021" w:rsidP="00B84021">
      <w:pPr>
        <w:jc w:val="both"/>
        <w:rPr>
          <w:lang w:eastAsia="en-IN"/>
        </w:rPr>
      </w:pPr>
    </w:p>
    <w:p w14:paraId="6CC7B271" w14:textId="77777777" w:rsidR="00B84021" w:rsidRPr="008F503A" w:rsidRDefault="00B84021" w:rsidP="00B84021">
      <w:pPr>
        <w:jc w:val="both"/>
        <w:rPr>
          <w:b/>
          <w:bCs/>
          <w:lang w:eastAsia="en-IN"/>
        </w:rPr>
      </w:pPr>
      <w:r w:rsidRPr="00627AC0">
        <w:rPr>
          <w:b/>
          <w:bCs/>
          <w:lang w:eastAsia="en-IN"/>
        </w:rPr>
        <w:t>3.8</w:t>
      </w:r>
      <w:r>
        <w:rPr>
          <w:b/>
          <w:bCs/>
          <w:lang w:eastAsia="en-IN"/>
        </w:rPr>
        <w:t xml:space="preserve"> </w:t>
      </w:r>
      <w:r w:rsidRPr="008F503A">
        <w:rPr>
          <w:b/>
          <w:bCs/>
          <w:lang w:eastAsia="en-IN"/>
        </w:rPr>
        <w:t>R</w:t>
      </w:r>
      <w:r w:rsidRPr="00627AC0">
        <w:rPr>
          <w:b/>
          <w:bCs/>
          <w:lang w:eastAsia="en-IN"/>
        </w:rPr>
        <w:t>epair</w:t>
      </w:r>
    </w:p>
    <w:p w14:paraId="44159D4D" w14:textId="77777777" w:rsidR="00B84021" w:rsidRPr="00627AC0" w:rsidRDefault="00B84021" w:rsidP="00B84021">
      <w:pPr>
        <w:jc w:val="both"/>
        <w:rPr>
          <w:lang w:eastAsia="en-IN"/>
        </w:rPr>
      </w:pPr>
    </w:p>
    <w:p w14:paraId="0C405D61" w14:textId="77777777" w:rsidR="00B84021" w:rsidRPr="00627AC0" w:rsidRDefault="00B84021" w:rsidP="00B84021">
      <w:pPr>
        <w:jc w:val="both"/>
        <w:rPr>
          <w:lang w:eastAsia="en-IN"/>
        </w:rPr>
      </w:pPr>
      <w:r>
        <w:rPr>
          <w:lang w:eastAsia="en-IN"/>
        </w:rPr>
        <w:t>R</w:t>
      </w:r>
      <w:r w:rsidRPr="00627AC0">
        <w:rPr>
          <w:lang w:eastAsia="en-IN"/>
        </w:rPr>
        <w:t>ectification of defects identified in PPE so that the required level of protection is re-established</w:t>
      </w:r>
    </w:p>
    <w:p w14:paraId="1C4B13E1" w14:textId="77777777" w:rsidR="00B84021" w:rsidRPr="003E15BE" w:rsidRDefault="00B84021" w:rsidP="00B84021">
      <w:pPr>
        <w:jc w:val="both"/>
        <w:rPr>
          <w:lang w:val="en-US" w:eastAsia="en-IN"/>
        </w:rPr>
      </w:pPr>
    </w:p>
    <w:p w14:paraId="074656B7" w14:textId="77777777" w:rsidR="00B84021" w:rsidRPr="003E15BE" w:rsidRDefault="00B84021" w:rsidP="00B84021">
      <w:pPr>
        <w:jc w:val="both"/>
        <w:rPr>
          <w:rFonts w:eastAsia="SimSun"/>
          <w:b/>
          <w:bCs/>
          <w:lang w:val="en-US" w:eastAsia="zh-CN"/>
        </w:rPr>
      </w:pPr>
      <w:r w:rsidRPr="003E15BE">
        <w:rPr>
          <w:b/>
          <w:bCs/>
          <w:iCs/>
          <w:lang w:val="en-US"/>
        </w:rPr>
        <w:t>FORMAT FOR SENDING COMMENTS ON BIS DOCUMENTS</w:t>
      </w:r>
    </w:p>
    <w:p w14:paraId="307951E5" w14:textId="77777777" w:rsidR="00B84021" w:rsidRPr="003E15BE" w:rsidRDefault="00B84021" w:rsidP="00B84021">
      <w:pPr>
        <w:jc w:val="both"/>
        <w:rPr>
          <w:rFonts w:eastAsia="SimSun"/>
          <w:iCs/>
          <w:lang w:val="en-US" w:eastAsia="zh-CN"/>
        </w:rPr>
      </w:pPr>
    </w:p>
    <w:p w14:paraId="3947867F" w14:textId="77777777" w:rsidR="00B84021" w:rsidRPr="003E15BE" w:rsidRDefault="00B84021" w:rsidP="00B84021">
      <w:pPr>
        <w:spacing w:after="120"/>
        <w:jc w:val="both"/>
        <w:rPr>
          <w:b/>
          <w:i/>
          <w:iCs/>
          <w:color w:val="FF0000"/>
          <w:lang w:val="en-US"/>
        </w:rPr>
      </w:pPr>
      <w:r w:rsidRPr="003E15BE">
        <w:rPr>
          <w:bCs/>
          <w:lang w:val="en-US"/>
        </w:rPr>
        <w:t>(Please use A4 size sheet of paper only and type within fields indicated.  Comments on each clause/sub clause/table/fig etc. be started on a fresh box.  Information in column 3 should include reasons for the comments and suggestions for modified working of the clauses when the existing text is found not acceptable.  Adherence to this format facilitates Secretariat’s work)</w:t>
      </w:r>
      <w:r w:rsidRPr="003E15BE">
        <w:rPr>
          <w:b/>
          <w:lang w:val="en-US"/>
        </w:rPr>
        <w:t xml:space="preserve"> </w:t>
      </w:r>
    </w:p>
    <w:p w14:paraId="07FF9AD8" w14:textId="77777777" w:rsidR="00B84021" w:rsidRPr="003E15BE" w:rsidRDefault="00B84021" w:rsidP="00B84021">
      <w:pPr>
        <w:jc w:val="both"/>
        <w:rPr>
          <w:b/>
          <w:i/>
          <w:iCs/>
          <w:lang w:val="en-US"/>
        </w:rPr>
      </w:pPr>
    </w:p>
    <w:p w14:paraId="73E408BD" w14:textId="77777777" w:rsidR="00B84021" w:rsidRPr="003E15BE" w:rsidRDefault="00B84021" w:rsidP="00B84021">
      <w:pPr>
        <w:jc w:val="both"/>
        <w:rPr>
          <w:lang w:val="en-US"/>
        </w:rPr>
      </w:pPr>
      <w:r w:rsidRPr="003E15BE">
        <w:rPr>
          <w:b/>
          <w:i/>
          <w:iCs/>
          <w:lang w:val="en-US"/>
        </w:rPr>
        <w:t>Please e-mail your comments to</w:t>
      </w:r>
      <w:r w:rsidRPr="003E15BE">
        <w:rPr>
          <w:lang w:val="en-US"/>
        </w:rPr>
        <w:t xml:space="preserve"> </w:t>
      </w:r>
      <w:hyperlink r:id="rId28" w:history="1">
        <w:r w:rsidRPr="003E15BE">
          <w:rPr>
            <w:color w:val="0000FF"/>
            <w:u w:val="single"/>
            <w:lang w:val="en-US"/>
          </w:rPr>
          <w:t>txd@bis.gov.in</w:t>
        </w:r>
      </w:hyperlink>
      <w:r w:rsidRPr="003E15BE">
        <w:rPr>
          <w:lang w:val="en-US"/>
        </w:rPr>
        <w:t xml:space="preserve"> </w:t>
      </w:r>
    </w:p>
    <w:p w14:paraId="0E302450" w14:textId="77777777" w:rsidR="00B84021" w:rsidRPr="003E15BE" w:rsidRDefault="00B84021" w:rsidP="00B84021">
      <w:pPr>
        <w:jc w:val="both"/>
        <w:rPr>
          <w:lang w:val="en-US"/>
        </w:rPr>
      </w:pPr>
    </w:p>
    <w:p w14:paraId="67EDC908" w14:textId="77777777" w:rsidR="00B84021" w:rsidRPr="003E15BE" w:rsidRDefault="00B84021" w:rsidP="00B84021">
      <w:pPr>
        <w:spacing w:after="120"/>
        <w:jc w:val="both"/>
        <w:rPr>
          <w:lang w:val="en-US"/>
        </w:rPr>
      </w:pPr>
      <w:r w:rsidRPr="003E15BE">
        <w:rPr>
          <w:lang w:val="en-US"/>
        </w:rPr>
        <w:t>NAME OF THE COMMENTATOR/ORGANIZATION:</w:t>
      </w:r>
    </w:p>
    <w:p w14:paraId="28462C0C" w14:textId="77777777" w:rsidR="00B84021" w:rsidRPr="003E15BE" w:rsidRDefault="00B84021" w:rsidP="00B84021">
      <w:pPr>
        <w:rPr>
          <w:lang w:val="en-US"/>
        </w:rPr>
      </w:pPr>
      <w:r w:rsidRPr="003E15BE">
        <w:rPr>
          <w:b/>
          <w:bCs/>
          <w:lang w:val="en-US"/>
        </w:rPr>
        <w:t>DOCUMENT NO:</w:t>
      </w:r>
      <w:r w:rsidRPr="003E15BE">
        <w:rPr>
          <w:lang w:val="en-US"/>
        </w:rPr>
        <w:t xml:space="preserve"> </w:t>
      </w:r>
      <w:r>
        <w:rPr>
          <w:lang w:val="en-US"/>
        </w:rPr>
        <w:t>TXD 32</w:t>
      </w:r>
      <w:r w:rsidRPr="003E15BE">
        <w:rPr>
          <w:lang w:val="en-US"/>
        </w:rPr>
        <w:t xml:space="preserve"> (</w:t>
      </w:r>
      <w:r w:rsidRPr="005D6909">
        <w:t>24726</w:t>
      </w:r>
      <w:r w:rsidRPr="005D6909">
        <w:rPr>
          <w:lang w:val="en-US"/>
        </w:rPr>
        <w:t>)</w:t>
      </w:r>
      <w:r w:rsidRPr="003E15BE">
        <w:rPr>
          <w:lang w:val="en-US"/>
        </w:rPr>
        <w:t xml:space="preserve"> WC</w:t>
      </w:r>
    </w:p>
    <w:p w14:paraId="271490AB" w14:textId="77777777" w:rsidR="00B84021" w:rsidRPr="003E15BE" w:rsidRDefault="00B84021" w:rsidP="00B84021">
      <w:pPr>
        <w:rPr>
          <w:bCs/>
          <w:lang w:val="en-US"/>
        </w:rPr>
      </w:pPr>
      <w:r w:rsidRPr="003E15BE">
        <w:rPr>
          <w:lang w:val="en-US"/>
        </w:rPr>
        <w:t xml:space="preserve"> </w:t>
      </w:r>
    </w:p>
    <w:p w14:paraId="5AFEAE76" w14:textId="77777777" w:rsidR="00B84021" w:rsidRPr="003E15BE" w:rsidRDefault="00B84021" w:rsidP="00B84021">
      <w:pPr>
        <w:jc w:val="both"/>
        <w:rPr>
          <w:b/>
          <w:bCs/>
          <w:lang w:val="en-US"/>
        </w:rPr>
      </w:pPr>
      <w:r w:rsidRPr="003E15BE">
        <w:rPr>
          <w:b/>
          <w:bCs/>
          <w:lang w:val="en-US"/>
        </w:rPr>
        <w:t xml:space="preserve">BIS LETTER REFERENCE NO. : </w:t>
      </w:r>
      <w:r>
        <w:rPr>
          <w:lang w:val="en-US"/>
        </w:rPr>
        <w:t>TXD 32</w:t>
      </w:r>
      <w:r w:rsidRPr="003E15BE">
        <w:rPr>
          <w:lang w:val="en-US"/>
        </w:rPr>
        <w:t xml:space="preserve"> (</w:t>
      </w:r>
      <w:r w:rsidRPr="005D6909">
        <w:t>24726</w:t>
      </w:r>
      <w:r w:rsidRPr="005D6909">
        <w:rPr>
          <w:lang w:val="en-US"/>
        </w:rPr>
        <w:t>)</w:t>
      </w:r>
    </w:p>
    <w:p w14:paraId="7777C380" w14:textId="77777777" w:rsidR="00B84021" w:rsidRPr="003E15BE" w:rsidRDefault="00B84021" w:rsidP="00B84021">
      <w:pPr>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849"/>
        <w:gridCol w:w="1849"/>
        <w:gridCol w:w="1849"/>
        <w:gridCol w:w="1849"/>
      </w:tblGrid>
      <w:tr w:rsidR="00B84021" w:rsidRPr="003E15BE" w14:paraId="207F4454" w14:textId="77777777" w:rsidTr="00A00AC2">
        <w:tc>
          <w:tcPr>
            <w:tcW w:w="1848" w:type="dxa"/>
          </w:tcPr>
          <w:p w14:paraId="4893EF26" w14:textId="77777777" w:rsidR="00B84021" w:rsidRPr="003E15BE" w:rsidRDefault="00B84021" w:rsidP="00A00AC2">
            <w:pPr>
              <w:jc w:val="center"/>
              <w:rPr>
                <w:b/>
                <w:bCs/>
                <w:lang w:val="en-US"/>
              </w:rPr>
            </w:pPr>
            <w:r w:rsidRPr="003E15BE">
              <w:rPr>
                <w:b/>
                <w:bCs/>
                <w:lang w:val="en-US"/>
              </w:rPr>
              <w:t>Item, Clause Sub-Clause No. Commented upon (Use Separate Box afresh)</w:t>
            </w:r>
          </w:p>
        </w:tc>
        <w:tc>
          <w:tcPr>
            <w:tcW w:w="1849" w:type="dxa"/>
          </w:tcPr>
          <w:p w14:paraId="6E4A6323" w14:textId="77777777" w:rsidR="00B84021" w:rsidRPr="003E15BE" w:rsidRDefault="00B84021" w:rsidP="00A00AC2">
            <w:pPr>
              <w:jc w:val="center"/>
              <w:rPr>
                <w:b/>
                <w:bCs/>
                <w:lang w:val="en-US"/>
              </w:rPr>
            </w:pPr>
            <w:r w:rsidRPr="003E15BE">
              <w:rPr>
                <w:b/>
                <w:bCs/>
                <w:lang w:val="en-US"/>
              </w:rPr>
              <w:t>Comments</w:t>
            </w:r>
          </w:p>
        </w:tc>
        <w:tc>
          <w:tcPr>
            <w:tcW w:w="1849" w:type="dxa"/>
          </w:tcPr>
          <w:p w14:paraId="36CA29DB" w14:textId="77777777" w:rsidR="00B84021" w:rsidRPr="003E15BE" w:rsidRDefault="00B84021" w:rsidP="00A00AC2">
            <w:pPr>
              <w:jc w:val="center"/>
              <w:rPr>
                <w:b/>
                <w:bCs/>
                <w:lang w:val="en-US"/>
              </w:rPr>
            </w:pPr>
            <w:r w:rsidRPr="003E15BE">
              <w:rPr>
                <w:b/>
                <w:bCs/>
                <w:lang w:val="en-US"/>
              </w:rPr>
              <w:t>Specific Proposal (Draft clause to be add/amended)</w:t>
            </w:r>
          </w:p>
        </w:tc>
        <w:tc>
          <w:tcPr>
            <w:tcW w:w="1849" w:type="dxa"/>
          </w:tcPr>
          <w:p w14:paraId="04B47F05" w14:textId="77777777" w:rsidR="00B84021" w:rsidRPr="003E15BE" w:rsidRDefault="00B84021" w:rsidP="00A00AC2">
            <w:pPr>
              <w:jc w:val="center"/>
              <w:rPr>
                <w:b/>
                <w:bCs/>
                <w:lang w:val="en-US"/>
              </w:rPr>
            </w:pPr>
            <w:r w:rsidRPr="003E15BE">
              <w:rPr>
                <w:b/>
                <w:bCs/>
                <w:lang w:val="en-US"/>
              </w:rPr>
              <w:t>Remarks</w:t>
            </w:r>
          </w:p>
        </w:tc>
        <w:tc>
          <w:tcPr>
            <w:tcW w:w="1849" w:type="dxa"/>
          </w:tcPr>
          <w:p w14:paraId="1B7988BC" w14:textId="77777777" w:rsidR="00B84021" w:rsidRPr="003E15BE" w:rsidRDefault="00B84021" w:rsidP="00A00AC2">
            <w:pPr>
              <w:jc w:val="center"/>
              <w:rPr>
                <w:b/>
                <w:bCs/>
                <w:lang w:val="en-US"/>
              </w:rPr>
            </w:pPr>
            <w:r w:rsidRPr="003E15BE">
              <w:rPr>
                <w:b/>
                <w:bCs/>
                <w:lang w:val="en-US"/>
              </w:rPr>
              <w:t>Technical References and justification on which (2), (3), (4) are based</w:t>
            </w:r>
          </w:p>
        </w:tc>
      </w:tr>
      <w:tr w:rsidR="00B84021" w:rsidRPr="003E15BE" w14:paraId="13423743" w14:textId="77777777" w:rsidTr="00A00AC2">
        <w:tc>
          <w:tcPr>
            <w:tcW w:w="1848" w:type="dxa"/>
          </w:tcPr>
          <w:p w14:paraId="4D6D0E8D" w14:textId="77777777" w:rsidR="00B84021" w:rsidRPr="003E15BE" w:rsidRDefault="00B84021" w:rsidP="00A00AC2">
            <w:pPr>
              <w:jc w:val="center"/>
              <w:rPr>
                <w:b/>
                <w:bCs/>
                <w:lang w:val="en-US"/>
              </w:rPr>
            </w:pPr>
            <w:r w:rsidRPr="003E15BE">
              <w:rPr>
                <w:b/>
                <w:bCs/>
                <w:lang w:val="en-US"/>
              </w:rPr>
              <w:t>(1)</w:t>
            </w:r>
          </w:p>
        </w:tc>
        <w:tc>
          <w:tcPr>
            <w:tcW w:w="1849" w:type="dxa"/>
          </w:tcPr>
          <w:p w14:paraId="6BD40E5D" w14:textId="77777777" w:rsidR="00B84021" w:rsidRPr="003E15BE" w:rsidRDefault="00B84021" w:rsidP="00A00AC2">
            <w:pPr>
              <w:jc w:val="center"/>
              <w:rPr>
                <w:b/>
                <w:bCs/>
                <w:lang w:val="en-US"/>
              </w:rPr>
            </w:pPr>
            <w:r w:rsidRPr="003E15BE">
              <w:rPr>
                <w:b/>
                <w:bCs/>
                <w:lang w:val="en-US"/>
              </w:rPr>
              <w:t>(2)</w:t>
            </w:r>
          </w:p>
        </w:tc>
        <w:tc>
          <w:tcPr>
            <w:tcW w:w="1849" w:type="dxa"/>
          </w:tcPr>
          <w:p w14:paraId="4137E924" w14:textId="77777777" w:rsidR="00B84021" w:rsidRPr="003E15BE" w:rsidRDefault="00B84021" w:rsidP="00A00AC2">
            <w:pPr>
              <w:jc w:val="center"/>
              <w:rPr>
                <w:b/>
                <w:bCs/>
                <w:lang w:val="en-US"/>
              </w:rPr>
            </w:pPr>
            <w:r w:rsidRPr="003E15BE">
              <w:rPr>
                <w:b/>
                <w:bCs/>
                <w:lang w:val="en-US"/>
              </w:rPr>
              <w:t>(3)</w:t>
            </w:r>
          </w:p>
        </w:tc>
        <w:tc>
          <w:tcPr>
            <w:tcW w:w="1849" w:type="dxa"/>
          </w:tcPr>
          <w:p w14:paraId="18F7DE86" w14:textId="77777777" w:rsidR="00B84021" w:rsidRPr="003E15BE" w:rsidRDefault="00B84021" w:rsidP="00A00AC2">
            <w:pPr>
              <w:jc w:val="center"/>
              <w:rPr>
                <w:b/>
                <w:bCs/>
                <w:lang w:val="en-US"/>
              </w:rPr>
            </w:pPr>
            <w:r w:rsidRPr="003E15BE">
              <w:rPr>
                <w:b/>
                <w:bCs/>
                <w:lang w:val="en-US"/>
              </w:rPr>
              <w:t>(4)</w:t>
            </w:r>
          </w:p>
        </w:tc>
        <w:tc>
          <w:tcPr>
            <w:tcW w:w="1849" w:type="dxa"/>
          </w:tcPr>
          <w:p w14:paraId="7820895A" w14:textId="77777777" w:rsidR="00B84021" w:rsidRPr="003E15BE" w:rsidRDefault="00B84021" w:rsidP="00A00AC2">
            <w:pPr>
              <w:jc w:val="center"/>
              <w:rPr>
                <w:b/>
                <w:bCs/>
                <w:lang w:val="en-US"/>
              </w:rPr>
            </w:pPr>
            <w:r w:rsidRPr="003E15BE">
              <w:rPr>
                <w:b/>
                <w:bCs/>
                <w:lang w:val="en-US"/>
              </w:rPr>
              <w:t>(5)</w:t>
            </w:r>
          </w:p>
        </w:tc>
      </w:tr>
      <w:tr w:rsidR="00B84021" w:rsidRPr="003E15BE" w14:paraId="290DD65C" w14:textId="77777777" w:rsidTr="00A00AC2">
        <w:trPr>
          <w:trHeight w:val="2339"/>
        </w:trPr>
        <w:tc>
          <w:tcPr>
            <w:tcW w:w="1848" w:type="dxa"/>
          </w:tcPr>
          <w:p w14:paraId="6E4EB8AA" w14:textId="77777777" w:rsidR="00B84021" w:rsidRPr="003E15BE" w:rsidRDefault="00B84021" w:rsidP="00A00AC2">
            <w:pPr>
              <w:jc w:val="center"/>
              <w:rPr>
                <w:b/>
                <w:bCs/>
                <w:lang w:val="en-US"/>
              </w:rPr>
            </w:pPr>
          </w:p>
          <w:p w14:paraId="5D0F3BDB" w14:textId="77777777" w:rsidR="00B84021" w:rsidRPr="003E15BE" w:rsidRDefault="00B84021" w:rsidP="00A00AC2">
            <w:pPr>
              <w:jc w:val="center"/>
              <w:rPr>
                <w:b/>
                <w:bCs/>
                <w:lang w:val="en-US"/>
              </w:rPr>
            </w:pPr>
          </w:p>
          <w:p w14:paraId="2C782231" w14:textId="77777777" w:rsidR="00B84021" w:rsidRPr="003E15BE" w:rsidRDefault="00B84021" w:rsidP="00A00AC2">
            <w:pPr>
              <w:jc w:val="center"/>
              <w:rPr>
                <w:b/>
                <w:bCs/>
                <w:lang w:val="en-US"/>
              </w:rPr>
            </w:pPr>
          </w:p>
          <w:p w14:paraId="17C47F48" w14:textId="77777777" w:rsidR="00B84021" w:rsidRPr="003E15BE" w:rsidRDefault="00B84021" w:rsidP="00A00AC2">
            <w:pPr>
              <w:jc w:val="center"/>
              <w:rPr>
                <w:b/>
                <w:bCs/>
                <w:lang w:val="en-US"/>
              </w:rPr>
            </w:pPr>
          </w:p>
          <w:p w14:paraId="68539996" w14:textId="77777777" w:rsidR="00B84021" w:rsidRPr="003E15BE" w:rsidRDefault="00B84021" w:rsidP="00A00AC2">
            <w:pPr>
              <w:jc w:val="center"/>
              <w:rPr>
                <w:b/>
                <w:bCs/>
                <w:lang w:val="en-US"/>
              </w:rPr>
            </w:pPr>
          </w:p>
          <w:p w14:paraId="6A3804AE" w14:textId="77777777" w:rsidR="00B84021" w:rsidRPr="003E15BE" w:rsidRDefault="00B84021" w:rsidP="00A00AC2">
            <w:pPr>
              <w:rPr>
                <w:b/>
                <w:bCs/>
                <w:lang w:val="en-US"/>
              </w:rPr>
            </w:pPr>
          </w:p>
          <w:p w14:paraId="0218645A" w14:textId="77777777" w:rsidR="00B84021" w:rsidRPr="003E15BE" w:rsidRDefault="00B84021" w:rsidP="00A00AC2">
            <w:pPr>
              <w:rPr>
                <w:b/>
                <w:bCs/>
                <w:lang w:val="en-US"/>
              </w:rPr>
            </w:pPr>
          </w:p>
        </w:tc>
        <w:tc>
          <w:tcPr>
            <w:tcW w:w="1849" w:type="dxa"/>
          </w:tcPr>
          <w:p w14:paraId="7CCE7BB3" w14:textId="77777777" w:rsidR="00B84021" w:rsidRPr="003E15BE" w:rsidRDefault="00B84021" w:rsidP="00A00AC2">
            <w:pPr>
              <w:jc w:val="center"/>
              <w:rPr>
                <w:b/>
                <w:bCs/>
                <w:lang w:val="en-US"/>
              </w:rPr>
            </w:pPr>
          </w:p>
        </w:tc>
        <w:tc>
          <w:tcPr>
            <w:tcW w:w="1849" w:type="dxa"/>
          </w:tcPr>
          <w:p w14:paraId="186C8C46" w14:textId="77777777" w:rsidR="00B84021" w:rsidRPr="003E15BE" w:rsidRDefault="00B84021" w:rsidP="00A00AC2">
            <w:pPr>
              <w:jc w:val="center"/>
              <w:rPr>
                <w:b/>
                <w:bCs/>
                <w:lang w:val="en-US"/>
              </w:rPr>
            </w:pPr>
          </w:p>
        </w:tc>
        <w:tc>
          <w:tcPr>
            <w:tcW w:w="1849" w:type="dxa"/>
          </w:tcPr>
          <w:p w14:paraId="174E28C8" w14:textId="77777777" w:rsidR="00B84021" w:rsidRPr="003E15BE" w:rsidRDefault="00B84021" w:rsidP="00A00AC2">
            <w:pPr>
              <w:jc w:val="center"/>
              <w:rPr>
                <w:b/>
                <w:bCs/>
                <w:lang w:val="en-US"/>
              </w:rPr>
            </w:pPr>
          </w:p>
        </w:tc>
        <w:tc>
          <w:tcPr>
            <w:tcW w:w="1849" w:type="dxa"/>
          </w:tcPr>
          <w:p w14:paraId="2C7F41D8" w14:textId="77777777" w:rsidR="00B84021" w:rsidRPr="003E15BE" w:rsidRDefault="00B84021" w:rsidP="00A00AC2">
            <w:pPr>
              <w:jc w:val="center"/>
              <w:rPr>
                <w:b/>
                <w:bCs/>
                <w:lang w:val="en-US"/>
              </w:rPr>
            </w:pPr>
          </w:p>
        </w:tc>
      </w:tr>
    </w:tbl>
    <w:p w14:paraId="12E54790" w14:textId="77777777" w:rsidR="00B84021" w:rsidRPr="003E15BE" w:rsidRDefault="00B84021" w:rsidP="00B84021">
      <w:pPr>
        <w:jc w:val="both"/>
        <w:rPr>
          <w:lang w:val="en-US" w:eastAsia="en-IN"/>
        </w:rPr>
      </w:pPr>
    </w:p>
    <w:p w14:paraId="00F72560" w14:textId="77777777" w:rsidR="00B84021" w:rsidRPr="003E15BE" w:rsidRDefault="00B84021" w:rsidP="00B84021">
      <w:pPr>
        <w:rPr>
          <w:szCs w:val="22"/>
        </w:rPr>
      </w:pPr>
    </w:p>
    <w:p w14:paraId="59B1D2D9" w14:textId="77777777" w:rsidR="004374EC" w:rsidRDefault="004374EC" w:rsidP="004374EC"/>
    <w:p w14:paraId="15F2B38A" w14:textId="77777777" w:rsidR="004374EC" w:rsidRDefault="004374EC" w:rsidP="004374EC"/>
    <w:p w14:paraId="1ADE6D68" w14:textId="77777777" w:rsidR="004374EC" w:rsidRDefault="004374EC" w:rsidP="004374EC"/>
    <w:p w14:paraId="4032D003" w14:textId="77777777" w:rsidR="005B399C" w:rsidRDefault="005B399C" w:rsidP="004374EC"/>
    <w:p w14:paraId="7862D236" w14:textId="77777777" w:rsidR="005B399C" w:rsidRDefault="005B399C" w:rsidP="004374EC"/>
    <w:p w14:paraId="02275AA1" w14:textId="77777777" w:rsidR="005B399C" w:rsidRDefault="005B399C" w:rsidP="004374EC"/>
    <w:p w14:paraId="3ACC9374" w14:textId="77777777" w:rsidR="005B399C" w:rsidRDefault="005B399C" w:rsidP="004374EC"/>
    <w:p w14:paraId="55418F20" w14:textId="77777777" w:rsidR="005B399C" w:rsidRDefault="005B399C" w:rsidP="004374EC"/>
    <w:p w14:paraId="4F1CA221" w14:textId="77777777" w:rsidR="005B399C" w:rsidRDefault="005B399C" w:rsidP="004374EC"/>
    <w:p w14:paraId="50ABC935" w14:textId="0C6E9A9D" w:rsidR="00A04505" w:rsidRDefault="00A04505" w:rsidP="00A04505">
      <w:pPr>
        <w:jc w:val="center"/>
        <w:rPr>
          <w:b/>
          <w:bCs/>
        </w:rPr>
      </w:pPr>
      <w:r w:rsidRPr="001F3786">
        <w:rPr>
          <w:b/>
          <w:bCs/>
        </w:rPr>
        <w:lastRenderedPageBreak/>
        <w:t xml:space="preserve">ANNEX </w:t>
      </w:r>
      <w:r>
        <w:rPr>
          <w:b/>
          <w:bCs/>
        </w:rPr>
        <w:t>5</w:t>
      </w:r>
    </w:p>
    <w:p w14:paraId="6952E166" w14:textId="77777777" w:rsidR="00A04505" w:rsidRDefault="00A04505" w:rsidP="00A04505">
      <w:pPr>
        <w:jc w:val="center"/>
        <w:rPr>
          <w:b/>
          <w:bCs/>
        </w:rPr>
      </w:pPr>
      <w:r>
        <w:rPr>
          <w:b/>
          <w:bCs/>
        </w:rPr>
        <w:t>(</w:t>
      </w:r>
      <w:r w:rsidRPr="001F3786">
        <w:rPr>
          <w:b/>
          <w:bCs/>
        </w:rPr>
        <w:t>Item</w:t>
      </w:r>
      <w:r>
        <w:rPr>
          <w:b/>
          <w:bCs/>
        </w:rPr>
        <w:t xml:space="preserve"> 5.1)</w:t>
      </w:r>
    </w:p>
    <w:p w14:paraId="40DCE3AD" w14:textId="77777777" w:rsidR="00A04505" w:rsidRDefault="00A04505" w:rsidP="004374EC">
      <w:pPr>
        <w:jc w:val="center"/>
        <w:rPr>
          <w:b/>
          <w:bCs/>
        </w:rPr>
      </w:pPr>
    </w:p>
    <w:p w14:paraId="16304CBF" w14:textId="17024320" w:rsidR="004E16D1" w:rsidRDefault="00272EC4" w:rsidP="00272EC4">
      <w:pPr>
        <w:pStyle w:val="Header"/>
        <w:jc w:val="center"/>
        <w:rPr>
          <w:b/>
          <w:bCs/>
        </w:rPr>
      </w:pPr>
      <w:r>
        <w:rPr>
          <w:b/>
          <w:bCs/>
        </w:rPr>
        <w:t>DRAFT REVISION FOR IS 16890 FOR PROTECTIVE CLOTHING FOR FIREFIGHTERS</w:t>
      </w:r>
    </w:p>
    <w:p w14:paraId="55FCF887" w14:textId="77777777" w:rsidR="004E16D1" w:rsidRDefault="004E16D1" w:rsidP="004E16D1">
      <w:pPr>
        <w:pStyle w:val="Header"/>
        <w:jc w:val="center"/>
        <w:rPr>
          <w:b/>
          <w:bCs/>
          <w:u w:val="single"/>
        </w:rPr>
      </w:pPr>
    </w:p>
    <w:p w14:paraId="64D73546" w14:textId="77777777" w:rsidR="004E16D1" w:rsidRPr="007D0633" w:rsidRDefault="004E16D1" w:rsidP="004E16D1">
      <w:pPr>
        <w:spacing w:line="276" w:lineRule="auto"/>
        <w:jc w:val="right"/>
      </w:pPr>
      <w:r w:rsidRPr="007D0633">
        <w:rPr>
          <w:i/>
          <w:iCs/>
          <w:u w:val="single"/>
        </w:rPr>
        <w:t>DRAFT</w:t>
      </w:r>
      <w:r w:rsidRPr="007D0633">
        <w:rPr>
          <w:u w:val="single"/>
        </w:rPr>
        <w:t xml:space="preserve"> FOR COMMENTS ONLY</w:t>
      </w:r>
      <w:r w:rsidRPr="007D0633">
        <w:t xml:space="preserve"> </w:t>
      </w:r>
      <w:r>
        <w:t xml:space="preserve">                                              </w:t>
      </w:r>
      <w:r w:rsidRPr="007D0633">
        <w:t>D</w:t>
      </w:r>
      <w:r>
        <w:t>oc:</w:t>
      </w:r>
      <w:r w:rsidRPr="007D0633">
        <w:t xml:space="preserve"> No: TXD 32 (XXXX) WC</w:t>
      </w:r>
    </w:p>
    <w:p w14:paraId="2F239D4A" w14:textId="77777777" w:rsidR="004E16D1" w:rsidRDefault="004E16D1" w:rsidP="004E16D1">
      <w:pPr>
        <w:spacing w:line="276" w:lineRule="auto"/>
        <w:rPr>
          <w:b/>
          <w:bCs/>
        </w:rPr>
      </w:pPr>
    </w:p>
    <w:p w14:paraId="0455F814" w14:textId="77777777" w:rsidR="004E16D1" w:rsidRDefault="004E16D1" w:rsidP="004E16D1">
      <w:pPr>
        <w:spacing w:line="276" w:lineRule="auto"/>
        <w:rPr>
          <w:rFonts w:cs="Mangal"/>
          <w:b/>
          <w:bCs/>
          <w:sz w:val="28"/>
          <w:szCs w:val="28"/>
          <w:lang w:bidi="hi-IN"/>
        </w:rPr>
      </w:pPr>
    </w:p>
    <w:p w14:paraId="711AC2B9" w14:textId="77777777" w:rsidR="004E16D1" w:rsidRDefault="004E16D1" w:rsidP="004E16D1">
      <w:pPr>
        <w:spacing w:line="276" w:lineRule="auto"/>
        <w:jc w:val="center"/>
        <w:rPr>
          <w:rFonts w:ascii="Mangal" w:hAnsi="Mangal" w:cs="Mangal"/>
          <w:sz w:val="28"/>
          <w:szCs w:val="28"/>
          <w:lang w:bidi="hi-IN"/>
        </w:rPr>
      </w:pPr>
      <w:r w:rsidRPr="007D0633">
        <w:rPr>
          <w:rFonts w:cs="Mangal"/>
          <w:sz w:val="28"/>
          <w:szCs w:val="28"/>
          <w:cs/>
          <w:lang w:bidi="hi-IN"/>
        </w:rPr>
        <w:t xml:space="preserve">भारतीय मानक </w:t>
      </w:r>
      <w:r w:rsidRPr="007D0633">
        <w:rPr>
          <w:rFonts w:ascii="Mangal" w:hAnsi="Mangal" w:cs="Mangal" w:hint="cs"/>
          <w:sz w:val="28"/>
          <w:szCs w:val="28"/>
          <w:cs/>
          <w:lang w:bidi="hi-IN"/>
        </w:rPr>
        <w:t>ब्युरो</w:t>
      </w:r>
    </w:p>
    <w:p w14:paraId="2AAD1A89" w14:textId="77777777" w:rsidR="004E16D1" w:rsidRPr="008A7234" w:rsidRDefault="004E16D1" w:rsidP="004E16D1">
      <w:pPr>
        <w:spacing w:line="276" w:lineRule="auto"/>
        <w:jc w:val="center"/>
        <w:rPr>
          <w:b/>
          <w:bCs/>
          <w:i/>
          <w:iCs/>
          <w:sz w:val="28"/>
          <w:szCs w:val="28"/>
        </w:rPr>
      </w:pPr>
      <w:r w:rsidRPr="008A7234">
        <w:rPr>
          <w:rFonts w:cs="Mangal"/>
          <w:i/>
          <w:iCs/>
          <w:cs/>
          <w:lang w:bidi="hi-IN"/>
        </w:rPr>
        <w:t>भारतीय मानक मसौदा</w:t>
      </w:r>
    </w:p>
    <w:p w14:paraId="4DDFBFD4" w14:textId="77777777" w:rsidR="004E16D1" w:rsidRDefault="004E16D1" w:rsidP="004E16D1">
      <w:pPr>
        <w:jc w:val="center"/>
        <w:rPr>
          <w:rStyle w:val="Emphasis"/>
          <w:rFonts w:ascii="Mangal" w:hAnsi="Mangal" w:cs="Mangal"/>
          <w:b/>
          <w:bCs/>
          <w:sz w:val="28"/>
          <w:szCs w:val="28"/>
          <w:shd w:val="clear" w:color="auto" w:fill="FFFFFF"/>
          <w:lang w:bidi="hi-IN"/>
        </w:rPr>
      </w:pPr>
    </w:p>
    <w:p w14:paraId="1BCEFB7D" w14:textId="77777777" w:rsidR="004E16D1" w:rsidRPr="001D6C95" w:rsidRDefault="004E16D1" w:rsidP="004E16D1">
      <w:pPr>
        <w:jc w:val="center"/>
        <w:rPr>
          <w:rFonts w:ascii="Mangal" w:hAnsi="Mangal" w:cs="Mangal"/>
          <w:sz w:val="28"/>
          <w:szCs w:val="28"/>
          <w:lang w:bidi="hi-IN"/>
        </w:rPr>
      </w:pPr>
      <w:r w:rsidRPr="001D6C95">
        <w:rPr>
          <w:rStyle w:val="Emphasis"/>
          <w:rFonts w:ascii="Mangal" w:hAnsi="Mangal" w:cs="Mangal"/>
          <w:b/>
          <w:bCs/>
          <w:sz w:val="28"/>
          <w:szCs w:val="28"/>
          <w:shd w:val="clear" w:color="auto" w:fill="FFFFFF"/>
          <w:cs/>
          <w:lang w:bidi="hi-IN"/>
        </w:rPr>
        <w:t>वस्त्रादि</w:t>
      </w:r>
      <w:r w:rsidRPr="001D6C95">
        <w:rPr>
          <w:rStyle w:val="Emphasis"/>
          <w:rFonts w:ascii="Mangal" w:hAnsi="Mangal" w:cs="Mangal"/>
          <w:b/>
          <w:bCs/>
          <w:sz w:val="28"/>
          <w:szCs w:val="28"/>
          <w:shd w:val="clear" w:color="auto" w:fill="FFFFFF"/>
        </w:rPr>
        <w:t xml:space="preserve"> –</w:t>
      </w:r>
      <w:r w:rsidRPr="001D6C95">
        <w:rPr>
          <w:rStyle w:val="Emphasis"/>
          <w:rFonts w:ascii="Mangal" w:hAnsi="Mangal" w:cs="Mangal"/>
          <w:b/>
          <w:bCs/>
          <w:sz w:val="28"/>
          <w:szCs w:val="28"/>
          <w:shd w:val="clear" w:color="auto" w:fill="FFFFFF"/>
          <w:cs/>
          <w:lang w:bidi="hi-IN"/>
        </w:rPr>
        <w:t xml:space="preserve"> अग्निशामकों के लिए सुरक्षात्मक कपड़े – विशिष्ट</w:t>
      </w:r>
    </w:p>
    <w:p w14:paraId="6E92AB38" w14:textId="77777777" w:rsidR="004E16D1" w:rsidRPr="00077039" w:rsidRDefault="004E16D1" w:rsidP="004E16D1">
      <w:pPr>
        <w:jc w:val="center"/>
        <w:rPr>
          <w:lang w:bidi="hi-IN"/>
        </w:rPr>
      </w:pPr>
      <w:r w:rsidRPr="007B31DF">
        <w:rPr>
          <w:rStyle w:val="Emphasis"/>
          <w:rFonts w:ascii="Mangal" w:hAnsi="Mangal"/>
          <w:b/>
          <w:bCs/>
          <w:sz w:val="28"/>
          <w:szCs w:val="28"/>
          <w:shd w:val="clear" w:color="auto" w:fill="FFFFFF"/>
        </w:rPr>
        <w:t xml:space="preserve"> </w:t>
      </w:r>
    </w:p>
    <w:p w14:paraId="0BBF881F" w14:textId="77777777" w:rsidR="004E16D1" w:rsidRDefault="004E16D1" w:rsidP="004E16D1">
      <w:pPr>
        <w:spacing w:line="276" w:lineRule="auto"/>
        <w:jc w:val="center"/>
        <w:rPr>
          <w:b/>
          <w:bCs/>
          <w:sz w:val="28"/>
          <w:szCs w:val="28"/>
        </w:rPr>
      </w:pPr>
      <w:r w:rsidRPr="00AF2ABD">
        <w:rPr>
          <w:b/>
          <w:bCs/>
          <w:sz w:val="28"/>
          <w:szCs w:val="28"/>
        </w:rPr>
        <w:t>(</w:t>
      </w:r>
      <w:r w:rsidRPr="00AF2ABD">
        <w:rPr>
          <w:rFonts w:cs="Mangal"/>
          <w:b/>
          <w:bCs/>
          <w:sz w:val="28"/>
          <w:szCs w:val="28"/>
          <w:cs/>
          <w:lang w:bidi="hi-IN"/>
        </w:rPr>
        <w:t xml:space="preserve">आई एस </w:t>
      </w:r>
      <w:r>
        <w:rPr>
          <w:b/>
          <w:bCs/>
          <w:sz w:val="28"/>
          <w:szCs w:val="28"/>
        </w:rPr>
        <w:t>16890</w:t>
      </w:r>
      <w:r w:rsidRPr="00AF2ABD">
        <w:rPr>
          <w:b/>
          <w:bCs/>
          <w:sz w:val="28"/>
          <w:szCs w:val="28"/>
        </w:rPr>
        <w:t xml:space="preserve"> </w:t>
      </w:r>
      <w:r w:rsidRPr="00AF2ABD">
        <w:rPr>
          <w:rFonts w:cs="Mangal"/>
          <w:b/>
          <w:bCs/>
          <w:sz w:val="28"/>
          <w:szCs w:val="28"/>
          <w:cs/>
          <w:lang w:bidi="hi-IN"/>
        </w:rPr>
        <w:t xml:space="preserve">का </w:t>
      </w:r>
      <w:r w:rsidRPr="001D6C95">
        <w:rPr>
          <w:rFonts w:ascii="Mangal" w:hAnsi="Mangal" w:cs="Mangal"/>
          <w:b/>
          <w:bCs/>
          <w:sz w:val="28"/>
          <w:szCs w:val="28"/>
          <w:shd w:val="clear" w:color="auto" w:fill="FFFFFF"/>
          <w:cs/>
          <w:lang w:bidi="hi-IN"/>
        </w:rPr>
        <w:t>पहला</w:t>
      </w:r>
      <w:r w:rsidRPr="00C63A6B">
        <w:rPr>
          <w:rFonts w:cs="Mangal"/>
          <w:b/>
          <w:bCs/>
          <w:sz w:val="28"/>
          <w:szCs w:val="28"/>
          <w:lang w:bidi="hi-IN"/>
        </w:rPr>
        <w:t xml:space="preserve"> </w:t>
      </w:r>
      <w:r w:rsidRPr="00C63A6B">
        <w:rPr>
          <w:rFonts w:cs="Mangal"/>
          <w:b/>
          <w:bCs/>
          <w:sz w:val="28"/>
          <w:szCs w:val="28"/>
          <w:cs/>
          <w:lang w:bidi="hi-IN"/>
        </w:rPr>
        <w:t>पुनरीक्षण</w:t>
      </w:r>
      <w:r w:rsidRPr="00AF2ABD">
        <w:rPr>
          <w:rFonts w:cs="Mangal"/>
          <w:b/>
          <w:bCs/>
          <w:sz w:val="28"/>
          <w:szCs w:val="28"/>
          <w:cs/>
          <w:lang w:bidi="hi-IN"/>
        </w:rPr>
        <w:t>)</w:t>
      </w:r>
    </w:p>
    <w:p w14:paraId="4DD5BBA4" w14:textId="77777777" w:rsidR="004E16D1" w:rsidRPr="00077039" w:rsidRDefault="004E16D1" w:rsidP="004E16D1">
      <w:pPr>
        <w:spacing w:line="276" w:lineRule="auto"/>
        <w:jc w:val="center"/>
        <w:rPr>
          <w:b/>
          <w:bCs/>
          <w:sz w:val="28"/>
          <w:szCs w:val="25"/>
          <w:cs/>
          <w:lang w:bidi="hi-IN"/>
        </w:rPr>
      </w:pPr>
    </w:p>
    <w:p w14:paraId="1B8C6D21" w14:textId="77777777" w:rsidR="004E16D1" w:rsidRPr="007D0633" w:rsidRDefault="004E16D1" w:rsidP="004E16D1">
      <w:pPr>
        <w:spacing w:line="276" w:lineRule="auto"/>
        <w:jc w:val="center"/>
        <w:rPr>
          <w:b/>
          <w:bCs/>
          <w:sz w:val="28"/>
          <w:szCs w:val="28"/>
        </w:rPr>
      </w:pPr>
      <w:r w:rsidRPr="008A7234">
        <w:rPr>
          <w:b/>
          <w:bCs/>
          <w:sz w:val="28"/>
          <w:szCs w:val="28"/>
        </w:rPr>
        <w:t>BUREAU OF INDIAN STANDARDS</w:t>
      </w:r>
    </w:p>
    <w:p w14:paraId="754349B3" w14:textId="77777777" w:rsidR="004E16D1" w:rsidRDefault="004E16D1" w:rsidP="004E16D1">
      <w:pPr>
        <w:spacing w:line="276" w:lineRule="auto"/>
        <w:jc w:val="center"/>
        <w:rPr>
          <w:i/>
          <w:iCs/>
        </w:rPr>
      </w:pPr>
      <w:r w:rsidRPr="007D0633">
        <w:t>Draft</w:t>
      </w:r>
      <w:r w:rsidRPr="008A7234">
        <w:rPr>
          <w:i/>
          <w:iCs/>
        </w:rPr>
        <w:t xml:space="preserve"> Indian Standard</w:t>
      </w:r>
    </w:p>
    <w:p w14:paraId="316F5981" w14:textId="77777777" w:rsidR="004E16D1" w:rsidRPr="008A7234" w:rsidRDefault="004E16D1" w:rsidP="004E16D1">
      <w:pPr>
        <w:spacing w:line="276" w:lineRule="auto"/>
        <w:jc w:val="center"/>
        <w:rPr>
          <w:i/>
          <w:iCs/>
        </w:rPr>
      </w:pPr>
    </w:p>
    <w:p w14:paraId="17C97EE9" w14:textId="77777777" w:rsidR="004E16D1" w:rsidRPr="007B31DF" w:rsidRDefault="004E16D1" w:rsidP="004E16D1">
      <w:pPr>
        <w:spacing w:line="276" w:lineRule="auto"/>
        <w:jc w:val="center"/>
        <w:rPr>
          <w:b/>
          <w:sz w:val="28"/>
          <w:szCs w:val="28"/>
        </w:rPr>
      </w:pPr>
      <w:r w:rsidRPr="007B31DF">
        <w:rPr>
          <w:b/>
          <w:sz w:val="28"/>
          <w:szCs w:val="28"/>
        </w:rPr>
        <w:t>‘</w:t>
      </w:r>
      <w:r w:rsidRPr="003E02A8">
        <w:rPr>
          <w:b/>
          <w:sz w:val="28"/>
          <w:szCs w:val="28"/>
        </w:rPr>
        <w:t>T</w:t>
      </w:r>
      <w:r w:rsidRPr="003E02A8">
        <w:rPr>
          <w:b/>
          <w:sz w:val="28"/>
          <w:szCs w:val="28"/>
          <w:lang w:bidi="hi-IN"/>
        </w:rPr>
        <w:t>extiles</w:t>
      </w:r>
      <w:r w:rsidRPr="003E02A8">
        <w:rPr>
          <w:b/>
          <w:sz w:val="28"/>
          <w:szCs w:val="28"/>
        </w:rPr>
        <w:t xml:space="preserve"> </w:t>
      </w:r>
      <w:r w:rsidRPr="007B31DF">
        <w:rPr>
          <w:b/>
          <w:sz w:val="28"/>
          <w:szCs w:val="28"/>
        </w:rPr>
        <w:t>— Protective Clothing for Firefighters — Specification’</w:t>
      </w:r>
    </w:p>
    <w:p w14:paraId="28166A57" w14:textId="77777777" w:rsidR="004E16D1" w:rsidRPr="007D0633" w:rsidRDefault="004E16D1" w:rsidP="004E16D1">
      <w:pPr>
        <w:spacing w:line="276" w:lineRule="auto"/>
        <w:jc w:val="center"/>
        <w:rPr>
          <w:sz w:val="28"/>
          <w:szCs w:val="28"/>
        </w:rPr>
      </w:pPr>
      <w:r w:rsidRPr="00C63A6B">
        <w:rPr>
          <w:sz w:val="28"/>
          <w:szCs w:val="28"/>
        </w:rPr>
        <w:t>(</w:t>
      </w:r>
      <w:r w:rsidRPr="00C63A6B">
        <w:rPr>
          <w:i/>
          <w:iCs/>
          <w:sz w:val="28"/>
          <w:szCs w:val="28"/>
        </w:rPr>
        <w:t>First revision</w:t>
      </w:r>
      <w:r w:rsidRPr="00AF2ABD">
        <w:rPr>
          <w:i/>
          <w:iCs/>
          <w:sz w:val="28"/>
          <w:szCs w:val="28"/>
        </w:rPr>
        <w:t xml:space="preserve"> of</w:t>
      </w:r>
      <w:r>
        <w:rPr>
          <w:sz w:val="28"/>
          <w:szCs w:val="28"/>
        </w:rPr>
        <w:t xml:space="preserve"> IS 16890</w:t>
      </w:r>
      <w:r w:rsidRPr="007D0633">
        <w:rPr>
          <w:sz w:val="28"/>
          <w:szCs w:val="28"/>
        </w:rPr>
        <w:t>)</w:t>
      </w:r>
    </w:p>
    <w:p w14:paraId="7EFA6032" w14:textId="77777777" w:rsidR="004E16D1" w:rsidRDefault="004E16D1" w:rsidP="004E16D1">
      <w:pPr>
        <w:spacing w:line="276" w:lineRule="auto"/>
        <w:jc w:val="center"/>
        <w:rPr>
          <w:b/>
          <w:bCs/>
        </w:rPr>
      </w:pPr>
    </w:p>
    <w:p w14:paraId="66496123" w14:textId="77777777" w:rsidR="004E16D1" w:rsidRDefault="004E16D1" w:rsidP="004E16D1">
      <w:pPr>
        <w:spacing w:line="276" w:lineRule="auto"/>
        <w:jc w:val="center"/>
        <w:rPr>
          <w:b/>
          <w:bCs/>
        </w:rPr>
      </w:pPr>
    </w:p>
    <w:p w14:paraId="28206909" w14:textId="77777777" w:rsidR="004E16D1" w:rsidRPr="00FC1486" w:rsidRDefault="004E16D1" w:rsidP="004E16D1">
      <w:pPr>
        <w:spacing w:line="276" w:lineRule="auto"/>
        <w:rPr>
          <w:b/>
          <w:bCs/>
        </w:rPr>
      </w:pPr>
      <w:r w:rsidRPr="00FC1486">
        <w:rPr>
          <w:b/>
          <w:bCs/>
        </w:rPr>
        <w:t xml:space="preserve">ICS </w:t>
      </w:r>
      <w:r w:rsidRPr="00FC1486">
        <w:rPr>
          <w:b/>
          <w:bCs/>
          <w:lang w:bidi="hi-IN"/>
        </w:rPr>
        <w:t xml:space="preserve">13.340.10 </w:t>
      </w:r>
    </w:p>
    <w:p w14:paraId="7E6A58A1" w14:textId="77777777" w:rsidR="004E16D1" w:rsidRPr="008A7234" w:rsidRDefault="004E16D1" w:rsidP="004E16D1">
      <w:pPr>
        <w:pBdr>
          <w:top w:val="single" w:sz="6" w:space="1" w:color="auto"/>
          <w:bottom w:val="single" w:sz="6" w:space="1" w:color="auto"/>
        </w:pBdr>
        <w:spacing w:line="276" w:lineRule="auto"/>
      </w:pPr>
      <w:r w:rsidRPr="008A7234">
        <w:t xml:space="preserve">Not to be reproduced without permission of                     </w:t>
      </w:r>
      <w:r>
        <w:t xml:space="preserve">        </w:t>
      </w:r>
      <w:r w:rsidRPr="008A7234">
        <w:t xml:space="preserve"> Last date for receipt of comment is</w:t>
      </w:r>
    </w:p>
    <w:p w14:paraId="50D71AF0" w14:textId="77777777" w:rsidR="004E16D1" w:rsidRPr="008A7234" w:rsidRDefault="004E16D1" w:rsidP="004E16D1">
      <w:pPr>
        <w:pBdr>
          <w:top w:val="single" w:sz="6" w:space="1" w:color="auto"/>
          <w:bottom w:val="single" w:sz="6" w:space="1" w:color="auto"/>
        </w:pBdr>
        <w:spacing w:line="276" w:lineRule="auto"/>
      </w:pPr>
      <w:r w:rsidRPr="008A7234">
        <w:t xml:space="preserve">BIS or used as Standard                                                                                          </w:t>
      </w:r>
      <w:r>
        <w:t xml:space="preserve">    </w:t>
      </w:r>
      <w:r w:rsidRPr="008A7234">
        <w:t xml:space="preserve"> </w:t>
      </w:r>
      <w:r w:rsidRPr="00FC1486">
        <w:t>April, 2024</w:t>
      </w:r>
    </w:p>
    <w:p w14:paraId="67314C2A" w14:textId="77777777" w:rsidR="004E16D1" w:rsidRPr="000A4BC3" w:rsidRDefault="004E16D1" w:rsidP="004E16D1">
      <w:pPr>
        <w:pStyle w:val="Header"/>
      </w:pPr>
      <w:r>
        <w:rPr>
          <w:b/>
          <w:bCs/>
        </w:rPr>
        <w:t xml:space="preserve">                                                                                                                  </w:t>
      </w:r>
    </w:p>
    <w:p w14:paraId="6943E56F" w14:textId="77777777" w:rsidR="004E16D1" w:rsidRPr="000A4BC3" w:rsidRDefault="004E16D1" w:rsidP="004E16D1"/>
    <w:p w14:paraId="6CC5CF07" w14:textId="77777777" w:rsidR="004E16D1" w:rsidRPr="000A4BC3" w:rsidRDefault="004E16D1" w:rsidP="004E16D1">
      <w:r w:rsidRPr="000A4BC3">
        <w:t>FOREWORD</w:t>
      </w:r>
    </w:p>
    <w:p w14:paraId="7BA43B79" w14:textId="77777777" w:rsidR="004E16D1" w:rsidRDefault="004E16D1" w:rsidP="004E16D1">
      <w:r>
        <w:t>(</w:t>
      </w:r>
      <w:r w:rsidRPr="005A6B2F">
        <w:rPr>
          <w:i/>
          <w:iCs/>
        </w:rPr>
        <w:t>Formal clause will be added later</w:t>
      </w:r>
      <w:r>
        <w:t>)</w:t>
      </w:r>
    </w:p>
    <w:p w14:paraId="668A7B6E" w14:textId="77777777" w:rsidR="004E16D1" w:rsidRDefault="004E16D1" w:rsidP="004E16D1"/>
    <w:p w14:paraId="69AE0925" w14:textId="77777777" w:rsidR="004E16D1" w:rsidRDefault="004E16D1" w:rsidP="004E16D1">
      <w:pPr>
        <w:jc w:val="both"/>
      </w:pPr>
      <w:r w:rsidRPr="00C17F5A">
        <w:t xml:space="preserve">The role of firefighters is very extensive in our society. Firefighters not only play a pivotal role to rescue human lives during fire accident but also save properties </w:t>
      </w:r>
      <w:r>
        <w:t>from</w:t>
      </w:r>
      <w:r w:rsidRPr="00C17F5A">
        <w:t xml:space="preserve"> extensive damage by extinguishing hazardous fires. It is one of the most life threatening occupations that require intensive physical work in hazardous environment. For fighting fire accident more effectively and saving their precious life, it is needed to provide suitable personal protective equipment (PPE). The fire fighting suit is one of the important parts of PPE.</w:t>
      </w:r>
    </w:p>
    <w:p w14:paraId="54A1B6A5" w14:textId="77777777" w:rsidR="004E16D1" w:rsidRPr="00C17F5A" w:rsidRDefault="004E16D1" w:rsidP="004E16D1">
      <w:pPr>
        <w:jc w:val="both"/>
      </w:pPr>
      <w:r w:rsidRPr="00C17F5A">
        <w:t xml:space="preserve"> </w:t>
      </w:r>
    </w:p>
    <w:p w14:paraId="5AE8A87D" w14:textId="77777777" w:rsidR="004E16D1" w:rsidRDefault="004E16D1" w:rsidP="004E16D1">
      <w:pPr>
        <w:jc w:val="both"/>
      </w:pPr>
      <w:r w:rsidRPr="00C17F5A">
        <w:t xml:space="preserve">Fire fighter suit mostly comprises following three components: </w:t>
      </w:r>
    </w:p>
    <w:p w14:paraId="2A94A75E" w14:textId="77777777" w:rsidR="004E16D1" w:rsidRPr="00C17F5A" w:rsidRDefault="004E16D1" w:rsidP="004E16D1">
      <w:pPr>
        <w:jc w:val="both"/>
      </w:pPr>
    </w:p>
    <w:p w14:paraId="23E58077" w14:textId="77777777" w:rsidR="004E16D1" w:rsidRPr="00376539" w:rsidRDefault="004E16D1" w:rsidP="004E16D1">
      <w:pPr>
        <w:pStyle w:val="ListParagraph"/>
        <w:numPr>
          <w:ilvl w:val="0"/>
          <w:numId w:val="36"/>
        </w:numPr>
        <w:spacing w:after="200" w:line="276" w:lineRule="auto"/>
        <w:jc w:val="both"/>
      </w:pPr>
      <w:r w:rsidRPr="00376539">
        <w:rPr>
          <w:i/>
        </w:rPr>
        <w:t>Outer shell</w:t>
      </w:r>
      <w:r w:rsidRPr="00376539">
        <w:t xml:space="preserve"> </w:t>
      </w:r>
      <w:r w:rsidRPr="00376539">
        <w:rPr>
          <w:rFonts w:eastAsia="Lucida Sans Unicode"/>
          <w:bCs/>
          <w:kern w:val="1"/>
          <w:lang w:eastAsia="ar-SA"/>
        </w:rPr>
        <w:t>–</w:t>
      </w:r>
      <w:r w:rsidRPr="00376539">
        <w:t xml:space="preserve"> The outer shell resists ignition upon being exposed to thermal radiation or</w:t>
      </w:r>
      <w:r>
        <w:t xml:space="preserve"> </w:t>
      </w:r>
      <w:r w:rsidRPr="00376539">
        <w:t>very short periods of direct flame contact. It also provides safety to the wearer from chemical hazards.</w:t>
      </w:r>
    </w:p>
    <w:p w14:paraId="367E1B5D" w14:textId="77777777" w:rsidR="004E16D1" w:rsidRPr="00396CD5" w:rsidRDefault="004E16D1" w:rsidP="004E16D1">
      <w:pPr>
        <w:pStyle w:val="ListParagraph"/>
        <w:numPr>
          <w:ilvl w:val="0"/>
          <w:numId w:val="36"/>
        </w:numPr>
        <w:spacing w:after="200" w:line="276" w:lineRule="auto"/>
        <w:jc w:val="both"/>
      </w:pPr>
      <w:r w:rsidRPr="00396CD5">
        <w:rPr>
          <w:i/>
        </w:rPr>
        <w:t>Inner shell</w:t>
      </w:r>
      <w:r w:rsidRPr="00396CD5">
        <w:t xml:space="preserve"> </w:t>
      </w:r>
      <w:r w:rsidRPr="00396CD5">
        <w:rPr>
          <w:rFonts w:eastAsia="Lucida Sans Unicode"/>
          <w:bCs/>
          <w:kern w:val="1"/>
          <w:lang w:eastAsia="ar-SA"/>
        </w:rPr>
        <w:t>–</w:t>
      </w:r>
      <w:r w:rsidRPr="00396CD5">
        <w:t xml:space="preserve"> The inner shell is generally composed of moisture barrier and a thermal</w:t>
      </w:r>
      <w:r>
        <w:t xml:space="preserve"> </w:t>
      </w:r>
      <w:r w:rsidRPr="00396CD5">
        <w:t>barrier.</w:t>
      </w:r>
    </w:p>
    <w:p w14:paraId="1EEC993A" w14:textId="77777777" w:rsidR="004E16D1" w:rsidRPr="00C17F5A" w:rsidRDefault="004E16D1" w:rsidP="004E16D1">
      <w:pPr>
        <w:pStyle w:val="ListParagraph"/>
        <w:numPr>
          <w:ilvl w:val="0"/>
          <w:numId w:val="37"/>
        </w:numPr>
        <w:spacing w:after="200" w:line="276" w:lineRule="auto"/>
        <w:jc w:val="both"/>
      </w:pPr>
      <w:r w:rsidRPr="00461E62">
        <w:rPr>
          <w:i/>
        </w:rPr>
        <w:t>Moisture barrier</w:t>
      </w:r>
      <w:r>
        <w:t xml:space="preserve"> </w:t>
      </w:r>
      <w:r w:rsidRPr="00EA44DF">
        <w:rPr>
          <w:rFonts w:eastAsia="Lucida Sans Unicode"/>
          <w:bCs/>
          <w:kern w:val="1"/>
          <w:lang w:eastAsia="ar-SA"/>
        </w:rPr>
        <w:t>–</w:t>
      </w:r>
      <w:r w:rsidRPr="00C17F5A">
        <w:t xml:space="preserve"> Moisture barriers may totally prevent the passage </w:t>
      </w:r>
      <w:r>
        <w:t xml:space="preserve">of </w:t>
      </w:r>
      <w:r w:rsidRPr="00C17F5A">
        <w:t xml:space="preserve">moisture, whether liquid or vapour. </w:t>
      </w:r>
    </w:p>
    <w:p w14:paraId="75BF02C2" w14:textId="77777777" w:rsidR="004E16D1" w:rsidRPr="00C17F5A" w:rsidRDefault="004E16D1" w:rsidP="004E16D1">
      <w:pPr>
        <w:pStyle w:val="ListParagraph"/>
        <w:numPr>
          <w:ilvl w:val="0"/>
          <w:numId w:val="37"/>
        </w:numPr>
        <w:spacing w:after="200" w:line="276" w:lineRule="auto"/>
        <w:jc w:val="both"/>
      </w:pPr>
      <w:r w:rsidRPr="00461E62">
        <w:rPr>
          <w:i/>
        </w:rPr>
        <w:t>Thermal barrier</w:t>
      </w:r>
      <w:r>
        <w:t xml:space="preserve"> </w:t>
      </w:r>
      <w:r w:rsidRPr="00EA44DF">
        <w:rPr>
          <w:rFonts w:eastAsia="Lucida Sans Unicode"/>
          <w:bCs/>
          <w:kern w:val="1"/>
          <w:lang w:eastAsia="ar-SA"/>
        </w:rPr>
        <w:t>–</w:t>
      </w:r>
      <w:r w:rsidRPr="00C17F5A">
        <w:t xml:space="preserve"> The thermal barrier is a layer of insulating material which retards heat flow through the garment.</w:t>
      </w:r>
    </w:p>
    <w:p w14:paraId="3BD9D1A0" w14:textId="77777777" w:rsidR="004E16D1" w:rsidRPr="00C17F5A" w:rsidRDefault="004E16D1" w:rsidP="004E16D1">
      <w:pPr>
        <w:pStyle w:val="ListParagraph"/>
        <w:spacing w:after="200" w:line="276" w:lineRule="auto"/>
        <w:ind w:left="0" w:firstLine="720"/>
        <w:jc w:val="both"/>
      </w:pPr>
      <w:r w:rsidRPr="00533008">
        <w:t xml:space="preserve">c) </w:t>
      </w:r>
      <w:r w:rsidRPr="00533008">
        <w:rPr>
          <w:i/>
          <w:iCs/>
        </w:rPr>
        <w:t>Inner liner</w:t>
      </w:r>
      <w:r w:rsidRPr="00533008">
        <w:t xml:space="preserve"> </w:t>
      </w:r>
      <w:r w:rsidRPr="00533008">
        <w:rPr>
          <w:rFonts w:eastAsia="Lucida Sans Unicode"/>
          <w:bCs/>
          <w:kern w:val="1"/>
          <w:lang w:eastAsia="ar-SA"/>
        </w:rPr>
        <w:t>–</w:t>
      </w:r>
      <w:r w:rsidRPr="00533008">
        <w:t xml:space="preserve"> It</w:t>
      </w:r>
      <w:r w:rsidRPr="00C17F5A">
        <w:t xml:space="preserve"> is light weight flame retardant fabric.</w:t>
      </w:r>
    </w:p>
    <w:p w14:paraId="2E4BB86C" w14:textId="77777777" w:rsidR="004E16D1" w:rsidRPr="00F15AC3" w:rsidRDefault="004E16D1" w:rsidP="004E16D1">
      <w:pPr>
        <w:jc w:val="both"/>
      </w:pPr>
      <w:r w:rsidRPr="00F15AC3">
        <w:t xml:space="preserve">This </w:t>
      </w:r>
      <w:r>
        <w:t>s</w:t>
      </w:r>
      <w:r w:rsidRPr="00F15AC3">
        <w:t xml:space="preserve">tandard covers the general clothing design, the minimum performance levels of the materials used, and the methods of test for determining these performance levels. </w:t>
      </w:r>
    </w:p>
    <w:p w14:paraId="29EEE426" w14:textId="77777777" w:rsidR="004E16D1" w:rsidRPr="0025061D" w:rsidRDefault="004E16D1" w:rsidP="004E16D1">
      <w:pPr>
        <w:autoSpaceDE w:val="0"/>
        <w:autoSpaceDN w:val="0"/>
        <w:adjustRightInd w:val="0"/>
        <w:spacing w:before="292" w:line="278" w:lineRule="exact"/>
        <w:jc w:val="both"/>
        <w:rPr>
          <w:lang w:bidi="hi-IN"/>
        </w:rPr>
      </w:pPr>
      <w:r w:rsidRPr="000E1DCC">
        <w:rPr>
          <w:lang w:bidi="hi-IN"/>
        </w:rPr>
        <w:t xml:space="preserve">In the formulation of this standard, considerable assistance has been derived from ISO 11613 : 2017 ‘Protective clothing for firefighters </w:t>
      </w:r>
      <w:r w:rsidRPr="000E1DCC">
        <w:rPr>
          <w:bCs/>
        </w:rPr>
        <w:t>—</w:t>
      </w:r>
      <w:r w:rsidRPr="000E1DCC">
        <w:rPr>
          <w:lang w:bidi="hi-IN"/>
        </w:rPr>
        <w:t xml:space="preserve"> Laboratory test methods and performance requirements’ and EN 469:2020 ‘Protective clothing for firefighters </w:t>
      </w:r>
      <w:r w:rsidRPr="000E1DCC">
        <w:rPr>
          <w:bCs/>
        </w:rPr>
        <w:t>— Performance requirements for protective clothing for firefighting activities</w:t>
      </w:r>
      <w:r w:rsidRPr="000E1DCC">
        <w:rPr>
          <w:lang w:bidi="hi-IN"/>
        </w:rPr>
        <w:t>’ on the subject.</w:t>
      </w:r>
    </w:p>
    <w:p w14:paraId="4CB34245" w14:textId="77777777" w:rsidR="004E16D1" w:rsidRDefault="004E16D1" w:rsidP="004E16D1">
      <w:pPr>
        <w:jc w:val="both"/>
      </w:pPr>
    </w:p>
    <w:p w14:paraId="14024150" w14:textId="77777777" w:rsidR="004E16D1" w:rsidRPr="00BE598C" w:rsidRDefault="004E16D1" w:rsidP="004E16D1">
      <w:pPr>
        <w:jc w:val="both"/>
      </w:pPr>
      <w:r w:rsidRPr="00BE598C">
        <w:t xml:space="preserve">The </w:t>
      </w:r>
      <w:r>
        <w:t>C</w:t>
      </w:r>
      <w:r w:rsidRPr="00BE598C">
        <w:t xml:space="preserve">ommittee has reviewed the provisions of </w:t>
      </w:r>
      <w:r>
        <w:t xml:space="preserve">the </w:t>
      </w:r>
      <w:r w:rsidRPr="00BE598C">
        <w:t xml:space="preserve">following </w:t>
      </w:r>
      <w:r>
        <w:t>International</w:t>
      </w:r>
      <w:r w:rsidRPr="00BE598C">
        <w:t xml:space="preserve"> </w:t>
      </w:r>
      <w:r>
        <w:t>S</w:t>
      </w:r>
      <w:r w:rsidRPr="00BE598C">
        <w:t>tandard</w:t>
      </w:r>
      <w:r>
        <w:t>s</w:t>
      </w:r>
      <w:r w:rsidRPr="00BE598C">
        <w:t xml:space="preserve"> referred in this </w:t>
      </w:r>
      <w:r>
        <w:t>s</w:t>
      </w:r>
      <w:r w:rsidRPr="00BE598C">
        <w:t xml:space="preserve">tandard and has decided that </w:t>
      </w:r>
      <w:r>
        <w:t>it is</w:t>
      </w:r>
      <w:r w:rsidRPr="00BE598C">
        <w:t xml:space="preserve"> acceptable for use in conjunction with this standard</w:t>
      </w:r>
      <w:r>
        <w:t>:</w:t>
      </w:r>
      <w:r w:rsidRPr="00BE598C">
        <w:t xml:space="preserve"> </w:t>
      </w:r>
    </w:p>
    <w:p w14:paraId="35905149" w14:textId="77777777" w:rsidR="004E16D1" w:rsidRPr="00BE598C" w:rsidRDefault="004E16D1" w:rsidP="004E16D1">
      <w:pPr>
        <w:jc w:val="both"/>
      </w:pPr>
    </w:p>
    <w:p w14:paraId="7C8B3256" w14:textId="77777777" w:rsidR="004E16D1" w:rsidRDefault="004E16D1" w:rsidP="004E16D1">
      <w:pPr>
        <w:rPr>
          <w:i/>
        </w:rPr>
      </w:pPr>
      <w:r>
        <w:rPr>
          <w:i/>
        </w:rPr>
        <w:t xml:space="preserve">           I</w:t>
      </w:r>
      <w:r w:rsidRPr="00BE598C">
        <w:rPr>
          <w:i/>
        </w:rPr>
        <w:t xml:space="preserve">S                   </w:t>
      </w:r>
      <w:r>
        <w:rPr>
          <w:i/>
        </w:rPr>
        <w:t xml:space="preserve">                                                    </w:t>
      </w:r>
      <w:r w:rsidRPr="00BE598C">
        <w:rPr>
          <w:i/>
        </w:rPr>
        <w:t xml:space="preserve"> Title</w:t>
      </w:r>
    </w:p>
    <w:p w14:paraId="0316FEC3" w14:textId="77777777" w:rsidR="004E16D1" w:rsidRDefault="004E16D1" w:rsidP="004E16D1">
      <w:pPr>
        <w:jc w:val="both"/>
        <w:rPr>
          <w:i/>
        </w:rPr>
      </w:pPr>
    </w:p>
    <w:p w14:paraId="24383983" w14:textId="77777777" w:rsidR="004E16D1" w:rsidRDefault="004E16D1" w:rsidP="004E16D1">
      <w:r w:rsidRPr="005707F9">
        <w:t xml:space="preserve">ISO 811 : 1981                    Textile fabrics </w:t>
      </w:r>
      <w:r>
        <w:t>—</w:t>
      </w:r>
      <w:r w:rsidRPr="005707F9">
        <w:t xml:space="preserve"> Determination of resistance to water penetration </w:t>
      </w:r>
      <w:r>
        <w:t>—</w:t>
      </w:r>
    </w:p>
    <w:p w14:paraId="1C0312B0" w14:textId="77777777" w:rsidR="004E16D1" w:rsidRPr="005707F9" w:rsidRDefault="004E16D1" w:rsidP="004E16D1">
      <w:r>
        <w:t xml:space="preserve">                                             </w:t>
      </w:r>
      <w:r w:rsidRPr="005707F9">
        <w:t>Hydrostatic pressure test</w:t>
      </w:r>
    </w:p>
    <w:p w14:paraId="3CF0A7FB" w14:textId="77777777" w:rsidR="004E16D1" w:rsidRDefault="004E16D1" w:rsidP="004E16D1">
      <w:pPr>
        <w:jc w:val="both"/>
      </w:pPr>
      <w:r w:rsidRPr="00F51867">
        <w:t xml:space="preserve">ISO 3175-1 : 2010               Textiles </w:t>
      </w:r>
      <w:r>
        <w:t>—</w:t>
      </w:r>
      <w:r w:rsidRPr="00F51867">
        <w:t xml:space="preserve"> Professional care, drycleaning and wetcleaning of fabrics and </w:t>
      </w:r>
    </w:p>
    <w:p w14:paraId="77690AF1" w14:textId="77777777" w:rsidR="004E16D1" w:rsidRDefault="004E16D1" w:rsidP="004E16D1">
      <w:pPr>
        <w:jc w:val="both"/>
      </w:pPr>
      <w:r>
        <w:t xml:space="preserve">                                             </w:t>
      </w:r>
      <w:r w:rsidRPr="00F51867">
        <w:t>Garments</w:t>
      </w:r>
      <w:r>
        <w:t xml:space="preserve"> :</w:t>
      </w:r>
      <w:r w:rsidRPr="00F51867">
        <w:t xml:space="preserve"> Part 2 Procedure for testing performance when cleaning and </w:t>
      </w:r>
    </w:p>
    <w:p w14:paraId="13D5B9B0" w14:textId="77777777" w:rsidR="004E16D1" w:rsidRPr="00F51867" w:rsidRDefault="004E16D1" w:rsidP="004E16D1">
      <w:r>
        <w:t xml:space="preserve">                                             </w:t>
      </w:r>
      <w:r w:rsidRPr="00F51867">
        <w:t>finishing using tetrachloroethene</w:t>
      </w:r>
    </w:p>
    <w:p w14:paraId="09414B44" w14:textId="77777777" w:rsidR="004E16D1" w:rsidRDefault="004E16D1" w:rsidP="004E16D1">
      <w:r w:rsidRPr="00F51867">
        <w:t xml:space="preserve">ISO 4920 : 2012                  Textile fabrics </w:t>
      </w:r>
      <w:r>
        <w:t>—</w:t>
      </w:r>
      <w:r w:rsidRPr="00F51867">
        <w:t xml:space="preserve"> Determination of resistance to surface wetting (spray </w:t>
      </w:r>
    </w:p>
    <w:p w14:paraId="28F11744" w14:textId="77777777" w:rsidR="004E16D1" w:rsidRPr="00F51867" w:rsidRDefault="004E16D1" w:rsidP="004E16D1">
      <w:r>
        <w:t xml:space="preserve">                                             </w:t>
      </w:r>
      <w:r w:rsidRPr="00F51867">
        <w:t>test)</w:t>
      </w:r>
    </w:p>
    <w:p w14:paraId="441661F2" w14:textId="77777777" w:rsidR="004E16D1" w:rsidRPr="00F51867" w:rsidRDefault="004E16D1" w:rsidP="004E16D1">
      <w:r w:rsidRPr="00F51867">
        <w:t xml:space="preserve">ISO 5077 : 2007                  Textiles </w:t>
      </w:r>
      <w:r>
        <w:t>—</w:t>
      </w:r>
      <w:r w:rsidRPr="00F51867">
        <w:t xml:space="preserve"> Determination of dimensional change in washing and drying</w:t>
      </w:r>
    </w:p>
    <w:p w14:paraId="29B85D61" w14:textId="77777777" w:rsidR="004E16D1" w:rsidRDefault="004E16D1" w:rsidP="004E16D1">
      <w:pPr>
        <w:jc w:val="both"/>
      </w:pPr>
      <w:r w:rsidRPr="005707F9">
        <w:t xml:space="preserve">ISO 11092 : 2014                Textiles </w:t>
      </w:r>
      <w:r>
        <w:t>—</w:t>
      </w:r>
      <w:r w:rsidRPr="005707F9">
        <w:t xml:space="preserve"> Physiological effects </w:t>
      </w:r>
      <w:r>
        <w:t>—</w:t>
      </w:r>
      <w:r w:rsidRPr="005707F9">
        <w:t xml:space="preserve"> Measurement of thermal and water-</w:t>
      </w:r>
    </w:p>
    <w:p w14:paraId="20E30B43" w14:textId="77777777" w:rsidR="004E16D1" w:rsidRDefault="004E16D1" w:rsidP="004E16D1">
      <w:r>
        <w:t xml:space="preserve">                                             </w:t>
      </w:r>
      <w:r w:rsidRPr="005707F9">
        <w:t>vapour resistance under steady-state conditions (sweating guarded-</w:t>
      </w:r>
    </w:p>
    <w:p w14:paraId="4133C595" w14:textId="77777777" w:rsidR="004E16D1" w:rsidRPr="005707F9" w:rsidRDefault="004E16D1" w:rsidP="004E16D1">
      <w:r>
        <w:t xml:space="preserve">                                             </w:t>
      </w:r>
      <w:r w:rsidRPr="005707F9">
        <w:t>hotplate test)</w:t>
      </w:r>
    </w:p>
    <w:p w14:paraId="7A2FC077" w14:textId="77777777" w:rsidR="004E16D1" w:rsidRDefault="004E16D1" w:rsidP="004E16D1">
      <w:pPr>
        <w:jc w:val="both"/>
      </w:pPr>
      <w:r w:rsidRPr="00F51867">
        <w:t xml:space="preserve">ISO 17493 : 2016                Clothing and equipment for protection against heat </w:t>
      </w:r>
      <w:r>
        <w:t>—</w:t>
      </w:r>
      <w:r w:rsidRPr="00F51867">
        <w:t xml:space="preserve"> Test method for </w:t>
      </w:r>
    </w:p>
    <w:p w14:paraId="14F77F2F" w14:textId="77777777" w:rsidR="004E16D1" w:rsidRPr="00F51867" w:rsidRDefault="004E16D1" w:rsidP="004E16D1">
      <w:r>
        <w:t xml:space="preserve">                                             </w:t>
      </w:r>
      <w:r w:rsidRPr="00F51867">
        <w:t>convective heat resistance using a hot air circulating oven</w:t>
      </w:r>
    </w:p>
    <w:p w14:paraId="75D6DB67" w14:textId="77777777" w:rsidR="004E16D1" w:rsidRDefault="004E16D1" w:rsidP="004E16D1">
      <w:pPr>
        <w:rPr>
          <w:b/>
        </w:rPr>
      </w:pPr>
    </w:p>
    <w:p w14:paraId="4EABFA80" w14:textId="77777777" w:rsidR="004E16D1" w:rsidRPr="00FF554F" w:rsidRDefault="004E16D1" w:rsidP="004E16D1">
      <w:pPr>
        <w:jc w:val="both"/>
      </w:pPr>
      <w:r>
        <w:lastRenderedPageBreak/>
        <w:t>For the purpose of deciding whether a particular requirement of this standard is complied with, the final value, observed or calculated, expressing the result of a test or analysis, shall be rounded off in accordance with IS 2 : 1960 ‘Rules for rounding off numerical values (</w:t>
      </w:r>
      <w:r>
        <w:rPr>
          <w:i/>
        </w:rPr>
        <w:t>revised</w:t>
      </w:r>
      <w:r>
        <w:t>)’.  The number of significant places retained in the rounded off value should be the same as that of the specified value in this standard.</w:t>
      </w:r>
    </w:p>
    <w:p w14:paraId="36B5D28C" w14:textId="77777777" w:rsidR="004E16D1" w:rsidRPr="00FF554F" w:rsidRDefault="004E16D1" w:rsidP="004E16D1">
      <w:pPr>
        <w:jc w:val="both"/>
      </w:pPr>
    </w:p>
    <w:p w14:paraId="785B1AB9" w14:textId="77777777" w:rsidR="004E16D1" w:rsidRPr="00FF554F" w:rsidRDefault="004E16D1" w:rsidP="004E16D1">
      <w:pPr>
        <w:rPr>
          <w:b/>
          <w:bCs/>
        </w:rPr>
      </w:pPr>
      <w:r w:rsidRPr="00FF554F">
        <w:rPr>
          <w:b/>
          <w:bCs/>
        </w:rPr>
        <w:t xml:space="preserve">1 SCOPE </w:t>
      </w:r>
    </w:p>
    <w:p w14:paraId="5A1D318D" w14:textId="77777777" w:rsidR="004E16D1" w:rsidRPr="00FF554F" w:rsidRDefault="004E16D1" w:rsidP="004E16D1"/>
    <w:p w14:paraId="2D02E24A" w14:textId="77777777" w:rsidR="004E16D1" w:rsidRDefault="004E16D1" w:rsidP="004E16D1">
      <w:pPr>
        <w:jc w:val="both"/>
      </w:pPr>
      <w:r w:rsidRPr="00FF554F">
        <w:t xml:space="preserve">This </w:t>
      </w:r>
      <w:r>
        <w:t>s</w:t>
      </w:r>
      <w:r w:rsidRPr="00FF554F">
        <w:t>tandard specifies test methods and minimum requirements for protective clothing to be worn during firefighting and associated activities where there is a risk of heat and/or flame</w:t>
      </w:r>
      <w:r>
        <w:t xml:space="preserve"> and</w:t>
      </w:r>
      <w:r w:rsidRPr="00FF554F">
        <w:t xml:space="preserve"> covers the general clothing design, the minimum performance levels of the materials used, and the methods of test for determining these performance levels. </w:t>
      </w:r>
    </w:p>
    <w:p w14:paraId="62AFF238" w14:textId="77777777" w:rsidR="004E16D1" w:rsidRDefault="004E16D1" w:rsidP="004E16D1">
      <w:pPr>
        <w:jc w:val="both"/>
      </w:pPr>
    </w:p>
    <w:p w14:paraId="12EC372C" w14:textId="77777777" w:rsidR="004E16D1" w:rsidRPr="00FF554F" w:rsidRDefault="004E16D1" w:rsidP="004E16D1">
      <w:pPr>
        <w:jc w:val="both"/>
      </w:pPr>
      <w:r w:rsidRPr="000E1DCC">
        <w:t>This standard does not cover special clothing for use in other high risk situations such as specialized firefighting (fire entry application), or clothing for use in long term firefighting operations in high ambient temperature, for example</w:t>
      </w:r>
      <w:r w:rsidRPr="00FF554F">
        <w:t xml:space="preserve"> brush, wildland, or forest firefighting. It does not cover protection for the head, hands and feet or protection against other hazards, for example biological, radiation and electrical hazards. These aspects may be dealt with in other standards. </w:t>
      </w:r>
    </w:p>
    <w:p w14:paraId="0B0D4AE2" w14:textId="77777777" w:rsidR="004E16D1" w:rsidRPr="00FF554F" w:rsidRDefault="004E16D1" w:rsidP="004E16D1">
      <w:pPr>
        <w:jc w:val="both"/>
      </w:pPr>
    </w:p>
    <w:p w14:paraId="17FE86E9" w14:textId="77777777" w:rsidR="004E16D1" w:rsidRPr="008C7B75" w:rsidRDefault="004E16D1" w:rsidP="004E16D1">
      <w:pPr>
        <w:ind w:left="720"/>
        <w:jc w:val="both"/>
        <w:rPr>
          <w:sz w:val="16"/>
          <w:szCs w:val="16"/>
        </w:rPr>
      </w:pPr>
      <w:r w:rsidRPr="008C7B75">
        <w:rPr>
          <w:sz w:val="16"/>
          <w:szCs w:val="16"/>
        </w:rPr>
        <w:t xml:space="preserve">NOTE </w:t>
      </w:r>
      <w:r w:rsidRPr="008C7B75">
        <w:rPr>
          <w:rFonts w:eastAsia="Lucida Sans Unicode"/>
          <w:bCs/>
          <w:kern w:val="1"/>
          <w:sz w:val="16"/>
          <w:szCs w:val="16"/>
          <w:lang w:eastAsia="ar-SA"/>
        </w:rPr>
        <w:t>–</w:t>
      </w:r>
      <w:r w:rsidRPr="008C7B75">
        <w:rPr>
          <w:sz w:val="16"/>
          <w:szCs w:val="16"/>
        </w:rPr>
        <w:t xml:space="preserve"> Additional personal protective equipment to protect the head, hands, and feet should be worn with clothing specified in this </w:t>
      </w:r>
      <w:r>
        <w:rPr>
          <w:sz w:val="16"/>
          <w:szCs w:val="16"/>
        </w:rPr>
        <w:t>s</w:t>
      </w:r>
      <w:r w:rsidRPr="008C7B75">
        <w:rPr>
          <w:sz w:val="16"/>
          <w:szCs w:val="16"/>
        </w:rPr>
        <w:t xml:space="preserve">tandard and in majority of situations breathing apparatus is also required to be worn. Firefighters should be trained in the use and care of protective clothing covered by this </w:t>
      </w:r>
      <w:r>
        <w:rPr>
          <w:sz w:val="16"/>
          <w:szCs w:val="16"/>
        </w:rPr>
        <w:t>s</w:t>
      </w:r>
      <w:r w:rsidRPr="008C7B75">
        <w:rPr>
          <w:sz w:val="16"/>
          <w:szCs w:val="16"/>
        </w:rPr>
        <w:t xml:space="preserve">tandard including an understanding of its limitations and of the other items of personal protective equipment that may be required depending on the risks encountered. </w:t>
      </w:r>
    </w:p>
    <w:p w14:paraId="1A8A6513" w14:textId="77777777" w:rsidR="004E16D1" w:rsidRPr="00FF554F" w:rsidRDefault="004E16D1" w:rsidP="004E16D1"/>
    <w:p w14:paraId="4A5447DE" w14:textId="77777777" w:rsidR="004E16D1" w:rsidRPr="00EA44DF" w:rsidRDefault="004E16D1" w:rsidP="004E16D1">
      <w:pPr>
        <w:suppressAutoHyphens/>
        <w:rPr>
          <w:rFonts w:eastAsia="Lucida Sans Unicode"/>
          <w:b/>
          <w:bCs/>
          <w:kern w:val="1"/>
          <w:lang w:eastAsia="ar-SA"/>
        </w:rPr>
      </w:pPr>
      <w:r w:rsidRPr="00EA44DF">
        <w:rPr>
          <w:rFonts w:eastAsia="Lucida Sans Unicode"/>
          <w:b/>
          <w:bCs/>
          <w:kern w:val="1"/>
          <w:lang w:eastAsia="ar-SA"/>
        </w:rPr>
        <w:t>2 REFERENCES</w:t>
      </w:r>
    </w:p>
    <w:p w14:paraId="1E55F1CF" w14:textId="77777777" w:rsidR="004E16D1" w:rsidRPr="00EA44DF" w:rsidRDefault="004E16D1" w:rsidP="004E16D1">
      <w:pPr>
        <w:suppressAutoHyphens/>
        <w:rPr>
          <w:rFonts w:eastAsia="Lucida Sans Unicode"/>
          <w:b/>
          <w:bCs/>
          <w:kern w:val="1"/>
          <w:lang w:eastAsia="ar-SA"/>
        </w:rPr>
      </w:pPr>
    </w:p>
    <w:p w14:paraId="622A43BA" w14:textId="77777777" w:rsidR="004E16D1" w:rsidRPr="00EA44DF" w:rsidRDefault="004E16D1" w:rsidP="004E16D1">
      <w:pPr>
        <w:suppressAutoHyphens/>
        <w:jc w:val="both"/>
        <w:rPr>
          <w:rFonts w:eastAsia="Lucida Sans Unicode"/>
          <w:kern w:val="1"/>
          <w:lang w:eastAsia="ar-SA"/>
        </w:rPr>
      </w:pPr>
      <w:r w:rsidRPr="00EA44DF">
        <w:rPr>
          <w:rFonts w:eastAsia="Lucida Sans Unicode"/>
          <w:kern w:val="1"/>
          <w:lang w:eastAsia="ar-SA"/>
        </w:rPr>
        <w:t>The standards listed in Annex A contain provisions which through reference in this text, constitute provisions of this standard. At the time of publication, the editions indicated were valid. All standards are subjected to revision and parties to agreements based on this standard are encouraged to investigate the possibility of applying the most recent editions of the standards indicated in Annex A.</w:t>
      </w:r>
    </w:p>
    <w:p w14:paraId="0A7512E3" w14:textId="77777777" w:rsidR="004E16D1" w:rsidRDefault="004E16D1" w:rsidP="004E16D1">
      <w:pPr>
        <w:rPr>
          <w:b/>
          <w:bCs/>
        </w:rPr>
      </w:pPr>
    </w:p>
    <w:p w14:paraId="4862398C" w14:textId="77777777" w:rsidR="004E16D1" w:rsidRPr="00FF554F" w:rsidRDefault="004E16D1" w:rsidP="004E16D1">
      <w:pPr>
        <w:rPr>
          <w:b/>
          <w:bCs/>
        </w:rPr>
      </w:pPr>
      <w:r w:rsidRPr="00FF554F">
        <w:rPr>
          <w:b/>
          <w:bCs/>
        </w:rPr>
        <w:t xml:space="preserve">3 TERMINOLOGY </w:t>
      </w:r>
    </w:p>
    <w:p w14:paraId="7B469AB4" w14:textId="77777777" w:rsidR="004E16D1" w:rsidRPr="00FF554F" w:rsidRDefault="004E16D1" w:rsidP="004E16D1"/>
    <w:p w14:paraId="5EA9EC57" w14:textId="77777777" w:rsidR="004E16D1" w:rsidRPr="00FF554F" w:rsidRDefault="004E16D1" w:rsidP="004E16D1">
      <w:pPr>
        <w:jc w:val="both"/>
      </w:pPr>
      <w:r w:rsidRPr="00FF554F">
        <w:t xml:space="preserve">For the purposes of this </w:t>
      </w:r>
      <w:r>
        <w:t>s</w:t>
      </w:r>
      <w:r w:rsidRPr="00FF554F">
        <w:t xml:space="preserve">tandard, the following terms, definitions and symbols shall apply: </w:t>
      </w:r>
    </w:p>
    <w:p w14:paraId="37DCB6AC" w14:textId="77777777" w:rsidR="004E16D1" w:rsidRPr="00FF554F" w:rsidRDefault="004E16D1" w:rsidP="004E16D1"/>
    <w:p w14:paraId="2958C1FF" w14:textId="77777777" w:rsidR="004E16D1" w:rsidRPr="00FF554F" w:rsidRDefault="004E16D1" w:rsidP="004E16D1">
      <w:pPr>
        <w:rPr>
          <w:b/>
          <w:bCs/>
        </w:rPr>
      </w:pPr>
      <w:r w:rsidRPr="00FF554F">
        <w:rPr>
          <w:b/>
          <w:bCs/>
        </w:rPr>
        <w:t xml:space="preserve">3.1 Terms and </w:t>
      </w:r>
      <w:r>
        <w:rPr>
          <w:b/>
          <w:bCs/>
        </w:rPr>
        <w:t>D</w:t>
      </w:r>
      <w:r w:rsidRPr="00FF554F">
        <w:rPr>
          <w:b/>
          <w:bCs/>
        </w:rPr>
        <w:t xml:space="preserve">efinitions </w:t>
      </w:r>
    </w:p>
    <w:p w14:paraId="4D17217D" w14:textId="77777777" w:rsidR="004E16D1" w:rsidRPr="00FF554F" w:rsidRDefault="004E16D1" w:rsidP="004E16D1">
      <w:pPr>
        <w:rPr>
          <w:b/>
          <w:bCs/>
        </w:rPr>
      </w:pPr>
    </w:p>
    <w:p w14:paraId="0B6C87B0" w14:textId="77777777" w:rsidR="004E16D1" w:rsidRPr="00FF554F" w:rsidRDefault="004E16D1" w:rsidP="004E16D1">
      <w:r w:rsidRPr="00FF554F">
        <w:rPr>
          <w:b/>
          <w:bCs/>
        </w:rPr>
        <w:t>3.1.1</w:t>
      </w:r>
      <w:r w:rsidRPr="00FF554F">
        <w:t xml:space="preserve"> </w:t>
      </w:r>
      <w:r w:rsidRPr="00461E62">
        <w:rPr>
          <w:bCs/>
          <w:i/>
        </w:rPr>
        <w:t>Cargo Pockets</w:t>
      </w:r>
      <w:r>
        <w:t xml:space="preserve"> </w:t>
      </w:r>
      <w:r w:rsidRPr="00EA44DF">
        <w:rPr>
          <w:rFonts w:eastAsia="Lucida Sans Unicode"/>
          <w:bCs/>
          <w:kern w:val="1"/>
          <w:lang w:eastAsia="ar-SA"/>
        </w:rPr>
        <w:t>–</w:t>
      </w:r>
      <w:r w:rsidRPr="00FF554F">
        <w:t xml:space="preserve"> Pockets located on the protective garment exterior</w:t>
      </w:r>
      <w:r>
        <w:t>.</w:t>
      </w:r>
    </w:p>
    <w:p w14:paraId="5D9E2528" w14:textId="77777777" w:rsidR="004E16D1" w:rsidRPr="00FF554F" w:rsidRDefault="004E16D1" w:rsidP="004E16D1"/>
    <w:p w14:paraId="17044E8B" w14:textId="77777777" w:rsidR="004E16D1" w:rsidRPr="00FF554F" w:rsidRDefault="004E16D1" w:rsidP="004E16D1">
      <w:r w:rsidRPr="00FF554F">
        <w:rPr>
          <w:b/>
          <w:bCs/>
        </w:rPr>
        <w:t xml:space="preserve">3.1.2 </w:t>
      </w:r>
      <w:r w:rsidRPr="00461E62">
        <w:rPr>
          <w:bCs/>
          <w:i/>
        </w:rPr>
        <w:t>Char</w:t>
      </w:r>
      <w:r>
        <w:rPr>
          <w:b/>
          <w:bCs/>
        </w:rPr>
        <w:t xml:space="preserve"> </w:t>
      </w:r>
      <w:r w:rsidRPr="00EA44DF">
        <w:rPr>
          <w:rFonts w:eastAsia="Lucida Sans Unicode"/>
          <w:bCs/>
          <w:kern w:val="1"/>
          <w:lang w:eastAsia="ar-SA"/>
        </w:rPr>
        <w:t>–</w:t>
      </w:r>
      <w:r w:rsidRPr="00FF554F">
        <w:t xml:space="preserve"> Formation of a brittle residue when material is exposed to thermal energy</w:t>
      </w:r>
      <w:r>
        <w:t>.</w:t>
      </w:r>
      <w:r w:rsidRPr="00FF554F">
        <w:t xml:space="preserve"> </w:t>
      </w:r>
    </w:p>
    <w:p w14:paraId="1B45EA43" w14:textId="77777777" w:rsidR="004E16D1" w:rsidRPr="00FF554F" w:rsidRDefault="004E16D1" w:rsidP="004E16D1">
      <w:pPr>
        <w:rPr>
          <w:b/>
          <w:bCs/>
        </w:rPr>
      </w:pPr>
    </w:p>
    <w:p w14:paraId="6438D5EB" w14:textId="77777777" w:rsidR="004E16D1" w:rsidRPr="00FF554F" w:rsidRDefault="004E16D1" w:rsidP="004E16D1">
      <w:pPr>
        <w:jc w:val="both"/>
      </w:pPr>
      <w:r w:rsidRPr="00FF554F">
        <w:rPr>
          <w:b/>
          <w:bCs/>
        </w:rPr>
        <w:t xml:space="preserve">3.1.3 </w:t>
      </w:r>
      <w:r w:rsidRPr="00461E62">
        <w:rPr>
          <w:bCs/>
          <w:i/>
        </w:rPr>
        <w:t>Collar Lining</w:t>
      </w:r>
      <w:r w:rsidRPr="00FF554F">
        <w:t xml:space="preserve"> </w:t>
      </w:r>
      <w:r w:rsidRPr="00EA44DF">
        <w:rPr>
          <w:rFonts w:eastAsia="Lucida Sans Unicode"/>
          <w:bCs/>
          <w:kern w:val="1"/>
          <w:lang w:eastAsia="ar-SA"/>
        </w:rPr>
        <w:t>–</w:t>
      </w:r>
      <w:r w:rsidRPr="00FF554F">
        <w:t xml:space="preserve"> That part of the collar fabric composite that is next to the skin when the collar is closed in the raised position</w:t>
      </w:r>
      <w:r>
        <w:t>.</w:t>
      </w:r>
      <w:r w:rsidRPr="00FF554F">
        <w:t xml:space="preserve"> </w:t>
      </w:r>
    </w:p>
    <w:p w14:paraId="73738072" w14:textId="77777777" w:rsidR="004E16D1" w:rsidRDefault="004E16D1" w:rsidP="004E16D1">
      <w:pPr>
        <w:jc w:val="both"/>
        <w:rPr>
          <w:b/>
          <w:bCs/>
        </w:rPr>
      </w:pPr>
    </w:p>
    <w:p w14:paraId="31137AB8" w14:textId="77777777" w:rsidR="004E16D1" w:rsidRPr="00FF554F" w:rsidRDefault="004E16D1" w:rsidP="004E16D1">
      <w:pPr>
        <w:jc w:val="both"/>
      </w:pPr>
      <w:r w:rsidRPr="00FF554F">
        <w:rPr>
          <w:b/>
          <w:bCs/>
        </w:rPr>
        <w:t xml:space="preserve">3.1.4 </w:t>
      </w:r>
      <w:r w:rsidRPr="00461E62">
        <w:rPr>
          <w:bCs/>
          <w:i/>
        </w:rPr>
        <w:t>Composite</w:t>
      </w:r>
      <w:r w:rsidRPr="00FF554F">
        <w:t xml:space="preserve"> </w:t>
      </w:r>
      <w:r w:rsidRPr="00EA44DF">
        <w:rPr>
          <w:rFonts w:eastAsia="Lucida Sans Unicode"/>
          <w:bCs/>
          <w:kern w:val="1"/>
          <w:lang w:eastAsia="ar-SA"/>
        </w:rPr>
        <w:t>–</w:t>
      </w:r>
      <w:r w:rsidRPr="00FF554F">
        <w:t xml:space="preserve"> Layer or layers that provide protection required of outer shell, moisture barrier, and thermal barrier. </w:t>
      </w:r>
    </w:p>
    <w:p w14:paraId="5357AE7F" w14:textId="77777777" w:rsidR="004E16D1" w:rsidRPr="00FF554F" w:rsidRDefault="004E16D1" w:rsidP="004E16D1">
      <w:pPr>
        <w:jc w:val="both"/>
      </w:pPr>
    </w:p>
    <w:p w14:paraId="65CE2D2E" w14:textId="77777777" w:rsidR="004E16D1" w:rsidRPr="00FF554F" w:rsidRDefault="004E16D1" w:rsidP="004E16D1">
      <w:pPr>
        <w:jc w:val="both"/>
      </w:pPr>
      <w:r w:rsidRPr="00FF554F">
        <w:rPr>
          <w:b/>
          <w:bCs/>
        </w:rPr>
        <w:t xml:space="preserve">3.1.5 </w:t>
      </w:r>
      <w:r w:rsidRPr="00461E62">
        <w:rPr>
          <w:bCs/>
          <w:i/>
        </w:rPr>
        <w:t>Closure System</w:t>
      </w:r>
      <w:r>
        <w:t xml:space="preserve"> </w:t>
      </w:r>
      <w:r w:rsidRPr="00EA44DF">
        <w:rPr>
          <w:rFonts w:eastAsia="Lucida Sans Unicode"/>
          <w:bCs/>
          <w:kern w:val="1"/>
          <w:lang w:eastAsia="ar-SA"/>
        </w:rPr>
        <w:t>–</w:t>
      </w:r>
      <w:r w:rsidRPr="00FF554F">
        <w:t xml:space="preserve"> Method of fastening openings in the garment including combinations of more than one method of achieving a secure closure, for example a slide fastener covered by an overlap fastened down with a touch and close fastener. </w:t>
      </w:r>
    </w:p>
    <w:p w14:paraId="31A81EE5" w14:textId="77777777" w:rsidR="004E16D1" w:rsidRPr="00FF554F" w:rsidRDefault="004E16D1" w:rsidP="004E16D1">
      <w:pPr>
        <w:jc w:val="both"/>
      </w:pPr>
    </w:p>
    <w:p w14:paraId="19B60139" w14:textId="77777777" w:rsidR="004E16D1" w:rsidRPr="008C7B75" w:rsidRDefault="004E16D1" w:rsidP="004E16D1">
      <w:pPr>
        <w:ind w:firstLine="720"/>
        <w:jc w:val="both"/>
        <w:rPr>
          <w:sz w:val="16"/>
          <w:szCs w:val="16"/>
        </w:rPr>
      </w:pPr>
      <w:r w:rsidRPr="008C7B75">
        <w:rPr>
          <w:sz w:val="16"/>
          <w:szCs w:val="16"/>
        </w:rPr>
        <w:t xml:space="preserve">NOTE </w:t>
      </w:r>
      <w:r w:rsidRPr="008C7B75">
        <w:rPr>
          <w:rFonts w:eastAsia="Lucida Sans Unicode"/>
          <w:bCs/>
          <w:kern w:val="1"/>
          <w:sz w:val="16"/>
          <w:szCs w:val="16"/>
          <w:lang w:eastAsia="ar-SA"/>
        </w:rPr>
        <w:t>–</w:t>
      </w:r>
      <w:r w:rsidRPr="008C7B75">
        <w:rPr>
          <w:sz w:val="16"/>
          <w:szCs w:val="16"/>
        </w:rPr>
        <w:t xml:space="preserve"> This term does not cover seams. </w:t>
      </w:r>
    </w:p>
    <w:p w14:paraId="7659ACDD" w14:textId="77777777" w:rsidR="004E16D1" w:rsidRPr="00FF554F" w:rsidRDefault="004E16D1" w:rsidP="004E16D1">
      <w:pPr>
        <w:jc w:val="both"/>
      </w:pPr>
    </w:p>
    <w:p w14:paraId="69498D39" w14:textId="77777777" w:rsidR="004E16D1" w:rsidRPr="00FF554F" w:rsidRDefault="004E16D1" w:rsidP="004E16D1">
      <w:pPr>
        <w:jc w:val="both"/>
      </w:pPr>
      <w:r w:rsidRPr="00FF554F">
        <w:rPr>
          <w:b/>
          <w:bCs/>
        </w:rPr>
        <w:t xml:space="preserve">3.1.6 </w:t>
      </w:r>
      <w:r w:rsidRPr="00461E62">
        <w:rPr>
          <w:bCs/>
          <w:i/>
        </w:rPr>
        <w:t>Component Assembly</w:t>
      </w:r>
      <w:r w:rsidRPr="00FF554F">
        <w:t xml:space="preserve"> </w:t>
      </w:r>
      <w:r w:rsidRPr="00EA44DF">
        <w:rPr>
          <w:rFonts w:eastAsia="Lucida Sans Unicode"/>
          <w:bCs/>
          <w:kern w:val="1"/>
          <w:lang w:eastAsia="ar-SA"/>
        </w:rPr>
        <w:t>–</w:t>
      </w:r>
      <w:r w:rsidRPr="00FF554F">
        <w:t xml:space="preserve"> Material combination found in a multilayer garment arranged in the order of the finished garment construction and including any inner liner</w:t>
      </w:r>
      <w:r>
        <w:t>.</w:t>
      </w:r>
      <w:r w:rsidRPr="00FF554F">
        <w:t xml:space="preserve"> </w:t>
      </w:r>
    </w:p>
    <w:p w14:paraId="45BBB5F9" w14:textId="77777777" w:rsidR="004E16D1" w:rsidRPr="00FF554F" w:rsidRDefault="004E16D1" w:rsidP="004E16D1">
      <w:pPr>
        <w:jc w:val="both"/>
      </w:pPr>
    </w:p>
    <w:p w14:paraId="4D40EB5F" w14:textId="77777777" w:rsidR="004E16D1" w:rsidRPr="00FF554F" w:rsidRDefault="004E16D1" w:rsidP="004E16D1">
      <w:pPr>
        <w:jc w:val="both"/>
      </w:pPr>
      <w:r w:rsidRPr="00FF554F">
        <w:rPr>
          <w:b/>
          <w:bCs/>
        </w:rPr>
        <w:t xml:space="preserve">3.1.7 </w:t>
      </w:r>
      <w:r w:rsidRPr="00461E62">
        <w:rPr>
          <w:bCs/>
          <w:i/>
        </w:rPr>
        <w:t>Drip</w:t>
      </w:r>
      <w:r w:rsidRPr="00FF554F">
        <w:t xml:space="preserve"> </w:t>
      </w:r>
      <w:r w:rsidRPr="00EA44DF">
        <w:rPr>
          <w:rFonts w:eastAsia="Lucida Sans Unicode"/>
          <w:bCs/>
          <w:kern w:val="1"/>
          <w:lang w:eastAsia="ar-SA"/>
        </w:rPr>
        <w:t>–</w:t>
      </w:r>
      <w:r w:rsidRPr="00FF554F">
        <w:t xml:space="preserve"> To run or fall in drops or blobs. </w:t>
      </w:r>
    </w:p>
    <w:p w14:paraId="4E927427" w14:textId="77777777" w:rsidR="004E16D1" w:rsidRPr="00FF554F" w:rsidRDefault="004E16D1" w:rsidP="004E16D1">
      <w:pPr>
        <w:jc w:val="both"/>
      </w:pPr>
    </w:p>
    <w:p w14:paraId="637ED16F" w14:textId="77777777" w:rsidR="004E16D1" w:rsidRPr="00FF554F" w:rsidRDefault="004E16D1" w:rsidP="004E16D1">
      <w:pPr>
        <w:jc w:val="both"/>
      </w:pPr>
      <w:r w:rsidRPr="00FF554F">
        <w:rPr>
          <w:b/>
          <w:bCs/>
        </w:rPr>
        <w:t>3.1.8</w:t>
      </w:r>
      <w:r w:rsidRPr="00FF554F">
        <w:t xml:space="preserve"> </w:t>
      </w:r>
      <w:r>
        <w:rPr>
          <w:bCs/>
          <w:i/>
        </w:rPr>
        <w:t>Firefighter</w:t>
      </w:r>
      <w:r w:rsidRPr="00461E62">
        <w:rPr>
          <w:bCs/>
          <w:i/>
        </w:rPr>
        <w:t>'</w:t>
      </w:r>
      <w:r>
        <w:rPr>
          <w:bCs/>
          <w:i/>
        </w:rPr>
        <w:t>s</w:t>
      </w:r>
      <w:r w:rsidRPr="00461E62">
        <w:rPr>
          <w:bCs/>
          <w:i/>
        </w:rPr>
        <w:t xml:space="preserve"> Protective Clothing</w:t>
      </w:r>
      <w:r w:rsidRPr="00FF554F">
        <w:t xml:space="preserve"> </w:t>
      </w:r>
      <w:r w:rsidRPr="00EA44DF">
        <w:rPr>
          <w:rFonts w:eastAsia="Lucida Sans Unicode"/>
          <w:bCs/>
          <w:kern w:val="1"/>
          <w:lang w:eastAsia="ar-SA"/>
        </w:rPr>
        <w:t>–</w:t>
      </w:r>
      <w:r w:rsidRPr="00FF554F">
        <w:t xml:space="preserve"> Specific garments providing protection for the firefighter's upper and lower torso, neck, arms, and legs, but excluding the head, hands,</w:t>
      </w:r>
      <w:r>
        <w:t xml:space="preserve"> </w:t>
      </w:r>
      <w:r w:rsidRPr="00FF554F">
        <w:t xml:space="preserve">and feet. </w:t>
      </w:r>
    </w:p>
    <w:p w14:paraId="1335844A" w14:textId="77777777" w:rsidR="004E16D1" w:rsidRPr="00FF554F" w:rsidRDefault="004E16D1" w:rsidP="004E16D1">
      <w:pPr>
        <w:jc w:val="both"/>
      </w:pPr>
      <w:r w:rsidRPr="00FF554F">
        <w:t xml:space="preserve"> </w:t>
      </w:r>
    </w:p>
    <w:p w14:paraId="0720D31E" w14:textId="77777777" w:rsidR="004E16D1" w:rsidRPr="00FF554F" w:rsidRDefault="004E16D1" w:rsidP="004E16D1">
      <w:pPr>
        <w:jc w:val="both"/>
      </w:pPr>
      <w:r w:rsidRPr="00FF554F">
        <w:rPr>
          <w:b/>
          <w:bCs/>
        </w:rPr>
        <w:t xml:space="preserve">3.1.9 </w:t>
      </w:r>
      <w:r w:rsidRPr="00461E62">
        <w:rPr>
          <w:bCs/>
          <w:i/>
        </w:rPr>
        <w:t>Garment</w:t>
      </w:r>
      <w:r w:rsidRPr="00FF554F">
        <w:rPr>
          <w:b/>
          <w:bCs/>
        </w:rPr>
        <w:t xml:space="preserve"> </w:t>
      </w:r>
      <w:r w:rsidRPr="00EA44DF">
        <w:rPr>
          <w:rFonts w:eastAsia="Lucida Sans Unicode"/>
          <w:bCs/>
          <w:kern w:val="1"/>
          <w:lang w:eastAsia="ar-SA"/>
        </w:rPr>
        <w:t>–</w:t>
      </w:r>
      <w:r w:rsidRPr="00FF554F">
        <w:t xml:space="preserve"> Single item of clothing which may consist of single or multiple layers. </w:t>
      </w:r>
    </w:p>
    <w:p w14:paraId="114FDD46" w14:textId="77777777" w:rsidR="004E16D1" w:rsidRPr="00FF554F" w:rsidRDefault="004E16D1" w:rsidP="004E16D1">
      <w:pPr>
        <w:jc w:val="both"/>
      </w:pPr>
    </w:p>
    <w:p w14:paraId="3FE882D2" w14:textId="77777777" w:rsidR="004E16D1" w:rsidRPr="00FF554F" w:rsidRDefault="004E16D1" w:rsidP="004E16D1">
      <w:pPr>
        <w:jc w:val="both"/>
      </w:pPr>
      <w:r w:rsidRPr="00FF554F">
        <w:rPr>
          <w:b/>
          <w:bCs/>
        </w:rPr>
        <w:t xml:space="preserve">3.1.10 </w:t>
      </w:r>
      <w:r w:rsidRPr="00461E62">
        <w:rPr>
          <w:bCs/>
          <w:i/>
        </w:rPr>
        <w:t>Hardware</w:t>
      </w:r>
      <w:r w:rsidRPr="00FF554F">
        <w:t xml:space="preserve"> </w:t>
      </w:r>
      <w:r w:rsidRPr="00EA44DF">
        <w:rPr>
          <w:rFonts w:eastAsia="Lucida Sans Unicode"/>
          <w:bCs/>
          <w:kern w:val="1"/>
          <w:lang w:eastAsia="ar-SA"/>
        </w:rPr>
        <w:t>–</w:t>
      </w:r>
      <w:r w:rsidRPr="00FF554F">
        <w:t xml:space="preserve"> Non-fabric components of protective clothing including those made of metal or plastic material. </w:t>
      </w:r>
    </w:p>
    <w:p w14:paraId="55EF9B90" w14:textId="77777777" w:rsidR="004E16D1" w:rsidRPr="00FF554F" w:rsidRDefault="004E16D1" w:rsidP="004E16D1">
      <w:pPr>
        <w:jc w:val="both"/>
      </w:pPr>
    </w:p>
    <w:p w14:paraId="642FC504" w14:textId="77777777" w:rsidR="004E16D1" w:rsidRPr="00060459" w:rsidRDefault="004E16D1" w:rsidP="004E16D1">
      <w:pPr>
        <w:ind w:firstLine="720"/>
        <w:jc w:val="both"/>
        <w:rPr>
          <w:sz w:val="16"/>
          <w:szCs w:val="16"/>
        </w:rPr>
      </w:pPr>
      <w:r w:rsidRPr="00060459">
        <w:rPr>
          <w:sz w:val="16"/>
          <w:szCs w:val="16"/>
        </w:rPr>
        <w:t xml:space="preserve">NOTE </w:t>
      </w:r>
      <w:r w:rsidRPr="00060459">
        <w:rPr>
          <w:rFonts w:eastAsia="Lucida Sans Unicode"/>
          <w:bCs/>
          <w:kern w:val="1"/>
          <w:sz w:val="16"/>
          <w:szCs w:val="16"/>
          <w:lang w:eastAsia="ar-SA"/>
        </w:rPr>
        <w:t>–</w:t>
      </w:r>
      <w:r w:rsidRPr="00060459">
        <w:rPr>
          <w:sz w:val="16"/>
          <w:szCs w:val="16"/>
        </w:rPr>
        <w:t xml:space="preserve"> Examples include fasteners, rank markings, buttons, etc. </w:t>
      </w:r>
    </w:p>
    <w:p w14:paraId="17A62543" w14:textId="77777777" w:rsidR="004E16D1" w:rsidRPr="00FF554F" w:rsidRDefault="004E16D1" w:rsidP="004E16D1">
      <w:pPr>
        <w:jc w:val="both"/>
      </w:pPr>
    </w:p>
    <w:p w14:paraId="5BF04A03" w14:textId="77777777" w:rsidR="004E16D1" w:rsidRPr="00FF554F" w:rsidRDefault="004E16D1" w:rsidP="004E16D1">
      <w:pPr>
        <w:jc w:val="both"/>
      </w:pPr>
      <w:r w:rsidRPr="00FF554F">
        <w:rPr>
          <w:b/>
          <w:bCs/>
        </w:rPr>
        <w:t xml:space="preserve">3.1.11 </w:t>
      </w:r>
      <w:r w:rsidRPr="00822F36">
        <w:rPr>
          <w:bCs/>
          <w:i/>
        </w:rPr>
        <w:t>Innermost Lining</w:t>
      </w:r>
      <w:r>
        <w:t xml:space="preserve"> </w:t>
      </w:r>
      <w:r w:rsidRPr="00EA44DF">
        <w:rPr>
          <w:rFonts w:eastAsia="Lucida Sans Unicode"/>
          <w:bCs/>
          <w:kern w:val="1"/>
          <w:lang w:eastAsia="ar-SA"/>
        </w:rPr>
        <w:t>–</w:t>
      </w:r>
      <w:r w:rsidRPr="00FF554F">
        <w:t xml:space="preserve"> Lining found on the innermost face of a component assembly</w:t>
      </w:r>
      <w:r>
        <w:t>.</w:t>
      </w:r>
      <w:r w:rsidRPr="00FF554F">
        <w:t xml:space="preserve"> </w:t>
      </w:r>
    </w:p>
    <w:p w14:paraId="2C544AA7" w14:textId="77777777" w:rsidR="004E16D1" w:rsidRPr="00FF554F" w:rsidRDefault="004E16D1" w:rsidP="004E16D1">
      <w:pPr>
        <w:jc w:val="both"/>
      </w:pPr>
      <w:r w:rsidRPr="00FF554F">
        <w:t xml:space="preserve"> </w:t>
      </w:r>
    </w:p>
    <w:p w14:paraId="38C0C248" w14:textId="77777777" w:rsidR="004E16D1" w:rsidRPr="00FF554F" w:rsidRDefault="004E16D1" w:rsidP="004E16D1">
      <w:pPr>
        <w:jc w:val="both"/>
      </w:pPr>
      <w:r w:rsidRPr="00FF554F">
        <w:rPr>
          <w:b/>
          <w:bCs/>
        </w:rPr>
        <w:t xml:space="preserve">3.1.12 </w:t>
      </w:r>
      <w:r w:rsidRPr="00822F36">
        <w:rPr>
          <w:bCs/>
          <w:i/>
        </w:rPr>
        <w:t>Integral Melting</w:t>
      </w:r>
      <w:r w:rsidRPr="00FF554F">
        <w:t xml:space="preserve"> </w:t>
      </w:r>
      <w:r w:rsidRPr="00EA44DF">
        <w:rPr>
          <w:rFonts w:eastAsia="Lucida Sans Unicode"/>
          <w:bCs/>
          <w:kern w:val="1"/>
          <w:lang w:eastAsia="ar-SA"/>
        </w:rPr>
        <w:t>–</w:t>
      </w:r>
      <w:r w:rsidRPr="00FF554F">
        <w:t xml:space="preserve"> Liquefaction of a material when exposed to heat to the extent of causing a hole in its structure, either by shrinking and/or dripping away under specified test conditions</w:t>
      </w:r>
      <w:r>
        <w:t>.</w:t>
      </w:r>
      <w:r w:rsidRPr="00FF554F">
        <w:t xml:space="preserve">                    </w:t>
      </w:r>
    </w:p>
    <w:p w14:paraId="55EA2749" w14:textId="77777777" w:rsidR="004E16D1" w:rsidRPr="00FF554F" w:rsidRDefault="004E16D1" w:rsidP="004E16D1"/>
    <w:p w14:paraId="12F20146" w14:textId="77777777" w:rsidR="004E16D1" w:rsidRPr="00FF554F" w:rsidRDefault="004E16D1" w:rsidP="004E16D1">
      <w:pPr>
        <w:jc w:val="both"/>
      </w:pPr>
      <w:r w:rsidRPr="00FF554F">
        <w:rPr>
          <w:b/>
          <w:bCs/>
        </w:rPr>
        <w:t>3.1.13</w:t>
      </w:r>
      <w:r w:rsidRPr="00FF554F">
        <w:t xml:space="preserve"> </w:t>
      </w:r>
      <w:r w:rsidRPr="00822F36">
        <w:rPr>
          <w:bCs/>
          <w:i/>
        </w:rPr>
        <w:t>Interface Area</w:t>
      </w:r>
      <w:r w:rsidRPr="00FF554F">
        <w:t xml:space="preserve"> </w:t>
      </w:r>
      <w:r w:rsidRPr="00EA44DF">
        <w:rPr>
          <w:rFonts w:eastAsia="Lucida Sans Unicode"/>
          <w:bCs/>
          <w:kern w:val="1"/>
          <w:lang w:eastAsia="ar-SA"/>
        </w:rPr>
        <w:t>–</w:t>
      </w:r>
      <w:r w:rsidRPr="00FF554F">
        <w:t xml:space="preserve"> Area of the body not protected by a protective garment, helmet, gloves, footwear, or self-contained breathing apparatus (SCBA) facepiece; the area where the protective garments and the helmet, gloves, footwear, or SCBA facepiece meet, </w:t>
      </w:r>
      <w:r>
        <w:t>that is</w:t>
      </w:r>
      <w:r w:rsidRPr="00FF554F">
        <w:t xml:space="preserve"> the protective coat/helmet/SCBA facepiece area, the protective coat/glove area, and the protective trouser/footwear area</w:t>
      </w:r>
      <w:r>
        <w:t>.</w:t>
      </w:r>
      <w:r w:rsidRPr="00FF554F">
        <w:t xml:space="preserve"> </w:t>
      </w:r>
    </w:p>
    <w:p w14:paraId="6927A787" w14:textId="77777777" w:rsidR="004E16D1" w:rsidRPr="00FF554F" w:rsidRDefault="004E16D1" w:rsidP="004E16D1">
      <w:pPr>
        <w:jc w:val="both"/>
      </w:pPr>
    </w:p>
    <w:p w14:paraId="3152E2BA" w14:textId="77777777" w:rsidR="004E16D1" w:rsidRPr="00FF554F" w:rsidRDefault="004E16D1" w:rsidP="004E16D1">
      <w:pPr>
        <w:jc w:val="both"/>
      </w:pPr>
      <w:r w:rsidRPr="00FF554F">
        <w:rPr>
          <w:b/>
          <w:bCs/>
        </w:rPr>
        <w:t xml:space="preserve">3.1.14 </w:t>
      </w:r>
      <w:r w:rsidRPr="00822F36">
        <w:rPr>
          <w:bCs/>
          <w:i/>
        </w:rPr>
        <w:t>Interface Component</w:t>
      </w:r>
      <w:r w:rsidRPr="00822F36">
        <w:rPr>
          <w:i/>
        </w:rPr>
        <w:t xml:space="preserve"> </w:t>
      </w:r>
      <w:r w:rsidRPr="00EA44DF">
        <w:rPr>
          <w:rFonts w:eastAsia="Lucida Sans Unicode"/>
          <w:bCs/>
          <w:kern w:val="1"/>
          <w:lang w:eastAsia="ar-SA"/>
        </w:rPr>
        <w:t>–</w:t>
      </w:r>
      <w:r>
        <w:rPr>
          <w:rFonts w:eastAsia="Lucida Sans Unicode"/>
          <w:bCs/>
          <w:kern w:val="1"/>
          <w:lang w:eastAsia="ar-SA"/>
        </w:rPr>
        <w:t xml:space="preserve"> </w:t>
      </w:r>
      <w:r w:rsidRPr="00FF554F">
        <w:t>Item(s) designed to provide limited protection to interface areas</w:t>
      </w:r>
      <w:r>
        <w:t>.</w:t>
      </w:r>
      <w:r w:rsidRPr="00FF554F">
        <w:t xml:space="preserve"> </w:t>
      </w:r>
    </w:p>
    <w:p w14:paraId="53D0B6A3" w14:textId="77777777" w:rsidR="004E16D1" w:rsidRPr="00FF554F" w:rsidRDefault="004E16D1" w:rsidP="004E16D1">
      <w:pPr>
        <w:jc w:val="both"/>
      </w:pPr>
    </w:p>
    <w:p w14:paraId="08FB667B" w14:textId="77777777" w:rsidR="004E16D1" w:rsidRPr="00FF554F" w:rsidRDefault="004E16D1" w:rsidP="004E16D1">
      <w:pPr>
        <w:jc w:val="both"/>
      </w:pPr>
      <w:r w:rsidRPr="00FF554F">
        <w:rPr>
          <w:b/>
          <w:bCs/>
        </w:rPr>
        <w:t xml:space="preserve">3.1.15 </w:t>
      </w:r>
      <w:r w:rsidRPr="00822F36">
        <w:rPr>
          <w:bCs/>
          <w:i/>
        </w:rPr>
        <w:t>Interlining</w:t>
      </w:r>
      <w:r>
        <w:t xml:space="preserve"> </w:t>
      </w:r>
      <w:r w:rsidRPr="00EA44DF">
        <w:rPr>
          <w:rFonts w:eastAsia="Lucida Sans Unicode"/>
          <w:bCs/>
          <w:kern w:val="1"/>
          <w:lang w:eastAsia="ar-SA"/>
        </w:rPr>
        <w:t>–</w:t>
      </w:r>
      <w:r>
        <w:rPr>
          <w:rFonts w:eastAsia="Lucida Sans Unicode"/>
          <w:bCs/>
          <w:kern w:val="1"/>
          <w:lang w:eastAsia="ar-SA"/>
        </w:rPr>
        <w:t xml:space="preserve"> </w:t>
      </w:r>
      <w:r w:rsidRPr="00FF554F">
        <w:t>Layer found between the outermost layer and the innermost lining in a multilayer garment, not next to the wearer's skin</w:t>
      </w:r>
      <w:r>
        <w:t>.</w:t>
      </w:r>
      <w:r w:rsidRPr="00FF554F">
        <w:t xml:space="preserve"> </w:t>
      </w:r>
    </w:p>
    <w:p w14:paraId="2F97394D" w14:textId="77777777" w:rsidR="004E16D1" w:rsidRPr="00FF554F" w:rsidRDefault="004E16D1" w:rsidP="004E16D1">
      <w:pPr>
        <w:jc w:val="both"/>
      </w:pPr>
    </w:p>
    <w:p w14:paraId="577E16CA" w14:textId="77777777" w:rsidR="004E16D1" w:rsidRPr="00FF554F" w:rsidRDefault="004E16D1" w:rsidP="004E16D1">
      <w:pPr>
        <w:jc w:val="both"/>
      </w:pPr>
      <w:r w:rsidRPr="00FF554F">
        <w:rPr>
          <w:b/>
          <w:bCs/>
        </w:rPr>
        <w:t xml:space="preserve">3.1.16 </w:t>
      </w:r>
      <w:r w:rsidRPr="00822F36">
        <w:rPr>
          <w:bCs/>
          <w:i/>
        </w:rPr>
        <w:t>Manufacturer</w:t>
      </w:r>
      <w:r w:rsidRPr="00FF554F">
        <w:t xml:space="preserve"> </w:t>
      </w:r>
      <w:r w:rsidRPr="00EA44DF">
        <w:rPr>
          <w:rFonts w:eastAsia="Lucida Sans Unicode"/>
          <w:bCs/>
          <w:kern w:val="1"/>
          <w:lang w:eastAsia="ar-SA"/>
        </w:rPr>
        <w:t>–</w:t>
      </w:r>
      <w:r w:rsidRPr="00FF554F">
        <w:t xml:space="preserve"> </w:t>
      </w:r>
      <w:r>
        <w:t>E</w:t>
      </w:r>
      <w:r w:rsidRPr="00FF554F">
        <w:t>ntity that assumes the liability and provides the warranty for the compliant product</w:t>
      </w:r>
      <w:r>
        <w:t>.</w:t>
      </w:r>
      <w:r w:rsidRPr="00FF554F">
        <w:t xml:space="preserve"> </w:t>
      </w:r>
    </w:p>
    <w:p w14:paraId="1B3D18BB" w14:textId="77777777" w:rsidR="004E16D1" w:rsidRPr="00FF554F" w:rsidRDefault="004E16D1" w:rsidP="004E16D1">
      <w:r w:rsidRPr="00FF554F">
        <w:t xml:space="preserve"> </w:t>
      </w:r>
    </w:p>
    <w:p w14:paraId="11EA6D24" w14:textId="77777777" w:rsidR="004E16D1" w:rsidRPr="00FF554F" w:rsidRDefault="004E16D1" w:rsidP="004E16D1">
      <w:pPr>
        <w:jc w:val="both"/>
      </w:pPr>
      <w:r w:rsidRPr="00FF554F">
        <w:rPr>
          <w:b/>
          <w:bCs/>
        </w:rPr>
        <w:t xml:space="preserve">3.1.17 </w:t>
      </w:r>
      <w:r w:rsidRPr="00822F36">
        <w:rPr>
          <w:bCs/>
          <w:i/>
        </w:rPr>
        <w:t>Material Combination</w:t>
      </w:r>
      <w:r w:rsidRPr="00FF554F">
        <w:t xml:space="preserve"> </w:t>
      </w:r>
      <w:r w:rsidRPr="00EA44DF">
        <w:rPr>
          <w:rFonts w:eastAsia="Lucida Sans Unicode"/>
          <w:bCs/>
          <w:kern w:val="1"/>
          <w:lang w:eastAsia="ar-SA"/>
        </w:rPr>
        <w:t>–</w:t>
      </w:r>
      <w:r w:rsidRPr="00FF554F">
        <w:t xml:space="preserve"> Material produced from a series of separate layers, intimately combined prior to the garment manufacturing stage</w:t>
      </w:r>
      <w:r>
        <w:t>.</w:t>
      </w:r>
      <w:r w:rsidRPr="00FF554F">
        <w:t xml:space="preserve"> </w:t>
      </w:r>
    </w:p>
    <w:p w14:paraId="6969C230" w14:textId="77777777" w:rsidR="004E16D1" w:rsidRPr="00FF554F" w:rsidRDefault="004E16D1" w:rsidP="004E16D1">
      <w:pPr>
        <w:jc w:val="both"/>
      </w:pPr>
    </w:p>
    <w:p w14:paraId="194B898D" w14:textId="77777777" w:rsidR="004E16D1" w:rsidRPr="00060459" w:rsidRDefault="004E16D1" w:rsidP="004E16D1">
      <w:pPr>
        <w:jc w:val="both"/>
        <w:rPr>
          <w:sz w:val="16"/>
          <w:szCs w:val="16"/>
        </w:rPr>
      </w:pPr>
      <w:r w:rsidRPr="00060459">
        <w:rPr>
          <w:sz w:val="16"/>
          <w:szCs w:val="16"/>
        </w:rPr>
        <w:t xml:space="preserve">Example </w:t>
      </w:r>
      <w:r w:rsidRPr="00060459">
        <w:rPr>
          <w:rFonts w:eastAsia="Lucida Sans Unicode"/>
          <w:bCs/>
          <w:kern w:val="1"/>
          <w:sz w:val="16"/>
          <w:szCs w:val="16"/>
          <w:lang w:eastAsia="ar-SA"/>
        </w:rPr>
        <w:t>–</w:t>
      </w:r>
      <w:r w:rsidRPr="00060459">
        <w:rPr>
          <w:sz w:val="16"/>
          <w:szCs w:val="16"/>
        </w:rPr>
        <w:t xml:space="preserve"> A quilted fabric. </w:t>
      </w:r>
    </w:p>
    <w:p w14:paraId="01E89F19" w14:textId="77777777" w:rsidR="004E16D1" w:rsidRPr="00FF554F" w:rsidRDefault="004E16D1" w:rsidP="004E16D1">
      <w:pPr>
        <w:jc w:val="both"/>
        <w:rPr>
          <w:b/>
          <w:bCs/>
        </w:rPr>
      </w:pPr>
    </w:p>
    <w:p w14:paraId="542C3063" w14:textId="77777777" w:rsidR="004E16D1" w:rsidRPr="00FF554F" w:rsidRDefault="004E16D1" w:rsidP="004E16D1">
      <w:pPr>
        <w:jc w:val="both"/>
      </w:pPr>
      <w:r w:rsidRPr="00FF554F">
        <w:rPr>
          <w:b/>
          <w:bCs/>
        </w:rPr>
        <w:t xml:space="preserve">3.1.18 </w:t>
      </w:r>
      <w:r w:rsidRPr="00822F36">
        <w:rPr>
          <w:bCs/>
          <w:i/>
        </w:rPr>
        <w:t>Melt</w:t>
      </w:r>
      <w:r w:rsidRPr="00FF554F">
        <w:t xml:space="preserve"> </w:t>
      </w:r>
      <w:r w:rsidRPr="00EA44DF">
        <w:rPr>
          <w:rFonts w:eastAsia="Lucida Sans Unicode"/>
          <w:bCs/>
          <w:kern w:val="1"/>
          <w:lang w:eastAsia="ar-SA"/>
        </w:rPr>
        <w:t>–</w:t>
      </w:r>
      <w:r w:rsidRPr="00FF554F">
        <w:t xml:space="preserve"> To change from solid to liquid form, or become consumed by action of heat</w:t>
      </w:r>
      <w:r>
        <w:t>.</w:t>
      </w:r>
      <w:r w:rsidRPr="00FF554F">
        <w:t xml:space="preserve"> </w:t>
      </w:r>
    </w:p>
    <w:p w14:paraId="3E49298C" w14:textId="77777777" w:rsidR="004E16D1" w:rsidRPr="00FF554F" w:rsidRDefault="004E16D1" w:rsidP="004E16D1">
      <w:pPr>
        <w:jc w:val="both"/>
      </w:pPr>
    </w:p>
    <w:p w14:paraId="17CBB9B4" w14:textId="77777777" w:rsidR="004E16D1" w:rsidRPr="00FF554F" w:rsidRDefault="004E16D1" w:rsidP="004E16D1">
      <w:pPr>
        <w:jc w:val="both"/>
      </w:pPr>
      <w:r w:rsidRPr="00FF554F">
        <w:rPr>
          <w:b/>
          <w:bCs/>
        </w:rPr>
        <w:t xml:space="preserve">3.1.19 </w:t>
      </w:r>
      <w:r w:rsidRPr="00822F36">
        <w:rPr>
          <w:bCs/>
          <w:i/>
        </w:rPr>
        <w:t>Moisture Barrier</w:t>
      </w:r>
      <w:r w:rsidRPr="00FF554F">
        <w:t xml:space="preserve"> </w:t>
      </w:r>
      <w:r w:rsidRPr="00EA44DF">
        <w:rPr>
          <w:rFonts w:eastAsia="Lucida Sans Unicode"/>
          <w:bCs/>
          <w:kern w:val="1"/>
          <w:lang w:eastAsia="ar-SA"/>
        </w:rPr>
        <w:t>–</w:t>
      </w:r>
      <w:r w:rsidRPr="00FF554F">
        <w:t xml:space="preserve"> That portion of the protective garment designed to prevent the transfer of liquid water from the environment to the thermal barrier</w:t>
      </w:r>
      <w:r>
        <w:t>.</w:t>
      </w:r>
      <w:r w:rsidRPr="00FF554F">
        <w:t xml:space="preserve"> </w:t>
      </w:r>
    </w:p>
    <w:p w14:paraId="7D9FD9B2" w14:textId="77777777" w:rsidR="004E16D1" w:rsidRPr="00FF554F" w:rsidRDefault="004E16D1" w:rsidP="004E16D1">
      <w:pPr>
        <w:jc w:val="both"/>
      </w:pPr>
    </w:p>
    <w:p w14:paraId="786F816A" w14:textId="77777777" w:rsidR="004E16D1" w:rsidRPr="00FF554F" w:rsidRDefault="004E16D1" w:rsidP="004E16D1">
      <w:pPr>
        <w:jc w:val="both"/>
      </w:pPr>
      <w:r w:rsidRPr="00FF554F">
        <w:rPr>
          <w:b/>
          <w:bCs/>
        </w:rPr>
        <w:t>3.1.2</w:t>
      </w:r>
      <w:r>
        <w:rPr>
          <w:b/>
          <w:bCs/>
        </w:rPr>
        <w:t>0</w:t>
      </w:r>
      <w:r w:rsidRPr="00FF554F">
        <w:rPr>
          <w:b/>
          <w:bCs/>
        </w:rPr>
        <w:t xml:space="preserve"> </w:t>
      </w:r>
      <w:r w:rsidRPr="00822F36">
        <w:rPr>
          <w:bCs/>
          <w:i/>
        </w:rPr>
        <w:t xml:space="preserve">Multilayer </w:t>
      </w:r>
      <w:r>
        <w:rPr>
          <w:bCs/>
          <w:i/>
        </w:rPr>
        <w:t>C</w:t>
      </w:r>
      <w:r w:rsidRPr="00822F36">
        <w:rPr>
          <w:bCs/>
          <w:i/>
        </w:rPr>
        <w:t>lothing Assembly</w:t>
      </w:r>
      <w:r w:rsidRPr="00FF554F">
        <w:t xml:space="preserve"> </w:t>
      </w:r>
      <w:r w:rsidRPr="00EA44DF">
        <w:rPr>
          <w:rFonts w:eastAsia="Lucida Sans Unicode"/>
          <w:bCs/>
          <w:kern w:val="1"/>
          <w:lang w:eastAsia="ar-SA"/>
        </w:rPr>
        <w:t>–</w:t>
      </w:r>
      <w:r w:rsidRPr="00FF554F">
        <w:t xml:space="preserve"> Series of layers of garments arranged in the order</w:t>
      </w:r>
      <w:r>
        <w:t xml:space="preserve"> </w:t>
      </w:r>
      <w:r w:rsidRPr="00FF554F">
        <w:t>as worn</w:t>
      </w:r>
      <w:r>
        <w:t>.</w:t>
      </w:r>
      <w:r w:rsidRPr="00FF554F">
        <w:t xml:space="preserve"> </w:t>
      </w:r>
    </w:p>
    <w:p w14:paraId="68C4B42B" w14:textId="77777777" w:rsidR="004E16D1" w:rsidRPr="00FF554F" w:rsidRDefault="004E16D1" w:rsidP="004E16D1">
      <w:pPr>
        <w:jc w:val="both"/>
      </w:pPr>
    </w:p>
    <w:p w14:paraId="5D40CEC7" w14:textId="77777777" w:rsidR="004E16D1" w:rsidRPr="008C7B75" w:rsidRDefault="004E16D1" w:rsidP="004E16D1">
      <w:pPr>
        <w:ind w:firstLine="720"/>
        <w:jc w:val="both"/>
        <w:rPr>
          <w:sz w:val="16"/>
          <w:szCs w:val="16"/>
        </w:rPr>
      </w:pPr>
      <w:r w:rsidRPr="008C7B75">
        <w:rPr>
          <w:sz w:val="16"/>
          <w:szCs w:val="16"/>
        </w:rPr>
        <w:t xml:space="preserve">NOTE </w:t>
      </w:r>
      <w:r w:rsidRPr="008C7B75">
        <w:rPr>
          <w:rFonts w:eastAsia="Lucida Sans Unicode"/>
          <w:bCs/>
          <w:kern w:val="1"/>
          <w:sz w:val="16"/>
          <w:szCs w:val="16"/>
          <w:lang w:eastAsia="ar-SA"/>
        </w:rPr>
        <w:t>–</w:t>
      </w:r>
      <w:r w:rsidRPr="008C7B75">
        <w:rPr>
          <w:sz w:val="16"/>
          <w:szCs w:val="16"/>
        </w:rPr>
        <w:t xml:space="preserve"> It may contain multilayer materials, material combinations or separate layers of clothing material in single layers. </w:t>
      </w:r>
    </w:p>
    <w:p w14:paraId="1A499D7C" w14:textId="77777777" w:rsidR="004E16D1" w:rsidRPr="00FF554F" w:rsidRDefault="004E16D1" w:rsidP="004E16D1">
      <w:pPr>
        <w:jc w:val="both"/>
        <w:rPr>
          <w:b/>
          <w:bCs/>
        </w:rPr>
      </w:pPr>
    </w:p>
    <w:p w14:paraId="152B54D3" w14:textId="77777777" w:rsidR="004E16D1" w:rsidRPr="00FF554F" w:rsidRDefault="004E16D1" w:rsidP="004E16D1">
      <w:pPr>
        <w:jc w:val="both"/>
      </w:pPr>
      <w:r w:rsidRPr="00FF554F">
        <w:rPr>
          <w:b/>
          <w:bCs/>
        </w:rPr>
        <w:t>3.1.2</w:t>
      </w:r>
      <w:r>
        <w:rPr>
          <w:b/>
          <w:bCs/>
        </w:rPr>
        <w:t>1</w:t>
      </w:r>
      <w:r w:rsidRPr="00FF554F">
        <w:rPr>
          <w:b/>
          <w:bCs/>
        </w:rPr>
        <w:t xml:space="preserve"> </w:t>
      </w:r>
      <w:r w:rsidRPr="00822F36">
        <w:rPr>
          <w:bCs/>
          <w:i/>
        </w:rPr>
        <w:t>Outer Material</w:t>
      </w:r>
      <w:r w:rsidRPr="00FF554F">
        <w:t xml:space="preserve"> </w:t>
      </w:r>
      <w:r w:rsidRPr="00EA44DF">
        <w:rPr>
          <w:rFonts w:eastAsia="Lucida Sans Unicode"/>
          <w:bCs/>
          <w:kern w:val="1"/>
          <w:lang w:eastAsia="ar-SA"/>
        </w:rPr>
        <w:t>–</w:t>
      </w:r>
      <w:r w:rsidRPr="00FF554F">
        <w:t xml:space="preserve"> Outermost material of which the protective clothing is made</w:t>
      </w:r>
      <w:r>
        <w:t>.</w:t>
      </w:r>
      <w:r w:rsidRPr="00FF554F">
        <w:t xml:space="preserve"> </w:t>
      </w:r>
    </w:p>
    <w:p w14:paraId="3A61CDA9" w14:textId="77777777" w:rsidR="004E16D1" w:rsidRDefault="004E16D1" w:rsidP="004E16D1">
      <w:pPr>
        <w:jc w:val="both"/>
        <w:rPr>
          <w:b/>
          <w:bCs/>
        </w:rPr>
      </w:pPr>
    </w:p>
    <w:p w14:paraId="551BB046" w14:textId="77777777" w:rsidR="004E16D1" w:rsidRPr="00FF554F" w:rsidRDefault="004E16D1" w:rsidP="004E16D1">
      <w:pPr>
        <w:jc w:val="both"/>
      </w:pPr>
      <w:r w:rsidRPr="00FF554F">
        <w:rPr>
          <w:b/>
          <w:bCs/>
        </w:rPr>
        <w:t>3.1.2</w:t>
      </w:r>
      <w:r>
        <w:rPr>
          <w:b/>
          <w:bCs/>
        </w:rPr>
        <w:t>2</w:t>
      </w:r>
      <w:r w:rsidRPr="00FF554F">
        <w:rPr>
          <w:b/>
          <w:bCs/>
        </w:rPr>
        <w:t xml:space="preserve"> </w:t>
      </w:r>
      <w:r w:rsidRPr="00822F36">
        <w:rPr>
          <w:bCs/>
          <w:i/>
        </w:rPr>
        <w:t>Outer Shell</w:t>
      </w:r>
      <w:r w:rsidRPr="00FF554F">
        <w:t xml:space="preserve"> </w:t>
      </w:r>
      <w:r w:rsidRPr="00EA44DF">
        <w:rPr>
          <w:rFonts w:eastAsia="Lucida Sans Unicode"/>
          <w:bCs/>
          <w:kern w:val="1"/>
          <w:lang w:eastAsia="ar-SA"/>
        </w:rPr>
        <w:t>–</w:t>
      </w:r>
      <w:r w:rsidRPr="00FF554F">
        <w:t xml:space="preserve"> Outside facing portion of the composite with the exception of trim, hardware, reinforcing material, and wristlet material</w:t>
      </w:r>
      <w:r>
        <w:t>.</w:t>
      </w:r>
      <w:r w:rsidRPr="00FF554F">
        <w:t xml:space="preserve"> </w:t>
      </w:r>
    </w:p>
    <w:p w14:paraId="22464C24" w14:textId="77777777" w:rsidR="004E16D1" w:rsidRPr="00FF554F" w:rsidRDefault="004E16D1" w:rsidP="004E16D1">
      <w:pPr>
        <w:jc w:val="both"/>
      </w:pPr>
    </w:p>
    <w:p w14:paraId="7DE3CB54" w14:textId="77777777" w:rsidR="004E16D1" w:rsidRDefault="004E16D1" w:rsidP="004E16D1">
      <w:pPr>
        <w:jc w:val="both"/>
      </w:pPr>
      <w:r w:rsidRPr="00FF554F">
        <w:rPr>
          <w:b/>
          <w:bCs/>
        </w:rPr>
        <w:t>3.1.2</w:t>
      </w:r>
      <w:r>
        <w:rPr>
          <w:b/>
          <w:bCs/>
        </w:rPr>
        <w:t>3</w:t>
      </w:r>
      <w:r w:rsidRPr="00FF554F">
        <w:rPr>
          <w:b/>
          <w:bCs/>
        </w:rPr>
        <w:t xml:space="preserve"> </w:t>
      </w:r>
      <w:r w:rsidRPr="00822F36">
        <w:rPr>
          <w:bCs/>
          <w:i/>
        </w:rPr>
        <w:t>Protective Clothing</w:t>
      </w:r>
      <w:r>
        <w:t xml:space="preserve"> </w:t>
      </w:r>
      <w:r w:rsidRPr="00EA44DF">
        <w:rPr>
          <w:rFonts w:eastAsia="Lucida Sans Unicode"/>
          <w:bCs/>
          <w:kern w:val="1"/>
          <w:lang w:eastAsia="ar-SA"/>
        </w:rPr>
        <w:t>–</w:t>
      </w:r>
      <w:r w:rsidRPr="00FF554F">
        <w:t xml:space="preserve"> </w:t>
      </w:r>
      <w:r>
        <w:t>Protective garments, configured as a coat and trousers or as a coverall, and interface components that are designed to provide protection to the firefighter’s body.</w:t>
      </w:r>
    </w:p>
    <w:p w14:paraId="26FC55F2" w14:textId="77777777" w:rsidR="004E16D1" w:rsidRDefault="004E16D1" w:rsidP="004E16D1">
      <w:pPr>
        <w:jc w:val="both"/>
        <w:rPr>
          <w:b/>
          <w:bCs/>
        </w:rPr>
      </w:pPr>
    </w:p>
    <w:p w14:paraId="3979E521" w14:textId="77777777" w:rsidR="004E16D1" w:rsidRPr="00FF554F" w:rsidRDefault="004E16D1" w:rsidP="004E16D1">
      <w:pPr>
        <w:jc w:val="both"/>
      </w:pPr>
      <w:r w:rsidRPr="00FF554F">
        <w:rPr>
          <w:b/>
          <w:bCs/>
        </w:rPr>
        <w:t>3.1.2</w:t>
      </w:r>
      <w:r>
        <w:rPr>
          <w:b/>
          <w:bCs/>
        </w:rPr>
        <w:t>4</w:t>
      </w:r>
      <w:r w:rsidRPr="00FF554F">
        <w:rPr>
          <w:b/>
          <w:bCs/>
        </w:rPr>
        <w:t xml:space="preserve"> </w:t>
      </w:r>
      <w:r w:rsidRPr="00822F36">
        <w:rPr>
          <w:bCs/>
          <w:i/>
        </w:rPr>
        <w:t>Protective Coat</w:t>
      </w:r>
      <w:r>
        <w:t xml:space="preserve"> </w:t>
      </w:r>
      <w:r w:rsidRPr="00EA44DF">
        <w:rPr>
          <w:rFonts w:eastAsia="Lucida Sans Unicode"/>
          <w:bCs/>
          <w:kern w:val="1"/>
          <w:lang w:eastAsia="ar-SA"/>
        </w:rPr>
        <w:t>–</w:t>
      </w:r>
      <w:r w:rsidRPr="00FF554F">
        <w:t xml:space="preserve"> Protective garment designed and configured to protection to upper torso and arms, excluding the hands and head</w:t>
      </w:r>
      <w:r>
        <w:t>.</w:t>
      </w:r>
      <w:r w:rsidRPr="00FF554F">
        <w:t xml:space="preserve"> </w:t>
      </w:r>
    </w:p>
    <w:p w14:paraId="1457F004" w14:textId="77777777" w:rsidR="004E16D1" w:rsidRPr="00FF554F" w:rsidRDefault="004E16D1" w:rsidP="004E16D1">
      <w:pPr>
        <w:jc w:val="both"/>
      </w:pPr>
    </w:p>
    <w:p w14:paraId="0C9F98CE" w14:textId="77777777" w:rsidR="004E16D1" w:rsidRPr="00FF554F" w:rsidRDefault="004E16D1" w:rsidP="004E16D1">
      <w:pPr>
        <w:jc w:val="both"/>
      </w:pPr>
      <w:r w:rsidRPr="00FF554F">
        <w:rPr>
          <w:b/>
          <w:bCs/>
        </w:rPr>
        <w:t>3.1.2</w:t>
      </w:r>
      <w:r>
        <w:rPr>
          <w:b/>
          <w:bCs/>
        </w:rPr>
        <w:t>5</w:t>
      </w:r>
      <w:r w:rsidRPr="00FF554F">
        <w:rPr>
          <w:b/>
          <w:bCs/>
        </w:rPr>
        <w:t xml:space="preserve"> </w:t>
      </w:r>
      <w:r w:rsidRPr="00822F36">
        <w:rPr>
          <w:bCs/>
          <w:i/>
        </w:rPr>
        <w:t>Protective Coverall</w:t>
      </w:r>
      <w:r w:rsidRPr="00FF554F">
        <w:t xml:space="preserve"> </w:t>
      </w:r>
      <w:r w:rsidRPr="00EA44DF">
        <w:rPr>
          <w:rFonts w:eastAsia="Lucida Sans Unicode"/>
          <w:bCs/>
          <w:kern w:val="1"/>
          <w:lang w:eastAsia="ar-SA"/>
        </w:rPr>
        <w:t>–</w:t>
      </w:r>
      <w:r w:rsidRPr="00FF554F">
        <w:t xml:space="preserve"> Protective garment designed and configured to provide protection to the torso, arms, and legs, excluding the head, hands, and feet</w:t>
      </w:r>
      <w:r>
        <w:t>.</w:t>
      </w:r>
      <w:r w:rsidRPr="00FF554F">
        <w:t xml:space="preserve"> </w:t>
      </w:r>
    </w:p>
    <w:p w14:paraId="61B5D806" w14:textId="77777777" w:rsidR="004E16D1" w:rsidRPr="00FF554F" w:rsidRDefault="004E16D1" w:rsidP="004E16D1">
      <w:pPr>
        <w:jc w:val="both"/>
        <w:rPr>
          <w:b/>
          <w:bCs/>
        </w:rPr>
      </w:pPr>
      <w:r w:rsidRPr="00FF554F">
        <w:t xml:space="preserve"> </w:t>
      </w:r>
    </w:p>
    <w:p w14:paraId="182D3912" w14:textId="77777777" w:rsidR="004E16D1" w:rsidRPr="00FF554F" w:rsidRDefault="004E16D1" w:rsidP="004E16D1">
      <w:pPr>
        <w:jc w:val="both"/>
      </w:pPr>
      <w:r>
        <w:rPr>
          <w:b/>
          <w:bCs/>
        </w:rPr>
        <w:t>3.1.26</w:t>
      </w:r>
      <w:r w:rsidRPr="00FF554F">
        <w:rPr>
          <w:b/>
          <w:bCs/>
        </w:rPr>
        <w:t xml:space="preserve"> </w:t>
      </w:r>
      <w:r w:rsidRPr="00822F36">
        <w:rPr>
          <w:bCs/>
          <w:i/>
        </w:rPr>
        <w:t>Protective Garment</w:t>
      </w:r>
      <w:r w:rsidRPr="00FF554F">
        <w:t xml:space="preserve"> </w:t>
      </w:r>
      <w:r w:rsidRPr="00EA44DF">
        <w:rPr>
          <w:rFonts w:eastAsia="Lucida Sans Unicode"/>
          <w:bCs/>
          <w:kern w:val="1"/>
          <w:lang w:eastAsia="ar-SA"/>
        </w:rPr>
        <w:t>–</w:t>
      </w:r>
      <w:r w:rsidRPr="00FF554F">
        <w:t xml:space="preserve"> Single item of clothing which may consist of single or multiple layers, for example protective coat, protective trouser, or protective coverall. </w:t>
      </w:r>
    </w:p>
    <w:p w14:paraId="19F327AE" w14:textId="77777777" w:rsidR="004E16D1" w:rsidRPr="00FF554F" w:rsidRDefault="004E16D1" w:rsidP="004E16D1"/>
    <w:p w14:paraId="20460445" w14:textId="77777777" w:rsidR="004E16D1" w:rsidRPr="00FF554F" w:rsidRDefault="004E16D1" w:rsidP="004E16D1">
      <w:pPr>
        <w:jc w:val="both"/>
      </w:pPr>
      <w:r w:rsidRPr="00FF554F">
        <w:rPr>
          <w:b/>
          <w:bCs/>
        </w:rPr>
        <w:t>3.1.2</w:t>
      </w:r>
      <w:r>
        <w:rPr>
          <w:b/>
          <w:bCs/>
        </w:rPr>
        <w:t>7</w:t>
      </w:r>
      <w:r w:rsidRPr="00FF554F">
        <w:rPr>
          <w:b/>
          <w:bCs/>
        </w:rPr>
        <w:t xml:space="preserve"> </w:t>
      </w:r>
      <w:r w:rsidRPr="00822F36">
        <w:rPr>
          <w:bCs/>
          <w:i/>
        </w:rPr>
        <w:t>Protective Hood</w:t>
      </w:r>
      <w:r>
        <w:t xml:space="preserve"> </w:t>
      </w:r>
      <w:r w:rsidRPr="00EA44DF">
        <w:rPr>
          <w:rFonts w:eastAsia="Lucida Sans Unicode"/>
          <w:bCs/>
          <w:kern w:val="1"/>
          <w:lang w:eastAsia="ar-SA"/>
        </w:rPr>
        <w:t>–</w:t>
      </w:r>
      <w:r w:rsidRPr="00FF554F">
        <w:t xml:space="preserve"> Interface component that provides limited protection to the protective coat/helmet/SCBA facepiece interface area</w:t>
      </w:r>
      <w:r>
        <w:t>.</w:t>
      </w:r>
      <w:r w:rsidRPr="00FF554F">
        <w:t xml:space="preserve"> </w:t>
      </w:r>
    </w:p>
    <w:p w14:paraId="391E9E8A" w14:textId="77777777" w:rsidR="004E16D1" w:rsidRPr="00FF554F" w:rsidRDefault="004E16D1" w:rsidP="004E16D1">
      <w:pPr>
        <w:jc w:val="both"/>
      </w:pPr>
    </w:p>
    <w:p w14:paraId="66B4D4F2" w14:textId="77777777" w:rsidR="004E16D1" w:rsidRPr="00FF554F" w:rsidRDefault="004E16D1" w:rsidP="004E16D1">
      <w:pPr>
        <w:jc w:val="both"/>
      </w:pPr>
      <w:r w:rsidRPr="00FF554F">
        <w:rPr>
          <w:b/>
          <w:bCs/>
        </w:rPr>
        <w:t>3.1.2</w:t>
      </w:r>
      <w:r>
        <w:rPr>
          <w:b/>
          <w:bCs/>
        </w:rPr>
        <w:t>8</w:t>
      </w:r>
      <w:r w:rsidRPr="00FF554F">
        <w:rPr>
          <w:b/>
          <w:bCs/>
        </w:rPr>
        <w:t xml:space="preserve"> </w:t>
      </w:r>
      <w:r w:rsidRPr="00822F36">
        <w:rPr>
          <w:bCs/>
          <w:i/>
        </w:rPr>
        <w:t>Protective Trouser</w:t>
      </w:r>
      <w:r w:rsidRPr="00FF554F">
        <w:t xml:space="preserve"> </w:t>
      </w:r>
      <w:r w:rsidRPr="00EA44DF">
        <w:rPr>
          <w:rFonts w:eastAsia="Lucida Sans Unicode"/>
          <w:bCs/>
          <w:kern w:val="1"/>
          <w:lang w:eastAsia="ar-SA"/>
        </w:rPr>
        <w:t>–</w:t>
      </w:r>
      <w:r w:rsidRPr="00FF554F">
        <w:t xml:space="preserve"> Provides protection to lower torso and legs excluding the feet</w:t>
      </w:r>
      <w:r>
        <w:t>.</w:t>
      </w:r>
      <w:r w:rsidRPr="00FF554F">
        <w:t xml:space="preserve"> </w:t>
      </w:r>
    </w:p>
    <w:p w14:paraId="425A2653" w14:textId="77777777" w:rsidR="004E16D1" w:rsidRPr="00FF554F" w:rsidRDefault="004E16D1" w:rsidP="004E16D1">
      <w:pPr>
        <w:jc w:val="both"/>
      </w:pPr>
    </w:p>
    <w:p w14:paraId="177D12E6" w14:textId="77777777" w:rsidR="004E16D1" w:rsidRPr="00FF554F" w:rsidRDefault="004E16D1" w:rsidP="004E16D1">
      <w:pPr>
        <w:jc w:val="both"/>
      </w:pPr>
      <w:r w:rsidRPr="00FF554F">
        <w:rPr>
          <w:b/>
          <w:bCs/>
        </w:rPr>
        <w:t>3.1.</w:t>
      </w:r>
      <w:r>
        <w:rPr>
          <w:b/>
          <w:bCs/>
        </w:rPr>
        <w:t>29</w:t>
      </w:r>
      <w:r w:rsidRPr="00FF554F">
        <w:rPr>
          <w:b/>
          <w:bCs/>
        </w:rPr>
        <w:t xml:space="preserve"> </w:t>
      </w:r>
      <w:r w:rsidRPr="00822F36">
        <w:rPr>
          <w:bCs/>
          <w:i/>
        </w:rPr>
        <w:t>Protective Uniform Garment</w:t>
      </w:r>
      <w:r w:rsidRPr="00FF554F">
        <w:t xml:space="preserve"> </w:t>
      </w:r>
      <w:r w:rsidRPr="00EA44DF">
        <w:rPr>
          <w:rFonts w:eastAsia="Lucida Sans Unicode"/>
          <w:bCs/>
          <w:kern w:val="1"/>
          <w:lang w:eastAsia="ar-SA"/>
        </w:rPr>
        <w:t>–</w:t>
      </w:r>
      <w:r w:rsidRPr="00FF554F">
        <w:t xml:space="preserve"> Garment designed and configured to be both the thermal barrier or portion of the thermal barrier of a protective garment, and a station/work uniform</w:t>
      </w:r>
      <w:r>
        <w:t>.</w:t>
      </w:r>
    </w:p>
    <w:p w14:paraId="344AC5BE" w14:textId="77777777" w:rsidR="004E16D1" w:rsidRPr="00FF554F" w:rsidRDefault="004E16D1" w:rsidP="004E16D1"/>
    <w:p w14:paraId="3390C8BD" w14:textId="77777777" w:rsidR="004E16D1" w:rsidRPr="00FF554F" w:rsidRDefault="004E16D1" w:rsidP="004E16D1">
      <w:pPr>
        <w:jc w:val="both"/>
      </w:pPr>
      <w:r w:rsidRPr="00FF554F">
        <w:rPr>
          <w:b/>
          <w:bCs/>
        </w:rPr>
        <w:t>3.1.3</w:t>
      </w:r>
      <w:r>
        <w:rPr>
          <w:b/>
          <w:bCs/>
        </w:rPr>
        <w:t>0</w:t>
      </w:r>
      <w:r w:rsidRPr="00FF554F">
        <w:rPr>
          <w:b/>
          <w:bCs/>
        </w:rPr>
        <w:t xml:space="preserve"> </w:t>
      </w:r>
      <w:r w:rsidRPr="00822F36">
        <w:rPr>
          <w:bCs/>
          <w:i/>
        </w:rPr>
        <w:t>Protective Wristlet</w:t>
      </w:r>
      <w:r w:rsidRPr="00FF554F">
        <w:t xml:space="preserve"> </w:t>
      </w:r>
      <w:r w:rsidRPr="00EA44DF">
        <w:rPr>
          <w:rFonts w:eastAsia="Lucida Sans Unicode"/>
          <w:bCs/>
          <w:kern w:val="1"/>
          <w:lang w:eastAsia="ar-SA"/>
        </w:rPr>
        <w:t>–</w:t>
      </w:r>
      <w:r w:rsidRPr="00FF554F">
        <w:t xml:space="preserve"> Interface component that provides limited protection to the protective garment/glove interface area</w:t>
      </w:r>
      <w:r>
        <w:t>.</w:t>
      </w:r>
      <w:r w:rsidRPr="00FF554F">
        <w:t xml:space="preserve"> </w:t>
      </w:r>
    </w:p>
    <w:p w14:paraId="5471D5C6" w14:textId="77777777" w:rsidR="004E16D1" w:rsidRPr="00FF554F" w:rsidRDefault="004E16D1" w:rsidP="004E16D1">
      <w:pPr>
        <w:jc w:val="both"/>
      </w:pPr>
    </w:p>
    <w:p w14:paraId="2E22E1FA" w14:textId="77777777" w:rsidR="004E16D1" w:rsidRPr="00FF554F" w:rsidRDefault="004E16D1" w:rsidP="004E16D1">
      <w:pPr>
        <w:jc w:val="both"/>
      </w:pPr>
      <w:r w:rsidRPr="00FF554F">
        <w:rPr>
          <w:b/>
          <w:bCs/>
        </w:rPr>
        <w:t>3.1.3</w:t>
      </w:r>
      <w:r>
        <w:rPr>
          <w:b/>
          <w:bCs/>
        </w:rPr>
        <w:t>1</w:t>
      </w:r>
      <w:r w:rsidRPr="00FF554F">
        <w:rPr>
          <w:b/>
          <w:bCs/>
        </w:rPr>
        <w:t xml:space="preserve"> </w:t>
      </w:r>
      <w:r w:rsidRPr="00822F36">
        <w:rPr>
          <w:bCs/>
          <w:i/>
        </w:rPr>
        <w:t>Removable Inner Liner</w:t>
      </w:r>
      <w:r>
        <w:t xml:space="preserve"> </w:t>
      </w:r>
      <w:r w:rsidRPr="00EA44DF">
        <w:rPr>
          <w:rFonts w:eastAsia="Lucida Sans Unicode"/>
          <w:bCs/>
          <w:kern w:val="1"/>
          <w:lang w:eastAsia="ar-SA"/>
        </w:rPr>
        <w:t>–</w:t>
      </w:r>
      <w:r w:rsidRPr="00FF554F">
        <w:t xml:space="preserve"> Inner garment designed to be attached or to be worn separately under an outer garment in order to provide thermal insulation</w:t>
      </w:r>
      <w:r>
        <w:t>.</w:t>
      </w:r>
      <w:r w:rsidRPr="00FF554F">
        <w:t xml:space="preserve"> </w:t>
      </w:r>
    </w:p>
    <w:p w14:paraId="0B43ED85" w14:textId="77777777" w:rsidR="004E16D1" w:rsidRPr="00FF554F" w:rsidRDefault="004E16D1" w:rsidP="004E16D1">
      <w:pPr>
        <w:jc w:val="both"/>
      </w:pPr>
    </w:p>
    <w:p w14:paraId="47FBB58C" w14:textId="77777777" w:rsidR="004E16D1" w:rsidRPr="000E1DCC" w:rsidRDefault="004E16D1" w:rsidP="004E16D1">
      <w:pPr>
        <w:jc w:val="both"/>
      </w:pPr>
      <w:r w:rsidRPr="00FF554F">
        <w:rPr>
          <w:b/>
          <w:bCs/>
        </w:rPr>
        <w:t>3.1.3</w:t>
      </w:r>
      <w:r>
        <w:rPr>
          <w:b/>
          <w:bCs/>
        </w:rPr>
        <w:t>2</w:t>
      </w:r>
      <w:r w:rsidRPr="00FF554F">
        <w:rPr>
          <w:b/>
          <w:bCs/>
        </w:rPr>
        <w:t xml:space="preserve"> </w:t>
      </w:r>
      <w:r w:rsidRPr="000E1DCC">
        <w:rPr>
          <w:bCs/>
          <w:i/>
        </w:rPr>
        <w:t>Seam</w:t>
      </w:r>
      <w:r w:rsidRPr="000E1DCC">
        <w:t xml:space="preserve"> </w:t>
      </w:r>
      <w:r w:rsidRPr="000E1DCC">
        <w:rPr>
          <w:rFonts w:eastAsia="Lucida Sans Unicode"/>
          <w:bCs/>
          <w:kern w:val="1"/>
          <w:lang w:eastAsia="ar-SA"/>
        </w:rPr>
        <w:t>–</w:t>
      </w:r>
      <w:r w:rsidRPr="000E1DCC">
        <w:t xml:space="preserve"> Junction of two edges of material which are permanently attached in the garment by sewing or any other method. </w:t>
      </w:r>
    </w:p>
    <w:p w14:paraId="1E709879" w14:textId="77777777" w:rsidR="004E16D1" w:rsidRPr="000E1DCC" w:rsidRDefault="004E16D1" w:rsidP="004E16D1">
      <w:pPr>
        <w:jc w:val="both"/>
      </w:pPr>
    </w:p>
    <w:p w14:paraId="609620EA" w14:textId="77777777" w:rsidR="004E16D1" w:rsidRPr="000E1DCC" w:rsidRDefault="004E16D1" w:rsidP="004E16D1">
      <w:pPr>
        <w:jc w:val="both"/>
      </w:pPr>
      <w:r w:rsidRPr="000E1DCC">
        <w:rPr>
          <w:b/>
          <w:bCs/>
        </w:rPr>
        <w:t xml:space="preserve">3.1.32.1 </w:t>
      </w:r>
      <w:r w:rsidRPr="000E1DCC">
        <w:rPr>
          <w:bCs/>
          <w:i/>
        </w:rPr>
        <w:t>Major A Seams</w:t>
      </w:r>
      <w:r w:rsidRPr="000E1DCC">
        <w:rPr>
          <w:b/>
          <w:bCs/>
        </w:rPr>
        <w:t xml:space="preserve"> </w:t>
      </w:r>
      <w:r w:rsidRPr="000E1DCC">
        <w:rPr>
          <w:rFonts w:eastAsia="Lucida Sans Unicode"/>
          <w:bCs/>
          <w:kern w:val="1"/>
          <w:lang w:eastAsia="ar-SA"/>
        </w:rPr>
        <w:t>–</w:t>
      </w:r>
      <w:r w:rsidRPr="000E1DCC">
        <w:t xml:space="preserve"> Outer-shell seam assemblies where rupture could reduce the protection of the garment by exposing the moisture barrier, thermal barrier, the wearer's station/work uniform, other clothing, or skin. </w:t>
      </w:r>
    </w:p>
    <w:p w14:paraId="7A798B5E" w14:textId="77777777" w:rsidR="004E16D1" w:rsidRPr="000E1DCC" w:rsidRDefault="004E16D1" w:rsidP="004E16D1">
      <w:pPr>
        <w:jc w:val="both"/>
      </w:pPr>
    </w:p>
    <w:p w14:paraId="23E4979A" w14:textId="77777777" w:rsidR="004E16D1" w:rsidRPr="000E1DCC" w:rsidRDefault="004E16D1" w:rsidP="004E16D1">
      <w:pPr>
        <w:jc w:val="both"/>
      </w:pPr>
      <w:r w:rsidRPr="000E1DCC">
        <w:rPr>
          <w:b/>
          <w:bCs/>
        </w:rPr>
        <w:lastRenderedPageBreak/>
        <w:t xml:space="preserve">3.1.32.2 </w:t>
      </w:r>
      <w:r w:rsidRPr="000E1DCC">
        <w:rPr>
          <w:bCs/>
          <w:i/>
        </w:rPr>
        <w:t>Major B Seams</w:t>
      </w:r>
      <w:r w:rsidRPr="000E1DCC">
        <w:t xml:space="preserve"> </w:t>
      </w:r>
      <w:r w:rsidRPr="000E1DCC">
        <w:rPr>
          <w:rFonts w:eastAsia="Lucida Sans Unicode"/>
          <w:bCs/>
          <w:kern w:val="1"/>
          <w:lang w:eastAsia="ar-SA"/>
        </w:rPr>
        <w:t>–</w:t>
      </w:r>
      <w:r w:rsidRPr="000E1DCC">
        <w:t xml:space="preserve"> Moisture barrier or thermal barrier seam assemblies where rupture could reduce the protection of the garment by exposing the next layer of the garment, the wearer's station/work uniform, other clothing, or skin. </w:t>
      </w:r>
    </w:p>
    <w:p w14:paraId="1398AB91" w14:textId="77777777" w:rsidR="004E16D1" w:rsidRPr="000E1DCC" w:rsidRDefault="004E16D1" w:rsidP="004E16D1">
      <w:pPr>
        <w:jc w:val="both"/>
      </w:pPr>
    </w:p>
    <w:p w14:paraId="62FA8B20" w14:textId="77777777" w:rsidR="004E16D1" w:rsidRPr="000E1DCC" w:rsidRDefault="004E16D1" w:rsidP="004E16D1">
      <w:pPr>
        <w:jc w:val="both"/>
      </w:pPr>
      <w:r w:rsidRPr="000E1DCC">
        <w:rPr>
          <w:b/>
          <w:bCs/>
        </w:rPr>
        <w:t xml:space="preserve">3.1.32.3 </w:t>
      </w:r>
      <w:r w:rsidRPr="000E1DCC">
        <w:rPr>
          <w:bCs/>
          <w:i/>
        </w:rPr>
        <w:t>Minor Seams</w:t>
      </w:r>
      <w:r w:rsidRPr="000E1DCC">
        <w:t xml:space="preserve"> </w:t>
      </w:r>
      <w:r w:rsidRPr="000E1DCC">
        <w:rPr>
          <w:rFonts w:eastAsia="Lucida Sans Unicode"/>
          <w:bCs/>
          <w:kern w:val="1"/>
          <w:lang w:eastAsia="ar-SA"/>
        </w:rPr>
        <w:t>–</w:t>
      </w:r>
      <w:r w:rsidRPr="000E1DCC">
        <w:t xml:space="preserve"> Remaining seam assemblies that are not classified as major A or major B seams. </w:t>
      </w:r>
    </w:p>
    <w:p w14:paraId="40B84655" w14:textId="77777777" w:rsidR="004E16D1" w:rsidRPr="000E1DCC" w:rsidRDefault="004E16D1" w:rsidP="004E16D1">
      <w:pPr>
        <w:jc w:val="both"/>
      </w:pPr>
    </w:p>
    <w:p w14:paraId="786F0072" w14:textId="77777777" w:rsidR="004E16D1" w:rsidRPr="000E1DCC" w:rsidRDefault="004E16D1" w:rsidP="004E16D1">
      <w:pPr>
        <w:jc w:val="both"/>
      </w:pPr>
      <w:r w:rsidRPr="000E1DCC">
        <w:rPr>
          <w:b/>
          <w:bCs/>
        </w:rPr>
        <w:t xml:space="preserve">3.1.33 </w:t>
      </w:r>
      <w:r w:rsidRPr="000E1DCC">
        <w:rPr>
          <w:bCs/>
          <w:i/>
        </w:rPr>
        <w:t>Thermal Barrier</w:t>
      </w:r>
      <w:r w:rsidRPr="000E1DCC">
        <w:t xml:space="preserve"> </w:t>
      </w:r>
      <w:r w:rsidRPr="000E1DCC">
        <w:rPr>
          <w:rFonts w:eastAsia="Lucida Sans Unicode"/>
          <w:bCs/>
          <w:kern w:val="1"/>
          <w:lang w:eastAsia="ar-SA"/>
        </w:rPr>
        <w:t>–</w:t>
      </w:r>
      <w:r w:rsidRPr="000E1DCC">
        <w:t xml:space="preserve"> That portion of the composite designed to provide thermal protection. </w:t>
      </w:r>
    </w:p>
    <w:p w14:paraId="5570FFE3" w14:textId="77777777" w:rsidR="004E16D1" w:rsidRPr="000E1DCC" w:rsidRDefault="004E16D1" w:rsidP="004E16D1">
      <w:pPr>
        <w:jc w:val="both"/>
      </w:pPr>
    </w:p>
    <w:p w14:paraId="6B1585A6" w14:textId="77777777" w:rsidR="004E16D1" w:rsidRPr="000E1DCC" w:rsidRDefault="004E16D1" w:rsidP="004E16D1">
      <w:pPr>
        <w:jc w:val="both"/>
      </w:pPr>
      <w:r w:rsidRPr="000E1DCC">
        <w:rPr>
          <w:b/>
          <w:bCs/>
        </w:rPr>
        <w:t xml:space="preserve">3.1.34 </w:t>
      </w:r>
      <w:r w:rsidRPr="000E1DCC">
        <w:rPr>
          <w:bCs/>
          <w:i/>
        </w:rPr>
        <w:t>Trim</w:t>
      </w:r>
      <w:r w:rsidRPr="000E1DCC">
        <w:t xml:space="preserve"> </w:t>
      </w:r>
      <w:r w:rsidRPr="000E1DCC">
        <w:rPr>
          <w:rFonts w:eastAsia="Lucida Sans Unicode"/>
          <w:bCs/>
          <w:kern w:val="1"/>
          <w:lang w:eastAsia="ar-SA"/>
        </w:rPr>
        <w:t>–</w:t>
      </w:r>
      <w:r w:rsidRPr="000E1DCC">
        <w:t xml:space="preserve"> Retroreflective and fluorescent material attached to the outer shell for visibility enhancement; retroreflective materials enhance night-time visibility, and fluorescent materials improve daytime visibility. </w:t>
      </w:r>
    </w:p>
    <w:p w14:paraId="33B51782" w14:textId="77777777" w:rsidR="004E16D1" w:rsidRPr="000E1DCC" w:rsidRDefault="004E16D1" w:rsidP="004E16D1">
      <w:pPr>
        <w:rPr>
          <w:b/>
          <w:bCs/>
        </w:rPr>
      </w:pPr>
    </w:p>
    <w:p w14:paraId="4553A6C6" w14:textId="77777777" w:rsidR="004E16D1" w:rsidRPr="000E1DCC" w:rsidRDefault="004E16D1" w:rsidP="004E16D1">
      <w:r w:rsidRPr="000E1DCC">
        <w:rPr>
          <w:b/>
          <w:bCs/>
        </w:rPr>
        <w:t>3.1.35</w:t>
      </w:r>
      <w:r w:rsidRPr="000E1DCC">
        <w:t xml:space="preserve"> </w:t>
      </w:r>
      <w:r w:rsidRPr="000E1DCC">
        <w:rPr>
          <w:i/>
          <w:iCs/>
        </w:rPr>
        <w:t>Inner Garment</w:t>
      </w:r>
      <w:r w:rsidRPr="000E1DCC">
        <w:rPr>
          <w:rFonts w:eastAsia="Lucida Sans Unicode"/>
          <w:bCs/>
          <w:kern w:val="1"/>
          <w:lang w:eastAsia="ar-SA"/>
        </w:rPr>
        <w:t>–</w:t>
      </w:r>
      <w:r w:rsidRPr="000E1DCC">
        <w:t xml:space="preserve"> Garment which is worn under an outer garment. </w:t>
      </w:r>
    </w:p>
    <w:p w14:paraId="3531DDE3" w14:textId="77777777" w:rsidR="004E16D1" w:rsidRPr="000E1DCC" w:rsidRDefault="004E16D1" w:rsidP="004E16D1"/>
    <w:p w14:paraId="551A0CC7" w14:textId="77777777" w:rsidR="004E16D1" w:rsidRPr="000E1DCC" w:rsidRDefault="004E16D1" w:rsidP="004E16D1">
      <w:r w:rsidRPr="000E1DCC">
        <w:rPr>
          <w:b/>
          <w:bCs/>
        </w:rPr>
        <w:t xml:space="preserve">3.1.36 </w:t>
      </w:r>
      <w:r w:rsidRPr="000E1DCC">
        <w:rPr>
          <w:bCs/>
          <w:i/>
        </w:rPr>
        <w:t>Winter Liner</w:t>
      </w:r>
      <w:r w:rsidRPr="000E1DCC">
        <w:t xml:space="preserve"> </w:t>
      </w:r>
      <w:r w:rsidRPr="000E1DCC">
        <w:rPr>
          <w:rFonts w:eastAsia="Lucida Sans Unicode"/>
          <w:bCs/>
          <w:kern w:val="1"/>
          <w:lang w:eastAsia="ar-SA"/>
        </w:rPr>
        <w:t>–</w:t>
      </w:r>
      <w:r w:rsidRPr="000E1DCC">
        <w:t xml:space="preserve"> Optional composite layer designed to provide added insulation against cold. </w:t>
      </w:r>
    </w:p>
    <w:p w14:paraId="63691ACA" w14:textId="77777777" w:rsidR="004E16D1" w:rsidRPr="000E1DCC" w:rsidRDefault="004E16D1" w:rsidP="004E16D1">
      <w:pPr>
        <w:rPr>
          <w:b/>
          <w:bCs/>
        </w:rPr>
      </w:pPr>
    </w:p>
    <w:p w14:paraId="523591D2" w14:textId="77777777" w:rsidR="004E16D1" w:rsidRPr="000E1DCC" w:rsidRDefault="004E16D1" w:rsidP="004E16D1">
      <w:pPr>
        <w:rPr>
          <w:b/>
          <w:bCs/>
        </w:rPr>
      </w:pPr>
      <w:r w:rsidRPr="000E1DCC">
        <w:rPr>
          <w:b/>
          <w:bCs/>
        </w:rPr>
        <w:t xml:space="preserve">4 CLASSIFICATIONS </w:t>
      </w:r>
    </w:p>
    <w:p w14:paraId="6C280858" w14:textId="77777777" w:rsidR="004E16D1" w:rsidRPr="000E1DCC" w:rsidRDefault="004E16D1" w:rsidP="004E16D1"/>
    <w:p w14:paraId="56D4F6C1" w14:textId="77777777" w:rsidR="004E16D1" w:rsidRPr="000E1DCC" w:rsidRDefault="004E16D1" w:rsidP="004E16D1">
      <w:pPr>
        <w:autoSpaceDE w:val="0"/>
        <w:autoSpaceDN w:val="0"/>
        <w:adjustRightInd w:val="0"/>
        <w:spacing w:line="276" w:lineRule="auto"/>
        <w:jc w:val="both"/>
        <w:rPr>
          <w:lang w:val="en-GB"/>
        </w:rPr>
      </w:pPr>
      <w:r w:rsidRPr="000E1DCC">
        <w:t xml:space="preserve">This Standard specifies two categories of protective clothing i.e. Category 1 and Category 2. Both the categories </w:t>
      </w:r>
      <w:r w:rsidRPr="000E1DCC">
        <w:rPr>
          <w:lang w:val="en-GB"/>
        </w:rPr>
        <w:t>have differing performance characteristics. Selection of category of protective clothing should be determined considering the operational practices, environmental conditions, and local building standards.</w:t>
      </w:r>
    </w:p>
    <w:p w14:paraId="430B1B69" w14:textId="77777777" w:rsidR="004E16D1" w:rsidRPr="000E1DCC" w:rsidRDefault="004E16D1" w:rsidP="004E16D1">
      <w:pPr>
        <w:jc w:val="both"/>
      </w:pPr>
    </w:p>
    <w:p w14:paraId="1C27680F" w14:textId="77777777" w:rsidR="004E16D1" w:rsidRPr="000E1DCC" w:rsidRDefault="004E16D1" w:rsidP="004E16D1">
      <w:pPr>
        <w:rPr>
          <w:b/>
          <w:bCs/>
        </w:rPr>
      </w:pPr>
      <w:r w:rsidRPr="000E1DCC">
        <w:rPr>
          <w:b/>
          <w:bCs/>
        </w:rPr>
        <w:t xml:space="preserve">5 DESIGN REQUIREMENTS  </w:t>
      </w:r>
    </w:p>
    <w:p w14:paraId="2ECFC3EB" w14:textId="77777777" w:rsidR="004E16D1" w:rsidRPr="000E1DCC" w:rsidRDefault="004E16D1" w:rsidP="004E16D1">
      <w:pPr>
        <w:rPr>
          <w:b/>
          <w:bCs/>
        </w:rPr>
      </w:pPr>
    </w:p>
    <w:p w14:paraId="739BD83F" w14:textId="77777777" w:rsidR="004E16D1" w:rsidRPr="000E1DCC" w:rsidRDefault="004E16D1" w:rsidP="004E16D1">
      <w:pPr>
        <w:rPr>
          <w:b/>
          <w:bCs/>
        </w:rPr>
      </w:pPr>
      <w:r w:rsidRPr="000E1DCC">
        <w:rPr>
          <w:b/>
          <w:bCs/>
        </w:rPr>
        <w:t xml:space="preserve">5.1 General </w:t>
      </w:r>
    </w:p>
    <w:p w14:paraId="3CC3ECD6" w14:textId="77777777" w:rsidR="004E16D1" w:rsidRPr="000E1DCC" w:rsidRDefault="004E16D1" w:rsidP="004E16D1"/>
    <w:p w14:paraId="4361A2A3" w14:textId="77777777" w:rsidR="004E16D1" w:rsidRPr="000E1DCC" w:rsidRDefault="004E16D1" w:rsidP="004E16D1">
      <w:pPr>
        <w:jc w:val="both"/>
        <w:rPr>
          <w:color w:val="FF0000"/>
        </w:rPr>
      </w:pPr>
      <w:r w:rsidRPr="000E1DCC">
        <w:t>This clause specifies test methods and minimum requirements for protective clothing to be worn during firefighting and associated activities where there is a risk of heat and/or flame for both category 1 and category 2 of protective clothing.</w:t>
      </w:r>
    </w:p>
    <w:p w14:paraId="13A91957" w14:textId="77777777" w:rsidR="004E16D1" w:rsidRPr="000E1DCC" w:rsidRDefault="004E16D1" w:rsidP="004E16D1">
      <w:pPr>
        <w:jc w:val="both"/>
      </w:pPr>
    </w:p>
    <w:p w14:paraId="593DD514" w14:textId="77777777" w:rsidR="004E16D1" w:rsidRPr="000E1DCC" w:rsidRDefault="004E16D1" w:rsidP="004E16D1">
      <w:pPr>
        <w:jc w:val="both"/>
        <w:rPr>
          <w:color w:val="FF0000"/>
        </w:rPr>
      </w:pPr>
      <w:r w:rsidRPr="000E1DCC">
        <w:t xml:space="preserve">It covers the general clothing design, the minimum performance requirements of the materials used, and the methods of test for determining these performance requirements for both category 1 and category 2 of protective clothing. </w:t>
      </w:r>
    </w:p>
    <w:p w14:paraId="34243C21" w14:textId="77777777" w:rsidR="004E16D1" w:rsidRPr="000E1DCC" w:rsidRDefault="004E16D1" w:rsidP="004E16D1"/>
    <w:p w14:paraId="6D238BFC" w14:textId="77777777" w:rsidR="004E16D1" w:rsidRPr="000E1DCC" w:rsidRDefault="004E16D1" w:rsidP="004E16D1">
      <w:pPr>
        <w:rPr>
          <w:b/>
          <w:bCs/>
        </w:rPr>
      </w:pPr>
      <w:r w:rsidRPr="000E1DCC">
        <w:rPr>
          <w:b/>
          <w:bCs/>
        </w:rPr>
        <w:t>5.2 Design Requirements</w:t>
      </w:r>
    </w:p>
    <w:p w14:paraId="07BE4620" w14:textId="77777777" w:rsidR="004E16D1" w:rsidRPr="000E1DCC" w:rsidRDefault="004E16D1" w:rsidP="004E16D1">
      <w:pPr>
        <w:rPr>
          <w:b/>
          <w:bCs/>
        </w:rPr>
      </w:pPr>
      <w:r w:rsidRPr="000E1DCC">
        <w:rPr>
          <w:b/>
          <w:bCs/>
        </w:rPr>
        <w:t xml:space="preserve"> </w:t>
      </w:r>
    </w:p>
    <w:p w14:paraId="2994EB9B" w14:textId="77777777" w:rsidR="004E16D1" w:rsidRPr="000E1DCC" w:rsidRDefault="004E16D1" w:rsidP="004E16D1">
      <w:pPr>
        <w:rPr>
          <w:b/>
          <w:bCs/>
        </w:rPr>
      </w:pPr>
      <w:r w:rsidRPr="000E1DCC">
        <w:rPr>
          <w:b/>
          <w:bCs/>
        </w:rPr>
        <w:t xml:space="preserve">5.2.1 </w:t>
      </w:r>
      <w:r w:rsidRPr="000E1DCC">
        <w:rPr>
          <w:bCs/>
          <w:i/>
        </w:rPr>
        <w:t>Configuration</w:t>
      </w:r>
      <w:r w:rsidRPr="000E1DCC">
        <w:rPr>
          <w:b/>
          <w:bCs/>
        </w:rPr>
        <w:t xml:space="preserve"> </w:t>
      </w:r>
    </w:p>
    <w:p w14:paraId="511F52B4" w14:textId="77777777" w:rsidR="004E16D1" w:rsidRPr="000E1DCC" w:rsidRDefault="004E16D1" w:rsidP="004E16D1">
      <w:pPr>
        <w:rPr>
          <w:b/>
          <w:bCs/>
        </w:rPr>
      </w:pPr>
    </w:p>
    <w:p w14:paraId="39B4A27A" w14:textId="77777777" w:rsidR="004E16D1" w:rsidRPr="000E1DCC" w:rsidRDefault="004E16D1" w:rsidP="004E16D1">
      <w:pPr>
        <w:jc w:val="both"/>
      </w:pPr>
      <w:r w:rsidRPr="000E1DCC">
        <w:t xml:space="preserve">The firefighter’s protective clothing shall provide protection for the firefighter’s upper and lower torso, neck, arms, and legs, but excluding the head, hands, and feet. It shall consist of: </w:t>
      </w:r>
    </w:p>
    <w:p w14:paraId="61C9E90D" w14:textId="77777777" w:rsidR="004E16D1" w:rsidRPr="000E1DCC" w:rsidRDefault="004E16D1" w:rsidP="004E16D1"/>
    <w:p w14:paraId="19FE838C" w14:textId="77777777" w:rsidR="004E16D1" w:rsidRPr="000E1DCC" w:rsidRDefault="004E16D1" w:rsidP="004E16D1">
      <w:pPr>
        <w:ind w:firstLine="720"/>
        <w:jc w:val="both"/>
      </w:pPr>
      <w:r w:rsidRPr="000E1DCC">
        <w:t>a) a single outer garment; or</w:t>
      </w:r>
    </w:p>
    <w:p w14:paraId="540953F2" w14:textId="77777777" w:rsidR="004E16D1" w:rsidRPr="000E1DCC" w:rsidRDefault="004E16D1" w:rsidP="004E16D1">
      <w:pPr>
        <w:ind w:left="720"/>
        <w:jc w:val="both"/>
      </w:pPr>
      <w:r w:rsidRPr="000E1DCC">
        <w:lastRenderedPageBreak/>
        <w:t xml:space="preserve">b) an outer two-piece suit consisting of a jacket and a pair of trousers with a minimum </w:t>
      </w:r>
    </w:p>
    <w:p w14:paraId="04E64CB3" w14:textId="77777777" w:rsidR="004E16D1" w:rsidRPr="000E1DCC" w:rsidRDefault="004E16D1" w:rsidP="004E16D1">
      <w:pPr>
        <w:ind w:left="720"/>
        <w:jc w:val="both"/>
      </w:pPr>
      <w:r w:rsidRPr="000E1DCC">
        <w:t xml:space="preserve">    overlap of 30 cm; or </w:t>
      </w:r>
    </w:p>
    <w:p w14:paraId="12192414" w14:textId="77777777" w:rsidR="004E16D1" w:rsidRPr="000E1DCC" w:rsidRDefault="004E16D1" w:rsidP="004E16D1">
      <w:pPr>
        <w:ind w:firstLine="720"/>
        <w:jc w:val="both"/>
        <w:rPr>
          <w:strike/>
        </w:rPr>
      </w:pPr>
      <w:r w:rsidRPr="000E1DCC">
        <w:t>c) a series of outer and inner garments designed to be worn together.</w:t>
      </w:r>
      <w:r w:rsidRPr="000E1DCC">
        <w:rPr>
          <w:strike/>
        </w:rPr>
        <w:t xml:space="preserve"> </w:t>
      </w:r>
    </w:p>
    <w:p w14:paraId="6989DDD1" w14:textId="77777777" w:rsidR="004E16D1" w:rsidRPr="000E1DCC" w:rsidRDefault="004E16D1" w:rsidP="004E16D1">
      <w:pPr>
        <w:jc w:val="both"/>
      </w:pPr>
    </w:p>
    <w:p w14:paraId="690F90DC" w14:textId="77777777" w:rsidR="004E16D1" w:rsidRPr="000E1DCC" w:rsidRDefault="004E16D1" w:rsidP="004E16D1">
      <w:pPr>
        <w:rPr>
          <w:b/>
          <w:bCs/>
        </w:rPr>
      </w:pPr>
      <w:r w:rsidRPr="000E1DCC">
        <w:rPr>
          <w:b/>
          <w:bCs/>
        </w:rPr>
        <w:t xml:space="preserve">5.2.2 </w:t>
      </w:r>
      <w:r w:rsidRPr="000E1DCC">
        <w:rPr>
          <w:bCs/>
          <w:i/>
        </w:rPr>
        <w:t xml:space="preserve">Restriction of Movement </w:t>
      </w:r>
    </w:p>
    <w:p w14:paraId="15354461" w14:textId="77777777" w:rsidR="004E16D1" w:rsidRPr="000E1DCC" w:rsidRDefault="004E16D1" w:rsidP="004E16D1">
      <w:pPr>
        <w:rPr>
          <w:b/>
          <w:bCs/>
        </w:rPr>
      </w:pPr>
    </w:p>
    <w:p w14:paraId="378D0BC4" w14:textId="77777777" w:rsidR="004E16D1" w:rsidRPr="000E1DCC" w:rsidRDefault="004E16D1" w:rsidP="004E16D1">
      <w:pPr>
        <w:jc w:val="both"/>
      </w:pPr>
      <w:r w:rsidRPr="000E1DCC">
        <w:t>The clothing shall be designed to minimize restrictions of movement. It shall be compatible with other protective equipment which may be necessary, for example boots, helmet, gloves and breathing apparatus. Details for checking the basic ergonomic features of protective clothing by doing practical performance tests are given in Annex B.</w:t>
      </w:r>
    </w:p>
    <w:p w14:paraId="39091F77" w14:textId="77777777" w:rsidR="004E16D1" w:rsidRPr="000E1DCC" w:rsidRDefault="004E16D1" w:rsidP="004E16D1">
      <w:pPr>
        <w:jc w:val="both"/>
      </w:pPr>
    </w:p>
    <w:p w14:paraId="2E08FA17" w14:textId="77777777" w:rsidR="004E16D1" w:rsidRPr="000E1DCC" w:rsidRDefault="004E16D1" w:rsidP="004E16D1">
      <w:pPr>
        <w:rPr>
          <w:b/>
          <w:bCs/>
        </w:rPr>
      </w:pPr>
      <w:r w:rsidRPr="000E1DCC">
        <w:rPr>
          <w:b/>
          <w:bCs/>
        </w:rPr>
        <w:t xml:space="preserve">5.2.3 </w:t>
      </w:r>
      <w:r w:rsidRPr="000E1DCC">
        <w:rPr>
          <w:bCs/>
          <w:i/>
        </w:rPr>
        <w:t>Multilayer Clothing Assemblies</w:t>
      </w:r>
      <w:r w:rsidRPr="000E1DCC">
        <w:rPr>
          <w:b/>
          <w:bCs/>
        </w:rPr>
        <w:t xml:space="preserve"> </w:t>
      </w:r>
    </w:p>
    <w:p w14:paraId="296F0060" w14:textId="77777777" w:rsidR="004E16D1" w:rsidRPr="000E1DCC" w:rsidRDefault="004E16D1" w:rsidP="004E16D1">
      <w:pPr>
        <w:jc w:val="both"/>
      </w:pPr>
    </w:p>
    <w:p w14:paraId="226E294F" w14:textId="77777777" w:rsidR="004E16D1" w:rsidRPr="000E1DCC" w:rsidRDefault="004E16D1" w:rsidP="004E16D1">
      <w:pPr>
        <w:jc w:val="both"/>
      </w:pPr>
      <w:r w:rsidRPr="000E1DCC">
        <w:t>Where multilayer clothing assemblies are used to achieve the specified requirements, the layers shall be either permanently attached or the various garments shall be clearly labelled that they must always be used in combination. Multilayer assembly for Category 1 and Category 2 shall consists of the following three layers;</w:t>
      </w:r>
    </w:p>
    <w:p w14:paraId="77338BA5" w14:textId="77777777" w:rsidR="004E16D1" w:rsidRPr="000E1DCC" w:rsidRDefault="004E16D1" w:rsidP="004E16D1">
      <w:pPr>
        <w:jc w:val="both"/>
      </w:pPr>
    </w:p>
    <w:p w14:paraId="0F8131E1" w14:textId="77777777" w:rsidR="004E16D1" w:rsidRPr="000E1DCC" w:rsidRDefault="004E16D1" w:rsidP="004E16D1">
      <w:pPr>
        <w:jc w:val="both"/>
      </w:pPr>
      <w:r w:rsidRPr="000E1DCC">
        <w:rPr>
          <w:b/>
          <w:bCs/>
        </w:rPr>
        <w:t>5.2.3.1</w:t>
      </w:r>
      <w:r w:rsidRPr="000E1DCC">
        <w:t xml:space="preserve"> </w:t>
      </w:r>
      <w:r w:rsidRPr="000E1DCC">
        <w:rPr>
          <w:i/>
          <w:iCs/>
        </w:rPr>
        <w:t>Multilayer clothing assemblies for Category 1</w:t>
      </w:r>
    </w:p>
    <w:p w14:paraId="6A633EA8" w14:textId="77777777" w:rsidR="004E16D1" w:rsidRPr="000E1DCC" w:rsidRDefault="004E16D1" w:rsidP="004E16D1"/>
    <w:p w14:paraId="7C679C87" w14:textId="77777777" w:rsidR="004E16D1" w:rsidRPr="000E1DCC" w:rsidRDefault="004E16D1" w:rsidP="004E16D1">
      <w:pPr>
        <w:shd w:val="clear" w:color="auto" w:fill="FFFFFF"/>
        <w:ind w:firstLine="720"/>
        <w:jc w:val="both"/>
      </w:pPr>
      <w:r w:rsidRPr="000E1DCC">
        <w:rPr>
          <w:iCs/>
        </w:rPr>
        <w:t>a)</w:t>
      </w:r>
      <w:r w:rsidRPr="000E1DCC">
        <w:rPr>
          <w:i/>
        </w:rPr>
        <w:t xml:space="preserve"> Outer layer</w:t>
      </w:r>
      <w:r w:rsidRPr="000E1DCC">
        <w:t> – Mass shall not be more than 270 g/m</w:t>
      </w:r>
      <w:r w:rsidRPr="000E1DCC">
        <w:rPr>
          <w:vertAlign w:val="superscript"/>
        </w:rPr>
        <w:t>2</w:t>
      </w:r>
      <w:r w:rsidRPr="000E1DCC">
        <w:t xml:space="preserve"> </w:t>
      </w:r>
    </w:p>
    <w:p w14:paraId="2DECDDA8" w14:textId="77777777" w:rsidR="004E16D1" w:rsidRPr="000E1DCC" w:rsidRDefault="004E16D1" w:rsidP="004E16D1">
      <w:pPr>
        <w:shd w:val="clear" w:color="auto" w:fill="FFFFFF"/>
        <w:ind w:left="1080"/>
        <w:jc w:val="both"/>
        <w:rPr>
          <w:sz w:val="19"/>
          <w:szCs w:val="19"/>
        </w:rPr>
      </w:pPr>
    </w:p>
    <w:p w14:paraId="73003E2F" w14:textId="77777777" w:rsidR="004E16D1" w:rsidRPr="000E1DCC" w:rsidRDefault="004E16D1" w:rsidP="004E16D1">
      <w:pPr>
        <w:ind w:left="720"/>
      </w:pPr>
      <w:r w:rsidRPr="000E1DCC">
        <w:rPr>
          <w:iCs/>
        </w:rPr>
        <w:t>b)</w:t>
      </w:r>
      <w:r w:rsidRPr="000E1DCC">
        <w:rPr>
          <w:i/>
        </w:rPr>
        <w:t xml:space="preserve"> Moisture barrier</w:t>
      </w:r>
      <w:r w:rsidRPr="000E1DCC">
        <w:t xml:space="preserve"> – Mass shall not be more than 150 g/m</w:t>
      </w:r>
      <w:r w:rsidRPr="000E1DCC">
        <w:rPr>
          <w:vertAlign w:val="superscript"/>
        </w:rPr>
        <w:t>2</w:t>
      </w:r>
    </w:p>
    <w:p w14:paraId="6B5E8E34" w14:textId="77777777" w:rsidR="004E16D1" w:rsidRPr="000E1DCC" w:rsidRDefault="004E16D1" w:rsidP="004E16D1">
      <w:pPr>
        <w:shd w:val="clear" w:color="auto" w:fill="FFFFFF"/>
        <w:ind w:left="1080"/>
        <w:jc w:val="both"/>
        <w:rPr>
          <w:sz w:val="19"/>
          <w:szCs w:val="19"/>
        </w:rPr>
      </w:pPr>
    </w:p>
    <w:p w14:paraId="258247C5" w14:textId="77777777" w:rsidR="004E16D1" w:rsidRPr="000E1DCC" w:rsidRDefault="004E16D1" w:rsidP="004E16D1">
      <w:pPr>
        <w:shd w:val="clear" w:color="auto" w:fill="FFFFFF"/>
        <w:ind w:left="993" w:hanging="993"/>
        <w:jc w:val="both"/>
      </w:pPr>
      <w:r w:rsidRPr="000E1DCC">
        <w:t xml:space="preserve">            c) </w:t>
      </w:r>
      <w:r w:rsidRPr="000E1DCC">
        <w:rPr>
          <w:i/>
        </w:rPr>
        <w:t>Thermal layer</w:t>
      </w:r>
      <w:r w:rsidRPr="000E1DCC">
        <w:t xml:space="preserve"> – Thermal layer may be a single layer or two layers and the mass (</w:t>
      </w:r>
      <w:r w:rsidRPr="000E1DCC">
        <w:rPr>
          <w:u w:val="single"/>
        </w:rPr>
        <w:t>including lining</w:t>
      </w:r>
      <w:r w:rsidRPr="000E1DCC">
        <w:t>) shall not be more than 380 g/m</w:t>
      </w:r>
      <w:r w:rsidRPr="000E1DCC">
        <w:rPr>
          <w:vertAlign w:val="superscript"/>
        </w:rPr>
        <w:t>2</w:t>
      </w:r>
    </w:p>
    <w:p w14:paraId="1208132E" w14:textId="77777777" w:rsidR="004E16D1" w:rsidRPr="000E1DCC" w:rsidRDefault="004E16D1" w:rsidP="004E16D1">
      <w:pPr>
        <w:shd w:val="clear" w:color="auto" w:fill="FFFFFF"/>
        <w:jc w:val="both"/>
      </w:pPr>
      <w:r w:rsidRPr="000E1DCC">
        <w:t xml:space="preserve">                </w:t>
      </w:r>
    </w:p>
    <w:p w14:paraId="5AD4918B" w14:textId="77777777" w:rsidR="004E16D1" w:rsidRPr="000E1DCC" w:rsidRDefault="004E16D1" w:rsidP="004E16D1">
      <w:pPr>
        <w:shd w:val="clear" w:color="auto" w:fill="FFFFFF"/>
        <w:jc w:val="both"/>
        <w:rPr>
          <w:i/>
          <w:iCs/>
        </w:rPr>
      </w:pPr>
      <w:r w:rsidRPr="000E1DCC">
        <w:rPr>
          <w:b/>
          <w:bCs/>
        </w:rPr>
        <w:t>5.2.3.2</w:t>
      </w:r>
      <w:r w:rsidRPr="000E1DCC">
        <w:t xml:space="preserve"> </w:t>
      </w:r>
      <w:r w:rsidRPr="000E1DCC">
        <w:rPr>
          <w:i/>
          <w:iCs/>
        </w:rPr>
        <w:t xml:space="preserve">Multilayer clothing assembly for Category 2 </w:t>
      </w:r>
    </w:p>
    <w:p w14:paraId="27E0666D" w14:textId="77777777" w:rsidR="004E16D1" w:rsidRPr="000E1DCC" w:rsidRDefault="004E16D1" w:rsidP="004E16D1">
      <w:pPr>
        <w:shd w:val="clear" w:color="auto" w:fill="FFFFFF"/>
        <w:jc w:val="both"/>
      </w:pPr>
    </w:p>
    <w:p w14:paraId="66C630C6" w14:textId="77777777" w:rsidR="004E16D1" w:rsidRPr="000E1DCC" w:rsidRDefault="004E16D1" w:rsidP="004E16D1">
      <w:pPr>
        <w:pStyle w:val="ListParagraph"/>
        <w:tabs>
          <w:tab w:val="left" w:pos="2346"/>
        </w:tabs>
        <w:spacing w:before="112" w:line="360" w:lineRule="auto"/>
        <w:ind w:right="15"/>
        <w:jc w:val="both"/>
      </w:pPr>
      <w:r w:rsidRPr="000E1DCC">
        <w:rPr>
          <w:iCs/>
          <w:color w:val="313131"/>
        </w:rPr>
        <w:t>a)</w:t>
      </w:r>
      <w:r w:rsidRPr="000E1DCC">
        <w:rPr>
          <w:i/>
          <w:color w:val="313131"/>
        </w:rPr>
        <w:t xml:space="preserve"> Outer layer- Mass</w:t>
      </w:r>
      <w:r w:rsidRPr="000E1DCC">
        <w:rPr>
          <w:color w:val="313131"/>
        </w:rPr>
        <w:t xml:space="preserve"> shall not be more than 240 g/m</w:t>
      </w:r>
      <w:r w:rsidRPr="000E1DCC">
        <w:rPr>
          <w:color w:val="313131"/>
          <w:vertAlign w:val="superscript"/>
        </w:rPr>
        <w:t xml:space="preserve">2 </w:t>
      </w:r>
    </w:p>
    <w:p w14:paraId="5C49F937" w14:textId="77777777" w:rsidR="004E16D1" w:rsidRPr="000E1DCC" w:rsidRDefault="004E16D1" w:rsidP="004E16D1">
      <w:pPr>
        <w:pStyle w:val="ListParagraph"/>
        <w:tabs>
          <w:tab w:val="left" w:pos="2347"/>
        </w:tabs>
        <w:spacing w:before="35" w:line="360" w:lineRule="auto"/>
        <w:ind w:right="12"/>
        <w:jc w:val="both"/>
      </w:pPr>
      <w:r w:rsidRPr="000E1DCC">
        <w:rPr>
          <w:iCs/>
          <w:color w:val="313131"/>
        </w:rPr>
        <w:t>b)</w:t>
      </w:r>
      <w:r w:rsidRPr="000E1DCC">
        <w:rPr>
          <w:i/>
          <w:color w:val="313131"/>
        </w:rPr>
        <w:t xml:space="preserve"> Moisture barrier- </w:t>
      </w:r>
      <w:r w:rsidRPr="000E1DCC">
        <w:rPr>
          <w:color w:val="313131"/>
        </w:rPr>
        <w:t>Mass shall not be more</w:t>
      </w:r>
      <w:r w:rsidRPr="000E1DCC">
        <w:rPr>
          <w:color w:val="313131"/>
          <w:spacing w:val="1"/>
        </w:rPr>
        <w:t xml:space="preserve"> </w:t>
      </w:r>
      <w:r w:rsidRPr="000E1DCC">
        <w:rPr>
          <w:color w:val="313131"/>
        </w:rPr>
        <w:t>than 140 g/m</w:t>
      </w:r>
      <w:r w:rsidRPr="000E1DCC">
        <w:rPr>
          <w:color w:val="313131"/>
          <w:vertAlign w:val="superscript"/>
        </w:rPr>
        <w:t>2</w:t>
      </w:r>
    </w:p>
    <w:p w14:paraId="1CEA924B" w14:textId="77777777" w:rsidR="004E16D1" w:rsidRPr="000E1DCC" w:rsidRDefault="004E16D1" w:rsidP="004E16D1">
      <w:pPr>
        <w:pStyle w:val="ListParagraph"/>
        <w:spacing w:after="160" w:line="360" w:lineRule="auto"/>
        <w:jc w:val="both"/>
      </w:pPr>
      <w:r w:rsidRPr="000E1DCC">
        <w:rPr>
          <w:iCs/>
          <w:color w:val="313131"/>
        </w:rPr>
        <w:t>c)</w:t>
      </w:r>
      <w:r w:rsidRPr="000E1DCC">
        <w:rPr>
          <w:i/>
          <w:color w:val="313131"/>
        </w:rPr>
        <w:t xml:space="preserve"> Thermal layer - </w:t>
      </w:r>
      <w:r w:rsidRPr="000E1DCC">
        <w:rPr>
          <w:color w:val="313131"/>
        </w:rPr>
        <w:t>Thermal layer may</w:t>
      </w:r>
      <w:r w:rsidRPr="000E1DCC">
        <w:rPr>
          <w:color w:val="313131"/>
          <w:spacing w:val="1"/>
        </w:rPr>
        <w:t xml:space="preserve"> </w:t>
      </w:r>
      <w:r w:rsidRPr="000E1DCC">
        <w:rPr>
          <w:color w:val="313131"/>
        </w:rPr>
        <w:t>be a</w:t>
      </w:r>
      <w:r w:rsidRPr="000E1DCC">
        <w:rPr>
          <w:color w:val="313131"/>
          <w:spacing w:val="1"/>
        </w:rPr>
        <w:t xml:space="preserve"> </w:t>
      </w:r>
      <w:r w:rsidRPr="000E1DCC">
        <w:rPr>
          <w:color w:val="313131"/>
          <w:w w:val="95"/>
        </w:rPr>
        <w:t>single layer or two layers and</w:t>
      </w:r>
      <w:r w:rsidRPr="000E1DCC">
        <w:rPr>
          <w:color w:val="313131"/>
          <w:spacing w:val="1"/>
          <w:w w:val="95"/>
        </w:rPr>
        <w:t xml:space="preserve"> </w:t>
      </w:r>
      <w:r w:rsidRPr="000E1DCC">
        <w:rPr>
          <w:color w:val="313131"/>
        </w:rPr>
        <w:t>the</w:t>
      </w:r>
      <w:r w:rsidRPr="000E1DCC">
        <w:rPr>
          <w:color w:val="313131"/>
          <w:spacing w:val="2"/>
        </w:rPr>
        <w:t xml:space="preserve"> </w:t>
      </w:r>
      <w:r w:rsidRPr="000E1DCC">
        <w:rPr>
          <w:color w:val="313131"/>
        </w:rPr>
        <w:t>mass (including lining)</w:t>
      </w:r>
      <w:r w:rsidRPr="000E1DCC">
        <w:rPr>
          <w:color w:val="313131"/>
          <w:spacing w:val="-5"/>
        </w:rPr>
        <w:t xml:space="preserve"> </w:t>
      </w:r>
      <w:r w:rsidRPr="000E1DCC">
        <w:rPr>
          <w:color w:val="313131"/>
        </w:rPr>
        <w:t>shall</w:t>
      </w:r>
      <w:r w:rsidRPr="000E1DCC">
        <w:rPr>
          <w:color w:val="313131"/>
          <w:spacing w:val="14"/>
        </w:rPr>
        <w:t xml:space="preserve"> </w:t>
      </w:r>
      <w:r w:rsidRPr="000E1DCC">
        <w:rPr>
          <w:color w:val="313131"/>
        </w:rPr>
        <w:t>not be more</w:t>
      </w:r>
      <w:r w:rsidRPr="000E1DCC">
        <w:rPr>
          <w:color w:val="313131"/>
          <w:spacing w:val="5"/>
        </w:rPr>
        <w:t xml:space="preserve"> than 300 </w:t>
      </w:r>
      <w:r w:rsidRPr="000E1DCC">
        <w:rPr>
          <w:lang w:val="en-IN"/>
        </w:rPr>
        <w:t>g/m</w:t>
      </w:r>
      <w:r w:rsidRPr="000E1DCC">
        <w:rPr>
          <w:vertAlign w:val="superscript"/>
          <w:lang w:val="en-IN"/>
        </w:rPr>
        <w:t>2</w:t>
      </w:r>
      <w:r w:rsidRPr="000E1DCC">
        <w:rPr>
          <w:lang w:val="en-IN"/>
        </w:rPr>
        <w:t>.</w:t>
      </w:r>
    </w:p>
    <w:p w14:paraId="6DFAFC85" w14:textId="77777777" w:rsidR="004E16D1" w:rsidRPr="000E1DCC" w:rsidRDefault="004E16D1" w:rsidP="004E16D1">
      <w:pPr>
        <w:shd w:val="clear" w:color="auto" w:fill="FFFFFF"/>
        <w:jc w:val="both"/>
      </w:pPr>
      <w:r w:rsidRPr="000E1DCC">
        <w:rPr>
          <w:b/>
          <w:bCs/>
        </w:rPr>
        <w:t xml:space="preserve">5.2.4 </w:t>
      </w:r>
      <w:r w:rsidRPr="000E1DCC">
        <w:rPr>
          <w:bCs/>
          <w:i/>
        </w:rPr>
        <w:t>Seams</w:t>
      </w:r>
      <w:r w:rsidRPr="000E1DCC">
        <w:rPr>
          <w:b/>
          <w:bCs/>
        </w:rPr>
        <w:t xml:space="preserve"> </w:t>
      </w:r>
    </w:p>
    <w:p w14:paraId="50B659C6" w14:textId="77777777" w:rsidR="004E16D1" w:rsidRPr="000E1DCC" w:rsidRDefault="004E16D1" w:rsidP="004E16D1">
      <w:pPr>
        <w:rPr>
          <w:b/>
          <w:bCs/>
        </w:rPr>
      </w:pPr>
    </w:p>
    <w:p w14:paraId="7E9EEA80" w14:textId="77777777" w:rsidR="004E16D1" w:rsidRPr="00FF554F" w:rsidRDefault="004E16D1" w:rsidP="004E16D1">
      <w:pPr>
        <w:jc w:val="both"/>
      </w:pPr>
      <w:r w:rsidRPr="000E1DCC">
        <w:rPr>
          <w:color w:val="211D1E"/>
          <w:lang w:val="en-GB"/>
        </w:rPr>
        <w:t>Seams on the outer layer of the garment shall be constructed to give the minimum loss in strength and protection and to maintain the integrity of the garment</w:t>
      </w:r>
      <w:r w:rsidRPr="000E1DCC">
        <w:t>. S</w:t>
      </w:r>
      <w:r w:rsidRPr="000E1DCC">
        <w:rPr>
          <w:lang w:bidi="hi-IN"/>
        </w:rPr>
        <w:t xml:space="preserve">eam breaking strength, when tested in accordance with IS/ISO 13935-2, shall have minimum seam breaking force of 300 N. </w:t>
      </w:r>
    </w:p>
    <w:p w14:paraId="31972E15" w14:textId="77777777" w:rsidR="004E16D1" w:rsidRDefault="004E16D1" w:rsidP="004E16D1"/>
    <w:p w14:paraId="0FCF9F98" w14:textId="77777777" w:rsidR="004E16D1" w:rsidRPr="00FF554F" w:rsidRDefault="004E16D1" w:rsidP="004E16D1">
      <w:pPr>
        <w:rPr>
          <w:b/>
          <w:bCs/>
        </w:rPr>
      </w:pPr>
      <w:r>
        <w:rPr>
          <w:b/>
          <w:bCs/>
        </w:rPr>
        <w:t>5.2.5</w:t>
      </w:r>
      <w:r w:rsidRPr="00FF554F">
        <w:rPr>
          <w:b/>
          <w:bCs/>
        </w:rPr>
        <w:t xml:space="preserve"> </w:t>
      </w:r>
      <w:r w:rsidRPr="00822F36">
        <w:rPr>
          <w:bCs/>
          <w:i/>
        </w:rPr>
        <w:t>Hardware</w:t>
      </w:r>
      <w:r w:rsidRPr="00FF554F">
        <w:rPr>
          <w:b/>
          <w:bCs/>
        </w:rPr>
        <w:t xml:space="preserve"> </w:t>
      </w:r>
    </w:p>
    <w:p w14:paraId="2B2A3408" w14:textId="77777777" w:rsidR="004E16D1" w:rsidRPr="00FF554F" w:rsidRDefault="004E16D1" w:rsidP="004E16D1"/>
    <w:p w14:paraId="0D1AD806" w14:textId="77777777" w:rsidR="004E16D1" w:rsidRPr="00FF554F" w:rsidRDefault="004E16D1" w:rsidP="004E16D1">
      <w:pPr>
        <w:jc w:val="both"/>
      </w:pPr>
      <w:r w:rsidRPr="00FF554F">
        <w:t>Hardware penetrating the outer material shall not be exposed on the innermost surface of the component assembly.</w:t>
      </w:r>
      <w:r>
        <w:t xml:space="preserve"> The hardware</w:t>
      </w:r>
      <w:r w:rsidRPr="00FF554F">
        <w:t xml:space="preserve"> when tested in accordance with the method given in </w:t>
      </w:r>
      <w:r>
        <w:t xml:space="preserve">ISO </w:t>
      </w:r>
      <w:r>
        <w:lastRenderedPageBreak/>
        <w:t>17493</w:t>
      </w:r>
      <w:r w:rsidRPr="00FF554F">
        <w:t xml:space="preserve"> at a test temperature of </w:t>
      </w:r>
      <w:r w:rsidRPr="002C46BC">
        <w:t>180</w:t>
      </w:r>
      <w:r>
        <w:t xml:space="preserve"> </w:t>
      </w:r>
      <w:r w:rsidRPr="002C46BC">
        <w:t>±</w:t>
      </w:r>
      <w:r>
        <w:t xml:space="preserve"> 5</w:t>
      </w:r>
      <w:r w:rsidRPr="002C46BC">
        <w:t>°C</w:t>
      </w:r>
      <w:r w:rsidRPr="00FF554F">
        <w:t xml:space="preserve">, shall not melt, drip, separate, or ignite, and shall not shrink more than 5 </w:t>
      </w:r>
      <w:r>
        <w:t xml:space="preserve">percent. </w:t>
      </w:r>
    </w:p>
    <w:p w14:paraId="59DE0BBC" w14:textId="77777777" w:rsidR="004E16D1" w:rsidRPr="00FF554F" w:rsidRDefault="004E16D1" w:rsidP="004E16D1">
      <w:pPr>
        <w:jc w:val="both"/>
      </w:pPr>
      <w:r w:rsidRPr="00FF554F">
        <w:t xml:space="preserve"> </w:t>
      </w:r>
    </w:p>
    <w:p w14:paraId="367515EC" w14:textId="77777777" w:rsidR="004E16D1" w:rsidRPr="00FF554F" w:rsidRDefault="004E16D1" w:rsidP="004E16D1">
      <w:pPr>
        <w:rPr>
          <w:b/>
          <w:bCs/>
        </w:rPr>
      </w:pPr>
      <w:r>
        <w:rPr>
          <w:b/>
          <w:bCs/>
        </w:rPr>
        <w:t>5.2.6</w:t>
      </w:r>
      <w:r w:rsidRPr="00FF554F">
        <w:rPr>
          <w:b/>
          <w:bCs/>
        </w:rPr>
        <w:t xml:space="preserve"> </w:t>
      </w:r>
      <w:r w:rsidRPr="00822F36">
        <w:rPr>
          <w:bCs/>
          <w:i/>
        </w:rPr>
        <w:t xml:space="preserve">Closure </w:t>
      </w:r>
      <w:r>
        <w:rPr>
          <w:bCs/>
          <w:i/>
        </w:rPr>
        <w:t>S</w:t>
      </w:r>
      <w:r w:rsidRPr="00822F36">
        <w:rPr>
          <w:bCs/>
          <w:i/>
        </w:rPr>
        <w:t>ystems</w:t>
      </w:r>
      <w:r w:rsidRPr="00FF554F">
        <w:rPr>
          <w:b/>
          <w:bCs/>
        </w:rPr>
        <w:t xml:space="preserve"> </w:t>
      </w:r>
    </w:p>
    <w:p w14:paraId="44D6C46B" w14:textId="77777777" w:rsidR="004E16D1" w:rsidRPr="00FF554F" w:rsidRDefault="004E16D1" w:rsidP="004E16D1">
      <w:pPr>
        <w:rPr>
          <w:b/>
          <w:bCs/>
        </w:rPr>
      </w:pPr>
    </w:p>
    <w:p w14:paraId="7E3A13DC" w14:textId="77777777" w:rsidR="004E16D1" w:rsidRPr="00FF554F" w:rsidRDefault="004E16D1" w:rsidP="004E16D1">
      <w:pPr>
        <w:jc w:val="both"/>
      </w:pPr>
      <w:r w:rsidRPr="00FF554F">
        <w:t xml:space="preserve">Closure systems shall be constructed so as to fulfil the performance requirements of the garment. </w:t>
      </w:r>
      <w:r w:rsidRPr="007410EB">
        <w:rPr>
          <w:bCs/>
        </w:rPr>
        <w:t xml:space="preserve">Closure system </w:t>
      </w:r>
      <w:r w:rsidRPr="00FF554F">
        <w:t xml:space="preserve">when tested in accordance with the method given in </w:t>
      </w:r>
      <w:r>
        <w:t>ISO 17493</w:t>
      </w:r>
      <w:r w:rsidRPr="00FF554F">
        <w:t xml:space="preserve"> at a test temperature of </w:t>
      </w:r>
      <w:r w:rsidRPr="002C46BC">
        <w:t>180</w:t>
      </w:r>
      <w:r>
        <w:t xml:space="preserve"> </w:t>
      </w:r>
      <w:r w:rsidRPr="002C46BC">
        <w:t>±</w:t>
      </w:r>
      <w:r>
        <w:t xml:space="preserve"> 5</w:t>
      </w:r>
      <w:r w:rsidRPr="002C46BC">
        <w:t>°C</w:t>
      </w:r>
      <w:r w:rsidRPr="00FF554F">
        <w:t xml:space="preserve">, shall not melt, drip, separate, or ignite, and shall not shrink more than 5 </w:t>
      </w:r>
      <w:r>
        <w:t>percent</w:t>
      </w:r>
      <w:r w:rsidRPr="00FF554F">
        <w:t xml:space="preserve">. </w:t>
      </w:r>
      <w:r w:rsidRPr="007410EB">
        <w:rPr>
          <w:bCs/>
        </w:rPr>
        <w:t>The closure system shall be of positive fast</w:t>
      </w:r>
      <w:r>
        <w:rPr>
          <w:bCs/>
        </w:rPr>
        <w:t>e</w:t>
      </w:r>
      <w:r w:rsidRPr="007410EB">
        <w:rPr>
          <w:bCs/>
        </w:rPr>
        <w:t>ner type. C</w:t>
      </w:r>
      <w:r w:rsidRPr="007410EB">
        <w:t xml:space="preserve">losure systems shall be protected by means of the component assembly, </w:t>
      </w:r>
      <w:r>
        <w:t>for example</w:t>
      </w:r>
      <w:r w:rsidRPr="007410EB">
        <w:t xml:space="preserve"> by overlapping or underlining storm flap that provides secure and complete moisture and thermal protection. Where buttonholes are used</w:t>
      </w:r>
      <w:r>
        <w:t>,</w:t>
      </w:r>
      <w:r w:rsidRPr="007410EB">
        <w:t xml:space="preserve"> the maximum interval distance shall be 150 mm and if zippers are used</w:t>
      </w:r>
      <w:r>
        <w:t>,</w:t>
      </w:r>
      <w:r w:rsidRPr="007410EB">
        <w:t xml:space="preserve"> the slide fastener shall be designed to lock when completely closed</w:t>
      </w:r>
      <w:r>
        <w:t xml:space="preserve">. </w:t>
      </w:r>
    </w:p>
    <w:p w14:paraId="1518DAB5" w14:textId="77777777" w:rsidR="004E16D1" w:rsidRPr="00FF554F" w:rsidRDefault="004E16D1" w:rsidP="004E16D1"/>
    <w:p w14:paraId="758B07ED" w14:textId="77777777" w:rsidR="004E16D1" w:rsidRPr="00FF554F" w:rsidRDefault="004E16D1" w:rsidP="004E16D1">
      <w:pPr>
        <w:rPr>
          <w:b/>
          <w:bCs/>
        </w:rPr>
      </w:pPr>
      <w:r>
        <w:rPr>
          <w:b/>
          <w:bCs/>
        </w:rPr>
        <w:t>5</w:t>
      </w:r>
      <w:r w:rsidRPr="00FF554F">
        <w:rPr>
          <w:b/>
          <w:bCs/>
        </w:rPr>
        <w:t>.2.</w:t>
      </w:r>
      <w:r>
        <w:rPr>
          <w:b/>
          <w:bCs/>
        </w:rPr>
        <w:t>7</w:t>
      </w:r>
      <w:r w:rsidRPr="00FF554F">
        <w:rPr>
          <w:b/>
          <w:bCs/>
        </w:rPr>
        <w:t xml:space="preserve"> </w:t>
      </w:r>
      <w:r w:rsidRPr="00822F36">
        <w:rPr>
          <w:bCs/>
          <w:i/>
        </w:rPr>
        <w:t>Retroreflective Elements</w:t>
      </w:r>
      <w:r w:rsidRPr="00FF554F">
        <w:rPr>
          <w:b/>
          <w:bCs/>
        </w:rPr>
        <w:t xml:space="preserve"> </w:t>
      </w:r>
    </w:p>
    <w:p w14:paraId="71BBF572" w14:textId="77777777" w:rsidR="004E16D1" w:rsidRPr="00FF554F" w:rsidRDefault="004E16D1" w:rsidP="004E16D1">
      <w:pPr>
        <w:rPr>
          <w:b/>
          <w:bCs/>
        </w:rPr>
      </w:pPr>
    </w:p>
    <w:p w14:paraId="52C41B43" w14:textId="77777777" w:rsidR="004E16D1" w:rsidRPr="00D37127" w:rsidRDefault="004E16D1" w:rsidP="004E16D1">
      <w:pPr>
        <w:jc w:val="both"/>
        <w:rPr>
          <w:color w:val="FF0000"/>
        </w:rPr>
      </w:pPr>
      <w:r w:rsidRPr="003738E4">
        <w:t>The clothing shall have retroreflective elements</w:t>
      </w:r>
      <w:r>
        <w:t>/combined performance materials</w:t>
      </w:r>
      <w:r w:rsidRPr="003738E4">
        <w:t xml:space="preserve"> to the user's requirements provided that they do not affect the performance of the clothing. </w:t>
      </w:r>
      <w:r>
        <w:t xml:space="preserve">Visibility requirements </w:t>
      </w:r>
      <w:r w:rsidRPr="003738E4">
        <w:t xml:space="preserve">shall conform to the requirements specified in Annex </w:t>
      </w:r>
      <w:r>
        <w:t xml:space="preserve">C. </w:t>
      </w:r>
    </w:p>
    <w:p w14:paraId="4856B520" w14:textId="77777777" w:rsidR="004E16D1" w:rsidRPr="00FF554F" w:rsidRDefault="004E16D1" w:rsidP="004E16D1"/>
    <w:p w14:paraId="416F7A05" w14:textId="77777777" w:rsidR="004E16D1" w:rsidRPr="00FF554F" w:rsidRDefault="004E16D1" w:rsidP="004E16D1">
      <w:pPr>
        <w:rPr>
          <w:b/>
          <w:bCs/>
        </w:rPr>
      </w:pPr>
      <w:r>
        <w:rPr>
          <w:b/>
          <w:bCs/>
        </w:rPr>
        <w:t>5.2.8</w:t>
      </w:r>
      <w:r w:rsidRPr="00FF554F">
        <w:rPr>
          <w:b/>
          <w:bCs/>
        </w:rPr>
        <w:t xml:space="preserve"> </w:t>
      </w:r>
      <w:r w:rsidRPr="00822F36">
        <w:rPr>
          <w:bCs/>
          <w:i/>
        </w:rPr>
        <w:t>Sleeve Ends</w:t>
      </w:r>
      <w:r w:rsidRPr="00FF554F">
        <w:rPr>
          <w:b/>
          <w:bCs/>
        </w:rPr>
        <w:t xml:space="preserve"> </w:t>
      </w:r>
    </w:p>
    <w:p w14:paraId="6CA8F325" w14:textId="77777777" w:rsidR="004E16D1" w:rsidRPr="00FF554F" w:rsidRDefault="004E16D1" w:rsidP="004E16D1"/>
    <w:p w14:paraId="2884D0C6" w14:textId="77777777" w:rsidR="004E16D1" w:rsidRPr="00FF554F" w:rsidRDefault="004E16D1" w:rsidP="004E16D1">
      <w:pPr>
        <w:jc w:val="both"/>
      </w:pPr>
      <w:r w:rsidRPr="00FF554F">
        <w:t>The ends of the sleeves shall be designed to protect the wrist and to prevent the entry of burning debris. They shall not hinder the donning of the garment and shall be compatible with the wearing of protective gloves.</w:t>
      </w:r>
      <w:r>
        <w:t xml:space="preserve"> </w:t>
      </w:r>
    </w:p>
    <w:p w14:paraId="0A49F8DA" w14:textId="77777777" w:rsidR="004E16D1" w:rsidRPr="00FF554F" w:rsidRDefault="004E16D1" w:rsidP="004E16D1"/>
    <w:p w14:paraId="52DC6A28" w14:textId="77777777" w:rsidR="004E16D1" w:rsidRPr="00FF554F" w:rsidRDefault="004E16D1" w:rsidP="004E16D1">
      <w:pPr>
        <w:rPr>
          <w:b/>
          <w:bCs/>
        </w:rPr>
      </w:pPr>
      <w:r>
        <w:rPr>
          <w:b/>
          <w:bCs/>
        </w:rPr>
        <w:t>5.2.9</w:t>
      </w:r>
      <w:r w:rsidRPr="00FF554F">
        <w:rPr>
          <w:b/>
          <w:bCs/>
        </w:rPr>
        <w:t xml:space="preserve"> </w:t>
      </w:r>
      <w:r w:rsidRPr="00822F36">
        <w:rPr>
          <w:bCs/>
          <w:i/>
        </w:rPr>
        <w:t>Clothing Mass</w:t>
      </w:r>
      <w:r w:rsidRPr="00FF554F">
        <w:rPr>
          <w:b/>
          <w:bCs/>
        </w:rPr>
        <w:t xml:space="preserve"> </w:t>
      </w:r>
    </w:p>
    <w:p w14:paraId="6CE16BC0" w14:textId="77777777" w:rsidR="004E16D1" w:rsidRPr="00FF554F" w:rsidRDefault="004E16D1" w:rsidP="004E16D1"/>
    <w:p w14:paraId="1EEFA22F" w14:textId="77777777" w:rsidR="004E16D1" w:rsidRPr="00FF554F" w:rsidRDefault="004E16D1" w:rsidP="004E16D1">
      <w:pPr>
        <w:jc w:val="both"/>
      </w:pPr>
      <w:r w:rsidRPr="00FF554F">
        <w:t xml:space="preserve">The clothing shall be as light as possible while still maintaining the required performance levels. </w:t>
      </w:r>
    </w:p>
    <w:p w14:paraId="6A2D9B18" w14:textId="77777777" w:rsidR="004E16D1" w:rsidRDefault="004E16D1" w:rsidP="004E16D1">
      <w:pPr>
        <w:rPr>
          <w:b/>
          <w:bCs/>
        </w:rPr>
      </w:pPr>
    </w:p>
    <w:p w14:paraId="72A3E67F" w14:textId="77777777" w:rsidR="004E16D1" w:rsidRPr="00FF554F" w:rsidRDefault="004E16D1" w:rsidP="004E16D1">
      <w:pPr>
        <w:rPr>
          <w:b/>
          <w:bCs/>
        </w:rPr>
      </w:pPr>
      <w:r>
        <w:rPr>
          <w:b/>
          <w:bCs/>
        </w:rPr>
        <w:t>5.2.10</w:t>
      </w:r>
      <w:r w:rsidRPr="00FF554F">
        <w:rPr>
          <w:b/>
          <w:bCs/>
        </w:rPr>
        <w:t xml:space="preserve"> </w:t>
      </w:r>
      <w:r w:rsidRPr="00822F36">
        <w:rPr>
          <w:bCs/>
          <w:i/>
        </w:rPr>
        <w:t>Ease of Cleaning</w:t>
      </w:r>
      <w:r w:rsidRPr="00FF554F">
        <w:rPr>
          <w:b/>
          <w:bCs/>
        </w:rPr>
        <w:t xml:space="preserve"> </w:t>
      </w:r>
    </w:p>
    <w:p w14:paraId="14CE7CDE" w14:textId="77777777" w:rsidR="004E16D1" w:rsidRPr="00FF554F" w:rsidRDefault="004E16D1" w:rsidP="004E16D1"/>
    <w:p w14:paraId="50990553" w14:textId="77777777" w:rsidR="004E16D1" w:rsidRPr="000E1DCC" w:rsidRDefault="004E16D1" w:rsidP="004E16D1">
      <w:pPr>
        <w:jc w:val="both"/>
      </w:pPr>
      <w:r w:rsidRPr="000E1DCC">
        <w:t xml:space="preserve">The clothing shall be designed to promote ease of cleaning. </w:t>
      </w:r>
    </w:p>
    <w:p w14:paraId="196E0F3B" w14:textId="77777777" w:rsidR="004E16D1" w:rsidRPr="000E1DCC" w:rsidRDefault="004E16D1" w:rsidP="004E16D1"/>
    <w:p w14:paraId="2E4B0840" w14:textId="77777777" w:rsidR="004E16D1" w:rsidRPr="000E1DCC" w:rsidRDefault="004E16D1" w:rsidP="004E16D1">
      <w:pPr>
        <w:rPr>
          <w:b/>
          <w:bCs/>
        </w:rPr>
      </w:pPr>
      <w:r w:rsidRPr="000E1DCC">
        <w:rPr>
          <w:b/>
          <w:bCs/>
        </w:rPr>
        <w:t xml:space="preserve"> 5.2.11 </w:t>
      </w:r>
      <w:r w:rsidRPr="000E1DCC">
        <w:rPr>
          <w:bCs/>
          <w:i/>
        </w:rPr>
        <w:t>Labels</w:t>
      </w:r>
      <w:r w:rsidRPr="000E1DCC">
        <w:rPr>
          <w:b/>
          <w:bCs/>
        </w:rPr>
        <w:t xml:space="preserve"> </w:t>
      </w:r>
    </w:p>
    <w:p w14:paraId="0F885379" w14:textId="77777777" w:rsidR="004E16D1" w:rsidRPr="000E1DCC" w:rsidRDefault="004E16D1" w:rsidP="004E16D1">
      <w:pPr>
        <w:rPr>
          <w:b/>
          <w:bCs/>
        </w:rPr>
      </w:pPr>
    </w:p>
    <w:p w14:paraId="7BF702B9" w14:textId="77777777" w:rsidR="004E16D1" w:rsidRPr="000E1DCC" w:rsidRDefault="004E16D1" w:rsidP="004E16D1">
      <w:pPr>
        <w:jc w:val="both"/>
      </w:pPr>
      <w:r w:rsidRPr="000E1DCC">
        <w:t xml:space="preserve">Any labels or trim shall not adversely affect the performance of the garment. </w:t>
      </w:r>
    </w:p>
    <w:p w14:paraId="4E307522" w14:textId="77777777" w:rsidR="004E16D1" w:rsidRPr="000E1DCC" w:rsidRDefault="004E16D1" w:rsidP="004E16D1">
      <w:pPr>
        <w:jc w:val="both"/>
      </w:pPr>
    </w:p>
    <w:p w14:paraId="340A71D8" w14:textId="77777777" w:rsidR="004E16D1" w:rsidRPr="000E1DCC" w:rsidRDefault="004E16D1" w:rsidP="004E16D1">
      <w:pPr>
        <w:rPr>
          <w:b/>
        </w:rPr>
      </w:pPr>
      <w:r w:rsidRPr="000E1DCC">
        <w:rPr>
          <w:b/>
        </w:rPr>
        <w:t xml:space="preserve">5.2.12 </w:t>
      </w:r>
      <w:r w:rsidRPr="000E1DCC">
        <w:rPr>
          <w:i/>
        </w:rPr>
        <w:t>Size Designations</w:t>
      </w:r>
      <w:r w:rsidRPr="000E1DCC">
        <w:rPr>
          <w:b/>
        </w:rPr>
        <w:t xml:space="preserve"> </w:t>
      </w:r>
    </w:p>
    <w:p w14:paraId="0FBE32CE" w14:textId="77777777" w:rsidR="004E16D1" w:rsidRPr="000E1DCC" w:rsidRDefault="004E16D1" w:rsidP="004E16D1">
      <w:pPr>
        <w:rPr>
          <w:b/>
          <w:bCs/>
        </w:rPr>
      </w:pPr>
    </w:p>
    <w:p w14:paraId="0EAFB951" w14:textId="77777777" w:rsidR="004E16D1" w:rsidRPr="000E1DCC" w:rsidRDefault="004E16D1" w:rsidP="004E16D1">
      <w:pPr>
        <w:jc w:val="both"/>
      </w:pPr>
      <w:r w:rsidRPr="000E1DCC">
        <w:t xml:space="preserve">The size of each protective clothing shall be designated by height and chest or bust girth as two control dimensions, in cm. The height and the girth ranges for different size designations shall be as given in Table 1. </w:t>
      </w:r>
    </w:p>
    <w:p w14:paraId="06651FE9" w14:textId="77777777" w:rsidR="004E16D1" w:rsidRPr="000E1DCC" w:rsidRDefault="004E16D1" w:rsidP="004E16D1">
      <w:pPr>
        <w:jc w:val="both"/>
      </w:pPr>
    </w:p>
    <w:p w14:paraId="7085EC0F" w14:textId="77777777" w:rsidR="004E16D1" w:rsidRPr="000E1DCC" w:rsidRDefault="004E16D1" w:rsidP="004E16D1">
      <w:pPr>
        <w:jc w:val="center"/>
        <w:rPr>
          <w:b/>
          <w:sz w:val="20"/>
          <w:szCs w:val="20"/>
        </w:rPr>
      </w:pPr>
      <w:r w:rsidRPr="000E1DCC">
        <w:rPr>
          <w:b/>
          <w:sz w:val="20"/>
          <w:szCs w:val="20"/>
        </w:rPr>
        <w:t>Table 1 Height and Girth Ranges of Body Measurements</w:t>
      </w:r>
    </w:p>
    <w:p w14:paraId="5CBDE10D" w14:textId="77777777" w:rsidR="004E16D1" w:rsidRPr="000E1DCC" w:rsidRDefault="004E16D1" w:rsidP="004E16D1">
      <w:pPr>
        <w:contextualSpacing/>
        <w:jc w:val="center"/>
        <w:rPr>
          <w:sz w:val="20"/>
          <w:szCs w:val="20"/>
        </w:rPr>
      </w:pPr>
    </w:p>
    <w:p w14:paraId="7B6F953F" w14:textId="77777777" w:rsidR="004E16D1" w:rsidRPr="000E1DCC" w:rsidRDefault="004E16D1" w:rsidP="004E16D1">
      <w:pPr>
        <w:contextualSpacing/>
        <w:jc w:val="center"/>
        <w:rPr>
          <w:sz w:val="20"/>
          <w:szCs w:val="20"/>
        </w:rPr>
      </w:pPr>
      <w:r w:rsidRPr="000E1DCC">
        <w:rPr>
          <w:sz w:val="20"/>
          <w:szCs w:val="20"/>
        </w:rPr>
        <w:t>(</w:t>
      </w:r>
      <w:r w:rsidRPr="000E1DCC">
        <w:rPr>
          <w:i/>
          <w:sz w:val="20"/>
          <w:szCs w:val="20"/>
        </w:rPr>
        <w:t>Clause</w:t>
      </w:r>
      <w:r w:rsidRPr="000E1DCC">
        <w:rPr>
          <w:sz w:val="20"/>
          <w:szCs w:val="20"/>
        </w:rPr>
        <w:t xml:space="preserve"> 5.2.12)</w:t>
      </w:r>
    </w:p>
    <w:p w14:paraId="02BD96D0" w14:textId="77777777" w:rsidR="004E16D1" w:rsidRPr="000E1DCC" w:rsidRDefault="004E16D1" w:rsidP="004E16D1">
      <w:pPr>
        <w:contextualSpacing/>
        <w:jc w:val="center"/>
        <w:rPr>
          <w:sz w:val="20"/>
          <w:szCs w:val="20"/>
        </w:rPr>
      </w:pPr>
    </w:p>
    <w:p w14:paraId="3E4F65E1" w14:textId="77777777" w:rsidR="004E16D1" w:rsidRPr="000E1DCC" w:rsidRDefault="004E16D1" w:rsidP="004E16D1">
      <w:pPr>
        <w:contextualSpacing/>
        <w:jc w:val="center"/>
        <w:rPr>
          <w:sz w:val="20"/>
          <w:szCs w:val="20"/>
        </w:rPr>
      </w:pPr>
    </w:p>
    <w:tbl>
      <w:tblPr>
        <w:tblW w:w="0" w:type="auto"/>
        <w:tblInd w:w="1548" w:type="dxa"/>
        <w:tblBorders>
          <w:top w:val="single" w:sz="4" w:space="0" w:color="auto"/>
          <w:bottom w:val="single" w:sz="4" w:space="0" w:color="auto"/>
        </w:tblBorders>
        <w:tblLook w:val="04A0" w:firstRow="1" w:lastRow="0" w:firstColumn="1" w:lastColumn="0" w:noHBand="0" w:noVBand="1"/>
      </w:tblPr>
      <w:tblGrid>
        <w:gridCol w:w="943"/>
        <w:gridCol w:w="2027"/>
        <w:gridCol w:w="1980"/>
        <w:gridCol w:w="1350"/>
      </w:tblGrid>
      <w:tr w:rsidR="004E16D1" w:rsidRPr="000E1DCC" w14:paraId="77A31346" w14:textId="77777777" w:rsidTr="0068179E">
        <w:tc>
          <w:tcPr>
            <w:tcW w:w="943" w:type="dxa"/>
            <w:tcBorders>
              <w:top w:val="single" w:sz="4" w:space="0" w:color="auto"/>
              <w:bottom w:val="nil"/>
            </w:tcBorders>
            <w:shd w:val="clear" w:color="auto" w:fill="auto"/>
          </w:tcPr>
          <w:p w14:paraId="07044B0D" w14:textId="77777777" w:rsidR="004E16D1" w:rsidRPr="000E1DCC" w:rsidRDefault="004E16D1" w:rsidP="0068179E">
            <w:pPr>
              <w:contextualSpacing/>
              <w:jc w:val="center"/>
              <w:rPr>
                <w:b/>
                <w:bCs/>
                <w:sz w:val="20"/>
                <w:szCs w:val="20"/>
              </w:rPr>
            </w:pPr>
            <w:r w:rsidRPr="000E1DCC">
              <w:rPr>
                <w:b/>
                <w:bCs/>
                <w:sz w:val="20"/>
                <w:szCs w:val="20"/>
              </w:rPr>
              <w:t>Sl No.</w:t>
            </w:r>
          </w:p>
        </w:tc>
        <w:tc>
          <w:tcPr>
            <w:tcW w:w="2027" w:type="dxa"/>
            <w:tcBorders>
              <w:top w:val="single" w:sz="4" w:space="0" w:color="auto"/>
              <w:bottom w:val="nil"/>
            </w:tcBorders>
            <w:shd w:val="clear" w:color="auto" w:fill="auto"/>
          </w:tcPr>
          <w:p w14:paraId="4ABFE1D4" w14:textId="77777777" w:rsidR="004E16D1" w:rsidRPr="000E1DCC" w:rsidRDefault="004E16D1" w:rsidP="0068179E">
            <w:pPr>
              <w:pStyle w:val="ListParagraph"/>
              <w:ind w:left="0"/>
              <w:jc w:val="center"/>
              <w:rPr>
                <w:b/>
              </w:rPr>
            </w:pPr>
            <w:r w:rsidRPr="000E1DCC">
              <w:rPr>
                <w:b/>
              </w:rPr>
              <w:t>Size Designations</w:t>
            </w:r>
          </w:p>
          <w:p w14:paraId="3E474D05" w14:textId="77777777" w:rsidR="004E16D1" w:rsidRPr="000E1DCC" w:rsidRDefault="004E16D1" w:rsidP="0068179E">
            <w:pPr>
              <w:contextualSpacing/>
              <w:jc w:val="center"/>
              <w:rPr>
                <w:sz w:val="20"/>
                <w:szCs w:val="20"/>
              </w:rPr>
            </w:pPr>
          </w:p>
        </w:tc>
        <w:tc>
          <w:tcPr>
            <w:tcW w:w="1980" w:type="dxa"/>
            <w:tcBorders>
              <w:top w:val="single" w:sz="4" w:space="0" w:color="auto"/>
              <w:bottom w:val="nil"/>
            </w:tcBorders>
            <w:shd w:val="clear" w:color="auto" w:fill="auto"/>
          </w:tcPr>
          <w:p w14:paraId="50628BD6" w14:textId="77777777" w:rsidR="004E16D1" w:rsidRPr="000E1DCC" w:rsidRDefault="004E16D1" w:rsidP="0068179E">
            <w:pPr>
              <w:pStyle w:val="ListParagraph"/>
              <w:ind w:left="0"/>
              <w:jc w:val="center"/>
              <w:rPr>
                <w:b/>
              </w:rPr>
            </w:pPr>
            <w:r w:rsidRPr="000E1DCC">
              <w:rPr>
                <w:b/>
              </w:rPr>
              <w:t>Chest or Bust Girth</w:t>
            </w:r>
          </w:p>
          <w:p w14:paraId="6F9B7478" w14:textId="77777777" w:rsidR="004E16D1" w:rsidRPr="000E1DCC" w:rsidRDefault="004E16D1" w:rsidP="0068179E">
            <w:pPr>
              <w:contextualSpacing/>
              <w:jc w:val="center"/>
              <w:rPr>
                <w:sz w:val="20"/>
                <w:szCs w:val="20"/>
              </w:rPr>
            </w:pPr>
            <w:r w:rsidRPr="000E1DCC">
              <w:rPr>
                <w:sz w:val="20"/>
                <w:szCs w:val="20"/>
              </w:rPr>
              <w:t>cm</w:t>
            </w:r>
          </w:p>
        </w:tc>
        <w:tc>
          <w:tcPr>
            <w:tcW w:w="1350" w:type="dxa"/>
            <w:tcBorders>
              <w:top w:val="single" w:sz="4" w:space="0" w:color="auto"/>
              <w:bottom w:val="nil"/>
            </w:tcBorders>
            <w:shd w:val="clear" w:color="auto" w:fill="auto"/>
          </w:tcPr>
          <w:p w14:paraId="39D016BB" w14:textId="77777777" w:rsidR="004E16D1" w:rsidRPr="000E1DCC" w:rsidRDefault="004E16D1" w:rsidP="0068179E">
            <w:pPr>
              <w:pStyle w:val="ListParagraph"/>
              <w:ind w:left="0"/>
              <w:jc w:val="center"/>
              <w:rPr>
                <w:b/>
              </w:rPr>
            </w:pPr>
            <w:r w:rsidRPr="000E1DCC">
              <w:rPr>
                <w:b/>
              </w:rPr>
              <w:t>Height</w:t>
            </w:r>
          </w:p>
          <w:p w14:paraId="7F04D66D" w14:textId="77777777" w:rsidR="004E16D1" w:rsidRPr="000E1DCC" w:rsidRDefault="004E16D1" w:rsidP="0068179E">
            <w:pPr>
              <w:contextualSpacing/>
              <w:jc w:val="center"/>
              <w:rPr>
                <w:sz w:val="20"/>
                <w:szCs w:val="20"/>
              </w:rPr>
            </w:pPr>
            <w:r w:rsidRPr="000E1DCC">
              <w:rPr>
                <w:sz w:val="20"/>
                <w:szCs w:val="20"/>
              </w:rPr>
              <w:t>cm</w:t>
            </w:r>
          </w:p>
        </w:tc>
      </w:tr>
      <w:tr w:rsidR="004E16D1" w:rsidRPr="000E1DCC" w14:paraId="6CB651A5" w14:textId="77777777" w:rsidTr="0068179E">
        <w:tc>
          <w:tcPr>
            <w:tcW w:w="943" w:type="dxa"/>
            <w:tcBorders>
              <w:top w:val="nil"/>
              <w:bottom w:val="single" w:sz="4" w:space="0" w:color="auto"/>
            </w:tcBorders>
            <w:shd w:val="clear" w:color="auto" w:fill="auto"/>
          </w:tcPr>
          <w:p w14:paraId="4627520D" w14:textId="77777777" w:rsidR="004E16D1" w:rsidRPr="000E1DCC" w:rsidRDefault="004E16D1" w:rsidP="0068179E">
            <w:pPr>
              <w:contextualSpacing/>
              <w:jc w:val="center"/>
              <w:rPr>
                <w:sz w:val="20"/>
                <w:szCs w:val="20"/>
              </w:rPr>
            </w:pPr>
            <w:r w:rsidRPr="000E1DCC">
              <w:rPr>
                <w:sz w:val="20"/>
                <w:szCs w:val="20"/>
              </w:rPr>
              <w:t>(1)</w:t>
            </w:r>
          </w:p>
        </w:tc>
        <w:tc>
          <w:tcPr>
            <w:tcW w:w="2027" w:type="dxa"/>
            <w:tcBorders>
              <w:top w:val="nil"/>
              <w:bottom w:val="single" w:sz="4" w:space="0" w:color="auto"/>
            </w:tcBorders>
            <w:shd w:val="clear" w:color="auto" w:fill="auto"/>
          </w:tcPr>
          <w:p w14:paraId="6D838CAB" w14:textId="77777777" w:rsidR="004E16D1" w:rsidRPr="000E1DCC" w:rsidRDefault="004E16D1" w:rsidP="0068179E">
            <w:pPr>
              <w:contextualSpacing/>
              <w:jc w:val="center"/>
              <w:rPr>
                <w:sz w:val="20"/>
                <w:szCs w:val="20"/>
              </w:rPr>
            </w:pPr>
            <w:r w:rsidRPr="000E1DCC">
              <w:rPr>
                <w:sz w:val="20"/>
                <w:szCs w:val="20"/>
              </w:rPr>
              <w:t>(2)</w:t>
            </w:r>
          </w:p>
        </w:tc>
        <w:tc>
          <w:tcPr>
            <w:tcW w:w="1980" w:type="dxa"/>
            <w:tcBorders>
              <w:top w:val="nil"/>
              <w:bottom w:val="single" w:sz="4" w:space="0" w:color="auto"/>
            </w:tcBorders>
            <w:shd w:val="clear" w:color="auto" w:fill="auto"/>
          </w:tcPr>
          <w:p w14:paraId="6AB8750E" w14:textId="77777777" w:rsidR="004E16D1" w:rsidRPr="000E1DCC" w:rsidRDefault="004E16D1" w:rsidP="0068179E">
            <w:pPr>
              <w:contextualSpacing/>
              <w:jc w:val="center"/>
              <w:rPr>
                <w:sz w:val="20"/>
                <w:szCs w:val="20"/>
              </w:rPr>
            </w:pPr>
            <w:r w:rsidRPr="000E1DCC">
              <w:rPr>
                <w:sz w:val="20"/>
                <w:szCs w:val="20"/>
              </w:rPr>
              <w:t>(3)</w:t>
            </w:r>
          </w:p>
        </w:tc>
        <w:tc>
          <w:tcPr>
            <w:tcW w:w="1350" w:type="dxa"/>
            <w:tcBorders>
              <w:top w:val="nil"/>
              <w:bottom w:val="single" w:sz="4" w:space="0" w:color="auto"/>
            </w:tcBorders>
            <w:shd w:val="clear" w:color="auto" w:fill="auto"/>
          </w:tcPr>
          <w:p w14:paraId="416F7A5E" w14:textId="77777777" w:rsidR="004E16D1" w:rsidRPr="000E1DCC" w:rsidRDefault="004E16D1" w:rsidP="0068179E">
            <w:pPr>
              <w:contextualSpacing/>
              <w:jc w:val="center"/>
              <w:rPr>
                <w:sz w:val="20"/>
                <w:szCs w:val="20"/>
              </w:rPr>
            </w:pPr>
            <w:r w:rsidRPr="000E1DCC">
              <w:rPr>
                <w:sz w:val="20"/>
                <w:szCs w:val="20"/>
              </w:rPr>
              <w:t>(4)</w:t>
            </w:r>
          </w:p>
        </w:tc>
      </w:tr>
      <w:tr w:rsidR="004E16D1" w:rsidRPr="000E1DCC" w14:paraId="104BC7E1" w14:textId="77777777" w:rsidTr="0068179E">
        <w:tc>
          <w:tcPr>
            <w:tcW w:w="943" w:type="dxa"/>
            <w:tcBorders>
              <w:top w:val="single" w:sz="4" w:space="0" w:color="auto"/>
            </w:tcBorders>
            <w:shd w:val="clear" w:color="auto" w:fill="auto"/>
          </w:tcPr>
          <w:p w14:paraId="29671D8E" w14:textId="77777777" w:rsidR="004E16D1" w:rsidRPr="000E1DCC" w:rsidRDefault="004E16D1" w:rsidP="0068179E">
            <w:pPr>
              <w:contextualSpacing/>
              <w:jc w:val="center"/>
              <w:rPr>
                <w:sz w:val="20"/>
                <w:szCs w:val="20"/>
              </w:rPr>
            </w:pPr>
            <w:r w:rsidRPr="000E1DCC">
              <w:rPr>
                <w:sz w:val="20"/>
                <w:szCs w:val="20"/>
              </w:rPr>
              <w:t>i)</w:t>
            </w:r>
          </w:p>
        </w:tc>
        <w:tc>
          <w:tcPr>
            <w:tcW w:w="2027" w:type="dxa"/>
            <w:tcBorders>
              <w:top w:val="single" w:sz="4" w:space="0" w:color="auto"/>
            </w:tcBorders>
            <w:shd w:val="clear" w:color="auto" w:fill="auto"/>
          </w:tcPr>
          <w:p w14:paraId="73E598BD" w14:textId="77777777" w:rsidR="004E16D1" w:rsidRPr="000E1DCC" w:rsidRDefault="004E16D1" w:rsidP="0068179E">
            <w:pPr>
              <w:contextualSpacing/>
              <w:jc w:val="center"/>
              <w:rPr>
                <w:sz w:val="20"/>
                <w:szCs w:val="20"/>
              </w:rPr>
            </w:pPr>
            <w:r w:rsidRPr="000E1DCC">
              <w:rPr>
                <w:sz w:val="20"/>
                <w:szCs w:val="20"/>
              </w:rPr>
              <w:t>S</w:t>
            </w:r>
          </w:p>
        </w:tc>
        <w:tc>
          <w:tcPr>
            <w:tcW w:w="1980" w:type="dxa"/>
            <w:tcBorders>
              <w:top w:val="single" w:sz="4" w:space="0" w:color="auto"/>
            </w:tcBorders>
            <w:shd w:val="clear" w:color="auto" w:fill="auto"/>
          </w:tcPr>
          <w:p w14:paraId="4A2187CA" w14:textId="77777777" w:rsidR="004E16D1" w:rsidRPr="000E1DCC" w:rsidRDefault="004E16D1" w:rsidP="0068179E">
            <w:pPr>
              <w:contextualSpacing/>
              <w:jc w:val="center"/>
              <w:rPr>
                <w:sz w:val="20"/>
                <w:szCs w:val="20"/>
              </w:rPr>
            </w:pPr>
            <w:r w:rsidRPr="000E1DCC">
              <w:rPr>
                <w:sz w:val="20"/>
                <w:szCs w:val="20"/>
              </w:rPr>
              <w:t>80-88</w:t>
            </w:r>
          </w:p>
        </w:tc>
        <w:tc>
          <w:tcPr>
            <w:tcW w:w="1350" w:type="dxa"/>
            <w:tcBorders>
              <w:top w:val="single" w:sz="4" w:space="0" w:color="auto"/>
            </w:tcBorders>
            <w:shd w:val="clear" w:color="auto" w:fill="auto"/>
          </w:tcPr>
          <w:p w14:paraId="03633743" w14:textId="77777777" w:rsidR="004E16D1" w:rsidRPr="000E1DCC" w:rsidRDefault="004E16D1" w:rsidP="0068179E">
            <w:pPr>
              <w:contextualSpacing/>
              <w:jc w:val="center"/>
              <w:rPr>
                <w:sz w:val="20"/>
                <w:szCs w:val="20"/>
              </w:rPr>
            </w:pPr>
            <w:r w:rsidRPr="000E1DCC">
              <w:rPr>
                <w:sz w:val="20"/>
                <w:szCs w:val="20"/>
              </w:rPr>
              <w:t>152-158</w:t>
            </w:r>
          </w:p>
        </w:tc>
      </w:tr>
      <w:tr w:rsidR="004E16D1" w:rsidRPr="000E1DCC" w14:paraId="168812B1" w14:textId="77777777" w:rsidTr="0068179E">
        <w:tc>
          <w:tcPr>
            <w:tcW w:w="943" w:type="dxa"/>
            <w:shd w:val="clear" w:color="auto" w:fill="auto"/>
          </w:tcPr>
          <w:p w14:paraId="463FC19A" w14:textId="77777777" w:rsidR="004E16D1" w:rsidRPr="000E1DCC" w:rsidRDefault="004E16D1" w:rsidP="0068179E">
            <w:pPr>
              <w:contextualSpacing/>
              <w:jc w:val="center"/>
              <w:rPr>
                <w:sz w:val="20"/>
                <w:szCs w:val="20"/>
              </w:rPr>
            </w:pPr>
            <w:r w:rsidRPr="000E1DCC">
              <w:rPr>
                <w:sz w:val="20"/>
                <w:szCs w:val="20"/>
              </w:rPr>
              <w:t>ii)</w:t>
            </w:r>
          </w:p>
        </w:tc>
        <w:tc>
          <w:tcPr>
            <w:tcW w:w="2027" w:type="dxa"/>
            <w:shd w:val="clear" w:color="auto" w:fill="auto"/>
          </w:tcPr>
          <w:p w14:paraId="16F319FF" w14:textId="77777777" w:rsidR="004E16D1" w:rsidRPr="000E1DCC" w:rsidRDefault="004E16D1" w:rsidP="0068179E">
            <w:pPr>
              <w:contextualSpacing/>
              <w:jc w:val="center"/>
              <w:rPr>
                <w:sz w:val="20"/>
                <w:szCs w:val="20"/>
              </w:rPr>
            </w:pPr>
            <w:r w:rsidRPr="000E1DCC">
              <w:rPr>
                <w:sz w:val="20"/>
                <w:szCs w:val="20"/>
              </w:rPr>
              <w:t>M</w:t>
            </w:r>
          </w:p>
        </w:tc>
        <w:tc>
          <w:tcPr>
            <w:tcW w:w="1980" w:type="dxa"/>
            <w:shd w:val="clear" w:color="auto" w:fill="auto"/>
          </w:tcPr>
          <w:p w14:paraId="07391871" w14:textId="77777777" w:rsidR="004E16D1" w:rsidRPr="000E1DCC" w:rsidRDefault="004E16D1" w:rsidP="0068179E">
            <w:pPr>
              <w:contextualSpacing/>
              <w:jc w:val="center"/>
              <w:rPr>
                <w:sz w:val="20"/>
                <w:szCs w:val="20"/>
              </w:rPr>
            </w:pPr>
            <w:r w:rsidRPr="000E1DCC">
              <w:rPr>
                <w:sz w:val="20"/>
                <w:szCs w:val="20"/>
              </w:rPr>
              <w:t>88-96</w:t>
            </w:r>
          </w:p>
        </w:tc>
        <w:tc>
          <w:tcPr>
            <w:tcW w:w="1350" w:type="dxa"/>
            <w:shd w:val="clear" w:color="auto" w:fill="auto"/>
          </w:tcPr>
          <w:p w14:paraId="346B617F" w14:textId="77777777" w:rsidR="004E16D1" w:rsidRPr="000E1DCC" w:rsidRDefault="004E16D1" w:rsidP="0068179E">
            <w:pPr>
              <w:contextualSpacing/>
              <w:jc w:val="center"/>
              <w:rPr>
                <w:sz w:val="20"/>
                <w:szCs w:val="20"/>
              </w:rPr>
            </w:pPr>
            <w:r w:rsidRPr="000E1DCC">
              <w:rPr>
                <w:sz w:val="20"/>
                <w:szCs w:val="20"/>
              </w:rPr>
              <w:t>158-164</w:t>
            </w:r>
          </w:p>
        </w:tc>
      </w:tr>
      <w:tr w:rsidR="004E16D1" w:rsidRPr="000E1DCC" w14:paraId="44CFC7AF" w14:textId="77777777" w:rsidTr="0068179E">
        <w:tc>
          <w:tcPr>
            <w:tcW w:w="943" w:type="dxa"/>
            <w:shd w:val="clear" w:color="auto" w:fill="auto"/>
          </w:tcPr>
          <w:p w14:paraId="7D41C3B3" w14:textId="77777777" w:rsidR="004E16D1" w:rsidRPr="000E1DCC" w:rsidRDefault="004E16D1" w:rsidP="0068179E">
            <w:pPr>
              <w:contextualSpacing/>
              <w:jc w:val="center"/>
              <w:rPr>
                <w:sz w:val="20"/>
                <w:szCs w:val="20"/>
              </w:rPr>
            </w:pPr>
            <w:r w:rsidRPr="000E1DCC">
              <w:rPr>
                <w:sz w:val="20"/>
                <w:szCs w:val="20"/>
              </w:rPr>
              <w:t>iii)</w:t>
            </w:r>
          </w:p>
        </w:tc>
        <w:tc>
          <w:tcPr>
            <w:tcW w:w="2027" w:type="dxa"/>
            <w:shd w:val="clear" w:color="auto" w:fill="auto"/>
          </w:tcPr>
          <w:p w14:paraId="5EFD9B18" w14:textId="77777777" w:rsidR="004E16D1" w:rsidRPr="000E1DCC" w:rsidRDefault="004E16D1" w:rsidP="0068179E">
            <w:pPr>
              <w:contextualSpacing/>
              <w:jc w:val="center"/>
              <w:rPr>
                <w:sz w:val="20"/>
                <w:szCs w:val="20"/>
              </w:rPr>
            </w:pPr>
            <w:r w:rsidRPr="000E1DCC">
              <w:rPr>
                <w:sz w:val="20"/>
                <w:szCs w:val="20"/>
              </w:rPr>
              <w:t>L</w:t>
            </w:r>
          </w:p>
        </w:tc>
        <w:tc>
          <w:tcPr>
            <w:tcW w:w="1980" w:type="dxa"/>
            <w:shd w:val="clear" w:color="auto" w:fill="auto"/>
          </w:tcPr>
          <w:p w14:paraId="4233C54E" w14:textId="77777777" w:rsidR="004E16D1" w:rsidRPr="000E1DCC" w:rsidRDefault="004E16D1" w:rsidP="0068179E">
            <w:pPr>
              <w:contextualSpacing/>
              <w:jc w:val="center"/>
              <w:rPr>
                <w:sz w:val="20"/>
                <w:szCs w:val="20"/>
              </w:rPr>
            </w:pPr>
            <w:r w:rsidRPr="000E1DCC">
              <w:rPr>
                <w:sz w:val="20"/>
                <w:szCs w:val="20"/>
              </w:rPr>
              <w:t>96-104</w:t>
            </w:r>
          </w:p>
        </w:tc>
        <w:tc>
          <w:tcPr>
            <w:tcW w:w="1350" w:type="dxa"/>
            <w:shd w:val="clear" w:color="auto" w:fill="auto"/>
          </w:tcPr>
          <w:p w14:paraId="57251627" w14:textId="77777777" w:rsidR="004E16D1" w:rsidRPr="000E1DCC" w:rsidRDefault="004E16D1" w:rsidP="0068179E">
            <w:pPr>
              <w:contextualSpacing/>
              <w:jc w:val="center"/>
              <w:rPr>
                <w:sz w:val="20"/>
                <w:szCs w:val="20"/>
              </w:rPr>
            </w:pPr>
            <w:r w:rsidRPr="000E1DCC">
              <w:rPr>
                <w:sz w:val="20"/>
                <w:szCs w:val="20"/>
              </w:rPr>
              <w:t>164-176</w:t>
            </w:r>
          </w:p>
        </w:tc>
      </w:tr>
      <w:tr w:rsidR="004E16D1" w:rsidRPr="000E1DCC" w14:paraId="06C05F30" w14:textId="77777777" w:rsidTr="0068179E">
        <w:tc>
          <w:tcPr>
            <w:tcW w:w="943" w:type="dxa"/>
            <w:shd w:val="clear" w:color="auto" w:fill="auto"/>
          </w:tcPr>
          <w:p w14:paraId="722C6587" w14:textId="77777777" w:rsidR="004E16D1" w:rsidRPr="000E1DCC" w:rsidRDefault="004E16D1" w:rsidP="0068179E">
            <w:pPr>
              <w:contextualSpacing/>
              <w:jc w:val="center"/>
              <w:rPr>
                <w:sz w:val="20"/>
                <w:szCs w:val="20"/>
              </w:rPr>
            </w:pPr>
            <w:r w:rsidRPr="000E1DCC">
              <w:rPr>
                <w:sz w:val="20"/>
                <w:szCs w:val="20"/>
              </w:rPr>
              <w:t>iv)</w:t>
            </w:r>
          </w:p>
        </w:tc>
        <w:tc>
          <w:tcPr>
            <w:tcW w:w="2027" w:type="dxa"/>
            <w:shd w:val="clear" w:color="auto" w:fill="auto"/>
          </w:tcPr>
          <w:p w14:paraId="2C3FEDE5" w14:textId="77777777" w:rsidR="004E16D1" w:rsidRPr="000E1DCC" w:rsidRDefault="004E16D1" w:rsidP="0068179E">
            <w:pPr>
              <w:contextualSpacing/>
              <w:jc w:val="center"/>
              <w:rPr>
                <w:sz w:val="20"/>
                <w:szCs w:val="20"/>
              </w:rPr>
            </w:pPr>
            <w:r w:rsidRPr="000E1DCC">
              <w:rPr>
                <w:sz w:val="20"/>
                <w:szCs w:val="20"/>
              </w:rPr>
              <w:t>XL</w:t>
            </w:r>
          </w:p>
        </w:tc>
        <w:tc>
          <w:tcPr>
            <w:tcW w:w="1980" w:type="dxa"/>
            <w:shd w:val="clear" w:color="auto" w:fill="auto"/>
          </w:tcPr>
          <w:p w14:paraId="2B963BCA" w14:textId="77777777" w:rsidR="004E16D1" w:rsidRPr="000E1DCC" w:rsidRDefault="004E16D1" w:rsidP="0068179E">
            <w:pPr>
              <w:contextualSpacing/>
              <w:jc w:val="center"/>
              <w:rPr>
                <w:sz w:val="20"/>
                <w:szCs w:val="20"/>
              </w:rPr>
            </w:pPr>
            <w:r w:rsidRPr="000E1DCC">
              <w:rPr>
                <w:sz w:val="20"/>
                <w:szCs w:val="20"/>
              </w:rPr>
              <w:t>104-112</w:t>
            </w:r>
          </w:p>
        </w:tc>
        <w:tc>
          <w:tcPr>
            <w:tcW w:w="1350" w:type="dxa"/>
            <w:shd w:val="clear" w:color="auto" w:fill="auto"/>
          </w:tcPr>
          <w:p w14:paraId="3D8086CE" w14:textId="77777777" w:rsidR="004E16D1" w:rsidRPr="000E1DCC" w:rsidRDefault="004E16D1" w:rsidP="0068179E">
            <w:pPr>
              <w:contextualSpacing/>
              <w:jc w:val="center"/>
              <w:rPr>
                <w:sz w:val="20"/>
                <w:szCs w:val="20"/>
              </w:rPr>
            </w:pPr>
            <w:r w:rsidRPr="000E1DCC">
              <w:rPr>
                <w:sz w:val="20"/>
                <w:szCs w:val="20"/>
              </w:rPr>
              <w:t>176-182</w:t>
            </w:r>
          </w:p>
        </w:tc>
      </w:tr>
      <w:tr w:rsidR="004E16D1" w:rsidRPr="000E1DCC" w14:paraId="5785EC85" w14:textId="77777777" w:rsidTr="0068179E">
        <w:tc>
          <w:tcPr>
            <w:tcW w:w="943" w:type="dxa"/>
            <w:shd w:val="clear" w:color="auto" w:fill="auto"/>
          </w:tcPr>
          <w:p w14:paraId="1D105974" w14:textId="77777777" w:rsidR="004E16D1" w:rsidRPr="000E1DCC" w:rsidRDefault="004E16D1" w:rsidP="0068179E">
            <w:pPr>
              <w:contextualSpacing/>
              <w:jc w:val="center"/>
              <w:rPr>
                <w:sz w:val="20"/>
                <w:szCs w:val="20"/>
              </w:rPr>
            </w:pPr>
            <w:r w:rsidRPr="000E1DCC">
              <w:rPr>
                <w:sz w:val="20"/>
                <w:szCs w:val="20"/>
              </w:rPr>
              <w:t>v)</w:t>
            </w:r>
          </w:p>
        </w:tc>
        <w:tc>
          <w:tcPr>
            <w:tcW w:w="2027" w:type="dxa"/>
            <w:shd w:val="clear" w:color="auto" w:fill="auto"/>
          </w:tcPr>
          <w:p w14:paraId="174486A4" w14:textId="77777777" w:rsidR="004E16D1" w:rsidRPr="000E1DCC" w:rsidRDefault="004E16D1" w:rsidP="0068179E">
            <w:pPr>
              <w:contextualSpacing/>
              <w:jc w:val="center"/>
              <w:rPr>
                <w:sz w:val="20"/>
                <w:szCs w:val="20"/>
              </w:rPr>
            </w:pPr>
            <w:r w:rsidRPr="000E1DCC">
              <w:rPr>
                <w:sz w:val="20"/>
                <w:szCs w:val="20"/>
              </w:rPr>
              <w:t>XXL</w:t>
            </w:r>
          </w:p>
        </w:tc>
        <w:tc>
          <w:tcPr>
            <w:tcW w:w="1980" w:type="dxa"/>
            <w:shd w:val="clear" w:color="auto" w:fill="auto"/>
          </w:tcPr>
          <w:p w14:paraId="3AEE10B4" w14:textId="77777777" w:rsidR="004E16D1" w:rsidRPr="000E1DCC" w:rsidRDefault="004E16D1" w:rsidP="0068179E">
            <w:pPr>
              <w:contextualSpacing/>
              <w:jc w:val="center"/>
              <w:rPr>
                <w:sz w:val="20"/>
                <w:szCs w:val="20"/>
              </w:rPr>
            </w:pPr>
            <w:r w:rsidRPr="000E1DCC">
              <w:rPr>
                <w:sz w:val="20"/>
                <w:szCs w:val="20"/>
              </w:rPr>
              <w:t>112-120</w:t>
            </w:r>
          </w:p>
        </w:tc>
        <w:tc>
          <w:tcPr>
            <w:tcW w:w="1350" w:type="dxa"/>
            <w:shd w:val="clear" w:color="auto" w:fill="auto"/>
          </w:tcPr>
          <w:p w14:paraId="5A039C09" w14:textId="77777777" w:rsidR="004E16D1" w:rsidRPr="000E1DCC" w:rsidRDefault="004E16D1" w:rsidP="0068179E">
            <w:pPr>
              <w:contextualSpacing/>
              <w:jc w:val="center"/>
              <w:rPr>
                <w:sz w:val="20"/>
                <w:szCs w:val="20"/>
              </w:rPr>
            </w:pPr>
            <w:r w:rsidRPr="000E1DCC">
              <w:rPr>
                <w:sz w:val="20"/>
                <w:szCs w:val="20"/>
              </w:rPr>
              <w:t>182-188</w:t>
            </w:r>
          </w:p>
        </w:tc>
      </w:tr>
      <w:tr w:rsidR="004E16D1" w:rsidRPr="000E1DCC" w14:paraId="14ACE5AF" w14:textId="77777777" w:rsidTr="0068179E">
        <w:tc>
          <w:tcPr>
            <w:tcW w:w="943" w:type="dxa"/>
            <w:shd w:val="clear" w:color="auto" w:fill="auto"/>
          </w:tcPr>
          <w:p w14:paraId="47CF8FB2" w14:textId="77777777" w:rsidR="004E16D1" w:rsidRPr="000E1DCC" w:rsidRDefault="004E16D1" w:rsidP="0068179E">
            <w:pPr>
              <w:contextualSpacing/>
              <w:jc w:val="center"/>
              <w:rPr>
                <w:sz w:val="20"/>
                <w:szCs w:val="20"/>
              </w:rPr>
            </w:pPr>
            <w:r w:rsidRPr="000E1DCC">
              <w:rPr>
                <w:sz w:val="20"/>
                <w:szCs w:val="20"/>
              </w:rPr>
              <w:t>vi)</w:t>
            </w:r>
          </w:p>
        </w:tc>
        <w:tc>
          <w:tcPr>
            <w:tcW w:w="2027" w:type="dxa"/>
            <w:shd w:val="clear" w:color="auto" w:fill="auto"/>
          </w:tcPr>
          <w:p w14:paraId="00C8704B" w14:textId="77777777" w:rsidR="004E16D1" w:rsidRPr="000E1DCC" w:rsidRDefault="004E16D1" w:rsidP="0068179E">
            <w:pPr>
              <w:contextualSpacing/>
              <w:jc w:val="center"/>
              <w:rPr>
                <w:sz w:val="20"/>
                <w:szCs w:val="20"/>
              </w:rPr>
            </w:pPr>
            <w:r w:rsidRPr="000E1DCC">
              <w:rPr>
                <w:sz w:val="20"/>
                <w:szCs w:val="20"/>
              </w:rPr>
              <w:t>XXXL</w:t>
            </w:r>
          </w:p>
        </w:tc>
        <w:tc>
          <w:tcPr>
            <w:tcW w:w="1980" w:type="dxa"/>
            <w:shd w:val="clear" w:color="auto" w:fill="auto"/>
          </w:tcPr>
          <w:p w14:paraId="24888B72" w14:textId="77777777" w:rsidR="004E16D1" w:rsidRPr="000E1DCC" w:rsidRDefault="004E16D1" w:rsidP="0068179E">
            <w:pPr>
              <w:contextualSpacing/>
              <w:jc w:val="center"/>
              <w:rPr>
                <w:sz w:val="20"/>
                <w:szCs w:val="20"/>
              </w:rPr>
            </w:pPr>
            <w:r w:rsidRPr="000E1DCC">
              <w:rPr>
                <w:sz w:val="20"/>
                <w:szCs w:val="20"/>
              </w:rPr>
              <w:t>120-124</w:t>
            </w:r>
          </w:p>
        </w:tc>
        <w:tc>
          <w:tcPr>
            <w:tcW w:w="1350" w:type="dxa"/>
            <w:shd w:val="clear" w:color="auto" w:fill="auto"/>
          </w:tcPr>
          <w:p w14:paraId="255A4F9C" w14:textId="77777777" w:rsidR="004E16D1" w:rsidRPr="000E1DCC" w:rsidRDefault="004E16D1" w:rsidP="0068179E">
            <w:pPr>
              <w:contextualSpacing/>
              <w:jc w:val="center"/>
              <w:rPr>
                <w:sz w:val="20"/>
                <w:szCs w:val="20"/>
              </w:rPr>
            </w:pPr>
            <w:r w:rsidRPr="000E1DCC">
              <w:rPr>
                <w:sz w:val="20"/>
                <w:szCs w:val="20"/>
              </w:rPr>
              <w:t>188-194</w:t>
            </w:r>
          </w:p>
        </w:tc>
      </w:tr>
    </w:tbl>
    <w:p w14:paraId="47F429C7" w14:textId="77777777" w:rsidR="004E16D1" w:rsidRPr="000E1DCC" w:rsidRDefault="004E16D1" w:rsidP="004E16D1">
      <w:pPr>
        <w:contextualSpacing/>
        <w:jc w:val="center"/>
        <w:rPr>
          <w:sz w:val="20"/>
          <w:szCs w:val="20"/>
        </w:rPr>
      </w:pPr>
    </w:p>
    <w:p w14:paraId="7CF38627" w14:textId="77777777" w:rsidR="004E16D1" w:rsidRPr="000E1DCC" w:rsidRDefault="004E16D1" w:rsidP="004E16D1">
      <w:pPr>
        <w:rPr>
          <w:b/>
          <w:bCs/>
        </w:rPr>
      </w:pPr>
      <w:r w:rsidRPr="000E1DCC">
        <w:rPr>
          <w:b/>
          <w:bCs/>
        </w:rPr>
        <w:t xml:space="preserve">6 SAMPLING AND PRE-TREATMENT </w:t>
      </w:r>
    </w:p>
    <w:p w14:paraId="256E7A02" w14:textId="77777777" w:rsidR="004E16D1" w:rsidRPr="000E1DCC" w:rsidRDefault="004E16D1" w:rsidP="004E16D1"/>
    <w:p w14:paraId="1A4B7186" w14:textId="77777777" w:rsidR="004E16D1" w:rsidRPr="000E1DCC" w:rsidRDefault="004E16D1" w:rsidP="004E16D1">
      <w:pPr>
        <w:rPr>
          <w:b/>
          <w:bCs/>
        </w:rPr>
      </w:pPr>
      <w:r w:rsidRPr="000E1DCC">
        <w:rPr>
          <w:b/>
          <w:bCs/>
        </w:rPr>
        <w:t xml:space="preserve">6.1 Samples </w:t>
      </w:r>
    </w:p>
    <w:p w14:paraId="5B4EF081" w14:textId="77777777" w:rsidR="004E16D1" w:rsidRPr="000E1DCC" w:rsidRDefault="004E16D1" w:rsidP="004E16D1"/>
    <w:p w14:paraId="7E6D61FF" w14:textId="77777777" w:rsidR="004E16D1" w:rsidRPr="000E1DCC" w:rsidRDefault="004E16D1" w:rsidP="004E16D1">
      <w:pPr>
        <w:jc w:val="both"/>
      </w:pPr>
      <w:r w:rsidRPr="000E1DCC">
        <w:t>Samples shall be taken so as to be representative of the materials and garment construction employed. Sampling and criteria for conformity shall be as given in Annex D. The sampling procedure is applicable for both category 1 and category 2 of protective clothing.</w:t>
      </w:r>
    </w:p>
    <w:p w14:paraId="45556B5F" w14:textId="77777777" w:rsidR="004E16D1" w:rsidRPr="000E1DCC" w:rsidRDefault="004E16D1" w:rsidP="004E16D1"/>
    <w:p w14:paraId="7904FF63" w14:textId="77777777" w:rsidR="004E16D1" w:rsidRPr="000E1DCC" w:rsidRDefault="004E16D1" w:rsidP="004E16D1">
      <w:pPr>
        <w:rPr>
          <w:b/>
          <w:bCs/>
        </w:rPr>
      </w:pPr>
      <w:r w:rsidRPr="000E1DCC">
        <w:rPr>
          <w:b/>
          <w:bCs/>
        </w:rPr>
        <w:t xml:space="preserve">6.2 Number and Size of Specimens </w:t>
      </w:r>
    </w:p>
    <w:p w14:paraId="4FC67E09" w14:textId="77777777" w:rsidR="004E16D1" w:rsidRPr="000E1DCC" w:rsidRDefault="004E16D1" w:rsidP="004E16D1">
      <w:pPr>
        <w:rPr>
          <w:b/>
          <w:bCs/>
        </w:rPr>
      </w:pPr>
    </w:p>
    <w:p w14:paraId="0CDE0FE4" w14:textId="77777777" w:rsidR="004E16D1" w:rsidRPr="000E1DCC" w:rsidRDefault="004E16D1" w:rsidP="004E16D1">
      <w:pPr>
        <w:jc w:val="both"/>
      </w:pPr>
      <w:r w:rsidRPr="000E1DCC">
        <w:t>The number and size of specimens for the different tests shall be in accordance with the respective standard</w:t>
      </w:r>
      <w:r w:rsidRPr="003604B4">
        <w:rPr>
          <w:color w:val="000000" w:themeColor="text1"/>
        </w:rPr>
        <w:t>s. All tests shall be carried out on materials as received unless otherwise specified (</w:t>
      </w:r>
      <w:r w:rsidRPr="000E1DCC">
        <w:rPr>
          <w:i/>
        </w:rPr>
        <w:t>see</w:t>
      </w:r>
      <w:r w:rsidRPr="000E1DCC">
        <w:t xml:space="preserve"> </w:t>
      </w:r>
      <w:r w:rsidRPr="000E1DCC">
        <w:rPr>
          <w:b/>
        </w:rPr>
        <w:t>6.4</w:t>
      </w:r>
      <w:r w:rsidRPr="000E1DCC">
        <w:t xml:space="preserve">). </w:t>
      </w:r>
    </w:p>
    <w:p w14:paraId="3E145187" w14:textId="77777777" w:rsidR="004E16D1" w:rsidRPr="000E1DCC" w:rsidRDefault="004E16D1" w:rsidP="004E16D1">
      <w:pPr>
        <w:rPr>
          <w:b/>
          <w:bCs/>
        </w:rPr>
      </w:pPr>
    </w:p>
    <w:p w14:paraId="2C888E9F" w14:textId="77777777" w:rsidR="004E16D1" w:rsidRPr="000E1DCC" w:rsidRDefault="004E16D1" w:rsidP="004E16D1">
      <w:pPr>
        <w:rPr>
          <w:b/>
          <w:bCs/>
        </w:rPr>
      </w:pPr>
      <w:r w:rsidRPr="000E1DCC">
        <w:rPr>
          <w:b/>
          <w:bCs/>
        </w:rPr>
        <w:t xml:space="preserve">6.3 Exposure Surface </w:t>
      </w:r>
    </w:p>
    <w:p w14:paraId="0DD436CB" w14:textId="77777777" w:rsidR="004E16D1" w:rsidRPr="000E1DCC" w:rsidRDefault="004E16D1" w:rsidP="004E16D1">
      <w:pPr>
        <w:rPr>
          <w:b/>
          <w:bCs/>
        </w:rPr>
      </w:pPr>
    </w:p>
    <w:p w14:paraId="2146B2BC" w14:textId="77777777" w:rsidR="004E16D1" w:rsidRPr="000E1DCC" w:rsidRDefault="004E16D1" w:rsidP="004E16D1">
      <w:pPr>
        <w:jc w:val="both"/>
      </w:pPr>
      <w:r w:rsidRPr="000E1DCC">
        <w:t>In all surface tests, the outermost surface shall be exposed, except for flame spread testing of the innermost lining (</w:t>
      </w:r>
      <w:r w:rsidRPr="000E1DCC">
        <w:rPr>
          <w:i/>
        </w:rPr>
        <w:t>see</w:t>
      </w:r>
      <w:r w:rsidRPr="000E1DCC">
        <w:t xml:space="preserve"> 7</w:t>
      </w:r>
      <w:r w:rsidRPr="000E1DCC">
        <w:rPr>
          <w:b/>
        </w:rPr>
        <w:t>.2.2</w:t>
      </w:r>
      <w:r w:rsidRPr="000E1DCC">
        <w:t>) and testing of water vapour resistance (</w:t>
      </w:r>
      <w:r w:rsidRPr="000E1DCC">
        <w:rPr>
          <w:i/>
        </w:rPr>
        <w:t>see</w:t>
      </w:r>
      <w:r w:rsidRPr="000E1DCC">
        <w:t xml:space="preserve"> </w:t>
      </w:r>
      <w:r w:rsidRPr="000E1DCC">
        <w:rPr>
          <w:b/>
          <w:bCs/>
        </w:rPr>
        <w:t>7</w:t>
      </w:r>
      <w:r w:rsidRPr="000E1DCC">
        <w:rPr>
          <w:b/>
        </w:rPr>
        <w:t>.13</w:t>
      </w:r>
      <w:r w:rsidRPr="000E1DCC">
        <w:t xml:space="preserve">) when the innermost surface is exposed. </w:t>
      </w:r>
    </w:p>
    <w:p w14:paraId="3043977C" w14:textId="77777777" w:rsidR="004E16D1" w:rsidRPr="000E1DCC" w:rsidRDefault="004E16D1" w:rsidP="004E16D1">
      <w:pPr>
        <w:jc w:val="both"/>
      </w:pPr>
    </w:p>
    <w:p w14:paraId="2C174AF0" w14:textId="77777777" w:rsidR="004E16D1" w:rsidRPr="000E1DCC" w:rsidRDefault="004E16D1" w:rsidP="004E16D1">
      <w:pPr>
        <w:rPr>
          <w:b/>
          <w:bCs/>
        </w:rPr>
      </w:pPr>
      <w:r w:rsidRPr="000E1DCC">
        <w:rPr>
          <w:b/>
          <w:bCs/>
        </w:rPr>
        <w:t xml:space="preserve">6.4 Pre-treatment </w:t>
      </w:r>
    </w:p>
    <w:p w14:paraId="14A29954" w14:textId="77777777" w:rsidR="004E16D1" w:rsidRPr="000E1DCC" w:rsidRDefault="004E16D1" w:rsidP="004E16D1">
      <w:pPr>
        <w:rPr>
          <w:b/>
          <w:bCs/>
        </w:rPr>
      </w:pPr>
    </w:p>
    <w:p w14:paraId="3CE0F193" w14:textId="77777777" w:rsidR="004E16D1" w:rsidRPr="000E1DCC" w:rsidRDefault="004E16D1" w:rsidP="004E16D1">
      <w:pPr>
        <w:pStyle w:val="BodyText"/>
        <w:spacing w:line="276" w:lineRule="auto"/>
        <w:ind w:right="111"/>
        <w:jc w:val="both"/>
        <w:rPr>
          <w:sz w:val="24"/>
          <w:szCs w:val="24"/>
        </w:rPr>
      </w:pPr>
      <w:r w:rsidRPr="000E1DCC">
        <w:rPr>
          <w:sz w:val="24"/>
          <w:szCs w:val="24"/>
        </w:rPr>
        <w:t xml:space="preserve">The test materials shall be washed five times in a front loading horizontal drum machine with 1 g/l IEC reference detergent (Annex B of IS 15370) in hard water (hardness of water 160 ± 20 mg/l expressed as calcium carbonate) and dried in accordance with the procedures of IS 15370. Washing shall be carried out by procedure 2A at (60 ± 3) °C and drying by procedure E (tumble drying) unless otherwise specified in the care labelling. Drying shall be in accordance with the procedures specified in IS 15370. A total of five washing and drying cycles shall be used. Materials which are labelled as dry cleanable only shall be dry cleaned five times in accordance with ISO 3175-2.  The pretreatment is applicable for both categories (Category 1 and category 2) of protective clothing. All the requirements specified in clause </w:t>
      </w:r>
      <w:r w:rsidRPr="000E1DCC">
        <w:rPr>
          <w:b/>
          <w:bCs/>
          <w:sz w:val="24"/>
          <w:szCs w:val="24"/>
        </w:rPr>
        <w:t>7.2, 7.3, 7.4, 7.5, 7.10, 7.12, and 7.13</w:t>
      </w:r>
      <w:r w:rsidRPr="000E1DCC">
        <w:rPr>
          <w:sz w:val="24"/>
          <w:szCs w:val="24"/>
        </w:rPr>
        <w:t xml:space="preserve"> shall be testes in as received condition and after pretreatment.</w:t>
      </w:r>
    </w:p>
    <w:p w14:paraId="1CA067E0" w14:textId="77777777" w:rsidR="004E16D1" w:rsidRPr="000E1DCC" w:rsidRDefault="004E16D1" w:rsidP="004E16D1">
      <w:pPr>
        <w:jc w:val="both"/>
      </w:pPr>
    </w:p>
    <w:p w14:paraId="50BDBD30" w14:textId="77777777" w:rsidR="004E16D1" w:rsidRPr="000E1DCC" w:rsidRDefault="004E16D1" w:rsidP="004E16D1">
      <w:pPr>
        <w:rPr>
          <w:b/>
          <w:bCs/>
        </w:rPr>
      </w:pPr>
      <w:r w:rsidRPr="000E1DCC">
        <w:rPr>
          <w:b/>
          <w:bCs/>
        </w:rPr>
        <w:lastRenderedPageBreak/>
        <w:t xml:space="preserve">7 PERFORMANCE REQUIREMENTS  </w:t>
      </w:r>
    </w:p>
    <w:p w14:paraId="1A0FB8DA" w14:textId="77777777" w:rsidR="004E16D1" w:rsidRPr="000E1DCC" w:rsidRDefault="004E16D1" w:rsidP="004E16D1">
      <w:pPr>
        <w:rPr>
          <w:b/>
          <w:bCs/>
        </w:rPr>
      </w:pPr>
    </w:p>
    <w:p w14:paraId="68333193" w14:textId="77777777" w:rsidR="004E16D1" w:rsidRPr="000E1DCC" w:rsidRDefault="004E16D1" w:rsidP="004E16D1">
      <w:pPr>
        <w:rPr>
          <w:b/>
          <w:bCs/>
        </w:rPr>
      </w:pPr>
      <w:r w:rsidRPr="000E1DCC">
        <w:rPr>
          <w:b/>
          <w:bCs/>
        </w:rPr>
        <w:t xml:space="preserve">7.1 </w:t>
      </w:r>
      <w:r w:rsidRPr="000E1DCC">
        <w:t>The performance requirements specified in this clause are applicable for both category 1 and category 2 of the protective clothing.</w:t>
      </w:r>
    </w:p>
    <w:p w14:paraId="0F01BEF4" w14:textId="77777777" w:rsidR="004E16D1" w:rsidRPr="000E1DCC" w:rsidRDefault="004E16D1" w:rsidP="004E16D1">
      <w:pPr>
        <w:rPr>
          <w:b/>
          <w:bCs/>
        </w:rPr>
      </w:pPr>
      <w:r w:rsidRPr="000E1DCC">
        <w:rPr>
          <w:b/>
          <w:bCs/>
        </w:rPr>
        <w:t xml:space="preserve"> </w:t>
      </w:r>
    </w:p>
    <w:p w14:paraId="5107555B" w14:textId="77777777" w:rsidR="004E16D1" w:rsidRPr="000E1DCC" w:rsidRDefault="004E16D1" w:rsidP="004E16D1">
      <w:pPr>
        <w:rPr>
          <w:b/>
          <w:bCs/>
        </w:rPr>
      </w:pPr>
      <w:r w:rsidRPr="000E1DCC">
        <w:rPr>
          <w:b/>
          <w:bCs/>
        </w:rPr>
        <w:t xml:space="preserve">7.2 Flame Resistance  </w:t>
      </w:r>
    </w:p>
    <w:p w14:paraId="21625F2C" w14:textId="77777777" w:rsidR="004E16D1" w:rsidRPr="000E1DCC" w:rsidRDefault="004E16D1" w:rsidP="004E16D1">
      <w:pPr>
        <w:rPr>
          <w:b/>
          <w:bCs/>
        </w:rPr>
      </w:pPr>
    </w:p>
    <w:p w14:paraId="55E9F007" w14:textId="77777777" w:rsidR="004E16D1" w:rsidRPr="000E1DCC" w:rsidRDefault="004E16D1" w:rsidP="004E16D1">
      <w:pPr>
        <w:jc w:val="both"/>
      </w:pPr>
      <w:r w:rsidRPr="000E1DCC">
        <w:rPr>
          <w:b/>
        </w:rPr>
        <w:t>7.2.1</w:t>
      </w:r>
      <w:r w:rsidRPr="000E1DCC">
        <w:t xml:space="preserve"> Flame spread shall be tested in accordance with IS 15758 (Part 4)</w:t>
      </w:r>
      <w:r w:rsidRPr="000E1DCC">
        <w:rPr>
          <w:lang w:bidi="hi-IN"/>
        </w:rPr>
        <w:t xml:space="preserve">, using the procedures for face ignition and bottom ignition </w:t>
      </w:r>
      <w:r w:rsidRPr="000E1DCC">
        <w:t xml:space="preserve">and the following requirements shall be satisfied: </w:t>
      </w:r>
    </w:p>
    <w:p w14:paraId="0AAA1C9B" w14:textId="77777777" w:rsidR="004E16D1" w:rsidRPr="000E1DCC" w:rsidRDefault="004E16D1" w:rsidP="004E16D1">
      <w:pPr>
        <w:jc w:val="both"/>
      </w:pPr>
    </w:p>
    <w:p w14:paraId="3B18148A" w14:textId="77777777" w:rsidR="004E16D1" w:rsidRPr="000E1DCC" w:rsidRDefault="004E16D1" w:rsidP="004E16D1">
      <w:pPr>
        <w:ind w:firstLine="720"/>
        <w:jc w:val="both"/>
      </w:pPr>
      <w:r w:rsidRPr="000E1DCC">
        <w:t xml:space="preserve">a) No specimen shall give flaming to top or either side edge; </w:t>
      </w:r>
    </w:p>
    <w:p w14:paraId="25D8CEBF" w14:textId="77777777" w:rsidR="004E16D1" w:rsidRPr="000E1DCC" w:rsidRDefault="004E16D1" w:rsidP="004E16D1">
      <w:pPr>
        <w:ind w:left="720"/>
        <w:jc w:val="both"/>
      </w:pPr>
      <w:r w:rsidRPr="000E1DCC">
        <w:t xml:space="preserve">b) No specimen shall give hole formation in any layer; </w:t>
      </w:r>
    </w:p>
    <w:p w14:paraId="09803C59" w14:textId="77777777" w:rsidR="004E16D1" w:rsidRPr="000E1DCC" w:rsidRDefault="004E16D1" w:rsidP="004E16D1">
      <w:pPr>
        <w:ind w:firstLine="720"/>
        <w:jc w:val="both"/>
      </w:pPr>
      <w:r w:rsidRPr="000E1DCC">
        <w:t xml:space="preserve">c) No specimen shall give flaming or molten debris; </w:t>
      </w:r>
    </w:p>
    <w:p w14:paraId="1797D656" w14:textId="77777777" w:rsidR="004E16D1" w:rsidRPr="000E1DCC" w:rsidRDefault="004E16D1" w:rsidP="004E16D1">
      <w:pPr>
        <w:ind w:firstLine="720"/>
        <w:jc w:val="both"/>
      </w:pPr>
      <w:r w:rsidRPr="000E1DCC">
        <w:t>d) The mean value of after flame time shall be ≤ 2 s; and</w:t>
      </w:r>
    </w:p>
    <w:p w14:paraId="370656F7" w14:textId="77777777" w:rsidR="004E16D1" w:rsidRPr="000E1DCC" w:rsidRDefault="004E16D1" w:rsidP="004E16D1">
      <w:r w:rsidRPr="000E1DCC">
        <w:t xml:space="preserve"> </w:t>
      </w:r>
      <w:r w:rsidRPr="000E1DCC">
        <w:tab/>
        <w:t xml:space="preserve">e) The mean value of the afterglow time shall be ≤ 2 s. </w:t>
      </w:r>
    </w:p>
    <w:p w14:paraId="094324A4" w14:textId="77777777" w:rsidR="004E16D1" w:rsidRPr="000E1DCC" w:rsidRDefault="004E16D1" w:rsidP="004E16D1"/>
    <w:p w14:paraId="6FE1520F" w14:textId="77777777" w:rsidR="004E16D1" w:rsidRPr="000E1DCC" w:rsidRDefault="004E16D1" w:rsidP="004E16D1">
      <w:pPr>
        <w:jc w:val="both"/>
      </w:pPr>
      <w:r w:rsidRPr="000E1DCC">
        <w:rPr>
          <w:b/>
        </w:rPr>
        <w:t xml:space="preserve">7.2.2 </w:t>
      </w:r>
      <w:r w:rsidRPr="000E1DCC">
        <w:t xml:space="preserve">The component assembly of the outer garment shall be tested by applying the flame to the outer surface of the garment. If the outer garment has a lining material, the component assembly of the outer garment shall also be tested with the flame applied to the innermost lining of the outer garment. If the clothing assembly consists of several separate garments and the inner garment may be exposed to flame, the component assembly of this inner garment shall also be tested applying the flame to the outer surface of this inner garment. If the clothing assembly incorporates wristlet material, this shall be tested separately applying the flame to the outer surface of the wristlet material. </w:t>
      </w:r>
    </w:p>
    <w:p w14:paraId="32160947" w14:textId="77777777" w:rsidR="004E16D1" w:rsidRPr="000E1DCC" w:rsidRDefault="004E16D1" w:rsidP="004E16D1">
      <w:pPr>
        <w:jc w:val="both"/>
      </w:pPr>
    </w:p>
    <w:p w14:paraId="126EBDFD" w14:textId="77777777" w:rsidR="004E16D1" w:rsidRPr="000E1DCC" w:rsidRDefault="004E16D1" w:rsidP="004E16D1">
      <w:pPr>
        <w:jc w:val="both"/>
        <w:rPr>
          <w:lang w:bidi="hi-IN"/>
        </w:rPr>
      </w:pPr>
      <w:r w:rsidRPr="000E1DCC">
        <w:rPr>
          <w:b/>
        </w:rPr>
        <w:t xml:space="preserve">7.2.3 </w:t>
      </w:r>
      <w:r w:rsidRPr="000E1DCC">
        <w:t xml:space="preserve">For seams, 3 specimens containing a structural seam shall be tested separately </w:t>
      </w:r>
      <w:r w:rsidRPr="000E1DCC">
        <w:rPr>
          <w:lang w:bidi="hi-IN"/>
        </w:rPr>
        <w:t>by applying the flame to the seam portion of the component assembly with the seam oriented vertically</w:t>
      </w:r>
      <w:r w:rsidRPr="000E1DCC">
        <w:rPr>
          <w:b/>
        </w:rPr>
        <w:t xml:space="preserve"> </w:t>
      </w:r>
      <w:r w:rsidRPr="000E1DCC">
        <w:t>in accordance with IS 15758 (Part 4)</w:t>
      </w:r>
      <w:r w:rsidRPr="000E1DCC">
        <w:rPr>
          <w:lang w:bidi="hi-IN"/>
        </w:rPr>
        <w:t xml:space="preserve">, using the procedures for face ignition and shall pass the requirement specified in </w:t>
      </w:r>
      <w:r w:rsidRPr="000E1DCC">
        <w:rPr>
          <w:b/>
          <w:lang w:bidi="hi-IN"/>
        </w:rPr>
        <w:t>7.2.1</w:t>
      </w:r>
      <w:r w:rsidRPr="000E1DCC">
        <w:rPr>
          <w:lang w:bidi="hi-IN"/>
        </w:rPr>
        <w:t xml:space="preserve"> and the seam shall not open.</w:t>
      </w:r>
    </w:p>
    <w:p w14:paraId="3D7B5A8B" w14:textId="77777777" w:rsidR="004E16D1" w:rsidRPr="000E1DCC" w:rsidRDefault="004E16D1" w:rsidP="004E16D1">
      <w:pPr>
        <w:jc w:val="both"/>
        <w:rPr>
          <w:lang w:bidi="hi-IN"/>
        </w:rPr>
      </w:pPr>
    </w:p>
    <w:p w14:paraId="404D52D9" w14:textId="77777777" w:rsidR="004E16D1" w:rsidRPr="000E1DCC" w:rsidRDefault="004E16D1" w:rsidP="004E16D1">
      <w:pPr>
        <w:jc w:val="both"/>
      </w:pPr>
      <w:r w:rsidRPr="000E1DCC">
        <w:rPr>
          <w:b/>
          <w:bCs/>
        </w:rPr>
        <w:t>7.2.4</w:t>
      </w:r>
      <w:r w:rsidRPr="000E1DCC">
        <w:t xml:space="preserve"> Sewing thread when tested as per IS 13360 (Part 6/sec 10) at a temperature of 260 </w:t>
      </w:r>
      <w:r w:rsidRPr="000E1DCC">
        <w:rPr>
          <w:rStyle w:val="Strong"/>
          <w:color w:val="333333"/>
          <w:shd w:val="clear" w:color="auto" w:fill="FFFFFF"/>
        </w:rPr>
        <w:t>°</w:t>
      </w:r>
      <w:r w:rsidRPr="000E1DCC">
        <w:t xml:space="preserve">C (± 5 </w:t>
      </w:r>
      <w:r w:rsidRPr="000E1DCC">
        <w:rPr>
          <w:rStyle w:val="Strong"/>
          <w:color w:val="333333"/>
          <w:shd w:val="clear" w:color="auto" w:fill="FFFFFF"/>
        </w:rPr>
        <w:t>°</w:t>
      </w:r>
      <w:r w:rsidRPr="000E1DCC">
        <w:t>C) shall not melt.</w:t>
      </w:r>
    </w:p>
    <w:p w14:paraId="71702C31" w14:textId="77777777" w:rsidR="004E16D1" w:rsidRPr="000E1DCC" w:rsidRDefault="004E16D1" w:rsidP="004E16D1">
      <w:pPr>
        <w:jc w:val="both"/>
        <w:rPr>
          <w:b/>
          <w:bCs/>
        </w:rPr>
      </w:pPr>
    </w:p>
    <w:p w14:paraId="775C3A13" w14:textId="77777777" w:rsidR="004E16D1" w:rsidRPr="000E1DCC" w:rsidRDefault="004E16D1" w:rsidP="004E16D1">
      <w:pPr>
        <w:rPr>
          <w:b/>
          <w:bCs/>
        </w:rPr>
      </w:pPr>
      <w:r w:rsidRPr="000E1DCC">
        <w:rPr>
          <w:b/>
          <w:bCs/>
        </w:rPr>
        <w:t xml:space="preserve">7.3 Heat Transfer (Flame Exposure) </w:t>
      </w:r>
    </w:p>
    <w:p w14:paraId="282CE8DC" w14:textId="77777777" w:rsidR="004E16D1" w:rsidRPr="000E1DCC" w:rsidRDefault="004E16D1" w:rsidP="004E16D1">
      <w:pPr>
        <w:jc w:val="both"/>
        <w:rPr>
          <w:b/>
          <w:bCs/>
        </w:rPr>
      </w:pPr>
    </w:p>
    <w:p w14:paraId="5DEE006F" w14:textId="77777777" w:rsidR="004E16D1" w:rsidRPr="000E1DCC" w:rsidRDefault="004E16D1" w:rsidP="004E16D1">
      <w:pPr>
        <w:jc w:val="both"/>
        <w:rPr>
          <w:i/>
          <w:iCs/>
        </w:rPr>
      </w:pPr>
      <w:r w:rsidRPr="000E1DCC">
        <w:rPr>
          <w:b/>
          <w:bCs/>
        </w:rPr>
        <w:t>7.3.1</w:t>
      </w:r>
      <w:r w:rsidRPr="000E1DCC">
        <w:t xml:space="preserve"> </w:t>
      </w:r>
      <w:r w:rsidRPr="000E1DCC">
        <w:rPr>
          <w:i/>
          <w:iCs/>
        </w:rPr>
        <w:t>Heat Transfer (Flame Exposure) for Category 1</w:t>
      </w:r>
    </w:p>
    <w:p w14:paraId="0E938B3A" w14:textId="77777777" w:rsidR="004E16D1" w:rsidRPr="000E1DCC" w:rsidRDefault="004E16D1" w:rsidP="004E16D1">
      <w:pPr>
        <w:jc w:val="both"/>
        <w:rPr>
          <w:b/>
          <w:bCs/>
        </w:rPr>
      </w:pPr>
    </w:p>
    <w:p w14:paraId="4D50EEEF" w14:textId="77777777" w:rsidR="004E16D1" w:rsidRPr="000E1DCC" w:rsidRDefault="004E16D1" w:rsidP="004E16D1">
      <w:pPr>
        <w:jc w:val="both"/>
      </w:pPr>
      <w:r w:rsidRPr="000E1DCC">
        <w:t>The component assembly or multilayer clothing assembly when tested in accordance with IS 15758 (Part 1) shall give a mean HTI</w:t>
      </w:r>
      <w:r w:rsidRPr="000E1DCC">
        <w:rPr>
          <w:vertAlign w:val="subscript"/>
        </w:rPr>
        <w:t>24</w:t>
      </w:r>
      <w:r w:rsidRPr="000E1DCC">
        <w:t xml:space="preserve"> ≥ 13 seconds and a mean HTI</w:t>
      </w:r>
      <w:r w:rsidRPr="000E1DCC">
        <w:rPr>
          <w:vertAlign w:val="subscript"/>
        </w:rPr>
        <w:t>24</w:t>
      </w:r>
      <w:r w:rsidRPr="000E1DCC">
        <w:t xml:space="preserve"> – HTI</w:t>
      </w:r>
      <w:r w:rsidRPr="000E1DCC">
        <w:rPr>
          <w:vertAlign w:val="subscript"/>
        </w:rPr>
        <w:t>12</w:t>
      </w:r>
      <w:r w:rsidRPr="000E1DCC">
        <w:t xml:space="preserve"> ≥ 4 seconds.</w:t>
      </w:r>
    </w:p>
    <w:p w14:paraId="34EB2FE0" w14:textId="77777777" w:rsidR="004E16D1" w:rsidRPr="000E1DCC" w:rsidRDefault="004E16D1" w:rsidP="004E16D1">
      <w:pPr>
        <w:jc w:val="both"/>
      </w:pPr>
    </w:p>
    <w:p w14:paraId="3D98712D" w14:textId="77777777" w:rsidR="004E16D1" w:rsidRPr="000E1DCC" w:rsidRDefault="004E16D1" w:rsidP="004E16D1">
      <w:pPr>
        <w:jc w:val="both"/>
        <w:rPr>
          <w:i/>
          <w:iCs/>
        </w:rPr>
      </w:pPr>
      <w:r w:rsidRPr="000E1DCC">
        <w:rPr>
          <w:b/>
          <w:bCs/>
        </w:rPr>
        <w:t>7.3.2</w:t>
      </w:r>
      <w:r w:rsidRPr="000E1DCC">
        <w:t xml:space="preserve"> </w:t>
      </w:r>
      <w:r w:rsidRPr="000E1DCC">
        <w:rPr>
          <w:i/>
          <w:iCs/>
        </w:rPr>
        <w:t>Heat Transfer (Flame Exposure) for Category 2</w:t>
      </w:r>
    </w:p>
    <w:p w14:paraId="1C3AAC28" w14:textId="77777777" w:rsidR="004E16D1" w:rsidRPr="000E1DCC" w:rsidRDefault="004E16D1" w:rsidP="004E16D1">
      <w:pPr>
        <w:jc w:val="both"/>
      </w:pPr>
    </w:p>
    <w:p w14:paraId="11EB4816" w14:textId="77777777" w:rsidR="004E16D1" w:rsidRPr="000E1DCC" w:rsidRDefault="004E16D1" w:rsidP="004E16D1">
      <w:pPr>
        <w:pStyle w:val="ListParagraph"/>
        <w:spacing w:after="160" w:line="259" w:lineRule="auto"/>
        <w:ind w:left="0"/>
        <w:jc w:val="both"/>
      </w:pPr>
      <w:r w:rsidRPr="000E1DCC">
        <w:t>The component assembly or multilayer clothing assembly when tested in accordance with IS 15758 (Part 1) shall give a mean heat transmission index HTI</w:t>
      </w:r>
      <w:r w:rsidRPr="000E1DCC">
        <w:rPr>
          <w:vertAlign w:val="subscript"/>
        </w:rPr>
        <w:t>24</w:t>
      </w:r>
      <w:r w:rsidRPr="000E1DCC">
        <w:t xml:space="preserve"> ≥ 17 seconds and a mean HTI</w:t>
      </w:r>
      <w:r w:rsidRPr="000E1DCC">
        <w:rPr>
          <w:vertAlign w:val="subscript"/>
        </w:rPr>
        <w:t>24</w:t>
      </w:r>
      <w:r w:rsidRPr="000E1DCC">
        <w:t xml:space="preserve"> – HTI</w:t>
      </w:r>
      <w:r w:rsidRPr="000E1DCC">
        <w:rPr>
          <w:vertAlign w:val="subscript"/>
        </w:rPr>
        <w:t>12</w:t>
      </w:r>
      <w:r w:rsidRPr="000E1DCC">
        <w:t xml:space="preserve"> ≥ 6 seconds.</w:t>
      </w:r>
    </w:p>
    <w:p w14:paraId="0A392766" w14:textId="77777777" w:rsidR="004E16D1" w:rsidRPr="000E1DCC" w:rsidRDefault="004E16D1" w:rsidP="004E16D1">
      <w:pPr>
        <w:pStyle w:val="ListParagraph"/>
        <w:spacing w:after="160" w:line="259" w:lineRule="auto"/>
        <w:ind w:left="0"/>
        <w:jc w:val="both"/>
      </w:pPr>
    </w:p>
    <w:p w14:paraId="4DA91865" w14:textId="77777777" w:rsidR="004E16D1" w:rsidRPr="000E1DCC" w:rsidRDefault="004E16D1" w:rsidP="004E16D1">
      <w:pPr>
        <w:rPr>
          <w:b/>
          <w:bCs/>
        </w:rPr>
      </w:pPr>
      <w:r w:rsidRPr="000E1DCC">
        <w:rPr>
          <w:b/>
          <w:bCs/>
        </w:rPr>
        <w:lastRenderedPageBreak/>
        <w:t xml:space="preserve">7.4 Heat Transfer (Radiant Exposure) </w:t>
      </w:r>
    </w:p>
    <w:p w14:paraId="6B19B833" w14:textId="77777777" w:rsidR="004E16D1" w:rsidRPr="000E1DCC" w:rsidRDefault="004E16D1" w:rsidP="004E16D1"/>
    <w:p w14:paraId="54BC70BD" w14:textId="77777777" w:rsidR="004E16D1" w:rsidRPr="000E1DCC" w:rsidRDefault="004E16D1" w:rsidP="004E16D1">
      <w:pPr>
        <w:rPr>
          <w:i/>
          <w:iCs/>
        </w:rPr>
      </w:pPr>
      <w:r w:rsidRPr="000E1DCC">
        <w:rPr>
          <w:b/>
          <w:bCs/>
        </w:rPr>
        <w:t>7.4.1</w:t>
      </w:r>
      <w:r w:rsidRPr="000E1DCC">
        <w:t xml:space="preserve"> </w:t>
      </w:r>
      <w:r w:rsidRPr="000E1DCC">
        <w:rPr>
          <w:i/>
          <w:iCs/>
        </w:rPr>
        <w:t xml:space="preserve">Heat Transfer (Radiant Exposure) for Category 1 </w:t>
      </w:r>
    </w:p>
    <w:p w14:paraId="5C3DF85F" w14:textId="77777777" w:rsidR="004E16D1" w:rsidRPr="000E1DCC" w:rsidRDefault="004E16D1" w:rsidP="004E16D1">
      <w:pPr>
        <w:jc w:val="both"/>
      </w:pPr>
    </w:p>
    <w:p w14:paraId="506E3C10" w14:textId="77777777" w:rsidR="004E16D1" w:rsidRPr="000E1DCC" w:rsidRDefault="004E16D1" w:rsidP="004E16D1">
      <w:pPr>
        <w:jc w:val="both"/>
      </w:pPr>
      <w:r w:rsidRPr="000E1DCC">
        <w:t>The component assembly or multilayer clothing assembly when tested in accordance with method B of IS 15758 (Part 2) at a heat flux density of 40 kW/m</w:t>
      </w:r>
      <w:r w:rsidRPr="000E1DCC">
        <w:rPr>
          <w:vertAlign w:val="superscript"/>
        </w:rPr>
        <w:t>2</w:t>
      </w:r>
      <w:r w:rsidRPr="000E1DCC">
        <w:t>, shall give a mean RHTI</w:t>
      </w:r>
      <w:r w:rsidRPr="000E1DCC">
        <w:rPr>
          <w:vertAlign w:val="subscript"/>
        </w:rPr>
        <w:t>24</w:t>
      </w:r>
      <w:r w:rsidRPr="000E1DCC">
        <w:t xml:space="preserve"> ≥ 18 seconds, a mean RHTI</w:t>
      </w:r>
      <w:r w:rsidRPr="000E1DCC">
        <w:rPr>
          <w:vertAlign w:val="subscript"/>
        </w:rPr>
        <w:t>24</w:t>
      </w:r>
      <w:r w:rsidRPr="000E1DCC">
        <w:t xml:space="preserve"> – RHTI</w:t>
      </w:r>
      <w:r w:rsidRPr="000E1DCC">
        <w:rPr>
          <w:vertAlign w:val="subscript"/>
        </w:rPr>
        <w:t>12</w:t>
      </w:r>
      <w:r w:rsidRPr="000E1DCC">
        <w:t xml:space="preserve"> ≥ 4 seconds, and a mean transmission factor ≤ 60 percent. </w:t>
      </w:r>
    </w:p>
    <w:p w14:paraId="30030CB4" w14:textId="77777777" w:rsidR="004E16D1" w:rsidRPr="000E1DCC" w:rsidRDefault="004E16D1" w:rsidP="004E16D1">
      <w:pPr>
        <w:jc w:val="both"/>
        <w:rPr>
          <w:strike/>
        </w:rPr>
      </w:pPr>
    </w:p>
    <w:p w14:paraId="000B1589" w14:textId="77777777" w:rsidR="004E16D1" w:rsidRPr="000E1DCC" w:rsidRDefault="004E16D1" w:rsidP="004E16D1">
      <w:r w:rsidRPr="000E1DCC">
        <w:rPr>
          <w:b/>
          <w:bCs/>
        </w:rPr>
        <w:t>7.4.2</w:t>
      </w:r>
      <w:r w:rsidRPr="000E1DCC">
        <w:t xml:space="preserve"> </w:t>
      </w:r>
      <w:r w:rsidRPr="000E1DCC">
        <w:rPr>
          <w:i/>
          <w:iCs/>
        </w:rPr>
        <w:t>Heat Transfer (Radiant Exposure) for Category 2</w:t>
      </w:r>
      <w:r w:rsidRPr="000E1DCC">
        <w:t xml:space="preserve"> </w:t>
      </w:r>
    </w:p>
    <w:p w14:paraId="4445C877" w14:textId="77777777" w:rsidR="004E16D1" w:rsidRPr="000E1DCC" w:rsidRDefault="004E16D1" w:rsidP="004E16D1"/>
    <w:p w14:paraId="442850B4" w14:textId="77777777" w:rsidR="004E16D1" w:rsidRPr="000E1DCC" w:rsidRDefault="004E16D1" w:rsidP="004E16D1">
      <w:pPr>
        <w:jc w:val="both"/>
      </w:pPr>
      <w:r w:rsidRPr="000E1DCC">
        <w:t>The component assembly or multilayer clothing assembly when tested in accordance with method B of IS 15758 (Part 2) at a heat flux density of 40 kW/m</w:t>
      </w:r>
      <w:r w:rsidRPr="000E1DCC">
        <w:rPr>
          <w:vertAlign w:val="superscript"/>
        </w:rPr>
        <w:t>2</w:t>
      </w:r>
      <w:r w:rsidRPr="000E1DCC">
        <w:t xml:space="preserve"> shall give a mean RHTI</w:t>
      </w:r>
      <w:r w:rsidRPr="000E1DCC">
        <w:rPr>
          <w:vertAlign w:val="subscript"/>
        </w:rPr>
        <w:t>24</w:t>
      </w:r>
      <w:r w:rsidRPr="000E1DCC">
        <w:t xml:space="preserve"> ≥ 26 seconds, a mean RHTI</w:t>
      </w:r>
      <w:r w:rsidRPr="000E1DCC">
        <w:rPr>
          <w:vertAlign w:val="subscript"/>
        </w:rPr>
        <w:t>24</w:t>
      </w:r>
      <w:r w:rsidRPr="000E1DCC">
        <w:t xml:space="preserve"> – RHTI</w:t>
      </w:r>
      <w:r w:rsidRPr="000E1DCC">
        <w:rPr>
          <w:vertAlign w:val="subscript"/>
        </w:rPr>
        <w:t>12</w:t>
      </w:r>
      <w:r w:rsidRPr="000E1DCC">
        <w:t xml:space="preserve"> ≥ 8 seconds, and a mean transmission factor ≤ 60 percent. </w:t>
      </w:r>
    </w:p>
    <w:p w14:paraId="59ACD7D7" w14:textId="77777777" w:rsidR="004E16D1" w:rsidRPr="000E1DCC" w:rsidRDefault="004E16D1" w:rsidP="004E16D1"/>
    <w:p w14:paraId="56E133C3" w14:textId="77777777" w:rsidR="004E16D1" w:rsidRPr="000E1DCC" w:rsidRDefault="004E16D1" w:rsidP="004E16D1">
      <w:pPr>
        <w:jc w:val="both"/>
        <w:rPr>
          <w:b/>
          <w:bCs/>
          <w:lang w:eastAsia="en-IN" w:bidi="hi-IN"/>
        </w:rPr>
      </w:pPr>
      <w:r w:rsidRPr="000E1DCC">
        <w:rPr>
          <w:b/>
          <w:bCs/>
          <w:lang w:eastAsia="en-IN" w:bidi="hi-IN"/>
        </w:rPr>
        <w:t xml:space="preserve">7.5 Contact Heat </w:t>
      </w:r>
    </w:p>
    <w:p w14:paraId="188BA5D2" w14:textId="77777777" w:rsidR="004E16D1" w:rsidRPr="000E1DCC" w:rsidRDefault="004E16D1" w:rsidP="004E16D1">
      <w:pPr>
        <w:jc w:val="both"/>
        <w:rPr>
          <w:b/>
          <w:bCs/>
          <w:color w:val="FF0000"/>
          <w:lang w:eastAsia="en-IN" w:bidi="hi-IN"/>
        </w:rPr>
      </w:pPr>
    </w:p>
    <w:p w14:paraId="406524EF" w14:textId="77777777" w:rsidR="004E16D1" w:rsidRPr="000E1DCC" w:rsidRDefault="004E16D1" w:rsidP="004E16D1">
      <w:pPr>
        <w:jc w:val="both"/>
        <w:rPr>
          <w:lang w:eastAsia="en-IN" w:bidi="hi-IN"/>
        </w:rPr>
      </w:pPr>
      <w:r w:rsidRPr="000E1DCC">
        <w:rPr>
          <w:lang w:eastAsia="en-IN" w:bidi="hi-IN"/>
        </w:rPr>
        <w:t xml:space="preserve">The component assembly or multilayer clothing assembly when tested in accordance with </w:t>
      </w:r>
      <w:r w:rsidRPr="000E1DCC">
        <w:t xml:space="preserve">method specified in IS 17462 (Part 1) at a temperature of </w:t>
      </w:r>
      <w:r w:rsidRPr="000E1DCC">
        <w:rPr>
          <w:lang w:eastAsia="en-IN" w:bidi="hi-IN"/>
        </w:rPr>
        <w:t xml:space="preserve">250 °C shall have a maximum threshold of 10 seconds. </w:t>
      </w:r>
    </w:p>
    <w:p w14:paraId="0346AEC8" w14:textId="77777777" w:rsidR="004E16D1" w:rsidRPr="000E1DCC" w:rsidRDefault="004E16D1" w:rsidP="004E16D1">
      <w:pPr>
        <w:jc w:val="both"/>
        <w:rPr>
          <w:strike/>
        </w:rPr>
      </w:pPr>
    </w:p>
    <w:p w14:paraId="49ABECD9" w14:textId="77777777" w:rsidR="004E16D1" w:rsidRPr="000E1DCC" w:rsidRDefault="004E16D1" w:rsidP="004E16D1">
      <w:pPr>
        <w:rPr>
          <w:b/>
          <w:bCs/>
        </w:rPr>
      </w:pPr>
      <w:r w:rsidRPr="000E1DCC">
        <w:rPr>
          <w:b/>
          <w:bCs/>
        </w:rPr>
        <w:t xml:space="preserve">7.6 Residual Strength of Material when Exposed to Radiant Heat </w:t>
      </w:r>
    </w:p>
    <w:p w14:paraId="63AA1188" w14:textId="77777777" w:rsidR="004E16D1" w:rsidRPr="000E1DCC" w:rsidRDefault="004E16D1" w:rsidP="004E16D1">
      <w:pPr>
        <w:rPr>
          <w:b/>
          <w:bCs/>
        </w:rPr>
      </w:pPr>
    </w:p>
    <w:p w14:paraId="0E6F70F1" w14:textId="77777777" w:rsidR="004E16D1" w:rsidRPr="000E1DCC" w:rsidRDefault="004E16D1" w:rsidP="004E16D1">
      <w:pPr>
        <w:autoSpaceDE w:val="0"/>
        <w:autoSpaceDN w:val="0"/>
        <w:adjustRightInd w:val="0"/>
        <w:jc w:val="both"/>
        <w:rPr>
          <w:lang w:val="en-GB"/>
        </w:rPr>
      </w:pPr>
      <w:r w:rsidRPr="000E1DCC">
        <w:rPr>
          <w:lang w:val="en-GB"/>
        </w:rPr>
        <w:t xml:space="preserve">One machine and one cross machine specimen of the outer material shall be tested in accordance with IS 1969 (Part 1) before and after pre-treatment of the complete assembly by method A of IS 15758 (Part 2) at a heat flux density of 10 kW/m2. Each specimen shall have a tensile strength </w:t>
      </w:r>
      <w:r w:rsidRPr="000E1DCC">
        <w:t>≥</w:t>
      </w:r>
      <w:r w:rsidRPr="000E1DCC">
        <w:rPr>
          <w:lang w:val="en-GB"/>
        </w:rPr>
        <w:t xml:space="preserve"> 450 N.</w:t>
      </w:r>
    </w:p>
    <w:p w14:paraId="644C7B8E" w14:textId="77777777" w:rsidR="004E16D1" w:rsidRPr="000E1DCC" w:rsidRDefault="004E16D1" w:rsidP="004E16D1">
      <w:pPr>
        <w:pStyle w:val="ListParagraph"/>
        <w:spacing w:after="160" w:line="259" w:lineRule="auto"/>
        <w:ind w:left="0"/>
        <w:jc w:val="both"/>
      </w:pPr>
    </w:p>
    <w:p w14:paraId="652CE4A7" w14:textId="77777777" w:rsidR="004E16D1" w:rsidRPr="000E1DCC" w:rsidRDefault="004E16D1" w:rsidP="004E16D1">
      <w:pPr>
        <w:rPr>
          <w:b/>
          <w:bCs/>
        </w:rPr>
      </w:pPr>
      <w:r w:rsidRPr="000E1DCC">
        <w:rPr>
          <w:b/>
          <w:bCs/>
        </w:rPr>
        <w:t xml:space="preserve">7.7 Heat Resistance </w:t>
      </w:r>
    </w:p>
    <w:p w14:paraId="064CD45B" w14:textId="77777777" w:rsidR="004E16D1" w:rsidRPr="000E1DCC" w:rsidRDefault="004E16D1" w:rsidP="004E16D1"/>
    <w:p w14:paraId="4C7B59EF" w14:textId="77777777" w:rsidR="004E16D1" w:rsidRPr="000E1DCC" w:rsidRDefault="004E16D1" w:rsidP="004E16D1">
      <w:pPr>
        <w:jc w:val="both"/>
      </w:pPr>
      <w:r w:rsidRPr="000E1DCC">
        <w:t>Each material used in the clothing assembly when tested in accordance with the method given in ISO 17493 at a test temperature of 180 ± 5 °C shall not melt, drip, separate, or ignite, and shall not shrink more than 5 percent.</w:t>
      </w:r>
    </w:p>
    <w:p w14:paraId="33360C7A" w14:textId="77777777" w:rsidR="004E16D1" w:rsidRPr="000E1DCC" w:rsidRDefault="004E16D1" w:rsidP="004E16D1"/>
    <w:p w14:paraId="3B897851" w14:textId="77777777" w:rsidR="004E16D1" w:rsidRPr="000E1DCC" w:rsidRDefault="004E16D1" w:rsidP="004E16D1">
      <w:pPr>
        <w:rPr>
          <w:b/>
          <w:bCs/>
        </w:rPr>
      </w:pPr>
      <w:r w:rsidRPr="000E1DCC">
        <w:rPr>
          <w:b/>
          <w:bCs/>
        </w:rPr>
        <w:t>7.8 Tensile Strength</w:t>
      </w:r>
    </w:p>
    <w:p w14:paraId="23D986A8" w14:textId="77777777" w:rsidR="004E16D1" w:rsidRPr="000E1DCC" w:rsidRDefault="004E16D1" w:rsidP="004E16D1">
      <w:pPr>
        <w:rPr>
          <w:b/>
          <w:bCs/>
        </w:rPr>
      </w:pPr>
    </w:p>
    <w:p w14:paraId="6B0F9C97" w14:textId="77777777" w:rsidR="004E16D1" w:rsidRPr="000E1DCC" w:rsidRDefault="004E16D1" w:rsidP="004E16D1">
      <w:r w:rsidRPr="000E1DCC">
        <w:rPr>
          <w:b/>
          <w:bCs/>
        </w:rPr>
        <w:t>7.8.1</w:t>
      </w:r>
      <w:r w:rsidRPr="000E1DCC">
        <w:t xml:space="preserve"> </w:t>
      </w:r>
      <w:r w:rsidRPr="000E1DCC">
        <w:rPr>
          <w:i/>
          <w:iCs/>
        </w:rPr>
        <w:t>Tensile Strength for Category 1</w:t>
      </w:r>
      <w:r w:rsidRPr="000E1DCC">
        <w:t xml:space="preserve"> </w:t>
      </w:r>
    </w:p>
    <w:p w14:paraId="50F74A96" w14:textId="77777777" w:rsidR="004E16D1" w:rsidRPr="000E1DCC" w:rsidRDefault="004E16D1" w:rsidP="004E16D1">
      <w:pPr>
        <w:rPr>
          <w:b/>
          <w:bCs/>
        </w:rPr>
      </w:pPr>
    </w:p>
    <w:p w14:paraId="39F52E64" w14:textId="77777777" w:rsidR="004E16D1" w:rsidRPr="000E1DCC" w:rsidRDefault="004E16D1" w:rsidP="004E16D1">
      <w:pPr>
        <w:jc w:val="both"/>
      </w:pPr>
      <w:r w:rsidRPr="000E1DCC">
        <w:t xml:space="preserve">The outer material when tested in accordance with IS 1969 (Part 1) shall give a breaking load in both machine and cross direction ≥ 450 N. </w:t>
      </w:r>
    </w:p>
    <w:p w14:paraId="0E017A43" w14:textId="77777777" w:rsidR="004E16D1" w:rsidRPr="000E1DCC" w:rsidRDefault="004E16D1" w:rsidP="004E16D1">
      <w:pPr>
        <w:jc w:val="both"/>
      </w:pPr>
      <w:r w:rsidRPr="000E1DCC">
        <w:t xml:space="preserve"> </w:t>
      </w:r>
    </w:p>
    <w:p w14:paraId="69BC1E33" w14:textId="77777777" w:rsidR="004E16D1" w:rsidRPr="000E1DCC" w:rsidRDefault="004E16D1" w:rsidP="004E16D1">
      <w:pPr>
        <w:jc w:val="both"/>
        <w:rPr>
          <w:i/>
          <w:iCs/>
        </w:rPr>
      </w:pPr>
      <w:r w:rsidRPr="000E1DCC">
        <w:rPr>
          <w:b/>
          <w:bCs/>
        </w:rPr>
        <w:t>7.8.2</w:t>
      </w:r>
      <w:r w:rsidRPr="000E1DCC">
        <w:t xml:space="preserve"> </w:t>
      </w:r>
      <w:r w:rsidRPr="000E1DCC">
        <w:rPr>
          <w:i/>
          <w:iCs/>
        </w:rPr>
        <w:t>Tensile Strength for Category 2</w:t>
      </w:r>
    </w:p>
    <w:p w14:paraId="70DF7DC4" w14:textId="77777777" w:rsidR="004E16D1" w:rsidRPr="000E1DCC" w:rsidRDefault="004E16D1" w:rsidP="004E16D1">
      <w:pPr>
        <w:jc w:val="both"/>
        <w:rPr>
          <w:b/>
          <w:bCs/>
        </w:rPr>
      </w:pPr>
    </w:p>
    <w:p w14:paraId="48E8AFFB" w14:textId="77777777" w:rsidR="004E16D1" w:rsidRPr="000E1DCC" w:rsidRDefault="004E16D1" w:rsidP="004E16D1">
      <w:pPr>
        <w:pStyle w:val="ListParagraph"/>
        <w:spacing w:after="160" w:line="259" w:lineRule="auto"/>
        <w:ind w:left="0"/>
        <w:jc w:val="both"/>
      </w:pPr>
      <w:r w:rsidRPr="000E1DCC">
        <w:t>The outer material when tested in accordance with IS 1969 (Part 1) shall give a breaking load in both machine and cross direction of ≥ 600 N.</w:t>
      </w:r>
    </w:p>
    <w:p w14:paraId="21B3F9B1" w14:textId="77777777" w:rsidR="004E16D1" w:rsidRPr="000E1DCC" w:rsidRDefault="004E16D1" w:rsidP="004E16D1">
      <w:pPr>
        <w:rPr>
          <w:b/>
          <w:bCs/>
        </w:rPr>
      </w:pPr>
      <w:r w:rsidRPr="000E1DCC">
        <w:rPr>
          <w:b/>
          <w:bCs/>
        </w:rPr>
        <w:t xml:space="preserve">7.9 Tear Strength </w:t>
      </w:r>
    </w:p>
    <w:p w14:paraId="107EB60C" w14:textId="77777777" w:rsidR="004E16D1" w:rsidRPr="000E1DCC" w:rsidRDefault="004E16D1" w:rsidP="004E16D1"/>
    <w:p w14:paraId="681AAD6B" w14:textId="77777777" w:rsidR="004E16D1" w:rsidRPr="000E1DCC" w:rsidRDefault="004E16D1" w:rsidP="004E16D1">
      <w:pPr>
        <w:jc w:val="both"/>
        <w:rPr>
          <w:i/>
          <w:iCs/>
        </w:rPr>
      </w:pPr>
      <w:r w:rsidRPr="000E1DCC">
        <w:rPr>
          <w:b/>
          <w:bCs/>
        </w:rPr>
        <w:t>7.9.1</w:t>
      </w:r>
      <w:r w:rsidRPr="000E1DCC">
        <w:t xml:space="preserve"> </w:t>
      </w:r>
      <w:r w:rsidRPr="000E1DCC">
        <w:rPr>
          <w:i/>
          <w:iCs/>
        </w:rPr>
        <w:t>Tear Strength for Category 1</w:t>
      </w:r>
    </w:p>
    <w:p w14:paraId="627BD183" w14:textId="77777777" w:rsidR="004E16D1" w:rsidRPr="000E1DCC" w:rsidRDefault="004E16D1" w:rsidP="004E16D1">
      <w:pPr>
        <w:jc w:val="both"/>
      </w:pPr>
    </w:p>
    <w:p w14:paraId="43218128" w14:textId="77777777" w:rsidR="004E16D1" w:rsidRPr="000E1DCC" w:rsidRDefault="004E16D1" w:rsidP="004E16D1">
      <w:pPr>
        <w:jc w:val="both"/>
      </w:pPr>
      <w:r w:rsidRPr="000E1DCC">
        <w:t xml:space="preserve">The outer material when tested in accordance with method specified in IS 6489 (Part 2), shall give a tear strength in both machine and cross direction ≥ 30 N. </w:t>
      </w:r>
    </w:p>
    <w:p w14:paraId="7764AAF4" w14:textId="77777777" w:rsidR="004E16D1" w:rsidRPr="000E1DCC" w:rsidRDefault="004E16D1" w:rsidP="004E16D1">
      <w:pPr>
        <w:jc w:val="both"/>
      </w:pPr>
    </w:p>
    <w:p w14:paraId="6BFF4128" w14:textId="77777777" w:rsidR="004E16D1" w:rsidRPr="000E1DCC" w:rsidRDefault="004E16D1" w:rsidP="004E16D1">
      <w:r w:rsidRPr="000E1DCC">
        <w:rPr>
          <w:b/>
          <w:bCs/>
        </w:rPr>
        <w:t>7.9.2</w:t>
      </w:r>
      <w:r w:rsidRPr="000E1DCC">
        <w:t xml:space="preserve"> </w:t>
      </w:r>
      <w:r w:rsidRPr="000E1DCC">
        <w:rPr>
          <w:i/>
          <w:iCs/>
        </w:rPr>
        <w:t>Tear Strength for Category 2</w:t>
      </w:r>
    </w:p>
    <w:p w14:paraId="3A7398BD" w14:textId="77777777" w:rsidR="004E16D1" w:rsidRPr="000E1DCC" w:rsidRDefault="004E16D1" w:rsidP="004E16D1">
      <w:pPr>
        <w:pStyle w:val="ListParagraph"/>
        <w:spacing w:after="160" w:line="259" w:lineRule="auto"/>
        <w:ind w:left="0"/>
      </w:pPr>
    </w:p>
    <w:p w14:paraId="7FB75237" w14:textId="77777777" w:rsidR="004E16D1" w:rsidRPr="000E1DCC" w:rsidRDefault="004E16D1" w:rsidP="004E16D1">
      <w:pPr>
        <w:pStyle w:val="ListParagraph"/>
        <w:spacing w:after="160" w:line="259" w:lineRule="auto"/>
        <w:ind w:left="0"/>
        <w:jc w:val="both"/>
      </w:pPr>
      <w:r w:rsidRPr="000E1DCC">
        <w:t>The outer material when tested in accordance with method specified in IS 6489 (Part 2) shall give a tear strength in both machine and cross direction of ≥ 100 N.</w:t>
      </w:r>
    </w:p>
    <w:p w14:paraId="36D9F3BA" w14:textId="77777777" w:rsidR="004E16D1" w:rsidRPr="000E1DCC" w:rsidRDefault="004E16D1" w:rsidP="004E16D1">
      <w:pPr>
        <w:rPr>
          <w:b/>
          <w:bCs/>
        </w:rPr>
      </w:pPr>
      <w:r w:rsidRPr="000E1DCC">
        <w:rPr>
          <w:b/>
          <w:bCs/>
        </w:rPr>
        <w:t xml:space="preserve">7.10 Cleaning-Shrinkage Resistance </w:t>
      </w:r>
    </w:p>
    <w:p w14:paraId="6268080D" w14:textId="77777777" w:rsidR="004E16D1" w:rsidRPr="000E1DCC" w:rsidRDefault="004E16D1" w:rsidP="004E16D1"/>
    <w:p w14:paraId="4C09C0A0" w14:textId="77777777" w:rsidR="004E16D1" w:rsidRPr="000E1DCC" w:rsidRDefault="004E16D1" w:rsidP="004E16D1">
      <w:pPr>
        <w:jc w:val="both"/>
      </w:pPr>
      <w:r w:rsidRPr="000E1DCC">
        <w:t xml:space="preserve">The materials of the outer garment assembly when tested in accordance with ISO 5077 using the cleansing pre-treatment specified in </w:t>
      </w:r>
      <w:r w:rsidRPr="000E1DCC">
        <w:rPr>
          <w:b/>
        </w:rPr>
        <w:t>6.4</w:t>
      </w:r>
      <w:r w:rsidRPr="000E1DCC">
        <w:t xml:space="preserve"> shall give a dimensional change of ≤ 3% (for woven fabric ) and ≤ 5% (for knitted fabric) in both the machine and cross machine directions. </w:t>
      </w:r>
    </w:p>
    <w:p w14:paraId="2D2F952A" w14:textId="77777777" w:rsidR="004E16D1" w:rsidRPr="000E1DCC" w:rsidRDefault="004E16D1" w:rsidP="004E16D1">
      <w:pPr>
        <w:jc w:val="both"/>
      </w:pPr>
    </w:p>
    <w:p w14:paraId="157A3A56" w14:textId="77777777" w:rsidR="004E16D1" w:rsidRPr="000E1DCC" w:rsidRDefault="004E16D1" w:rsidP="004E16D1">
      <w:pPr>
        <w:rPr>
          <w:b/>
          <w:bCs/>
        </w:rPr>
      </w:pPr>
      <w:r w:rsidRPr="000E1DCC">
        <w:rPr>
          <w:b/>
          <w:bCs/>
        </w:rPr>
        <w:t xml:space="preserve">7.11 Liquid-Chemical Penetration Resistance </w:t>
      </w:r>
    </w:p>
    <w:p w14:paraId="0D1CB310" w14:textId="77777777" w:rsidR="004E16D1" w:rsidRPr="000E1DCC" w:rsidRDefault="004E16D1" w:rsidP="004E16D1">
      <w:pPr>
        <w:rPr>
          <w:b/>
          <w:bCs/>
        </w:rPr>
      </w:pPr>
    </w:p>
    <w:p w14:paraId="210E1AAC" w14:textId="77777777" w:rsidR="004E16D1" w:rsidRPr="000E1DCC" w:rsidRDefault="004E16D1" w:rsidP="004E16D1">
      <w:pPr>
        <w:jc w:val="both"/>
      </w:pPr>
      <w:r w:rsidRPr="000E1DCC">
        <w:t xml:space="preserve">The component assembly or multilayer clothing assembly when tested in accordance with IS 15758 (Part 3) shall give more than 80 percent run-off and no penetration to the innermost surface using </w:t>
      </w:r>
      <w:r w:rsidRPr="000E1DCC">
        <w:rPr>
          <w:lang w:bidi="hi-IN"/>
        </w:rPr>
        <w:t>the following liquids.</w:t>
      </w:r>
    </w:p>
    <w:p w14:paraId="3521F241" w14:textId="77777777" w:rsidR="004E16D1" w:rsidRPr="000E1DCC" w:rsidRDefault="004E16D1" w:rsidP="004E16D1">
      <w:pPr>
        <w:jc w:val="both"/>
      </w:pPr>
    </w:p>
    <w:p w14:paraId="7257832C" w14:textId="77777777" w:rsidR="004E16D1" w:rsidRPr="00FF554F" w:rsidRDefault="004E16D1" w:rsidP="004E16D1">
      <w:pPr>
        <w:ind w:firstLine="720"/>
      </w:pPr>
      <w:r w:rsidRPr="000E1DCC">
        <w:t>a) 40 percent sodium hydroxide (NaOH) at 20 °C;</w:t>
      </w:r>
    </w:p>
    <w:p w14:paraId="22502DD7" w14:textId="77777777" w:rsidR="004E16D1" w:rsidRPr="00FF554F" w:rsidRDefault="004E16D1" w:rsidP="004E16D1">
      <w:pPr>
        <w:ind w:firstLine="720"/>
      </w:pPr>
      <w:r w:rsidRPr="00FF554F">
        <w:t xml:space="preserve">b) 36 </w:t>
      </w:r>
      <w:r>
        <w:t>percent</w:t>
      </w:r>
      <w:r w:rsidRPr="00FF554F">
        <w:t xml:space="preserve"> hydrochloric acid (HCI) at 20</w:t>
      </w:r>
      <w:r>
        <w:t xml:space="preserve"> </w:t>
      </w:r>
      <w:r w:rsidRPr="00FF554F">
        <w:t xml:space="preserve">°C; </w:t>
      </w:r>
    </w:p>
    <w:p w14:paraId="78FB5882" w14:textId="77777777" w:rsidR="004E16D1" w:rsidRPr="00FF554F" w:rsidRDefault="004E16D1" w:rsidP="004E16D1">
      <w:pPr>
        <w:ind w:firstLine="720"/>
      </w:pPr>
      <w:r w:rsidRPr="00FF554F">
        <w:t xml:space="preserve">c) 30 </w:t>
      </w:r>
      <w:r>
        <w:t>percent</w:t>
      </w:r>
      <w:r w:rsidRPr="00FF554F">
        <w:t xml:space="preserve"> sulfuric acid (H</w:t>
      </w:r>
      <w:r w:rsidRPr="00BF1591">
        <w:rPr>
          <w:vertAlign w:val="subscript"/>
        </w:rPr>
        <w:t>2</w:t>
      </w:r>
      <w:r w:rsidRPr="00FF554F">
        <w:t>SO</w:t>
      </w:r>
      <w:r w:rsidRPr="00BF1591">
        <w:rPr>
          <w:vertAlign w:val="subscript"/>
        </w:rPr>
        <w:t>4</w:t>
      </w:r>
      <w:r w:rsidRPr="00FF554F">
        <w:t>) at 20</w:t>
      </w:r>
      <w:r>
        <w:t xml:space="preserve"> </w:t>
      </w:r>
      <w:r w:rsidRPr="00FF554F">
        <w:t xml:space="preserve">°C; </w:t>
      </w:r>
      <w:r>
        <w:t>and</w:t>
      </w:r>
    </w:p>
    <w:p w14:paraId="5D7F7766" w14:textId="77777777" w:rsidR="004E16D1" w:rsidRPr="00310552" w:rsidRDefault="004E16D1" w:rsidP="004E16D1">
      <w:pPr>
        <w:ind w:firstLine="720"/>
        <w:rPr>
          <w:lang w:val="en-GB"/>
        </w:rPr>
      </w:pPr>
      <w:r w:rsidRPr="00FF554F">
        <w:t xml:space="preserve">d) </w:t>
      </w:r>
      <w:r w:rsidRPr="00310552">
        <w:rPr>
          <w:lang w:val="en-GB"/>
        </w:rPr>
        <w:t>O-xylene, 100 percent</w:t>
      </w:r>
    </w:p>
    <w:p w14:paraId="7E146DC6" w14:textId="77777777" w:rsidR="004E16D1" w:rsidRPr="00FF554F" w:rsidRDefault="004E16D1" w:rsidP="004E16D1"/>
    <w:p w14:paraId="70C45072" w14:textId="77777777" w:rsidR="004E16D1" w:rsidRDefault="004E16D1" w:rsidP="004E16D1">
      <w:pPr>
        <w:ind w:left="720"/>
        <w:jc w:val="both"/>
        <w:rPr>
          <w:sz w:val="16"/>
          <w:szCs w:val="16"/>
        </w:rPr>
      </w:pPr>
      <w:r w:rsidRPr="004A217D">
        <w:rPr>
          <w:sz w:val="16"/>
          <w:szCs w:val="16"/>
        </w:rPr>
        <w:t>NOTE</w:t>
      </w:r>
      <w:r w:rsidRPr="009E1DA9">
        <w:rPr>
          <w:sz w:val="16"/>
          <w:szCs w:val="16"/>
        </w:rPr>
        <w:t xml:space="preserve"> </w:t>
      </w:r>
      <w:r w:rsidRPr="009E1DA9">
        <w:rPr>
          <w:rFonts w:eastAsia="Lucida Sans Unicode"/>
          <w:bCs/>
          <w:kern w:val="1"/>
          <w:sz w:val="16"/>
          <w:szCs w:val="16"/>
          <w:lang w:eastAsia="ar-SA"/>
        </w:rPr>
        <w:t>–</w:t>
      </w:r>
      <w:r w:rsidRPr="009E1DA9">
        <w:rPr>
          <w:sz w:val="16"/>
          <w:szCs w:val="16"/>
        </w:rPr>
        <w:t xml:space="preserve"> </w:t>
      </w:r>
      <w:r>
        <w:rPr>
          <w:sz w:val="16"/>
          <w:szCs w:val="16"/>
        </w:rPr>
        <w:t xml:space="preserve">1. </w:t>
      </w:r>
      <w:r w:rsidRPr="009E1DA9">
        <w:rPr>
          <w:sz w:val="16"/>
          <w:szCs w:val="16"/>
        </w:rPr>
        <w:t xml:space="preserve">Fabrics shall be conditioned for 24 h at (20 ± 2) °C and (65 ± 5) </w:t>
      </w:r>
      <w:r>
        <w:rPr>
          <w:sz w:val="16"/>
          <w:szCs w:val="16"/>
        </w:rPr>
        <w:t>percent</w:t>
      </w:r>
      <w:r w:rsidRPr="009E1DA9">
        <w:rPr>
          <w:sz w:val="16"/>
          <w:szCs w:val="16"/>
        </w:rPr>
        <w:t xml:space="preserve"> RH before testing. All tests shall be carried out with a pouring time of 10 s and at a temperature of 20°C. </w:t>
      </w:r>
    </w:p>
    <w:p w14:paraId="364F077F" w14:textId="77777777" w:rsidR="004E16D1" w:rsidRPr="009269DB" w:rsidRDefault="004E16D1" w:rsidP="004E16D1">
      <w:pPr>
        <w:autoSpaceDE w:val="0"/>
        <w:autoSpaceDN w:val="0"/>
        <w:adjustRightInd w:val="0"/>
        <w:jc w:val="both"/>
        <w:rPr>
          <w:lang w:bidi="hi-IN"/>
        </w:rPr>
      </w:pPr>
    </w:p>
    <w:p w14:paraId="10DF6423" w14:textId="77777777" w:rsidR="004E16D1" w:rsidRPr="008F7A96" w:rsidRDefault="004E16D1" w:rsidP="004E16D1">
      <w:pPr>
        <w:autoSpaceDE w:val="0"/>
        <w:autoSpaceDN w:val="0"/>
        <w:adjustRightInd w:val="0"/>
        <w:rPr>
          <w:b/>
          <w:bCs/>
          <w:lang w:val="en-GB"/>
        </w:rPr>
      </w:pPr>
      <w:r>
        <w:rPr>
          <w:b/>
          <w:bCs/>
          <w:lang w:val="en-GB"/>
        </w:rPr>
        <w:t>7</w:t>
      </w:r>
      <w:r w:rsidRPr="008F7A96">
        <w:rPr>
          <w:b/>
          <w:bCs/>
          <w:lang w:val="en-GB"/>
        </w:rPr>
        <w:t>.1</w:t>
      </w:r>
      <w:r>
        <w:rPr>
          <w:b/>
          <w:bCs/>
          <w:lang w:val="en-GB"/>
        </w:rPr>
        <w:t>2</w:t>
      </w:r>
      <w:r w:rsidRPr="008F7A96">
        <w:rPr>
          <w:b/>
          <w:bCs/>
          <w:lang w:val="en-GB"/>
        </w:rPr>
        <w:t xml:space="preserve"> Water-penetration Resistance</w:t>
      </w:r>
    </w:p>
    <w:p w14:paraId="651153C0" w14:textId="77777777" w:rsidR="004E16D1" w:rsidRDefault="004E16D1" w:rsidP="004E16D1">
      <w:pPr>
        <w:autoSpaceDE w:val="0"/>
        <w:autoSpaceDN w:val="0"/>
        <w:adjustRightInd w:val="0"/>
        <w:rPr>
          <w:lang w:val="en-GB"/>
        </w:rPr>
      </w:pPr>
    </w:p>
    <w:p w14:paraId="64C6E010" w14:textId="77777777" w:rsidR="004E16D1" w:rsidRPr="008F7A96" w:rsidRDefault="004E16D1" w:rsidP="004E16D1">
      <w:pPr>
        <w:autoSpaceDE w:val="0"/>
        <w:autoSpaceDN w:val="0"/>
        <w:adjustRightInd w:val="0"/>
        <w:rPr>
          <w:lang w:val="en-GB"/>
        </w:rPr>
      </w:pPr>
      <w:r w:rsidRPr="008F7A96">
        <w:rPr>
          <w:lang w:val="en-GB"/>
        </w:rPr>
        <w:t>Specimens of clothing assembly and its seams, when</w:t>
      </w:r>
      <w:r>
        <w:rPr>
          <w:lang w:val="en-GB"/>
        </w:rPr>
        <w:t xml:space="preserve"> </w:t>
      </w:r>
      <w:r w:rsidRPr="008F7A96">
        <w:rPr>
          <w:lang w:val="en-GB"/>
        </w:rPr>
        <w:t xml:space="preserve">tested in accordance with ISO 811 at </w:t>
      </w:r>
      <w:r>
        <w:rPr>
          <w:lang w:val="en-GB"/>
        </w:rPr>
        <w:t>20</w:t>
      </w:r>
      <w:r w:rsidRPr="008F7A96">
        <w:rPr>
          <w:lang w:val="en-GB"/>
        </w:rPr>
        <w:t xml:space="preserve"> kPa for a period</w:t>
      </w:r>
      <w:r>
        <w:rPr>
          <w:lang w:val="en-GB"/>
        </w:rPr>
        <w:t xml:space="preserve"> </w:t>
      </w:r>
      <w:r w:rsidRPr="008F7A96">
        <w:rPr>
          <w:lang w:val="en-GB"/>
        </w:rPr>
        <w:t>of 5 min, shall</w:t>
      </w:r>
      <w:r>
        <w:rPr>
          <w:lang w:val="en-GB"/>
        </w:rPr>
        <w:t xml:space="preserve"> </w:t>
      </w:r>
      <w:r w:rsidRPr="008F7A96">
        <w:rPr>
          <w:lang w:val="en-GB"/>
        </w:rPr>
        <w:t>not show appearance of water drops.</w:t>
      </w:r>
    </w:p>
    <w:p w14:paraId="3C8EB48F" w14:textId="77777777" w:rsidR="004E16D1" w:rsidRDefault="004E16D1" w:rsidP="004E16D1">
      <w:pPr>
        <w:rPr>
          <w:b/>
          <w:bCs/>
        </w:rPr>
      </w:pPr>
    </w:p>
    <w:p w14:paraId="49B19742" w14:textId="77777777" w:rsidR="004E16D1" w:rsidRDefault="004E16D1" w:rsidP="004E16D1">
      <w:pPr>
        <w:rPr>
          <w:b/>
          <w:bCs/>
        </w:rPr>
      </w:pPr>
      <w:r>
        <w:rPr>
          <w:b/>
          <w:bCs/>
        </w:rPr>
        <w:t>7</w:t>
      </w:r>
      <w:r w:rsidRPr="00FF554F">
        <w:rPr>
          <w:b/>
          <w:bCs/>
        </w:rPr>
        <w:t>.1</w:t>
      </w:r>
      <w:r>
        <w:rPr>
          <w:b/>
          <w:bCs/>
        </w:rPr>
        <w:t>3</w:t>
      </w:r>
      <w:r w:rsidRPr="00FF554F">
        <w:rPr>
          <w:b/>
          <w:bCs/>
        </w:rPr>
        <w:t xml:space="preserve"> </w:t>
      </w:r>
      <w:r>
        <w:rPr>
          <w:b/>
          <w:bCs/>
        </w:rPr>
        <w:t>Water-v</w:t>
      </w:r>
      <w:r w:rsidRPr="00FF554F">
        <w:rPr>
          <w:b/>
          <w:bCs/>
        </w:rPr>
        <w:t xml:space="preserve">apour </w:t>
      </w:r>
      <w:r>
        <w:rPr>
          <w:b/>
          <w:bCs/>
        </w:rPr>
        <w:t>R</w:t>
      </w:r>
      <w:r w:rsidRPr="00FF554F">
        <w:rPr>
          <w:b/>
          <w:bCs/>
        </w:rPr>
        <w:t xml:space="preserve">esistance </w:t>
      </w:r>
    </w:p>
    <w:p w14:paraId="3D04997E" w14:textId="77777777" w:rsidR="004E16D1" w:rsidRDefault="004E16D1" w:rsidP="004E16D1">
      <w:pPr>
        <w:rPr>
          <w:b/>
          <w:bCs/>
        </w:rPr>
      </w:pPr>
    </w:p>
    <w:p w14:paraId="74813A6E" w14:textId="77777777" w:rsidR="004E16D1" w:rsidRPr="008F7A96" w:rsidRDefault="004E16D1" w:rsidP="004E16D1">
      <w:pPr>
        <w:autoSpaceDE w:val="0"/>
        <w:autoSpaceDN w:val="0"/>
        <w:adjustRightInd w:val="0"/>
        <w:rPr>
          <w:lang w:val="en-GB"/>
        </w:rPr>
      </w:pPr>
      <w:r w:rsidRPr="008F7A96">
        <w:rPr>
          <w:lang w:val="en-GB"/>
        </w:rPr>
        <w:t xml:space="preserve">Specimens of clothing assembly and its seams, when tested in accordance with ISO 11092 shall have maximum water vapour resistance of </w:t>
      </w:r>
      <w:r w:rsidRPr="008F7A96">
        <w:rPr>
          <w:lang w:bidi="hi-IN"/>
        </w:rPr>
        <w:t>30 m</w:t>
      </w:r>
      <w:r w:rsidRPr="008F7A96">
        <w:rPr>
          <w:vertAlign w:val="superscript"/>
          <w:lang w:bidi="hi-IN"/>
        </w:rPr>
        <w:t>2</w:t>
      </w:r>
      <w:r w:rsidRPr="008F7A96">
        <w:rPr>
          <w:lang w:bidi="hi-IN"/>
        </w:rPr>
        <w:t xml:space="preserve"> Pa/W.</w:t>
      </w:r>
      <w:r w:rsidRPr="008F7A96">
        <w:rPr>
          <w:lang w:val="en-GB"/>
        </w:rPr>
        <w:t>.</w:t>
      </w:r>
    </w:p>
    <w:p w14:paraId="1CAB8EFD" w14:textId="77777777" w:rsidR="004E16D1" w:rsidRDefault="004E16D1" w:rsidP="004E16D1">
      <w:pPr>
        <w:autoSpaceDE w:val="0"/>
        <w:autoSpaceDN w:val="0"/>
        <w:adjustRightInd w:val="0"/>
        <w:jc w:val="both"/>
        <w:rPr>
          <w:lang w:bidi="hi-IN"/>
        </w:rPr>
      </w:pPr>
    </w:p>
    <w:p w14:paraId="7C995181" w14:textId="77777777" w:rsidR="004E16D1" w:rsidRDefault="004E16D1" w:rsidP="004E16D1">
      <w:pPr>
        <w:autoSpaceDE w:val="0"/>
        <w:autoSpaceDN w:val="0"/>
        <w:adjustRightInd w:val="0"/>
        <w:ind w:firstLine="720"/>
        <w:rPr>
          <w:bCs/>
          <w:sz w:val="16"/>
          <w:szCs w:val="16"/>
          <w:lang w:bidi="hi-IN"/>
        </w:rPr>
      </w:pPr>
      <w:r w:rsidRPr="004A217D">
        <w:rPr>
          <w:sz w:val="16"/>
          <w:szCs w:val="16"/>
        </w:rPr>
        <w:t>NOTE</w:t>
      </w:r>
      <w:r w:rsidRPr="000B1F7F">
        <w:rPr>
          <w:sz w:val="16"/>
          <w:szCs w:val="16"/>
          <w:lang w:bidi="hi-IN"/>
        </w:rPr>
        <w:t xml:space="preserve"> </w:t>
      </w:r>
      <w:r w:rsidRPr="000B1F7F">
        <w:rPr>
          <w:rFonts w:eastAsia="Lucida Sans Unicode"/>
          <w:bCs/>
          <w:kern w:val="1"/>
          <w:sz w:val="16"/>
          <w:szCs w:val="16"/>
          <w:lang w:eastAsia="ar-SA"/>
        </w:rPr>
        <w:t>–</w:t>
      </w:r>
      <w:r w:rsidRPr="000B1F7F">
        <w:rPr>
          <w:bCs/>
          <w:sz w:val="16"/>
          <w:szCs w:val="16"/>
          <w:lang w:bidi="hi-IN"/>
        </w:rPr>
        <w:t xml:space="preserve"> High water vapour resistance can lead to a higher risk of steam burns.</w:t>
      </w:r>
    </w:p>
    <w:p w14:paraId="20D8BAA6" w14:textId="77777777" w:rsidR="004E16D1" w:rsidRDefault="004E16D1" w:rsidP="004E16D1">
      <w:pPr>
        <w:autoSpaceDE w:val="0"/>
        <w:autoSpaceDN w:val="0"/>
        <w:adjustRightInd w:val="0"/>
        <w:ind w:firstLine="720"/>
        <w:rPr>
          <w:bCs/>
          <w:sz w:val="16"/>
          <w:szCs w:val="16"/>
          <w:lang w:bidi="hi-IN"/>
        </w:rPr>
      </w:pPr>
    </w:p>
    <w:p w14:paraId="357D44A7" w14:textId="77777777" w:rsidR="004E16D1" w:rsidRDefault="004E16D1" w:rsidP="004E16D1">
      <w:pPr>
        <w:autoSpaceDE w:val="0"/>
        <w:autoSpaceDN w:val="0"/>
        <w:adjustRightInd w:val="0"/>
        <w:ind w:firstLine="720"/>
        <w:rPr>
          <w:bCs/>
          <w:sz w:val="16"/>
          <w:szCs w:val="16"/>
          <w:lang w:bidi="hi-IN"/>
        </w:rPr>
      </w:pPr>
    </w:p>
    <w:p w14:paraId="21BF860C" w14:textId="77777777" w:rsidR="004E16D1" w:rsidRPr="001A7335" w:rsidRDefault="004E16D1" w:rsidP="004E16D1">
      <w:pPr>
        <w:rPr>
          <w:b/>
          <w:bCs/>
        </w:rPr>
      </w:pPr>
      <w:r>
        <w:rPr>
          <w:b/>
          <w:bCs/>
        </w:rPr>
        <w:t>8</w:t>
      </w:r>
      <w:r w:rsidRPr="007F5E6D">
        <w:rPr>
          <w:b/>
          <w:bCs/>
        </w:rPr>
        <w:t xml:space="preserve"> MARKING </w:t>
      </w:r>
    </w:p>
    <w:p w14:paraId="4B8649DC" w14:textId="77777777" w:rsidR="004E16D1" w:rsidRPr="007F5E6D" w:rsidRDefault="004E16D1" w:rsidP="004E16D1">
      <w:pPr>
        <w:jc w:val="both"/>
      </w:pPr>
    </w:p>
    <w:p w14:paraId="79CC4C0B" w14:textId="77777777" w:rsidR="004E16D1" w:rsidRPr="007F5E6D" w:rsidRDefault="004E16D1" w:rsidP="004E16D1">
      <w:pPr>
        <w:jc w:val="both"/>
        <w:rPr>
          <w:b/>
          <w:bCs/>
        </w:rPr>
      </w:pPr>
      <w:r>
        <w:rPr>
          <w:b/>
          <w:bCs/>
        </w:rPr>
        <w:t>8</w:t>
      </w:r>
      <w:r w:rsidRPr="007F5E6D">
        <w:rPr>
          <w:b/>
          <w:bCs/>
        </w:rPr>
        <w:t xml:space="preserve">.1 Label </w:t>
      </w:r>
    </w:p>
    <w:p w14:paraId="2D8E3B02" w14:textId="77777777" w:rsidR="004E16D1" w:rsidRPr="007F5E6D" w:rsidRDefault="004E16D1" w:rsidP="004E16D1">
      <w:pPr>
        <w:jc w:val="both"/>
      </w:pPr>
    </w:p>
    <w:p w14:paraId="447A7CB0" w14:textId="77777777" w:rsidR="004E16D1" w:rsidRPr="007F5E6D" w:rsidRDefault="004E16D1" w:rsidP="004E16D1">
      <w:pPr>
        <w:jc w:val="both"/>
      </w:pPr>
      <w:r w:rsidRPr="007F5E6D">
        <w:lastRenderedPageBreak/>
        <w:t>Each separable layer of each protective garment shall have a label permanently and conspicuously attached to each layer upon which at least the information given in Fig. 1 is printed in letters at least 1.5 mm high. At least one label shall be conspicuously located inside the garment in all possible configurations of garment utilization.</w:t>
      </w:r>
    </w:p>
    <w:p w14:paraId="2A0E5849" w14:textId="77777777" w:rsidR="004E16D1" w:rsidRPr="007F5E6D" w:rsidRDefault="004E16D1" w:rsidP="004E16D1">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0"/>
      </w:tblGrid>
      <w:tr w:rsidR="004E16D1" w:rsidRPr="007F5E6D" w14:paraId="549E7292" w14:textId="77777777" w:rsidTr="0068179E">
        <w:trPr>
          <w:trHeight w:val="546"/>
        </w:trPr>
        <w:tc>
          <w:tcPr>
            <w:tcW w:w="7030" w:type="dxa"/>
            <w:shd w:val="clear" w:color="auto" w:fill="auto"/>
          </w:tcPr>
          <w:p w14:paraId="035DB506" w14:textId="77777777" w:rsidR="004E16D1" w:rsidRPr="007F5E6D" w:rsidRDefault="004E16D1" w:rsidP="0068179E">
            <w:pPr>
              <w:jc w:val="center"/>
              <w:rPr>
                <w:b/>
                <w:bCs/>
              </w:rPr>
            </w:pPr>
            <w:r w:rsidRPr="007F5E6D">
              <w:rPr>
                <w:b/>
                <w:bCs/>
              </w:rPr>
              <w:t>THIS FIRE FIGHTING PROTECTIVE GARMENT MEETS THE</w:t>
            </w:r>
          </w:p>
          <w:p w14:paraId="3CF66C1D" w14:textId="77777777" w:rsidR="004E16D1" w:rsidRPr="007F5E6D" w:rsidRDefault="004E16D1" w:rsidP="0068179E">
            <w:pPr>
              <w:jc w:val="center"/>
            </w:pPr>
            <w:r w:rsidRPr="007F5E6D">
              <w:rPr>
                <w:b/>
                <w:bCs/>
              </w:rPr>
              <w:t>REQUIREMENTS OF THIS INDIAN STANDARD</w:t>
            </w:r>
          </w:p>
        </w:tc>
      </w:tr>
      <w:tr w:rsidR="004E16D1" w:rsidRPr="007F5E6D" w14:paraId="347398DC" w14:textId="77777777" w:rsidTr="0068179E">
        <w:trPr>
          <w:trHeight w:val="5318"/>
        </w:trPr>
        <w:tc>
          <w:tcPr>
            <w:tcW w:w="7030" w:type="dxa"/>
            <w:shd w:val="clear" w:color="auto" w:fill="auto"/>
          </w:tcPr>
          <w:p w14:paraId="5D9E234E" w14:textId="77777777" w:rsidR="004E16D1" w:rsidRPr="007F5E6D" w:rsidRDefault="004E16D1" w:rsidP="0068179E">
            <w:pPr>
              <w:spacing w:line="360" w:lineRule="auto"/>
            </w:pPr>
            <w:r w:rsidRPr="007F5E6D">
              <w:t xml:space="preserve">Manufacturer's </w:t>
            </w:r>
            <w:r>
              <w:t>N</w:t>
            </w:r>
            <w:r w:rsidRPr="007F5E6D">
              <w:t>ame</w:t>
            </w:r>
            <w:r>
              <w:t xml:space="preserve"> and address</w:t>
            </w:r>
          </w:p>
          <w:p w14:paraId="16BD4021" w14:textId="77777777" w:rsidR="004E16D1" w:rsidRPr="007F5E6D" w:rsidRDefault="004E16D1" w:rsidP="0068179E">
            <w:pPr>
              <w:spacing w:line="360" w:lineRule="auto"/>
            </w:pPr>
            <w:r w:rsidRPr="007F5E6D">
              <w:t xml:space="preserve">Country of </w:t>
            </w:r>
            <w:r>
              <w:t>M</w:t>
            </w:r>
            <w:r w:rsidRPr="007F5E6D">
              <w:t>anufacture</w:t>
            </w:r>
          </w:p>
          <w:p w14:paraId="7551EED4" w14:textId="77777777" w:rsidR="004E16D1" w:rsidRDefault="004E16D1" w:rsidP="0068179E">
            <w:pPr>
              <w:spacing w:line="360" w:lineRule="auto"/>
            </w:pPr>
            <w:r w:rsidRPr="007F5E6D">
              <w:t>Manufacturer's garment identification number</w:t>
            </w:r>
          </w:p>
          <w:p w14:paraId="634427BC" w14:textId="77777777" w:rsidR="004E16D1" w:rsidRPr="004748EC" w:rsidRDefault="004E16D1" w:rsidP="0068179E">
            <w:pPr>
              <w:spacing w:line="360" w:lineRule="auto"/>
            </w:pPr>
            <w:r w:rsidRPr="004748EC">
              <w:t xml:space="preserve">Article Number </w:t>
            </w:r>
          </w:p>
          <w:p w14:paraId="48B546B7" w14:textId="77777777" w:rsidR="004E16D1" w:rsidRPr="004748EC" w:rsidRDefault="004E16D1" w:rsidP="0068179E">
            <w:pPr>
              <w:spacing w:line="360" w:lineRule="auto"/>
            </w:pPr>
            <w:r w:rsidRPr="004748EC">
              <w:t>Model No. (along with information about outer layer)</w:t>
            </w:r>
          </w:p>
          <w:p w14:paraId="6D66B823" w14:textId="77777777" w:rsidR="004E16D1" w:rsidRPr="004748EC" w:rsidRDefault="004E16D1" w:rsidP="0068179E">
            <w:pPr>
              <w:spacing w:line="360" w:lineRule="auto"/>
            </w:pPr>
            <w:r w:rsidRPr="004748EC">
              <w:t xml:space="preserve">Moisture layer </w:t>
            </w:r>
          </w:p>
          <w:p w14:paraId="18B318DE" w14:textId="77777777" w:rsidR="004E16D1" w:rsidRDefault="004E16D1" w:rsidP="0068179E">
            <w:pPr>
              <w:spacing w:line="360" w:lineRule="auto"/>
            </w:pPr>
            <w:r w:rsidRPr="004748EC">
              <w:t>Thermal layer with Inner Liner</w:t>
            </w:r>
          </w:p>
          <w:p w14:paraId="29CDC3C2" w14:textId="77777777" w:rsidR="004E16D1" w:rsidRDefault="004E16D1" w:rsidP="0068179E">
            <w:pPr>
              <w:spacing w:line="360" w:lineRule="auto"/>
            </w:pPr>
            <w:r w:rsidRPr="007F5E6D">
              <w:t>Size</w:t>
            </w:r>
          </w:p>
          <w:p w14:paraId="55DBAB6A" w14:textId="77777777" w:rsidR="004E16D1" w:rsidRDefault="004E16D1" w:rsidP="0068179E">
            <w:pPr>
              <w:spacing w:line="360" w:lineRule="auto"/>
            </w:pPr>
            <w:r w:rsidRPr="007F5E6D">
              <w:t xml:space="preserve">Date of </w:t>
            </w:r>
            <w:r>
              <w:t>M</w:t>
            </w:r>
            <w:r w:rsidRPr="007F5E6D">
              <w:t>anufacture</w:t>
            </w:r>
          </w:p>
          <w:p w14:paraId="674BD55A" w14:textId="77777777" w:rsidR="004E16D1" w:rsidRPr="007F5E6D" w:rsidRDefault="004E16D1" w:rsidP="0068179E">
            <w:pPr>
              <w:spacing w:line="360" w:lineRule="auto"/>
            </w:pPr>
            <w:r>
              <w:t>Batch/Lot No.</w:t>
            </w:r>
          </w:p>
          <w:p w14:paraId="6344C159" w14:textId="77777777" w:rsidR="004E16D1" w:rsidRPr="007F5E6D" w:rsidRDefault="004E16D1" w:rsidP="0068179E">
            <w:pPr>
              <w:spacing w:line="360" w:lineRule="auto"/>
            </w:pPr>
            <w:r w:rsidRPr="00601C9C">
              <w:rPr>
                <w:lang w:bidi="hi-IN"/>
              </w:rPr>
              <w:t>Care labe</w:t>
            </w:r>
            <w:r>
              <w:rPr>
                <w:lang w:bidi="hi-IN"/>
              </w:rPr>
              <w:t>l</w:t>
            </w:r>
            <w:r w:rsidRPr="00601C9C">
              <w:rPr>
                <w:lang w:bidi="hi-IN"/>
              </w:rPr>
              <w:t>ling symbols as specified in IS 14452</w:t>
            </w:r>
          </w:p>
          <w:p w14:paraId="5FBA6380" w14:textId="77777777" w:rsidR="004E16D1" w:rsidRDefault="004E16D1" w:rsidP="0068179E">
            <w:pPr>
              <w:spacing w:line="360" w:lineRule="auto"/>
            </w:pPr>
            <w:r w:rsidRPr="007F5E6D">
              <w:t xml:space="preserve">Garment </w:t>
            </w:r>
            <w:r>
              <w:t>M</w:t>
            </w:r>
            <w:r w:rsidRPr="007F5E6D">
              <w:t>aterial(s)</w:t>
            </w:r>
          </w:p>
          <w:p w14:paraId="0C87FC1F" w14:textId="77777777" w:rsidR="004E16D1" w:rsidRDefault="004E16D1" w:rsidP="0068179E">
            <w:pPr>
              <w:spacing w:line="360" w:lineRule="auto"/>
            </w:pPr>
            <w:r>
              <w:t>P</w:t>
            </w:r>
            <w:r w:rsidRPr="0076215B">
              <w:t>ictogram</w:t>
            </w:r>
            <w:r>
              <w:t xml:space="preserve"> as given in Fig. 2</w:t>
            </w:r>
          </w:p>
          <w:p w14:paraId="57DFE3D6" w14:textId="77777777" w:rsidR="004E16D1" w:rsidRPr="007F5E6D" w:rsidRDefault="004E16D1" w:rsidP="0068179E">
            <w:pPr>
              <w:spacing w:line="360" w:lineRule="auto"/>
            </w:pPr>
            <w:r w:rsidRPr="0076215B">
              <w:t xml:space="preserve">These </w:t>
            </w:r>
            <w:r>
              <w:t>p</w:t>
            </w:r>
            <w:r w:rsidRPr="0076215B">
              <w:t>rotective clothing are not designed for use as </w:t>
            </w:r>
            <w:r>
              <w:t>f</w:t>
            </w:r>
            <w:r w:rsidRPr="0076215B">
              <w:t xml:space="preserve">ire </w:t>
            </w:r>
            <w:r>
              <w:t>e</w:t>
            </w:r>
            <w:r w:rsidRPr="0076215B">
              <w:t>ntry suit</w:t>
            </w:r>
          </w:p>
          <w:p w14:paraId="433479E2" w14:textId="77777777" w:rsidR="004E16D1" w:rsidRPr="007F5E6D" w:rsidRDefault="004E16D1" w:rsidP="0068179E">
            <w:pPr>
              <w:jc w:val="center"/>
            </w:pPr>
          </w:p>
          <w:p w14:paraId="4F34B794" w14:textId="77777777" w:rsidR="004E16D1" w:rsidRPr="007F5E6D" w:rsidRDefault="004E16D1" w:rsidP="0068179E">
            <w:pPr>
              <w:jc w:val="center"/>
              <w:rPr>
                <w:b/>
                <w:bCs/>
              </w:rPr>
            </w:pPr>
            <w:r w:rsidRPr="007F5E6D">
              <w:rPr>
                <w:b/>
                <w:bCs/>
              </w:rPr>
              <w:t>"DO NOT REMOVE THIS LABEL"</w:t>
            </w:r>
          </w:p>
        </w:tc>
      </w:tr>
    </w:tbl>
    <w:p w14:paraId="51BBFF92" w14:textId="77777777" w:rsidR="004E16D1" w:rsidRDefault="004E16D1" w:rsidP="004E16D1">
      <w:pPr>
        <w:rPr>
          <w:sz w:val="20"/>
          <w:szCs w:val="20"/>
        </w:rPr>
      </w:pPr>
    </w:p>
    <w:p w14:paraId="3448611A" w14:textId="77777777" w:rsidR="004E16D1" w:rsidRPr="001121C3" w:rsidRDefault="004E16D1" w:rsidP="004E16D1">
      <w:pPr>
        <w:rPr>
          <w:sz w:val="20"/>
          <w:szCs w:val="20"/>
        </w:rPr>
      </w:pPr>
      <w:r w:rsidRPr="001A7335">
        <w:t>F</w:t>
      </w:r>
      <w:r w:rsidRPr="001A7335">
        <w:rPr>
          <w:sz w:val="16"/>
          <w:szCs w:val="16"/>
        </w:rPr>
        <w:t>IG</w:t>
      </w:r>
      <w:r w:rsidRPr="001121C3">
        <w:rPr>
          <w:sz w:val="20"/>
          <w:szCs w:val="20"/>
        </w:rPr>
        <w:t xml:space="preserve">. 1 </w:t>
      </w:r>
      <w:r w:rsidRPr="001A7335">
        <w:t>L</w:t>
      </w:r>
      <w:r w:rsidRPr="001A7335">
        <w:rPr>
          <w:sz w:val="16"/>
          <w:szCs w:val="16"/>
        </w:rPr>
        <w:t>ABEL</w:t>
      </w:r>
    </w:p>
    <w:p w14:paraId="57C1ECD9" w14:textId="77777777" w:rsidR="004E16D1" w:rsidRDefault="004E16D1" w:rsidP="004E16D1">
      <w:pPr>
        <w:rPr>
          <w:b/>
          <w:bCs/>
        </w:rPr>
      </w:pPr>
    </w:p>
    <w:p w14:paraId="45A828D5" w14:textId="77777777" w:rsidR="004E16D1" w:rsidRPr="007F5E6D" w:rsidRDefault="004E16D1" w:rsidP="004E16D1">
      <w:pPr>
        <w:rPr>
          <w:b/>
          <w:bCs/>
        </w:rPr>
      </w:pPr>
      <w:r>
        <w:rPr>
          <w:b/>
          <w:bCs/>
        </w:rPr>
        <w:t>8</w:t>
      </w:r>
      <w:r w:rsidRPr="007F5E6D">
        <w:rPr>
          <w:b/>
          <w:bCs/>
        </w:rPr>
        <w:t xml:space="preserve">.2 Label </w:t>
      </w:r>
      <w:r>
        <w:rPr>
          <w:b/>
          <w:bCs/>
        </w:rPr>
        <w:t>L</w:t>
      </w:r>
      <w:r w:rsidRPr="007F5E6D">
        <w:rPr>
          <w:b/>
          <w:bCs/>
        </w:rPr>
        <w:t xml:space="preserve">egibility </w:t>
      </w:r>
    </w:p>
    <w:p w14:paraId="5F3351B6" w14:textId="77777777" w:rsidR="004E16D1" w:rsidRPr="007F5E6D" w:rsidRDefault="004E16D1" w:rsidP="004E16D1"/>
    <w:p w14:paraId="4ED2A741" w14:textId="77777777" w:rsidR="004E16D1" w:rsidRPr="007F5E6D" w:rsidRDefault="004E16D1" w:rsidP="004E16D1">
      <w:pPr>
        <w:jc w:val="both"/>
      </w:pPr>
      <w:r w:rsidRPr="007F5E6D">
        <w:t xml:space="preserve">All garment labels shall be clearly legible to the eye both before and after being subjected to the </w:t>
      </w:r>
      <w:r>
        <w:t>pre-treatment</w:t>
      </w:r>
      <w:r w:rsidRPr="007F5E6D">
        <w:t xml:space="preserve"> specified in </w:t>
      </w:r>
      <w:r>
        <w:rPr>
          <w:b/>
        </w:rPr>
        <w:t>6</w:t>
      </w:r>
      <w:r w:rsidRPr="006529D9">
        <w:rPr>
          <w:b/>
        </w:rPr>
        <w:t>.4</w:t>
      </w:r>
      <w:r w:rsidRPr="007F5E6D">
        <w:t xml:space="preserve">. Garment labels not meeting specimen size requirements for the procedure specified in </w:t>
      </w:r>
      <w:r>
        <w:rPr>
          <w:b/>
        </w:rPr>
        <w:t>6</w:t>
      </w:r>
      <w:r w:rsidRPr="006529D9">
        <w:rPr>
          <w:b/>
        </w:rPr>
        <w:t>.4</w:t>
      </w:r>
      <w:r w:rsidRPr="007F5E6D">
        <w:t xml:space="preserve"> shall be sewn to a support fabric of required size. </w:t>
      </w:r>
    </w:p>
    <w:p w14:paraId="02675749" w14:textId="77777777" w:rsidR="004E16D1" w:rsidRPr="007F5E6D" w:rsidRDefault="004E16D1" w:rsidP="004E16D1"/>
    <w:p w14:paraId="518C49DC" w14:textId="77777777" w:rsidR="004E16D1" w:rsidRPr="007F5E6D" w:rsidRDefault="004E16D1" w:rsidP="004E16D1">
      <w:pPr>
        <w:rPr>
          <w:b/>
          <w:bCs/>
        </w:rPr>
      </w:pPr>
      <w:r>
        <w:rPr>
          <w:b/>
          <w:bCs/>
        </w:rPr>
        <w:t>8.3 Manufacturer</w:t>
      </w:r>
      <w:r w:rsidRPr="007F5E6D">
        <w:rPr>
          <w:b/>
          <w:bCs/>
        </w:rPr>
        <w:t>'</w:t>
      </w:r>
      <w:r>
        <w:rPr>
          <w:b/>
          <w:bCs/>
        </w:rPr>
        <w:t>s</w:t>
      </w:r>
      <w:r w:rsidRPr="007F5E6D">
        <w:rPr>
          <w:b/>
          <w:bCs/>
        </w:rPr>
        <w:t xml:space="preserve"> </w:t>
      </w:r>
      <w:r>
        <w:rPr>
          <w:b/>
          <w:bCs/>
        </w:rPr>
        <w:t>I</w:t>
      </w:r>
      <w:r w:rsidRPr="007F5E6D">
        <w:rPr>
          <w:b/>
          <w:bCs/>
        </w:rPr>
        <w:t xml:space="preserve">nformation </w:t>
      </w:r>
    </w:p>
    <w:p w14:paraId="0DFA5B90" w14:textId="77777777" w:rsidR="004E16D1" w:rsidRPr="007F5E6D" w:rsidRDefault="004E16D1" w:rsidP="004E16D1">
      <w:pPr>
        <w:rPr>
          <w:b/>
          <w:bCs/>
        </w:rPr>
      </w:pPr>
    </w:p>
    <w:p w14:paraId="5897573D" w14:textId="77777777" w:rsidR="004E16D1" w:rsidRPr="0076215B" w:rsidRDefault="004E16D1" w:rsidP="004E16D1">
      <w:r>
        <w:rPr>
          <w:b/>
        </w:rPr>
        <w:t>8.3</w:t>
      </w:r>
      <w:r w:rsidRPr="007F5E6D">
        <w:rPr>
          <w:b/>
        </w:rPr>
        <w:t>.1</w:t>
      </w:r>
      <w:r>
        <w:t xml:space="preserve"> </w:t>
      </w:r>
      <w:r w:rsidRPr="00C86BE5">
        <w:rPr>
          <w:i/>
          <w:iCs/>
        </w:rPr>
        <w:t>The Manufacturer’s Information shall contain the following:</w:t>
      </w:r>
    </w:p>
    <w:p w14:paraId="40FA9447" w14:textId="77777777" w:rsidR="004E16D1" w:rsidRPr="0076215B" w:rsidRDefault="004E16D1" w:rsidP="004E16D1">
      <w:r w:rsidRPr="0076215B">
        <w:t> </w:t>
      </w:r>
    </w:p>
    <w:p w14:paraId="68174ED1" w14:textId="77777777" w:rsidR="004E16D1" w:rsidRPr="0076215B" w:rsidRDefault="004E16D1" w:rsidP="004E16D1">
      <w:pPr>
        <w:ind w:firstLine="720"/>
      </w:pPr>
      <w:r>
        <w:t>a)</w:t>
      </w:r>
      <w:r w:rsidRPr="0076215B">
        <w:t xml:space="preserve"> Name, </w:t>
      </w:r>
      <w:r>
        <w:t>a</w:t>
      </w:r>
      <w:r w:rsidRPr="0076215B">
        <w:t xml:space="preserve">ddress and contact </w:t>
      </w:r>
      <w:r>
        <w:t>d</w:t>
      </w:r>
      <w:r w:rsidRPr="0076215B">
        <w:t>etails of the manufacturer</w:t>
      </w:r>
      <w:r>
        <w:t>;</w:t>
      </w:r>
    </w:p>
    <w:p w14:paraId="61379EC3" w14:textId="77777777" w:rsidR="004E16D1" w:rsidRPr="0076215B" w:rsidRDefault="004E16D1" w:rsidP="004E16D1">
      <w:pPr>
        <w:ind w:left="720"/>
      </w:pPr>
      <w:r>
        <w:lastRenderedPageBreak/>
        <w:t>b)</w:t>
      </w:r>
      <w:r w:rsidRPr="0076215B">
        <w:t xml:space="preserve"> Model </w:t>
      </w:r>
      <w:r>
        <w:t>n</w:t>
      </w:r>
      <w:r w:rsidRPr="0076215B">
        <w:t xml:space="preserve">ame and </w:t>
      </w:r>
      <w:r>
        <w:t>a</w:t>
      </w:r>
      <w:r w:rsidRPr="0076215B">
        <w:t xml:space="preserve">rticle </w:t>
      </w:r>
      <w:r>
        <w:t>n</w:t>
      </w:r>
      <w:r w:rsidRPr="0076215B">
        <w:t xml:space="preserve">umber of the </w:t>
      </w:r>
      <w:r>
        <w:t>p</w:t>
      </w:r>
      <w:r w:rsidRPr="0076215B">
        <w:t xml:space="preserve">rotective clothing which has been certified to this </w:t>
      </w:r>
      <w:r>
        <w:t>s</w:t>
      </w:r>
      <w:r w:rsidRPr="0076215B">
        <w:t>tandard</w:t>
      </w:r>
      <w:r>
        <w:t>;</w:t>
      </w:r>
    </w:p>
    <w:p w14:paraId="2DD27BD4" w14:textId="77777777" w:rsidR="004E16D1" w:rsidRDefault="004E16D1" w:rsidP="004E16D1">
      <w:pPr>
        <w:ind w:firstLine="720"/>
      </w:pPr>
      <w:r>
        <w:t>c) Indian</w:t>
      </w:r>
      <w:r w:rsidRPr="0076215B">
        <w:t xml:space="preserve"> Standard to which certified along with pictogram</w:t>
      </w:r>
      <w:r>
        <w:t xml:space="preserve"> as given in Fig. 2;</w:t>
      </w:r>
    </w:p>
    <w:p w14:paraId="7EE53773" w14:textId="77777777" w:rsidR="004E16D1" w:rsidRDefault="004E16D1" w:rsidP="004E16D1">
      <w:pPr>
        <w:ind w:firstLine="720"/>
      </w:pPr>
      <w:r w:rsidRPr="00BB05D4">
        <w:rPr>
          <w:noProof/>
        </w:rPr>
        <w:drawing>
          <wp:inline distT="0" distB="0" distL="0" distR="0" wp14:anchorId="69392133" wp14:editId="4FBB8DB9">
            <wp:extent cx="1762760" cy="1770380"/>
            <wp:effectExtent l="0" t="0" r="0" b="0"/>
            <wp:docPr id="1" name="Picture 1" descr="A black and white sign with a person putting out a fi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white sign with a person putting out a fire&#10;&#10;Description automatically generated"/>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2760" cy="1770380"/>
                    </a:xfrm>
                    <a:prstGeom prst="rect">
                      <a:avLst/>
                    </a:prstGeom>
                    <a:noFill/>
                    <a:ln>
                      <a:noFill/>
                    </a:ln>
                  </pic:spPr>
                </pic:pic>
              </a:graphicData>
            </a:graphic>
          </wp:inline>
        </w:drawing>
      </w:r>
    </w:p>
    <w:p w14:paraId="3A8D22E6" w14:textId="77777777" w:rsidR="004E16D1" w:rsidRDefault="004E16D1" w:rsidP="004E16D1">
      <w:pPr>
        <w:ind w:firstLine="720"/>
      </w:pPr>
    </w:p>
    <w:p w14:paraId="5380AF97" w14:textId="77777777" w:rsidR="004E16D1" w:rsidRPr="00BB05D4" w:rsidRDefault="004E16D1" w:rsidP="004E16D1">
      <w:r w:rsidRPr="004748EC">
        <w:t>F</w:t>
      </w:r>
      <w:r w:rsidRPr="004748EC">
        <w:rPr>
          <w:sz w:val="16"/>
          <w:szCs w:val="16"/>
        </w:rPr>
        <w:t>IG</w:t>
      </w:r>
      <w:r w:rsidRPr="004748EC">
        <w:t>. 2 P</w:t>
      </w:r>
      <w:r w:rsidRPr="004748EC">
        <w:rPr>
          <w:sz w:val="16"/>
          <w:szCs w:val="16"/>
        </w:rPr>
        <w:t>ICTOGRAM</w:t>
      </w:r>
      <w:r w:rsidRPr="004748EC">
        <w:t xml:space="preserve"> ISO 7000-2418</w:t>
      </w:r>
    </w:p>
    <w:p w14:paraId="0ADD0C20" w14:textId="77777777" w:rsidR="004E16D1" w:rsidRDefault="004E16D1" w:rsidP="004E16D1">
      <w:pPr>
        <w:ind w:firstLine="720"/>
      </w:pPr>
    </w:p>
    <w:p w14:paraId="5D26DA0D" w14:textId="77777777" w:rsidR="004E16D1" w:rsidRPr="0076215B" w:rsidRDefault="004E16D1" w:rsidP="004E16D1">
      <w:pPr>
        <w:ind w:firstLine="720"/>
      </w:pPr>
      <w:r>
        <w:t>d)</w:t>
      </w:r>
      <w:r w:rsidRPr="0076215B">
        <w:t xml:space="preserve"> Size information of the </w:t>
      </w:r>
      <w:r>
        <w:t>m</w:t>
      </w:r>
      <w:r w:rsidRPr="0076215B">
        <w:t>anufactur</w:t>
      </w:r>
      <w:r>
        <w:t>er for this protective clothing, that is,</w:t>
      </w:r>
      <w:r w:rsidRPr="0076215B">
        <w:t xml:space="preserve"> S – XXXL</w:t>
      </w:r>
      <w:r>
        <w:t>;</w:t>
      </w:r>
    </w:p>
    <w:p w14:paraId="368807EE" w14:textId="77777777" w:rsidR="004E16D1" w:rsidRPr="00601C9C" w:rsidRDefault="004E16D1" w:rsidP="004E16D1">
      <w:pPr>
        <w:ind w:firstLine="720"/>
      </w:pPr>
      <w:r>
        <w:t>e)</w:t>
      </w:r>
      <w:r w:rsidRPr="00601C9C">
        <w:t xml:space="preserve"> </w:t>
      </w:r>
      <w:r w:rsidRPr="00601C9C">
        <w:rPr>
          <w:lang w:bidi="hi-IN"/>
        </w:rPr>
        <w:t>Care labeling symbols as specified in IS 14452</w:t>
      </w:r>
      <w:r w:rsidRPr="00601C9C">
        <w:t>; and </w:t>
      </w:r>
    </w:p>
    <w:p w14:paraId="1BA4FBD2" w14:textId="77777777" w:rsidR="004E16D1" w:rsidRDefault="004E16D1" w:rsidP="004E16D1">
      <w:pPr>
        <w:ind w:firstLine="720"/>
      </w:pPr>
      <w:r>
        <w:t>f)</w:t>
      </w:r>
      <w:r w:rsidRPr="0076215B">
        <w:t xml:space="preserve"> Declaration:</w:t>
      </w:r>
    </w:p>
    <w:p w14:paraId="235D7045" w14:textId="77777777" w:rsidR="004E16D1" w:rsidRDefault="004E16D1" w:rsidP="004E16D1">
      <w:pPr>
        <w:ind w:left="720"/>
        <w:jc w:val="both"/>
      </w:pPr>
      <w:r>
        <w:t xml:space="preserve">1) </w:t>
      </w:r>
      <w:r w:rsidRPr="0076215B">
        <w:t xml:space="preserve">The manufacturer shall include a note in the information that in order to comply with the requirements of this </w:t>
      </w:r>
      <w:r>
        <w:t>s</w:t>
      </w:r>
      <w:r w:rsidRPr="0076215B">
        <w:t>tandard, the upper and lower body including the neck, arms to the wrists and legs to the ankles, are protected and covered by the clothing</w:t>
      </w:r>
      <w:r>
        <w:t xml:space="preserve"> described in this standard</w:t>
      </w:r>
      <w:r w:rsidRPr="0076215B">
        <w:t>, but other parts of the body are not and need essential means in order to be fully protected.</w:t>
      </w:r>
    </w:p>
    <w:p w14:paraId="52A8DDC2" w14:textId="77777777" w:rsidR="004E16D1" w:rsidRPr="0076215B" w:rsidRDefault="004E16D1" w:rsidP="004E16D1">
      <w:pPr>
        <w:ind w:left="720"/>
        <w:jc w:val="both"/>
      </w:pPr>
      <w:r>
        <w:t xml:space="preserve">2) </w:t>
      </w:r>
      <w:r w:rsidRPr="0076215B">
        <w:t xml:space="preserve">These </w:t>
      </w:r>
      <w:r>
        <w:t>p</w:t>
      </w:r>
      <w:r w:rsidRPr="0076215B">
        <w:t>rotective clothing has been designed to give a specified leve</w:t>
      </w:r>
      <w:r>
        <w:t>l of protection for use in fire</w:t>
      </w:r>
      <w:r w:rsidRPr="0076215B">
        <w:t>fighting operations and associated activities, in conjunction with other accessories like protective helmet, </w:t>
      </w:r>
      <w:r>
        <w:t>p</w:t>
      </w:r>
      <w:r w:rsidRPr="0076215B">
        <w:t xml:space="preserve">rotective </w:t>
      </w:r>
      <w:r>
        <w:t>f</w:t>
      </w:r>
      <w:r w:rsidRPr="0076215B">
        <w:t xml:space="preserve">ire fighting boot, </w:t>
      </w:r>
      <w:r>
        <w:t>p</w:t>
      </w:r>
      <w:r w:rsidRPr="0076215B">
        <w:t xml:space="preserve">rotective hood and </w:t>
      </w:r>
      <w:r>
        <w:t>f</w:t>
      </w:r>
      <w:r w:rsidRPr="0076215B">
        <w:t>ire</w:t>
      </w:r>
      <w:r>
        <w:t xml:space="preserve"> f</w:t>
      </w:r>
      <w:r w:rsidRPr="0076215B">
        <w:t xml:space="preserve">ighting </w:t>
      </w:r>
      <w:r>
        <w:t>p</w:t>
      </w:r>
      <w:r w:rsidRPr="0076215B">
        <w:t xml:space="preserve">rotective </w:t>
      </w:r>
      <w:r>
        <w:t>g</w:t>
      </w:r>
      <w:r w:rsidRPr="0076215B">
        <w:t>loves.</w:t>
      </w:r>
    </w:p>
    <w:p w14:paraId="33503B63" w14:textId="77777777" w:rsidR="004E16D1" w:rsidRDefault="004E16D1" w:rsidP="004E16D1">
      <w:pPr>
        <w:jc w:val="both"/>
      </w:pPr>
      <w:r>
        <w:t xml:space="preserve">  </w:t>
      </w:r>
      <w:r w:rsidRPr="0076215B">
        <w:t>        </w:t>
      </w:r>
      <w:r>
        <w:t xml:space="preserve">  3) </w:t>
      </w:r>
      <w:r w:rsidRPr="0076215B">
        <w:t xml:space="preserve">These </w:t>
      </w:r>
      <w:r>
        <w:t>p</w:t>
      </w:r>
      <w:r w:rsidRPr="0076215B">
        <w:t>rotective clothing is not designed for use as </w:t>
      </w:r>
      <w:r>
        <w:t>f</w:t>
      </w:r>
      <w:r w:rsidRPr="0076215B">
        <w:t xml:space="preserve">ire </w:t>
      </w:r>
      <w:r>
        <w:t>e</w:t>
      </w:r>
      <w:r w:rsidRPr="0076215B">
        <w:t>ntry suit</w:t>
      </w:r>
      <w:r>
        <w:t>.</w:t>
      </w:r>
      <w:r w:rsidRPr="0076215B">
        <w:t> </w:t>
      </w:r>
    </w:p>
    <w:p w14:paraId="28030BA0" w14:textId="77777777" w:rsidR="004E16D1" w:rsidRDefault="004E16D1" w:rsidP="004E16D1">
      <w:pPr>
        <w:rPr>
          <w:b/>
          <w:bCs/>
        </w:rPr>
      </w:pPr>
    </w:p>
    <w:p w14:paraId="17E1B79E" w14:textId="77777777" w:rsidR="004E16D1" w:rsidRPr="007F5E6D" w:rsidRDefault="004E16D1" w:rsidP="004E16D1">
      <w:pPr>
        <w:rPr>
          <w:b/>
          <w:bCs/>
        </w:rPr>
      </w:pPr>
      <w:r>
        <w:rPr>
          <w:b/>
          <w:bCs/>
        </w:rPr>
        <w:t>8.3</w:t>
      </w:r>
      <w:r w:rsidRPr="007F5E6D">
        <w:rPr>
          <w:b/>
          <w:bCs/>
        </w:rPr>
        <w:t xml:space="preserve">.2 </w:t>
      </w:r>
      <w:r w:rsidRPr="00005E78">
        <w:rPr>
          <w:bCs/>
          <w:i/>
        </w:rPr>
        <w:t>Instructions and Information</w:t>
      </w:r>
      <w:r w:rsidRPr="007F5E6D">
        <w:rPr>
          <w:b/>
          <w:bCs/>
        </w:rPr>
        <w:t xml:space="preserve"> </w:t>
      </w:r>
    </w:p>
    <w:p w14:paraId="494DEE9B" w14:textId="77777777" w:rsidR="004E16D1" w:rsidRPr="007F5E6D" w:rsidRDefault="004E16D1" w:rsidP="004E16D1"/>
    <w:p w14:paraId="4DC791B7" w14:textId="77777777" w:rsidR="004E16D1" w:rsidRDefault="004E16D1" w:rsidP="004E16D1">
      <w:pPr>
        <w:jc w:val="both"/>
      </w:pPr>
      <w:r w:rsidRPr="007F5E6D">
        <w:t>Protective</w:t>
      </w:r>
      <w:r>
        <w:t xml:space="preserve"> </w:t>
      </w:r>
      <w:r w:rsidRPr="007F5E6D">
        <w:t xml:space="preserve">clothing manufacturers shall also provide the following instructions and information with each garment: </w:t>
      </w:r>
    </w:p>
    <w:p w14:paraId="7C2DF869" w14:textId="77777777" w:rsidR="004E16D1" w:rsidRPr="007F5E6D" w:rsidRDefault="004E16D1" w:rsidP="004E16D1">
      <w:pPr>
        <w:ind w:left="720"/>
      </w:pPr>
      <w:r w:rsidRPr="007F5E6D">
        <w:t xml:space="preserve">a) </w:t>
      </w:r>
      <w:r>
        <w:t>C</w:t>
      </w:r>
      <w:r w:rsidRPr="007F5E6D">
        <w:t>leaning and instructions;</w:t>
      </w:r>
    </w:p>
    <w:p w14:paraId="0A9FD9AC" w14:textId="77777777" w:rsidR="004E16D1" w:rsidRPr="007F5E6D" w:rsidRDefault="004E16D1" w:rsidP="004E16D1">
      <w:pPr>
        <w:ind w:left="720"/>
      </w:pPr>
      <w:r w:rsidRPr="007F5E6D">
        <w:t xml:space="preserve">b) </w:t>
      </w:r>
      <w:r>
        <w:t>M</w:t>
      </w:r>
      <w:r w:rsidRPr="007F5E6D">
        <w:t>aintenance criteria;</w:t>
      </w:r>
    </w:p>
    <w:p w14:paraId="316E42D3" w14:textId="77777777" w:rsidR="004E16D1" w:rsidRPr="007F5E6D" w:rsidRDefault="004E16D1" w:rsidP="004E16D1">
      <w:pPr>
        <w:ind w:left="720"/>
      </w:pPr>
      <w:r w:rsidRPr="007F5E6D">
        <w:t xml:space="preserve">c) </w:t>
      </w:r>
      <w:r>
        <w:t>M</w:t>
      </w:r>
      <w:r w:rsidRPr="007F5E6D">
        <w:t>ethods of repair;</w:t>
      </w:r>
      <w:r>
        <w:t xml:space="preserve"> and</w:t>
      </w:r>
      <w:r w:rsidRPr="007F5E6D">
        <w:t xml:space="preserve"> </w:t>
      </w:r>
    </w:p>
    <w:p w14:paraId="6E0659FD" w14:textId="77777777" w:rsidR="004E16D1" w:rsidRPr="007F5E6D" w:rsidRDefault="004E16D1" w:rsidP="004E16D1">
      <w:pPr>
        <w:ind w:left="720"/>
      </w:pPr>
      <w:r w:rsidRPr="007F5E6D">
        <w:t xml:space="preserve">d) </w:t>
      </w:r>
      <w:r>
        <w:t>W</w:t>
      </w:r>
      <w:r w:rsidRPr="007F5E6D">
        <w:t xml:space="preserve">arranty information. </w:t>
      </w:r>
    </w:p>
    <w:p w14:paraId="04B727BD" w14:textId="77777777" w:rsidR="004E16D1" w:rsidRPr="007F5E6D" w:rsidRDefault="004E16D1" w:rsidP="004E16D1">
      <w:pPr>
        <w:rPr>
          <w:b/>
          <w:bCs/>
        </w:rPr>
      </w:pPr>
    </w:p>
    <w:p w14:paraId="017C35A3" w14:textId="77777777" w:rsidR="004E16D1" w:rsidRPr="007F5E6D" w:rsidRDefault="004E16D1" w:rsidP="004E16D1">
      <w:pPr>
        <w:rPr>
          <w:b/>
          <w:bCs/>
        </w:rPr>
      </w:pPr>
      <w:r>
        <w:rPr>
          <w:b/>
          <w:bCs/>
        </w:rPr>
        <w:t>8.3</w:t>
      </w:r>
      <w:r w:rsidRPr="007F5E6D">
        <w:rPr>
          <w:b/>
          <w:bCs/>
        </w:rPr>
        <w:t xml:space="preserve">.3 </w:t>
      </w:r>
      <w:r w:rsidRPr="00005E78">
        <w:rPr>
          <w:bCs/>
          <w:i/>
        </w:rPr>
        <w:t>Training Materials</w:t>
      </w:r>
      <w:r w:rsidRPr="007F5E6D">
        <w:rPr>
          <w:b/>
          <w:bCs/>
        </w:rPr>
        <w:t xml:space="preserve"> </w:t>
      </w:r>
    </w:p>
    <w:p w14:paraId="152255A1" w14:textId="77777777" w:rsidR="004E16D1" w:rsidRPr="007F5E6D" w:rsidRDefault="004E16D1" w:rsidP="004E16D1">
      <w:pPr>
        <w:rPr>
          <w:b/>
          <w:bCs/>
        </w:rPr>
      </w:pPr>
    </w:p>
    <w:p w14:paraId="613BC9CB" w14:textId="77777777" w:rsidR="004E16D1" w:rsidRPr="007F5E6D" w:rsidRDefault="004E16D1" w:rsidP="004E16D1">
      <w:r>
        <w:t xml:space="preserve">Protective </w:t>
      </w:r>
      <w:r w:rsidRPr="007F5E6D">
        <w:t xml:space="preserve">clothing manufacturers shall furnish training materials that address, but are not limited to: </w:t>
      </w:r>
    </w:p>
    <w:p w14:paraId="4DB960F3" w14:textId="77777777" w:rsidR="004E16D1" w:rsidRPr="007F5E6D" w:rsidRDefault="004E16D1" w:rsidP="004E16D1">
      <w:pPr>
        <w:ind w:left="720"/>
      </w:pPr>
      <w:r w:rsidRPr="007F5E6D">
        <w:t xml:space="preserve">a) </w:t>
      </w:r>
      <w:r>
        <w:t>S</w:t>
      </w:r>
      <w:r w:rsidRPr="007F5E6D">
        <w:t xml:space="preserve">afety considerations; </w:t>
      </w:r>
    </w:p>
    <w:p w14:paraId="5BC93799" w14:textId="77777777" w:rsidR="004E16D1" w:rsidRPr="007F5E6D" w:rsidRDefault="004E16D1" w:rsidP="004E16D1">
      <w:pPr>
        <w:ind w:left="720"/>
      </w:pPr>
      <w:r w:rsidRPr="007F5E6D">
        <w:t xml:space="preserve">b) </w:t>
      </w:r>
      <w:r>
        <w:t>S</w:t>
      </w:r>
      <w:r w:rsidRPr="007F5E6D">
        <w:t xml:space="preserve">torage conditions; </w:t>
      </w:r>
    </w:p>
    <w:p w14:paraId="5166C2F2" w14:textId="77777777" w:rsidR="004E16D1" w:rsidRPr="007F5E6D" w:rsidRDefault="004E16D1" w:rsidP="004E16D1">
      <w:pPr>
        <w:ind w:left="720"/>
      </w:pPr>
      <w:r w:rsidRPr="007F5E6D">
        <w:t xml:space="preserve">c) </w:t>
      </w:r>
      <w:r>
        <w:t>D</w:t>
      </w:r>
      <w:r w:rsidRPr="007F5E6D">
        <w:t>e</w:t>
      </w:r>
      <w:r>
        <w:t>-</w:t>
      </w:r>
      <w:r w:rsidRPr="007F5E6D">
        <w:t>contamination procedures;</w:t>
      </w:r>
      <w:r>
        <w:t xml:space="preserve"> and</w:t>
      </w:r>
    </w:p>
    <w:p w14:paraId="6E519A00" w14:textId="77777777" w:rsidR="004E16D1" w:rsidRPr="00893F60" w:rsidRDefault="004E16D1" w:rsidP="004E16D1">
      <w:pPr>
        <w:ind w:left="720"/>
      </w:pPr>
      <w:r w:rsidRPr="007F5E6D">
        <w:lastRenderedPageBreak/>
        <w:t xml:space="preserve">d) </w:t>
      </w:r>
      <w:r>
        <w:t>R</w:t>
      </w:r>
      <w:r w:rsidRPr="007F5E6D">
        <w:t xml:space="preserve">etirement considerations. </w:t>
      </w:r>
    </w:p>
    <w:p w14:paraId="4B8DD4E8" w14:textId="77777777" w:rsidR="004E16D1" w:rsidRDefault="004E16D1" w:rsidP="004E16D1">
      <w:pPr>
        <w:jc w:val="both"/>
        <w:rPr>
          <w:b/>
          <w:bCs/>
        </w:rPr>
      </w:pPr>
    </w:p>
    <w:p w14:paraId="1B2D9922" w14:textId="77777777" w:rsidR="004E16D1" w:rsidRPr="0081785D" w:rsidRDefault="004E16D1" w:rsidP="004E16D1">
      <w:pPr>
        <w:jc w:val="both"/>
        <w:rPr>
          <w:b/>
          <w:bCs/>
        </w:rPr>
      </w:pPr>
      <w:r>
        <w:rPr>
          <w:b/>
          <w:bCs/>
        </w:rPr>
        <w:t>8</w:t>
      </w:r>
      <w:r w:rsidRPr="0081785D">
        <w:rPr>
          <w:b/>
          <w:bCs/>
        </w:rPr>
        <w:t>.</w:t>
      </w:r>
      <w:r>
        <w:rPr>
          <w:b/>
          <w:bCs/>
        </w:rPr>
        <w:t>4</w:t>
      </w:r>
      <w:r w:rsidRPr="0081785D">
        <w:rPr>
          <w:b/>
          <w:bCs/>
        </w:rPr>
        <w:t xml:space="preserve"> BIS Certification Marking </w:t>
      </w:r>
    </w:p>
    <w:p w14:paraId="3F586074" w14:textId="77777777" w:rsidR="004E16D1" w:rsidRPr="0081785D" w:rsidRDefault="004E16D1" w:rsidP="004E16D1">
      <w:pPr>
        <w:jc w:val="both"/>
      </w:pPr>
    </w:p>
    <w:p w14:paraId="3C791756" w14:textId="77777777" w:rsidR="004E16D1" w:rsidRPr="0081785D" w:rsidRDefault="004E16D1" w:rsidP="004E16D1">
      <w:pPr>
        <w:jc w:val="both"/>
      </w:pPr>
      <w:r w:rsidRPr="0081785D">
        <w:t xml:space="preserve">The </w:t>
      </w:r>
      <w:r w:rsidRPr="001F10C6">
        <w:t xml:space="preserve">protective </w:t>
      </w:r>
      <w:r>
        <w:t xml:space="preserve">clothing </w:t>
      </w:r>
      <w:r w:rsidRPr="0081785D">
        <w:t>may also be marked with the Standard Mark.</w:t>
      </w:r>
    </w:p>
    <w:p w14:paraId="0C8105E1" w14:textId="77777777" w:rsidR="004E16D1" w:rsidRPr="0081785D" w:rsidRDefault="004E16D1" w:rsidP="004E16D1">
      <w:pPr>
        <w:jc w:val="both"/>
      </w:pPr>
      <w:r w:rsidRPr="0081785D">
        <w:t xml:space="preserve"> </w:t>
      </w:r>
    </w:p>
    <w:p w14:paraId="4CCB2EBA" w14:textId="77777777" w:rsidR="004E16D1" w:rsidRPr="0081785D" w:rsidRDefault="004E16D1" w:rsidP="004E16D1">
      <w:pPr>
        <w:jc w:val="both"/>
      </w:pPr>
      <w:r>
        <w:rPr>
          <w:b/>
          <w:bCs/>
        </w:rPr>
        <w:t>8</w:t>
      </w:r>
      <w:r w:rsidRPr="0081785D">
        <w:rPr>
          <w:b/>
          <w:bCs/>
        </w:rPr>
        <w:t>.</w:t>
      </w:r>
      <w:r>
        <w:rPr>
          <w:b/>
          <w:bCs/>
        </w:rPr>
        <w:t>4</w:t>
      </w:r>
      <w:r w:rsidRPr="0081785D">
        <w:rPr>
          <w:b/>
          <w:bCs/>
        </w:rPr>
        <w:t>.1</w:t>
      </w:r>
      <w:r w:rsidRPr="0081785D">
        <w:t xml:space="preserve"> The use of the Standard Mark is governed by the provisions of the </w:t>
      </w:r>
      <w:r w:rsidRPr="0081785D">
        <w:rPr>
          <w:i/>
          <w:iCs/>
        </w:rPr>
        <w:t>Bureau of Indian Standards Act</w:t>
      </w:r>
      <w:r w:rsidRPr="0081785D">
        <w:t>, 1986 and</w:t>
      </w:r>
      <w:r>
        <w:t xml:space="preserve"> the</w:t>
      </w:r>
      <w:r w:rsidRPr="0081785D">
        <w:t xml:space="preserve"> Rules and Regulations made thereunder. The details of the conditions under which a license for the use of </w:t>
      </w:r>
      <w:r>
        <w:t xml:space="preserve">the </w:t>
      </w:r>
      <w:r w:rsidRPr="0081785D">
        <w:t>Standard Mark may be granted to manufacturers or producers may be obtained from the Bureau of Indian Standards.</w:t>
      </w:r>
    </w:p>
    <w:p w14:paraId="29CC72EF" w14:textId="77777777" w:rsidR="004E16D1" w:rsidRDefault="004E16D1" w:rsidP="004E16D1">
      <w:pPr>
        <w:suppressAutoHyphens/>
        <w:jc w:val="center"/>
        <w:rPr>
          <w:rFonts w:eastAsia="Lucida Sans Unicode"/>
          <w:b/>
          <w:bCs/>
          <w:kern w:val="1"/>
          <w:lang w:eastAsia="ar-SA"/>
        </w:rPr>
      </w:pPr>
    </w:p>
    <w:p w14:paraId="2361FABD" w14:textId="77777777" w:rsidR="004E16D1" w:rsidRDefault="004E16D1" w:rsidP="004E16D1">
      <w:pPr>
        <w:suppressAutoHyphens/>
        <w:jc w:val="center"/>
        <w:rPr>
          <w:rFonts w:eastAsia="Lucida Sans Unicode"/>
          <w:b/>
          <w:bCs/>
          <w:kern w:val="1"/>
          <w:lang w:eastAsia="ar-SA"/>
        </w:rPr>
      </w:pPr>
    </w:p>
    <w:p w14:paraId="00DCFC2E" w14:textId="77777777" w:rsidR="004E16D1" w:rsidRDefault="004E16D1" w:rsidP="004E16D1">
      <w:pPr>
        <w:suppressAutoHyphens/>
        <w:jc w:val="center"/>
        <w:rPr>
          <w:rFonts w:eastAsia="Lucida Sans Unicode"/>
          <w:b/>
          <w:bCs/>
          <w:kern w:val="1"/>
          <w:lang w:eastAsia="ar-SA"/>
        </w:rPr>
      </w:pPr>
      <w:r w:rsidRPr="00EA44DF">
        <w:rPr>
          <w:rFonts w:eastAsia="Lucida Sans Unicode"/>
          <w:b/>
          <w:bCs/>
          <w:kern w:val="1"/>
          <w:lang w:eastAsia="ar-SA"/>
        </w:rPr>
        <w:t>ANNEX A</w:t>
      </w:r>
    </w:p>
    <w:p w14:paraId="38C32A2F" w14:textId="77777777" w:rsidR="004E16D1" w:rsidRPr="00EA44DF" w:rsidRDefault="004E16D1" w:rsidP="004E16D1">
      <w:pPr>
        <w:suppressAutoHyphens/>
        <w:jc w:val="center"/>
        <w:rPr>
          <w:rFonts w:eastAsia="Lucida Sans Unicode"/>
          <w:b/>
          <w:bCs/>
          <w:kern w:val="1"/>
          <w:lang w:eastAsia="ar-SA"/>
        </w:rPr>
      </w:pPr>
    </w:p>
    <w:p w14:paraId="32360CC4" w14:textId="77777777" w:rsidR="004E16D1" w:rsidRPr="0046112E" w:rsidRDefault="004E16D1" w:rsidP="004E16D1">
      <w:pPr>
        <w:suppressAutoHyphens/>
        <w:jc w:val="center"/>
        <w:rPr>
          <w:rFonts w:eastAsia="Lucida Sans Unicode"/>
          <w:bCs/>
          <w:kern w:val="1"/>
          <w:lang w:eastAsia="ar-SA"/>
        </w:rPr>
      </w:pPr>
      <w:r w:rsidRPr="0046112E">
        <w:rPr>
          <w:rFonts w:eastAsia="Lucida Sans Unicode"/>
          <w:bCs/>
          <w:kern w:val="1"/>
          <w:lang w:eastAsia="ar-SA"/>
        </w:rPr>
        <w:t>(</w:t>
      </w:r>
      <w:r w:rsidRPr="0046112E">
        <w:rPr>
          <w:rFonts w:eastAsia="Lucida Sans Unicode"/>
          <w:bCs/>
          <w:i/>
          <w:kern w:val="1"/>
          <w:lang w:eastAsia="ar-SA"/>
        </w:rPr>
        <w:t>Clause</w:t>
      </w:r>
      <w:r w:rsidRPr="0046112E">
        <w:rPr>
          <w:rFonts w:eastAsia="Lucida Sans Unicode"/>
          <w:bCs/>
          <w:kern w:val="1"/>
          <w:lang w:eastAsia="ar-SA"/>
        </w:rPr>
        <w:t xml:space="preserve"> 2)</w:t>
      </w:r>
    </w:p>
    <w:p w14:paraId="5E948947" w14:textId="77777777" w:rsidR="004E16D1" w:rsidRDefault="004E16D1" w:rsidP="004E16D1">
      <w:pPr>
        <w:suppressAutoHyphens/>
        <w:jc w:val="center"/>
        <w:rPr>
          <w:rFonts w:eastAsia="Lucida Sans Unicode"/>
          <w:b/>
          <w:bCs/>
          <w:kern w:val="1"/>
          <w:lang w:eastAsia="ar-SA"/>
        </w:rPr>
      </w:pPr>
    </w:p>
    <w:p w14:paraId="03634CFA" w14:textId="77777777" w:rsidR="004E16D1" w:rsidRPr="00BC0962" w:rsidRDefault="004E16D1" w:rsidP="004E16D1">
      <w:pPr>
        <w:spacing w:after="120"/>
        <w:jc w:val="center"/>
        <w:rPr>
          <w:b/>
        </w:rPr>
      </w:pPr>
      <w:r w:rsidRPr="00BC0962">
        <w:rPr>
          <w:b/>
        </w:rPr>
        <w:t>LIST OF REFERRED INDIAN STANDARDS</w:t>
      </w:r>
    </w:p>
    <w:tbl>
      <w:tblPr>
        <w:tblW w:w="0" w:type="auto"/>
        <w:tblLook w:val="04A0" w:firstRow="1" w:lastRow="0" w:firstColumn="1" w:lastColumn="0" w:noHBand="0" w:noVBand="1"/>
      </w:tblPr>
      <w:tblGrid>
        <w:gridCol w:w="2364"/>
        <w:gridCol w:w="6996"/>
      </w:tblGrid>
      <w:tr w:rsidR="004E16D1" w14:paraId="3DD554BF" w14:textId="77777777" w:rsidTr="0068179E">
        <w:tc>
          <w:tcPr>
            <w:tcW w:w="2448" w:type="dxa"/>
            <w:shd w:val="clear" w:color="auto" w:fill="auto"/>
          </w:tcPr>
          <w:p w14:paraId="138CC0AE" w14:textId="77777777" w:rsidR="004E16D1" w:rsidRDefault="004E16D1" w:rsidP="0068179E">
            <w:pPr>
              <w:jc w:val="center"/>
            </w:pPr>
            <w:r w:rsidRPr="00234D18">
              <w:rPr>
                <w:i/>
              </w:rPr>
              <w:t>IS No.</w:t>
            </w:r>
          </w:p>
        </w:tc>
        <w:tc>
          <w:tcPr>
            <w:tcW w:w="7517" w:type="dxa"/>
            <w:shd w:val="clear" w:color="auto" w:fill="auto"/>
          </w:tcPr>
          <w:p w14:paraId="19C88CFC" w14:textId="77777777" w:rsidR="004E16D1" w:rsidRDefault="004E16D1" w:rsidP="0068179E">
            <w:pPr>
              <w:spacing w:after="120"/>
              <w:jc w:val="center"/>
            </w:pPr>
            <w:r w:rsidRPr="00234D18">
              <w:rPr>
                <w:i/>
              </w:rPr>
              <w:t>Title</w:t>
            </w:r>
          </w:p>
        </w:tc>
      </w:tr>
      <w:tr w:rsidR="004E16D1" w14:paraId="7C17DA14" w14:textId="77777777" w:rsidTr="0068179E">
        <w:tc>
          <w:tcPr>
            <w:tcW w:w="2448" w:type="dxa"/>
            <w:shd w:val="clear" w:color="auto" w:fill="auto"/>
          </w:tcPr>
          <w:p w14:paraId="3C20FBE1" w14:textId="77777777" w:rsidR="004E16D1" w:rsidRPr="00234D18" w:rsidRDefault="004E16D1" w:rsidP="0068179E">
            <w:pPr>
              <w:rPr>
                <w:bCs/>
              </w:rPr>
            </w:pPr>
            <w:r w:rsidRPr="00234D18">
              <w:rPr>
                <w:bCs/>
              </w:rPr>
              <w:t xml:space="preserve">1969 </w:t>
            </w:r>
          </w:p>
          <w:p w14:paraId="586BAE12" w14:textId="77777777" w:rsidR="004E16D1" w:rsidRDefault="004E16D1" w:rsidP="0068179E">
            <w:r w:rsidRPr="00234D18">
              <w:rPr>
                <w:bCs/>
              </w:rPr>
              <w:t xml:space="preserve">             (Part 1) : 2009                </w:t>
            </w:r>
          </w:p>
        </w:tc>
        <w:tc>
          <w:tcPr>
            <w:tcW w:w="7517" w:type="dxa"/>
            <w:shd w:val="clear" w:color="auto" w:fill="auto"/>
          </w:tcPr>
          <w:p w14:paraId="3601BF62" w14:textId="77777777" w:rsidR="004E16D1" w:rsidRDefault="004E16D1" w:rsidP="0068179E">
            <w:pPr>
              <w:jc w:val="both"/>
            </w:pPr>
            <w:r w:rsidRPr="00234D18">
              <w:rPr>
                <w:bCs/>
              </w:rPr>
              <w:t>T</w:t>
            </w:r>
            <w:r>
              <w:t>extiles —T</w:t>
            </w:r>
            <w:r w:rsidRPr="008D6692">
              <w:t>ensile properties of fabrics</w:t>
            </w:r>
            <w:r>
              <w:t xml:space="preserve"> — D</w:t>
            </w:r>
            <w:r w:rsidRPr="008D6692">
              <w:t>etermination of maximum force</w:t>
            </w:r>
            <w:r>
              <w:t xml:space="preserve"> </w:t>
            </w:r>
            <w:r w:rsidRPr="008D6692">
              <w:t>and</w:t>
            </w:r>
            <w:r>
              <w:t xml:space="preserve"> </w:t>
            </w:r>
            <w:r w:rsidRPr="008D6692">
              <w:t>elongation at maximum force</w:t>
            </w:r>
            <w:r>
              <w:t>: Part 1</w:t>
            </w:r>
            <w:r w:rsidRPr="00A65C08">
              <w:t xml:space="preserve"> </w:t>
            </w:r>
            <w:r>
              <w:t>S</w:t>
            </w:r>
            <w:r w:rsidRPr="008D6692">
              <w:t>trip method</w:t>
            </w:r>
            <w:r>
              <w:t xml:space="preserve"> (</w:t>
            </w:r>
            <w:r w:rsidRPr="00234D18">
              <w:rPr>
                <w:i/>
                <w:iCs/>
              </w:rPr>
              <w:t>third revision</w:t>
            </w:r>
            <w:r>
              <w:t xml:space="preserve">)     </w:t>
            </w:r>
          </w:p>
        </w:tc>
      </w:tr>
      <w:tr w:rsidR="004E16D1" w14:paraId="04F61A72" w14:textId="77777777" w:rsidTr="0068179E">
        <w:tc>
          <w:tcPr>
            <w:tcW w:w="2448" w:type="dxa"/>
            <w:shd w:val="clear" w:color="auto" w:fill="auto"/>
          </w:tcPr>
          <w:p w14:paraId="3A163C68" w14:textId="77777777" w:rsidR="004E16D1" w:rsidRDefault="004E16D1" w:rsidP="0068179E">
            <w:pPr>
              <w:rPr>
                <w:bCs/>
              </w:rPr>
            </w:pPr>
            <w:r w:rsidRPr="00234D18">
              <w:rPr>
                <w:bCs/>
              </w:rPr>
              <w:t xml:space="preserve">6489 </w:t>
            </w:r>
          </w:p>
          <w:p w14:paraId="02184777" w14:textId="77777777" w:rsidR="004E16D1" w:rsidRDefault="004E16D1" w:rsidP="0068179E">
            <w:r>
              <w:rPr>
                <w:bCs/>
              </w:rPr>
              <w:t xml:space="preserve">             </w:t>
            </w:r>
            <w:r w:rsidRPr="00234D18">
              <w:rPr>
                <w:bCs/>
              </w:rPr>
              <w:t>(Part 2) : 2011</w:t>
            </w:r>
            <w:r w:rsidRPr="008D6692">
              <w:rPr>
                <w:lang w:bidi="hi-IN"/>
              </w:rPr>
              <w:t xml:space="preserve"> </w:t>
            </w:r>
            <w:r>
              <w:rPr>
                <w:lang w:bidi="hi-IN"/>
              </w:rPr>
              <w:t xml:space="preserve">               </w:t>
            </w:r>
          </w:p>
        </w:tc>
        <w:tc>
          <w:tcPr>
            <w:tcW w:w="7517" w:type="dxa"/>
            <w:shd w:val="clear" w:color="auto" w:fill="auto"/>
          </w:tcPr>
          <w:p w14:paraId="787A3FFF" w14:textId="77777777" w:rsidR="004E16D1" w:rsidRDefault="004E16D1" w:rsidP="0068179E">
            <w:pPr>
              <w:jc w:val="both"/>
            </w:pPr>
            <w:r>
              <w:rPr>
                <w:lang w:bidi="hi-IN"/>
              </w:rPr>
              <w:t>T</w:t>
            </w:r>
            <w:r w:rsidRPr="008D6692">
              <w:t xml:space="preserve">extiles — </w:t>
            </w:r>
            <w:r>
              <w:t>T</w:t>
            </w:r>
            <w:r w:rsidRPr="008D6692">
              <w:t>ear properties of fabrics</w:t>
            </w:r>
            <w:r>
              <w:t>: Part 2 Determination of tear force of trouser shaped test specimens (single tear method) (</w:t>
            </w:r>
            <w:r w:rsidRPr="00234D18">
              <w:rPr>
                <w:i/>
                <w:iCs/>
              </w:rPr>
              <w:t>second revision</w:t>
            </w:r>
            <w:r>
              <w:t>)</w:t>
            </w:r>
          </w:p>
        </w:tc>
      </w:tr>
      <w:tr w:rsidR="004E16D1" w14:paraId="6C3432DA" w14:textId="77777777" w:rsidTr="0068179E">
        <w:tc>
          <w:tcPr>
            <w:tcW w:w="2448" w:type="dxa"/>
            <w:shd w:val="clear" w:color="auto" w:fill="auto"/>
          </w:tcPr>
          <w:p w14:paraId="706134BE" w14:textId="77777777" w:rsidR="004E16D1" w:rsidRDefault="004E16D1" w:rsidP="0068179E">
            <w:r w:rsidRPr="00234D18">
              <w:rPr>
                <w:bCs/>
              </w:rPr>
              <w:t xml:space="preserve">14452 : 2014                           </w:t>
            </w:r>
          </w:p>
        </w:tc>
        <w:tc>
          <w:tcPr>
            <w:tcW w:w="7517" w:type="dxa"/>
            <w:shd w:val="clear" w:color="auto" w:fill="auto"/>
          </w:tcPr>
          <w:p w14:paraId="5C31591A" w14:textId="77777777" w:rsidR="004E16D1" w:rsidRDefault="004E16D1" w:rsidP="0068179E">
            <w:pPr>
              <w:jc w:val="both"/>
            </w:pPr>
            <w:r w:rsidRPr="00234D18">
              <w:rPr>
                <w:bCs/>
              </w:rPr>
              <w:t xml:space="preserve">Textiles </w:t>
            </w:r>
            <w:r w:rsidRPr="008D6692">
              <w:t>—</w:t>
            </w:r>
            <w:r w:rsidRPr="00FE053A">
              <w:t xml:space="preserve"> Care </w:t>
            </w:r>
            <w:r>
              <w:t>labelling c</w:t>
            </w:r>
            <w:r w:rsidRPr="00FE053A">
              <w:t xml:space="preserve">ode </w:t>
            </w:r>
            <w:r>
              <w:t>u</w:t>
            </w:r>
            <w:r w:rsidRPr="00FE053A">
              <w:t xml:space="preserve">sing </w:t>
            </w:r>
            <w:r>
              <w:t>s</w:t>
            </w:r>
            <w:r w:rsidRPr="00FE053A">
              <w:t>ymbols</w:t>
            </w:r>
          </w:p>
        </w:tc>
      </w:tr>
      <w:tr w:rsidR="004E16D1" w14:paraId="08D57BC2" w14:textId="77777777" w:rsidTr="0068179E">
        <w:tc>
          <w:tcPr>
            <w:tcW w:w="2448" w:type="dxa"/>
            <w:shd w:val="clear" w:color="auto" w:fill="auto"/>
          </w:tcPr>
          <w:p w14:paraId="298FD16E" w14:textId="77777777" w:rsidR="004E16D1" w:rsidRDefault="004E16D1" w:rsidP="0068179E">
            <w:r w:rsidRPr="00234D18">
              <w:rPr>
                <w:bCs/>
              </w:rPr>
              <w:t xml:space="preserve">15370 : 2005                           </w:t>
            </w:r>
          </w:p>
        </w:tc>
        <w:tc>
          <w:tcPr>
            <w:tcW w:w="7517" w:type="dxa"/>
            <w:shd w:val="clear" w:color="auto" w:fill="auto"/>
          </w:tcPr>
          <w:p w14:paraId="0D622296" w14:textId="77777777" w:rsidR="004E16D1" w:rsidRDefault="004E16D1" w:rsidP="0068179E">
            <w:pPr>
              <w:jc w:val="both"/>
            </w:pPr>
            <w:r>
              <w:rPr>
                <w:lang w:bidi="hi-IN"/>
              </w:rPr>
              <w:t>T</w:t>
            </w:r>
            <w:r>
              <w:t xml:space="preserve">extiles </w:t>
            </w:r>
            <w:r w:rsidRPr="008D6692">
              <w:t>—</w:t>
            </w:r>
            <w:r>
              <w:t xml:space="preserve"> D</w:t>
            </w:r>
            <w:r w:rsidRPr="004B3FAB">
              <w:t>omestic washing and drying</w:t>
            </w:r>
            <w:r>
              <w:t xml:space="preserve"> </w:t>
            </w:r>
            <w:r w:rsidRPr="004B3FAB">
              <w:t>procedures for textile testing</w:t>
            </w:r>
          </w:p>
        </w:tc>
      </w:tr>
      <w:tr w:rsidR="004E16D1" w14:paraId="6C639264" w14:textId="77777777" w:rsidTr="0068179E">
        <w:tc>
          <w:tcPr>
            <w:tcW w:w="2448" w:type="dxa"/>
            <w:shd w:val="clear" w:color="auto" w:fill="auto"/>
          </w:tcPr>
          <w:p w14:paraId="00F97BDA" w14:textId="77777777" w:rsidR="004E16D1" w:rsidRDefault="004E16D1" w:rsidP="0068179E">
            <w:r w:rsidRPr="004230EA">
              <w:t xml:space="preserve">15758 </w:t>
            </w:r>
            <w:r>
              <w:t xml:space="preserve"> </w:t>
            </w:r>
          </w:p>
        </w:tc>
        <w:tc>
          <w:tcPr>
            <w:tcW w:w="7517" w:type="dxa"/>
            <w:shd w:val="clear" w:color="auto" w:fill="auto"/>
          </w:tcPr>
          <w:p w14:paraId="7E10FA69" w14:textId="77777777" w:rsidR="004E16D1" w:rsidRDefault="004E16D1" w:rsidP="0068179E">
            <w:pPr>
              <w:jc w:val="both"/>
            </w:pPr>
            <w:r w:rsidRPr="004230EA">
              <w:t xml:space="preserve">Textiles </w:t>
            </w:r>
            <w:r w:rsidRPr="008D6692">
              <w:t>—</w:t>
            </w:r>
            <w:r w:rsidRPr="004230EA">
              <w:t xml:space="preserve"> Protective clothing</w:t>
            </w:r>
            <w:r>
              <w:t>:</w:t>
            </w:r>
          </w:p>
        </w:tc>
      </w:tr>
      <w:tr w:rsidR="004E16D1" w14:paraId="54E09F6E" w14:textId="77777777" w:rsidTr="0068179E">
        <w:tc>
          <w:tcPr>
            <w:tcW w:w="2448" w:type="dxa"/>
            <w:shd w:val="clear" w:color="auto" w:fill="auto"/>
          </w:tcPr>
          <w:p w14:paraId="42F4027C" w14:textId="77777777" w:rsidR="004E16D1" w:rsidRDefault="004E16D1" w:rsidP="0068179E">
            <w:r>
              <w:t xml:space="preserve">             (</w:t>
            </w:r>
            <w:r w:rsidRPr="004230EA">
              <w:t>Part 1</w:t>
            </w:r>
            <w:r>
              <w:t xml:space="preserve">) : </w:t>
            </w:r>
            <w:r w:rsidRPr="009F5CEE">
              <w:t>2020</w:t>
            </w:r>
          </w:p>
        </w:tc>
        <w:tc>
          <w:tcPr>
            <w:tcW w:w="7517" w:type="dxa"/>
            <w:shd w:val="clear" w:color="auto" w:fill="auto"/>
          </w:tcPr>
          <w:p w14:paraId="26102823" w14:textId="77777777" w:rsidR="004E16D1" w:rsidRPr="00764960" w:rsidRDefault="004E16D1" w:rsidP="0068179E">
            <w:pPr>
              <w:jc w:val="both"/>
            </w:pPr>
            <w:r w:rsidRPr="00764960">
              <w:t>Method of determining of heat transmission on exposure to flame</w:t>
            </w:r>
          </w:p>
        </w:tc>
      </w:tr>
      <w:tr w:rsidR="004E16D1" w14:paraId="47909B55" w14:textId="77777777" w:rsidTr="0068179E">
        <w:tc>
          <w:tcPr>
            <w:tcW w:w="2448" w:type="dxa"/>
            <w:shd w:val="clear" w:color="auto" w:fill="auto"/>
          </w:tcPr>
          <w:p w14:paraId="48511B33" w14:textId="77777777" w:rsidR="004E16D1" w:rsidRDefault="004E16D1" w:rsidP="0068179E">
            <w:r>
              <w:t xml:space="preserve">             (</w:t>
            </w:r>
            <w:r w:rsidRPr="004230EA">
              <w:t>Part 2</w:t>
            </w:r>
            <w:r>
              <w:t xml:space="preserve">) </w:t>
            </w:r>
            <w:r w:rsidRPr="004230EA">
              <w:t>:</w:t>
            </w:r>
            <w:r>
              <w:t xml:space="preserve"> </w:t>
            </w:r>
            <w:r w:rsidRPr="004230EA">
              <w:t>2007</w:t>
            </w:r>
          </w:p>
        </w:tc>
        <w:tc>
          <w:tcPr>
            <w:tcW w:w="7517" w:type="dxa"/>
            <w:shd w:val="clear" w:color="auto" w:fill="auto"/>
          </w:tcPr>
          <w:p w14:paraId="6A8D3E01" w14:textId="77777777" w:rsidR="004E16D1" w:rsidRPr="00764960" w:rsidRDefault="004E16D1" w:rsidP="0068179E">
            <w:pPr>
              <w:jc w:val="both"/>
            </w:pPr>
            <w:r w:rsidRPr="00764960">
              <w:t>Assessment of material assemblies when exposed to source of radiant                                              heat</w:t>
            </w:r>
          </w:p>
        </w:tc>
      </w:tr>
      <w:tr w:rsidR="004E16D1" w14:paraId="53C4D3CC" w14:textId="77777777" w:rsidTr="0068179E">
        <w:tc>
          <w:tcPr>
            <w:tcW w:w="2448" w:type="dxa"/>
            <w:shd w:val="clear" w:color="auto" w:fill="auto"/>
          </w:tcPr>
          <w:p w14:paraId="11A3E619" w14:textId="77777777" w:rsidR="004E16D1" w:rsidRDefault="004E16D1" w:rsidP="0068179E">
            <w:r>
              <w:t xml:space="preserve">             (Part 3) : 2007                 </w:t>
            </w:r>
          </w:p>
        </w:tc>
        <w:tc>
          <w:tcPr>
            <w:tcW w:w="7517" w:type="dxa"/>
            <w:shd w:val="clear" w:color="auto" w:fill="auto"/>
          </w:tcPr>
          <w:p w14:paraId="57BEF4DE" w14:textId="77777777" w:rsidR="004E16D1" w:rsidRPr="004230EA" w:rsidRDefault="004E16D1" w:rsidP="0068179E">
            <w:pPr>
              <w:jc w:val="both"/>
            </w:pPr>
            <w:r>
              <w:t>Test method for resistance of material to penetration by liquids</w:t>
            </w:r>
          </w:p>
        </w:tc>
      </w:tr>
      <w:tr w:rsidR="004E16D1" w14:paraId="53DA0EE1" w14:textId="77777777" w:rsidTr="0068179E">
        <w:tc>
          <w:tcPr>
            <w:tcW w:w="2448" w:type="dxa"/>
            <w:shd w:val="clear" w:color="auto" w:fill="auto"/>
          </w:tcPr>
          <w:p w14:paraId="40FE0935" w14:textId="77777777" w:rsidR="004E16D1" w:rsidRDefault="004E16D1" w:rsidP="0068179E">
            <w:r>
              <w:t xml:space="preserve">             (Part 4) : 2007                 </w:t>
            </w:r>
          </w:p>
        </w:tc>
        <w:tc>
          <w:tcPr>
            <w:tcW w:w="7517" w:type="dxa"/>
            <w:shd w:val="clear" w:color="auto" w:fill="auto"/>
          </w:tcPr>
          <w:p w14:paraId="6CB416C2" w14:textId="77777777" w:rsidR="004E16D1" w:rsidRPr="004230EA" w:rsidRDefault="004E16D1" w:rsidP="0068179E">
            <w:pPr>
              <w:jc w:val="both"/>
            </w:pPr>
            <w:r w:rsidRPr="004230EA">
              <w:t>Test method for limited flame spread</w:t>
            </w:r>
          </w:p>
        </w:tc>
      </w:tr>
      <w:tr w:rsidR="004E16D1" w14:paraId="5D006405" w14:textId="77777777" w:rsidTr="0068179E">
        <w:tc>
          <w:tcPr>
            <w:tcW w:w="2448" w:type="dxa"/>
            <w:shd w:val="clear" w:color="auto" w:fill="auto"/>
          </w:tcPr>
          <w:p w14:paraId="6F79B80F" w14:textId="77777777" w:rsidR="004E16D1" w:rsidRDefault="004E16D1" w:rsidP="0068179E">
            <w:r>
              <w:t xml:space="preserve">15809 : 2008                           </w:t>
            </w:r>
          </w:p>
        </w:tc>
        <w:tc>
          <w:tcPr>
            <w:tcW w:w="7517" w:type="dxa"/>
            <w:shd w:val="clear" w:color="auto" w:fill="auto"/>
          </w:tcPr>
          <w:p w14:paraId="2B970DFD" w14:textId="77777777" w:rsidR="004E16D1" w:rsidRPr="004230EA" w:rsidRDefault="004E16D1" w:rsidP="0068179E">
            <w:pPr>
              <w:jc w:val="both"/>
            </w:pPr>
            <w:r>
              <w:t xml:space="preserve">High visibility warning clothes </w:t>
            </w:r>
            <w:r w:rsidRPr="008D6692">
              <w:t>—</w:t>
            </w:r>
            <w:r>
              <w:t xml:space="preserve"> Specification</w:t>
            </w:r>
          </w:p>
        </w:tc>
      </w:tr>
      <w:tr w:rsidR="004E16D1" w:rsidRPr="004748EC" w14:paraId="1A864884" w14:textId="77777777" w:rsidTr="0068179E">
        <w:tc>
          <w:tcPr>
            <w:tcW w:w="2448" w:type="dxa"/>
            <w:shd w:val="clear" w:color="auto" w:fill="auto"/>
          </w:tcPr>
          <w:p w14:paraId="730A0E19" w14:textId="77777777" w:rsidR="004E16D1" w:rsidRPr="004748EC" w:rsidRDefault="004E16D1" w:rsidP="0068179E">
            <w:r w:rsidRPr="004748EC">
              <w:t xml:space="preserve">IS/ISO 13935-2 : 1999           </w:t>
            </w:r>
          </w:p>
        </w:tc>
        <w:tc>
          <w:tcPr>
            <w:tcW w:w="7517" w:type="dxa"/>
            <w:shd w:val="clear" w:color="auto" w:fill="auto"/>
          </w:tcPr>
          <w:p w14:paraId="63CBBFB4" w14:textId="77777777" w:rsidR="004E16D1" w:rsidRPr="004748EC" w:rsidRDefault="004E16D1" w:rsidP="0068179E">
            <w:pPr>
              <w:suppressAutoHyphens/>
              <w:jc w:val="both"/>
            </w:pPr>
            <w:r w:rsidRPr="004748EC">
              <w:t>Textiles — Seam tensile properties of fabrics and made-up textile                                             articles: Part 2 Determination of maximum force to seam rupture using the grab method</w:t>
            </w:r>
          </w:p>
        </w:tc>
      </w:tr>
      <w:tr w:rsidR="004E16D1" w:rsidRPr="004748EC" w14:paraId="05E597E8" w14:textId="77777777" w:rsidTr="0068179E">
        <w:tc>
          <w:tcPr>
            <w:tcW w:w="2448" w:type="dxa"/>
            <w:shd w:val="clear" w:color="auto" w:fill="auto"/>
          </w:tcPr>
          <w:p w14:paraId="2C98A78D" w14:textId="77777777" w:rsidR="004E16D1" w:rsidRPr="004748EC" w:rsidRDefault="004E16D1" w:rsidP="0068179E">
            <w:r w:rsidRPr="004748EC">
              <w:t>IS/ISO 17462</w:t>
            </w:r>
          </w:p>
          <w:p w14:paraId="77609D84" w14:textId="77777777" w:rsidR="004E16D1" w:rsidRPr="004748EC" w:rsidRDefault="004E16D1" w:rsidP="0068179E">
            <w:r w:rsidRPr="004748EC">
              <w:t xml:space="preserve">             (Part 1) : 2020</w:t>
            </w:r>
          </w:p>
        </w:tc>
        <w:tc>
          <w:tcPr>
            <w:tcW w:w="7517" w:type="dxa"/>
            <w:shd w:val="clear" w:color="auto" w:fill="auto"/>
          </w:tcPr>
          <w:p w14:paraId="5087D43A" w14:textId="77777777" w:rsidR="004E16D1" w:rsidRPr="004748EC" w:rsidRDefault="004E16D1" w:rsidP="0068179E">
            <w:pPr>
              <w:jc w:val="both"/>
            </w:pPr>
            <w:r w:rsidRPr="004748EC">
              <w:rPr>
                <w:color w:val="000000"/>
                <w:shd w:val="clear" w:color="auto" w:fill="FFFFFF"/>
              </w:rPr>
              <w:t>Clothing for Protection against Heat and Flame - Determination of Contact Heat Transmission through Protective Clothing or Constituent Materials Part 1 Contact Heat Produced by Heating Cylinder</w:t>
            </w:r>
          </w:p>
        </w:tc>
      </w:tr>
      <w:tr w:rsidR="004E16D1" w:rsidRPr="004748EC" w14:paraId="1242AE34" w14:textId="77777777" w:rsidTr="0068179E">
        <w:tc>
          <w:tcPr>
            <w:tcW w:w="2448" w:type="dxa"/>
            <w:shd w:val="clear" w:color="auto" w:fill="auto"/>
          </w:tcPr>
          <w:p w14:paraId="540142CC" w14:textId="77777777" w:rsidR="004E16D1" w:rsidRPr="004748EC" w:rsidRDefault="004E16D1" w:rsidP="0068179E">
            <w:r w:rsidRPr="004748EC">
              <w:t>IS/ISO 13360</w:t>
            </w:r>
          </w:p>
          <w:p w14:paraId="4F6C69B2" w14:textId="77777777" w:rsidR="004E16D1" w:rsidRPr="004748EC" w:rsidRDefault="004E16D1" w:rsidP="0068179E">
            <w:r w:rsidRPr="004748EC">
              <w:t xml:space="preserve">    (Part6/sec10) : 2013</w:t>
            </w:r>
          </w:p>
        </w:tc>
        <w:tc>
          <w:tcPr>
            <w:tcW w:w="7517" w:type="dxa"/>
            <w:shd w:val="clear" w:color="auto" w:fill="auto"/>
          </w:tcPr>
          <w:p w14:paraId="0D1FA67C" w14:textId="77777777" w:rsidR="004E16D1" w:rsidRPr="004748EC" w:rsidRDefault="004E16D1" w:rsidP="0068179E">
            <w:pPr>
              <w:jc w:val="both"/>
            </w:pPr>
            <w:r w:rsidRPr="004748EC">
              <w:rPr>
                <w:color w:val="000000"/>
                <w:shd w:val="clear" w:color="auto" w:fill="FFFFFF"/>
              </w:rPr>
              <w:t>Plastics – Methods of testing: Part 6 thermal properties section 10 determination of melting behaviour (Melting Temperature Or Melting Range) of semi – Crystalline polymers by capillary tube and polarizing - Microscope methods (First Revision)</w:t>
            </w:r>
          </w:p>
        </w:tc>
      </w:tr>
      <w:tr w:rsidR="004E16D1" w:rsidRPr="004748EC" w14:paraId="21B7DC4B" w14:textId="77777777" w:rsidTr="0068179E">
        <w:tc>
          <w:tcPr>
            <w:tcW w:w="2448" w:type="dxa"/>
            <w:shd w:val="clear" w:color="auto" w:fill="auto"/>
          </w:tcPr>
          <w:p w14:paraId="2321BB7D" w14:textId="77777777" w:rsidR="004E16D1" w:rsidRPr="004748EC" w:rsidRDefault="004E16D1" w:rsidP="0068179E">
            <w:r w:rsidRPr="004748EC">
              <w:t>ISO 5077 : 2007</w:t>
            </w:r>
          </w:p>
        </w:tc>
        <w:tc>
          <w:tcPr>
            <w:tcW w:w="7517" w:type="dxa"/>
            <w:shd w:val="clear" w:color="auto" w:fill="auto"/>
          </w:tcPr>
          <w:p w14:paraId="60225F88" w14:textId="77777777" w:rsidR="004E16D1" w:rsidRPr="004748EC" w:rsidRDefault="004E16D1" w:rsidP="0068179E">
            <w:pPr>
              <w:jc w:val="both"/>
              <w:rPr>
                <w:color w:val="000000"/>
                <w:shd w:val="clear" w:color="auto" w:fill="FFFFFF"/>
              </w:rPr>
            </w:pPr>
            <w:r w:rsidRPr="004748EC">
              <w:rPr>
                <w:color w:val="000000"/>
                <w:shd w:val="clear" w:color="auto" w:fill="FFFFFF"/>
              </w:rPr>
              <w:t>Textiles – Determination of dimensional change in washing and drying</w:t>
            </w:r>
          </w:p>
        </w:tc>
      </w:tr>
    </w:tbl>
    <w:p w14:paraId="258AF4B3" w14:textId="77777777" w:rsidR="004E16D1" w:rsidRPr="004748EC" w:rsidRDefault="004E16D1" w:rsidP="004E16D1"/>
    <w:p w14:paraId="5EDA4D7E" w14:textId="77777777" w:rsidR="004E16D1" w:rsidRPr="004748EC" w:rsidRDefault="004E16D1" w:rsidP="004E16D1"/>
    <w:p w14:paraId="77DBCC23" w14:textId="77777777" w:rsidR="004E16D1" w:rsidRPr="004748EC" w:rsidRDefault="004E16D1" w:rsidP="004E16D1">
      <w:pPr>
        <w:suppressAutoHyphens/>
        <w:jc w:val="center"/>
        <w:rPr>
          <w:rFonts w:eastAsia="Lucida Sans Unicode"/>
          <w:b/>
          <w:bCs/>
          <w:kern w:val="1"/>
          <w:lang w:eastAsia="ar-SA"/>
        </w:rPr>
      </w:pPr>
      <w:r w:rsidRPr="004748EC">
        <w:rPr>
          <w:rFonts w:eastAsia="Lucida Sans Unicode"/>
          <w:b/>
          <w:bCs/>
          <w:kern w:val="1"/>
          <w:lang w:eastAsia="ar-SA"/>
        </w:rPr>
        <w:t>ANNEX B</w:t>
      </w:r>
    </w:p>
    <w:p w14:paraId="46335419" w14:textId="77777777" w:rsidR="004E16D1" w:rsidRPr="004748EC" w:rsidRDefault="004E16D1" w:rsidP="004E16D1">
      <w:pPr>
        <w:suppressAutoHyphens/>
        <w:jc w:val="center"/>
        <w:rPr>
          <w:rFonts w:eastAsia="Lucida Sans Unicode"/>
          <w:b/>
          <w:bCs/>
          <w:kern w:val="1"/>
          <w:lang w:eastAsia="ar-SA"/>
        </w:rPr>
      </w:pPr>
    </w:p>
    <w:p w14:paraId="3A2E26D0" w14:textId="77777777" w:rsidR="004E16D1" w:rsidRDefault="004E16D1" w:rsidP="004E16D1">
      <w:pPr>
        <w:suppressAutoHyphens/>
        <w:jc w:val="center"/>
        <w:rPr>
          <w:rFonts w:eastAsia="Lucida Sans Unicode"/>
          <w:bCs/>
          <w:kern w:val="1"/>
          <w:lang w:eastAsia="ar-SA"/>
        </w:rPr>
      </w:pPr>
      <w:r w:rsidRPr="004748EC">
        <w:rPr>
          <w:rFonts w:eastAsia="Lucida Sans Unicode"/>
          <w:bCs/>
          <w:kern w:val="1"/>
          <w:lang w:eastAsia="ar-SA"/>
        </w:rPr>
        <w:t>(</w:t>
      </w:r>
      <w:r w:rsidRPr="004748EC">
        <w:rPr>
          <w:rFonts w:eastAsia="Lucida Sans Unicode"/>
          <w:bCs/>
          <w:i/>
          <w:kern w:val="1"/>
          <w:lang w:eastAsia="ar-SA"/>
        </w:rPr>
        <w:t>Clause</w:t>
      </w:r>
      <w:r w:rsidRPr="004748EC">
        <w:rPr>
          <w:rFonts w:eastAsia="Lucida Sans Unicode"/>
          <w:bCs/>
          <w:kern w:val="1"/>
          <w:lang w:eastAsia="ar-SA"/>
        </w:rPr>
        <w:t xml:space="preserve"> 5.2.2)</w:t>
      </w:r>
    </w:p>
    <w:p w14:paraId="1793CA57" w14:textId="77777777" w:rsidR="004E16D1" w:rsidRDefault="004E16D1" w:rsidP="004E16D1">
      <w:pPr>
        <w:pStyle w:val="NoSpacing"/>
        <w:jc w:val="both"/>
        <w:rPr>
          <w:rFonts w:ascii="Times New Roman" w:hAnsi="Times New Roman"/>
          <w:sz w:val="24"/>
          <w:szCs w:val="24"/>
        </w:rPr>
      </w:pPr>
    </w:p>
    <w:p w14:paraId="1BC617BE" w14:textId="77777777" w:rsidR="004E16D1" w:rsidRPr="00EB3373" w:rsidRDefault="004E16D1" w:rsidP="004E16D1">
      <w:pPr>
        <w:pStyle w:val="NoSpacing"/>
        <w:jc w:val="center"/>
        <w:rPr>
          <w:rFonts w:ascii="Times New Roman" w:hAnsi="Times New Roman"/>
          <w:b/>
          <w:sz w:val="24"/>
          <w:szCs w:val="24"/>
        </w:rPr>
      </w:pPr>
      <w:r w:rsidRPr="00EB3373">
        <w:rPr>
          <w:rFonts w:ascii="Times New Roman" w:hAnsi="Times New Roman"/>
          <w:b/>
          <w:sz w:val="24"/>
          <w:szCs w:val="24"/>
        </w:rPr>
        <w:t>CHECKING OF BASIC ERGONOMIC FEATURES OF PROTECTIVE CLOTHING</w:t>
      </w:r>
      <w:r>
        <w:rPr>
          <w:rFonts w:ascii="Times New Roman" w:hAnsi="Times New Roman"/>
          <w:b/>
          <w:sz w:val="24"/>
          <w:szCs w:val="24"/>
        </w:rPr>
        <w:t xml:space="preserve"> </w:t>
      </w:r>
      <w:r w:rsidRPr="008D6692">
        <w:t>—</w:t>
      </w:r>
    </w:p>
    <w:p w14:paraId="198986FA" w14:textId="77777777" w:rsidR="004E16D1" w:rsidRDefault="004E16D1" w:rsidP="004E16D1">
      <w:pPr>
        <w:pStyle w:val="NoSpacing"/>
        <w:jc w:val="center"/>
        <w:rPr>
          <w:rFonts w:ascii="Times New Roman" w:hAnsi="Times New Roman"/>
          <w:b/>
          <w:sz w:val="24"/>
          <w:szCs w:val="24"/>
        </w:rPr>
      </w:pPr>
      <w:r w:rsidRPr="00EB3373">
        <w:rPr>
          <w:rFonts w:ascii="Times New Roman" w:hAnsi="Times New Roman"/>
          <w:b/>
          <w:sz w:val="24"/>
          <w:szCs w:val="24"/>
        </w:rPr>
        <w:t>PRACTICAL PERFORMANCE TESTS</w:t>
      </w:r>
    </w:p>
    <w:p w14:paraId="4C0BEC14" w14:textId="77777777" w:rsidR="004E16D1" w:rsidRDefault="004E16D1" w:rsidP="004E16D1">
      <w:pPr>
        <w:pStyle w:val="NoSpacing"/>
        <w:jc w:val="center"/>
        <w:rPr>
          <w:rFonts w:ascii="Times New Roman" w:hAnsi="Times New Roman"/>
          <w:b/>
          <w:sz w:val="24"/>
          <w:szCs w:val="24"/>
        </w:rPr>
      </w:pPr>
    </w:p>
    <w:p w14:paraId="006C8B25" w14:textId="77777777" w:rsidR="004E16D1" w:rsidRDefault="004E16D1" w:rsidP="004E16D1">
      <w:pPr>
        <w:pStyle w:val="NoSpacing"/>
        <w:jc w:val="both"/>
        <w:rPr>
          <w:rFonts w:ascii="Times New Roman" w:hAnsi="Times New Roman"/>
          <w:sz w:val="24"/>
          <w:szCs w:val="24"/>
        </w:rPr>
      </w:pPr>
      <w:r w:rsidRPr="00CE3860">
        <w:rPr>
          <w:rFonts w:ascii="Times New Roman" w:hAnsi="Times New Roman"/>
          <w:b/>
          <w:sz w:val="24"/>
          <w:szCs w:val="24"/>
        </w:rPr>
        <w:t>B-1</w:t>
      </w:r>
      <w:r>
        <w:rPr>
          <w:rFonts w:ascii="Times New Roman" w:hAnsi="Times New Roman"/>
          <w:sz w:val="24"/>
          <w:szCs w:val="24"/>
        </w:rPr>
        <w:t xml:space="preserve"> This Annex informs how some basic ergonomic features can be checked for many types of protective clothing in a pragmatic way. This Annex is not intended to replace ergonomic testing required by the user for the individual assessment of protective clothing at a specific workplace. In general carrying out ergonomic assessments can help to improve protective clothing and detect major deficiencies.</w:t>
      </w:r>
    </w:p>
    <w:p w14:paraId="5F22AFAE" w14:textId="77777777" w:rsidR="004E16D1" w:rsidRDefault="004E16D1" w:rsidP="004E16D1">
      <w:pPr>
        <w:pStyle w:val="NoSpacing"/>
        <w:jc w:val="both"/>
        <w:rPr>
          <w:rFonts w:ascii="Times New Roman" w:hAnsi="Times New Roman"/>
          <w:sz w:val="24"/>
          <w:szCs w:val="24"/>
        </w:rPr>
      </w:pPr>
    </w:p>
    <w:p w14:paraId="50BA8A9E" w14:textId="77777777" w:rsidR="004E16D1" w:rsidRDefault="004E16D1" w:rsidP="004E16D1">
      <w:pPr>
        <w:pStyle w:val="NoSpacing"/>
        <w:jc w:val="both"/>
        <w:rPr>
          <w:rFonts w:ascii="Times New Roman" w:hAnsi="Times New Roman"/>
          <w:sz w:val="24"/>
          <w:szCs w:val="24"/>
        </w:rPr>
      </w:pPr>
      <w:r w:rsidRPr="00CE3860">
        <w:rPr>
          <w:rFonts w:ascii="Times New Roman" w:hAnsi="Times New Roman"/>
          <w:b/>
          <w:sz w:val="24"/>
          <w:szCs w:val="24"/>
        </w:rPr>
        <w:t>B-</w:t>
      </w:r>
      <w:r>
        <w:rPr>
          <w:rFonts w:ascii="Times New Roman" w:hAnsi="Times New Roman"/>
          <w:b/>
          <w:sz w:val="24"/>
          <w:szCs w:val="24"/>
        </w:rPr>
        <w:t xml:space="preserve">2 </w:t>
      </w:r>
      <w:r>
        <w:rPr>
          <w:rFonts w:ascii="Times New Roman" w:hAnsi="Times New Roman"/>
          <w:sz w:val="24"/>
          <w:szCs w:val="24"/>
        </w:rPr>
        <w:t>In principle, one or more experienced assessors should examine the protective clothing after reading the information supplied from the manufacturer. The test clothing of a suitable size should be put on together with such normal clothing as is intended to be worn, and some ergonomic features relating to the practical performance of the protective clothing should be checked (for example if no movement restrictions are caused). Some of the relevant questions that might be asked are set out below and it is desirable that responses given should be positive.</w:t>
      </w:r>
    </w:p>
    <w:p w14:paraId="1F649DA0" w14:textId="77777777" w:rsidR="004E16D1" w:rsidRDefault="004E16D1" w:rsidP="004E16D1">
      <w:pPr>
        <w:pStyle w:val="NoSpacing"/>
        <w:jc w:val="both"/>
        <w:rPr>
          <w:rFonts w:ascii="Times New Roman" w:hAnsi="Times New Roman"/>
          <w:sz w:val="24"/>
          <w:szCs w:val="24"/>
        </w:rPr>
      </w:pPr>
    </w:p>
    <w:p w14:paraId="71FFCEE0" w14:textId="77777777" w:rsidR="004E16D1" w:rsidRPr="00601C9C" w:rsidRDefault="004E16D1" w:rsidP="004E16D1">
      <w:pPr>
        <w:ind w:left="720"/>
        <w:jc w:val="both"/>
        <w:rPr>
          <w:sz w:val="16"/>
          <w:szCs w:val="16"/>
        </w:rPr>
      </w:pPr>
      <w:r w:rsidRPr="00E278E6">
        <w:rPr>
          <w:sz w:val="16"/>
          <w:szCs w:val="16"/>
        </w:rPr>
        <w:t xml:space="preserve">NOTE </w:t>
      </w:r>
      <w:r w:rsidRPr="00E278E6">
        <w:rPr>
          <w:iCs/>
          <w:sz w:val="16"/>
          <w:szCs w:val="16"/>
          <w:lang w:bidi="hi-IN"/>
        </w:rPr>
        <w:t>—</w:t>
      </w:r>
      <w:r w:rsidRPr="00601C9C">
        <w:rPr>
          <w:rFonts w:eastAsia="Lucida Sans Unicode"/>
          <w:bCs/>
          <w:kern w:val="1"/>
          <w:sz w:val="16"/>
          <w:szCs w:val="16"/>
          <w:lang w:eastAsia="ar-SA"/>
        </w:rPr>
        <w:t xml:space="preserve"> </w:t>
      </w:r>
      <w:r w:rsidRPr="00601C9C">
        <w:rPr>
          <w:sz w:val="16"/>
          <w:szCs w:val="16"/>
        </w:rPr>
        <w:t>An assessor may have difficulties deciding whether the product is acceptable or unacceptable. It is recommended that the product should be compared with similar items on the market. If it is significantly worse ergonomically, without redeeming features such as enhanced protection, it can be regarded as unnecessarily uncomfortable. Care will need to be taken if there are no directly comparable products. Care will also have to be taken when protection against mortal danger is intended and ‘the state of the art’ does not allow comfortable conditions for users, nor perhaps conditions free of harm caused by the protective clothing. Carrying out (subjective) ergonomic assessments will more often result in recommendations for changes to improve protective clothing, than in finding the clothing does not comply with the standard.</w:t>
      </w:r>
    </w:p>
    <w:p w14:paraId="7DB059B6" w14:textId="77777777" w:rsidR="004E16D1" w:rsidRPr="00EB3373" w:rsidRDefault="004E16D1" w:rsidP="004E16D1">
      <w:pPr>
        <w:pStyle w:val="NoSpacing"/>
        <w:jc w:val="both"/>
        <w:rPr>
          <w:rFonts w:ascii="Times New Roman" w:hAnsi="Times New Roman"/>
          <w:b/>
          <w:bCs/>
          <w:color w:val="FF0000"/>
          <w:sz w:val="24"/>
          <w:szCs w:val="24"/>
        </w:rPr>
      </w:pPr>
    </w:p>
    <w:p w14:paraId="716EA25C" w14:textId="77777777" w:rsidR="004E16D1" w:rsidRDefault="004E16D1" w:rsidP="004E16D1">
      <w:pPr>
        <w:pStyle w:val="NoSpacing"/>
        <w:jc w:val="both"/>
        <w:rPr>
          <w:rFonts w:ascii="Times New Roman" w:hAnsi="Times New Roman"/>
          <w:sz w:val="24"/>
          <w:szCs w:val="24"/>
        </w:rPr>
      </w:pPr>
      <w:r w:rsidRPr="00904868">
        <w:rPr>
          <w:rFonts w:ascii="Times New Roman" w:hAnsi="Times New Roman"/>
          <w:b/>
          <w:bCs/>
          <w:sz w:val="24"/>
          <w:szCs w:val="24"/>
        </w:rPr>
        <w:t>Question</w:t>
      </w:r>
      <w:r>
        <w:rPr>
          <w:rFonts w:ascii="Times New Roman" w:hAnsi="Times New Roman"/>
          <w:b/>
          <w:bCs/>
          <w:sz w:val="24"/>
          <w:szCs w:val="24"/>
        </w:rPr>
        <w:t xml:space="preserve"> 1</w:t>
      </w:r>
      <w:r>
        <w:rPr>
          <w:rFonts w:ascii="Times New Roman" w:hAnsi="Times New Roman"/>
          <w:sz w:val="24"/>
          <w:szCs w:val="24"/>
        </w:rPr>
        <w:t>: Is the protective clothing free from any sharp or hard edges, rough surfaces or other items on the inner or outer surface of the clothing that are likely to cause harm to the user?</w:t>
      </w:r>
    </w:p>
    <w:p w14:paraId="3C579E61" w14:textId="77777777" w:rsidR="004E16D1" w:rsidRDefault="004E16D1" w:rsidP="004E16D1">
      <w:pPr>
        <w:pStyle w:val="NoSpacing"/>
        <w:jc w:val="both"/>
        <w:rPr>
          <w:rFonts w:ascii="Times New Roman" w:hAnsi="Times New Roman"/>
          <w:sz w:val="24"/>
          <w:szCs w:val="24"/>
        </w:rPr>
      </w:pPr>
    </w:p>
    <w:p w14:paraId="0863CBEE"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Protective clothing should be inspected manually and visually to ensure that no harmful points exist; for example, no protruding wire ends or other items that could seriously harm a person.</w:t>
      </w:r>
    </w:p>
    <w:p w14:paraId="77931105" w14:textId="77777777" w:rsidR="004E16D1" w:rsidRDefault="004E16D1" w:rsidP="004E16D1">
      <w:pPr>
        <w:pStyle w:val="NoSpacing"/>
        <w:jc w:val="both"/>
        <w:rPr>
          <w:rFonts w:ascii="Times New Roman" w:hAnsi="Times New Roman"/>
          <w:sz w:val="24"/>
          <w:szCs w:val="24"/>
        </w:rPr>
      </w:pPr>
    </w:p>
    <w:p w14:paraId="6000E96C" w14:textId="77777777" w:rsidR="004E16D1" w:rsidRDefault="004E16D1" w:rsidP="004E16D1">
      <w:pPr>
        <w:pStyle w:val="NoSpacing"/>
        <w:jc w:val="both"/>
        <w:rPr>
          <w:rFonts w:ascii="Times New Roman" w:hAnsi="Times New Roman"/>
          <w:sz w:val="24"/>
          <w:szCs w:val="24"/>
        </w:rPr>
      </w:pPr>
      <w:r w:rsidRPr="00904868">
        <w:rPr>
          <w:rFonts w:ascii="Times New Roman" w:hAnsi="Times New Roman"/>
          <w:b/>
          <w:bCs/>
          <w:sz w:val="24"/>
          <w:szCs w:val="24"/>
        </w:rPr>
        <w:t>Question</w:t>
      </w:r>
      <w:r>
        <w:rPr>
          <w:rFonts w:ascii="Times New Roman" w:hAnsi="Times New Roman"/>
          <w:b/>
          <w:bCs/>
          <w:sz w:val="24"/>
          <w:szCs w:val="24"/>
        </w:rPr>
        <w:t xml:space="preserve"> 2</w:t>
      </w:r>
      <w:r>
        <w:rPr>
          <w:rFonts w:ascii="Times New Roman" w:hAnsi="Times New Roman"/>
          <w:sz w:val="24"/>
          <w:szCs w:val="24"/>
        </w:rPr>
        <w:t>: Is it possible to put on and take off the protective clothing without difficulty?</w:t>
      </w:r>
    </w:p>
    <w:p w14:paraId="1E07B0C6" w14:textId="77777777" w:rsidR="004E16D1" w:rsidRDefault="004E16D1" w:rsidP="004E16D1">
      <w:pPr>
        <w:pStyle w:val="NoSpacing"/>
        <w:jc w:val="both"/>
        <w:rPr>
          <w:rFonts w:ascii="Times New Roman" w:hAnsi="Times New Roman"/>
          <w:sz w:val="24"/>
          <w:szCs w:val="24"/>
        </w:rPr>
      </w:pPr>
    </w:p>
    <w:p w14:paraId="28155BEC"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following points should be considered:</w:t>
      </w:r>
    </w:p>
    <w:p w14:paraId="567424DB" w14:textId="77777777" w:rsidR="004E16D1" w:rsidRDefault="004E16D1" w:rsidP="004E16D1">
      <w:pPr>
        <w:pStyle w:val="NoSpacing"/>
        <w:jc w:val="both"/>
        <w:rPr>
          <w:rFonts w:ascii="Times New Roman" w:hAnsi="Times New Roman"/>
          <w:sz w:val="24"/>
          <w:szCs w:val="24"/>
        </w:rPr>
      </w:pPr>
    </w:p>
    <w:p w14:paraId="40B6C145"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ease of putting on and removing the clothing with or without assistance as is appropriate for the type of clothing;</w:t>
      </w:r>
    </w:p>
    <w:p w14:paraId="3E215A7E" w14:textId="77777777" w:rsidR="004E16D1" w:rsidRDefault="004E16D1" w:rsidP="004E16D1">
      <w:pPr>
        <w:pStyle w:val="NoSpacing"/>
        <w:jc w:val="both"/>
        <w:rPr>
          <w:rFonts w:ascii="Times New Roman" w:hAnsi="Times New Roman"/>
          <w:sz w:val="24"/>
          <w:szCs w:val="24"/>
        </w:rPr>
      </w:pPr>
    </w:p>
    <w:p w14:paraId="2099793B"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clothing is not too tight for comfort and deep breathing is not restricted and there is nowhere any blood flow restriction; and</w:t>
      </w:r>
    </w:p>
    <w:p w14:paraId="3ACC7DAA" w14:textId="77777777" w:rsidR="004E16D1" w:rsidRDefault="004E16D1" w:rsidP="004E16D1">
      <w:pPr>
        <w:pStyle w:val="NoSpacing"/>
        <w:jc w:val="both"/>
        <w:rPr>
          <w:rFonts w:ascii="Times New Roman" w:hAnsi="Times New Roman"/>
          <w:sz w:val="24"/>
          <w:szCs w:val="24"/>
        </w:rPr>
      </w:pPr>
    </w:p>
    <w:p w14:paraId="51FDA332"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Clothing design features at, for example, armholes and crotch are appropriately proportioned and positioned.</w:t>
      </w:r>
    </w:p>
    <w:p w14:paraId="0A6A9719" w14:textId="77777777" w:rsidR="004E16D1" w:rsidRDefault="004E16D1" w:rsidP="004E16D1">
      <w:pPr>
        <w:pStyle w:val="NoSpacing"/>
        <w:jc w:val="both"/>
        <w:rPr>
          <w:rFonts w:ascii="Times New Roman" w:hAnsi="Times New Roman"/>
          <w:sz w:val="24"/>
          <w:szCs w:val="24"/>
        </w:rPr>
      </w:pPr>
    </w:p>
    <w:p w14:paraId="36335D12" w14:textId="77777777" w:rsidR="004E16D1" w:rsidRDefault="004E16D1" w:rsidP="004E16D1">
      <w:pPr>
        <w:pStyle w:val="NoSpacing"/>
        <w:jc w:val="both"/>
        <w:rPr>
          <w:rFonts w:ascii="Times New Roman" w:hAnsi="Times New Roman"/>
          <w:sz w:val="24"/>
          <w:szCs w:val="24"/>
        </w:rPr>
      </w:pPr>
      <w:r w:rsidRPr="00904868">
        <w:rPr>
          <w:rFonts w:ascii="Times New Roman" w:hAnsi="Times New Roman"/>
          <w:b/>
          <w:bCs/>
          <w:sz w:val="24"/>
          <w:szCs w:val="24"/>
        </w:rPr>
        <w:t>Question</w:t>
      </w:r>
      <w:r>
        <w:rPr>
          <w:rFonts w:ascii="Times New Roman" w:hAnsi="Times New Roman"/>
          <w:b/>
          <w:bCs/>
          <w:sz w:val="24"/>
          <w:szCs w:val="24"/>
        </w:rPr>
        <w:t xml:space="preserve"> 3</w:t>
      </w:r>
      <w:r>
        <w:rPr>
          <w:rFonts w:ascii="Times New Roman" w:hAnsi="Times New Roman"/>
          <w:sz w:val="24"/>
          <w:szCs w:val="24"/>
        </w:rPr>
        <w:t>: Can the closures, adjusters and restraint systems be operated without difficulty?</w:t>
      </w:r>
    </w:p>
    <w:p w14:paraId="6B863DD9" w14:textId="77777777" w:rsidR="004E16D1" w:rsidRDefault="004E16D1" w:rsidP="004E16D1">
      <w:pPr>
        <w:pStyle w:val="NoSpacing"/>
        <w:jc w:val="both"/>
        <w:rPr>
          <w:rFonts w:ascii="Times New Roman" w:hAnsi="Times New Roman"/>
          <w:sz w:val="24"/>
          <w:szCs w:val="24"/>
        </w:rPr>
      </w:pPr>
    </w:p>
    <w:p w14:paraId="17FFA485"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following points should be considered:</w:t>
      </w:r>
    </w:p>
    <w:p w14:paraId="4557515E" w14:textId="77777777" w:rsidR="004E16D1" w:rsidRDefault="004E16D1" w:rsidP="004E16D1">
      <w:pPr>
        <w:pStyle w:val="NoSpacing"/>
        <w:jc w:val="both"/>
        <w:rPr>
          <w:rFonts w:ascii="Times New Roman" w:hAnsi="Times New Roman"/>
          <w:sz w:val="24"/>
          <w:szCs w:val="24"/>
        </w:rPr>
      </w:pPr>
    </w:p>
    <w:p w14:paraId="41D94ED4"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adequacy of the range of adjustments available;</w:t>
      </w:r>
    </w:p>
    <w:p w14:paraId="48B1E006" w14:textId="77777777" w:rsidR="004E16D1" w:rsidRDefault="004E16D1" w:rsidP="004E16D1">
      <w:pPr>
        <w:pStyle w:val="NoSpacing"/>
        <w:jc w:val="both"/>
        <w:rPr>
          <w:rFonts w:ascii="Times New Roman" w:hAnsi="Times New Roman"/>
          <w:sz w:val="24"/>
          <w:szCs w:val="24"/>
        </w:rPr>
      </w:pPr>
    </w:p>
    <w:p w14:paraId="6AEC2B2E"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ease and security of closures and adjusters; and</w:t>
      </w:r>
    </w:p>
    <w:p w14:paraId="01417E39" w14:textId="77777777" w:rsidR="004E16D1" w:rsidRDefault="004E16D1" w:rsidP="004E16D1">
      <w:pPr>
        <w:pStyle w:val="NoSpacing"/>
        <w:jc w:val="both"/>
        <w:rPr>
          <w:rFonts w:ascii="Times New Roman" w:hAnsi="Times New Roman"/>
          <w:sz w:val="24"/>
          <w:szCs w:val="24"/>
        </w:rPr>
      </w:pPr>
    </w:p>
    <w:p w14:paraId="48940395"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closures, adjusters and restraint systems should withstand the forces they are likely to be exposed to during body movements.</w:t>
      </w:r>
    </w:p>
    <w:p w14:paraId="715A51C7" w14:textId="77777777" w:rsidR="004E16D1" w:rsidRDefault="004E16D1" w:rsidP="004E16D1">
      <w:pPr>
        <w:pStyle w:val="NoSpacing"/>
        <w:jc w:val="both"/>
        <w:rPr>
          <w:rFonts w:ascii="Times New Roman" w:hAnsi="Times New Roman"/>
          <w:sz w:val="24"/>
          <w:szCs w:val="24"/>
        </w:rPr>
      </w:pPr>
    </w:p>
    <w:p w14:paraId="3100451E" w14:textId="77777777" w:rsidR="004E16D1" w:rsidRDefault="004E16D1" w:rsidP="004E16D1">
      <w:pPr>
        <w:pStyle w:val="NoSpacing"/>
        <w:jc w:val="both"/>
        <w:rPr>
          <w:rFonts w:ascii="Times New Roman" w:hAnsi="Times New Roman"/>
          <w:sz w:val="24"/>
          <w:szCs w:val="24"/>
        </w:rPr>
      </w:pPr>
      <w:r w:rsidRPr="00A402CA">
        <w:rPr>
          <w:rFonts w:ascii="Times New Roman" w:hAnsi="Times New Roman"/>
          <w:b/>
          <w:bCs/>
          <w:sz w:val="24"/>
          <w:szCs w:val="24"/>
        </w:rPr>
        <w:t>Question</w:t>
      </w:r>
      <w:r>
        <w:rPr>
          <w:rFonts w:ascii="Times New Roman" w:hAnsi="Times New Roman"/>
          <w:b/>
          <w:bCs/>
          <w:sz w:val="24"/>
          <w:szCs w:val="24"/>
        </w:rPr>
        <w:t xml:space="preserve"> 4</w:t>
      </w:r>
      <w:r w:rsidRPr="00A402CA">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Can the following movements be carried out without difficulty?</w:t>
      </w:r>
    </w:p>
    <w:p w14:paraId="7268531B" w14:textId="77777777" w:rsidR="004E16D1" w:rsidRDefault="004E16D1" w:rsidP="004E16D1">
      <w:pPr>
        <w:pStyle w:val="NoSpacing"/>
        <w:jc w:val="both"/>
        <w:rPr>
          <w:rFonts w:ascii="Times New Roman" w:hAnsi="Times New Roman"/>
          <w:sz w:val="24"/>
          <w:szCs w:val="24"/>
        </w:rPr>
      </w:pPr>
    </w:p>
    <w:p w14:paraId="27493064"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 xml:space="preserve">Standing, sitting, walking, kneeling, crawling and stair climbing; </w:t>
      </w:r>
    </w:p>
    <w:p w14:paraId="3DD2304A" w14:textId="77777777" w:rsidR="004E16D1" w:rsidRDefault="004E16D1" w:rsidP="004E16D1">
      <w:pPr>
        <w:pStyle w:val="NoSpacing"/>
        <w:jc w:val="both"/>
        <w:rPr>
          <w:rFonts w:ascii="Times New Roman" w:hAnsi="Times New Roman"/>
          <w:sz w:val="24"/>
          <w:szCs w:val="24"/>
        </w:rPr>
      </w:pPr>
    </w:p>
    <w:p w14:paraId="4393570E"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Raising both hands above the head; and</w:t>
      </w:r>
    </w:p>
    <w:p w14:paraId="067F9B91" w14:textId="77777777" w:rsidR="004E16D1" w:rsidRDefault="004E16D1" w:rsidP="004E16D1">
      <w:pPr>
        <w:pStyle w:val="NoSpacing"/>
        <w:jc w:val="both"/>
        <w:rPr>
          <w:rFonts w:ascii="Times New Roman" w:hAnsi="Times New Roman"/>
          <w:sz w:val="24"/>
          <w:szCs w:val="24"/>
        </w:rPr>
      </w:pPr>
    </w:p>
    <w:p w14:paraId="687FB73B"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Bending over and picking up a small object, for example, a pencil.</w:t>
      </w:r>
    </w:p>
    <w:p w14:paraId="06A53D0F" w14:textId="77777777" w:rsidR="004E16D1" w:rsidRDefault="004E16D1" w:rsidP="004E16D1">
      <w:pPr>
        <w:pStyle w:val="NoSpacing"/>
        <w:jc w:val="both"/>
        <w:rPr>
          <w:rFonts w:ascii="Times New Roman" w:hAnsi="Times New Roman"/>
          <w:sz w:val="24"/>
          <w:szCs w:val="24"/>
        </w:rPr>
      </w:pPr>
    </w:p>
    <w:p w14:paraId="0C242E23"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following points should be considered:</w:t>
      </w:r>
    </w:p>
    <w:p w14:paraId="630AA557" w14:textId="77777777" w:rsidR="004E16D1" w:rsidRDefault="004E16D1" w:rsidP="004E16D1">
      <w:pPr>
        <w:pStyle w:val="NoSpacing"/>
        <w:jc w:val="both"/>
        <w:rPr>
          <w:rFonts w:ascii="Times New Roman" w:hAnsi="Times New Roman"/>
          <w:sz w:val="24"/>
          <w:szCs w:val="24"/>
        </w:rPr>
      </w:pPr>
    </w:p>
    <w:p w14:paraId="2A75F663"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arms and legs of the clothing are not so long that they interfere with hand and foot movements;</w:t>
      </w:r>
    </w:p>
    <w:p w14:paraId="0A7A1081" w14:textId="77777777" w:rsidR="004E16D1" w:rsidRDefault="004E16D1" w:rsidP="004E16D1">
      <w:pPr>
        <w:pStyle w:val="NoSpacing"/>
        <w:jc w:val="both"/>
        <w:rPr>
          <w:rFonts w:ascii="Times New Roman" w:hAnsi="Times New Roman"/>
          <w:sz w:val="24"/>
          <w:szCs w:val="24"/>
        </w:rPr>
      </w:pPr>
    </w:p>
    <w:p w14:paraId="07D7E4DB"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clothing is not so loose it flaps about or moves independently and inconveniently;</w:t>
      </w:r>
    </w:p>
    <w:p w14:paraId="00735DAF" w14:textId="77777777" w:rsidR="004E16D1" w:rsidRDefault="004E16D1" w:rsidP="004E16D1">
      <w:pPr>
        <w:pStyle w:val="NoSpacing"/>
        <w:jc w:val="both"/>
        <w:rPr>
          <w:rFonts w:ascii="Times New Roman" w:hAnsi="Times New Roman"/>
          <w:sz w:val="24"/>
          <w:szCs w:val="24"/>
        </w:rPr>
      </w:pPr>
    </w:p>
    <w:p w14:paraId="64DDB7EC"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Any point at which unexpected and unintended gaps open up between or within components of the clothing; and</w:t>
      </w:r>
    </w:p>
    <w:p w14:paraId="28E5BF2A" w14:textId="77777777" w:rsidR="004E16D1" w:rsidRDefault="004E16D1" w:rsidP="004E16D1">
      <w:pPr>
        <w:pStyle w:val="NoSpacing"/>
        <w:jc w:val="both"/>
        <w:rPr>
          <w:rFonts w:ascii="Times New Roman" w:hAnsi="Times New Roman"/>
          <w:sz w:val="24"/>
          <w:szCs w:val="24"/>
        </w:rPr>
      </w:pPr>
    </w:p>
    <w:p w14:paraId="10E378D1"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Any unreasonable restriction of movements.</w:t>
      </w:r>
    </w:p>
    <w:p w14:paraId="019E9324" w14:textId="77777777" w:rsidR="004E16D1" w:rsidRDefault="004E16D1" w:rsidP="004E16D1">
      <w:pPr>
        <w:pStyle w:val="NoSpacing"/>
        <w:jc w:val="both"/>
        <w:rPr>
          <w:rFonts w:ascii="Times New Roman" w:hAnsi="Times New Roman"/>
          <w:sz w:val="24"/>
          <w:szCs w:val="24"/>
        </w:rPr>
      </w:pPr>
    </w:p>
    <w:p w14:paraId="3B7F7BCF" w14:textId="77777777" w:rsidR="004E16D1" w:rsidRDefault="004E16D1" w:rsidP="004E16D1">
      <w:pPr>
        <w:pStyle w:val="NoSpacing"/>
        <w:jc w:val="both"/>
        <w:rPr>
          <w:rFonts w:ascii="Times New Roman" w:hAnsi="Times New Roman"/>
          <w:sz w:val="24"/>
          <w:szCs w:val="24"/>
        </w:rPr>
      </w:pPr>
      <w:r w:rsidRPr="00536FAE">
        <w:rPr>
          <w:rFonts w:ascii="Times New Roman" w:hAnsi="Times New Roman"/>
          <w:b/>
          <w:bCs/>
          <w:sz w:val="24"/>
          <w:szCs w:val="24"/>
        </w:rPr>
        <w:t>Question</w:t>
      </w:r>
      <w:r>
        <w:rPr>
          <w:rFonts w:ascii="Times New Roman" w:hAnsi="Times New Roman"/>
          <w:b/>
          <w:bCs/>
          <w:sz w:val="24"/>
          <w:szCs w:val="24"/>
        </w:rPr>
        <w:t xml:space="preserve"> 5</w:t>
      </w:r>
      <w:r w:rsidRPr="00536FAE">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Does the protective clothing cover the body area to be protected during movements?</w:t>
      </w:r>
    </w:p>
    <w:p w14:paraId="24BD82BA" w14:textId="77777777" w:rsidR="004E16D1" w:rsidRDefault="004E16D1" w:rsidP="004E16D1">
      <w:pPr>
        <w:pStyle w:val="NoSpacing"/>
        <w:jc w:val="both"/>
        <w:rPr>
          <w:rFonts w:ascii="Times New Roman" w:hAnsi="Times New Roman"/>
          <w:sz w:val="24"/>
          <w:szCs w:val="24"/>
        </w:rPr>
      </w:pPr>
    </w:p>
    <w:p w14:paraId="154CE64D"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following points should be considered:</w:t>
      </w:r>
    </w:p>
    <w:p w14:paraId="422BCB73" w14:textId="77777777" w:rsidR="004E16D1" w:rsidRDefault="004E16D1" w:rsidP="004E16D1">
      <w:pPr>
        <w:pStyle w:val="NoSpacing"/>
        <w:jc w:val="both"/>
        <w:rPr>
          <w:rFonts w:ascii="Times New Roman" w:hAnsi="Times New Roman"/>
          <w:sz w:val="24"/>
          <w:szCs w:val="24"/>
        </w:rPr>
      </w:pPr>
    </w:p>
    <w:p w14:paraId="2528CC73"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Coverage of specific protection zones of the intended body area by protective material or special constructions; and</w:t>
      </w:r>
    </w:p>
    <w:p w14:paraId="2938312B" w14:textId="77777777" w:rsidR="004E16D1" w:rsidRDefault="004E16D1" w:rsidP="004E16D1">
      <w:pPr>
        <w:pStyle w:val="NoSpacing"/>
        <w:jc w:val="both"/>
        <w:rPr>
          <w:rFonts w:ascii="Times New Roman" w:hAnsi="Times New Roman"/>
          <w:sz w:val="24"/>
          <w:szCs w:val="24"/>
        </w:rPr>
      </w:pPr>
    </w:p>
    <w:p w14:paraId="6BC30CD8"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coverage is maintained during movements as extreme as it is anticipated a user would make.</w:t>
      </w:r>
    </w:p>
    <w:p w14:paraId="34D0AC96" w14:textId="77777777" w:rsidR="004E16D1" w:rsidRDefault="004E16D1" w:rsidP="004E16D1">
      <w:pPr>
        <w:pStyle w:val="NoSpacing"/>
        <w:jc w:val="both"/>
        <w:rPr>
          <w:rFonts w:ascii="Times New Roman" w:hAnsi="Times New Roman"/>
          <w:sz w:val="24"/>
          <w:szCs w:val="24"/>
        </w:rPr>
      </w:pPr>
    </w:p>
    <w:p w14:paraId="4479C28B" w14:textId="77777777" w:rsidR="004E16D1" w:rsidRDefault="004E16D1" w:rsidP="004E16D1">
      <w:pPr>
        <w:pStyle w:val="NoSpacing"/>
        <w:jc w:val="both"/>
        <w:rPr>
          <w:rFonts w:ascii="Times New Roman" w:hAnsi="Times New Roman"/>
          <w:sz w:val="24"/>
          <w:szCs w:val="24"/>
        </w:rPr>
      </w:pPr>
      <w:r w:rsidRPr="00311AF2">
        <w:rPr>
          <w:rFonts w:ascii="Times New Roman" w:hAnsi="Times New Roman"/>
          <w:b/>
          <w:bCs/>
          <w:sz w:val="24"/>
          <w:szCs w:val="24"/>
        </w:rPr>
        <w:t>Question</w:t>
      </w:r>
      <w:r>
        <w:rPr>
          <w:rFonts w:ascii="Times New Roman" w:hAnsi="Times New Roman"/>
          <w:b/>
          <w:bCs/>
          <w:sz w:val="24"/>
          <w:szCs w:val="24"/>
        </w:rPr>
        <w:t xml:space="preserve"> </w:t>
      </w:r>
      <w:r w:rsidRPr="001D1340">
        <w:rPr>
          <w:rFonts w:ascii="Times New Roman" w:hAnsi="Times New Roman"/>
          <w:b/>
          <w:bCs/>
          <w:sz w:val="24"/>
          <w:szCs w:val="24"/>
        </w:rPr>
        <w:t>6:</w:t>
      </w:r>
      <w:r>
        <w:rPr>
          <w:rFonts w:ascii="Times New Roman" w:hAnsi="Times New Roman"/>
          <w:sz w:val="24"/>
          <w:szCs w:val="24"/>
        </w:rPr>
        <w:t xml:space="preserve"> </w:t>
      </w:r>
      <w:r w:rsidRPr="00311AF2">
        <w:rPr>
          <w:rFonts w:ascii="Times New Roman" w:hAnsi="Times New Roman"/>
          <w:sz w:val="24"/>
          <w:szCs w:val="24"/>
        </w:rPr>
        <w:t xml:space="preserve">Is the </w:t>
      </w:r>
      <w:r>
        <w:rPr>
          <w:rFonts w:ascii="Times New Roman" w:hAnsi="Times New Roman"/>
          <w:sz w:val="24"/>
          <w:szCs w:val="24"/>
        </w:rPr>
        <w:t>protective clothing compatible with other items of PPE?</w:t>
      </w:r>
    </w:p>
    <w:p w14:paraId="0E29365A" w14:textId="77777777" w:rsidR="004E16D1" w:rsidRDefault="004E16D1" w:rsidP="004E16D1">
      <w:pPr>
        <w:pStyle w:val="NoSpacing"/>
        <w:jc w:val="both"/>
        <w:rPr>
          <w:rFonts w:ascii="Times New Roman" w:hAnsi="Times New Roman"/>
          <w:sz w:val="24"/>
          <w:szCs w:val="24"/>
        </w:rPr>
      </w:pPr>
    </w:p>
    <w:p w14:paraId="5E16C4BB"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following points should be considered:</w:t>
      </w:r>
    </w:p>
    <w:p w14:paraId="2A860FF4" w14:textId="77777777" w:rsidR="004E16D1" w:rsidRDefault="004E16D1" w:rsidP="004E16D1">
      <w:pPr>
        <w:pStyle w:val="NoSpacing"/>
        <w:jc w:val="both"/>
        <w:rPr>
          <w:rFonts w:ascii="Times New Roman" w:hAnsi="Times New Roman"/>
          <w:sz w:val="24"/>
          <w:szCs w:val="24"/>
        </w:rPr>
      </w:pPr>
    </w:p>
    <w:p w14:paraId="741ECB32"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Protective clothing normally worn as part of an ensemble should be compatible with representative examples of the rest of the ensemble;</w:t>
      </w:r>
    </w:p>
    <w:p w14:paraId="5C6628E9" w14:textId="77777777" w:rsidR="004E16D1" w:rsidRDefault="004E16D1" w:rsidP="004E16D1">
      <w:pPr>
        <w:pStyle w:val="NoSpacing"/>
        <w:jc w:val="both"/>
        <w:rPr>
          <w:rFonts w:ascii="Times New Roman" w:hAnsi="Times New Roman"/>
          <w:sz w:val="24"/>
          <w:szCs w:val="24"/>
        </w:rPr>
      </w:pPr>
    </w:p>
    <w:p w14:paraId="563C5420"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Putting on and removing other items of PPE, for example, gloves, boots should be possible without difficulty.</w:t>
      </w:r>
    </w:p>
    <w:p w14:paraId="63743587" w14:textId="77777777" w:rsidR="004E16D1" w:rsidRPr="00311AF2" w:rsidRDefault="004E16D1" w:rsidP="004E16D1">
      <w:pPr>
        <w:pStyle w:val="NoSpacing"/>
        <w:jc w:val="both"/>
        <w:rPr>
          <w:rFonts w:ascii="Times New Roman" w:hAnsi="Times New Roman"/>
          <w:b/>
          <w:bCs/>
          <w:sz w:val="24"/>
          <w:szCs w:val="24"/>
        </w:rPr>
      </w:pPr>
    </w:p>
    <w:p w14:paraId="7C365714" w14:textId="77777777" w:rsidR="004E16D1" w:rsidRDefault="004E16D1" w:rsidP="004E16D1">
      <w:pPr>
        <w:pStyle w:val="NoSpacing"/>
        <w:jc w:val="both"/>
        <w:rPr>
          <w:rFonts w:ascii="Times New Roman" w:hAnsi="Times New Roman"/>
          <w:sz w:val="24"/>
          <w:szCs w:val="24"/>
        </w:rPr>
      </w:pPr>
      <w:r>
        <w:rPr>
          <w:rFonts w:ascii="Times New Roman" w:hAnsi="Times New Roman"/>
          <w:b/>
          <w:bCs/>
          <w:sz w:val="24"/>
          <w:szCs w:val="24"/>
        </w:rPr>
        <w:t xml:space="preserve">B-3 </w:t>
      </w:r>
      <w:r w:rsidRPr="00005E78">
        <w:rPr>
          <w:rFonts w:ascii="Times New Roman" w:hAnsi="Times New Roman"/>
          <w:bCs/>
          <w:sz w:val="24"/>
          <w:szCs w:val="24"/>
        </w:rPr>
        <w:t>Grounds for concluding that a product is unacceptable:</w:t>
      </w:r>
    </w:p>
    <w:p w14:paraId="4BB78EB4" w14:textId="77777777" w:rsidR="004E16D1" w:rsidRDefault="004E16D1" w:rsidP="004E16D1">
      <w:pPr>
        <w:pStyle w:val="NoSpacing"/>
        <w:jc w:val="both"/>
        <w:rPr>
          <w:rFonts w:ascii="Times New Roman" w:hAnsi="Times New Roman"/>
          <w:sz w:val="24"/>
          <w:szCs w:val="24"/>
        </w:rPr>
      </w:pPr>
    </w:p>
    <w:p w14:paraId="5BEA7392" w14:textId="77777777" w:rsidR="004E16D1" w:rsidRDefault="004E16D1" w:rsidP="004E16D1">
      <w:pPr>
        <w:pStyle w:val="NoSpacing"/>
        <w:jc w:val="both"/>
        <w:rPr>
          <w:rFonts w:ascii="Times New Roman" w:hAnsi="Times New Roman"/>
          <w:sz w:val="24"/>
          <w:szCs w:val="24"/>
        </w:rPr>
      </w:pPr>
      <w:r>
        <w:rPr>
          <w:rFonts w:ascii="Times New Roman" w:hAnsi="Times New Roman"/>
          <w:sz w:val="24"/>
          <w:szCs w:val="24"/>
        </w:rPr>
        <w:t>The following are obvious reasons for concluding that a protective clothing product is unacceptable and not fit for use:</w:t>
      </w:r>
    </w:p>
    <w:p w14:paraId="4C607C42" w14:textId="77777777" w:rsidR="004E16D1" w:rsidRDefault="004E16D1" w:rsidP="004E16D1">
      <w:pPr>
        <w:pStyle w:val="NoSpacing"/>
        <w:jc w:val="both"/>
        <w:rPr>
          <w:rFonts w:ascii="Times New Roman" w:hAnsi="Times New Roman"/>
          <w:sz w:val="24"/>
          <w:szCs w:val="24"/>
        </w:rPr>
      </w:pPr>
    </w:p>
    <w:p w14:paraId="2C8BD01C" w14:textId="77777777" w:rsidR="004E16D1" w:rsidRDefault="004E16D1" w:rsidP="004E16D1">
      <w:pPr>
        <w:pStyle w:val="NoSpacing"/>
        <w:ind w:firstLine="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Subject it should fit can not wear it.</w:t>
      </w:r>
    </w:p>
    <w:p w14:paraId="0ABB9DBD" w14:textId="77777777" w:rsidR="004E16D1" w:rsidRDefault="004E16D1" w:rsidP="004E16D1">
      <w:pPr>
        <w:pStyle w:val="NoSpacing"/>
        <w:ind w:firstLine="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It does not stay closed or it will not stay in place.</w:t>
      </w:r>
    </w:p>
    <w:p w14:paraId="5A9F0DC9" w14:textId="77777777" w:rsidR="004E16D1" w:rsidRDefault="004E16D1" w:rsidP="004E16D1">
      <w:pPr>
        <w:pStyle w:val="NoSpacing"/>
        <w:ind w:firstLine="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It compromises a vital function, such as breathing.</w:t>
      </w:r>
    </w:p>
    <w:p w14:paraId="22E0C5B7" w14:textId="77777777" w:rsidR="004E16D1" w:rsidRDefault="004E16D1" w:rsidP="004E16D1">
      <w:pPr>
        <w:pStyle w:val="NoSpacing"/>
        <w:ind w:firstLine="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Simple tasks to be performed wearing it are impossible.</w:t>
      </w:r>
    </w:p>
    <w:p w14:paraId="240DD453" w14:textId="77777777" w:rsidR="004E16D1" w:rsidRDefault="004E16D1" w:rsidP="004E16D1">
      <w:pPr>
        <w:pStyle w:val="NoSpacing"/>
        <w:ind w:firstLine="72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The subject refuses to continue this assessment due to pain.</w:t>
      </w:r>
    </w:p>
    <w:p w14:paraId="41973BA2" w14:textId="77777777" w:rsidR="004E16D1" w:rsidRPr="00311AF2" w:rsidRDefault="004E16D1" w:rsidP="004E16D1">
      <w:pPr>
        <w:pStyle w:val="NoSpacing"/>
        <w:ind w:firstLine="720"/>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xml:space="preserve">It prevents the wearing of other essential PPE. </w:t>
      </w:r>
    </w:p>
    <w:p w14:paraId="61D79AA1" w14:textId="77777777" w:rsidR="004E16D1" w:rsidRPr="00311AF2" w:rsidRDefault="004E16D1" w:rsidP="004E16D1">
      <w:pPr>
        <w:pStyle w:val="NoSpacing"/>
        <w:jc w:val="both"/>
        <w:rPr>
          <w:rFonts w:ascii="Times New Roman" w:hAnsi="Times New Roman"/>
          <w:sz w:val="24"/>
          <w:szCs w:val="24"/>
        </w:rPr>
      </w:pPr>
    </w:p>
    <w:p w14:paraId="2753F818" w14:textId="77777777" w:rsidR="004E16D1" w:rsidRPr="00EA44DF" w:rsidRDefault="004E16D1" w:rsidP="004E16D1">
      <w:pPr>
        <w:suppressAutoHyphens/>
        <w:jc w:val="center"/>
        <w:rPr>
          <w:rFonts w:eastAsia="Lucida Sans Unicode"/>
          <w:b/>
          <w:bCs/>
          <w:kern w:val="1"/>
          <w:lang w:eastAsia="ar-SA"/>
        </w:rPr>
      </w:pPr>
      <w:r w:rsidRPr="00EA44DF">
        <w:rPr>
          <w:rFonts w:eastAsia="Lucida Sans Unicode"/>
          <w:b/>
          <w:bCs/>
          <w:kern w:val="1"/>
          <w:lang w:eastAsia="ar-SA"/>
        </w:rPr>
        <w:t xml:space="preserve">ANNEX </w:t>
      </w:r>
      <w:r>
        <w:rPr>
          <w:rFonts w:eastAsia="Lucida Sans Unicode"/>
          <w:b/>
          <w:bCs/>
          <w:kern w:val="1"/>
          <w:lang w:eastAsia="ar-SA"/>
        </w:rPr>
        <w:t>C</w:t>
      </w:r>
    </w:p>
    <w:p w14:paraId="5B616FE2" w14:textId="77777777" w:rsidR="004E16D1" w:rsidRDefault="004E16D1" w:rsidP="004E16D1">
      <w:pPr>
        <w:suppressAutoHyphens/>
        <w:jc w:val="center"/>
        <w:rPr>
          <w:rFonts w:eastAsia="Lucida Sans Unicode"/>
          <w:bCs/>
          <w:kern w:val="1"/>
          <w:lang w:eastAsia="ar-SA"/>
        </w:rPr>
      </w:pPr>
      <w:r w:rsidRPr="004748EC">
        <w:rPr>
          <w:rFonts w:eastAsia="Lucida Sans Unicode"/>
          <w:bCs/>
          <w:kern w:val="1"/>
          <w:lang w:eastAsia="ar-SA"/>
        </w:rPr>
        <w:t>(</w:t>
      </w:r>
      <w:r w:rsidRPr="004748EC">
        <w:rPr>
          <w:rFonts w:eastAsia="Lucida Sans Unicode"/>
          <w:bCs/>
          <w:i/>
          <w:kern w:val="1"/>
          <w:lang w:eastAsia="ar-SA"/>
        </w:rPr>
        <w:t>Clause</w:t>
      </w:r>
      <w:r w:rsidRPr="004748EC">
        <w:rPr>
          <w:rFonts w:eastAsia="Lucida Sans Unicode"/>
          <w:bCs/>
          <w:kern w:val="1"/>
          <w:lang w:eastAsia="ar-SA"/>
        </w:rPr>
        <w:t xml:space="preserve"> 5.2.7)</w:t>
      </w:r>
    </w:p>
    <w:p w14:paraId="440E0FA9" w14:textId="77777777" w:rsidR="004E16D1" w:rsidRDefault="004E16D1" w:rsidP="004E16D1">
      <w:pPr>
        <w:suppressAutoHyphens/>
        <w:jc w:val="center"/>
        <w:rPr>
          <w:rFonts w:eastAsia="Lucida Sans Unicode"/>
          <w:bCs/>
          <w:kern w:val="1"/>
          <w:lang w:eastAsia="ar-SA"/>
        </w:rPr>
      </w:pPr>
    </w:p>
    <w:p w14:paraId="6A7BA913" w14:textId="77777777" w:rsidR="004E16D1" w:rsidRPr="00A11290" w:rsidRDefault="004E16D1" w:rsidP="004E16D1">
      <w:pPr>
        <w:suppressAutoHyphens/>
        <w:jc w:val="center"/>
        <w:rPr>
          <w:rFonts w:eastAsia="Lucida Sans Unicode"/>
          <w:b/>
          <w:bCs/>
          <w:kern w:val="1"/>
          <w:lang w:eastAsia="ar-SA"/>
        </w:rPr>
      </w:pPr>
      <w:r w:rsidRPr="00A11290">
        <w:rPr>
          <w:rFonts w:eastAsia="Lucida Sans Unicode"/>
          <w:b/>
          <w:bCs/>
          <w:kern w:val="1"/>
          <w:lang w:eastAsia="ar-SA"/>
        </w:rPr>
        <w:t>REQUIREMENTS FOR VISIBILITY</w:t>
      </w:r>
    </w:p>
    <w:p w14:paraId="25122036" w14:textId="77777777" w:rsidR="004E16D1" w:rsidRDefault="004E16D1" w:rsidP="004E16D1">
      <w:pPr>
        <w:suppressAutoHyphens/>
        <w:jc w:val="center"/>
        <w:rPr>
          <w:rFonts w:eastAsia="Lucida Sans Unicode"/>
          <w:bCs/>
          <w:kern w:val="1"/>
          <w:lang w:eastAsia="ar-SA"/>
        </w:rPr>
      </w:pPr>
    </w:p>
    <w:p w14:paraId="436A7715" w14:textId="77777777" w:rsidR="004E16D1" w:rsidRPr="003352E0" w:rsidRDefault="004E16D1" w:rsidP="004E16D1">
      <w:pPr>
        <w:rPr>
          <w:b/>
        </w:rPr>
      </w:pPr>
      <w:r>
        <w:rPr>
          <w:b/>
        </w:rPr>
        <w:t>C</w:t>
      </w:r>
      <w:r w:rsidRPr="00A11290">
        <w:rPr>
          <w:b/>
        </w:rPr>
        <w:t>-1</w:t>
      </w:r>
      <w:r>
        <w:t xml:space="preserve"> </w:t>
      </w:r>
      <w:r w:rsidRPr="003352E0">
        <w:rPr>
          <w:b/>
        </w:rPr>
        <w:t>MINIMUM AREA OF VISIBLE MATERIAL</w:t>
      </w:r>
      <w:r>
        <w:rPr>
          <w:b/>
        </w:rPr>
        <w:t>S</w:t>
      </w:r>
    </w:p>
    <w:p w14:paraId="666734B2" w14:textId="77777777" w:rsidR="004E16D1" w:rsidRDefault="004E16D1" w:rsidP="004E16D1"/>
    <w:p w14:paraId="205D893A" w14:textId="77777777" w:rsidR="004E16D1" w:rsidRPr="00A11290" w:rsidRDefault="004E16D1" w:rsidP="004E16D1">
      <w:pPr>
        <w:jc w:val="both"/>
      </w:pPr>
      <w:r>
        <w:rPr>
          <w:b/>
        </w:rPr>
        <w:t>C</w:t>
      </w:r>
      <w:r w:rsidRPr="003352E0">
        <w:rPr>
          <w:b/>
        </w:rPr>
        <w:t>-1.1</w:t>
      </w:r>
      <w:r>
        <w:t xml:space="preserve"> Separate performance r</w:t>
      </w:r>
      <w:r w:rsidRPr="00A11290">
        <w:t>etroreflective material shall be attached to the outermost surface of the protective clothing with a minimum area of not less than 0.13 m</w:t>
      </w:r>
      <w:r w:rsidRPr="00A11290">
        <w:rPr>
          <w:vertAlign w:val="superscript"/>
        </w:rPr>
        <w:t>2</w:t>
      </w:r>
      <w:r w:rsidRPr="00A11290">
        <w:t xml:space="preserve"> and give all round visibility by encircling the arms, legs and torso regions of garment (s). </w:t>
      </w:r>
    </w:p>
    <w:p w14:paraId="3F663383" w14:textId="77777777" w:rsidR="004E16D1" w:rsidRPr="00A11290" w:rsidRDefault="004E16D1" w:rsidP="004E16D1"/>
    <w:p w14:paraId="4ED30055" w14:textId="77777777" w:rsidR="004E16D1" w:rsidRPr="00DA2BEA" w:rsidRDefault="004E16D1" w:rsidP="004E16D1">
      <w:pPr>
        <w:jc w:val="both"/>
      </w:pPr>
      <w:r>
        <w:rPr>
          <w:b/>
        </w:rPr>
        <w:t>C</w:t>
      </w:r>
      <w:r w:rsidRPr="00A11290">
        <w:rPr>
          <w:b/>
        </w:rPr>
        <w:t>-</w:t>
      </w:r>
      <w:r>
        <w:rPr>
          <w:b/>
        </w:rPr>
        <w:t>1.2</w:t>
      </w:r>
      <w:r>
        <w:t xml:space="preserve"> If non-reflective fluorescent or combined performance material is used, the minimum area of fluorescent material shall be not less than 0.2 m</w:t>
      </w:r>
      <w:r w:rsidRPr="00A11290">
        <w:rPr>
          <w:vertAlign w:val="superscript"/>
        </w:rPr>
        <w:t>2</w:t>
      </w:r>
      <w:r>
        <w:t>.</w:t>
      </w:r>
    </w:p>
    <w:p w14:paraId="0FC08B42" w14:textId="77777777" w:rsidR="004E16D1" w:rsidRPr="00A11290" w:rsidRDefault="004E16D1" w:rsidP="004E16D1"/>
    <w:p w14:paraId="68AB164D" w14:textId="77777777" w:rsidR="004E16D1" w:rsidRPr="00134639" w:rsidRDefault="004E16D1" w:rsidP="004E16D1">
      <w:pPr>
        <w:rPr>
          <w:b/>
        </w:rPr>
      </w:pPr>
      <w:r>
        <w:rPr>
          <w:b/>
        </w:rPr>
        <w:t>C</w:t>
      </w:r>
      <w:r w:rsidRPr="00134639">
        <w:rPr>
          <w:b/>
        </w:rPr>
        <w:t>-2 PHOTOMETRIC REQUIREMENTS</w:t>
      </w:r>
    </w:p>
    <w:p w14:paraId="06837213" w14:textId="77777777" w:rsidR="004E16D1" w:rsidRPr="00134639" w:rsidRDefault="004E16D1" w:rsidP="004E16D1"/>
    <w:p w14:paraId="7BBBFE2B" w14:textId="77777777" w:rsidR="004E16D1" w:rsidRPr="00134639" w:rsidRDefault="004E16D1" w:rsidP="004E16D1">
      <w:pPr>
        <w:jc w:val="both"/>
      </w:pPr>
      <w:r>
        <w:rPr>
          <w:b/>
        </w:rPr>
        <w:t>C</w:t>
      </w:r>
      <w:r w:rsidRPr="00134639">
        <w:rPr>
          <w:b/>
        </w:rPr>
        <w:t>-2.1</w:t>
      </w:r>
      <w:r w:rsidRPr="00134639">
        <w:t xml:space="preserve"> The minimum coefficient of retroreflection for new retroreflective material or combined performance material shall conform to the requirements specified </w:t>
      </w:r>
      <w:r w:rsidRPr="004C2EC4">
        <w:t xml:space="preserve">in </w:t>
      </w:r>
      <w:r w:rsidRPr="004C2EC4">
        <w:rPr>
          <w:b/>
        </w:rPr>
        <w:t>5.4.1</w:t>
      </w:r>
      <w:r w:rsidRPr="004C2EC4">
        <w:t xml:space="preserve"> of</w:t>
      </w:r>
      <w:r w:rsidRPr="00134639">
        <w:t xml:space="preserve"> IS 15809. </w:t>
      </w:r>
    </w:p>
    <w:p w14:paraId="7612AB75" w14:textId="77777777" w:rsidR="004E16D1" w:rsidRPr="00134639" w:rsidRDefault="004E16D1" w:rsidP="004E16D1"/>
    <w:p w14:paraId="4548A0AA" w14:textId="77777777" w:rsidR="004E16D1" w:rsidRDefault="004E16D1" w:rsidP="004E16D1">
      <w:pPr>
        <w:jc w:val="both"/>
      </w:pPr>
      <w:r>
        <w:rPr>
          <w:b/>
        </w:rPr>
        <w:t>C</w:t>
      </w:r>
      <w:r w:rsidRPr="00134639">
        <w:rPr>
          <w:b/>
        </w:rPr>
        <w:t>-3</w:t>
      </w:r>
      <w:r>
        <w:rPr>
          <w:b/>
        </w:rPr>
        <w:t xml:space="preserve"> </w:t>
      </w:r>
      <w:r w:rsidRPr="00134639">
        <w:t>The retroreflective/combined performance materials, in order not to affect the performance of the protective clothing, shall comply with</w:t>
      </w:r>
      <w:r>
        <w:t xml:space="preserve"> the following test requirements:</w:t>
      </w:r>
    </w:p>
    <w:p w14:paraId="0E4868A9" w14:textId="77777777" w:rsidR="004E16D1" w:rsidRDefault="004E16D1" w:rsidP="004E16D1"/>
    <w:p w14:paraId="0AE3D924" w14:textId="77777777" w:rsidR="004E16D1" w:rsidRPr="004748EC" w:rsidRDefault="004E16D1" w:rsidP="004E16D1">
      <w:pPr>
        <w:jc w:val="both"/>
        <w:rPr>
          <w:b/>
        </w:rPr>
      </w:pPr>
      <w:r>
        <w:rPr>
          <w:b/>
        </w:rPr>
        <w:t>C</w:t>
      </w:r>
      <w:r w:rsidRPr="00B748C6">
        <w:rPr>
          <w:b/>
        </w:rPr>
        <w:t>-3.1</w:t>
      </w:r>
      <w:r>
        <w:t xml:space="preserve"> </w:t>
      </w:r>
      <w:r w:rsidRPr="004748EC">
        <w:rPr>
          <w:b/>
        </w:rPr>
        <w:t>Heat Resistance</w:t>
      </w:r>
    </w:p>
    <w:p w14:paraId="620DE0F7" w14:textId="77777777" w:rsidR="004E16D1" w:rsidRPr="004748EC" w:rsidRDefault="004E16D1" w:rsidP="004E16D1">
      <w:pPr>
        <w:jc w:val="both"/>
        <w:rPr>
          <w:b/>
        </w:rPr>
      </w:pPr>
    </w:p>
    <w:p w14:paraId="497C47FC" w14:textId="77777777" w:rsidR="004E16D1" w:rsidRPr="004748EC" w:rsidRDefault="004E16D1" w:rsidP="004E16D1">
      <w:pPr>
        <w:jc w:val="both"/>
      </w:pPr>
      <w:r w:rsidRPr="004748EC">
        <w:t xml:space="preserve">The retroreflective/combined performance materials when tested in accordance with the method given in IS 17468 at a test temperature of 180 ± 5°C, shall not melt, drip, separate, or ignite, and shall not shrink more than 5 percent. </w:t>
      </w:r>
    </w:p>
    <w:p w14:paraId="3FE269BC" w14:textId="77777777" w:rsidR="004E16D1" w:rsidRPr="004748EC" w:rsidRDefault="004E16D1" w:rsidP="004E16D1">
      <w:pPr>
        <w:jc w:val="both"/>
      </w:pPr>
    </w:p>
    <w:p w14:paraId="6BFF2D4E" w14:textId="77777777" w:rsidR="004E16D1" w:rsidRDefault="004E16D1" w:rsidP="004E16D1">
      <w:pPr>
        <w:jc w:val="both"/>
        <w:rPr>
          <w:b/>
        </w:rPr>
      </w:pPr>
      <w:r w:rsidRPr="004748EC">
        <w:rPr>
          <w:b/>
        </w:rPr>
        <w:t>C-3.2</w:t>
      </w:r>
      <w:r w:rsidRPr="004748EC">
        <w:t xml:space="preserve"> </w:t>
      </w:r>
      <w:r w:rsidRPr="004748EC">
        <w:rPr>
          <w:b/>
        </w:rPr>
        <w:t>Flame Spread</w:t>
      </w:r>
    </w:p>
    <w:p w14:paraId="377A0BA3" w14:textId="77777777" w:rsidR="004E16D1" w:rsidRDefault="004E16D1" w:rsidP="004E16D1">
      <w:pPr>
        <w:jc w:val="both"/>
        <w:rPr>
          <w:b/>
        </w:rPr>
      </w:pPr>
    </w:p>
    <w:p w14:paraId="601D4142" w14:textId="77777777" w:rsidR="004E16D1" w:rsidRPr="00FF554F" w:rsidRDefault="004E16D1" w:rsidP="004E16D1">
      <w:pPr>
        <w:jc w:val="both"/>
      </w:pPr>
      <w:r>
        <w:t>All materials used for visibility when tested in accordance with IS 15758 (Part 4), in combination with outer layer to make it possible to take samples of the specified dimensions</w:t>
      </w:r>
      <w:r>
        <w:rPr>
          <w:lang w:bidi="hi-IN"/>
        </w:rPr>
        <w:t>, using the procedures for face ignition, shall not allow hole formation in the material.</w:t>
      </w:r>
      <w:r w:rsidRPr="00FF554F">
        <w:t xml:space="preserve"> </w:t>
      </w:r>
      <w:r>
        <w:t xml:space="preserve"> </w:t>
      </w:r>
    </w:p>
    <w:p w14:paraId="5D5D6108" w14:textId="77777777" w:rsidR="004E16D1" w:rsidRDefault="004E16D1" w:rsidP="004E16D1">
      <w:pPr>
        <w:jc w:val="center"/>
        <w:rPr>
          <w:rFonts w:eastAsia="Lucida Sans Unicode"/>
          <w:b/>
          <w:bCs/>
          <w:kern w:val="1"/>
          <w:lang w:eastAsia="ar-SA"/>
        </w:rPr>
      </w:pPr>
    </w:p>
    <w:p w14:paraId="62606ADD" w14:textId="77777777" w:rsidR="004E16D1" w:rsidRPr="00EA44DF" w:rsidRDefault="004E16D1" w:rsidP="004E16D1">
      <w:pPr>
        <w:jc w:val="center"/>
        <w:rPr>
          <w:rFonts w:eastAsia="Lucida Sans Unicode"/>
          <w:b/>
          <w:bCs/>
          <w:kern w:val="1"/>
          <w:lang w:eastAsia="ar-SA"/>
        </w:rPr>
      </w:pPr>
      <w:r w:rsidRPr="00EA44DF">
        <w:rPr>
          <w:rFonts w:eastAsia="Lucida Sans Unicode"/>
          <w:b/>
          <w:bCs/>
          <w:kern w:val="1"/>
          <w:lang w:eastAsia="ar-SA"/>
        </w:rPr>
        <w:t xml:space="preserve">ANNEX </w:t>
      </w:r>
      <w:r>
        <w:rPr>
          <w:rFonts w:eastAsia="Lucida Sans Unicode"/>
          <w:b/>
          <w:bCs/>
          <w:kern w:val="1"/>
          <w:lang w:eastAsia="ar-SA"/>
        </w:rPr>
        <w:t>D</w:t>
      </w:r>
    </w:p>
    <w:p w14:paraId="27F07CE6" w14:textId="77777777" w:rsidR="004E16D1" w:rsidRPr="00D37127" w:rsidRDefault="004E16D1" w:rsidP="004E16D1">
      <w:pPr>
        <w:suppressAutoHyphens/>
        <w:jc w:val="center"/>
        <w:rPr>
          <w:b/>
        </w:rPr>
      </w:pPr>
      <w:r w:rsidRPr="0046112E">
        <w:rPr>
          <w:rFonts w:eastAsia="Lucida Sans Unicode"/>
          <w:bCs/>
          <w:kern w:val="1"/>
          <w:lang w:eastAsia="ar-SA"/>
        </w:rPr>
        <w:t>(</w:t>
      </w:r>
      <w:r w:rsidRPr="0046112E">
        <w:rPr>
          <w:rFonts w:eastAsia="Lucida Sans Unicode"/>
          <w:bCs/>
          <w:i/>
          <w:kern w:val="1"/>
          <w:lang w:eastAsia="ar-SA"/>
        </w:rPr>
        <w:t>Clause</w:t>
      </w:r>
      <w:r w:rsidRPr="0046112E">
        <w:rPr>
          <w:rFonts w:eastAsia="Lucida Sans Unicode"/>
          <w:bCs/>
          <w:kern w:val="1"/>
          <w:lang w:eastAsia="ar-SA"/>
        </w:rPr>
        <w:t xml:space="preserve"> </w:t>
      </w:r>
      <w:r>
        <w:rPr>
          <w:rFonts w:eastAsia="Lucida Sans Unicode"/>
          <w:bCs/>
          <w:kern w:val="1"/>
          <w:lang w:eastAsia="ar-SA"/>
        </w:rPr>
        <w:t>6.1</w:t>
      </w:r>
      <w:r w:rsidRPr="0046112E">
        <w:rPr>
          <w:rFonts w:eastAsia="Lucida Sans Unicode"/>
          <w:bCs/>
          <w:kern w:val="1"/>
          <w:lang w:eastAsia="ar-SA"/>
        </w:rPr>
        <w:t>)</w:t>
      </w:r>
    </w:p>
    <w:p w14:paraId="4FF44A83" w14:textId="77777777" w:rsidR="004E16D1" w:rsidRDefault="004E16D1" w:rsidP="004E16D1">
      <w:pPr>
        <w:jc w:val="center"/>
        <w:rPr>
          <w:b/>
          <w:bCs/>
        </w:rPr>
      </w:pPr>
    </w:p>
    <w:p w14:paraId="69DB5DF3" w14:textId="77777777" w:rsidR="004E16D1" w:rsidRPr="009E3841" w:rsidRDefault="004E16D1" w:rsidP="004E16D1">
      <w:pPr>
        <w:jc w:val="center"/>
        <w:rPr>
          <w:b/>
          <w:bCs/>
        </w:rPr>
      </w:pPr>
      <w:r w:rsidRPr="009E3841">
        <w:rPr>
          <w:b/>
          <w:bCs/>
        </w:rPr>
        <w:t xml:space="preserve">SAMPLING AND CRITERIA FOR CONFORMITY </w:t>
      </w:r>
    </w:p>
    <w:p w14:paraId="1FB035BB" w14:textId="77777777" w:rsidR="004E16D1" w:rsidRDefault="004E16D1" w:rsidP="004E16D1">
      <w:pPr>
        <w:rPr>
          <w:b/>
          <w:bCs/>
        </w:rPr>
      </w:pPr>
      <w:r>
        <w:rPr>
          <w:b/>
          <w:bCs/>
        </w:rPr>
        <w:t xml:space="preserve">D-1 </w:t>
      </w:r>
      <w:r w:rsidRPr="009E3841">
        <w:rPr>
          <w:b/>
          <w:bCs/>
        </w:rPr>
        <w:t>LOT</w:t>
      </w:r>
    </w:p>
    <w:p w14:paraId="460A037A" w14:textId="77777777" w:rsidR="004E16D1" w:rsidRDefault="004E16D1" w:rsidP="004E16D1">
      <w:pPr>
        <w:tabs>
          <w:tab w:val="left" w:pos="720"/>
        </w:tabs>
        <w:contextualSpacing/>
        <w:jc w:val="both"/>
      </w:pPr>
    </w:p>
    <w:p w14:paraId="0934302C" w14:textId="77777777" w:rsidR="004E16D1" w:rsidRDefault="004E16D1" w:rsidP="004E16D1">
      <w:pPr>
        <w:tabs>
          <w:tab w:val="left" w:pos="720"/>
        </w:tabs>
        <w:contextualSpacing/>
        <w:jc w:val="both"/>
      </w:pPr>
      <w:r w:rsidRPr="00255BD6">
        <w:t xml:space="preserve">For the purpose of conformance inspection and test sampling, a lot is defined as all the completed </w:t>
      </w:r>
      <w:r>
        <w:t>protective clothing</w:t>
      </w:r>
      <w:r w:rsidRPr="00057BBA">
        <w:rPr>
          <w:b/>
          <w:bCs/>
          <w:color w:val="000000"/>
        </w:rPr>
        <w:t xml:space="preserve"> </w:t>
      </w:r>
      <w:r w:rsidRPr="00255BD6">
        <w:t>of the same type, with same assemblies, produced in one facility, using the same production processes and materials, and being offered for delivery at one time to buyer against a dispatch note.</w:t>
      </w:r>
    </w:p>
    <w:p w14:paraId="3228BB16" w14:textId="77777777" w:rsidR="004E16D1" w:rsidRDefault="004E16D1" w:rsidP="004E16D1">
      <w:pPr>
        <w:tabs>
          <w:tab w:val="left" w:pos="720"/>
        </w:tabs>
        <w:contextualSpacing/>
        <w:jc w:val="both"/>
        <w:rPr>
          <w:sz w:val="16"/>
          <w:szCs w:val="16"/>
        </w:rPr>
      </w:pPr>
    </w:p>
    <w:p w14:paraId="5F9E102F" w14:textId="77777777" w:rsidR="004E16D1" w:rsidRPr="003B5E3C" w:rsidRDefault="004E16D1" w:rsidP="004E16D1">
      <w:pPr>
        <w:tabs>
          <w:tab w:val="left" w:pos="720"/>
        </w:tabs>
        <w:contextualSpacing/>
        <w:jc w:val="both"/>
        <w:rPr>
          <w:sz w:val="16"/>
          <w:szCs w:val="16"/>
        </w:rPr>
      </w:pPr>
      <w:r>
        <w:rPr>
          <w:sz w:val="16"/>
          <w:szCs w:val="16"/>
        </w:rPr>
        <w:tab/>
      </w:r>
      <w:r w:rsidRPr="003B5E3C">
        <w:rPr>
          <w:sz w:val="16"/>
          <w:szCs w:val="16"/>
        </w:rPr>
        <w:t xml:space="preserve">NOTE </w:t>
      </w:r>
      <w:r w:rsidRPr="003B5E3C">
        <w:rPr>
          <w:iCs/>
          <w:sz w:val="16"/>
          <w:szCs w:val="16"/>
          <w:lang w:bidi="hi-IN"/>
        </w:rPr>
        <w:t>—</w:t>
      </w:r>
      <w:r w:rsidRPr="003B5E3C">
        <w:rPr>
          <w:sz w:val="16"/>
          <w:szCs w:val="16"/>
        </w:rPr>
        <w:t xml:space="preserve"> Protective clothing</w:t>
      </w:r>
      <w:r w:rsidRPr="003B5E3C">
        <w:rPr>
          <w:b/>
          <w:bCs/>
          <w:color w:val="000000"/>
          <w:sz w:val="16"/>
          <w:szCs w:val="16"/>
        </w:rPr>
        <w:t xml:space="preserve"> </w:t>
      </w:r>
      <w:r w:rsidRPr="003B5E3C">
        <w:rPr>
          <w:sz w:val="16"/>
          <w:szCs w:val="16"/>
        </w:rPr>
        <w:t>of different sizes may be grouped in one lot.</w:t>
      </w:r>
    </w:p>
    <w:p w14:paraId="4DDFC912" w14:textId="77777777" w:rsidR="004E16D1" w:rsidRDefault="004E16D1" w:rsidP="004E16D1">
      <w:pPr>
        <w:rPr>
          <w:bCs/>
        </w:rPr>
      </w:pPr>
    </w:p>
    <w:p w14:paraId="1D3183E5" w14:textId="77777777" w:rsidR="004E16D1" w:rsidRDefault="004E16D1" w:rsidP="004E16D1">
      <w:pPr>
        <w:rPr>
          <w:bCs/>
        </w:rPr>
      </w:pPr>
      <w:r w:rsidRPr="007276A6">
        <w:rPr>
          <w:b/>
          <w:bCs/>
        </w:rPr>
        <w:t>D-2</w:t>
      </w:r>
      <w:r>
        <w:rPr>
          <w:bCs/>
        </w:rPr>
        <w:t xml:space="preserve"> </w:t>
      </w:r>
      <w:r w:rsidRPr="009E3841">
        <w:rPr>
          <w:bCs/>
        </w:rPr>
        <w:t xml:space="preserve">For assessing the conformity of the lot to the requirements of this </w:t>
      </w:r>
      <w:r>
        <w:rPr>
          <w:bCs/>
        </w:rPr>
        <w:t>standard</w:t>
      </w:r>
      <w:r w:rsidRPr="009E3841">
        <w:rPr>
          <w:bCs/>
        </w:rPr>
        <w:t>, the sample</w:t>
      </w:r>
      <w:r>
        <w:rPr>
          <w:bCs/>
        </w:rPr>
        <w:t>s</w:t>
      </w:r>
      <w:r w:rsidRPr="009E3841">
        <w:rPr>
          <w:bCs/>
        </w:rPr>
        <w:t xml:space="preserve"> as given in col </w:t>
      </w:r>
      <w:r>
        <w:rPr>
          <w:bCs/>
        </w:rPr>
        <w:t>3</w:t>
      </w:r>
      <w:r w:rsidRPr="009E3841">
        <w:rPr>
          <w:bCs/>
        </w:rPr>
        <w:t xml:space="preserve"> of Table </w:t>
      </w:r>
      <w:r>
        <w:rPr>
          <w:bCs/>
        </w:rPr>
        <w:t>2</w:t>
      </w:r>
      <w:r w:rsidRPr="009E3841">
        <w:rPr>
          <w:bCs/>
        </w:rPr>
        <w:t xml:space="preserve"> shall be drawn at random from the lot.</w:t>
      </w:r>
    </w:p>
    <w:p w14:paraId="0F9D9F31" w14:textId="77777777" w:rsidR="004E16D1" w:rsidRDefault="004E16D1" w:rsidP="004E16D1">
      <w:pPr>
        <w:jc w:val="center"/>
        <w:rPr>
          <w:b/>
          <w:bCs/>
        </w:rPr>
      </w:pPr>
    </w:p>
    <w:p w14:paraId="2CF0DAB7" w14:textId="77777777" w:rsidR="004E16D1" w:rsidRDefault="004E16D1" w:rsidP="004E16D1">
      <w:pPr>
        <w:jc w:val="center"/>
        <w:rPr>
          <w:b/>
          <w:bCs/>
        </w:rPr>
      </w:pPr>
      <w:r w:rsidRPr="00626943">
        <w:rPr>
          <w:b/>
          <w:bCs/>
        </w:rPr>
        <w:t xml:space="preserve">Table </w:t>
      </w:r>
      <w:r>
        <w:rPr>
          <w:b/>
          <w:bCs/>
        </w:rPr>
        <w:t>2</w:t>
      </w:r>
      <w:r w:rsidRPr="00626943">
        <w:rPr>
          <w:b/>
          <w:bCs/>
        </w:rPr>
        <w:t xml:space="preserve"> Sample Size</w:t>
      </w:r>
    </w:p>
    <w:p w14:paraId="2F037600" w14:textId="77777777" w:rsidR="004E16D1" w:rsidRPr="00211E58" w:rsidRDefault="004E16D1" w:rsidP="004E16D1">
      <w:pPr>
        <w:jc w:val="center"/>
        <w:rPr>
          <w:bCs/>
        </w:rPr>
      </w:pPr>
      <w:r w:rsidRPr="00211E58">
        <w:rPr>
          <w:bCs/>
        </w:rPr>
        <w:t>(</w:t>
      </w:r>
      <w:r w:rsidRPr="00211E58">
        <w:rPr>
          <w:bCs/>
          <w:i/>
        </w:rPr>
        <w:t>Clause</w:t>
      </w:r>
      <w:r w:rsidRPr="00211E58">
        <w:rPr>
          <w:bCs/>
        </w:rPr>
        <w:t xml:space="preserve"> D-2)</w:t>
      </w:r>
    </w:p>
    <w:p w14:paraId="32D29779" w14:textId="77777777" w:rsidR="004E16D1" w:rsidRPr="00626943" w:rsidRDefault="004E16D1" w:rsidP="004E16D1">
      <w:pPr>
        <w:jc w:val="center"/>
      </w:pPr>
    </w:p>
    <w:tbl>
      <w:tblPr>
        <w:tblW w:w="0" w:type="auto"/>
        <w:tblInd w:w="1098" w:type="dxa"/>
        <w:tblLook w:val="04A0" w:firstRow="1" w:lastRow="0" w:firstColumn="1" w:lastColumn="0" w:noHBand="0" w:noVBand="1"/>
      </w:tblPr>
      <w:tblGrid>
        <w:gridCol w:w="990"/>
        <w:gridCol w:w="2610"/>
        <w:gridCol w:w="2216"/>
        <w:gridCol w:w="1521"/>
      </w:tblGrid>
      <w:tr w:rsidR="004E16D1" w:rsidRPr="00626943" w14:paraId="2E90560D" w14:textId="77777777" w:rsidTr="0068179E">
        <w:tc>
          <w:tcPr>
            <w:tcW w:w="990" w:type="dxa"/>
            <w:tcBorders>
              <w:top w:val="single" w:sz="4" w:space="0" w:color="auto"/>
              <w:bottom w:val="single" w:sz="4" w:space="0" w:color="auto"/>
            </w:tcBorders>
            <w:shd w:val="clear" w:color="auto" w:fill="auto"/>
          </w:tcPr>
          <w:p w14:paraId="5409BCA5" w14:textId="77777777" w:rsidR="004E16D1" w:rsidRPr="001E65A0" w:rsidRDefault="004E16D1" w:rsidP="0068179E">
            <w:pPr>
              <w:jc w:val="center"/>
              <w:rPr>
                <w:b/>
                <w:bCs/>
              </w:rPr>
            </w:pPr>
            <w:r w:rsidRPr="001E65A0">
              <w:rPr>
                <w:b/>
                <w:bCs/>
              </w:rPr>
              <w:t>Sl No.</w:t>
            </w:r>
          </w:p>
          <w:p w14:paraId="1496EEEB" w14:textId="77777777" w:rsidR="004E16D1" w:rsidRPr="001E65A0" w:rsidRDefault="004E16D1" w:rsidP="0068179E">
            <w:pPr>
              <w:jc w:val="center"/>
              <w:rPr>
                <w:b/>
                <w:bCs/>
              </w:rPr>
            </w:pPr>
          </w:p>
          <w:p w14:paraId="7D587333" w14:textId="77777777" w:rsidR="004E16D1" w:rsidRPr="001E65A0" w:rsidRDefault="004E16D1" w:rsidP="0068179E">
            <w:pPr>
              <w:jc w:val="center"/>
              <w:rPr>
                <w:b/>
                <w:bCs/>
              </w:rPr>
            </w:pPr>
          </w:p>
          <w:p w14:paraId="454876D2" w14:textId="77777777" w:rsidR="004E16D1" w:rsidRPr="001E65A0" w:rsidRDefault="004E16D1" w:rsidP="0068179E">
            <w:pPr>
              <w:jc w:val="center"/>
              <w:rPr>
                <w:bCs/>
              </w:rPr>
            </w:pPr>
            <w:r w:rsidRPr="001E65A0">
              <w:rPr>
                <w:bCs/>
              </w:rPr>
              <w:t>(1)</w:t>
            </w:r>
          </w:p>
        </w:tc>
        <w:tc>
          <w:tcPr>
            <w:tcW w:w="2610" w:type="dxa"/>
            <w:tcBorders>
              <w:top w:val="single" w:sz="4" w:space="0" w:color="auto"/>
              <w:bottom w:val="single" w:sz="4" w:space="0" w:color="auto"/>
            </w:tcBorders>
            <w:shd w:val="clear" w:color="auto" w:fill="auto"/>
          </w:tcPr>
          <w:p w14:paraId="0803238B" w14:textId="77777777" w:rsidR="004E16D1" w:rsidRPr="001E65A0" w:rsidRDefault="004E16D1" w:rsidP="0068179E">
            <w:pPr>
              <w:jc w:val="center"/>
              <w:rPr>
                <w:b/>
                <w:bCs/>
              </w:rPr>
            </w:pPr>
            <w:r w:rsidRPr="001E65A0">
              <w:rPr>
                <w:b/>
                <w:bCs/>
              </w:rPr>
              <w:t>Number of P</w:t>
            </w:r>
            <w:r w:rsidRPr="001E65A0">
              <w:rPr>
                <w:b/>
              </w:rPr>
              <w:t>rotective Clothing</w:t>
            </w:r>
          </w:p>
          <w:p w14:paraId="7B774962" w14:textId="77777777" w:rsidR="004E16D1" w:rsidRPr="001E65A0" w:rsidRDefault="004E16D1" w:rsidP="0068179E">
            <w:pPr>
              <w:jc w:val="center"/>
              <w:rPr>
                <w:b/>
                <w:bCs/>
              </w:rPr>
            </w:pPr>
            <w:r w:rsidRPr="001E65A0">
              <w:rPr>
                <w:b/>
                <w:bCs/>
              </w:rPr>
              <w:t>in the Lot</w:t>
            </w:r>
          </w:p>
          <w:p w14:paraId="2A473627" w14:textId="77777777" w:rsidR="004E16D1" w:rsidRPr="001E65A0" w:rsidRDefault="004E16D1" w:rsidP="0068179E">
            <w:pPr>
              <w:jc w:val="center"/>
              <w:rPr>
                <w:bCs/>
              </w:rPr>
            </w:pPr>
            <w:r w:rsidRPr="001E65A0">
              <w:rPr>
                <w:bCs/>
              </w:rPr>
              <w:t>(2)</w:t>
            </w:r>
          </w:p>
        </w:tc>
        <w:tc>
          <w:tcPr>
            <w:tcW w:w="2216" w:type="dxa"/>
            <w:tcBorders>
              <w:top w:val="single" w:sz="4" w:space="0" w:color="auto"/>
              <w:bottom w:val="single" w:sz="4" w:space="0" w:color="auto"/>
            </w:tcBorders>
            <w:shd w:val="clear" w:color="auto" w:fill="auto"/>
          </w:tcPr>
          <w:p w14:paraId="08F55242" w14:textId="77777777" w:rsidR="004E16D1" w:rsidRPr="001E65A0" w:rsidRDefault="004E16D1" w:rsidP="0068179E">
            <w:pPr>
              <w:jc w:val="center"/>
              <w:rPr>
                <w:b/>
                <w:bCs/>
              </w:rPr>
            </w:pPr>
            <w:r w:rsidRPr="001E65A0">
              <w:rPr>
                <w:b/>
                <w:bCs/>
              </w:rPr>
              <w:t>Sample Size</w:t>
            </w:r>
          </w:p>
          <w:p w14:paraId="46616A85" w14:textId="77777777" w:rsidR="004E16D1" w:rsidRPr="001E65A0" w:rsidRDefault="004E16D1" w:rsidP="0068179E">
            <w:pPr>
              <w:jc w:val="center"/>
              <w:rPr>
                <w:b/>
                <w:bCs/>
              </w:rPr>
            </w:pPr>
            <w:r w:rsidRPr="001E65A0">
              <w:rPr>
                <w:b/>
                <w:bCs/>
              </w:rPr>
              <w:t>(No. of P</w:t>
            </w:r>
            <w:r w:rsidRPr="001E65A0">
              <w:rPr>
                <w:b/>
              </w:rPr>
              <w:t>rotective Clothing</w:t>
            </w:r>
            <w:r w:rsidRPr="001E65A0">
              <w:rPr>
                <w:b/>
                <w:bCs/>
              </w:rPr>
              <w:t>)</w:t>
            </w:r>
          </w:p>
          <w:p w14:paraId="2240412B" w14:textId="77777777" w:rsidR="004E16D1" w:rsidRPr="001E65A0" w:rsidRDefault="004E16D1" w:rsidP="0068179E">
            <w:pPr>
              <w:jc w:val="center"/>
              <w:rPr>
                <w:bCs/>
              </w:rPr>
            </w:pPr>
            <w:r w:rsidRPr="001E65A0">
              <w:rPr>
                <w:bCs/>
              </w:rPr>
              <w:t>(3)</w:t>
            </w:r>
          </w:p>
        </w:tc>
        <w:tc>
          <w:tcPr>
            <w:tcW w:w="1521" w:type="dxa"/>
            <w:tcBorders>
              <w:top w:val="single" w:sz="4" w:space="0" w:color="auto"/>
              <w:bottom w:val="single" w:sz="4" w:space="0" w:color="auto"/>
            </w:tcBorders>
            <w:shd w:val="clear" w:color="auto" w:fill="auto"/>
          </w:tcPr>
          <w:p w14:paraId="1610C1BA" w14:textId="77777777" w:rsidR="004E16D1" w:rsidRPr="001E65A0" w:rsidRDefault="004E16D1" w:rsidP="0068179E">
            <w:pPr>
              <w:jc w:val="center"/>
              <w:rPr>
                <w:b/>
                <w:bCs/>
              </w:rPr>
            </w:pPr>
            <w:r w:rsidRPr="001E65A0">
              <w:rPr>
                <w:b/>
                <w:bCs/>
              </w:rPr>
              <w:t>Permissible No. of Defectives</w:t>
            </w:r>
          </w:p>
          <w:p w14:paraId="1BE4AB67" w14:textId="77777777" w:rsidR="004E16D1" w:rsidRPr="001E65A0" w:rsidRDefault="004E16D1" w:rsidP="0068179E">
            <w:pPr>
              <w:jc w:val="center"/>
              <w:rPr>
                <w:bCs/>
              </w:rPr>
            </w:pPr>
            <w:r w:rsidRPr="001E65A0">
              <w:rPr>
                <w:bCs/>
              </w:rPr>
              <w:t>(4)</w:t>
            </w:r>
          </w:p>
        </w:tc>
      </w:tr>
      <w:tr w:rsidR="004E16D1" w:rsidRPr="00626943" w14:paraId="6B676FD7" w14:textId="77777777" w:rsidTr="0068179E">
        <w:tc>
          <w:tcPr>
            <w:tcW w:w="990" w:type="dxa"/>
            <w:tcBorders>
              <w:top w:val="single" w:sz="4" w:space="0" w:color="auto"/>
            </w:tcBorders>
            <w:shd w:val="clear" w:color="auto" w:fill="auto"/>
          </w:tcPr>
          <w:p w14:paraId="7241FD12" w14:textId="77777777" w:rsidR="004E16D1" w:rsidRPr="00626943" w:rsidRDefault="004E16D1" w:rsidP="0068179E">
            <w:pPr>
              <w:jc w:val="center"/>
            </w:pPr>
            <w:r>
              <w:t>i)</w:t>
            </w:r>
          </w:p>
        </w:tc>
        <w:tc>
          <w:tcPr>
            <w:tcW w:w="2610" w:type="dxa"/>
            <w:tcBorders>
              <w:top w:val="single" w:sz="4" w:space="0" w:color="auto"/>
            </w:tcBorders>
            <w:shd w:val="clear" w:color="auto" w:fill="auto"/>
          </w:tcPr>
          <w:p w14:paraId="68969F43" w14:textId="77777777" w:rsidR="004E16D1" w:rsidRPr="00626943" w:rsidRDefault="004E16D1" w:rsidP="0068179E">
            <w:pPr>
              <w:jc w:val="center"/>
            </w:pPr>
            <w:r w:rsidRPr="00626943">
              <w:t xml:space="preserve">Up to </w:t>
            </w:r>
            <w:r>
              <w:t>9</w:t>
            </w:r>
            <w:r w:rsidRPr="00626943">
              <w:t>0</w:t>
            </w:r>
          </w:p>
        </w:tc>
        <w:tc>
          <w:tcPr>
            <w:tcW w:w="2216" w:type="dxa"/>
            <w:tcBorders>
              <w:top w:val="single" w:sz="4" w:space="0" w:color="auto"/>
            </w:tcBorders>
            <w:shd w:val="clear" w:color="auto" w:fill="auto"/>
          </w:tcPr>
          <w:p w14:paraId="7568B39D" w14:textId="77777777" w:rsidR="004E16D1" w:rsidRPr="00626943" w:rsidRDefault="004E16D1" w:rsidP="0068179E">
            <w:pPr>
              <w:jc w:val="center"/>
            </w:pPr>
            <w:r>
              <w:t>3</w:t>
            </w:r>
          </w:p>
        </w:tc>
        <w:tc>
          <w:tcPr>
            <w:tcW w:w="1521" w:type="dxa"/>
            <w:tcBorders>
              <w:top w:val="single" w:sz="4" w:space="0" w:color="auto"/>
            </w:tcBorders>
            <w:shd w:val="clear" w:color="auto" w:fill="auto"/>
          </w:tcPr>
          <w:p w14:paraId="4CBF8BEA" w14:textId="77777777" w:rsidR="004E16D1" w:rsidRPr="00626943" w:rsidRDefault="004E16D1" w:rsidP="0068179E">
            <w:pPr>
              <w:jc w:val="center"/>
            </w:pPr>
            <w:r w:rsidRPr="00626943">
              <w:t>0</w:t>
            </w:r>
          </w:p>
        </w:tc>
      </w:tr>
      <w:tr w:rsidR="004E16D1" w:rsidRPr="00626943" w14:paraId="568DA14E" w14:textId="77777777" w:rsidTr="0068179E">
        <w:tc>
          <w:tcPr>
            <w:tcW w:w="990" w:type="dxa"/>
            <w:shd w:val="clear" w:color="auto" w:fill="auto"/>
          </w:tcPr>
          <w:p w14:paraId="7A3A7128" w14:textId="77777777" w:rsidR="004E16D1" w:rsidRDefault="004E16D1" w:rsidP="0068179E">
            <w:pPr>
              <w:jc w:val="center"/>
            </w:pPr>
            <w:r>
              <w:t>ii)</w:t>
            </w:r>
          </w:p>
        </w:tc>
        <w:tc>
          <w:tcPr>
            <w:tcW w:w="2610" w:type="dxa"/>
            <w:shd w:val="clear" w:color="auto" w:fill="auto"/>
          </w:tcPr>
          <w:p w14:paraId="2F13F482" w14:textId="77777777" w:rsidR="004E16D1" w:rsidRPr="00626943" w:rsidRDefault="004E16D1" w:rsidP="0068179E">
            <w:pPr>
              <w:jc w:val="center"/>
            </w:pPr>
            <w:r>
              <w:t>9</w:t>
            </w:r>
            <w:r w:rsidRPr="00626943">
              <w:t>1-150</w:t>
            </w:r>
          </w:p>
        </w:tc>
        <w:tc>
          <w:tcPr>
            <w:tcW w:w="2216" w:type="dxa"/>
            <w:shd w:val="clear" w:color="auto" w:fill="auto"/>
          </w:tcPr>
          <w:p w14:paraId="2B97E523" w14:textId="77777777" w:rsidR="004E16D1" w:rsidRPr="00626943" w:rsidRDefault="004E16D1" w:rsidP="0068179E">
            <w:pPr>
              <w:jc w:val="center"/>
            </w:pPr>
            <w:r>
              <w:t>3</w:t>
            </w:r>
          </w:p>
        </w:tc>
        <w:tc>
          <w:tcPr>
            <w:tcW w:w="1521" w:type="dxa"/>
            <w:shd w:val="clear" w:color="auto" w:fill="auto"/>
          </w:tcPr>
          <w:p w14:paraId="7D3E353F" w14:textId="77777777" w:rsidR="004E16D1" w:rsidRPr="00626943" w:rsidRDefault="004E16D1" w:rsidP="0068179E">
            <w:pPr>
              <w:jc w:val="center"/>
            </w:pPr>
            <w:r w:rsidRPr="00626943">
              <w:t>0</w:t>
            </w:r>
          </w:p>
        </w:tc>
      </w:tr>
      <w:tr w:rsidR="004E16D1" w:rsidRPr="00626943" w14:paraId="1D1B04A0" w14:textId="77777777" w:rsidTr="0068179E">
        <w:tc>
          <w:tcPr>
            <w:tcW w:w="990" w:type="dxa"/>
            <w:shd w:val="clear" w:color="auto" w:fill="auto"/>
          </w:tcPr>
          <w:p w14:paraId="12720B13" w14:textId="77777777" w:rsidR="004E16D1" w:rsidRPr="00626943" w:rsidRDefault="004E16D1" w:rsidP="0068179E">
            <w:pPr>
              <w:jc w:val="center"/>
            </w:pPr>
            <w:r>
              <w:t>iii)</w:t>
            </w:r>
          </w:p>
        </w:tc>
        <w:tc>
          <w:tcPr>
            <w:tcW w:w="2610" w:type="dxa"/>
            <w:shd w:val="clear" w:color="auto" w:fill="auto"/>
          </w:tcPr>
          <w:p w14:paraId="3C1F944C" w14:textId="77777777" w:rsidR="004E16D1" w:rsidRPr="00626943" w:rsidRDefault="004E16D1" w:rsidP="0068179E">
            <w:pPr>
              <w:jc w:val="center"/>
            </w:pPr>
            <w:r w:rsidRPr="00626943">
              <w:t>151-</w:t>
            </w:r>
            <w:r>
              <w:t>28</w:t>
            </w:r>
            <w:r w:rsidRPr="00626943">
              <w:t>0</w:t>
            </w:r>
          </w:p>
        </w:tc>
        <w:tc>
          <w:tcPr>
            <w:tcW w:w="2216" w:type="dxa"/>
            <w:shd w:val="clear" w:color="auto" w:fill="auto"/>
          </w:tcPr>
          <w:p w14:paraId="2288EA86" w14:textId="77777777" w:rsidR="004E16D1" w:rsidRPr="00626943" w:rsidRDefault="004E16D1" w:rsidP="0068179E">
            <w:pPr>
              <w:jc w:val="center"/>
            </w:pPr>
            <w:r>
              <w:t>5</w:t>
            </w:r>
          </w:p>
        </w:tc>
        <w:tc>
          <w:tcPr>
            <w:tcW w:w="1521" w:type="dxa"/>
            <w:shd w:val="clear" w:color="auto" w:fill="auto"/>
          </w:tcPr>
          <w:p w14:paraId="7999D205" w14:textId="77777777" w:rsidR="004E16D1" w:rsidRPr="00626943" w:rsidRDefault="004E16D1" w:rsidP="0068179E">
            <w:pPr>
              <w:jc w:val="center"/>
            </w:pPr>
            <w:r>
              <w:t>0</w:t>
            </w:r>
          </w:p>
        </w:tc>
      </w:tr>
      <w:tr w:rsidR="004E16D1" w:rsidRPr="00626943" w14:paraId="6903EDBD" w14:textId="77777777" w:rsidTr="0068179E">
        <w:tc>
          <w:tcPr>
            <w:tcW w:w="990" w:type="dxa"/>
            <w:shd w:val="clear" w:color="auto" w:fill="auto"/>
          </w:tcPr>
          <w:p w14:paraId="308D3CE0" w14:textId="77777777" w:rsidR="004E16D1" w:rsidRDefault="004E16D1" w:rsidP="0068179E">
            <w:pPr>
              <w:jc w:val="center"/>
            </w:pPr>
            <w:r>
              <w:t>iv)</w:t>
            </w:r>
          </w:p>
        </w:tc>
        <w:tc>
          <w:tcPr>
            <w:tcW w:w="2610" w:type="dxa"/>
            <w:shd w:val="clear" w:color="auto" w:fill="auto"/>
          </w:tcPr>
          <w:p w14:paraId="3565338B" w14:textId="77777777" w:rsidR="004E16D1" w:rsidRPr="00626943" w:rsidRDefault="004E16D1" w:rsidP="0068179E">
            <w:pPr>
              <w:jc w:val="center"/>
            </w:pPr>
            <w:r>
              <w:t>28</w:t>
            </w:r>
            <w:r w:rsidRPr="00626943">
              <w:t>1-500</w:t>
            </w:r>
          </w:p>
        </w:tc>
        <w:tc>
          <w:tcPr>
            <w:tcW w:w="2216" w:type="dxa"/>
            <w:shd w:val="clear" w:color="auto" w:fill="auto"/>
          </w:tcPr>
          <w:p w14:paraId="067730FE" w14:textId="77777777" w:rsidR="004E16D1" w:rsidRPr="00626943" w:rsidRDefault="004E16D1" w:rsidP="0068179E">
            <w:pPr>
              <w:jc w:val="center"/>
            </w:pPr>
            <w:r>
              <w:t>5</w:t>
            </w:r>
          </w:p>
        </w:tc>
        <w:tc>
          <w:tcPr>
            <w:tcW w:w="1521" w:type="dxa"/>
            <w:shd w:val="clear" w:color="auto" w:fill="auto"/>
          </w:tcPr>
          <w:p w14:paraId="259F3D6B" w14:textId="77777777" w:rsidR="004E16D1" w:rsidRPr="00626943" w:rsidRDefault="004E16D1" w:rsidP="0068179E">
            <w:pPr>
              <w:jc w:val="center"/>
            </w:pPr>
            <w:r>
              <w:t>0</w:t>
            </w:r>
          </w:p>
        </w:tc>
      </w:tr>
      <w:tr w:rsidR="004E16D1" w:rsidRPr="00626943" w14:paraId="1A9FE9EC" w14:textId="77777777" w:rsidTr="0068179E">
        <w:tc>
          <w:tcPr>
            <w:tcW w:w="990" w:type="dxa"/>
            <w:shd w:val="clear" w:color="auto" w:fill="auto"/>
          </w:tcPr>
          <w:p w14:paraId="56C44A85" w14:textId="77777777" w:rsidR="004E16D1" w:rsidRPr="00626943" w:rsidRDefault="004E16D1" w:rsidP="0068179E">
            <w:pPr>
              <w:jc w:val="center"/>
            </w:pPr>
            <w:r>
              <w:t>v)</w:t>
            </w:r>
          </w:p>
        </w:tc>
        <w:tc>
          <w:tcPr>
            <w:tcW w:w="2610" w:type="dxa"/>
            <w:shd w:val="clear" w:color="auto" w:fill="auto"/>
          </w:tcPr>
          <w:p w14:paraId="436BA882" w14:textId="77777777" w:rsidR="004E16D1" w:rsidRPr="00626943" w:rsidRDefault="004E16D1" w:rsidP="0068179E">
            <w:pPr>
              <w:jc w:val="center"/>
            </w:pPr>
            <w:r w:rsidRPr="00626943">
              <w:t>501 and above</w:t>
            </w:r>
          </w:p>
        </w:tc>
        <w:tc>
          <w:tcPr>
            <w:tcW w:w="2216" w:type="dxa"/>
            <w:shd w:val="clear" w:color="auto" w:fill="auto"/>
          </w:tcPr>
          <w:p w14:paraId="142C550D" w14:textId="77777777" w:rsidR="004E16D1" w:rsidRPr="00626943" w:rsidRDefault="004E16D1" w:rsidP="0068179E">
            <w:pPr>
              <w:jc w:val="center"/>
            </w:pPr>
            <w:r>
              <w:t>5</w:t>
            </w:r>
          </w:p>
        </w:tc>
        <w:tc>
          <w:tcPr>
            <w:tcW w:w="1521" w:type="dxa"/>
            <w:shd w:val="clear" w:color="auto" w:fill="auto"/>
          </w:tcPr>
          <w:p w14:paraId="03C794B1" w14:textId="77777777" w:rsidR="004E16D1" w:rsidRPr="00626943" w:rsidRDefault="004E16D1" w:rsidP="0068179E">
            <w:pPr>
              <w:jc w:val="center"/>
            </w:pPr>
            <w:r>
              <w:t>0</w:t>
            </w:r>
          </w:p>
        </w:tc>
      </w:tr>
    </w:tbl>
    <w:p w14:paraId="03DDCF3D" w14:textId="77777777" w:rsidR="004E16D1" w:rsidRDefault="004E16D1" w:rsidP="004E16D1">
      <w:pPr>
        <w:rPr>
          <w:bCs/>
        </w:rPr>
      </w:pPr>
      <w:r>
        <w:rPr>
          <w:bCs/>
        </w:rPr>
        <w:t xml:space="preserve">               ____________________________________________________________</w:t>
      </w:r>
    </w:p>
    <w:p w14:paraId="6F641C17" w14:textId="77777777" w:rsidR="004E16D1" w:rsidRDefault="004E16D1" w:rsidP="004E16D1">
      <w:pPr>
        <w:rPr>
          <w:b/>
        </w:rPr>
      </w:pPr>
    </w:p>
    <w:p w14:paraId="6E96A2C0" w14:textId="77777777" w:rsidR="004E16D1" w:rsidRPr="008B7005" w:rsidRDefault="004E16D1" w:rsidP="004E16D1">
      <w:r w:rsidRPr="00211E58">
        <w:rPr>
          <w:b/>
        </w:rPr>
        <w:t>D-2.1</w:t>
      </w:r>
      <w:r>
        <w:t xml:space="preserve"> </w:t>
      </w:r>
      <w:r w:rsidRPr="008B7005">
        <w:t xml:space="preserve">A </w:t>
      </w:r>
      <w:r>
        <w:rPr>
          <w:bCs/>
        </w:rPr>
        <w:t>protective clothing</w:t>
      </w:r>
      <w:r w:rsidRPr="008B7005">
        <w:t xml:space="preserve"> shall be considered defective, if it does not meet any of the requirements specified in this </w:t>
      </w:r>
      <w:r>
        <w:t>standard</w:t>
      </w:r>
      <w:r w:rsidRPr="008B7005">
        <w:t>.</w:t>
      </w:r>
    </w:p>
    <w:p w14:paraId="23EE9E75" w14:textId="77777777" w:rsidR="004E16D1" w:rsidRDefault="004E16D1" w:rsidP="004E16D1">
      <w:pPr>
        <w:tabs>
          <w:tab w:val="left" w:pos="3240"/>
          <w:tab w:val="left" w:pos="6120"/>
          <w:tab w:val="left" w:pos="8730"/>
          <w:tab w:val="right" w:pos="9360"/>
        </w:tabs>
      </w:pPr>
    </w:p>
    <w:p w14:paraId="1441A7FA" w14:textId="77777777" w:rsidR="004E16D1" w:rsidRDefault="004E16D1" w:rsidP="004E16D1">
      <w:pPr>
        <w:tabs>
          <w:tab w:val="left" w:pos="3240"/>
          <w:tab w:val="left" w:pos="6120"/>
          <w:tab w:val="left" w:pos="8730"/>
          <w:tab w:val="right" w:pos="9360"/>
        </w:tabs>
        <w:jc w:val="both"/>
      </w:pPr>
      <w:r w:rsidRPr="00211E58">
        <w:rPr>
          <w:b/>
        </w:rPr>
        <w:t>D-3</w:t>
      </w:r>
      <w:r>
        <w:t xml:space="preserve"> The lot shall be declared as conforming to the requirements of this standard, if no defective protective clothing is found.</w:t>
      </w:r>
    </w:p>
    <w:p w14:paraId="35D5E183" w14:textId="77777777" w:rsidR="004E16D1" w:rsidRDefault="004E16D1" w:rsidP="004E16D1">
      <w:pPr>
        <w:rPr>
          <w:b/>
          <w:sz w:val="28"/>
          <w:szCs w:val="28"/>
          <w:highlight w:val="green"/>
        </w:rPr>
      </w:pPr>
    </w:p>
    <w:p w14:paraId="1511385B" w14:textId="77777777" w:rsidR="00A04505" w:rsidRDefault="00A04505" w:rsidP="004374EC">
      <w:pPr>
        <w:jc w:val="center"/>
        <w:rPr>
          <w:b/>
          <w:bCs/>
        </w:rPr>
      </w:pPr>
    </w:p>
    <w:p w14:paraId="33E96DAA" w14:textId="77777777" w:rsidR="004E16D1" w:rsidRDefault="004E16D1" w:rsidP="004374EC">
      <w:pPr>
        <w:jc w:val="center"/>
        <w:rPr>
          <w:b/>
          <w:bCs/>
        </w:rPr>
      </w:pPr>
    </w:p>
    <w:p w14:paraId="0FA66359" w14:textId="77777777" w:rsidR="004E16D1" w:rsidRDefault="004E16D1" w:rsidP="004374EC">
      <w:pPr>
        <w:jc w:val="center"/>
        <w:rPr>
          <w:b/>
          <w:bCs/>
        </w:rPr>
      </w:pPr>
    </w:p>
    <w:p w14:paraId="6217F211" w14:textId="75172C73" w:rsidR="004374EC" w:rsidRDefault="004374EC" w:rsidP="004374EC">
      <w:pPr>
        <w:jc w:val="center"/>
        <w:rPr>
          <w:b/>
          <w:bCs/>
        </w:rPr>
      </w:pPr>
      <w:r w:rsidRPr="001F3786">
        <w:rPr>
          <w:b/>
          <w:bCs/>
        </w:rPr>
        <w:t xml:space="preserve">ANNEX </w:t>
      </w:r>
      <w:r w:rsidR="00A04505">
        <w:rPr>
          <w:b/>
          <w:bCs/>
        </w:rPr>
        <w:t>6</w:t>
      </w:r>
    </w:p>
    <w:p w14:paraId="4BAE545C" w14:textId="431ADD06" w:rsidR="004374EC" w:rsidRDefault="004374EC" w:rsidP="004374EC">
      <w:pPr>
        <w:jc w:val="center"/>
        <w:rPr>
          <w:b/>
          <w:bCs/>
        </w:rPr>
      </w:pPr>
      <w:r>
        <w:rPr>
          <w:b/>
          <w:bCs/>
        </w:rPr>
        <w:t>(</w:t>
      </w:r>
      <w:r w:rsidRPr="001F3786">
        <w:rPr>
          <w:b/>
          <w:bCs/>
        </w:rPr>
        <w:t>Item</w:t>
      </w:r>
      <w:r>
        <w:rPr>
          <w:b/>
          <w:bCs/>
        </w:rPr>
        <w:t xml:space="preserve"> </w:t>
      </w:r>
      <w:r w:rsidR="00B475B3">
        <w:rPr>
          <w:b/>
          <w:bCs/>
        </w:rPr>
        <w:t>6</w:t>
      </w:r>
      <w:r>
        <w:rPr>
          <w:b/>
          <w:bCs/>
        </w:rPr>
        <w:t>.1)</w:t>
      </w:r>
    </w:p>
    <w:p w14:paraId="2AF7AF9C" w14:textId="77777777" w:rsidR="00D86332" w:rsidRDefault="00D86332" w:rsidP="004374EC">
      <w:pPr>
        <w:jc w:val="center"/>
        <w:rPr>
          <w:b/>
          <w:bCs/>
        </w:rPr>
      </w:pPr>
    </w:p>
    <w:p w14:paraId="66FF04AA" w14:textId="77777777" w:rsidR="00D86332" w:rsidRDefault="00D86332" w:rsidP="00D86332">
      <w:pPr>
        <w:jc w:val="center"/>
        <w:rPr>
          <w:b/>
          <w:bCs/>
        </w:rPr>
      </w:pPr>
      <w:r w:rsidRPr="00687B0D">
        <w:rPr>
          <w:b/>
          <w:bCs/>
        </w:rPr>
        <w:t>COMMENTS ON IS 15741</w:t>
      </w:r>
      <w:r>
        <w:rPr>
          <w:b/>
          <w:bCs/>
        </w:rPr>
        <w:t xml:space="preserve"> RECEIVED FROM SHRI AMIT JAIN </w:t>
      </w:r>
    </w:p>
    <w:p w14:paraId="6062E138" w14:textId="77777777" w:rsidR="00D86332" w:rsidRPr="00687B0D" w:rsidRDefault="00D86332" w:rsidP="00D86332">
      <w:pPr>
        <w:jc w:val="center"/>
        <w:rPr>
          <w:b/>
          <w:bCs/>
        </w:rPr>
      </w:pPr>
    </w:p>
    <w:p w14:paraId="4C671E06" w14:textId="77777777" w:rsidR="00D86332" w:rsidRDefault="00D86332" w:rsidP="00D86332">
      <w:r w:rsidRPr="00687B0D">
        <w:t>As per Ministry of Textile order DT. 10/04/2023 Curtain and Drapes should be as per IS 15741 : 2007, but in current situation blinds are imported in India in very big quantity , around 99% . Blinds is also type of window covering curtains. Customs allow clearance of blinds without IS 15741 : 2007. So, it requested to you please check and amend said standard and insert blinds along with Curtain and drapes in IS 15741 : 2007.</w:t>
      </w:r>
    </w:p>
    <w:p w14:paraId="674C57E2" w14:textId="77777777" w:rsidR="00D86332" w:rsidRDefault="00D86332" w:rsidP="004374EC">
      <w:pPr>
        <w:jc w:val="center"/>
        <w:rPr>
          <w:b/>
          <w:bCs/>
        </w:rPr>
      </w:pPr>
    </w:p>
    <w:p w14:paraId="0067F88A" w14:textId="77777777" w:rsidR="007C592E" w:rsidRDefault="007C592E" w:rsidP="007C592E"/>
    <w:p w14:paraId="26E1536C" w14:textId="77777777" w:rsidR="00D86332" w:rsidRDefault="00D86332" w:rsidP="007C592E"/>
    <w:p w14:paraId="2D4A21C3" w14:textId="77777777" w:rsidR="00D86332" w:rsidRDefault="00D86332" w:rsidP="007C592E"/>
    <w:p w14:paraId="0FFE1347" w14:textId="77777777" w:rsidR="00D86332" w:rsidRDefault="00D86332" w:rsidP="007C592E"/>
    <w:p w14:paraId="213651AD" w14:textId="77777777" w:rsidR="00D86332" w:rsidRDefault="00D86332" w:rsidP="007C592E"/>
    <w:p w14:paraId="3BE82D3E" w14:textId="77777777" w:rsidR="00D86332" w:rsidRDefault="00D86332" w:rsidP="007C592E"/>
    <w:p w14:paraId="551C83BB" w14:textId="77777777" w:rsidR="00D86332" w:rsidRDefault="00D86332" w:rsidP="007C592E"/>
    <w:p w14:paraId="41F67F77" w14:textId="77777777" w:rsidR="00D86332" w:rsidRDefault="00D86332" w:rsidP="007C592E"/>
    <w:p w14:paraId="2884CC9A" w14:textId="77777777" w:rsidR="00D86332" w:rsidRDefault="00D86332" w:rsidP="007C592E"/>
    <w:p w14:paraId="09A9F7A8" w14:textId="77777777" w:rsidR="00D86332" w:rsidRDefault="00D86332" w:rsidP="007C592E"/>
    <w:p w14:paraId="588E94FD" w14:textId="77777777" w:rsidR="00D86332" w:rsidRDefault="00D86332" w:rsidP="007C592E"/>
    <w:p w14:paraId="70F68726" w14:textId="77777777" w:rsidR="00D86332" w:rsidRDefault="00D86332" w:rsidP="007C592E"/>
    <w:p w14:paraId="3CABA375" w14:textId="77777777" w:rsidR="00D86332" w:rsidRDefault="00D86332" w:rsidP="007C592E"/>
    <w:p w14:paraId="1FAA93A7" w14:textId="77777777" w:rsidR="00D86332" w:rsidRDefault="00D86332" w:rsidP="007C592E"/>
    <w:p w14:paraId="6DEF2078" w14:textId="77777777" w:rsidR="00D86332" w:rsidRDefault="00D86332" w:rsidP="007C592E"/>
    <w:p w14:paraId="09BD7B48" w14:textId="77777777" w:rsidR="00D86332" w:rsidRDefault="00D86332" w:rsidP="007C592E"/>
    <w:p w14:paraId="452F2AFC" w14:textId="77777777" w:rsidR="00D86332" w:rsidRDefault="00D86332" w:rsidP="007C592E"/>
    <w:p w14:paraId="3D90D75E" w14:textId="77777777" w:rsidR="00D86332" w:rsidRDefault="00D86332" w:rsidP="007C592E"/>
    <w:p w14:paraId="78A31879" w14:textId="77777777" w:rsidR="00D86332" w:rsidRDefault="00D86332" w:rsidP="007C592E"/>
    <w:p w14:paraId="23EEC64E" w14:textId="77777777" w:rsidR="00D86332" w:rsidRDefault="00D86332" w:rsidP="007C592E"/>
    <w:p w14:paraId="1A3A6AFD" w14:textId="77777777" w:rsidR="00D86332" w:rsidRDefault="00D86332" w:rsidP="007C592E"/>
    <w:p w14:paraId="4E273EC8" w14:textId="77777777" w:rsidR="00D86332" w:rsidRDefault="00D86332" w:rsidP="007C592E"/>
    <w:p w14:paraId="52A05473" w14:textId="77777777" w:rsidR="00D86332" w:rsidRDefault="00D86332" w:rsidP="007C592E"/>
    <w:p w14:paraId="6BD498CA" w14:textId="77777777" w:rsidR="00D86332" w:rsidRDefault="00D86332" w:rsidP="007C592E"/>
    <w:p w14:paraId="55F6757E" w14:textId="77777777" w:rsidR="00D86332" w:rsidRDefault="00D86332" w:rsidP="007C592E"/>
    <w:p w14:paraId="6B064334" w14:textId="77777777" w:rsidR="00D86332" w:rsidRDefault="00D86332" w:rsidP="007C592E"/>
    <w:p w14:paraId="6A4D1953" w14:textId="77777777" w:rsidR="00D86332" w:rsidRDefault="00D86332" w:rsidP="007C592E"/>
    <w:p w14:paraId="2AD173AC" w14:textId="77777777" w:rsidR="00D86332" w:rsidRDefault="00D86332" w:rsidP="007C592E"/>
    <w:p w14:paraId="404F6440" w14:textId="77777777" w:rsidR="00D86332" w:rsidRDefault="00D86332" w:rsidP="007C592E"/>
    <w:p w14:paraId="40C5D220" w14:textId="77777777" w:rsidR="00D86332" w:rsidRDefault="00D86332" w:rsidP="007C592E"/>
    <w:p w14:paraId="001AFE87" w14:textId="77777777" w:rsidR="00D86332" w:rsidRDefault="00D86332" w:rsidP="007C592E"/>
    <w:p w14:paraId="26A33FE9" w14:textId="77777777" w:rsidR="00D86332" w:rsidRDefault="00D86332" w:rsidP="007C592E"/>
    <w:p w14:paraId="5FD79055" w14:textId="77777777" w:rsidR="00D86332" w:rsidRDefault="00D86332" w:rsidP="007C592E"/>
    <w:p w14:paraId="6BC8E810" w14:textId="77777777" w:rsidR="00D86332" w:rsidRDefault="00D86332" w:rsidP="007C592E"/>
    <w:p w14:paraId="157BB031" w14:textId="77777777" w:rsidR="00D86332" w:rsidRDefault="00D86332" w:rsidP="007C592E"/>
    <w:p w14:paraId="2FB66800" w14:textId="11DB64FF" w:rsidR="007C592E" w:rsidRDefault="007C592E" w:rsidP="007C592E">
      <w:pPr>
        <w:jc w:val="center"/>
        <w:rPr>
          <w:b/>
          <w:bCs/>
        </w:rPr>
      </w:pPr>
      <w:r w:rsidRPr="001F3786">
        <w:rPr>
          <w:b/>
          <w:bCs/>
        </w:rPr>
        <w:t xml:space="preserve">ANNEX </w:t>
      </w:r>
      <w:r w:rsidR="00C7279E">
        <w:rPr>
          <w:b/>
          <w:bCs/>
        </w:rPr>
        <w:t>7</w:t>
      </w:r>
    </w:p>
    <w:p w14:paraId="03C0A5BE" w14:textId="28612DAE" w:rsidR="007C592E" w:rsidRDefault="007C592E" w:rsidP="007C592E">
      <w:pPr>
        <w:jc w:val="center"/>
        <w:rPr>
          <w:b/>
          <w:bCs/>
        </w:rPr>
      </w:pPr>
      <w:r>
        <w:rPr>
          <w:b/>
          <w:bCs/>
        </w:rPr>
        <w:t>(</w:t>
      </w:r>
      <w:r w:rsidRPr="001F3786">
        <w:rPr>
          <w:b/>
          <w:bCs/>
        </w:rPr>
        <w:t>Item</w:t>
      </w:r>
      <w:r>
        <w:rPr>
          <w:b/>
          <w:bCs/>
        </w:rPr>
        <w:t xml:space="preserve"> </w:t>
      </w:r>
      <w:r w:rsidR="00C7279E">
        <w:rPr>
          <w:b/>
          <w:bCs/>
        </w:rPr>
        <w:t>6</w:t>
      </w:r>
      <w:r w:rsidR="00973219">
        <w:rPr>
          <w:b/>
          <w:bCs/>
        </w:rPr>
        <w:t>.2</w:t>
      </w:r>
      <w:r>
        <w:rPr>
          <w:b/>
          <w:bCs/>
        </w:rPr>
        <w:t>)</w:t>
      </w:r>
    </w:p>
    <w:p w14:paraId="717383F4" w14:textId="77777777" w:rsidR="00D86332" w:rsidRDefault="00D86332" w:rsidP="007C592E">
      <w:pPr>
        <w:jc w:val="center"/>
        <w:rPr>
          <w:b/>
          <w:bCs/>
        </w:rPr>
      </w:pPr>
    </w:p>
    <w:p w14:paraId="70D99DE1" w14:textId="77777777" w:rsidR="00D86332" w:rsidRDefault="00D86332" w:rsidP="00D86332">
      <w:pPr>
        <w:jc w:val="center"/>
        <w:rPr>
          <w:b/>
          <w:bCs/>
        </w:rPr>
      </w:pPr>
      <w:r w:rsidRPr="00687B0D">
        <w:rPr>
          <w:b/>
          <w:bCs/>
        </w:rPr>
        <w:t>COMMENT</w:t>
      </w:r>
      <w:r>
        <w:rPr>
          <w:b/>
          <w:bCs/>
        </w:rPr>
        <w:t xml:space="preserve"> RECEIVED</w:t>
      </w:r>
      <w:r w:rsidRPr="00687B0D">
        <w:rPr>
          <w:b/>
          <w:bCs/>
        </w:rPr>
        <w:t xml:space="preserve"> ON IS 15748</w:t>
      </w:r>
      <w:r>
        <w:rPr>
          <w:b/>
          <w:bCs/>
        </w:rPr>
        <w:t xml:space="preserve"> FROM NITRA, GHAZIABAD</w:t>
      </w:r>
    </w:p>
    <w:p w14:paraId="678AB70C" w14:textId="77777777" w:rsidR="00D86332" w:rsidRDefault="00D86332" w:rsidP="00D86332">
      <w:pPr>
        <w:jc w:val="center"/>
        <w:rPr>
          <w:b/>
          <w:bCs/>
        </w:rPr>
      </w:pPr>
    </w:p>
    <w:p w14:paraId="5EBB3D66" w14:textId="1014DE80" w:rsidR="00D86332" w:rsidRPr="002B1568" w:rsidRDefault="00D86332" w:rsidP="00D86332">
      <w:pPr>
        <w:jc w:val="both"/>
      </w:pPr>
      <w:r>
        <w:rPr>
          <w:b/>
        </w:rPr>
        <w:t xml:space="preserve">Subject </w:t>
      </w:r>
      <w:r w:rsidRPr="002B1568">
        <w:t>: IS 15748: Protective clothing - Clothing to protect</w:t>
      </w:r>
      <w:r>
        <w:t xml:space="preserve"> </w:t>
      </w:r>
      <w:r w:rsidRPr="002B1568">
        <w:t>against heat and flame - Minimum performance</w:t>
      </w:r>
      <w:r>
        <w:t xml:space="preserve"> </w:t>
      </w:r>
      <w:r w:rsidRPr="002B1568">
        <w:t>requirements</w:t>
      </w:r>
    </w:p>
    <w:p w14:paraId="502F576F" w14:textId="77777777" w:rsidR="00D86332" w:rsidRDefault="00D86332" w:rsidP="00D86332">
      <w:pPr>
        <w:jc w:val="both"/>
      </w:pPr>
    </w:p>
    <w:p w14:paraId="433A0DF2" w14:textId="77777777" w:rsidR="00D86332" w:rsidRPr="00220C7A" w:rsidRDefault="00D86332" w:rsidP="00D86332">
      <w:pPr>
        <w:jc w:val="both"/>
      </w:pPr>
      <w:r w:rsidRPr="00220C7A">
        <w:t>Sir,</w:t>
      </w:r>
    </w:p>
    <w:p w14:paraId="200BDE4D" w14:textId="42B2DB87" w:rsidR="00D86332" w:rsidRPr="00220C7A" w:rsidRDefault="00D86332" w:rsidP="00D86332">
      <w:pPr>
        <w:jc w:val="both"/>
      </w:pPr>
      <w:r w:rsidRPr="00220C7A">
        <w:t>There is a need to correct Clause 6.4 Dimensional Change. Instead of Dimensional change before</w:t>
      </w:r>
      <w:r>
        <w:t xml:space="preserve"> </w:t>
      </w:r>
      <w:r w:rsidRPr="00220C7A">
        <w:t xml:space="preserve">and after 5 cycles of treatment, </w:t>
      </w:r>
      <w:r>
        <w:rPr>
          <w:b/>
          <w:u w:val="single"/>
        </w:rPr>
        <w:t>we should correct it after</w:t>
      </w:r>
      <w:r w:rsidRPr="00220C7A">
        <w:rPr>
          <w:b/>
          <w:u w:val="single"/>
        </w:rPr>
        <w:t xml:space="preserve"> 5 cycles of treatment</w:t>
      </w:r>
      <w:r w:rsidRPr="00220C7A">
        <w:t>.</w:t>
      </w:r>
    </w:p>
    <w:p w14:paraId="025BF67C" w14:textId="77777777" w:rsidR="00D86332" w:rsidRDefault="00D86332" w:rsidP="00D86332">
      <w:pPr>
        <w:jc w:val="both"/>
      </w:pPr>
    </w:p>
    <w:p w14:paraId="1D0BA39A" w14:textId="77777777" w:rsidR="00D86332" w:rsidRDefault="00D86332" w:rsidP="00D86332">
      <w:pPr>
        <w:jc w:val="both"/>
      </w:pPr>
      <w:r w:rsidRPr="00220C7A">
        <w:t>Regards,</w:t>
      </w:r>
    </w:p>
    <w:p w14:paraId="62901965" w14:textId="77777777" w:rsidR="00D86332" w:rsidRDefault="00D86332" w:rsidP="00D86332">
      <w:pPr>
        <w:jc w:val="both"/>
      </w:pPr>
    </w:p>
    <w:p w14:paraId="4D2B2F5A" w14:textId="77777777" w:rsidR="00D86332" w:rsidRPr="003D722B" w:rsidRDefault="00D86332" w:rsidP="00D86332">
      <w:pPr>
        <w:jc w:val="both"/>
      </w:pPr>
      <w:r w:rsidRPr="003D722B">
        <w:t>Dr. M.S. Parmar</w:t>
      </w:r>
    </w:p>
    <w:p w14:paraId="0CC46C9C" w14:textId="77777777" w:rsidR="00D86332" w:rsidRPr="003D722B" w:rsidRDefault="00D86332" w:rsidP="00D86332">
      <w:pPr>
        <w:jc w:val="both"/>
      </w:pPr>
      <w:r w:rsidRPr="003D722B">
        <w:t>Director</w:t>
      </w:r>
    </w:p>
    <w:p w14:paraId="66875923" w14:textId="77777777" w:rsidR="00D86332" w:rsidRPr="00220C7A" w:rsidRDefault="00D86332" w:rsidP="00D86332">
      <w:pPr>
        <w:jc w:val="both"/>
      </w:pPr>
      <w:r w:rsidRPr="003D722B">
        <w:t>Northern India Textile Research Association</w:t>
      </w:r>
    </w:p>
    <w:p w14:paraId="1214CB08" w14:textId="77777777" w:rsidR="007C592E" w:rsidRDefault="007C592E" w:rsidP="007C592E"/>
    <w:p w14:paraId="629C9B57" w14:textId="77777777" w:rsidR="00D86332" w:rsidRDefault="00D86332" w:rsidP="007C592E"/>
    <w:p w14:paraId="2D003585" w14:textId="77777777" w:rsidR="00D86332" w:rsidRDefault="00D86332" w:rsidP="007C592E"/>
    <w:p w14:paraId="7C11EBC8" w14:textId="77777777" w:rsidR="00D86332" w:rsidRDefault="00D86332" w:rsidP="007C592E"/>
    <w:p w14:paraId="568F47E6" w14:textId="77777777" w:rsidR="00D86332" w:rsidRDefault="00D86332" w:rsidP="007C592E"/>
    <w:p w14:paraId="51C6204A" w14:textId="77777777" w:rsidR="00D86332" w:rsidRDefault="00D86332" w:rsidP="007C592E"/>
    <w:p w14:paraId="38D199A4" w14:textId="77777777" w:rsidR="00D86332" w:rsidRDefault="00D86332" w:rsidP="007C592E"/>
    <w:p w14:paraId="5BFFEB7D" w14:textId="77777777" w:rsidR="00D86332" w:rsidRDefault="00D86332" w:rsidP="007C592E"/>
    <w:p w14:paraId="03F9FC1F" w14:textId="77777777" w:rsidR="00D86332" w:rsidRDefault="00D86332" w:rsidP="007C592E"/>
    <w:p w14:paraId="2849DF58" w14:textId="77777777" w:rsidR="00D86332" w:rsidRDefault="00D86332" w:rsidP="007C592E"/>
    <w:p w14:paraId="350A01A5" w14:textId="77777777" w:rsidR="00D86332" w:rsidRDefault="00D86332" w:rsidP="007C592E"/>
    <w:p w14:paraId="5BEDE624" w14:textId="77777777" w:rsidR="00D86332" w:rsidRDefault="00D86332" w:rsidP="007C592E"/>
    <w:p w14:paraId="50A2CCB1" w14:textId="77777777" w:rsidR="00D86332" w:rsidRDefault="00D86332" w:rsidP="007C592E"/>
    <w:p w14:paraId="1093856F" w14:textId="77777777" w:rsidR="00D86332" w:rsidRDefault="00D86332" w:rsidP="007C592E"/>
    <w:p w14:paraId="0672B2B8" w14:textId="77777777" w:rsidR="00D86332" w:rsidRDefault="00D86332" w:rsidP="007C592E"/>
    <w:p w14:paraId="793EE394" w14:textId="77777777" w:rsidR="00D86332" w:rsidRDefault="00D86332" w:rsidP="007C592E"/>
    <w:p w14:paraId="7CADA171" w14:textId="77777777" w:rsidR="00D86332" w:rsidRDefault="00D86332" w:rsidP="007C592E"/>
    <w:p w14:paraId="2C1775D8" w14:textId="77777777" w:rsidR="00D86332" w:rsidRDefault="00D86332" w:rsidP="007C592E"/>
    <w:p w14:paraId="1B10BACF" w14:textId="77777777" w:rsidR="00D86332" w:rsidRDefault="00D86332" w:rsidP="007C592E"/>
    <w:p w14:paraId="6BDB5AC8" w14:textId="77777777" w:rsidR="00D86332" w:rsidRDefault="00D86332" w:rsidP="007C592E"/>
    <w:p w14:paraId="5936A4B7" w14:textId="77777777" w:rsidR="00D86332" w:rsidRDefault="00D86332" w:rsidP="007C592E"/>
    <w:p w14:paraId="2059D647" w14:textId="77777777" w:rsidR="00D86332" w:rsidRDefault="00D86332" w:rsidP="007C592E"/>
    <w:p w14:paraId="317E1472" w14:textId="77777777" w:rsidR="00D86332" w:rsidRDefault="00D86332" w:rsidP="007C592E"/>
    <w:p w14:paraId="4CE32B29" w14:textId="77777777" w:rsidR="00D86332" w:rsidRDefault="00D86332" w:rsidP="007C592E"/>
    <w:p w14:paraId="41FBA441" w14:textId="77777777" w:rsidR="00D86332" w:rsidRDefault="00D86332" w:rsidP="007C592E"/>
    <w:p w14:paraId="6DD91BB7" w14:textId="77777777" w:rsidR="00D86332" w:rsidRDefault="00D86332" w:rsidP="007C592E"/>
    <w:p w14:paraId="3D092DF9" w14:textId="77777777" w:rsidR="00D86332" w:rsidRDefault="00D86332" w:rsidP="007C592E"/>
    <w:p w14:paraId="243571EA" w14:textId="77777777" w:rsidR="00D86332" w:rsidRDefault="00D86332" w:rsidP="007C592E"/>
    <w:p w14:paraId="315FEA49" w14:textId="77777777" w:rsidR="00D86332" w:rsidRDefault="00D86332" w:rsidP="007C592E"/>
    <w:p w14:paraId="42BDBC4F" w14:textId="1610F8C3" w:rsidR="007C592E" w:rsidRDefault="00C7279E" w:rsidP="007C592E">
      <w:pPr>
        <w:jc w:val="center"/>
        <w:rPr>
          <w:b/>
          <w:bCs/>
        </w:rPr>
      </w:pPr>
      <w:r>
        <w:rPr>
          <w:b/>
          <w:bCs/>
        </w:rPr>
        <w:t>Annex 8</w:t>
      </w:r>
    </w:p>
    <w:p w14:paraId="03EE0AB4" w14:textId="14AC8A44" w:rsidR="007C592E" w:rsidRDefault="007C592E" w:rsidP="007C592E">
      <w:pPr>
        <w:jc w:val="center"/>
        <w:rPr>
          <w:b/>
          <w:bCs/>
        </w:rPr>
      </w:pPr>
      <w:r>
        <w:rPr>
          <w:b/>
          <w:bCs/>
        </w:rPr>
        <w:t>(</w:t>
      </w:r>
      <w:r w:rsidRPr="001F3786">
        <w:rPr>
          <w:b/>
          <w:bCs/>
        </w:rPr>
        <w:t>Item</w:t>
      </w:r>
      <w:r>
        <w:rPr>
          <w:b/>
          <w:bCs/>
        </w:rPr>
        <w:t xml:space="preserve"> </w:t>
      </w:r>
      <w:r w:rsidR="00C7279E">
        <w:rPr>
          <w:b/>
          <w:bCs/>
        </w:rPr>
        <w:t>6</w:t>
      </w:r>
      <w:r w:rsidR="00973219">
        <w:rPr>
          <w:b/>
          <w:bCs/>
        </w:rPr>
        <w:t>.3</w:t>
      </w:r>
      <w:r>
        <w:rPr>
          <w:b/>
          <w:bCs/>
        </w:rPr>
        <w:t>)</w:t>
      </w:r>
    </w:p>
    <w:p w14:paraId="31F9C412" w14:textId="77777777" w:rsidR="00D86332" w:rsidRDefault="00D86332" w:rsidP="007C592E">
      <w:pPr>
        <w:jc w:val="center"/>
        <w:rPr>
          <w:b/>
          <w:bCs/>
        </w:rPr>
      </w:pPr>
    </w:p>
    <w:p w14:paraId="47ABC8E9" w14:textId="77777777" w:rsidR="00D86332" w:rsidRDefault="00D86332" w:rsidP="00D86332">
      <w:pPr>
        <w:jc w:val="center"/>
        <w:rPr>
          <w:b/>
          <w:bCs/>
        </w:rPr>
      </w:pPr>
      <w:r>
        <w:rPr>
          <w:b/>
          <w:bCs/>
        </w:rPr>
        <w:t>COMMENTS RECEIVED ON IS 15809 : 2017</w:t>
      </w:r>
    </w:p>
    <w:p w14:paraId="72420CC9" w14:textId="24477D0B" w:rsidR="00D86332" w:rsidRDefault="00D86332" w:rsidP="00D86332">
      <w:pPr>
        <w:jc w:val="center"/>
        <w:rPr>
          <w:b/>
          <w:bCs/>
        </w:rPr>
      </w:pPr>
      <w:r>
        <w:rPr>
          <w:b/>
          <w:bCs/>
        </w:rPr>
        <w:t xml:space="preserve"> </w:t>
      </w:r>
    </w:p>
    <w:p w14:paraId="6AF17D3E" w14:textId="77777777" w:rsidR="00D86332" w:rsidRPr="0068541E" w:rsidRDefault="00D86332" w:rsidP="00D86332">
      <w:pPr>
        <w:pStyle w:val="ListParagraph"/>
        <w:numPr>
          <w:ilvl w:val="0"/>
          <w:numId w:val="21"/>
        </w:numPr>
        <w:jc w:val="both"/>
        <w:rPr>
          <w:b/>
          <w:highlight w:val="yellow"/>
        </w:rPr>
      </w:pPr>
      <w:r w:rsidRPr="0068541E">
        <w:rPr>
          <w:b/>
          <w:highlight w:val="yellow"/>
        </w:rPr>
        <w:t>Comment received from Star Safety Hub Pvt Ltd</w:t>
      </w:r>
    </w:p>
    <w:p w14:paraId="4D5EA809" w14:textId="77777777" w:rsidR="00D86332" w:rsidRPr="0068541E" w:rsidRDefault="00D86332" w:rsidP="00D86332">
      <w:pPr>
        <w:pStyle w:val="ListParagraph"/>
        <w:ind w:left="1080"/>
        <w:jc w:val="both"/>
        <w:rPr>
          <w:b/>
        </w:rPr>
      </w:pPr>
    </w:p>
    <w:p w14:paraId="43614C7E" w14:textId="77777777" w:rsidR="00D86332" w:rsidRPr="0068541E" w:rsidRDefault="00D86332" w:rsidP="00D86332">
      <w:pPr>
        <w:jc w:val="both"/>
        <w:rPr>
          <w:b/>
        </w:rPr>
      </w:pPr>
      <w:r w:rsidRPr="0068541E">
        <w:rPr>
          <w:b/>
        </w:rPr>
        <w:t>Subject: Comments and Suggestions on IS 15809:2017</w:t>
      </w:r>
    </w:p>
    <w:p w14:paraId="06C054D8" w14:textId="77777777" w:rsidR="00D86332" w:rsidRDefault="00D86332" w:rsidP="00D86332">
      <w:pPr>
        <w:jc w:val="both"/>
      </w:pPr>
    </w:p>
    <w:p w14:paraId="1B83987F" w14:textId="77777777" w:rsidR="00D86332" w:rsidRPr="0046203B" w:rsidRDefault="00D86332" w:rsidP="00D86332">
      <w:pPr>
        <w:jc w:val="both"/>
      </w:pPr>
      <w:r w:rsidRPr="0046203B">
        <w:t>Respected Sir,</w:t>
      </w:r>
    </w:p>
    <w:p w14:paraId="227DF231" w14:textId="77777777" w:rsidR="00D86332" w:rsidRDefault="00D86332" w:rsidP="00D86332">
      <w:pPr>
        <w:jc w:val="both"/>
      </w:pPr>
    </w:p>
    <w:p w14:paraId="54C1022A" w14:textId="77777777" w:rsidR="00D86332" w:rsidRPr="0046203B" w:rsidRDefault="00D86332" w:rsidP="00D86332">
      <w:pPr>
        <w:jc w:val="both"/>
      </w:pPr>
      <w:r w:rsidRPr="0046203B">
        <w:t>We are the manufacturer and licensee of High Visi</w:t>
      </w:r>
      <w:r>
        <w:t xml:space="preserve">bility Warning Clothing as per </w:t>
      </w:r>
      <w:r w:rsidRPr="0046203B">
        <w:t>Indian Standard IS 15809:2017 ‘High Visibility Warning</w:t>
      </w:r>
      <w:r>
        <w:t xml:space="preserve"> Clothing’ brought out by your </w:t>
      </w:r>
      <w:r w:rsidRPr="0046203B">
        <w:t>esteem organization. Below are our comments and suggestions on the same.</w:t>
      </w:r>
    </w:p>
    <w:p w14:paraId="0B7CE039" w14:textId="77777777" w:rsidR="00D86332" w:rsidRDefault="00D86332" w:rsidP="00D86332">
      <w:pPr>
        <w:jc w:val="both"/>
      </w:pPr>
    </w:p>
    <w:p w14:paraId="50B2B1D0" w14:textId="77777777" w:rsidR="00D86332" w:rsidRPr="0046203B" w:rsidRDefault="00D86332" w:rsidP="00D86332">
      <w:pPr>
        <w:jc w:val="both"/>
      </w:pPr>
      <w:r w:rsidRPr="0046203B">
        <w:t xml:space="preserve">1) </w:t>
      </w:r>
      <w:r w:rsidRPr="0046203B">
        <w:rPr>
          <w:b/>
          <w:u w:val="single"/>
        </w:rPr>
        <w:t>Washable and Non Washable Garment:</w:t>
      </w:r>
      <w:r w:rsidRPr="0046203B">
        <w:t xml:space="preserve"> As</w:t>
      </w:r>
      <w:r>
        <w:t xml:space="preserve"> per the clause C.4.4.1, it is </w:t>
      </w:r>
      <w:r w:rsidRPr="0046203B">
        <w:t>mentioned that when the marking on the garment</w:t>
      </w:r>
      <w:r>
        <w:t xml:space="preserve"> indicates that it is suitable </w:t>
      </w:r>
      <w:r w:rsidRPr="0046203B">
        <w:t>for washing the retroreflective material shall</w:t>
      </w:r>
      <w:r>
        <w:t xml:space="preserve"> be washed for a minimum of 50 </w:t>
      </w:r>
      <w:r w:rsidRPr="0046203B">
        <w:t xml:space="preserve">washing cycles. </w:t>
      </w:r>
    </w:p>
    <w:p w14:paraId="725C60DC" w14:textId="77777777" w:rsidR="00D86332" w:rsidRPr="0046203B" w:rsidRDefault="00D86332" w:rsidP="00D86332">
      <w:pPr>
        <w:jc w:val="both"/>
      </w:pPr>
      <w:r w:rsidRPr="0046203B">
        <w:t>This is interpreted as an optional clause. Howeve</w:t>
      </w:r>
      <w:r>
        <w:t xml:space="preserve">r, no such option is available </w:t>
      </w:r>
      <w:r w:rsidRPr="0046203B">
        <w:t>in the SIT. We believe that being a text</w:t>
      </w:r>
      <w:r>
        <w:t xml:space="preserve">ile product, washing should be </w:t>
      </w:r>
      <w:r w:rsidRPr="0046203B">
        <w:t>mandatory. We request to kindly amend it accordingly.</w:t>
      </w:r>
    </w:p>
    <w:p w14:paraId="5CFCD221" w14:textId="77777777" w:rsidR="00D86332" w:rsidRDefault="00D86332" w:rsidP="00D86332">
      <w:pPr>
        <w:jc w:val="both"/>
      </w:pPr>
    </w:p>
    <w:p w14:paraId="6A161FB7" w14:textId="77777777" w:rsidR="00D86332" w:rsidRPr="0046203B" w:rsidRDefault="00D86332" w:rsidP="00D86332">
      <w:pPr>
        <w:jc w:val="both"/>
      </w:pPr>
      <w:r w:rsidRPr="0046203B">
        <w:t xml:space="preserve">2) </w:t>
      </w:r>
      <w:r w:rsidRPr="0046203B">
        <w:rPr>
          <w:b/>
          <w:u w:val="single"/>
        </w:rPr>
        <w:t>Tensile and Bursting Strength</w:t>
      </w:r>
      <w:r w:rsidRPr="0046203B">
        <w:t>: As per the clause 5.5, physical requiremen</w:t>
      </w:r>
      <w:r>
        <w:t xml:space="preserve">ts </w:t>
      </w:r>
      <w:r w:rsidRPr="0046203B">
        <w:t>of the background material are mentioned</w:t>
      </w:r>
      <w:r>
        <w:t xml:space="preserve">. We suggest that it should be </w:t>
      </w:r>
      <w:r w:rsidRPr="0046203B">
        <w:t>clearly stated that the only tensile strength is</w:t>
      </w:r>
      <w:r>
        <w:t xml:space="preserve"> required for woven fabric and </w:t>
      </w:r>
      <w:r w:rsidRPr="0046203B">
        <w:t>bursting strength for knitted fabric.</w:t>
      </w:r>
    </w:p>
    <w:p w14:paraId="6DCBA69D" w14:textId="77777777" w:rsidR="00D86332" w:rsidRDefault="00D86332" w:rsidP="00D86332">
      <w:pPr>
        <w:jc w:val="both"/>
      </w:pPr>
    </w:p>
    <w:p w14:paraId="38C3CDE5" w14:textId="77777777" w:rsidR="00D86332" w:rsidRPr="0046203B" w:rsidRDefault="00D86332" w:rsidP="00D86332">
      <w:pPr>
        <w:jc w:val="both"/>
      </w:pPr>
      <w:r w:rsidRPr="0046203B">
        <w:t xml:space="preserve">3) </w:t>
      </w:r>
      <w:r w:rsidRPr="0046203B">
        <w:rPr>
          <w:b/>
          <w:u w:val="single"/>
        </w:rPr>
        <w:t>Chromaticity Coordinates</w:t>
      </w:r>
      <w:r w:rsidRPr="0046203B">
        <w:t>: As per the clause 5.3.1.1, chroma</w:t>
      </w:r>
      <w:r>
        <w:t xml:space="preserve">ticity </w:t>
      </w:r>
      <w:r w:rsidRPr="0046203B">
        <w:t>coordinates and luminous factor are mentioned f</w:t>
      </w:r>
      <w:r>
        <w:t xml:space="preserve">or the background material. It </w:t>
      </w:r>
      <w:r w:rsidRPr="0046203B">
        <w:t>is observed that, many end users prefer cotton</w:t>
      </w:r>
      <w:r>
        <w:t xml:space="preserve"> based safety vests due to its </w:t>
      </w:r>
      <w:r w:rsidRPr="0046203B">
        <w:t>better feel and finish. However, the requirem</w:t>
      </w:r>
      <w:r>
        <w:t xml:space="preserve">ents mentioned in the standard </w:t>
      </w:r>
      <w:r w:rsidRPr="0046203B">
        <w:t>are not possible for a cotton dyed fabric. So,</w:t>
      </w:r>
      <w:r>
        <w:t xml:space="preserve"> it is suggested that suitable </w:t>
      </w:r>
      <w:r w:rsidRPr="0046203B">
        <w:t>coordinates should be provided for such fabrics</w:t>
      </w:r>
      <w:r>
        <w:t xml:space="preserve">. This type of high visibility </w:t>
      </w:r>
      <w:r w:rsidRPr="0046203B">
        <w:t xml:space="preserve">warning clothing is covered under Australian standard. </w:t>
      </w:r>
    </w:p>
    <w:p w14:paraId="4ABEA395" w14:textId="77777777" w:rsidR="00D86332" w:rsidRDefault="00D86332" w:rsidP="00D86332">
      <w:pPr>
        <w:jc w:val="both"/>
      </w:pPr>
    </w:p>
    <w:p w14:paraId="0E96595B" w14:textId="77777777" w:rsidR="00D86332" w:rsidRDefault="00D86332" w:rsidP="00D86332">
      <w:pPr>
        <w:jc w:val="both"/>
      </w:pPr>
      <w:r w:rsidRPr="0046203B">
        <w:t xml:space="preserve">4) </w:t>
      </w:r>
      <w:r w:rsidRPr="0046203B">
        <w:rPr>
          <w:b/>
          <w:u w:val="single"/>
        </w:rPr>
        <w:t>Logo</w:t>
      </w:r>
      <w:r w:rsidRPr="0046203B">
        <w:t>: Currently, the Indian standard is silent about t</w:t>
      </w:r>
      <w:r>
        <w:t xml:space="preserve">he logo which is used for </w:t>
      </w:r>
      <w:r w:rsidRPr="0046203B">
        <w:t>branding and identification of the departm</w:t>
      </w:r>
      <w:r>
        <w:t xml:space="preserve">ents. As a result, few garment </w:t>
      </w:r>
      <w:r w:rsidRPr="0046203B">
        <w:t>manufacturers use EN 13356 as a base standard</w:t>
      </w:r>
      <w:r>
        <w:t xml:space="preserve">. It is important to note that </w:t>
      </w:r>
      <w:r w:rsidRPr="0046203B">
        <w:t xml:space="preserve">this standard is withdrawn in August 2020 </w:t>
      </w:r>
      <w:r>
        <w:t xml:space="preserve">and replaced by EN 17353:2020. </w:t>
      </w:r>
      <w:r w:rsidRPr="0046203B">
        <w:t>Also, very few retro reflective manufactu</w:t>
      </w:r>
      <w:r>
        <w:t xml:space="preserve">ring companies are having this </w:t>
      </w:r>
      <w:r w:rsidRPr="0046203B">
        <w:t>certified product which is basically a micro p</w:t>
      </w:r>
      <w:r>
        <w:t xml:space="preserve">rismatic based film with retro </w:t>
      </w:r>
      <w:r w:rsidRPr="0046203B">
        <w:t>reflective properties. As a result, it bec</w:t>
      </w:r>
      <w:r>
        <w:t xml:space="preserve">omes a monopolistic market. We </w:t>
      </w:r>
      <w:r w:rsidRPr="0046203B">
        <w:t>suggest to kindly address this issue and give options to the end users. The</w:t>
      </w:r>
      <w:r>
        <w:t xml:space="preserve"> </w:t>
      </w:r>
      <w:r w:rsidRPr="0046203B">
        <w:t>branding options may be heat transfers label, s</w:t>
      </w:r>
      <w:r>
        <w:t xml:space="preserve">ublimation, screen printing on </w:t>
      </w:r>
      <w:r w:rsidRPr="0046203B">
        <w:t>background material may be incorporated in the standard.</w:t>
      </w:r>
    </w:p>
    <w:p w14:paraId="38EEC3D0" w14:textId="77777777" w:rsidR="00D86332" w:rsidRDefault="00D86332" w:rsidP="00D86332">
      <w:pPr>
        <w:jc w:val="both"/>
      </w:pPr>
    </w:p>
    <w:p w14:paraId="3ADACE8A" w14:textId="77777777" w:rsidR="00D86332" w:rsidRPr="0046203B" w:rsidRDefault="00D86332" w:rsidP="00D86332">
      <w:pPr>
        <w:jc w:val="both"/>
      </w:pPr>
      <w:r w:rsidRPr="0046203B">
        <w:t>We request that appropriate actions should be taken on the above mentioned points.</w:t>
      </w:r>
    </w:p>
    <w:p w14:paraId="77326503" w14:textId="77777777" w:rsidR="00D86332" w:rsidRDefault="00D86332" w:rsidP="00D86332">
      <w:pPr>
        <w:jc w:val="both"/>
      </w:pPr>
    </w:p>
    <w:p w14:paraId="635A1EF8" w14:textId="77777777" w:rsidR="00D86332" w:rsidRPr="0046203B" w:rsidRDefault="00D86332" w:rsidP="00D86332">
      <w:pPr>
        <w:jc w:val="both"/>
      </w:pPr>
      <w:r w:rsidRPr="0046203B">
        <w:t>Kindly do the needful.</w:t>
      </w:r>
    </w:p>
    <w:p w14:paraId="13630C1A" w14:textId="77777777" w:rsidR="00D86332" w:rsidRDefault="00D86332" w:rsidP="00D86332">
      <w:pPr>
        <w:jc w:val="both"/>
      </w:pPr>
    </w:p>
    <w:p w14:paraId="59D40C86" w14:textId="77777777" w:rsidR="00D86332" w:rsidRPr="0046203B" w:rsidRDefault="00D86332" w:rsidP="00D86332">
      <w:pPr>
        <w:jc w:val="both"/>
      </w:pPr>
      <w:r w:rsidRPr="0046203B">
        <w:t>Warm Regards</w:t>
      </w:r>
    </w:p>
    <w:p w14:paraId="36F14AAB" w14:textId="77777777" w:rsidR="00D86332" w:rsidRDefault="00D86332" w:rsidP="00D86332">
      <w:pPr>
        <w:jc w:val="both"/>
      </w:pPr>
    </w:p>
    <w:p w14:paraId="61CA61BA" w14:textId="77777777" w:rsidR="00D86332" w:rsidRPr="0046203B" w:rsidRDefault="00D86332" w:rsidP="00D86332">
      <w:pPr>
        <w:jc w:val="both"/>
      </w:pPr>
      <w:r w:rsidRPr="0046203B">
        <w:t>For STAR SAFETY HUB</w:t>
      </w:r>
    </w:p>
    <w:p w14:paraId="2C141415" w14:textId="77777777" w:rsidR="00D86332" w:rsidRDefault="00D86332" w:rsidP="00D86332">
      <w:pPr>
        <w:jc w:val="both"/>
      </w:pPr>
    </w:p>
    <w:p w14:paraId="1953389B" w14:textId="77777777" w:rsidR="00D86332" w:rsidRPr="0046203B" w:rsidRDefault="00D86332" w:rsidP="00D86332">
      <w:pPr>
        <w:jc w:val="both"/>
      </w:pPr>
      <w:r w:rsidRPr="0046203B">
        <w:t>(Partner)</w:t>
      </w:r>
    </w:p>
    <w:p w14:paraId="28AF5705" w14:textId="77777777" w:rsidR="00D86332" w:rsidRDefault="00D86332" w:rsidP="00D86332">
      <w:pPr>
        <w:jc w:val="both"/>
      </w:pPr>
    </w:p>
    <w:p w14:paraId="69AA23F2" w14:textId="77777777" w:rsidR="00D86332" w:rsidRDefault="00D86332" w:rsidP="00D86332">
      <w:pPr>
        <w:jc w:val="both"/>
      </w:pPr>
      <w:r w:rsidRPr="0046203B">
        <w:t>Pawan Kumar Gupt</w:t>
      </w:r>
      <w:r>
        <w:t>a</w:t>
      </w:r>
    </w:p>
    <w:p w14:paraId="3F31DF8B" w14:textId="77777777" w:rsidR="00D86332" w:rsidRDefault="00D86332" w:rsidP="00D86332">
      <w:pPr>
        <w:jc w:val="both"/>
      </w:pPr>
    </w:p>
    <w:p w14:paraId="7759AF29" w14:textId="77777777" w:rsidR="00D86332" w:rsidRPr="0068541E" w:rsidRDefault="00D86332" w:rsidP="00D86332">
      <w:pPr>
        <w:pStyle w:val="ListParagraph"/>
        <w:numPr>
          <w:ilvl w:val="0"/>
          <w:numId w:val="21"/>
        </w:numPr>
        <w:jc w:val="both"/>
        <w:rPr>
          <w:highlight w:val="yellow"/>
        </w:rPr>
      </w:pPr>
      <w:r w:rsidRPr="0068541E">
        <w:rPr>
          <w:b/>
          <w:highlight w:val="yellow"/>
        </w:rPr>
        <w:t>Comment received from 3M</w:t>
      </w:r>
      <w:r w:rsidRPr="0068541E">
        <w:rPr>
          <w:b/>
          <w:bCs/>
          <w:szCs w:val="22"/>
          <w:highlight w:val="yellow"/>
        </w:rPr>
        <w:t xml:space="preserve"> Scotchlite Reflective Materials Business</w:t>
      </w:r>
    </w:p>
    <w:p w14:paraId="46A1A5AA" w14:textId="77777777" w:rsidR="00D86332" w:rsidRDefault="00D86332" w:rsidP="00D86332">
      <w:pPr>
        <w:spacing w:line="276" w:lineRule="auto"/>
        <w:jc w:val="both"/>
        <w:rPr>
          <w:szCs w:val="22"/>
        </w:rPr>
      </w:pPr>
    </w:p>
    <w:p w14:paraId="425D48A5" w14:textId="77777777" w:rsidR="00D86332" w:rsidRDefault="00D86332" w:rsidP="00D86332">
      <w:pPr>
        <w:spacing w:line="276" w:lineRule="auto"/>
        <w:jc w:val="both"/>
        <w:rPr>
          <w:szCs w:val="22"/>
        </w:rPr>
      </w:pPr>
      <w:r w:rsidRPr="00E86585">
        <w:rPr>
          <w:szCs w:val="22"/>
        </w:rPr>
        <w:t>Dear Mr. Katiyar,</w:t>
      </w:r>
    </w:p>
    <w:p w14:paraId="0FB8AC46" w14:textId="77777777" w:rsidR="00D86332" w:rsidRPr="00E86585" w:rsidRDefault="00D86332" w:rsidP="00D86332">
      <w:pPr>
        <w:spacing w:line="276" w:lineRule="auto"/>
        <w:jc w:val="both"/>
        <w:rPr>
          <w:szCs w:val="22"/>
        </w:rPr>
      </w:pPr>
    </w:p>
    <w:p w14:paraId="3AB5B419" w14:textId="77777777" w:rsidR="00D86332" w:rsidRDefault="00D86332" w:rsidP="00D86332">
      <w:pPr>
        <w:spacing w:line="276" w:lineRule="auto"/>
        <w:jc w:val="both"/>
        <w:rPr>
          <w:szCs w:val="22"/>
        </w:rPr>
      </w:pPr>
      <w:r w:rsidRPr="00E86585">
        <w:rPr>
          <w:szCs w:val="22"/>
        </w:rPr>
        <w:t>Thank you for getting in touch with me and informing me about the BIS enrolment process.</w:t>
      </w:r>
      <w:r>
        <w:rPr>
          <w:szCs w:val="22"/>
        </w:rPr>
        <w:t xml:space="preserve"> </w:t>
      </w:r>
      <w:r w:rsidRPr="00E86585">
        <w:rPr>
          <w:szCs w:val="22"/>
        </w:rPr>
        <w:t>I wanted to let you know that the 3M Scotchlite Regional Representative worldwide is</w:t>
      </w:r>
      <w:r>
        <w:rPr>
          <w:szCs w:val="22"/>
        </w:rPr>
        <w:t xml:space="preserve"> collaborating </w:t>
      </w:r>
      <w:r w:rsidRPr="00E86585">
        <w:rPr>
          <w:szCs w:val="22"/>
        </w:rPr>
        <w:t>with local authorities to develop and enhance safety standards in different</w:t>
      </w:r>
      <w:r>
        <w:rPr>
          <w:szCs w:val="22"/>
        </w:rPr>
        <w:t xml:space="preserve"> </w:t>
      </w:r>
      <w:r w:rsidRPr="00E86585">
        <w:rPr>
          <w:szCs w:val="22"/>
        </w:rPr>
        <w:t>countries, and I would like to offer my services to BIS for the same purpose.</w:t>
      </w:r>
      <w:r>
        <w:rPr>
          <w:szCs w:val="22"/>
        </w:rPr>
        <w:t xml:space="preserve"> </w:t>
      </w:r>
      <w:r w:rsidRPr="00E86585">
        <w:rPr>
          <w:szCs w:val="22"/>
        </w:rPr>
        <w:t>Reflective tape is a critical element in any garment as it ensures visibility in low-light</w:t>
      </w:r>
      <w:r>
        <w:rPr>
          <w:szCs w:val="22"/>
        </w:rPr>
        <w:t xml:space="preserve"> </w:t>
      </w:r>
      <w:r w:rsidRPr="00E86585">
        <w:rPr>
          <w:szCs w:val="22"/>
        </w:rPr>
        <w:t>conditions. The placement of reflective tape on the garment is equally important to ensure</w:t>
      </w:r>
      <w:r>
        <w:rPr>
          <w:szCs w:val="22"/>
        </w:rPr>
        <w:t xml:space="preserve"> </w:t>
      </w:r>
      <w:r w:rsidRPr="00E86585">
        <w:rPr>
          <w:szCs w:val="22"/>
        </w:rPr>
        <w:t>that the wearer can be seen from all angles. Reflective tape is used in various safety</w:t>
      </w:r>
      <w:r>
        <w:rPr>
          <w:szCs w:val="22"/>
        </w:rPr>
        <w:t xml:space="preserve"> </w:t>
      </w:r>
      <w:r w:rsidRPr="00E86585">
        <w:rPr>
          <w:szCs w:val="22"/>
        </w:rPr>
        <w:t>apparel such as Hi-vis, Coveralls, Overalls, Work wear, Turn-out-Gear, Uniform, Footwear,</w:t>
      </w:r>
      <w:r>
        <w:rPr>
          <w:szCs w:val="22"/>
        </w:rPr>
        <w:t xml:space="preserve"> </w:t>
      </w:r>
      <w:r w:rsidRPr="00E86585">
        <w:rPr>
          <w:szCs w:val="22"/>
        </w:rPr>
        <w:t>etc. and the reflective solutions vary from garment to garment depending on the safety</w:t>
      </w:r>
      <w:r>
        <w:rPr>
          <w:szCs w:val="22"/>
        </w:rPr>
        <w:t xml:space="preserve"> </w:t>
      </w:r>
      <w:r w:rsidRPr="00E86585">
        <w:rPr>
          <w:szCs w:val="22"/>
        </w:rPr>
        <w:t>apparel operation area.</w:t>
      </w:r>
    </w:p>
    <w:p w14:paraId="67CB0589" w14:textId="77777777" w:rsidR="00D86332" w:rsidRPr="00E86585" w:rsidRDefault="00D86332" w:rsidP="00D86332">
      <w:pPr>
        <w:spacing w:line="276" w:lineRule="auto"/>
        <w:jc w:val="both"/>
        <w:rPr>
          <w:szCs w:val="22"/>
        </w:rPr>
      </w:pPr>
    </w:p>
    <w:p w14:paraId="72A04C88" w14:textId="77777777" w:rsidR="00D86332" w:rsidRDefault="00D86332" w:rsidP="00D86332">
      <w:pPr>
        <w:spacing w:line="276" w:lineRule="auto"/>
        <w:jc w:val="both"/>
        <w:rPr>
          <w:szCs w:val="22"/>
        </w:rPr>
      </w:pPr>
      <w:r w:rsidRPr="00E86585">
        <w:rPr>
          <w:szCs w:val="22"/>
        </w:rPr>
        <w:t>Let me give you an example of our recent collaboration with a State Fire Service to provide</w:t>
      </w:r>
      <w:r>
        <w:rPr>
          <w:szCs w:val="22"/>
        </w:rPr>
        <w:t xml:space="preserve"> </w:t>
      </w:r>
      <w:r w:rsidRPr="00E86585">
        <w:rPr>
          <w:szCs w:val="22"/>
        </w:rPr>
        <w:t>reflective solutions for first responders and firefighters. 3M Scotchlite recommended a</w:t>
      </w:r>
      <w:r>
        <w:rPr>
          <w:szCs w:val="22"/>
        </w:rPr>
        <w:t xml:space="preserve"> </w:t>
      </w:r>
      <w:r w:rsidRPr="00E86585">
        <w:rPr>
          <w:szCs w:val="22"/>
        </w:rPr>
        <w:t>reflective solution that reduced the weight of the garment, improved mobility, and</w:t>
      </w:r>
      <w:r>
        <w:rPr>
          <w:szCs w:val="22"/>
        </w:rPr>
        <w:t xml:space="preserve"> </w:t>
      </w:r>
      <w:r w:rsidRPr="00E86585">
        <w:rPr>
          <w:szCs w:val="22"/>
        </w:rPr>
        <w:t>eliminated stitches on the garment that were developed during the process of stitching</w:t>
      </w:r>
      <w:r>
        <w:rPr>
          <w:szCs w:val="22"/>
        </w:rPr>
        <w:t xml:space="preserve"> </w:t>
      </w:r>
      <w:r w:rsidRPr="00E86585">
        <w:rPr>
          <w:szCs w:val="22"/>
        </w:rPr>
        <w:t>reflective tape on the fabric, further eliminating the risk of fire penetration through the</w:t>
      </w:r>
      <w:r>
        <w:rPr>
          <w:szCs w:val="22"/>
        </w:rPr>
        <w:t xml:space="preserve"> </w:t>
      </w:r>
      <w:r w:rsidRPr="00E86585">
        <w:rPr>
          <w:szCs w:val="22"/>
        </w:rPr>
        <w:t>stitching area and improved service and maintenance of the reflective tape without</w:t>
      </w:r>
      <w:r>
        <w:rPr>
          <w:szCs w:val="22"/>
        </w:rPr>
        <w:t xml:space="preserve"> </w:t>
      </w:r>
      <w:r w:rsidRPr="00E86585">
        <w:rPr>
          <w:szCs w:val="22"/>
        </w:rPr>
        <w:t>hampering visibility.</w:t>
      </w:r>
    </w:p>
    <w:p w14:paraId="0AA4EF9A" w14:textId="77777777" w:rsidR="00D86332" w:rsidRPr="00E86585" w:rsidRDefault="00D86332" w:rsidP="00D86332">
      <w:pPr>
        <w:spacing w:line="276" w:lineRule="auto"/>
        <w:jc w:val="both"/>
        <w:rPr>
          <w:szCs w:val="22"/>
        </w:rPr>
      </w:pPr>
    </w:p>
    <w:p w14:paraId="74889386" w14:textId="77777777" w:rsidR="00D86332" w:rsidRDefault="00D86332" w:rsidP="00D86332">
      <w:pPr>
        <w:spacing w:line="276" w:lineRule="auto"/>
        <w:jc w:val="both"/>
        <w:rPr>
          <w:szCs w:val="22"/>
        </w:rPr>
      </w:pPr>
      <w:r w:rsidRPr="00E86585">
        <w:rPr>
          <w:szCs w:val="22"/>
        </w:rPr>
        <w:t>Recently, I came across an ISI-marked Hi-vis that was tagged as non-washable. A non</w:t>
      </w:r>
      <w:r>
        <w:rPr>
          <w:szCs w:val="22"/>
        </w:rPr>
        <w:t>-</w:t>
      </w:r>
      <w:r w:rsidRPr="00E86585">
        <w:rPr>
          <w:szCs w:val="22"/>
        </w:rPr>
        <w:t>washable Hi-vis garment needs to be quantified to determine the life of the garment.</w:t>
      </w:r>
      <w:r>
        <w:rPr>
          <w:szCs w:val="22"/>
        </w:rPr>
        <w:t xml:space="preserve"> </w:t>
      </w:r>
      <w:r w:rsidRPr="00E86585">
        <w:rPr>
          <w:szCs w:val="22"/>
        </w:rPr>
        <w:t>Suppose a wearer is working on a construction site and has been provided with an ISI</w:t>
      </w:r>
      <w:r>
        <w:rPr>
          <w:szCs w:val="22"/>
        </w:rPr>
        <w:t xml:space="preserve"> </w:t>
      </w:r>
      <w:r w:rsidRPr="00E86585">
        <w:rPr>
          <w:szCs w:val="22"/>
        </w:rPr>
        <w:t>marked and labeled non-washable. In this case, as days pass, foreign deposits in the form</w:t>
      </w:r>
      <w:r>
        <w:rPr>
          <w:szCs w:val="22"/>
        </w:rPr>
        <w:t xml:space="preserve"> </w:t>
      </w:r>
      <w:r w:rsidRPr="00E86585">
        <w:rPr>
          <w:szCs w:val="22"/>
        </w:rPr>
        <w:t>of dust accumulate on the background fabric and reflective layer of reflective tape. These</w:t>
      </w:r>
      <w:r>
        <w:rPr>
          <w:szCs w:val="22"/>
        </w:rPr>
        <w:t xml:space="preserve"> </w:t>
      </w:r>
      <w:r w:rsidRPr="00E86585">
        <w:rPr>
          <w:szCs w:val="22"/>
        </w:rPr>
        <w:t>deposits then hamper visibility during both daytime and nighttime, as the wearer didn't</w:t>
      </w:r>
      <w:r>
        <w:rPr>
          <w:szCs w:val="22"/>
        </w:rPr>
        <w:t xml:space="preserve"> </w:t>
      </w:r>
      <w:r w:rsidRPr="00E86585">
        <w:rPr>
          <w:szCs w:val="22"/>
        </w:rPr>
        <w:t>wash the safety vest as it was marked as non-washable. This further creates a hygiene</w:t>
      </w:r>
      <w:r>
        <w:rPr>
          <w:szCs w:val="22"/>
        </w:rPr>
        <w:t xml:space="preserve"> </w:t>
      </w:r>
      <w:r w:rsidRPr="00E86585">
        <w:rPr>
          <w:szCs w:val="22"/>
        </w:rPr>
        <w:t>issue. If the Safety Vest is non-washable, then when it needs to be discarded from the</w:t>
      </w:r>
      <w:r>
        <w:rPr>
          <w:szCs w:val="22"/>
        </w:rPr>
        <w:t xml:space="preserve"> </w:t>
      </w:r>
      <w:r w:rsidRPr="00E86585">
        <w:rPr>
          <w:szCs w:val="22"/>
        </w:rPr>
        <w:t>service, how it must be maintained, how it must be cleaned, and many other details must</w:t>
      </w:r>
      <w:r>
        <w:rPr>
          <w:szCs w:val="22"/>
        </w:rPr>
        <w:t xml:space="preserve"> </w:t>
      </w:r>
      <w:r w:rsidRPr="00E86585">
        <w:rPr>
          <w:szCs w:val="22"/>
        </w:rPr>
        <w:t>be studied and incorporated on the labels.</w:t>
      </w:r>
    </w:p>
    <w:p w14:paraId="36907ECE" w14:textId="77777777" w:rsidR="00D86332" w:rsidRPr="00E86585" w:rsidRDefault="00D86332" w:rsidP="00D86332">
      <w:pPr>
        <w:spacing w:line="276" w:lineRule="auto"/>
        <w:jc w:val="both"/>
        <w:rPr>
          <w:szCs w:val="22"/>
        </w:rPr>
      </w:pPr>
    </w:p>
    <w:p w14:paraId="605D79E1" w14:textId="77777777" w:rsidR="00D86332" w:rsidRPr="00E86585" w:rsidRDefault="00D86332" w:rsidP="00D86332">
      <w:pPr>
        <w:spacing w:line="276" w:lineRule="auto"/>
        <w:jc w:val="both"/>
        <w:rPr>
          <w:szCs w:val="22"/>
        </w:rPr>
      </w:pPr>
      <w:r w:rsidRPr="00E86585">
        <w:rPr>
          <w:szCs w:val="22"/>
        </w:rPr>
        <w:t>I have been informed that one of the NABL-accredited testing facilities didn’t test the</w:t>
      </w:r>
      <w:r>
        <w:rPr>
          <w:szCs w:val="22"/>
        </w:rPr>
        <w:t xml:space="preserve"> </w:t>
      </w:r>
      <w:r w:rsidRPr="00E86585">
        <w:rPr>
          <w:szCs w:val="22"/>
        </w:rPr>
        <w:t>reflectivity of reflective tape as per the 330 table, but tested only for 2 entrance angles and</w:t>
      </w:r>
      <w:r>
        <w:rPr>
          <w:szCs w:val="22"/>
        </w:rPr>
        <w:t xml:space="preserve"> </w:t>
      </w:r>
      <w:r w:rsidRPr="00E86585">
        <w:rPr>
          <w:szCs w:val="22"/>
        </w:rPr>
        <w:t>2 observation angles. This was the general practice until the customer specified that the</w:t>
      </w:r>
      <w:r>
        <w:rPr>
          <w:szCs w:val="22"/>
        </w:rPr>
        <w:t xml:space="preserve"> </w:t>
      </w:r>
      <w:r w:rsidRPr="00E86585">
        <w:rPr>
          <w:szCs w:val="22"/>
        </w:rPr>
        <w:t>reflective tape must be tested as per the 330 table. 3M Scotchlite contacted the testing</w:t>
      </w:r>
      <w:r>
        <w:rPr>
          <w:szCs w:val="22"/>
        </w:rPr>
        <w:t xml:space="preserve"> </w:t>
      </w:r>
      <w:r w:rsidRPr="00E86585">
        <w:rPr>
          <w:szCs w:val="22"/>
        </w:rPr>
        <w:t>facility to educate them on the correct testing procedure. However, when the same product</w:t>
      </w:r>
      <w:r>
        <w:rPr>
          <w:szCs w:val="22"/>
        </w:rPr>
        <w:t xml:space="preserve"> </w:t>
      </w:r>
      <w:r w:rsidRPr="00E86585">
        <w:rPr>
          <w:szCs w:val="22"/>
        </w:rPr>
        <w:t>was re-tested, it did not meet the requirement.</w:t>
      </w:r>
    </w:p>
    <w:p w14:paraId="7D198CCB" w14:textId="77777777" w:rsidR="00D86332" w:rsidRDefault="00D86332" w:rsidP="00D86332">
      <w:pPr>
        <w:spacing w:line="276" w:lineRule="auto"/>
        <w:jc w:val="both"/>
        <w:rPr>
          <w:szCs w:val="22"/>
        </w:rPr>
      </w:pPr>
    </w:p>
    <w:p w14:paraId="583B42B4" w14:textId="77777777" w:rsidR="00D86332" w:rsidRPr="00E86585" w:rsidRDefault="00D86332" w:rsidP="00D86332">
      <w:pPr>
        <w:spacing w:line="276" w:lineRule="auto"/>
        <w:jc w:val="both"/>
        <w:rPr>
          <w:szCs w:val="22"/>
        </w:rPr>
      </w:pPr>
      <w:r w:rsidRPr="00E86585">
        <w:rPr>
          <w:szCs w:val="22"/>
        </w:rPr>
        <w:t>Several other examples can be shared with you. 3M Scotchlite is committed to continuing</w:t>
      </w:r>
      <w:r>
        <w:rPr>
          <w:szCs w:val="22"/>
        </w:rPr>
        <w:t xml:space="preserve"> </w:t>
      </w:r>
      <w:r w:rsidRPr="00E86585">
        <w:rPr>
          <w:szCs w:val="22"/>
        </w:rPr>
        <w:t>its work through customer engagement, industrial best practices, and leveraging its global</w:t>
      </w:r>
      <w:r>
        <w:rPr>
          <w:szCs w:val="22"/>
        </w:rPr>
        <w:t xml:space="preserve"> </w:t>
      </w:r>
      <w:r w:rsidRPr="00E86585">
        <w:rPr>
          <w:szCs w:val="22"/>
        </w:rPr>
        <w:t>presence.</w:t>
      </w:r>
    </w:p>
    <w:p w14:paraId="747AD013" w14:textId="77777777" w:rsidR="00D86332" w:rsidRPr="00E86585" w:rsidRDefault="00D86332" w:rsidP="00D86332">
      <w:pPr>
        <w:spacing w:line="276" w:lineRule="auto"/>
        <w:jc w:val="both"/>
        <w:rPr>
          <w:szCs w:val="22"/>
        </w:rPr>
      </w:pPr>
      <w:r w:rsidRPr="00E86585">
        <w:rPr>
          <w:szCs w:val="22"/>
        </w:rPr>
        <w:t>I hope enrolling 3M Scotchlite in the committee will be of help to you.</w:t>
      </w:r>
    </w:p>
    <w:p w14:paraId="268D5D31" w14:textId="77777777" w:rsidR="00D86332" w:rsidRDefault="00D86332" w:rsidP="00D86332">
      <w:pPr>
        <w:spacing w:line="276" w:lineRule="auto"/>
        <w:jc w:val="both"/>
        <w:rPr>
          <w:szCs w:val="22"/>
        </w:rPr>
      </w:pPr>
    </w:p>
    <w:p w14:paraId="183CF70C" w14:textId="77777777" w:rsidR="00D86332" w:rsidRDefault="00D86332" w:rsidP="00D86332">
      <w:pPr>
        <w:spacing w:line="276" w:lineRule="auto"/>
        <w:jc w:val="both"/>
        <w:rPr>
          <w:szCs w:val="22"/>
        </w:rPr>
      </w:pPr>
      <w:r w:rsidRPr="00E86585">
        <w:rPr>
          <w:szCs w:val="22"/>
        </w:rPr>
        <w:t>Thank you.</w:t>
      </w:r>
    </w:p>
    <w:p w14:paraId="75DE3D74" w14:textId="77777777" w:rsidR="00D86332" w:rsidRPr="00E86585" w:rsidRDefault="00D86332" w:rsidP="00D86332">
      <w:pPr>
        <w:spacing w:line="276" w:lineRule="auto"/>
        <w:jc w:val="both"/>
        <w:rPr>
          <w:szCs w:val="22"/>
        </w:rPr>
      </w:pPr>
    </w:p>
    <w:p w14:paraId="69E890E3" w14:textId="77777777" w:rsidR="00D86332" w:rsidRPr="00E86585" w:rsidRDefault="00D86332" w:rsidP="00D86332">
      <w:pPr>
        <w:spacing w:line="276" w:lineRule="auto"/>
        <w:jc w:val="both"/>
        <w:rPr>
          <w:szCs w:val="22"/>
        </w:rPr>
      </w:pPr>
      <w:r w:rsidRPr="00E86585">
        <w:rPr>
          <w:szCs w:val="22"/>
        </w:rPr>
        <w:t>Best regards,</w:t>
      </w:r>
    </w:p>
    <w:p w14:paraId="1A0B3726" w14:textId="77777777" w:rsidR="00D86332" w:rsidRDefault="00D86332" w:rsidP="00D86332">
      <w:pPr>
        <w:spacing w:line="276" w:lineRule="auto"/>
        <w:jc w:val="both"/>
        <w:rPr>
          <w:szCs w:val="22"/>
        </w:rPr>
      </w:pPr>
      <w:r w:rsidRPr="00E86585">
        <w:rPr>
          <w:szCs w:val="22"/>
        </w:rPr>
        <w:t>Sachin</w:t>
      </w:r>
    </w:p>
    <w:p w14:paraId="3B4F68BF" w14:textId="77777777" w:rsidR="00D86332" w:rsidRDefault="00D86332" w:rsidP="00D86332">
      <w:pPr>
        <w:spacing w:line="276" w:lineRule="auto"/>
        <w:jc w:val="both"/>
        <w:rPr>
          <w:szCs w:val="22"/>
        </w:rPr>
      </w:pPr>
    </w:p>
    <w:p w14:paraId="70724D36" w14:textId="77777777" w:rsidR="00D86332" w:rsidRPr="00E86585" w:rsidRDefault="00D86332" w:rsidP="00D86332">
      <w:pPr>
        <w:spacing w:line="276" w:lineRule="auto"/>
        <w:jc w:val="both"/>
        <w:rPr>
          <w:szCs w:val="22"/>
        </w:rPr>
      </w:pPr>
      <w:r w:rsidRPr="00E86585">
        <w:rPr>
          <w:szCs w:val="22"/>
        </w:rPr>
        <w:t>Sachin Vilas Karande</w:t>
      </w:r>
    </w:p>
    <w:p w14:paraId="6C090B0C" w14:textId="77777777" w:rsidR="00D86332" w:rsidRDefault="00D86332" w:rsidP="00D86332">
      <w:pPr>
        <w:spacing w:line="276" w:lineRule="auto"/>
        <w:jc w:val="both"/>
        <w:rPr>
          <w:szCs w:val="22"/>
        </w:rPr>
      </w:pPr>
      <w:r w:rsidRPr="00E86585">
        <w:rPr>
          <w:szCs w:val="22"/>
        </w:rPr>
        <w:t>Senior Sales Specialist</w:t>
      </w:r>
    </w:p>
    <w:p w14:paraId="1F4AACEF" w14:textId="77777777" w:rsidR="00F53DE9" w:rsidRDefault="00F53DE9" w:rsidP="00D86332">
      <w:pPr>
        <w:spacing w:line="276" w:lineRule="auto"/>
        <w:jc w:val="both"/>
        <w:rPr>
          <w:szCs w:val="22"/>
        </w:rPr>
      </w:pPr>
    </w:p>
    <w:p w14:paraId="39DEFDE6" w14:textId="5CA148B1" w:rsidR="00F53DE9" w:rsidRPr="00F53DE9" w:rsidRDefault="00F53DE9" w:rsidP="00F53DE9">
      <w:pPr>
        <w:pStyle w:val="ListParagraph"/>
        <w:numPr>
          <w:ilvl w:val="0"/>
          <w:numId w:val="21"/>
        </w:numPr>
        <w:spacing w:line="276" w:lineRule="auto"/>
        <w:ind w:left="426" w:hanging="284"/>
        <w:jc w:val="both"/>
        <w:rPr>
          <w:b/>
          <w:bCs/>
          <w:szCs w:val="22"/>
          <w:highlight w:val="yellow"/>
        </w:rPr>
      </w:pPr>
      <w:r w:rsidRPr="00F53DE9">
        <w:rPr>
          <w:b/>
          <w:bCs/>
          <w:szCs w:val="22"/>
          <w:highlight w:val="yellow"/>
        </w:rPr>
        <w:t>Comments received from M/s NITRA</w:t>
      </w:r>
    </w:p>
    <w:p w14:paraId="58DEF6EB" w14:textId="77777777" w:rsidR="00F53DE9" w:rsidRPr="00F53DE9" w:rsidRDefault="00F53DE9" w:rsidP="00F53DE9">
      <w:pPr>
        <w:pStyle w:val="ListParagraph"/>
        <w:spacing w:line="276" w:lineRule="auto"/>
        <w:ind w:left="1080"/>
        <w:jc w:val="both"/>
        <w:rPr>
          <w:szCs w:val="22"/>
        </w:rPr>
      </w:pPr>
    </w:p>
    <w:tbl>
      <w:tblPr>
        <w:tblW w:w="0" w:type="auto"/>
        <w:tblLook w:val="04A0" w:firstRow="1" w:lastRow="0" w:firstColumn="1" w:lastColumn="0" w:noHBand="0" w:noVBand="1"/>
      </w:tblPr>
      <w:tblGrid>
        <w:gridCol w:w="624"/>
        <w:gridCol w:w="1541"/>
        <w:gridCol w:w="1955"/>
        <w:gridCol w:w="2890"/>
        <w:gridCol w:w="2340"/>
      </w:tblGrid>
      <w:tr w:rsidR="00F53DE9" w14:paraId="0DE440DC" w14:textId="77777777" w:rsidTr="00F53DE9">
        <w:trPr>
          <w:trHeight w:val="320"/>
        </w:trPr>
        <w:tc>
          <w:tcPr>
            <w:tcW w:w="0" w:type="auto"/>
            <w:tcBorders>
              <w:top w:val="single" w:sz="4" w:space="0" w:color="000000"/>
              <w:left w:val="single" w:sz="4" w:space="0" w:color="000000"/>
              <w:bottom w:val="single" w:sz="4" w:space="0" w:color="000000"/>
              <w:right w:val="single" w:sz="4" w:space="0" w:color="000000"/>
            </w:tcBorders>
            <w:shd w:val="clear" w:color="000000" w:fill="007BFF"/>
            <w:vAlign w:val="center"/>
            <w:hideMark/>
          </w:tcPr>
          <w:p w14:paraId="75B0BB54" w14:textId="77777777" w:rsidR="00F53DE9" w:rsidRDefault="00F53DE9">
            <w:pPr>
              <w:jc w:val="center"/>
              <w:rPr>
                <w:rFonts w:ascii="Aptos Narrow" w:hAnsi="Aptos Narrow"/>
                <w:b/>
                <w:bCs/>
                <w:color w:val="000000"/>
                <w:sz w:val="20"/>
                <w:szCs w:val="20"/>
              </w:rPr>
            </w:pPr>
            <w:r>
              <w:rPr>
                <w:rFonts w:ascii="Aptos Narrow" w:hAnsi="Aptos Narrow"/>
                <w:b/>
                <w:bCs/>
                <w:color w:val="000000"/>
                <w:sz w:val="20"/>
                <w:szCs w:val="20"/>
              </w:rPr>
              <w:t>SNo.</w:t>
            </w:r>
          </w:p>
        </w:tc>
        <w:tc>
          <w:tcPr>
            <w:tcW w:w="0" w:type="auto"/>
            <w:tcBorders>
              <w:top w:val="single" w:sz="4" w:space="0" w:color="000000"/>
              <w:left w:val="nil"/>
              <w:bottom w:val="single" w:sz="4" w:space="0" w:color="000000"/>
              <w:right w:val="single" w:sz="4" w:space="0" w:color="000000"/>
            </w:tcBorders>
            <w:shd w:val="clear" w:color="000000" w:fill="007BFF"/>
            <w:vAlign w:val="center"/>
            <w:hideMark/>
          </w:tcPr>
          <w:p w14:paraId="180F84E5" w14:textId="77777777" w:rsidR="00F53DE9" w:rsidRDefault="00F53DE9">
            <w:pPr>
              <w:jc w:val="center"/>
              <w:rPr>
                <w:rFonts w:ascii="Aptos Narrow" w:hAnsi="Aptos Narrow"/>
                <w:b/>
                <w:bCs/>
                <w:color w:val="000000"/>
                <w:sz w:val="20"/>
                <w:szCs w:val="20"/>
              </w:rPr>
            </w:pPr>
            <w:r>
              <w:rPr>
                <w:rFonts w:ascii="Aptos Narrow" w:hAnsi="Aptos Narrow"/>
                <w:b/>
                <w:bCs/>
                <w:color w:val="000000"/>
                <w:sz w:val="20"/>
                <w:szCs w:val="20"/>
              </w:rPr>
              <w:t>Clause / Subclause No.</w:t>
            </w:r>
          </w:p>
        </w:tc>
        <w:tc>
          <w:tcPr>
            <w:tcW w:w="0" w:type="auto"/>
            <w:tcBorders>
              <w:top w:val="single" w:sz="4" w:space="0" w:color="000000"/>
              <w:left w:val="nil"/>
              <w:bottom w:val="single" w:sz="4" w:space="0" w:color="000000"/>
              <w:right w:val="single" w:sz="4" w:space="0" w:color="000000"/>
            </w:tcBorders>
            <w:shd w:val="clear" w:color="000000" w:fill="007BFF"/>
            <w:vAlign w:val="center"/>
            <w:hideMark/>
          </w:tcPr>
          <w:p w14:paraId="266A16F1" w14:textId="77777777" w:rsidR="00F53DE9" w:rsidRDefault="00F53DE9">
            <w:pPr>
              <w:jc w:val="center"/>
              <w:rPr>
                <w:rFonts w:ascii="Aptos Narrow" w:hAnsi="Aptos Narrow"/>
                <w:b/>
                <w:bCs/>
                <w:color w:val="000000"/>
                <w:sz w:val="20"/>
                <w:szCs w:val="20"/>
              </w:rPr>
            </w:pPr>
            <w:r>
              <w:rPr>
                <w:rFonts w:ascii="Aptos Narrow" w:hAnsi="Aptos Narrow"/>
                <w:b/>
                <w:bCs/>
                <w:color w:val="000000"/>
                <w:sz w:val="20"/>
                <w:szCs w:val="20"/>
              </w:rPr>
              <w:t>Paragraph No./Figure No./Table No.</w:t>
            </w:r>
          </w:p>
        </w:tc>
        <w:tc>
          <w:tcPr>
            <w:tcW w:w="0" w:type="auto"/>
            <w:tcBorders>
              <w:top w:val="single" w:sz="4" w:space="0" w:color="000000"/>
              <w:left w:val="nil"/>
              <w:bottom w:val="single" w:sz="4" w:space="0" w:color="000000"/>
              <w:right w:val="single" w:sz="4" w:space="0" w:color="000000"/>
            </w:tcBorders>
            <w:shd w:val="clear" w:color="000000" w:fill="007BFF"/>
            <w:vAlign w:val="center"/>
            <w:hideMark/>
          </w:tcPr>
          <w:p w14:paraId="4EFED58B" w14:textId="77777777" w:rsidR="00F53DE9" w:rsidRDefault="00F53DE9">
            <w:pPr>
              <w:jc w:val="center"/>
              <w:rPr>
                <w:rFonts w:ascii="Aptos Narrow" w:hAnsi="Aptos Narrow"/>
                <w:b/>
                <w:bCs/>
                <w:color w:val="000000"/>
                <w:sz w:val="20"/>
                <w:szCs w:val="20"/>
              </w:rPr>
            </w:pPr>
            <w:r>
              <w:rPr>
                <w:rFonts w:ascii="Aptos Narrow" w:hAnsi="Aptos Narrow"/>
                <w:b/>
                <w:bCs/>
                <w:color w:val="000000"/>
                <w:sz w:val="20"/>
                <w:szCs w:val="20"/>
              </w:rPr>
              <w:t>Type of Comment</w:t>
            </w:r>
          </w:p>
        </w:tc>
        <w:tc>
          <w:tcPr>
            <w:tcW w:w="0" w:type="auto"/>
            <w:tcBorders>
              <w:top w:val="single" w:sz="4" w:space="0" w:color="000000"/>
              <w:left w:val="nil"/>
              <w:bottom w:val="single" w:sz="4" w:space="0" w:color="000000"/>
              <w:right w:val="single" w:sz="4" w:space="0" w:color="000000"/>
            </w:tcBorders>
            <w:shd w:val="clear" w:color="000000" w:fill="007BFF"/>
            <w:vAlign w:val="center"/>
            <w:hideMark/>
          </w:tcPr>
          <w:p w14:paraId="215325F7" w14:textId="77777777" w:rsidR="00F53DE9" w:rsidRDefault="00F53DE9">
            <w:pPr>
              <w:jc w:val="center"/>
              <w:rPr>
                <w:rFonts w:ascii="Aptos Narrow" w:hAnsi="Aptos Narrow"/>
                <w:b/>
                <w:bCs/>
                <w:color w:val="000000"/>
                <w:sz w:val="20"/>
                <w:szCs w:val="20"/>
              </w:rPr>
            </w:pPr>
            <w:r>
              <w:rPr>
                <w:rFonts w:ascii="Aptos Narrow" w:hAnsi="Aptos Narrow"/>
                <w:b/>
                <w:bCs/>
                <w:color w:val="000000"/>
                <w:sz w:val="20"/>
                <w:szCs w:val="20"/>
              </w:rPr>
              <w:t>Attachment</w:t>
            </w:r>
          </w:p>
        </w:tc>
      </w:tr>
      <w:tr w:rsidR="00F53DE9" w14:paraId="23406221" w14:textId="77777777" w:rsidTr="00F53DE9">
        <w:trPr>
          <w:trHeight w:val="3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8990062" w14:textId="77777777" w:rsidR="00F53DE9" w:rsidRDefault="00F53DE9">
            <w:pPr>
              <w:jc w:val="right"/>
              <w:rPr>
                <w:rFonts w:ascii="Aptos Narrow" w:hAnsi="Aptos Narrow"/>
                <w:color w:val="000000"/>
                <w:sz w:val="20"/>
                <w:szCs w:val="20"/>
              </w:rPr>
            </w:pPr>
            <w:r>
              <w:rPr>
                <w:rFonts w:ascii="Aptos Narrow" w:hAnsi="Aptos Narrow"/>
                <w:color w:val="000000"/>
                <w:sz w:val="20"/>
                <w:szCs w:val="20"/>
              </w:rPr>
              <w:t>1</w:t>
            </w:r>
          </w:p>
        </w:tc>
        <w:tc>
          <w:tcPr>
            <w:tcW w:w="0" w:type="auto"/>
            <w:tcBorders>
              <w:top w:val="nil"/>
              <w:left w:val="nil"/>
              <w:bottom w:val="single" w:sz="4" w:space="0" w:color="000000"/>
              <w:right w:val="single" w:sz="4" w:space="0" w:color="000000"/>
            </w:tcBorders>
            <w:shd w:val="clear" w:color="auto" w:fill="auto"/>
            <w:vAlign w:val="bottom"/>
            <w:hideMark/>
          </w:tcPr>
          <w:p w14:paraId="70B05583" w14:textId="77777777" w:rsidR="00F53DE9" w:rsidRDefault="00F53DE9">
            <w:pPr>
              <w:rPr>
                <w:rFonts w:ascii="Aptos Narrow" w:hAnsi="Aptos Narrow"/>
                <w:color w:val="000000"/>
                <w:sz w:val="20"/>
                <w:szCs w:val="20"/>
              </w:rPr>
            </w:pPr>
            <w:r>
              <w:rPr>
                <w:rFonts w:ascii="Aptos Narrow" w:hAnsi="Aptos Narrow"/>
                <w:color w:val="000000"/>
                <w:sz w:val="20"/>
                <w:szCs w:val="20"/>
              </w:rPr>
              <w:t>C 4.4.1</w:t>
            </w:r>
          </w:p>
        </w:tc>
        <w:tc>
          <w:tcPr>
            <w:tcW w:w="0" w:type="auto"/>
            <w:tcBorders>
              <w:top w:val="nil"/>
              <w:left w:val="nil"/>
              <w:bottom w:val="single" w:sz="4" w:space="0" w:color="000000"/>
              <w:right w:val="single" w:sz="4" w:space="0" w:color="000000"/>
            </w:tcBorders>
            <w:shd w:val="clear" w:color="auto" w:fill="auto"/>
            <w:vAlign w:val="bottom"/>
            <w:hideMark/>
          </w:tcPr>
          <w:p w14:paraId="37CD7F59" w14:textId="77777777" w:rsidR="00F53DE9" w:rsidRDefault="00F53DE9">
            <w:pPr>
              <w:jc w:val="right"/>
              <w:rPr>
                <w:rFonts w:ascii="Aptos Narrow" w:hAnsi="Aptos Narrow"/>
                <w:color w:val="000000"/>
                <w:sz w:val="20"/>
                <w:szCs w:val="20"/>
              </w:rPr>
            </w:pPr>
            <w:r>
              <w:rPr>
                <w:rFonts w:ascii="Aptos Narrow" w:hAnsi="Aptos Narrow"/>
                <w:color w:val="000000"/>
                <w:sz w:val="20"/>
                <w:szCs w:val="20"/>
              </w:rPr>
              <w:t>1</w:t>
            </w:r>
          </w:p>
        </w:tc>
        <w:tc>
          <w:tcPr>
            <w:tcW w:w="0" w:type="auto"/>
            <w:tcBorders>
              <w:top w:val="nil"/>
              <w:left w:val="nil"/>
              <w:bottom w:val="single" w:sz="4" w:space="0" w:color="000000"/>
              <w:right w:val="single" w:sz="4" w:space="0" w:color="000000"/>
            </w:tcBorders>
            <w:shd w:val="clear" w:color="auto" w:fill="auto"/>
            <w:vAlign w:val="bottom"/>
            <w:hideMark/>
          </w:tcPr>
          <w:p w14:paraId="619B3D71" w14:textId="77777777" w:rsidR="00F53DE9" w:rsidRDefault="00F53DE9">
            <w:pPr>
              <w:rPr>
                <w:rFonts w:ascii="Aptos Narrow" w:hAnsi="Aptos Narrow"/>
                <w:color w:val="000000"/>
                <w:sz w:val="20"/>
                <w:szCs w:val="20"/>
              </w:rPr>
            </w:pPr>
            <w:r>
              <w:rPr>
                <w:rFonts w:ascii="Aptos Narrow" w:hAnsi="Aptos Narrow"/>
                <w:color w:val="000000"/>
                <w:sz w:val="20"/>
                <w:szCs w:val="20"/>
              </w:rPr>
              <w:t>Editorial</w:t>
            </w:r>
          </w:p>
        </w:tc>
        <w:tc>
          <w:tcPr>
            <w:tcW w:w="0" w:type="auto"/>
            <w:tcBorders>
              <w:top w:val="nil"/>
              <w:left w:val="nil"/>
              <w:bottom w:val="single" w:sz="4" w:space="0" w:color="000000"/>
              <w:right w:val="single" w:sz="4" w:space="0" w:color="000000"/>
            </w:tcBorders>
            <w:shd w:val="clear" w:color="auto" w:fill="auto"/>
            <w:vAlign w:val="bottom"/>
            <w:hideMark/>
          </w:tcPr>
          <w:p w14:paraId="1B90F62A" w14:textId="77777777" w:rsidR="00F53DE9" w:rsidRDefault="00F53DE9">
            <w:pPr>
              <w:rPr>
                <w:rFonts w:ascii="Aptos Narrow" w:hAnsi="Aptos Narrow"/>
                <w:color w:val="000000"/>
                <w:sz w:val="20"/>
                <w:szCs w:val="20"/>
              </w:rPr>
            </w:pPr>
            <w:r>
              <w:rPr>
                <w:rFonts w:ascii="Aptos Narrow" w:hAnsi="Aptos Narrow"/>
                <w:color w:val="000000"/>
                <w:sz w:val="20"/>
                <w:szCs w:val="20"/>
              </w:rPr>
              <w:t>N/A</w:t>
            </w:r>
          </w:p>
        </w:tc>
      </w:tr>
      <w:tr w:rsidR="00F53DE9" w14:paraId="7B4C79F1" w14:textId="77777777" w:rsidTr="00F53DE9">
        <w:trPr>
          <w:trHeight w:val="3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160A7" w14:textId="77777777" w:rsidR="00F53DE9" w:rsidRDefault="00F53DE9">
            <w:pPr>
              <w:jc w:val="center"/>
              <w:rPr>
                <w:rFonts w:ascii="Aptos Narrow" w:hAnsi="Aptos Narrow"/>
                <w:b/>
                <w:bCs/>
                <w:color w:val="000000"/>
                <w:sz w:val="20"/>
                <w:szCs w:val="20"/>
              </w:rPr>
            </w:pPr>
            <w:r>
              <w:rPr>
                <w:rFonts w:ascii="Aptos Narrow" w:hAnsi="Aptos Narrow"/>
                <w:b/>
                <w:bCs/>
                <w:color w:val="000000"/>
                <w:sz w:val="20"/>
                <w:szCs w:val="20"/>
              </w:rPr>
              <w:t>Comments/Suggestions along with Justification for the Proposed Change</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hideMark/>
          </w:tcPr>
          <w:p w14:paraId="67E5F09C" w14:textId="77777777" w:rsidR="00F53DE9" w:rsidRDefault="00F53DE9">
            <w:pPr>
              <w:rPr>
                <w:rFonts w:ascii="Aptos Narrow" w:hAnsi="Aptos Narrow"/>
                <w:color w:val="000000"/>
                <w:sz w:val="20"/>
                <w:szCs w:val="20"/>
              </w:rPr>
            </w:pPr>
            <w:r>
              <w:rPr>
                <w:rFonts w:ascii="Aptos Narrow" w:hAnsi="Aptos Narrow"/>
                <w:color w:val="000000"/>
                <w:sz w:val="20"/>
                <w:szCs w:val="20"/>
              </w:rPr>
              <w:t>Washing treatment shall be mandatory criteria for all types of all types of garments. </w:t>
            </w:r>
          </w:p>
        </w:tc>
      </w:tr>
      <w:tr w:rsidR="00F53DE9" w14:paraId="074331EF" w14:textId="77777777" w:rsidTr="00F53DE9">
        <w:trPr>
          <w:trHeight w:val="5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F1A9F" w14:textId="77777777" w:rsidR="00F53DE9" w:rsidRDefault="00F53DE9">
            <w:pPr>
              <w:jc w:val="center"/>
              <w:rPr>
                <w:rFonts w:ascii="Aptos Narrow" w:hAnsi="Aptos Narrow"/>
                <w:b/>
                <w:bCs/>
                <w:color w:val="000000"/>
                <w:sz w:val="20"/>
                <w:szCs w:val="20"/>
              </w:rPr>
            </w:pPr>
            <w:r>
              <w:rPr>
                <w:rFonts w:ascii="Aptos Narrow" w:hAnsi="Aptos Narrow"/>
                <w:b/>
                <w:bCs/>
                <w:color w:val="000000"/>
                <w:sz w:val="20"/>
                <w:szCs w:val="20"/>
              </w:rPr>
              <w:t>Proposed Change/Modified Wordings</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hideMark/>
          </w:tcPr>
          <w:p w14:paraId="52DD1A35" w14:textId="77777777" w:rsidR="00F53DE9" w:rsidRDefault="00F53DE9">
            <w:pPr>
              <w:rPr>
                <w:rFonts w:ascii="Aptos Narrow" w:hAnsi="Aptos Narrow"/>
                <w:color w:val="000000"/>
                <w:sz w:val="20"/>
                <w:szCs w:val="20"/>
              </w:rPr>
            </w:pPr>
            <w:r>
              <w:rPr>
                <w:rFonts w:ascii="Aptos Narrow" w:hAnsi="Aptos Narrow"/>
                <w:color w:val="000000"/>
                <w:sz w:val="20"/>
                <w:szCs w:val="20"/>
              </w:rPr>
              <w:t>All garments with retroreflective material shall be washed for a minimum of 50 cycles per the procedure defined in C-4.4.2.</w:t>
            </w:r>
          </w:p>
        </w:tc>
      </w:tr>
    </w:tbl>
    <w:p w14:paraId="374EEBBD" w14:textId="02F1EDC9" w:rsidR="00F53DE9" w:rsidRDefault="00F53DE9" w:rsidP="00141BE3">
      <w:pPr>
        <w:spacing w:line="276" w:lineRule="auto"/>
        <w:jc w:val="both"/>
        <w:rPr>
          <w:szCs w:val="22"/>
        </w:rPr>
      </w:pPr>
    </w:p>
    <w:tbl>
      <w:tblPr>
        <w:tblW w:w="0" w:type="auto"/>
        <w:tblLook w:val="04A0" w:firstRow="1" w:lastRow="0" w:firstColumn="1" w:lastColumn="0" w:noHBand="0" w:noVBand="1"/>
      </w:tblPr>
      <w:tblGrid>
        <w:gridCol w:w="624"/>
        <w:gridCol w:w="1548"/>
        <w:gridCol w:w="1967"/>
        <w:gridCol w:w="2880"/>
        <w:gridCol w:w="2331"/>
      </w:tblGrid>
      <w:tr w:rsidR="00141BE3" w14:paraId="497913BA" w14:textId="77777777" w:rsidTr="00141BE3">
        <w:trPr>
          <w:trHeight w:val="320"/>
        </w:trPr>
        <w:tc>
          <w:tcPr>
            <w:tcW w:w="0" w:type="auto"/>
            <w:tcBorders>
              <w:top w:val="single" w:sz="4" w:space="0" w:color="000000"/>
              <w:left w:val="single" w:sz="4" w:space="0" w:color="000000"/>
              <w:bottom w:val="single" w:sz="4" w:space="0" w:color="000000"/>
              <w:right w:val="single" w:sz="4" w:space="0" w:color="000000"/>
            </w:tcBorders>
            <w:shd w:val="clear" w:color="000000" w:fill="007BFF"/>
            <w:vAlign w:val="center"/>
            <w:hideMark/>
          </w:tcPr>
          <w:p w14:paraId="10AF8A49" w14:textId="77777777" w:rsidR="00141BE3" w:rsidRDefault="00141BE3">
            <w:pPr>
              <w:jc w:val="center"/>
              <w:rPr>
                <w:rFonts w:ascii="Aptos Narrow" w:hAnsi="Aptos Narrow"/>
                <w:b/>
                <w:bCs/>
                <w:color w:val="000000"/>
                <w:sz w:val="20"/>
                <w:szCs w:val="20"/>
              </w:rPr>
            </w:pPr>
            <w:r>
              <w:rPr>
                <w:rFonts w:ascii="Aptos Narrow" w:hAnsi="Aptos Narrow"/>
                <w:b/>
                <w:bCs/>
                <w:color w:val="000000"/>
                <w:sz w:val="20"/>
                <w:szCs w:val="20"/>
              </w:rPr>
              <w:t>SNo.</w:t>
            </w:r>
          </w:p>
        </w:tc>
        <w:tc>
          <w:tcPr>
            <w:tcW w:w="0" w:type="auto"/>
            <w:tcBorders>
              <w:top w:val="single" w:sz="4" w:space="0" w:color="000000"/>
              <w:left w:val="nil"/>
              <w:bottom w:val="single" w:sz="4" w:space="0" w:color="000000"/>
              <w:right w:val="single" w:sz="4" w:space="0" w:color="000000"/>
            </w:tcBorders>
            <w:shd w:val="clear" w:color="000000" w:fill="007BFF"/>
            <w:vAlign w:val="center"/>
            <w:hideMark/>
          </w:tcPr>
          <w:p w14:paraId="3958D462" w14:textId="77777777" w:rsidR="00141BE3" w:rsidRDefault="00141BE3">
            <w:pPr>
              <w:jc w:val="center"/>
              <w:rPr>
                <w:rFonts w:ascii="Aptos Narrow" w:hAnsi="Aptos Narrow"/>
                <w:b/>
                <w:bCs/>
                <w:color w:val="000000"/>
                <w:sz w:val="20"/>
                <w:szCs w:val="20"/>
              </w:rPr>
            </w:pPr>
            <w:r>
              <w:rPr>
                <w:rFonts w:ascii="Aptos Narrow" w:hAnsi="Aptos Narrow"/>
                <w:b/>
                <w:bCs/>
                <w:color w:val="000000"/>
                <w:sz w:val="20"/>
                <w:szCs w:val="20"/>
              </w:rPr>
              <w:t>Clause / Subclause No.</w:t>
            </w:r>
          </w:p>
        </w:tc>
        <w:tc>
          <w:tcPr>
            <w:tcW w:w="0" w:type="auto"/>
            <w:tcBorders>
              <w:top w:val="single" w:sz="4" w:space="0" w:color="000000"/>
              <w:left w:val="nil"/>
              <w:bottom w:val="single" w:sz="4" w:space="0" w:color="000000"/>
              <w:right w:val="single" w:sz="4" w:space="0" w:color="000000"/>
            </w:tcBorders>
            <w:shd w:val="clear" w:color="000000" w:fill="007BFF"/>
            <w:vAlign w:val="center"/>
            <w:hideMark/>
          </w:tcPr>
          <w:p w14:paraId="1FD8807B" w14:textId="77777777" w:rsidR="00141BE3" w:rsidRDefault="00141BE3">
            <w:pPr>
              <w:jc w:val="center"/>
              <w:rPr>
                <w:rFonts w:ascii="Aptos Narrow" w:hAnsi="Aptos Narrow"/>
                <w:b/>
                <w:bCs/>
                <w:color w:val="000000"/>
                <w:sz w:val="20"/>
                <w:szCs w:val="20"/>
              </w:rPr>
            </w:pPr>
            <w:r>
              <w:rPr>
                <w:rFonts w:ascii="Aptos Narrow" w:hAnsi="Aptos Narrow"/>
                <w:b/>
                <w:bCs/>
                <w:color w:val="000000"/>
                <w:sz w:val="20"/>
                <w:szCs w:val="20"/>
              </w:rPr>
              <w:t>Paragraph No./Figure No./Table No.</w:t>
            </w:r>
          </w:p>
        </w:tc>
        <w:tc>
          <w:tcPr>
            <w:tcW w:w="0" w:type="auto"/>
            <w:tcBorders>
              <w:top w:val="single" w:sz="4" w:space="0" w:color="000000"/>
              <w:left w:val="nil"/>
              <w:bottom w:val="single" w:sz="4" w:space="0" w:color="000000"/>
              <w:right w:val="single" w:sz="4" w:space="0" w:color="000000"/>
            </w:tcBorders>
            <w:shd w:val="clear" w:color="000000" w:fill="007BFF"/>
            <w:vAlign w:val="center"/>
            <w:hideMark/>
          </w:tcPr>
          <w:p w14:paraId="4FC5B018" w14:textId="77777777" w:rsidR="00141BE3" w:rsidRDefault="00141BE3">
            <w:pPr>
              <w:jc w:val="center"/>
              <w:rPr>
                <w:rFonts w:ascii="Aptos Narrow" w:hAnsi="Aptos Narrow"/>
                <w:b/>
                <w:bCs/>
                <w:color w:val="000000"/>
                <w:sz w:val="20"/>
                <w:szCs w:val="20"/>
              </w:rPr>
            </w:pPr>
            <w:r>
              <w:rPr>
                <w:rFonts w:ascii="Aptos Narrow" w:hAnsi="Aptos Narrow"/>
                <w:b/>
                <w:bCs/>
                <w:color w:val="000000"/>
                <w:sz w:val="20"/>
                <w:szCs w:val="20"/>
              </w:rPr>
              <w:t>Type of Comment</w:t>
            </w:r>
          </w:p>
        </w:tc>
        <w:tc>
          <w:tcPr>
            <w:tcW w:w="0" w:type="auto"/>
            <w:tcBorders>
              <w:top w:val="single" w:sz="4" w:space="0" w:color="000000"/>
              <w:left w:val="nil"/>
              <w:bottom w:val="single" w:sz="4" w:space="0" w:color="000000"/>
              <w:right w:val="single" w:sz="4" w:space="0" w:color="000000"/>
            </w:tcBorders>
            <w:shd w:val="clear" w:color="000000" w:fill="007BFF"/>
            <w:vAlign w:val="center"/>
            <w:hideMark/>
          </w:tcPr>
          <w:p w14:paraId="6E017882" w14:textId="77777777" w:rsidR="00141BE3" w:rsidRDefault="00141BE3">
            <w:pPr>
              <w:jc w:val="center"/>
              <w:rPr>
                <w:rFonts w:ascii="Aptos Narrow" w:hAnsi="Aptos Narrow"/>
                <w:b/>
                <w:bCs/>
                <w:color w:val="000000"/>
                <w:sz w:val="20"/>
                <w:szCs w:val="20"/>
              </w:rPr>
            </w:pPr>
            <w:r>
              <w:rPr>
                <w:rFonts w:ascii="Aptos Narrow" w:hAnsi="Aptos Narrow"/>
                <w:b/>
                <w:bCs/>
                <w:color w:val="000000"/>
                <w:sz w:val="20"/>
                <w:szCs w:val="20"/>
              </w:rPr>
              <w:t>Attachment</w:t>
            </w:r>
          </w:p>
        </w:tc>
      </w:tr>
      <w:tr w:rsidR="00141BE3" w14:paraId="2D4E9183" w14:textId="77777777" w:rsidTr="00141BE3">
        <w:trPr>
          <w:trHeight w:val="3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4F6B431" w14:textId="77777777" w:rsidR="00141BE3" w:rsidRDefault="00141BE3">
            <w:pPr>
              <w:jc w:val="right"/>
              <w:rPr>
                <w:rFonts w:ascii="Aptos Narrow" w:hAnsi="Aptos Narrow"/>
                <w:color w:val="000000"/>
                <w:sz w:val="20"/>
                <w:szCs w:val="20"/>
              </w:rPr>
            </w:pPr>
            <w:r>
              <w:rPr>
                <w:rFonts w:ascii="Aptos Narrow" w:hAnsi="Aptos Narrow"/>
                <w:color w:val="000000"/>
                <w:sz w:val="20"/>
                <w:szCs w:val="20"/>
              </w:rPr>
              <w:t>1</w:t>
            </w:r>
          </w:p>
        </w:tc>
        <w:tc>
          <w:tcPr>
            <w:tcW w:w="0" w:type="auto"/>
            <w:tcBorders>
              <w:top w:val="nil"/>
              <w:left w:val="nil"/>
              <w:bottom w:val="single" w:sz="4" w:space="0" w:color="000000"/>
              <w:right w:val="single" w:sz="4" w:space="0" w:color="000000"/>
            </w:tcBorders>
            <w:shd w:val="clear" w:color="auto" w:fill="auto"/>
            <w:vAlign w:val="bottom"/>
            <w:hideMark/>
          </w:tcPr>
          <w:p w14:paraId="476B8BAD" w14:textId="77777777" w:rsidR="00141BE3" w:rsidRDefault="00141BE3">
            <w:pPr>
              <w:rPr>
                <w:rFonts w:ascii="Aptos Narrow" w:hAnsi="Aptos Narrow"/>
                <w:color w:val="000000"/>
                <w:sz w:val="20"/>
                <w:szCs w:val="20"/>
              </w:rPr>
            </w:pPr>
            <w:r>
              <w:rPr>
                <w:rFonts w:ascii="Aptos Narrow" w:hAnsi="Aptos Narrow"/>
                <w:color w:val="000000"/>
                <w:sz w:val="20"/>
                <w:szCs w:val="20"/>
              </w:rPr>
              <w:t>5.5.3</w:t>
            </w:r>
          </w:p>
        </w:tc>
        <w:tc>
          <w:tcPr>
            <w:tcW w:w="0" w:type="auto"/>
            <w:tcBorders>
              <w:top w:val="nil"/>
              <w:left w:val="nil"/>
              <w:bottom w:val="single" w:sz="4" w:space="0" w:color="000000"/>
              <w:right w:val="single" w:sz="4" w:space="0" w:color="000000"/>
            </w:tcBorders>
            <w:shd w:val="clear" w:color="auto" w:fill="auto"/>
            <w:vAlign w:val="bottom"/>
            <w:hideMark/>
          </w:tcPr>
          <w:p w14:paraId="03DA3774" w14:textId="77777777" w:rsidR="00141BE3" w:rsidRDefault="00141BE3">
            <w:pPr>
              <w:jc w:val="right"/>
              <w:rPr>
                <w:rFonts w:ascii="Aptos Narrow" w:hAnsi="Aptos Narrow"/>
                <w:color w:val="000000"/>
                <w:sz w:val="20"/>
                <w:szCs w:val="20"/>
              </w:rPr>
            </w:pPr>
            <w:r>
              <w:rPr>
                <w:rFonts w:ascii="Aptos Narrow" w:hAnsi="Aptos Narrow"/>
                <w:color w:val="000000"/>
                <w:sz w:val="20"/>
                <w:szCs w:val="20"/>
              </w:rPr>
              <w:t>1</w:t>
            </w:r>
          </w:p>
        </w:tc>
        <w:tc>
          <w:tcPr>
            <w:tcW w:w="0" w:type="auto"/>
            <w:tcBorders>
              <w:top w:val="nil"/>
              <w:left w:val="nil"/>
              <w:bottom w:val="single" w:sz="4" w:space="0" w:color="000000"/>
              <w:right w:val="single" w:sz="4" w:space="0" w:color="000000"/>
            </w:tcBorders>
            <w:shd w:val="clear" w:color="auto" w:fill="auto"/>
            <w:vAlign w:val="bottom"/>
            <w:hideMark/>
          </w:tcPr>
          <w:p w14:paraId="658E1B2E" w14:textId="77777777" w:rsidR="00141BE3" w:rsidRDefault="00141BE3">
            <w:pPr>
              <w:rPr>
                <w:rFonts w:ascii="Aptos Narrow" w:hAnsi="Aptos Narrow"/>
                <w:color w:val="000000"/>
                <w:sz w:val="20"/>
                <w:szCs w:val="20"/>
              </w:rPr>
            </w:pPr>
            <w:r>
              <w:rPr>
                <w:rFonts w:ascii="Aptos Narrow" w:hAnsi="Aptos Narrow"/>
                <w:color w:val="000000"/>
                <w:sz w:val="20"/>
                <w:szCs w:val="20"/>
              </w:rPr>
              <w:t>Editorial</w:t>
            </w:r>
          </w:p>
        </w:tc>
        <w:tc>
          <w:tcPr>
            <w:tcW w:w="0" w:type="auto"/>
            <w:tcBorders>
              <w:top w:val="nil"/>
              <w:left w:val="nil"/>
              <w:bottom w:val="single" w:sz="4" w:space="0" w:color="000000"/>
              <w:right w:val="single" w:sz="4" w:space="0" w:color="000000"/>
            </w:tcBorders>
            <w:shd w:val="clear" w:color="auto" w:fill="auto"/>
            <w:vAlign w:val="bottom"/>
            <w:hideMark/>
          </w:tcPr>
          <w:p w14:paraId="17B59CD7" w14:textId="77777777" w:rsidR="00141BE3" w:rsidRDefault="00141BE3">
            <w:pPr>
              <w:rPr>
                <w:rFonts w:ascii="Aptos Narrow" w:hAnsi="Aptos Narrow"/>
                <w:color w:val="000000"/>
                <w:sz w:val="20"/>
                <w:szCs w:val="20"/>
              </w:rPr>
            </w:pPr>
            <w:r>
              <w:rPr>
                <w:rFonts w:ascii="Aptos Narrow" w:hAnsi="Aptos Narrow"/>
                <w:color w:val="000000"/>
                <w:sz w:val="20"/>
                <w:szCs w:val="20"/>
              </w:rPr>
              <w:t>N/A</w:t>
            </w:r>
          </w:p>
        </w:tc>
      </w:tr>
      <w:tr w:rsidR="00141BE3" w14:paraId="7FCC3915" w14:textId="77777777" w:rsidTr="00141BE3">
        <w:trPr>
          <w:trHeight w:val="5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12B47" w14:textId="77777777" w:rsidR="00141BE3" w:rsidRDefault="00141BE3">
            <w:pPr>
              <w:jc w:val="center"/>
              <w:rPr>
                <w:rFonts w:ascii="Aptos Narrow" w:hAnsi="Aptos Narrow"/>
                <w:b/>
                <w:bCs/>
                <w:color w:val="000000"/>
                <w:sz w:val="20"/>
                <w:szCs w:val="20"/>
              </w:rPr>
            </w:pPr>
            <w:r>
              <w:rPr>
                <w:rFonts w:ascii="Aptos Narrow" w:hAnsi="Aptos Narrow"/>
                <w:b/>
                <w:bCs/>
                <w:color w:val="000000"/>
                <w:sz w:val="20"/>
                <w:szCs w:val="20"/>
              </w:rPr>
              <w:t>Comments/Suggestions along with Justification for the Proposed Change</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hideMark/>
          </w:tcPr>
          <w:p w14:paraId="0B5610B9" w14:textId="77777777" w:rsidR="00141BE3" w:rsidRDefault="00141BE3">
            <w:pPr>
              <w:rPr>
                <w:rFonts w:ascii="Aptos Narrow" w:hAnsi="Aptos Narrow"/>
                <w:color w:val="000000"/>
                <w:sz w:val="20"/>
                <w:szCs w:val="20"/>
              </w:rPr>
            </w:pPr>
            <w:r>
              <w:rPr>
                <w:rFonts w:ascii="Aptos Narrow" w:hAnsi="Aptos Narrow"/>
                <w:color w:val="000000"/>
                <w:sz w:val="20"/>
                <w:szCs w:val="20"/>
              </w:rPr>
              <w:t>The bursting strength should be for knitted fabric only. There shall not be tensile and tear strength tests for knitted fabric. </w:t>
            </w:r>
          </w:p>
        </w:tc>
      </w:tr>
      <w:tr w:rsidR="00141BE3" w14:paraId="7E811948" w14:textId="77777777" w:rsidTr="00141BE3">
        <w:trPr>
          <w:trHeight w:val="3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6DD74" w14:textId="77777777" w:rsidR="00141BE3" w:rsidRDefault="00141BE3">
            <w:pPr>
              <w:jc w:val="center"/>
              <w:rPr>
                <w:rFonts w:ascii="Aptos Narrow" w:hAnsi="Aptos Narrow"/>
                <w:b/>
                <w:bCs/>
                <w:color w:val="000000"/>
                <w:sz w:val="20"/>
                <w:szCs w:val="20"/>
              </w:rPr>
            </w:pPr>
            <w:r>
              <w:rPr>
                <w:rFonts w:ascii="Aptos Narrow" w:hAnsi="Aptos Narrow"/>
                <w:b/>
                <w:bCs/>
                <w:color w:val="000000"/>
                <w:sz w:val="20"/>
                <w:szCs w:val="20"/>
              </w:rPr>
              <w:t>Proposed Change/Modified Wordings</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hideMark/>
          </w:tcPr>
          <w:p w14:paraId="7A5A8A85" w14:textId="77777777" w:rsidR="00141BE3" w:rsidRDefault="00141BE3">
            <w:pPr>
              <w:rPr>
                <w:rFonts w:ascii="Aptos Narrow" w:hAnsi="Aptos Narrow"/>
                <w:color w:val="000000"/>
                <w:sz w:val="20"/>
                <w:szCs w:val="20"/>
              </w:rPr>
            </w:pPr>
            <w:r>
              <w:rPr>
                <w:rFonts w:ascii="Aptos Narrow" w:hAnsi="Aptos Narrow"/>
                <w:color w:val="000000"/>
                <w:sz w:val="20"/>
                <w:szCs w:val="20"/>
              </w:rPr>
              <w:t>For knitted fabric, only Bursting strength shall be carried out.</w:t>
            </w:r>
          </w:p>
        </w:tc>
      </w:tr>
    </w:tbl>
    <w:p w14:paraId="11288D7D" w14:textId="77777777" w:rsidR="00141BE3" w:rsidRPr="00141BE3" w:rsidRDefault="00141BE3" w:rsidP="00141BE3">
      <w:pPr>
        <w:spacing w:line="276" w:lineRule="auto"/>
        <w:jc w:val="both"/>
        <w:rPr>
          <w:szCs w:val="22"/>
        </w:rPr>
      </w:pPr>
    </w:p>
    <w:p w14:paraId="696F7E14" w14:textId="77777777" w:rsidR="007C592E" w:rsidRDefault="007C592E" w:rsidP="007C592E"/>
    <w:p w14:paraId="6594E623" w14:textId="77777777" w:rsidR="00D86332" w:rsidRDefault="00D86332" w:rsidP="007C592E"/>
    <w:p w14:paraId="1C4DB012" w14:textId="77777777" w:rsidR="00D86332" w:rsidRDefault="00D86332" w:rsidP="007C592E"/>
    <w:p w14:paraId="6B6876D5" w14:textId="77777777" w:rsidR="00D86332" w:rsidRDefault="00D86332" w:rsidP="007C592E"/>
    <w:p w14:paraId="21A3B07B" w14:textId="77777777" w:rsidR="00D86332" w:rsidRDefault="00D86332" w:rsidP="007C592E"/>
    <w:p w14:paraId="5A5405A4" w14:textId="77777777" w:rsidR="00D86332" w:rsidRDefault="00D86332" w:rsidP="007C592E"/>
    <w:p w14:paraId="7802DE0B" w14:textId="77777777" w:rsidR="0016754A" w:rsidRDefault="0016754A" w:rsidP="007C592E"/>
    <w:p w14:paraId="37BF9BB0" w14:textId="77777777" w:rsidR="00D86332" w:rsidRDefault="00D86332" w:rsidP="007C592E"/>
    <w:p w14:paraId="7544AEE9" w14:textId="1BD9C25F" w:rsidR="007C592E" w:rsidRDefault="007C592E" w:rsidP="007C592E">
      <w:pPr>
        <w:jc w:val="center"/>
        <w:rPr>
          <w:b/>
          <w:bCs/>
        </w:rPr>
      </w:pPr>
      <w:r w:rsidRPr="001F3786">
        <w:rPr>
          <w:b/>
          <w:bCs/>
        </w:rPr>
        <w:t xml:space="preserve">ANNEX </w:t>
      </w:r>
      <w:r w:rsidR="0016754A">
        <w:rPr>
          <w:b/>
          <w:bCs/>
        </w:rPr>
        <w:t>9</w:t>
      </w:r>
    </w:p>
    <w:p w14:paraId="66F72531" w14:textId="55AB696F" w:rsidR="007C592E" w:rsidRDefault="007C592E" w:rsidP="007C592E">
      <w:pPr>
        <w:jc w:val="center"/>
        <w:rPr>
          <w:b/>
          <w:bCs/>
        </w:rPr>
      </w:pPr>
      <w:r>
        <w:rPr>
          <w:b/>
          <w:bCs/>
        </w:rPr>
        <w:t>(</w:t>
      </w:r>
      <w:r w:rsidRPr="001F3786">
        <w:rPr>
          <w:b/>
          <w:bCs/>
        </w:rPr>
        <w:t>Item</w:t>
      </w:r>
      <w:r>
        <w:rPr>
          <w:b/>
          <w:bCs/>
        </w:rPr>
        <w:t xml:space="preserve"> </w:t>
      </w:r>
      <w:r w:rsidR="0016754A">
        <w:rPr>
          <w:b/>
          <w:bCs/>
        </w:rPr>
        <w:t>6</w:t>
      </w:r>
      <w:r w:rsidR="00973219">
        <w:rPr>
          <w:b/>
          <w:bCs/>
        </w:rPr>
        <w:t>.4</w:t>
      </w:r>
      <w:r>
        <w:rPr>
          <w:b/>
          <w:bCs/>
        </w:rPr>
        <w:t>)</w:t>
      </w:r>
    </w:p>
    <w:p w14:paraId="2BE83BA4" w14:textId="77777777" w:rsidR="00D86332" w:rsidRDefault="00D86332" w:rsidP="007C592E">
      <w:pPr>
        <w:jc w:val="center"/>
        <w:rPr>
          <w:b/>
          <w:bCs/>
        </w:rPr>
      </w:pPr>
    </w:p>
    <w:p w14:paraId="48A47983" w14:textId="77777777" w:rsidR="00D86332" w:rsidRPr="00D87369" w:rsidRDefault="00D86332" w:rsidP="00D86332">
      <w:pPr>
        <w:spacing w:line="276" w:lineRule="auto"/>
        <w:jc w:val="center"/>
        <w:rPr>
          <w:rFonts w:cs="Arial Unicode MS"/>
          <w:b/>
          <w:bCs/>
          <w:szCs w:val="22"/>
        </w:rPr>
      </w:pPr>
      <w:r w:rsidRPr="00687B0D">
        <w:rPr>
          <w:b/>
          <w:bCs/>
        </w:rPr>
        <w:t>COMMENTS ON IS 15768</w:t>
      </w:r>
      <w:r>
        <w:rPr>
          <w:b/>
          <w:bCs/>
        </w:rPr>
        <w:t xml:space="preserve"> : 2008 AS RECEIVED FROM </w:t>
      </w:r>
      <w:r w:rsidRPr="00D87369">
        <w:rPr>
          <w:rFonts w:cs="Arial Unicode MS"/>
          <w:b/>
          <w:bCs/>
          <w:szCs w:val="22"/>
        </w:rPr>
        <w:t>OFFICE OF</w:t>
      </w:r>
      <w:r>
        <w:rPr>
          <w:rFonts w:cs="Arial Unicode MS"/>
          <w:b/>
          <w:bCs/>
          <w:szCs w:val="22"/>
        </w:rPr>
        <w:t xml:space="preserve"> THE PRINCIPAL COMMISSIONER OF CUTOM</w:t>
      </w:r>
      <w:r w:rsidRPr="00D87369">
        <w:rPr>
          <w:rFonts w:cs="Arial Unicode MS"/>
          <w:b/>
          <w:bCs/>
          <w:szCs w:val="22"/>
        </w:rPr>
        <w:t>S</w:t>
      </w:r>
    </w:p>
    <w:p w14:paraId="68D683C2" w14:textId="77777777" w:rsidR="00D86332" w:rsidRDefault="00D86332" w:rsidP="00D86332">
      <w:pPr>
        <w:spacing w:line="276" w:lineRule="auto"/>
        <w:jc w:val="center"/>
        <w:rPr>
          <w:rFonts w:cs="Arial Unicode MS"/>
          <w:szCs w:val="22"/>
        </w:rPr>
      </w:pPr>
      <w:r w:rsidRPr="00D87369">
        <w:rPr>
          <w:rFonts w:cs="Arial Unicode MS"/>
          <w:b/>
          <w:bCs/>
          <w:szCs w:val="22"/>
        </w:rPr>
        <w:t>AIR CARGO COMPLEX (IMPORT</w:t>
      </w:r>
      <w:r>
        <w:rPr>
          <w:rFonts w:cs="Arial Unicode MS"/>
          <w:szCs w:val="22"/>
        </w:rPr>
        <w:t>)</w:t>
      </w:r>
    </w:p>
    <w:p w14:paraId="08899C45" w14:textId="77777777" w:rsidR="00D86332" w:rsidRPr="00687B0D" w:rsidRDefault="00D86332" w:rsidP="00D86332">
      <w:pPr>
        <w:jc w:val="center"/>
        <w:rPr>
          <w:b/>
          <w:bCs/>
        </w:rPr>
      </w:pPr>
    </w:p>
    <w:p w14:paraId="223CC109" w14:textId="77777777" w:rsidR="00D86332" w:rsidRDefault="00D86332" w:rsidP="00D86332">
      <w:pPr>
        <w:spacing w:line="276" w:lineRule="auto"/>
        <w:jc w:val="both"/>
        <w:rPr>
          <w:rFonts w:cs="Arial Unicode MS"/>
          <w:szCs w:val="22"/>
        </w:rPr>
      </w:pPr>
    </w:p>
    <w:p w14:paraId="0FC63211" w14:textId="77777777" w:rsidR="00D86332" w:rsidRDefault="00D86332" w:rsidP="00D86332">
      <w:pPr>
        <w:spacing w:line="276" w:lineRule="auto"/>
        <w:jc w:val="both"/>
        <w:rPr>
          <w:rFonts w:cs="Arial Unicode MS"/>
          <w:szCs w:val="22"/>
        </w:rPr>
      </w:pPr>
      <w:r>
        <w:rPr>
          <w:rFonts w:cs="Arial Unicode MS" w:hint="cs"/>
          <w:szCs w:val="22"/>
          <w:cs/>
          <w:lang w:bidi="hi-IN"/>
        </w:rPr>
        <w:t>सेवा</w:t>
      </w:r>
      <w:r>
        <w:rPr>
          <w:rFonts w:cs="Arial Unicode MS"/>
          <w:szCs w:val="22"/>
          <w:cs/>
          <w:lang w:bidi="hi-IN"/>
        </w:rPr>
        <w:t xml:space="preserve"> में</w:t>
      </w:r>
      <w:r>
        <w:rPr>
          <w:rFonts w:cs="Arial Unicode MS"/>
          <w:szCs w:val="22"/>
          <w:rtl/>
          <w:cs/>
        </w:rPr>
        <w:t>,</w:t>
      </w:r>
    </w:p>
    <w:p w14:paraId="417B67B4" w14:textId="77777777" w:rsidR="00D86332" w:rsidRDefault="00D86332" w:rsidP="00D86332">
      <w:pPr>
        <w:spacing w:line="276" w:lineRule="auto"/>
        <w:jc w:val="both"/>
        <w:rPr>
          <w:rFonts w:cs="Arial Unicode MS"/>
          <w:szCs w:val="22"/>
        </w:rPr>
      </w:pPr>
    </w:p>
    <w:p w14:paraId="364640B4" w14:textId="77777777" w:rsidR="00D86332" w:rsidRDefault="00D86332" w:rsidP="00D86332">
      <w:pPr>
        <w:spacing w:line="276" w:lineRule="auto"/>
        <w:ind w:left="720"/>
        <w:jc w:val="both"/>
        <w:rPr>
          <w:rFonts w:cs="Arial Unicode MS"/>
          <w:szCs w:val="22"/>
        </w:rPr>
      </w:pPr>
      <w:r>
        <w:rPr>
          <w:rFonts w:cs="Arial Unicode MS"/>
          <w:szCs w:val="22"/>
        </w:rPr>
        <w:t>The Deputy Director,</w:t>
      </w:r>
    </w:p>
    <w:p w14:paraId="402D0AD7" w14:textId="77777777" w:rsidR="00D86332" w:rsidRDefault="00D86332" w:rsidP="00D86332">
      <w:pPr>
        <w:spacing w:line="276" w:lineRule="auto"/>
        <w:ind w:left="720"/>
        <w:jc w:val="both"/>
        <w:rPr>
          <w:rFonts w:cs="Arial Unicode MS"/>
          <w:szCs w:val="22"/>
        </w:rPr>
      </w:pPr>
      <w:r>
        <w:rPr>
          <w:rFonts w:cs="Arial Unicode MS"/>
          <w:szCs w:val="22"/>
        </w:rPr>
        <w:t>Office of The Director General,</w:t>
      </w:r>
    </w:p>
    <w:p w14:paraId="1B059E98" w14:textId="77777777" w:rsidR="00D86332" w:rsidRDefault="00D86332" w:rsidP="00D86332">
      <w:pPr>
        <w:spacing w:line="276" w:lineRule="auto"/>
        <w:ind w:left="720"/>
        <w:jc w:val="both"/>
        <w:rPr>
          <w:rFonts w:cs="Arial Unicode MS"/>
          <w:szCs w:val="22"/>
        </w:rPr>
      </w:pPr>
      <w:r>
        <w:rPr>
          <w:rFonts w:cs="Arial Unicode MS"/>
          <w:szCs w:val="22"/>
        </w:rPr>
        <w:t>BIS Headquarters,</w:t>
      </w:r>
    </w:p>
    <w:p w14:paraId="41A1E172" w14:textId="77777777" w:rsidR="00D86332" w:rsidRDefault="00D86332" w:rsidP="00D86332">
      <w:pPr>
        <w:spacing w:line="276" w:lineRule="auto"/>
        <w:ind w:left="720"/>
        <w:jc w:val="both"/>
        <w:rPr>
          <w:rFonts w:cs="Arial Unicode MS"/>
          <w:szCs w:val="22"/>
        </w:rPr>
      </w:pPr>
      <w:r>
        <w:rPr>
          <w:rFonts w:cs="Arial Unicode MS"/>
          <w:szCs w:val="22"/>
        </w:rPr>
        <w:t>9, Bahadur Shah Zafar Marg, New Delhi-110002</w:t>
      </w:r>
    </w:p>
    <w:p w14:paraId="7A529D0A" w14:textId="77777777" w:rsidR="00D86332" w:rsidRDefault="00D86332" w:rsidP="00D86332">
      <w:pPr>
        <w:spacing w:line="276" w:lineRule="auto"/>
        <w:jc w:val="both"/>
        <w:rPr>
          <w:rFonts w:cs="Arial Unicode MS"/>
          <w:szCs w:val="22"/>
        </w:rPr>
      </w:pPr>
    </w:p>
    <w:p w14:paraId="4E5F858A" w14:textId="77777777" w:rsidR="00D86332" w:rsidRPr="00D87369" w:rsidRDefault="00D86332" w:rsidP="00D86332">
      <w:pPr>
        <w:spacing w:line="276" w:lineRule="auto"/>
        <w:jc w:val="both"/>
        <w:rPr>
          <w:rFonts w:cs="Arial Unicode MS"/>
          <w:sz w:val="28"/>
        </w:rPr>
      </w:pPr>
      <w:r w:rsidRPr="00D87369">
        <w:rPr>
          <w:rFonts w:cs="Arial Unicode MS" w:hint="cs"/>
          <w:sz w:val="28"/>
          <w:cs/>
          <w:lang w:bidi="hi-IN"/>
        </w:rPr>
        <w:t>महोदय</w:t>
      </w:r>
      <w:r w:rsidRPr="00D87369">
        <w:rPr>
          <w:rFonts w:cs="Arial Unicode MS"/>
          <w:sz w:val="28"/>
          <w:rtl/>
          <w:cs/>
        </w:rPr>
        <w:t>,</w:t>
      </w:r>
    </w:p>
    <w:p w14:paraId="4192D12E" w14:textId="77777777" w:rsidR="00D86332" w:rsidRDefault="00D86332" w:rsidP="00D86332">
      <w:pPr>
        <w:spacing w:line="276" w:lineRule="auto"/>
        <w:jc w:val="both"/>
        <w:rPr>
          <w:rFonts w:cs="Arial Unicode MS"/>
          <w:szCs w:val="22"/>
        </w:rPr>
      </w:pPr>
    </w:p>
    <w:p w14:paraId="386FA794" w14:textId="77777777" w:rsidR="00D86332" w:rsidRDefault="00D86332" w:rsidP="00D86332">
      <w:pPr>
        <w:spacing w:line="276" w:lineRule="auto"/>
        <w:ind w:left="720"/>
        <w:jc w:val="both"/>
        <w:rPr>
          <w:rFonts w:cs="Arial Unicode MS"/>
          <w:b/>
          <w:bCs/>
          <w:szCs w:val="22"/>
        </w:rPr>
      </w:pPr>
      <w:r w:rsidRPr="00D87369">
        <w:rPr>
          <w:rFonts w:cs="Arial Unicode MS" w:hint="cs"/>
          <w:sz w:val="28"/>
          <w:cs/>
          <w:lang w:bidi="hi-IN"/>
        </w:rPr>
        <w:t xml:space="preserve"> विषय</w:t>
      </w:r>
      <w:r w:rsidRPr="00D87369">
        <w:rPr>
          <w:rFonts w:cs="Arial Unicode MS"/>
          <w:sz w:val="28"/>
          <w:rtl/>
          <w:cs/>
        </w:rPr>
        <w:t xml:space="preserve"> </w:t>
      </w:r>
      <w:r>
        <w:rPr>
          <w:rFonts w:cs="Arial Unicode MS" w:hint="cs"/>
          <w:szCs w:val="22"/>
          <w:rtl/>
          <w:cs/>
        </w:rPr>
        <w:t xml:space="preserve">:- </w:t>
      </w:r>
      <w:r w:rsidRPr="00FE73A3">
        <w:rPr>
          <w:rFonts w:cs="Arial Unicode MS"/>
          <w:b/>
          <w:bCs/>
          <w:szCs w:val="22"/>
        </w:rPr>
        <w:t xml:space="preserve">Seeking clarification on IS </w:t>
      </w:r>
      <w:r w:rsidRPr="00FE73A3">
        <w:rPr>
          <w:rFonts w:cs="Arial Unicode MS"/>
          <w:b/>
          <w:bCs/>
          <w:szCs w:val="22"/>
          <w:rtl/>
          <w:cs/>
        </w:rPr>
        <w:t>15768</w:t>
      </w:r>
      <w:r>
        <w:rPr>
          <w:rFonts w:cs="Arial Unicode MS"/>
          <w:b/>
          <w:bCs/>
          <w:szCs w:val="22"/>
        </w:rPr>
        <w:t xml:space="preserve"> </w:t>
      </w:r>
      <w:r w:rsidRPr="00FE73A3">
        <w:rPr>
          <w:rFonts w:cs="Arial Unicode MS"/>
          <w:b/>
          <w:bCs/>
          <w:szCs w:val="22"/>
          <w:rtl/>
          <w:cs/>
        </w:rPr>
        <w:t>:</w:t>
      </w:r>
      <w:r>
        <w:rPr>
          <w:rFonts w:cs="Arial Unicode MS"/>
          <w:b/>
          <w:bCs/>
          <w:szCs w:val="22"/>
        </w:rPr>
        <w:t xml:space="preserve"> </w:t>
      </w:r>
      <w:r w:rsidRPr="00FE73A3">
        <w:rPr>
          <w:rFonts w:cs="Arial Unicode MS"/>
          <w:b/>
          <w:bCs/>
          <w:szCs w:val="22"/>
          <w:rtl/>
          <w:cs/>
        </w:rPr>
        <w:t xml:space="preserve">2008 </w:t>
      </w:r>
      <w:r w:rsidRPr="00FE73A3">
        <w:rPr>
          <w:rFonts w:cs="Arial Unicode MS"/>
          <w:b/>
          <w:bCs/>
          <w:szCs w:val="22"/>
        </w:rPr>
        <w:t>for Upholstered composites used for non-domestic furniture — reg</w:t>
      </w:r>
      <w:r>
        <w:rPr>
          <w:rFonts w:cs="Arial Unicode MS"/>
          <w:b/>
          <w:bCs/>
          <w:szCs w:val="22"/>
        </w:rPr>
        <w:t>.</w:t>
      </w:r>
    </w:p>
    <w:p w14:paraId="2E7CB8C0" w14:textId="77777777" w:rsidR="00D86332" w:rsidRDefault="00D86332" w:rsidP="00D86332">
      <w:pPr>
        <w:spacing w:line="276" w:lineRule="auto"/>
        <w:jc w:val="both"/>
        <w:rPr>
          <w:rFonts w:cs="Arial Unicode MS"/>
          <w:b/>
          <w:bCs/>
          <w:szCs w:val="22"/>
        </w:rPr>
      </w:pPr>
    </w:p>
    <w:p w14:paraId="01C86B61" w14:textId="77777777" w:rsidR="00D86332" w:rsidRPr="00D87369" w:rsidRDefault="00D86332" w:rsidP="00D86332">
      <w:pPr>
        <w:spacing w:line="276" w:lineRule="auto"/>
        <w:ind w:firstLine="720"/>
        <w:jc w:val="both"/>
        <w:rPr>
          <w:rFonts w:cs="Arial Unicode MS"/>
          <w:szCs w:val="22"/>
        </w:rPr>
      </w:pPr>
      <w:r w:rsidRPr="00D87369">
        <w:rPr>
          <w:rFonts w:cs="Arial Unicode MS"/>
          <w:szCs w:val="22"/>
        </w:rPr>
        <w:t>With reference to the aforementioned subject, your kind attention is invited to the Protective Textiles (Quality Control) Order, 2022 dated 10.04.2023, wherein IS 15768</w:t>
      </w:r>
      <w:r>
        <w:rPr>
          <w:rFonts w:cs="Arial Unicode MS"/>
          <w:szCs w:val="22"/>
        </w:rPr>
        <w:t xml:space="preserve"> </w:t>
      </w:r>
      <w:r w:rsidRPr="00D87369">
        <w:rPr>
          <w:rFonts w:cs="Arial Unicode MS"/>
          <w:szCs w:val="22"/>
        </w:rPr>
        <w:t>: 2008 has been imposed on "Upholstered Composites used for non-domestic furniture".</w:t>
      </w:r>
    </w:p>
    <w:p w14:paraId="00CC229D" w14:textId="77777777" w:rsidR="00D86332" w:rsidRPr="00D87369" w:rsidRDefault="00D86332" w:rsidP="00D86332">
      <w:pPr>
        <w:spacing w:line="276" w:lineRule="auto"/>
        <w:jc w:val="both"/>
        <w:rPr>
          <w:rFonts w:cs="Arial Unicode MS"/>
          <w:szCs w:val="22"/>
        </w:rPr>
      </w:pPr>
    </w:p>
    <w:p w14:paraId="32588142" w14:textId="77777777" w:rsidR="00D86332" w:rsidRPr="00D87369" w:rsidRDefault="00D86332" w:rsidP="00D86332">
      <w:pPr>
        <w:spacing w:line="276" w:lineRule="auto"/>
        <w:ind w:firstLine="720"/>
        <w:jc w:val="both"/>
        <w:rPr>
          <w:rFonts w:cs="Arial Unicode MS"/>
          <w:szCs w:val="22"/>
        </w:rPr>
      </w:pPr>
      <w:r w:rsidRPr="00D87369">
        <w:rPr>
          <w:rFonts w:cs="Arial Unicode MS"/>
          <w:szCs w:val="22"/>
        </w:rPr>
        <w:t>It is hereby requested to clarify the definition of the term "non-domestic furniture" in this regard, whether it means furniture not to be used in homes, i.e. in offices, malls etc. or whether non-domestic means for export out of India and non consumption in India.</w:t>
      </w:r>
    </w:p>
    <w:p w14:paraId="08638F80" w14:textId="77777777" w:rsidR="00D86332" w:rsidRPr="00D87369" w:rsidRDefault="00D86332" w:rsidP="00D86332">
      <w:pPr>
        <w:spacing w:line="276" w:lineRule="auto"/>
        <w:jc w:val="both"/>
        <w:rPr>
          <w:rFonts w:cs="Arial Unicode MS"/>
          <w:szCs w:val="22"/>
        </w:rPr>
      </w:pPr>
    </w:p>
    <w:p w14:paraId="6E84CF9E" w14:textId="77777777" w:rsidR="00D86332" w:rsidRPr="00D87369" w:rsidRDefault="00D86332" w:rsidP="00D86332">
      <w:pPr>
        <w:spacing w:line="276" w:lineRule="auto"/>
        <w:jc w:val="right"/>
        <w:rPr>
          <w:rFonts w:cs="Arial Unicode MS"/>
          <w:sz w:val="28"/>
        </w:rPr>
      </w:pPr>
      <w:r w:rsidRPr="00D87369">
        <w:rPr>
          <w:rFonts w:cs="Arial Unicode MS" w:hint="cs"/>
          <w:sz w:val="28"/>
          <w:cs/>
          <w:lang w:bidi="hi-IN"/>
        </w:rPr>
        <w:t>भवदीय</w:t>
      </w:r>
      <w:r w:rsidRPr="00D87369">
        <w:rPr>
          <w:rFonts w:cs="Arial Unicode MS"/>
          <w:sz w:val="28"/>
          <w:rtl/>
          <w:cs/>
        </w:rPr>
        <w:t xml:space="preserve"> </w:t>
      </w:r>
    </w:p>
    <w:p w14:paraId="781DC5BC" w14:textId="77777777" w:rsidR="00D86332" w:rsidRPr="00D87369" w:rsidRDefault="00D86332" w:rsidP="00D86332">
      <w:pPr>
        <w:spacing w:line="276" w:lineRule="auto"/>
        <w:jc w:val="right"/>
        <w:rPr>
          <w:rFonts w:cs="Arial Unicode MS"/>
          <w:b/>
          <w:bCs/>
          <w:sz w:val="28"/>
        </w:rPr>
      </w:pPr>
    </w:p>
    <w:p w14:paraId="2937C418" w14:textId="77777777" w:rsidR="00D86332" w:rsidRPr="00D87369" w:rsidRDefault="00D86332" w:rsidP="00D86332">
      <w:pPr>
        <w:spacing w:line="276" w:lineRule="auto"/>
        <w:jc w:val="right"/>
        <w:rPr>
          <w:rFonts w:cs="Arial Unicode MS"/>
          <w:szCs w:val="22"/>
        </w:rPr>
      </w:pPr>
      <w:r w:rsidRPr="00D87369">
        <w:rPr>
          <w:rFonts w:cs="Arial Unicode MS" w:hint="cs"/>
          <w:sz w:val="28"/>
          <w:cs/>
          <w:lang w:bidi="hi-IN"/>
        </w:rPr>
        <w:t>उपायुक्त</w:t>
      </w:r>
      <w:r w:rsidRPr="00D87369">
        <w:rPr>
          <w:rFonts w:cs="Arial Unicode MS"/>
          <w:sz w:val="28"/>
          <w:rtl/>
          <w:cs/>
        </w:rPr>
        <w:t xml:space="preserve"> </w:t>
      </w:r>
      <w:r w:rsidRPr="00D87369">
        <w:rPr>
          <w:rFonts w:cs="Arial Unicode MS" w:hint="cs"/>
          <w:sz w:val="28"/>
          <w:rtl/>
          <w:cs/>
        </w:rPr>
        <w:t>(</w:t>
      </w:r>
      <w:r w:rsidRPr="00D87369">
        <w:rPr>
          <w:rFonts w:cs="Arial Unicode MS" w:hint="cs"/>
          <w:sz w:val="28"/>
          <w:rtl/>
          <w:cs/>
          <w:lang w:bidi="hi-IN"/>
        </w:rPr>
        <w:t>तकनीकी</w:t>
      </w:r>
      <w:r w:rsidRPr="00D87369">
        <w:rPr>
          <w:rFonts w:cs="Arial Unicode MS"/>
          <w:sz w:val="28"/>
          <w:rtl/>
          <w:cs/>
        </w:rPr>
        <w:t>)</w:t>
      </w:r>
      <w:r w:rsidRPr="00D87369">
        <w:rPr>
          <w:rFonts w:cs="Arial Unicode MS" w:hint="cs"/>
          <w:sz w:val="28"/>
          <w:rtl/>
          <w:cs/>
        </w:rPr>
        <w:t xml:space="preserve"> </w:t>
      </w:r>
    </w:p>
    <w:p w14:paraId="5B6A9DDD" w14:textId="77777777" w:rsidR="00D86332" w:rsidRPr="00D87369" w:rsidRDefault="00D86332" w:rsidP="00D86332">
      <w:pPr>
        <w:spacing w:line="276" w:lineRule="auto"/>
        <w:jc w:val="right"/>
        <w:rPr>
          <w:rFonts w:cs="Arial Unicode MS"/>
          <w:sz w:val="28"/>
        </w:rPr>
      </w:pPr>
      <w:r w:rsidRPr="00D87369">
        <w:rPr>
          <w:rFonts w:cs="Arial Unicode MS"/>
          <w:szCs w:val="22"/>
        </w:rPr>
        <w:t xml:space="preserve">Signed by Sakshi Garg. </w:t>
      </w:r>
      <w:r w:rsidRPr="00D87369">
        <w:rPr>
          <w:rFonts w:cs="Arial Unicode MS" w:hint="cs"/>
          <w:sz w:val="28"/>
          <w:cs/>
          <w:lang w:bidi="hi-IN"/>
        </w:rPr>
        <w:t>सी</w:t>
      </w:r>
      <w:r w:rsidRPr="00D87369">
        <w:rPr>
          <w:rFonts w:cs="Arial Unicode MS"/>
          <w:sz w:val="28"/>
          <w:rtl/>
          <w:cs/>
        </w:rPr>
        <w:t xml:space="preserve">. </w:t>
      </w:r>
      <w:r w:rsidRPr="00D87369">
        <w:rPr>
          <w:rFonts w:cs="Arial Unicode MS" w:hint="cs"/>
          <w:sz w:val="28"/>
          <w:cs/>
          <w:lang w:bidi="hi-IN"/>
        </w:rPr>
        <w:t>सी</w:t>
      </w:r>
      <w:r w:rsidRPr="00D87369">
        <w:rPr>
          <w:rFonts w:cs="Arial Unicode MS"/>
          <w:sz w:val="28"/>
          <w:rtl/>
          <w:cs/>
        </w:rPr>
        <w:t xml:space="preserve"> </w:t>
      </w:r>
      <w:r w:rsidRPr="00D87369">
        <w:rPr>
          <w:rFonts w:cs="Arial Unicode MS" w:hint="cs"/>
          <w:sz w:val="28"/>
          <w:rtl/>
          <w:cs/>
        </w:rPr>
        <w:t>. (</w:t>
      </w:r>
      <w:r w:rsidRPr="00D87369">
        <w:rPr>
          <w:rFonts w:cs="Arial Unicode MS" w:hint="cs"/>
          <w:sz w:val="28"/>
          <w:rtl/>
          <w:cs/>
          <w:lang w:bidi="hi-IN"/>
        </w:rPr>
        <w:t xml:space="preserve">आयात </w:t>
      </w:r>
      <w:r w:rsidRPr="00D87369">
        <w:rPr>
          <w:rFonts w:cs="Arial Unicode MS" w:hint="cs"/>
          <w:sz w:val="28"/>
          <w:rtl/>
          <w:cs/>
        </w:rPr>
        <w:t>)</w:t>
      </w:r>
    </w:p>
    <w:p w14:paraId="24371CA0" w14:textId="77777777" w:rsidR="00D86332" w:rsidRPr="00D87369" w:rsidRDefault="00D86332" w:rsidP="00D86332">
      <w:pPr>
        <w:spacing w:line="276" w:lineRule="auto"/>
        <w:jc w:val="right"/>
        <w:rPr>
          <w:rFonts w:cs="Arial Unicode MS"/>
          <w:szCs w:val="22"/>
        </w:rPr>
      </w:pPr>
      <w:r w:rsidRPr="00D87369">
        <w:rPr>
          <w:rFonts w:cs="Arial Unicode MS"/>
          <w:szCs w:val="22"/>
        </w:rPr>
        <w:t>Date :22-03-2024 20:16:36</w:t>
      </w:r>
    </w:p>
    <w:p w14:paraId="7151EAD5" w14:textId="77777777" w:rsidR="00D86332" w:rsidRPr="00FE73A3" w:rsidRDefault="00D86332" w:rsidP="00D86332">
      <w:pPr>
        <w:spacing w:line="276" w:lineRule="auto"/>
        <w:jc w:val="right"/>
        <w:rPr>
          <w:rFonts w:cs="Arial Unicode MS"/>
          <w:b/>
          <w:bCs/>
          <w:szCs w:val="22"/>
        </w:rPr>
      </w:pPr>
      <w:r w:rsidRPr="00D87369">
        <w:rPr>
          <w:rFonts w:cs="Arial Unicode MS"/>
          <w:szCs w:val="22"/>
        </w:rPr>
        <w:t>Reason Approved</w:t>
      </w:r>
    </w:p>
    <w:p w14:paraId="6EAADCDF" w14:textId="77777777" w:rsidR="00D86332" w:rsidRDefault="00D86332" w:rsidP="00D86332">
      <w:pPr>
        <w:jc w:val="center"/>
        <w:rPr>
          <w:b/>
          <w:bCs/>
        </w:rPr>
      </w:pPr>
    </w:p>
    <w:p w14:paraId="068EB9D8" w14:textId="77777777" w:rsidR="007C592E" w:rsidRDefault="007C592E" w:rsidP="007C592E"/>
    <w:p w14:paraId="4CC470B9" w14:textId="77777777" w:rsidR="00D86332" w:rsidRDefault="00D86332" w:rsidP="007C592E"/>
    <w:p w14:paraId="2725557B" w14:textId="77777777" w:rsidR="00D86332" w:rsidRDefault="00D86332" w:rsidP="007C592E"/>
    <w:p w14:paraId="5E4D1537" w14:textId="77777777" w:rsidR="00D86332" w:rsidRDefault="00D86332" w:rsidP="007C592E"/>
    <w:p w14:paraId="4E33CE66" w14:textId="77777777" w:rsidR="00D86332" w:rsidRDefault="00D86332" w:rsidP="007C592E"/>
    <w:p w14:paraId="2C7C594E" w14:textId="56931667" w:rsidR="007C592E" w:rsidRDefault="007C592E" w:rsidP="007C592E">
      <w:pPr>
        <w:jc w:val="center"/>
        <w:rPr>
          <w:b/>
          <w:bCs/>
        </w:rPr>
      </w:pPr>
      <w:r w:rsidRPr="001F3786">
        <w:rPr>
          <w:b/>
          <w:bCs/>
        </w:rPr>
        <w:t xml:space="preserve">ANNEX </w:t>
      </w:r>
      <w:r w:rsidR="0016754A">
        <w:rPr>
          <w:b/>
          <w:bCs/>
        </w:rPr>
        <w:t>10</w:t>
      </w:r>
    </w:p>
    <w:p w14:paraId="397ADAE6" w14:textId="47D61406" w:rsidR="007C592E" w:rsidRDefault="007C592E" w:rsidP="007C592E">
      <w:pPr>
        <w:jc w:val="center"/>
        <w:rPr>
          <w:b/>
          <w:bCs/>
        </w:rPr>
      </w:pPr>
      <w:r>
        <w:rPr>
          <w:b/>
          <w:bCs/>
        </w:rPr>
        <w:t>(</w:t>
      </w:r>
      <w:r w:rsidRPr="001F3786">
        <w:rPr>
          <w:b/>
          <w:bCs/>
        </w:rPr>
        <w:t>Item</w:t>
      </w:r>
      <w:r>
        <w:rPr>
          <w:b/>
          <w:bCs/>
        </w:rPr>
        <w:t xml:space="preserve"> </w:t>
      </w:r>
      <w:r w:rsidR="001F6771">
        <w:rPr>
          <w:b/>
          <w:bCs/>
        </w:rPr>
        <w:t>7</w:t>
      </w:r>
      <w:r w:rsidR="00973219">
        <w:rPr>
          <w:b/>
          <w:bCs/>
        </w:rPr>
        <w:t>.2</w:t>
      </w:r>
      <w:r>
        <w:rPr>
          <w:b/>
          <w:bCs/>
        </w:rPr>
        <w:t>)</w:t>
      </w:r>
    </w:p>
    <w:p w14:paraId="3481FCB7" w14:textId="77777777" w:rsidR="00D86332" w:rsidRDefault="00D86332" w:rsidP="007C592E">
      <w:pPr>
        <w:jc w:val="center"/>
        <w:rPr>
          <w:b/>
          <w:bCs/>
        </w:rPr>
      </w:pPr>
    </w:p>
    <w:p w14:paraId="32FFAC9F" w14:textId="77777777" w:rsidR="00D86332" w:rsidRDefault="00D86332" w:rsidP="00D86332">
      <w:pPr>
        <w:jc w:val="center"/>
        <w:rPr>
          <w:b/>
          <w:bCs/>
        </w:rPr>
      </w:pPr>
      <w:r>
        <w:rPr>
          <w:b/>
          <w:bCs/>
        </w:rPr>
        <w:t xml:space="preserve">EXTRACT FROM ISO 15384 : 2018 </w:t>
      </w:r>
    </w:p>
    <w:p w14:paraId="158E2615" w14:textId="77777777" w:rsidR="00D86332" w:rsidRDefault="00D86332" w:rsidP="00D86332">
      <w:pPr>
        <w:pStyle w:val="Heading1"/>
        <w:shd w:val="clear" w:color="auto" w:fill="FFFFFF"/>
        <w:rPr>
          <w:rFonts w:ascii="Times New Roman" w:hAnsi="Times New Roman" w:cs="Times New Roman"/>
          <w:b/>
          <w:bCs/>
          <w:color w:val="000000"/>
          <w:sz w:val="24"/>
          <w:szCs w:val="24"/>
        </w:rPr>
      </w:pPr>
      <w:r w:rsidRPr="004429C5">
        <w:rPr>
          <w:rFonts w:ascii="Times New Roman" w:hAnsi="Times New Roman" w:cs="Times New Roman"/>
          <w:b/>
          <w:bCs/>
          <w:color w:val="000000"/>
          <w:sz w:val="24"/>
          <w:szCs w:val="24"/>
        </w:rPr>
        <w:t>Introduction</w:t>
      </w:r>
    </w:p>
    <w:p w14:paraId="0957B0B3" w14:textId="77777777" w:rsidR="00D86332" w:rsidRPr="004429C5" w:rsidRDefault="00D86332" w:rsidP="00D86332">
      <w:pPr>
        <w:rPr>
          <w:lang w:val="en-US" w:eastAsia="en-US"/>
        </w:rPr>
      </w:pPr>
    </w:p>
    <w:p w14:paraId="042277EE" w14:textId="77777777" w:rsidR="00D86332" w:rsidRDefault="00D86332" w:rsidP="00D86332">
      <w:pPr>
        <w:shd w:val="clear" w:color="auto" w:fill="FFFFFF"/>
        <w:jc w:val="both"/>
        <w:rPr>
          <w:color w:val="000000"/>
        </w:rPr>
      </w:pPr>
      <w:r w:rsidRPr="004429C5">
        <w:rPr>
          <w:color w:val="000000"/>
        </w:rPr>
        <w:t>The purpose of this document is to provide minimum performance requirements for protective clothing designed for use for extended periods during wildland firefighting activities. The minimum performance requirements and methods of test for personal protective equipment (PPE) covering the head, hands, feet, eyes and ears for wildland firefighting are covered in </w:t>
      </w:r>
      <w:hyperlink r:id="rId30" w:anchor="iso:std:iso:16073:en" w:history="1">
        <w:r w:rsidRPr="004429C5">
          <w:rPr>
            <w:rStyle w:val="Hyperlink"/>
            <w:color w:val="013568"/>
          </w:rPr>
          <w:t>ISO 16073</w:t>
        </w:r>
      </w:hyperlink>
      <w:r w:rsidRPr="004429C5">
        <w:rPr>
          <w:color w:val="000000"/>
        </w:rPr>
        <w:t>.</w:t>
      </w:r>
    </w:p>
    <w:p w14:paraId="395FA214" w14:textId="77777777" w:rsidR="00D86332" w:rsidRPr="004429C5" w:rsidRDefault="00D86332" w:rsidP="00D86332">
      <w:pPr>
        <w:shd w:val="clear" w:color="auto" w:fill="FFFFFF"/>
        <w:jc w:val="both"/>
        <w:rPr>
          <w:color w:val="000000"/>
        </w:rPr>
      </w:pPr>
    </w:p>
    <w:p w14:paraId="24D9B115" w14:textId="77777777" w:rsidR="00D86332" w:rsidRDefault="00D86332" w:rsidP="00D86332">
      <w:pPr>
        <w:shd w:val="clear" w:color="auto" w:fill="FFFFFF"/>
        <w:jc w:val="both"/>
        <w:rPr>
          <w:color w:val="000000"/>
        </w:rPr>
      </w:pPr>
      <w:r w:rsidRPr="004429C5">
        <w:rPr>
          <w:color w:val="000000"/>
        </w:rPr>
        <w:t>Wildland firefighting involves work primarily in summer temperatures, for many hours in which the firefighter can develop high levels of metabolic heat. Loose-fitting clothing is as important as the fire resistance of materials in preventing serious burn injury. Clothing that is tight-fitting poses a danger to the wildland firefighter from radiant heat and heat stress, while, at the same time, diminishing the firefighter's ability to perform. Consequently, the protective clothing needs to be light, flexible and commensurate with the risks to which the firefighter can be exposed in order to be effective without introducing heat stress to the wearer.</w:t>
      </w:r>
    </w:p>
    <w:p w14:paraId="4E6B47F9" w14:textId="77777777" w:rsidR="00D86332" w:rsidRPr="004429C5" w:rsidRDefault="00D86332" w:rsidP="00D86332">
      <w:pPr>
        <w:shd w:val="clear" w:color="auto" w:fill="FFFFFF"/>
        <w:jc w:val="both"/>
        <w:rPr>
          <w:color w:val="000000"/>
        </w:rPr>
      </w:pPr>
    </w:p>
    <w:p w14:paraId="04B4F107" w14:textId="77777777" w:rsidR="00D86332" w:rsidRDefault="00D86332" w:rsidP="00D86332">
      <w:pPr>
        <w:shd w:val="clear" w:color="auto" w:fill="FFFFFF"/>
        <w:jc w:val="both"/>
        <w:rPr>
          <w:color w:val="000000"/>
        </w:rPr>
      </w:pPr>
      <w:r w:rsidRPr="004429C5">
        <w:rPr>
          <w:color w:val="000000"/>
        </w:rPr>
        <w:t>Accordingly, a risk assessment (</w:t>
      </w:r>
      <w:hyperlink r:id="rId31" w:anchor="iso:std:iso:tr:21808:en" w:history="1">
        <w:r w:rsidRPr="004429C5">
          <w:rPr>
            <w:rStyle w:val="Hyperlink"/>
            <w:color w:val="013568"/>
          </w:rPr>
          <w:t>ISO/TR 21808</w:t>
        </w:r>
      </w:hyperlink>
      <w:r w:rsidRPr="004429C5">
        <w:rPr>
          <w:color w:val="000000"/>
        </w:rPr>
        <w:t>) needs to be undertaken to determine if the clothing covered by this document is suitable for its intended use and the expected exposure. This document does not cover clothing for use in higher risk situations, where clothing complying with </w:t>
      </w:r>
      <w:hyperlink r:id="rId32" w:anchor="iso:std:iso:11999:-3:en" w:history="1">
        <w:r w:rsidRPr="004429C5">
          <w:rPr>
            <w:rStyle w:val="Hyperlink"/>
            <w:color w:val="013568"/>
          </w:rPr>
          <w:t>ISO 11999-3</w:t>
        </w:r>
      </w:hyperlink>
      <w:r w:rsidRPr="004429C5">
        <w:rPr>
          <w:color w:val="000000"/>
        </w:rPr>
        <w:t> or EN 469 (structural firefighting) or even </w:t>
      </w:r>
      <w:hyperlink r:id="rId33" w:anchor="iso:std:iso:15538:en" w:history="1">
        <w:r w:rsidRPr="004429C5">
          <w:rPr>
            <w:rStyle w:val="Hyperlink"/>
            <w:color w:val="013568"/>
          </w:rPr>
          <w:t>ISO 15538</w:t>
        </w:r>
      </w:hyperlink>
      <w:r w:rsidRPr="004429C5">
        <w:rPr>
          <w:color w:val="000000"/>
        </w:rPr>
        <w:t> or EN 1486 (firefighting with reflective outer surface), is more suitable, nor does this document cover clothing to protect against chemical, biological, electrical or radiation hazards. This document does not cover risk related to rescue operations that are covered in </w:t>
      </w:r>
      <w:hyperlink r:id="rId34" w:anchor="iso:std:iso:18639:en" w:history="1">
        <w:r w:rsidRPr="004429C5">
          <w:rPr>
            <w:rStyle w:val="Hyperlink"/>
            <w:color w:val="013568"/>
          </w:rPr>
          <w:t>ISO 18639</w:t>
        </w:r>
      </w:hyperlink>
      <w:r w:rsidRPr="004429C5">
        <w:rPr>
          <w:color w:val="000000"/>
        </w:rPr>
        <w:t> or EN 16689.</w:t>
      </w:r>
    </w:p>
    <w:p w14:paraId="2C8F5DA8" w14:textId="77777777" w:rsidR="00D86332" w:rsidRPr="004429C5" w:rsidRDefault="00D86332" w:rsidP="00D86332">
      <w:pPr>
        <w:shd w:val="clear" w:color="auto" w:fill="FFFFFF"/>
        <w:jc w:val="both"/>
        <w:rPr>
          <w:color w:val="000000"/>
        </w:rPr>
      </w:pPr>
    </w:p>
    <w:p w14:paraId="1308ADC8" w14:textId="77777777" w:rsidR="00D86332" w:rsidRPr="004429C5" w:rsidRDefault="00D86332" w:rsidP="00D86332">
      <w:pPr>
        <w:shd w:val="clear" w:color="auto" w:fill="FFFFFF"/>
        <w:jc w:val="both"/>
        <w:rPr>
          <w:color w:val="000000"/>
        </w:rPr>
      </w:pPr>
      <w:r w:rsidRPr="004429C5">
        <w:rPr>
          <w:color w:val="000000"/>
        </w:rPr>
        <w:t>The risk assessment needs to include what additional personal protective equipment is necessary for the head, hand and feet. In some situations, respiratory protection may also be required.</w:t>
      </w:r>
    </w:p>
    <w:p w14:paraId="27AC5AE6" w14:textId="77777777" w:rsidR="006B385E" w:rsidRDefault="006B385E" w:rsidP="00D86332">
      <w:pPr>
        <w:shd w:val="clear" w:color="auto" w:fill="FFFFFF"/>
        <w:jc w:val="both"/>
        <w:rPr>
          <w:color w:val="000000"/>
        </w:rPr>
      </w:pPr>
    </w:p>
    <w:p w14:paraId="4EFF8A87" w14:textId="2CE9FD6F" w:rsidR="00D86332" w:rsidRPr="004429C5" w:rsidRDefault="00D86332" w:rsidP="00D86332">
      <w:pPr>
        <w:shd w:val="clear" w:color="auto" w:fill="FFFFFF"/>
        <w:jc w:val="both"/>
        <w:rPr>
          <w:color w:val="000000"/>
        </w:rPr>
      </w:pPr>
      <w:r w:rsidRPr="004429C5">
        <w:rPr>
          <w:color w:val="000000"/>
        </w:rPr>
        <w:t>Firefighters need to be trained in the use, care and maintenance of the protective clothing covered by this document, including an understanding of its limitation.</w:t>
      </w:r>
    </w:p>
    <w:p w14:paraId="3C7231B6" w14:textId="77777777" w:rsidR="00D86332" w:rsidRPr="004429C5" w:rsidRDefault="00D86332" w:rsidP="00D86332">
      <w:pPr>
        <w:pStyle w:val="Heading1"/>
        <w:numPr>
          <w:ilvl w:val="0"/>
          <w:numId w:val="25"/>
        </w:numPr>
        <w:shd w:val="clear" w:color="auto" w:fill="FFFFFF"/>
        <w:jc w:val="both"/>
        <w:rPr>
          <w:rFonts w:ascii="Times New Roman" w:hAnsi="Times New Roman" w:cs="Times New Roman"/>
          <w:b/>
          <w:bCs/>
          <w:color w:val="000000"/>
          <w:sz w:val="24"/>
          <w:szCs w:val="24"/>
        </w:rPr>
      </w:pPr>
      <w:r w:rsidRPr="004429C5">
        <w:rPr>
          <w:rFonts w:ascii="Times New Roman" w:hAnsi="Times New Roman" w:cs="Times New Roman"/>
          <w:b/>
          <w:bCs/>
          <w:color w:val="000000"/>
          <w:sz w:val="24"/>
          <w:szCs w:val="24"/>
        </w:rPr>
        <w:t>Scope</w:t>
      </w:r>
    </w:p>
    <w:p w14:paraId="03E9F6B3" w14:textId="77777777" w:rsidR="00D86332" w:rsidRPr="004429C5" w:rsidRDefault="00D86332" w:rsidP="00D86332">
      <w:pPr>
        <w:jc w:val="both"/>
        <w:rPr>
          <w:lang w:val="en-US" w:eastAsia="en-US"/>
        </w:rPr>
      </w:pPr>
    </w:p>
    <w:p w14:paraId="41A9F3DD" w14:textId="77777777" w:rsidR="00D86332" w:rsidRDefault="00D86332" w:rsidP="00D86332">
      <w:pPr>
        <w:shd w:val="clear" w:color="auto" w:fill="FFFFFF"/>
        <w:jc w:val="both"/>
        <w:rPr>
          <w:color w:val="000000"/>
        </w:rPr>
      </w:pPr>
      <w:r w:rsidRPr="004429C5">
        <w:rPr>
          <w:color w:val="000000"/>
        </w:rPr>
        <w:t>This document specifies methods of test and minimum performance requirements for personal protective clothing, designed to protect the wearer’s body, except for the head, hands, and feet, that is worn during wildland firefighting and associated activities. This clothing is not intended to provide protection during fire entrapment. This document covers the general design of the garment, the minimum level of performance for the materials employed and the methods of test to determine these levels.</w:t>
      </w:r>
    </w:p>
    <w:p w14:paraId="2FFD4006" w14:textId="77777777" w:rsidR="00D86332" w:rsidRPr="004429C5" w:rsidRDefault="00D86332" w:rsidP="00D86332">
      <w:pPr>
        <w:shd w:val="clear" w:color="auto" w:fill="FFFFFF"/>
        <w:jc w:val="both"/>
        <w:rPr>
          <w:color w:val="000000"/>
        </w:rPr>
      </w:pPr>
    </w:p>
    <w:p w14:paraId="218DFEBF" w14:textId="77777777" w:rsidR="00D86332" w:rsidRPr="004429C5" w:rsidRDefault="00D86332" w:rsidP="00D86332">
      <w:pPr>
        <w:shd w:val="clear" w:color="auto" w:fill="FFFFFF"/>
        <w:jc w:val="both"/>
        <w:rPr>
          <w:color w:val="000000"/>
        </w:rPr>
      </w:pPr>
      <w:r w:rsidRPr="004429C5">
        <w:rPr>
          <w:color w:val="000000"/>
        </w:rPr>
        <w:t>This document is not applicable to clothing for use in situations encountered in structural firefighting (EN 469 or </w:t>
      </w:r>
      <w:hyperlink r:id="rId35" w:anchor="iso:std:iso:11999:-3:en" w:history="1">
        <w:r w:rsidRPr="004429C5">
          <w:rPr>
            <w:rStyle w:val="Hyperlink"/>
            <w:color w:val="013568"/>
          </w:rPr>
          <w:t>ISO 11999-3</w:t>
        </w:r>
      </w:hyperlink>
      <w:r w:rsidRPr="004429C5">
        <w:rPr>
          <w:color w:val="000000"/>
        </w:rPr>
        <w:t>), rescue (</w:t>
      </w:r>
      <w:hyperlink r:id="rId36" w:anchor="iso:std:iso:18639:en" w:history="1">
        <w:r w:rsidRPr="004429C5">
          <w:rPr>
            <w:rStyle w:val="Hyperlink"/>
            <w:color w:val="013568"/>
          </w:rPr>
          <w:t>ISO 18639</w:t>
        </w:r>
      </w:hyperlink>
      <w:r w:rsidRPr="004429C5">
        <w:rPr>
          <w:color w:val="000000"/>
        </w:rPr>
        <w:t>) or where a high level of infrared radiation is expected (</w:t>
      </w:r>
      <w:hyperlink r:id="rId37" w:anchor="iso:std:iso:15538:en" w:history="1">
        <w:r w:rsidRPr="004429C5">
          <w:rPr>
            <w:rStyle w:val="Hyperlink"/>
            <w:color w:val="013568"/>
          </w:rPr>
          <w:t>ISO 15538</w:t>
        </w:r>
      </w:hyperlink>
      <w:r w:rsidRPr="004429C5">
        <w:rPr>
          <w:color w:val="000000"/>
        </w:rPr>
        <w:t> or EN 1486), nor does this document cover clothing to protect against chemical, biological, electrical or radiation hazards. This document does not provide protection against high mechanical risks such as for protection when using chain saws.</w:t>
      </w:r>
    </w:p>
    <w:p w14:paraId="5F72B3AF" w14:textId="77777777" w:rsidR="00D86332" w:rsidRDefault="00D86332" w:rsidP="00D86332">
      <w:pPr>
        <w:pStyle w:val="Heading1"/>
        <w:numPr>
          <w:ilvl w:val="0"/>
          <w:numId w:val="25"/>
        </w:numPr>
        <w:shd w:val="clear" w:color="auto" w:fill="FFFFFF"/>
        <w:jc w:val="both"/>
        <w:rPr>
          <w:rFonts w:ascii="Times New Roman" w:hAnsi="Times New Roman" w:cs="Times New Roman"/>
          <w:b/>
          <w:bCs/>
          <w:color w:val="000000"/>
          <w:sz w:val="24"/>
          <w:szCs w:val="24"/>
        </w:rPr>
      </w:pPr>
      <w:r w:rsidRPr="004429C5">
        <w:rPr>
          <w:rFonts w:ascii="Times New Roman" w:hAnsi="Times New Roman" w:cs="Times New Roman"/>
          <w:b/>
          <w:bCs/>
          <w:color w:val="000000"/>
          <w:sz w:val="24"/>
          <w:szCs w:val="24"/>
        </w:rPr>
        <w:t>Normative references</w:t>
      </w:r>
    </w:p>
    <w:p w14:paraId="4E6439A8" w14:textId="77777777" w:rsidR="00D86332" w:rsidRPr="004429C5" w:rsidRDefault="00D86332" w:rsidP="00D86332">
      <w:pPr>
        <w:pStyle w:val="ListParagraph"/>
      </w:pPr>
    </w:p>
    <w:p w14:paraId="7604D03F" w14:textId="77777777" w:rsidR="00D86332" w:rsidRPr="004429C5" w:rsidRDefault="00D86332" w:rsidP="00D86332">
      <w:pPr>
        <w:shd w:val="clear" w:color="auto" w:fill="FFFFFF"/>
        <w:jc w:val="both"/>
        <w:rPr>
          <w:color w:val="000000"/>
        </w:rPr>
      </w:pPr>
      <w:r w:rsidRPr="004429C5">
        <w:rPr>
          <w:color w:val="000000"/>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1B60882"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38" w:anchor="iso:std:iso:139:en" w:history="1">
        <w:r w:rsidR="00D86332" w:rsidRPr="004429C5">
          <w:rPr>
            <w:rStyle w:val="Hyperlink"/>
            <w:color w:val="013568"/>
          </w:rPr>
          <w:t>ISO 139</w:t>
        </w:r>
      </w:hyperlink>
      <w:r w:rsidR="00D86332" w:rsidRPr="004429C5">
        <w:rPr>
          <w:color w:val="000000"/>
        </w:rPr>
        <w:t>, </w:t>
      </w:r>
      <w:r w:rsidR="00D86332" w:rsidRPr="004429C5">
        <w:rPr>
          <w:rStyle w:val="sts-std-title"/>
          <w:i/>
          <w:iCs/>
          <w:color w:val="000000"/>
        </w:rPr>
        <w:t>Textiles — Standard atmospheres for conditioning and testing</w:t>
      </w:r>
    </w:p>
    <w:p w14:paraId="2F713460"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39" w:anchor="iso:std:iso:3146:en" w:history="1">
        <w:r w:rsidR="00D86332" w:rsidRPr="004429C5">
          <w:rPr>
            <w:rStyle w:val="Hyperlink"/>
            <w:color w:val="013568"/>
          </w:rPr>
          <w:t>ISO 3146</w:t>
        </w:r>
      </w:hyperlink>
      <w:r w:rsidR="00D86332" w:rsidRPr="004429C5">
        <w:rPr>
          <w:color w:val="000000"/>
        </w:rPr>
        <w:t>, </w:t>
      </w:r>
      <w:r w:rsidR="00D86332" w:rsidRPr="004429C5">
        <w:rPr>
          <w:rStyle w:val="sts-std-title"/>
          <w:i/>
          <w:iCs/>
          <w:color w:val="000000"/>
        </w:rPr>
        <w:t>Plastics — Determination of melting behaviour (melting temperature or melting range) of semi-crystalline polymers by capillary tube and polarizing-microscope methods</w:t>
      </w:r>
    </w:p>
    <w:p w14:paraId="24F315DA"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40" w:anchor="iso:std:iso:4674:-1:en" w:history="1">
        <w:r w:rsidR="00D86332" w:rsidRPr="004429C5">
          <w:rPr>
            <w:rStyle w:val="Hyperlink"/>
            <w:color w:val="013568"/>
          </w:rPr>
          <w:t>ISO 4674-1</w:t>
        </w:r>
      </w:hyperlink>
      <w:r w:rsidR="00D86332" w:rsidRPr="004429C5">
        <w:rPr>
          <w:color w:val="000000"/>
        </w:rPr>
        <w:t>, </w:t>
      </w:r>
      <w:r w:rsidR="00D86332" w:rsidRPr="004429C5">
        <w:rPr>
          <w:rStyle w:val="sts-std-title"/>
          <w:i/>
          <w:iCs/>
          <w:color w:val="000000"/>
        </w:rPr>
        <w:t>Rubber- or plastics-coated fabrics — Determination of tear resistance — Part 1: Constant rate of tear methods</w:t>
      </w:r>
    </w:p>
    <w:p w14:paraId="1C9A10E8"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41" w:anchor="iso:std:iso:5077:en" w:history="1">
        <w:r w:rsidR="00D86332" w:rsidRPr="004429C5">
          <w:rPr>
            <w:rStyle w:val="Hyperlink"/>
            <w:color w:val="013568"/>
          </w:rPr>
          <w:t>ISO 5077</w:t>
        </w:r>
      </w:hyperlink>
      <w:r w:rsidR="00D86332" w:rsidRPr="004429C5">
        <w:rPr>
          <w:color w:val="000000"/>
        </w:rPr>
        <w:t>, </w:t>
      </w:r>
      <w:r w:rsidR="00D86332" w:rsidRPr="004429C5">
        <w:rPr>
          <w:rStyle w:val="sts-std-title"/>
          <w:i/>
          <w:iCs/>
          <w:color w:val="000000"/>
        </w:rPr>
        <w:t>Textiles — Determination of dimensional change in washing and drying</w:t>
      </w:r>
    </w:p>
    <w:p w14:paraId="5D875D69"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42" w:anchor="iso:std:iso:6942:ed-3:en" w:history="1">
        <w:r w:rsidR="00D86332" w:rsidRPr="004429C5">
          <w:rPr>
            <w:rStyle w:val="Hyperlink"/>
            <w:color w:val="013568"/>
          </w:rPr>
          <w:t>ISO 6942:2002</w:t>
        </w:r>
      </w:hyperlink>
      <w:r w:rsidR="00D86332" w:rsidRPr="004429C5">
        <w:rPr>
          <w:color w:val="000000"/>
        </w:rPr>
        <w:t>, </w:t>
      </w:r>
      <w:r w:rsidR="00D86332" w:rsidRPr="004429C5">
        <w:rPr>
          <w:rStyle w:val="sts-std-title"/>
          <w:i/>
          <w:iCs/>
          <w:color w:val="000000"/>
        </w:rPr>
        <w:t>Protective clothing — Protection against heat and fire — Method of test: Evaluation of materials and material assemblies when exposed to a source of radiant heat</w:t>
      </w:r>
    </w:p>
    <w:p w14:paraId="2D1769C6"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43" w:anchor="iso:std:iso:11092:en" w:history="1">
        <w:r w:rsidR="00D86332" w:rsidRPr="004429C5">
          <w:rPr>
            <w:rStyle w:val="Hyperlink"/>
            <w:color w:val="013568"/>
          </w:rPr>
          <w:t>ISO 11092</w:t>
        </w:r>
      </w:hyperlink>
      <w:r w:rsidR="00D86332" w:rsidRPr="004429C5">
        <w:rPr>
          <w:color w:val="000000"/>
        </w:rPr>
        <w:t>, </w:t>
      </w:r>
      <w:r w:rsidR="00D86332" w:rsidRPr="004429C5">
        <w:rPr>
          <w:rStyle w:val="sts-std-title"/>
          <w:i/>
          <w:iCs/>
          <w:color w:val="000000"/>
        </w:rPr>
        <w:t>Textiles — Physiological effects — Measurement of thermal and water-vapour resistance under steady-state conditions (sweating guarded-hotplate test)</w:t>
      </w:r>
    </w:p>
    <w:p w14:paraId="7641A898"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44" w:anchor="iso:std:iso:12947:-2:en" w:history="1">
        <w:r w:rsidR="00D86332" w:rsidRPr="004429C5">
          <w:rPr>
            <w:rStyle w:val="Hyperlink"/>
            <w:color w:val="013568"/>
          </w:rPr>
          <w:t>ISO 12947-2</w:t>
        </w:r>
      </w:hyperlink>
      <w:r w:rsidR="00D86332" w:rsidRPr="004429C5">
        <w:rPr>
          <w:color w:val="000000"/>
        </w:rPr>
        <w:t>, </w:t>
      </w:r>
      <w:r w:rsidR="00D86332" w:rsidRPr="004429C5">
        <w:rPr>
          <w:rStyle w:val="sts-std-title"/>
          <w:i/>
          <w:iCs/>
          <w:color w:val="000000"/>
        </w:rPr>
        <w:t>Textiles — Determination of the abrasion resistance of fabrics by the Martindale method — Part 2: Determination of specimen breakdown</w:t>
      </w:r>
    </w:p>
    <w:p w14:paraId="4FEDBCFD"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45" w:anchor="iso:std:iso:13688:en" w:history="1">
        <w:r w:rsidR="00D86332" w:rsidRPr="004429C5">
          <w:rPr>
            <w:rStyle w:val="Hyperlink"/>
            <w:color w:val="013568"/>
          </w:rPr>
          <w:t>ISO 13688</w:t>
        </w:r>
      </w:hyperlink>
      <w:r w:rsidR="00D86332" w:rsidRPr="004429C5">
        <w:rPr>
          <w:color w:val="000000"/>
        </w:rPr>
        <w:t>, </w:t>
      </w:r>
      <w:r w:rsidR="00D86332" w:rsidRPr="004429C5">
        <w:rPr>
          <w:rStyle w:val="sts-std-title"/>
          <w:i/>
          <w:iCs/>
          <w:color w:val="000000"/>
        </w:rPr>
        <w:t>Protective clothing — General requirements</w:t>
      </w:r>
    </w:p>
    <w:p w14:paraId="6E7813CB"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46" w:anchor="iso:std:iso:13934:-1:en" w:history="1">
        <w:r w:rsidR="00D86332" w:rsidRPr="004429C5">
          <w:rPr>
            <w:rStyle w:val="Hyperlink"/>
            <w:color w:val="013568"/>
          </w:rPr>
          <w:t>ISO 13934-1</w:t>
        </w:r>
      </w:hyperlink>
      <w:r w:rsidR="00D86332" w:rsidRPr="004429C5">
        <w:rPr>
          <w:color w:val="000000"/>
        </w:rPr>
        <w:t>, </w:t>
      </w:r>
      <w:r w:rsidR="00D86332" w:rsidRPr="004429C5">
        <w:rPr>
          <w:rStyle w:val="sts-std-title"/>
          <w:i/>
          <w:iCs/>
          <w:color w:val="000000"/>
        </w:rPr>
        <w:t>Textiles — Tensile properties of fabrics — Part 1: Determination of maximum force and elongation at maximum force using the strip method</w:t>
      </w:r>
    </w:p>
    <w:p w14:paraId="0F9C4371"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47" w:anchor="iso:std:iso:13935:-2:en" w:history="1">
        <w:r w:rsidR="00D86332" w:rsidRPr="004429C5">
          <w:rPr>
            <w:rStyle w:val="Hyperlink"/>
            <w:color w:val="013568"/>
          </w:rPr>
          <w:t>ISO 13935-2</w:t>
        </w:r>
      </w:hyperlink>
      <w:r w:rsidR="00D86332" w:rsidRPr="004429C5">
        <w:rPr>
          <w:color w:val="000000"/>
        </w:rPr>
        <w:t>, </w:t>
      </w:r>
      <w:r w:rsidR="00D86332" w:rsidRPr="004429C5">
        <w:rPr>
          <w:rStyle w:val="sts-std-title"/>
          <w:i/>
          <w:iCs/>
          <w:color w:val="000000"/>
        </w:rPr>
        <w:t>Textiles — Seam tensile properties of fabrics and made-up textile articles — Part 2: Determination of maximum force to seam rupture using the grab method</w:t>
      </w:r>
    </w:p>
    <w:p w14:paraId="78D400B7"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48" w:anchor="iso:std:iso:13937:-2:en" w:history="1">
        <w:r w:rsidR="00D86332" w:rsidRPr="004429C5">
          <w:rPr>
            <w:rStyle w:val="Hyperlink"/>
            <w:color w:val="013568"/>
          </w:rPr>
          <w:t>ISO 13937-2</w:t>
        </w:r>
      </w:hyperlink>
      <w:r w:rsidR="00D86332" w:rsidRPr="004429C5">
        <w:rPr>
          <w:color w:val="000000"/>
        </w:rPr>
        <w:t>, </w:t>
      </w:r>
      <w:r w:rsidR="00D86332" w:rsidRPr="004429C5">
        <w:rPr>
          <w:rStyle w:val="sts-std-title"/>
          <w:i/>
          <w:iCs/>
          <w:color w:val="000000"/>
        </w:rPr>
        <w:t>Textiles — Tear properties of fabrics — Part 2: Determination of tear force of trouser-shaped test specimens (Single tear method)</w:t>
      </w:r>
    </w:p>
    <w:p w14:paraId="782C754C"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49" w:anchor="iso:std:iso:15025:ed-2:en" w:history="1">
        <w:r w:rsidR="00D86332" w:rsidRPr="004429C5">
          <w:rPr>
            <w:rStyle w:val="Hyperlink"/>
            <w:color w:val="013568"/>
          </w:rPr>
          <w:t>ISO 15025:2016</w:t>
        </w:r>
      </w:hyperlink>
      <w:r w:rsidR="00D86332" w:rsidRPr="004429C5">
        <w:rPr>
          <w:color w:val="000000"/>
        </w:rPr>
        <w:t>, </w:t>
      </w:r>
      <w:r w:rsidR="00D86332" w:rsidRPr="004429C5">
        <w:rPr>
          <w:rStyle w:val="sts-std-title"/>
          <w:i/>
          <w:iCs/>
          <w:color w:val="000000"/>
        </w:rPr>
        <w:t>Protective clothing — Protection against flame — Method of test for limited flame spread</w:t>
      </w:r>
    </w:p>
    <w:p w14:paraId="5C9CD886"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50" w:anchor="iso:std:iso:17493:en" w:history="1">
        <w:r w:rsidR="00D86332" w:rsidRPr="004429C5">
          <w:rPr>
            <w:rStyle w:val="Hyperlink"/>
            <w:color w:val="013568"/>
          </w:rPr>
          <w:t>ISO 17493</w:t>
        </w:r>
      </w:hyperlink>
      <w:r w:rsidR="00D86332" w:rsidRPr="004429C5">
        <w:rPr>
          <w:color w:val="000000"/>
        </w:rPr>
        <w:t>, </w:t>
      </w:r>
      <w:r w:rsidR="00D86332" w:rsidRPr="004429C5">
        <w:rPr>
          <w:rStyle w:val="sts-std-title"/>
          <w:i/>
          <w:iCs/>
          <w:color w:val="000000"/>
        </w:rPr>
        <w:t>Clothing and equipment for protection against heat — Test method for convective heat resistance using a hot air circulating oven</w:t>
      </w:r>
    </w:p>
    <w:p w14:paraId="082B6686" w14:textId="77777777" w:rsidR="00D86332" w:rsidRPr="004429C5" w:rsidRDefault="001A6EBD" w:rsidP="00D86332">
      <w:pPr>
        <w:numPr>
          <w:ilvl w:val="0"/>
          <w:numId w:val="22"/>
        </w:numPr>
        <w:shd w:val="clear" w:color="auto" w:fill="FFFFFF"/>
        <w:spacing w:before="100" w:beforeAutospacing="1" w:after="100" w:afterAutospacing="1"/>
        <w:jc w:val="both"/>
        <w:rPr>
          <w:color w:val="000000"/>
        </w:rPr>
      </w:pPr>
      <w:hyperlink r:id="rId51" w:anchor="iso:std:iso:20471:ed-1:en" w:history="1">
        <w:r w:rsidR="00D86332" w:rsidRPr="004429C5">
          <w:rPr>
            <w:rStyle w:val="Hyperlink"/>
            <w:color w:val="013568"/>
          </w:rPr>
          <w:t>ISO 20471:2013</w:t>
        </w:r>
      </w:hyperlink>
      <w:r w:rsidR="00D86332" w:rsidRPr="004429C5">
        <w:rPr>
          <w:color w:val="000000"/>
        </w:rPr>
        <w:t>, </w:t>
      </w:r>
      <w:r w:rsidR="00D86332" w:rsidRPr="004429C5">
        <w:rPr>
          <w:rStyle w:val="sts-std-title"/>
          <w:i/>
          <w:iCs/>
          <w:color w:val="000000"/>
        </w:rPr>
        <w:t>High visibility clothing — Test methods and requirements</w:t>
      </w:r>
    </w:p>
    <w:p w14:paraId="0408CDFE" w14:textId="77777777" w:rsidR="00D86332" w:rsidRPr="004429C5" w:rsidRDefault="00D86332" w:rsidP="00D86332">
      <w:pPr>
        <w:pStyle w:val="Heading1"/>
        <w:shd w:val="clear" w:color="auto" w:fill="FFFFFF"/>
        <w:jc w:val="both"/>
        <w:rPr>
          <w:rFonts w:ascii="Times New Roman" w:hAnsi="Times New Roman" w:cs="Times New Roman"/>
          <w:color w:val="000000"/>
          <w:sz w:val="24"/>
          <w:szCs w:val="24"/>
        </w:rPr>
      </w:pPr>
      <w:r w:rsidRPr="004429C5">
        <w:rPr>
          <w:rFonts w:ascii="Times New Roman" w:hAnsi="Times New Roman" w:cs="Times New Roman"/>
          <w:color w:val="000000"/>
          <w:sz w:val="24"/>
          <w:szCs w:val="24"/>
        </w:rPr>
        <w:t>3   Terms and definitions</w:t>
      </w:r>
    </w:p>
    <w:p w14:paraId="60D33C4C" w14:textId="77777777" w:rsidR="00D86332" w:rsidRPr="004429C5" w:rsidRDefault="00D86332" w:rsidP="00D86332">
      <w:pPr>
        <w:shd w:val="clear" w:color="auto" w:fill="FFFFFF"/>
        <w:jc w:val="both"/>
        <w:rPr>
          <w:color w:val="000000"/>
        </w:rPr>
      </w:pPr>
      <w:r w:rsidRPr="004429C5">
        <w:rPr>
          <w:color w:val="000000"/>
        </w:rPr>
        <w:t>For the purposes of this document, the following terms and definitions apply.</w:t>
      </w:r>
    </w:p>
    <w:p w14:paraId="22BD2433" w14:textId="77777777" w:rsidR="00D86332" w:rsidRPr="004429C5" w:rsidRDefault="00D86332" w:rsidP="00D86332">
      <w:pPr>
        <w:shd w:val="clear" w:color="auto" w:fill="FFFFFF"/>
        <w:jc w:val="both"/>
        <w:rPr>
          <w:color w:val="000000"/>
        </w:rPr>
      </w:pPr>
      <w:r w:rsidRPr="004429C5">
        <w:rPr>
          <w:color w:val="000000"/>
        </w:rPr>
        <w:t>ISO and IEC maintain terminological databases for use in standardization at the following addresses:</w:t>
      </w:r>
    </w:p>
    <w:p w14:paraId="4D228448" w14:textId="77777777" w:rsidR="00D86332" w:rsidRPr="004429C5" w:rsidRDefault="00D86332" w:rsidP="00D86332">
      <w:pPr>
        <w:numPr>
          <w:ilvl w:val="0"/>
          <w:numId w:val="23"/>
        </w:numPr>
        <w:shd w:val="clear" w:color="auto" w:fill="FFFFFF"/>
        <w:spacing w:before="100" w:beforeAutospacing="1" w:after="100" w:afterAutospacing="1"/>
        <w:ind w:hanging="288"/>
        <w:jc w:val="both"/>
        <w:rPr>
          <w:color w:val="000000"/>
        </w:rPr>
      </w:pPr>
      <w:r w:rsidRPr="004429C5">
        <w:rPr>
          <w:rStyle w:val="sts-label"/>
          <w:color w:val="000000"/>
        </w:rPr>
        <w:t>—</w:t>
      </w:r>
      <w:r w:rsidRPr="004429C5">
        <w:rPr>
          <w:color w:val="000000"/>
        </w:rPr>
        <w:t> ISO Online browsing platform: available at </w:t>
      </w:r>
      <w:hyperlink r:id="rId52" w:tgtFrame="_blank" w:history="1">
        <w:r w:rsidRPr="004429C5">
          <w:rPr>
            <w:rStyle w:val="Hyperlink"/>
          </w:rPr>
          <w:t>https://www.iso.org/obp</w:t>
        </w:r>
      </w:hyperlink>
    </w:p>
    <w:p w14:paraId="40398A22" w14:textId="77777777" w:rsidR="00D86332" w:rsidRPr="004429C5" w:rsidRDefault="00D86332" w:rsidP="00D86332">
      <w:pPr>
        <w:numPr>
          <w:ilvl w:val="0"/>
          <w:numId w:val="23"/>
        </w:numPr>
        <w:shd w:val="clear" w:color="auto" w:fill="FFFFFF"/>
        <w:spacing w:before="100" w:beforeAutospacing="1" w:after="100" w:afterAutospacing="1"/>
        <w:ind w:hanging="288"/>
        <w:jc w:val="both"/>
        <w:rPr>
          <w:color w:val="000000"/>
        </w:rPr>
      </w:pPr>
      <w:r w:rsidRPr="004429C5">
        <w:rPr>
          <w:rStyle w:val="sts-label"/>
          <w:color w:val="000000"/>
        </w:rPr>
        <w:t>—</w:t>
      </w:r>
      <w:r w:rsidRPr="004429C5">
        <w:rPr>
          <w:color w:val="000000"/>
        </w:rPr>
        <w:t> IEC Electropedia: available at </w:t>
      </w:r>
      <w:hyperlink r:id="rId53" w:tgtFrame="_blank" w:history="1">
        <w:r w:rsidRPr="004429C5">
          <w:rPr>
            <w:rStyle w:val="Hyperlink"/>
          </w:rPr>
          <w:t>http://www.electropedia.org/</w:t>
        </w:r>
      </w:hyperlink>
    </w:p>
    <w:p w14:paraId="7A751B3B" w14:textId="77777777" w:rsidR="00D86332" w:rsidRPr="004429C5" w:rsidRDefault="00D86332" w:rsidP="00D86332">
      <w:pPr>
        <w:shd w:val="clear" w:color="auto" w:fill="FFFFFF"/>
        <w:jc w:val="both"/>
        <w:rPr>
          <w:b/>
          <w:bCs/>
          <w:color w:val="000000"/>
        </w:rPr>
      </w:pPr>
      <w:r w:rsidRPr="004429C5">
        <w:rPr>
          <w:b/>
          <w:bCs/>
          <w:color w:val="000000"/>
        </w:rPr>
        <w:t>3.1</w:t>
      </w:r>
    </w:p>
    <w:p w14:paraId="79A2A150" w14:textId="77777777" w:rsidR="00D86332" w:rsidRPr="004429C5" w:rsidRDefault="00D86332" w:rsidP="00D86332">
      <w:pPr>
        <w:shd w:val="clear" w:color="auto" w:fill="FFFFFF"/>
        <w:jc w:val="both"/>
        <w:rPr>
          <w:b/>
          <w:bCs/>
          <w:color w:val="000000"/>
        </w:rPr>
      </w:pPr>
      <w:r w:rsidRPr="004429C5">
        <w:rPr>
          <w:b/>
          <w:bCs/>
          <w:color w:val="000000"/>
        </w:rPr>
        <w:t>ageing</w:t>
      </w:r>
    </w:p>
    <w:p w14:paraId="6F137611" w14:textId="77777777" w:rsidR="00D86332" w:rsidRPr="004429C5" w:rsidRDefault="00D86332" w:rsidP="00D86332">
      <w:pPr>
        <w:shd w:val="clear" w:color="auto" w:fill="FFFFFF"/>
        <w:jc w:val="both"/>
        <w:rPr>
          <w:color w:val="000000"/>
        </w:rPr>
      </w:pPr>
      <w:r w:rsidRPr="004429C5">
        <w:rPr>
          <w:color w:val="000000"/>
        </w:rPr>
        <w:t>changing of the product performance over time during use or storage</w:t>
      </w:r>
    </w:p>
    <w:p w14:paraId="58A55BB1" w14:textId="77777777" w:rsidR="00D86332" w:rsidRPr="004429C5" w:rsidRDefault="00D86332" w:rsidP="00D86332">
      <w:pPr>
        <w:shd w:val="clear" w:color="auto" w:fill="FFFFFF"/>
        <w:jc w:val="both"/>
        <w:rPr>
          <w:color w:val="000000"/>
        </w:rPr>
      </w:pPr>
      <w:r w:rsidRPr="004429C5">
        <w:rPr>
          <w:rStyle w:val="sts-tbx-note-label"/>
          <w:color w:val="000000"/>
        </w:rPr>
        <w:t>Note 1 to entry: </w:t>
      </w:r>
      <w:r w:rsidRPr="004429C5">
        <w:rPr>
          <w:color w:val="000000"/>
        </w:rPr>
        <w:t>Ageing is caused by a combination of several factors, such as:</w:t>
      </w:r>
    </w:p>
    <w:p w14:paraId="5ABB7655" w14:textId="77777777" w:rsidR="00D86332" w:rsidRPr="004429C5" w:rsidRDefault="00D86332" w:rsidP="00D86332">
      <w:pPr>
        <w:numPr>
          <w:ilvl w:val="0"/>
          <w:numId w:val="24"/>
        </w:numPr>
        <w:shd w:val="clear" w:color="auto" w:fill="FFFFFF"/>
        <w:spacing w:before="100" w:beforeAutospacing="1" w:after="100" w:afterAutospacing="1"/>
        <w:ind w:hanging="288"/>
        <w:jc w:val="both"/>
        <w:rPr>
          <w:color w:val="000000"/>
        </w:rPr>
      </w:pPr>
      <w:r w:rsidRPr="004429C5">
        <w:rPr>
          <w:rStyle w:val="sts-label"/>
          <w:color w:val="000000"/>
        </w:rPr>
        <w:t>—</w:t>
      </w:r>
      <w:r w:rsidRPr="004429C5">
        <w:rPr>
          <w:color w:val="000000"/>
        </w:rPr>
        <w:t> cleaning, maintenance, or disinfecting processes;</w:t>
      </w:r>
    </w:p>
    <w:p w14:paraId="64B77D55" w14:textId="77777777" w:rsidR="00D86332" w:rsidRPr="004429C5" w:rsidRDefault="00D86332" w:rsidP="00D86332">
      <w:pPr>
        <w:numPr>
          <w:ilvl w:val="0"/>
          <w:numId w:val="24"/>
        </w:numPr>
        <w:shd w:val="clear" w:color="auto" w:fill="FFFFFF"/>
        <w:spacing w:before="100" w:beforeAutospacing="1" w:after="100" w:afterAutospacing="1"/>
        <w:ind w:hanging="288"/>
        <w:jc w:val="both"/>
        <w:rPr>
          <w:color w:val="000000"/>
        </w:rPr>
      </w:pPr>
      <w:r w:rsidRPr="004429C5">
        <w:rPr>
          <w:rStyle w:val="sts-label"/>
          <w:color w:val="000000"/>
        </w:rPr>
        <w:t>—</w:t>
      </w:r>
      <w:r w:rsidRPr="004429C5">
        <w:rPr>
          <w:color w:val="000000"/>
        </w:rPr>
        <w:t> exposure to visible and/or ultraviolet radiation;</w:t>
      </w:r>
    </w:p>
    <w:p w14:paraId="6E5019A4" w14:textId="77777777" w:rsidR="00D86332" w:rsidRPr="004429C5" w:rsidRDefault="00D86332" w:rsidP="00D86332">
      <w:pPr>
        <w:numPr>
          <w:ilvl w:val="0"/>
          <w:numId w:val="24"/>
        </w:numPr>
        <w:shd w:val="clear" w:color="auto" w:fill="FFFFFF"/>
        <w:spacing w:before="100" w:beforeAutospacing="1" w:after="100" w:afterAutospacing="1"/>
        <w:ind w:hanging="288"/>
        <w:jc w:val="both"/>
        <w:rPr>
          <w:color w:val="000000"/>
        </w:rPr>
      </w:pPr>
      <w:r w:rsidRPr="004429C5">
        <w:rPr>
          <w:rStyle w:val="sts-label"/>
          <w:color w:val="000000"/>
        </w:rPr>
        <w:t>—</w:t>
      </w:r>
      <w:r w:rsidRPr="004429C5">
        <w:rPr>
          <w:color w:val="000000"/>
        </w:rPr>
        <w:t> exposure to high or low temperatures or to changing temperatures;</w:t>
      </w:r>
    </w:p>
    <w:p w14:paraId="11F49AC6" w14:textId="77777777" w:rsidR="00D86332" w:rsidRPr="004429C5" w:rsidRDefault="00D86332" w:rsidP="00D86332">
      <w:pPr>
        <w:numPr>
          <w:ilvl w:val="0"/>
          <w:numId w:val="24"/>
        </w:numPr>
        <w:shd w:val="clear" w:color="auto" w:fill="FFFFFF"/>
        <w:spacing w:before="100" w:beforeAutospacing="1" w:after="100" w:afterAutospacing="1"/>
        <w:ind w:hanging="288"/>
        <w:jc w:val="both"/>
        <w:rPr>
          <w:color w:val="000000"/>
        </w:rPr>
      </w:pPr>
      <w:r w:rsidRPr="004429C5">
        <w:rPr>
          <w:rStyle w:val="sts-label"/>
          <w:color w:val="000000"/>
        </w:rPr>
        <w:t>—</w:t>
      </w:r>
      <w:r w:rsidRPr="004429C5">
        <w:rPr>
          <w:color w:val="000000"/>
        </w:rPr>
        <w:t> exposure to chemicals including humidity;</w:t>
      </w:r>
    </w:p>
    <w:p w14:paraId="6FE24A82" w14:textId="77777777" w:rsidR="00D86332" w:rsidRPr="004429C5" w:rsidRDefault="00D86332" w:rsidP="00D86332">
      <w:pPr>
        <w:numPr>
          <w:ilvl w:val="0"/>
          <w:numId w:val="24"/>
        </w:numPr>
        <w:shd w:val="clear" w:color="auto" w:fill="FFFFFF"/>
        <w:spacing w:before="100" w:beforeAutospacing="1" w:after="100" w:afterAutospacing="1"/>
        <w:ind w:hanging="288"/>
        <w:jc w:val="both"/>
        <w:rPr>
          <w:color w:val="000000"/>
        </w:rPr>
      </w:pPr>
      <w:r w:rsidRPr="004429C5">
        <w:rPr>
          <w:rStyle w:val="sts-label"/>
          <w:color w:val="000000"/>
        </w:rPr>
        <w:t>—</w:t>
      </w:r>
      <w:r w:rsidRPr="004429C5">
        <w:rPr>
          <w:color w:val="000000"/>
        </w:rPr>
        <w:t> exposure to biological agents such as bacteria, fungi, insects, or other pests;</w:t>
      </w:r>
    </w:p>
    <w:p w14:paraId="5751605A" w14:textId="77777777" w:rsidR="00D86332" w:rsidRPr="004429C5" w:rsidRDefault="00D86332" w:rsidP="00D86332">
      <w:pPr>
        <w:numPr>
          <w:ilvl w:val="0"/>
          <w:numId w:val="24"/>
        </w:numPr>
        <w:shd w:val="clear" w:color="auto" w:fill="FFFFFF"/>
        <w:spacing w:before="100" w:beforeAutospacing="1" w:after="100" w:afterAutospacing="1"/>
        <w:ind w:hanging="288"/>
        <w:jc w:val="both"/>
        <w:rPr>
          <w:color w:val="000000"/>
        </w:rPr>
      </w:pPr>
      <w:r w:rsidRPr="004429C5">
        <w:rPr>
          <w:rStyle w:val="sts-label"/>
          <w:color w:val="000000"/>
        </w:rPr>
        <w:t>—</w:t>
      </w:r>
      <w:r w:rsidRPr="004429C5">
        <w:rPr>
          <w:color w:val="000000"/>
        </w:rPr>
        <w:t> exposure to mechanical action such as abrasion, flexing, pressure, and strain;</w:t>
      </w:r>
    </w:p>
    <w:p w14:paraId="67EA31BD" w14:textId="77777777" w:rsidR="00D86332" w:rsidRPr="004429C5" w:rsidRDefault="00D86332" w:rsidP="00D86332">
      <w:pPr>
        <w:numPr>
          <w:ilvl w:val="0"/>
          <w:numId w:val="24"/>
        </w:numPr>
        <w:shd w:val="clear" w:color="auto" w:fill="FFFFFF"/>
        <w:spacing w:before="100" w:beforeAutospacing="1" w:after="100" w:afterAutospacing="1"/>
        <w:ind w:hanging="288"/>
        <w:jc w:val="both"/>
        <w:rPr>
          <w:color w:val="000000"/>
        </w:rPr>
      </w:pPr>
      <w:r w:rsidRPr="004429C5">
        <w:rPr>
          <w:rStyle w:val="sts-label"/>
          <w:color w:val="000000"/>
        </w:rPr>
        <w:t>—</w:t>
      </w:r>
      <w:r w:rsidRPr="004429C5">
        <w:rPr>
          <w:color w:val="000000"/>
        </w:rPr>
        <w:t> exposure to contaminants such as dirt, oil, splashes of molten metal, etc.;</w:t>
      </w:r>
    </w:p>
    <w:p w14:paraId="1E82FFB8" w14:textId="77777777" w:rsidR="00D86332" w:rsidRPr="004429C5" w:rsidRDefault="00D86332" w:rsidP="00D86332">
      <w:pPr>
        <w:numPr>
          <w:ilvl w:val="0"/>
          <w:numId w:val="24"/>
        </w:numPr>
        <w:shd w:val="clear" w:color="auto" w:fill="FFFFFF"/>
        <w:spacing w:before="100" w:beforeAutospacing="1" w:after="100" w:afterAutospacing="1"/>
        <w:ind w:hanging="288"/>
        <w:jc w:val="both"/>
        <w:rPr>
          <w:color w:val="000000"/>
        </w:rPr>
      </w:pPr>
      <w:r w:rsidRPr="004429C5">
        <w:rPr>
          <w:rStyle w:val="sts-label"/>
          <w:color w:val="000000"/>
        </w:rPr>
        <w:t>—</w:t>
      </w:r>
      <w:r w:rsidRPr="004429C5">
        <w:rPr>
          <w:color w:val="000000"/>
        </w:rPr>
        <w:t> exposure to wear and tear.</w:t>
      </w:r>
    </w:p>
    <w:p w14:paraId="22990A71" w14:textId="77777777" w:rsidR="00D86332" w:rsidRPr="004429C5" w:rsidRDefault="00D86332" w:rsidP="00D86332">
      <w:pPr>
        <w:shd w:val="clear" w:color="auto" w:fill="FFFFFF"/>
        <w:jc w:val="both"/>
        <w:rPr>
          <w:b/>
          <w:bCs/>
          <w:color w:val="000000"/>
        </w:rPr>
      </w:pPr>
      <w:r w:rsidRPr="004429C5">
        <w:rPr>
          <w:b/>
          <w:bCs/>
          <w:color w:val="000000"/>
        </w:rPr>
        <w:t>3.2</w:t>
      </w:r>
    </w:p>
    <w:p w14:paraId="6432474C" w14:textId="77777777" w:rsidR="00D86332" w:rsidRPr="004429C5" w:rsidRDefault="00D86332" w:rsidP="00D86332">
      <w:pPr>
        <w:shd w:val="clear" w:color="auto" w:fill="FFFFFF"/>
        <w:jc w:val="both"/>
        <w:rPr>
          <w:b/>
          <w:bCs/>
          <w:color w:val="000000"/>
        </w:rPr>
      </w:pPr>
      <w:r w:rsidRPr="004429C5">
        <w:rPr>
          <w:b/>
          <w:bCs/>
          <w:color w:val="000000"/>
        </w:rPr>
        <w:t>cleaning</w:t>
      </w:r>
    </w:p>
    <w:p w14:paraId="77E61BED" w14:textId="77777777" w:rsidR="00D86332" w:rsidRPr="004429C5" w:rsidRDefault="00D86332" w:rsidP="00D86332">
      <w:pPr>
        <w:shd w:val="clear" w:color="auto" w:fill="FFFFFF"/>
        <w:jc w:val="both"/>
        <w:rPr>
          <w:color w:val="000000"/>
        </w:rPr>
      </w:pPr>
      <w:r w:rsidRPr="004429C5">
        <w:rPr>
          <w:color w:val="000000"/>
        </w:rPr>
        <w:t>process by which a Personal Protective Equipment, (PPE), is made again serviceable and/or hygienically wearable by removing any dirt or contamination</w:t>
      </w:r>
    </w:p>
    <w:p w14:paraId="51CA53D3" w14:textId="77777777" w:rsidR="00D86332" w:rsidRPr="004429C5" w:rsidRDefault="00D86332" w:rsidP="00D86332">
      <w:pPr>
        <w:shd w:val="clear" w:color="auto" w:fill="FFFFFF"/>
        <w:jc w:val="both"/>
        <w:rPr>
          <w:b/>
          <w:bCs/>
          <w:color w:val="000000"/>
        </w:rPr>
      </w:pPr>
      <w:r w:rsidRPr="004429C5">
        <w:rPr>
          <w:b/>
          <w:bCs/>
          <w:color w:val="000000"/>
        </w:rPr>
        <w:t>3.3</w:t>
      </w:r>
    </w:p>
    <w:p w14:paraId="59FEA1E3" w14:textId="77777777" w:rsidR="00D86332" w:rsidRPr="004429C5" w:rsidRDefault="00D86332" w:rsidP="00D86332">
      <w:pPr>
        <w:shd w:val="clear" w:color="auto" w:fill="FFFFFF"/>
        <w:jc w:val="both"/>
        <w:rPr>
          <w:b/>
          <w:bCs/>
          <w:color w:val="000000"/>
        </w:rPr>
      </w:pPr>
      <w:r w:rsidRPr="004429C5">
        <w:rPr>
          <w:b/>
          <w:bCs/>
          <w:color w:val="000000"/>
        </w:rPr>
        <w:t>cleaning cycle</w:t>
      </w:r>
    </w:p>
    <w:p w14:paraId="1895724F" w14:textId="77777777" w:rsidR="00D86332" w:rsidRPr="004429C5" w:rsidRDefault="00D86332" w:rsidP="00D86332">
      <w:pPr>
        <w:shd w:val="clear" w:color="auto" w:fill="FFFFFF"/>
        <w:jc w:val="both"/>
        <w:rPr>
          <w:color w:val="000000"/>
        </w:rPr>
      </w:pPr>
      <w:r w:rsidRPr="004429C5">
        <w:rPr>
          <w:color w:val="000000"/>
        </w:rPr>
        <w:t>washing and a drying cycle or dry-cleaning cycle</w:t>
      </w:r>
    </w:p>
    <w:p w14:paraId="384F094E" w14:textId="77777777" w:rsidR="00D86332" w:rsidRPr="004429C5" w:rsidRDefault="00D86332" w:rsidP="00D86332">
      <w:pPr>
        <w:shd w:val="clear" w:color="auto" w:fill="FFFFFF"/>
        <w:jc w:val="both"/>
        <w:rPr>
          <w:color w:val="000000"/>
        </w:rPr>
      </w:pPr>
      <w:r w:rsidRPr="004429C5">
        <w:rPr>
          <w:rStyle w:val="sts-tbx-note-label"/>
          <w:color w:val="000000"/>
        </w:rPr>
        <w:t>Note 1 to entry: </w:t>
      </w:r>
      <w:r w:rsidRPr="004429C5">
        <w:rPr>
          <w:color w:val="000000"/>
        </w:rPr>
        <w:t>A cleaning cycle is typically a washing and drying cycle or a dry-cleaning cycle followed, if required, by ironing or other finishing.</w:t>
      </w:r>
    </w:p>
    <w:p w14:paraId="4B24CF8D" w14:textId="77777777" w:rsidR="00D86332" w:rsidRPr="004429C5" w:rsidRDefault="00D86332" w:rsidP="00D86332">
      <w:pPr>
        <w:shd w:val="clear" w:color="auto" w:fill="FFFFFF"/>
        <w:jc w:val="both"/>
        <w:rPr>
          <w:b/>
          <w:bCs/>
          <w:color w:val="000000"/>
        </w:rPr>
      </w:pPr>
      <w:r w:rsidRPr="004429C5">
        <w:rPr>
          <w:b/>
          <w:bCs/>
          <w:color w:val="000000"/>
        </w:rPr>
        <w:t>3.4</w:t>
      </w:r>
    </w:p>
    <w:p w14:paraId="5E3B225F" w14:textId="77777777" w:rsidR="00D86332" w:rsidRPr="004429C5" w:rsidRDefault="00D86332" w:rsidP="00D86332">
      <w:pPr>
        <w:shd w:val="clear" w:color="auto" w:fill="FFFFFF"/>
        <w:jc w:val="both"/>
        <w:rPr>
          <w:b/>
          <w:bCs/>
          <w:color w:val="000000"/>
        </w:rPr>
      </w:pPr>
      <w:r w:rsidRPr="004429C5">
        <w:rPr>
          <w:b/>
          <w:bCs/>
          <w:color w:val="000000"/>
        </w:rPr>
        <w:t>closure system</w:t>
      </w:r>
    </w:p>
    <w:p w14:paraId="1DA281A9" w14:textId="77777777" w:rsidR="00D86332" w:rsidRPr="004429C5" w:rsidRDefault="00D86332" w:rsidP="00D86332">
      <w:pPr>
        <w:shd w:val="clear" w:color="auto" w:fill="FFFFFF"/>
        <w:jc w:val="both"/>
        <w:rPr>
          <w:color w:val="000000"/>
        </w:rPr>
      </w:pPr>
      <w:r w:rsidRPr="004429C5">
        <w:rPr>
          <w:color w:val="000000"/>
        </w:rPr>
        <w:t>method of fastening/unfastening the openings in the garment, including combinations of more than one method of achieving a secure closure</w:t>
      </w:r>
    </w:p>
    <w:p w14:paraId="7E55007D" w14:textId="77777777" w:rsidR="00D86332" w:rsidRPr="004429C5" w:rsidRDefault="00D86332" w:rsidP="00D86332">
      <w:pPr>
        <w:shd w:val="clear" w:color="auto" w:fill="FFFFFF"/>
        <w:jc w:val="both"/>
        <w:rPr>
          <w:color w:val="000000"/>
        </w:rPr>
      </w:pPr>
      <w:r w:rsidRPr="004429C5">
        <w:rPr>
          <w:rStyle w:val="sts-tbx-note-label"/>
          <w:color w:val="000000"/>
        </w:rPr>
        <w:t>Note 1 to entry: </w:t>
      </w:r>
      <w:r w:rsidRPr="004429C5">
        <w:rPr>
          <w:color w:val="000000"/>
        </w:rPr>
        <w:t>This term does not cover seams.</w:t>
      </w:r>
    </w:p>
    <w:p w14:paraId="1E00C249" w14:textId="77777777" w:rsidR="00D86332" w:rsidRPr="004429C5" w:rsidRDefault="00D86332" w:rsidP="00D86332">
      <w:pPr>
        <w:shd w:val="clear" w:color="auto" w:fill="FFFFFF"/>
        <w:jc w:val="both"/>
        <w:rPr>
          <w:b/>
          <w:bCs/>
          <w:color w:val="000000"/>
        </w:rPr>
      </w:pPr>
      <w:r w:rsidRPr="004429C5">
        <w:rPr>
          <w:b/>
          <w:bCs/>
          <w:color w:val="000000"/>
        </w:rPr>
        <w:t>3.5</w:t>
      </w:r>
    </w:p>
    <w:p w14:paraId="1E2A1C33" w14:textId="77777777" w:rsidR="00D86332" w:rsidRPr="004429C5" w:rsidRDefault="00D86332" w:rsidP="00D86332">
      <w:pPr>
        <w:shd w:val="clear" w:color="auto" w:fill="FFFFFF"/>
        <w:jc w:val="both"/>
        <w:rPr>
          <w:b/>
          <w:bCs/>
          <w:color w:val="000000"/>
        </w:rPr>
      </w:pPr>
      <w:r w:rsidRPr="004429C5">
        <w:rPr>
          <w:b/>
          <w:bCs/>
          <w:color w:val="000000"/>
        </w:rPr>
        <w:t>component assembly</w:t>
      </w:r>
    </w:p>
    <w:p w14:paraId="50889469" w14:textId="77777777" w:rsidR="00D86332" w:rsidRPr="004429C5" w:rsidRDefault="00D86332" w:rsidP="00D86332">
      <w:pPr>
        <w:shd w:val="clear" w:color="auto" w:fill="FFFFFF"/>
        <w:jc w:val="both"/>
        <w:rPr>
          <w:color w:val="000000"/>
        </w:rPr>
      </w:pPr>
      <w:r w:rsidRPr="004429C5">
        <w:rPr>
          <w:color w:val="000000"/>
        </w:rPr>
        <w:t>combination of all materials and hardware of a multi-layer garment presented exactly as the finished garment construction</w:t>
      </w:r>
    </w:p>
    <w:p w14:paraId="22B26FB7" w14:textId="77777777" w:rsidR="00D86332" w:rsidRPr="004429C5" w:rsidRDefault="00D86332" w:rsidP="00D86332">
      <w:pPr>
        <w:shd w:val="clear" w:color="auto" w:fill="FFFFFF"/>
        <w:jc w:val="both"/>
        <w:rPr>
          <w:b/>
          <w:bCs/>
          <w:color w:val="000000"/>
        </w:rPr>
      </w:pPr>
      <w:r w:rsidRPr="004429C5">
        <w:rPr>
          <w:b/>
          <w:bCs/>
          <w:color w:val="000000"/>
        </w:rPr>
        <w:t>3.6</w:t>
      </w:r>
    </w:p>
    <w:p w14:paraId="327484B7" w14:textId="77777777" w:rsidR="00D86332" w:rsidRPr="004429C5" w:rsidRDefault="00D86332" w:rsidP="00D86332">
      <w:pPr>
        <w:shd w:val="clear" w:color="auto" w:fill="FFFFFF"/>
        <w:jc w:val="both"/>
        <w:rPr>
          <w:b/>
          <w:bCs/>
          <w:color w:val="000000"/>
        </w:rPr>
      </w:pPr>
      <w:r w:rsidRPr="004429C5">
        <w:rPr>
          <w:b/>
          <w:bCs/>
          <w:color w:val="000000"/>
        </w:rPr>
        <w:t>conditioning</w:t>
      </w:r>
    </w:p>
    <w:p w14:paraId="3B143407" w14:textId="77777777" w:rsidR="00D86332" w:rsidRPr="004429C5" w:rsidRDefault="00D86332" w:rsidP="00D86332">
      <w:pPr>
        <w:shd w:val="clear" w:color="auto" w:fill="FFFFFF"/>
        <w:jc w:val="both"/>
        <w:rPr>
          <w:color w:val="000000"/>
        </w:rPr>
      </w:pPr>
      <w:r w:rsidRPr="004429C5">
        <w:rPr>
          <w:color w:val="000000"/>
        </w:rPr>
        <w:t>keeping the samples under standard conditions of temperature and relative humidity for a minimum period of time</w:t>
      </w:r>
    </w:p>
    <w:p w14:paraId="111CB854" w14:textId="77777777" w:rsidR="00D86332" w:rsidRPr="004429C5" w:rsidRDefault="00D86332" w:rsidP="00D86332">
      <w:pPr>
        <w:shd w:val="clear" w:color="auto" w:fill="FFFFFF"/>
        <w:jc w:val="both"/>
        <w:rPr>
          <w:b/>
          <w:bCs/>
          <w:color w:val="000000"/>
        </w:rPr>
      </w:pPr>
      <w:r w:rsidRPr="004429C5">
        <w:rPr>
          <w:b/>
          <w:bCs/>
          <w:color w:val="000000"/>
        </w:rPr>
        <w:t>3.7</w:t>
      </w:r>
    </w:p>
    <w:p w14:paraId="15D82272" w14:textId="77777777" w:rsidR="00D86332" w:rsidRPr="004429C5" w:rsidRDefault="00D86332" w:rsidP="00D86332">
      <w:pPr>
        <w:shd w:val="clear" w:color="auto" w:fill="FFFFFF"/>
        <w:jc w:val="both"/>
        <w:rPr>
          <w:b/>
          <w:bCs/>
          <w:color w:val="000000"/>
        </w:rPr>
      </w:pPr>
      <w:r w:rsidRPr="004429C5">
        <w:rPr>
          <w:b/>
          <w:bCs/>
          <w:color w:val="000000"/>
        </w:rPr>
        <w:t>hardware</w:t>
      </w:r>
    </w:p>
    <w:p w14:paraId="1FAE1E2C" w14:textId="77777777" w:rsidR="00D86332" w:rsidRPr="004429C5" w:rsidRDefault="00D86332" w:rsidP="00D86332">
      <w:pPr>
        <w:shd w:val="clear" w:color="auto" w:fill="FFFFFF"/>
        <w:jc w:val="both"/>
        <w:rPr>
          <w:color w:val="000000"/>
        </w:rPr>
      </w:pPr>
      <w:r w:rsidRPr="004429C5">
        <w:rPr>
          <w:color w:val="000000"/>
        </w:rPr>
        <w:t>non-fabric items used in protective clothing including those made of metal or plastic</w:t>
      </w:r>
    </w:p>
    <w:p w14:paraId="75C83EA5" w14:textId="77777777" w:rsidR="00D86332" w:rsidRPr="004429C5" w:rsidRDefault="00D86332" w:rsidP="00D86332">
      <w:pPr>
        <w:shd w:val="clear" w:color="auto" w:fill="FFFFFF"/>
        <w:jc w:val="both"/>
        <w:rPr>
          <w:b/>
          <w:bCs/>
          <w:color w:val="000000"/>
        </w:rPr>
      </w:pPr>
      <w:r w:rsidRPr="004429C5">
        <w:rPr>
          <w:b/>
          <w:bCs/>
          <w:color w:val="000000"/>
        </w:rPr>
        <w:t>3.8</w:t>
      </w:r>
    </w:p>
    <w:p w14:paraId="1E1836C8" w14:textId="77777777" w:rsidR="00D86332" w:rsidRPr="004429C5" w:rsidRDefault="00D86332" w:rsidP="00D86332">
      <w:pPr>
        <w:shd w:val="clear" w:color="auto" w:fill="FFFFFF"/>
        <w:jc w:val="both"/>
        <w:rPr>
          <w:b/>
          <w:bCs/>
          <w:color w:val="000000"/>
        </w:rPr>
      </w:pPr>
      <w:r w:rsidRPr="004429C5">
        <w:rPr>
          <w:b/>
          <w:bCs/>
          <w:color w:val="000000"/>
        </w:rPr>
        <w:t>main seam</w:t>
      </w:r>
    </w:p>
    <w:p w14:paraId="21FA4D6E" w14:textId="77777777" w:rsidR="00D86332" w:rsidRPr="004429C5" w:rsidRDefault="00D86332" w:rsidP="00D86332">
      <w:pPr>
        <w:shd w:val="clear" w:color="auto" w:fill="FFFFFF"/>
        <w:jc w:val="both"/>
        <w:rPr>
          <w:color w:val="000000"/>
        </w:rPr>
      </w:pPr>
      <w:r w:rsidRPr="004429C5">
        <w:rPr>
          <w:color w:val="000000"/>
        </w:rPr>
        <w:t>seam which is essential to the integrity of the garment</w:t>
      </w:r>
    </w:p>
    <w:p w14:paraId="1A794656" w14:textId="77777777" w:rsidR="00D86332" w:rsidRPr="004429C5" w:rsidRDefault="00D86332" w:rsidP="00D86332">
      <w:pPr>
        <w:shd w:val="clear" w:color="auto" w:fill="FFFFFF"/>
        <w:jc w:val="both"/>
        <w:rPr>
          <w:b/>
          <w:bCs/>
          <w:color w:val="000000"/>
        </w:rPr>
      </w:pPr>
      <w:r w:rsidRPr="004429C5">
        <w:rPr>
          <w:b/>
          <w:bCs/>
          <w:color w:val="000000"/>
        </w:rPr>
        <w:t>3.9</w:t>
      </w:r>
    </w:p>
    <w:p w14:paraId="398C0EC2" w14:textId="77777777" w:rsidR="00D86332" w:rsidRPr="004429C5" w:rsidRDefault="00D86332" w:rsidP="00D86332">
      <w:pPr>
        <w:shd w:val="clear" w:color="auto" w:fill="FFFFFF"/>
        <w:jc w:val="both"/>
        <w:rPr>
          <w:b/>
          <w:bCs/>
          <w:color w:val="000000"/>
        </w:rPr>
      </w:pPr>
      <w:r w:rsidRPr="004429C5">
        <w:rPr>
          <w:b/>
          <w:bCs/>
          <w:color w:val="000000"/>
        </w:rPr>
        <w:t>material combination</w:t>
      </w:r>
    </w:p>
    <w:p w14:paraId="4D1F072F" w14:textId="77777777" w:rsidR="00D86332" w:rsidRPr="004429C5" w:rsidRDefault="00D86332" w:rsidP="00D86332">
      <w:pPr>
        <w:shd w:val="clear" w:color="auto" w:fill="FFFFFF"/>
        <w:jc w:val="both"/>
        <w:rPr>
          <w:color w:val="000000"/>
        </w:rPr>
      </w:pPr>
      <w:r w:rsidRPr="004429C5">
        <w:rPr>
          <w:color w:val="000000"/>
        </w:rPr>
        <w:t>material produced from a series of separate layers, combined prior to the garment manufacturing stage</w:t>
      </w:r>
    </w:p>
    <w:p w14:paraId="3A6386B1" w14:textId="77777777" w:rsidR="00D86332" w:rsidRPr="004429C5" w:rsidRDefault="00D86332" w:rsidP="00D86332">
      <w:pPr>
        <w:shd w:val="clear" w:color="auto" w:fill="FFFFFF"/>
        <w:jc w:val="both"/>
        <w:rPr>
          <w:color w:val="000000"/>
        </w:rPr>
      </w:pPr>
      <w:r w:rsidRPr="004429C5">
        <w:rPr>
          <w:color w:val="000000"/>
        </w:rPr>
        <w:t>EXAMPLE:</w:t>
      </w:r>
    </w:p>
    <w:p w14:paraId="17330E5E" w14:textId="77777777" w:rsidR="00D86332" w:rsidRPr="004429C5" w:rsidRDefault="00D86332" w:rsidP="00D86332">
      <w:pPr>
        <w:shd w:val="clear" w:color="auto" w:fill="FFFFFF"/>
        <w:jc w:val="both"/>
        <w:rPr>
          <w:color w:val="000000"/>
        </w:rPr>
      </w:pPr>
      <w:r w:rsidRPr="004429C5">
        <w:rPr>
          <w:color w:val="000000"/>
        </w:rPr>
        <w:t>A quilted fabric.</w:t>
      </w:r>
    </w:p>
    <w:p w14:paraId="1CBAEC5D" w14:textId="77777777" w:rsidR="00D86332" w:rsidRPr="004429C5" w:rsidRDefault="00D86332" w:rsidP="00D86332">
      <w:pPr>
        <w:shd w:val="clear" w:color="auto" w:fill="FFFFFF"/>
        <w:jc w:val="both"/>
        <w:rPr>
          <w:b/>
          <w:bCs/>
          <w:color w:val="000000"/>
        </w:rPr>
      </w:pPr>
      <w:r w:rsidRPr="004429C5">
        <w:rPr>
          <w:b/>
          <w:bCs/>
          <w:color w:val="000000"/>
        </w:rPr>
        <w:t>3.10</w:t>
      </w:r>
    </w:p>
    <w:p w14:paraId="4A0A78D0" w14:textId="77777777" w:rsidR="00D86332" w:rsidRPr="004429C5" w:rsidRDefault="00D86332" w:rsidP="00D86332">
      <w:pPr>
        <w:shd w:val="clear" w:color="auto" w:fill="FFFFFF"/>
        <w:jc w:val="both"/>
        <w:rPr>
          <w:b/>
          <w:bCs/>
          <w:color w:val="000000"/>
        </w:rPr>
      </w:pPr>
      <w:r w:rsidRPr="004429C5">
        <w:rPr>
          <w:b/>
          <w:bCs/>
          <w:color w:val="000000"/>
        </w:rPr>
        <w:t>outer material</w:t>
      </w:r>
    </w:p>
    <w:p w14:paraId="0EC992EA" w14:textId="77777777" w:rsidR="00D86332" w:rsidRPr="004429C5" w:rsidRDefault="00D86332" w:rsidP="00D86332">
      <w:pPr>
        <w:shd w:val="clear" w:color="auto" w:fill="FFFFFF"/>
        <w:jc w:val="both"/>
        <w:rPr>
          <w:color w:val="000000"/>
        </w:rPr>
      </w:pPr>
      <w:r w:rsidRPr="004429C5">
        <w:rPr>
          <w:color w:val="000000"/>
        </w:rPr>
        <w:t>outermost material of which the protective clothing is made</w:t>
      </w:r>
    </w:p>
    <w:p w14:paraId="6615DC32" w14:textId="77777777" w:rsidR="00D86332" w:rsidRPr="004429C5" w:rsidRDefault="00D86332" w:rsidP="00D86332">
      <w:pPr>
        <w:shd w:val="clear" w:color="auto" w:fill="FFFFFF"/>
        <w:jc w:val="both"/>
        <w:rPr>
          <w:b/>
          <w:bCs/>
          <w:color w:val="000000"/>
        </w:rPr>
      </w:pPr>
      <w:r w:rsidRPr="004429C5">
        <w:rPr>
          <w:b/>
          <w:bCs/>
          <w:color w:val="000000"/>
        </w:rPr>
        <w:t>3.11</w:t>
      </w:r>
    </w:p>
    <w:p w14:paraId="6FAD450D" w14:textId="77777777" w:rsidR="00D86332" w:rsidRPr="004429C5" w:rsidRDefault="00D86332" w:rsidP="00D86332">
      <w:pPr>
        <w:shd w:val="clear" w:color="auto" w:fill="FFFFFF"/>
        <w:jc w:val="both"/>
        <w:rPr>
          <w:b/>
          <w:bCs/>
          <w:color w:val="000000"/>
        </w:rPr>
      </w:pPr>
      <w:r w:rsidRPr="004429C5">
        <w:rPr>
          <w:b/>
          <w:bCs/>
          <w:color w:val="000000"/>
        </w:rPr>
        <w:t>pre-treatment</w:t>
      </w:r>
    </w:p>
    <w:p w14:paraId="653EEA39" w14:textId="77777777" w:rsidR="00D86332" w:rsidRPr="004429C5" w:rsidRDefault="00D86332" w:rsidP="00D86332">
      <w:pPr>
        <w:shd w:val="clear" w:color="auto" w:fill="FFFFFF"/>
        <w:jc w:val="both"/>
        <w:rPr>
          <w:color w:val="000000"/>
        </w:rPr>
      </w:pPr>
      <w:r w:rsidRPr="004429C5">
        <w:rPr>
          <w:color w:val="000000"/>
        </w:rPr>
        <w:t>standard way of preparing the samples before testing</w:t>
      </w:r>
    </w:p>
    <w:p w14:paraId="39AC7921" w14:textId="77777777" w:rsidR="00D86332" w:rsidRPr="004429C5" w:rsidRDefault="00D86332" w:rsidP="00D86332">
      <w:pPr>
        <w:shd w:val="clear" w:color="auto" w:fill="FFFFFF"/>
        <w:jc w:val="both"/>
        <w:rPr>
          <w:color w:val="000000"/>
        </w:rPr>
      </w:pPr>
      <w:r w:rsidRPr="004429C5">
        <w:rPr>
          <w:rStyle w:val="sts-tbx-note-label"/>
          <w:color w:val="000000"/>
        </w:rPr>
        <w:t>Note 1 to entry: </w:t>
      </w:r>
      <w:r w:rsidRPr="004429C5">
        <w:rPr>
          <w:color w:val="000000"/>
        </w:rPr>
        <w:t>This can include subjecting the sample to a specific number of cleaning cycles; to heat, mechanical action or other relevant exposure followed by conditioning of the sample.</w:t>
      </w:r>
    </w:p>
    <w:p w14:paraId="28AFBA76" w14:textId="77777777" w:rsidR="00D86332" w:rsidRPr="004429C5" w:rsidRDefault="00D86332" w:rsidP="00D86332">
      <w:pPr>
        <w:shd w:val="clear" w:color="auto" w:fill="FFFFFF"/>
        <w:jc w:val="both"/>
        <w:rPr>
          <w:b/>
          <w:bCs/>
          <w:color w:val="000000"/>
        </w:rPr>
      </w:pPr>
      <w:r w:rsidRPr="004429C5">
        <w:rPr>
          <w:b/>
          <w:bCs/>
          <w:color w:val="000000"/>
        </w:rPr>
        <w:t>3.12</w:t>
      </w:r>
    </w:p>
    <w:p w14:paraId="789101AD" w14:textId="77777777" w:rsidR="00D86332" w:rsidRPr="004429C5" w:rsidRDefault="00D86332" w:rsidP="00D86332">
      <w:pPr>
        <w:shd w:val="clear" w:color="auto" w:fill="FFFFFF"/>
        <w:jc w:val="both"/>
        <w:rPr>
          <w:b/>
          <w:bCs/>
          <w:color w:val="000000"/>
        </w:rPr>
      </w:pPr>
      <w:r w:rsidRPr="004429C5">
        <w:rPr>
          <w:b/>
          <w:bCs/>
          <w:color w:val="000000"/>
        </w:rPr>
        <w:t>personal protective equipment</w:t>
      </w:r>
    </w:p>
    <w:p w14:paraId="6DFA4E9E" w14:textId="77777777" w:rsidR="00D86332" w:rsidRPr="004429C5" w:rsidRDefault="00D86332" w:rsidP="00D86332">
      <w:pPr>
        <w:shd w:val="clear" w:color="auto" w:fill="FFFFFF"/>
        <w:jc w:val="both"/>
        <w:rPr>
          <w:b/>
          <w:bCs/>
          <w:color w:val="000000"/>
        </w:rPr>
      </w:pPr>
      <w:r w:rsidRPr="004429C5">
        <w:rPr>
          <w:b/>
          <w:bCs/>
          <w:color w:val="000000"/>
        </w:rPr>
        <w:t>PPE</w:t>
      </w:r>
    </w:p>
    <w:p w14:paraId="36A6FE82" w14:textId="77777777" w:rsidR="00D86332" w:rsidRPr="004429C5" w:rsidRDefault="00D86332" w:rsidP="00D86332">
      <w:pPr>
        <w:shd w:val="clear" w:color="auto" w:fill="FFFFFF"/>
        <w:jc w:val="both"/>
        <w:rPr>
          <w:color w:val="000000"/>
        </w:rPr>
      </w:pPr>
      <w:r w:rsidRPr="004429C5">
        <w:rPr>
          <w:color w:val="000000"/>
        </w:rPr>
        <w:t>device or appliance designed to be worn or held by an individual for protection against one or more health and safety hazards</w:t>
      </w:r>
    </w:p>
    <w:p w14:paraId="3F7E857D" w14:textId="77777777" w:rsidR="00D86332" w:rsidRPr="004429C5" w:rsidRDefault="00D86332" w:rsidP="00D86332">
      <w:pPr>
        <w:shd w:val="clear" w:color="auto" w:fill="FFFFFF"/>
        <w:jc w:val="both"/>
        <w:rPr>
          <w:b/>
          <w:bCs/>
          <w:color w:val="000000"/>
        </w:rPr>
      </w:pPr>
      <w:r w:rsidRPr="004429C5">
        <w:rPr>
          <w:b/>
          <w:bCs/>
          <w:color w:val="000000"/>
        </w:rPr>
        <w:t>3.13</w:t>
      </w:r>
    </w:p>
    <w:p w14:paraId="73D3D217" w14:textId="77777777" w:rsidR="00D86332" w:rsidRPr="004429C5" w:rsidRDefault="00D86332" w:rsidP="00D86332">
      <w:pPr>
        <w:shd w:val="clear" w:color="auto" w:fill="FFFFFF"/>
        <w:jc w:val="both"/>
        <w:rPr>
          <w:b/>
          <w:bCs/>
          <w:color w:val="000000"/>
        </w:rPr>
      </w:pPr>
      <w:r w:rsidRPr="004429C5">
        <w:rPr>
          <w:b/>
          <w:bCs/>
          <w:color w:val="000000"/>
        </w:rPr>
        <w:t>personal protective clothing</w:t>
      </w:r>
    </w:p>
    <w:p w14:paraId="202FB9B6" w14:textId="77777777" w:rsidR="00D86332" w:rsidRPr="004429C5" w:rsidRDefault="00D86332" w:rsidP="00D86332">
      <w:pPr>
        <w:shd w:val="clear" w:color="auto" w:fill="FFFFFF"/>
        <w:jc w:val="both"/>
        <w:rPr>
          <w:b/>
          <w:bCs/>
          <w:color w:val="000000"/>
        </w:rPr>
      </w:pPr>
      <w:r w:rsidRPr="004429C5">
        <w:rPr>
          <w:b/>
          <w:bCs/>
          <w:color w:val="000000"/>
        </w:rPr>
        <w:t>PPC</w:t>
      </w:r>
    </w:p>
    <w:p w14:paraId="61F4509C" w14:textId="77777777" w:rsidR="00D86332" w:rsidRPr="004429C5" w:rsidRDefault="00D86332" w:rsidP="00D86332">
      <w:pPr>
        <w:shd w:val="clear" w:color="auto" w:fill="FFFFFF"/>
        <w:jc w:val="both"/>
        <w:rPr>
          <w:color w:val="000000"/>
        </w:rPr>
      </w:pPr>
      <w:r w:rsidRPr="004429C5">
        <w:rPr>
          <w:color w:val="000000"/>
        </w:rPr>
        <w:t>garment designed and configured to provide protection to the torso, neck, arms, and legs, excluding the head, hands, and feet</w:t>
      </w:r>
    </w:p>
    <w:p w14:paraId="74C5542C" w14:textId="77777777" w:rsidR="00D86332" w:rsidRPr="004429C5" w:rsidRDefault="00D86332" w:rsidP="00D86332">
      <w:pPr>
        <w:shd w:val="clear" w:color="auto" w:fill="FFFFFF"/>
        <w:jc w:val="both"/>
        <w:rPr>
          <w:b/>
          <w:bCs/>
          <w:color w:val="000000"/>
        </w:rPr>
      </w:pPr>
      <w:r w:rsidRPr="004429C5">
        <w:rPr>
          <w:b/>
          <w:bCs/>
          <w:color w:val="000000"/>
        </w:rPr>
        <w:t>3.14</w:t>
      </w:r>
    </w:p>
    <w:p w14:paraId="513B2494" w14:textId="77777777" w:rsidR="00D86332" w:rsidRPr="004429C5" w:rsidRDefault="00D86332" w:rsidP="00D86332">
      <w:pPr>
        <w:shd w:val="clear" w:color="auto" w:fill="FFFFFF"/>
        <w:jc w:val="both"/>
        <w:rPr>
          <w:b/>
          <w:bCs/>
          <w:color w:val="000000"/>
        </w:rPr>
      </w:pPr>
      <w:r w:rsidRPr="004429C5">
        <w:rPr>
          <w:b/>
          <w:bCs/>
          <w:color w:val="000000"/>
        </w:rPr>
        <w:t>protective coverall</w:t>
      </w:r>
    </w:p>
    <w:p w14:paraId="64F720B3" w14:textId="77777777" w:rsidR="00D86332" w:rsidRPr="004429C5" w:rsidRDefault="00D86332" w:rsidP="00D86332">
      <w:pPr>
        <w:shd w:val="clear" w:color="auto" w:fill="FFFFFF"/>
        <w:jc w:val="both"/>
        <w:rPr>
          <w:color w:val="000000"/>
        </w:rPr>
      </w:pPr>
      <w:r w:rsidRPr="004429C5">
        <w:rPr>
          <w:color w:val="000000"/>
        </w:rPr>
        <w:t>one-piece garment designed and configured to provide protection to the torso, neck, arms and legs, excluding the head, hands and feet</w:t>
      </w:r>
    </w:p>
    <w:p w14:paraId="77AE522F" w14:textId="77777777" w:rsidR="00D86332" w:rsidRPr="004429C5" w:rsidRDefault="00D86332" w:rsidP="00D86332">
      <w:pPr>
        <w:shd w:val="clear" w:color="auto" w:fill="FFFFFF"/>
        <w:jc w:val="both"/>
        <w:rPr>
          <w:b/>
          <w:bCs/>
          <w:color w:val="000000"/>
        </w:rPr>
      </w:pPr>
      <w:r w:rsidRPr="004429C5">
        <w:rPr>
          <w:b/>
          <w:bCs/>
          <w:color w:val="000000"/>
        </w:rPr>
        <w:t>3.15</w:t>
      </w:r>
    </w:p>
    <w:p w14:paraId="7593C923" w14:textId="77777777" w:rsidR="00D86332" w:rsidRPr="004429C5" w:rsidRDefault="00D86332" w:rsidP="00D86332">
      <w:pPr>
        <w:shd w:val="clear" w:color="auto" w:fill="FFFFFF"/>
        <w:jc w:val="both"/>
        <w:rPr>
          <w:b/>
          <w:bCs/>
          <w:color w:val="000000"/>
        </w:rPr>
      </w:pPr>
      <w:r w:rsidRPr="004429C5">
        <w:rPr>
          <w:b/>
          <w:bCs/>
          <w:color w:val="000000"/>
        </w:rPr>
        <w:t>protective garment</w:t>
      </w:r>
    </w:p>
    <w:p w14:paraId="41982B7E" w14:textId="77777777" w:rsidR="00D86332" w:rsidRPr="004429C5" w:rsidRDefault="00D86332" w:rsidP="00D86332">
      <w:pPr>
        <w:shd w:val="clear" w:color="auto" w:fill="FFFFFF"/>
        <w:jc w:val="both"/>
        <w:rPr>
          <w:color w:val="000000"/>
        </w:rPr>
      </w:pPr>
      <w:r w:rsidRPr="004429C5">
        <w:rPr>
          <w:color w:val="000000"/>
        </w:rPr>
        <w:t>clothing which consists of either single or multi-layers</w:t>
      </w:r>
    </w:p>
    <w:p w14:paraId="05C94A48" w14:textId="77777777" w:rsidR="00D86332" w:rsidRPr="004429C5" w:rsidRDefault="00D86332" w:rsidP="00D86332">
      <w:pPr>
        <w:shd w:val="clear" w:color="auto" w:fill="FFFFFF"/>
        <w:jc w:val="both"/>
        <w:rPr>
          <w:b/>
          <w:bCs/>
          <w:color w:val="000000"/>
        </w:rPr>
      </w:pPr>
      <w:r w:rsidRPr="004429C5">
        <w:rPr>
          <w:b/>
          <w:bCs/>
          <w:color w:val="000000"/>
        </w:rPr>
        <w:t>3.16</w:t>
      </w:r>
    </w:p>
    <w:p w14:paraId="163366E7" w14:textId="77777777" w:rsidR="00D86332" w:rsidRPr="004429C5" w:rsidRDefault="00D86332" w:rsidP="00D86332">
      <w:pPr>
        <w:shd w:val="clear" w:color="auto" w:fill="FFFFFF"/>
        <w:jc w:val="both"/>
        <w:rPr>
          <w:b/>
          <w:bCs/>
          <w:color w:val="000000"/>
        </w:rPr>
      </w:pPr>
      <w:r w:rsidRPr="004429C5">
        <w:rPr>
          <w:b/>
          <w:bCs/>
          <w:color w:val="000000"/>
        </w:rPr>
        <w:t>protective suit</w:t>
      </w:r>
    </w:p>
    <w:p w14:paraId="4CFF6EFA" w14:textId="77777777" w:rsidR="00D86332" w:rsidRPr="004429C5" w:rsidRDefault="00D86332" w:rsidP="00D86332">
      <w:pPr>
        <w:shd w:val="clear" w:color="auto" w:fill="FFFFFF"/>
        <w:jc w:val="both"/>
        <w:rPr>
          <w:color w:val="000000"/>
        </w:rPr>
      </w:pPr>
      <w:r w:rsidRPr="004429C5">
        <w:rPr>
          <w:color w:val="000000"/>
        </w:rPr>
        <w:t>two-piece garment consisting of an upper and lower garment worn together, designed and configured to provide protection to the torso, neck, arms and legs</w:t>
      </w:r>
    </w:p>
    <w:p w14:paraId="7E515C76" w14:textId="77777777" w:rsidR="00D86332" w:rsidRPr="004429C5" w:rsidRDefault="00D86332" w:rsidP="00D86332">
      <w:pPr>
        <w:shd w:val="clear" w:color="auto" w:fill="FFFFFF"/>
        <w:jc w:val="both"/>
        <w:rPr>
          <w:color w:val="000000"/>
        </w:rPr>
      </w:pPr>
      <w:r w:rsidRPr="004429C5">
        <w:rPr>
          <w:color w:val="000000"/>
        </w:rPr>
        <w:t>EXAMPLE:</w:t>
      </w:r>
    </w:p>
    <w:p w14:paraId="12550D70" w14:textId="77777777" w:rsidR="00D86332" w:rsidRPr="004429C5" w:rsidRDefault="00D86332" w:rsidP="00D86332">
      <w:pPr>
        <w:shd w:val="clear" w:color="auto" w:fill="FFFFFF"/>
        <w:jc w:val="both"/>
        <w:rPr>
          <w:color w:val="000000"/>
        </w:rPr>
      </w:pPr>
      <w:r w:rsidRPr="004429C5">
        <w:rPr>
          <w:color w:val="000000"/>
        </w:rPr>
        <w:t>Protective coat, protective trouser, or protective coverall.</w:t>
      </w:r>
    </w:p>
    <w:p w14:paraId="63F12AD2" w14:textId="77777777" w:rsidR="00D86332" w:rsidRPr="004429C5" w:rsidRDefault="00D86332" w:rsidP="00D86332">
      <w:pPr>
        <w:shd w:val="clear" w:color="auto" w:fill="FFFFFF"/>
        <w:jc w:val="both"/>
        <w:rPr>
          <w:b/>
          <w:bCs/>
          <w:color w:val="000000"/>
        </w:rPr>
      </w:pPr>
      <w:r w:rsidRPr="004429C5">
        <w:rPr>
          <w:b/>
          <w:bCs/>
          <w:color w:val="000000"/>
        </w:rPr>
        <w:t>3.17</w:t>
      </w:r>
    </w:p>
    <w:p w14:paraId="3604AFC7" w14:textId="77777777" w:rsidR="00D86332" w:rsidRPr="004429C5" w:rsidRDefault="00D86332" w:rsidP="00D86332">
      <w:pPr>
        <w:shd w:val="clear" w:color="auto" w:fill="FFFFFF"/>
        <w:jc w:val="both"/>
        <w:rPr>
          <w:b/>
          <w:bCs/>
          <w:color w:val="000000"/>
        </w:rPr>
      </w:pPr>
      <w:r w:rsidRPr="004429C5">
        <w:rPr>
          <w:b/>
          <w:bCs/>
          <w:color w:val="000000"/>
        </w:rPr>
        <w:t>rank markings</w:t>
      </w:r>
    </w:p>
    <w:p w14:paraId="6CD837F0" w14:textId="77777777" w:rsidR="00D86332" w:rsidRPr="004429C5" w:rsidRDefault="00D86332" w:rsidP="00D86332">
      <w:pPr>
        <w:shd w:val="clear" w:color="auto" w:fill="FFFFFF"/>
        <w:jc w:val="both"/>
        <w:rPr>
          <w:color w:val="000000"/>
        </w:rPr>
      </w:pPr>
      <w:r w:rsidRPr="004429C5">
        <w:rPr>
          <w:color w:val="000000"/>
        </w:rPr>
        <w:t>means of identifying the firefighter</w:t>
      </w:r>
    </w:p>
    <w:p w14:paraId="3DE6D970" w14:textId="77777777" w:rsidR="00D86332" w:rsidRPr="004429C5" w:rsidRDefault="00D86332" w:rsidP="00D86332">
      <w:pPr>
        <w:shd w:val="clear" w:color="auto" w:fill="FFFFFF"/>
        <w:jc w:val="both"/>
        <w:rPr>
          <w:color w:val="000000"/>
        </w:rPr>
      </w:pPr>
      <w:r w:rsidRPr="004429C5">
        <w:rPr>
          <w:color w:val="000000"/>
        </w:rPr>
        <w:t>EXAMPLE:</w:t>
      </w:r>
    </w:p>
    <w:p w14:paraId="5C308337" w14:textId="77777777" w:rsidR="00D86332" w:rsidRPr="004429C5" w:rsidRDefault="00D86332" w:rsidP="00D86332">
      <w:pPr>
        <w:shd w:val="clear" w:color="auto" w:fill="FFFFFF"/>
        <w:jc w:val="both"/>
        <w:rPr>
          <w:color w:val="000000"/>
        </w:rPr>
      </w:pPr>
      <w:r w:rsidRPr="004429C5">
        <w:rPr>
          <w:color w:val="000000"/>
        </w:rPr>
        <w:t>Badges, patches or embroideries.</w:t>
      </w:r>
    </w:p>
    <w:p w14:paraId="4C26B38A" w14:textId="77777777" w:rsidR="00D86332" w:rsidRPr="004429C5" w:rsidRDefault="00D86332" w:rsidP="00D86332">
      <w:pPr>
        <w:shd w:val="clear" w:color="auto" w:fill="FFFFFF"/>
        <w:jc w:val="both"/>
        <w:rPr>
          <w:b/>
          <w:bCs/>
          <w:color w:val="000000"/>
        </w:rPr>
      </w:pPr>
      <w:r w:rsidRPr="004429C5">
        <w:rPr>
          <w:b/>
          <w:bCs/>
          <w:color w:val="000000"/>
        </w:rPr>
        <w:t>3.18</w:t>
      </w:r>
    </w:p>
    <w:p w14:paraId="03C297D1" w14:textId="77777777" w:rsidR="00D86332" w:rsidRPr="004429C5" w:rsidRDefault="00D86332" w:rsidP="00D86332">
      <w:pPr>
        <w:shd w:val="clear" w:color="auto" w:fill="FFFFFF"/>
        <w:jc w:val="both"/>
        <w:rPr>
          <w:b/>
          <w:bCs/>
          <w:color w:val="000000"/>
        </w:rPr>
      </w:pPr>
      <w:r w:rsidRPr="004429C5">
        <w:rPr>
          <w:b/>
          <w:bCs/>
          <w:color w:val="000000"/>
        </w:rPr>
        <w:t>seam</w:t>
      </w:r>
    </w:p>
    <w:p w14:paraId="5B46E8DE" w14:textId="77777777" w:rsidR="00D86332" w:rsidRPr="004429C5" w:rsidRDefault="00D86332" w:rsidP="00D86332">
      <w:pPr>
        <w:shd w:val="clear" w:color="auto" w:fill="FFFFFF"/>
        <w:jc w:val="both"/>
        <w:rPr>
          <w:color w:val="000000"/>
        </w:rPr>
      </w:pPr>
      <w:r w:rsidRPr="004429C5">
        <w:rPr>
          <w:color w:val="000000"/>
        </w:rPr>
        <w:t>permanent junction between two or more pieces of textile material created by sewing, welding, or other methods</w:t>
      </w:r>
    </w:p>
    <w:p w14:paraId="4A60727A" w14:textId="77777777" w:rsidR="00D86332" w:rsidRPr="004429C5" w:rsidRDefault="00D86332" w:rsidP="00D86332">
      <w:pPr>
        <w:shd w:val="clear" w:color="auto" w:fill="FFFFFF"/>
        <w:jc w:val="both"/>
        <w:rPr>
          <w:b/>
          <w:bCs/>
          <w:color w:val="000000"/>
        </w:rPr>
      </w:pPr>
      <w:r w:rsidRPr="004429C5">
        <w:rPr>
          <w:b/>
          <w:bCs/>
          <w:color w:val="000000"/>
        </w:rPr>
        <w:t>3.19</w:t>
      </w:r>
    </w:p>
    <w:p w14:paraId="71148663" w14:textId="77777777" w:rsidR="00D86332" w:rsidRPr="004429C5" w:rsidRDefault="00D86332" w:rsidP="00D86332">
      <w:pPr>
        <w:shd w:val="clear" w:color="auto" w:fill="FFFFFF"/>
        <w:jc w:val="both"/>
        <w:rPr>
          <w:b/>
          <w:bCs/>
          <w:color w:val="000000"/>
        </w:rPr>
      </w:pPr>
      <w:r w:rsidRPr="004429C5">
        <w:rPr>
          <w:b/>
          <w:bCs/>
          <w:color w:val="000000"/>
        </w:rPr>
        <w:t>wildland firefighting</w:t>
      </w:r>
    </w:p>
    <w:p w14:paraId="3B747C86" w14:textId="77777777" w:rsidR="00D86332" w:rsidRDefault="00D86332" w:rsidP="00D86332">
      <w:pPr>
        <w:shd w:val="clear" w:color="auto" w:fill="FFFFFF"/>
        <w:jc w:val="both"/>
        <w:rPr>
          <w:color w:val="000000"/>
        </w:rPr>
      </w:pPr>
      <w:r w:rsidRPr="004429C5">
        <w:rPr>
          <w:color w:val="000000"/>
        </w:rPr>
        <w:t>suppression action involving a fire in vegetative fuels such as forest, crops, plantations, grass or farmland</w:t>
      </w:r>
    </w:p>
    <w:p w14:paraId="2F9A3794" w14:textId="77777777" w:rsidR="00015FA0" w:rsidRPr="004429C5" w:rsidRDefault="00015FA0" w:rsidP="00D86332">
      <w:pPr>
        <w:shd w:val="clear" w:color="auto" w:fill="FFFFFF"/>
        <w:jc w:val="both"/>
        <w:rPr>
          <w:color w:val="000000"/>
        </w:rPr>
      </w:pPr>
    </w:p>
    <w:p w14:paraId="7EDA048E" w14:textId="77777777" w:rsidR="00D86332" w:rsidRPr="004429C5" w:rsidRDefault="00D86332" w:rsidP="00D86332">
      <w:pPr>
        <w:shd w:val="clear" w:color="auto" w:fill="FFFFFF"/>
        <w:jc w:val="both"/>
        <w:rPr>
          <w:color w:val="000000"/>
        </w:rPr>
      </w:pPr>
      <w:r w:rsidRPr="004429C5">
        <w:rPr>
          <w:rStyle w:val="sts-tbx-note-label"/>
          <w:color w:val="000000"/>
        </w:rPr>
        <w:t>Note 1 to entry: </w:t>
      </w:r>
      <w:r w:rsidRPr="004429C5">
        <w:rPr>
          <w:color w:val="000000"/>
        </w:rPr>
        <w:t>Suppression actions can include back-burning involving a fire in vegetative fuels such as forest, crops, plantations, grass or farmland.</w:t>
      </w:r>
    </w:p>
    <w:p w14:paraId="7C5F7BED" w14:textId="77777777" w:rsidR="00D86332" w:rsidRDefault="00D86332" w:rsidP="007C592E"/>
    <w:p w14:paraId="190B633D" w14:textId="77777777" w:rsidR="00D86332" w:rsidRDefault="00D86332" w:rsidP="007C592E"/>
    <w:p w14:paraId="4DEB8C2C" w14:textId="5BD2E98D" w:rsidR="007C592E" w:rsidRDefault="007C592E" w:rsidP="007C592E">
      <w:pPr>
        <w:jc w:val="center"/>
        <w:rPr>
          <w:b/>
          <w:bCs/>
        </w:rPr>
      </w:pPr>
      <w:r w:rsidRPr="001F3786">
        <w:rPr>
          <w:b/>
          <w:bCs/>
        </w:rPr>
        <w:t xml:space="preserve">ANNEX </w:t>
      </w:r>
      <w:r w:rsidR="0018507A">
        <w:rPr>
          <w:b/>
          <w:bCs/>
        </w:rPr>
        <w:t>1</w:t>
      </w:r>
      <w:r w:rsidR="001F6771">
        <w:rPr>
          <w:b/>
          <w:bCs/>
        </w:rPr>
        <w:t>1</w:t>
      </w:r>
    </w:p>
    <w:p w14:paraId="606D4FD8" w14:textId="2BCAE37F" w:rsidR="007C592E" w:rsidRDefault="007C592E" w:rsidP="007C592E">
      <w:pPr>
        <w:jc w:val="center"/>
        <w:rPr>
          <w:b/>
          <w:bCs/>
        </w:rPr>
      </w:pPr>
      <w:r>
        <w:rPr>
          <w:b/>
          <w:bCs/>
        </w:rPr>
        <w:t>(</w:t>
      </w:r>
      <w:r w:rsidRPr="001F3786">
        <w:rPr>
          <w:b/>
          <w:bCs/>
        </w:rPr>
        <w:t>Item</w:t>
      </w:r>
      <w:r>
        <w:rPr>
          <w:b/>
          <w:bCs/>
        </w:rPr>
        <w:t xml:space="preserve"> </w:t>
      </w:r>
      <w:r w:rsidR="00973219">
        <w:rPr>
          <w:b/>
          <w:bCs/>
        </w:rPr>
        <w:t>7.</w:t>
      </w:r>
      <w:r w:rsidR="001F6771">
        <w:rPr>
          <w:b/>
          <w:bCs/>
        </w:rPr>
        <w:t>3</w:t>
      </w:r>
      <w:r>
        <w:rPr>
          <w:b/>
          <w:bCs/>
        </w:rPr>
        <w:t>)</w:t>
      </w:r>
    </w:p>
    <w:p w14:paraId="38F0CD6D" w14:textId="77777777" w:rsidR="001F6771" w:rsidRDefault="001F6771" w:rsidP="007C592E">
      <w:pPr>
        <w:jc w:val="center"/>
        <w:rPr>
          <w:b/>
          <w:bCs/>
        </w:rPr>
      </w:pPr>
    </w:p>
    <w:p w14:paraId="3BBBF8DB" w14:textId="63FAFA5A" w:rsidR="00206D07" w:rsidRDefault="00017D4E" w:rsidP="007C592E">
      <w:pPr>
        <w:jc w:val="center"/>
        <w:rPr>
          <w:b/>
          <w:bCs/>
        </w:rPr>
      </w:pPr>
      <w:r>
        <w:rPr>
          <w:b/>
          <w:bCs/>
        </w:rPr>
        <w:t>P-DRAFT ON F</w:t>
      </w:r>
      <w:r w:rsidR="00CB6DC7">
        <w:rPr>
          <w:b/>
          <w:bCs/>
        </w:rPr>
        <w:t xml:space="preserve">IRE </w:t>
      </w:r>
      <w:r>
        <w:rPr>
          <w:b/>
          <w:bCs/>
        </w:rPr>
        <w:t>R</w:t>
      </w:r>
      <w:r w:rsidR="00CB6DC7">
        <w:rPr>
          <w:b/>
          <w:bCs/>
        </w:rPr>
        <w:t>ESISTANT</w:t>
      </w:r>
      <w:r>
        <w:rPr>
          <w:b/>
          <w:bCs/>
        </w:rPr>
        <w:t xml:space="preserve"> FABRIC</w:t>
      </w:r>
    </w:p>
    <w:p w14:paraId="460A5DBC" w14:textId="77777777" w:rsidR="00230027" w:rsidRDefault="00230027" w:rsidP="00230027">
      <w:pPr>
        <w:spacing w:line="276" w:lineRule="auto"/>
        <w:jc w:val="center"/>
        <w:rPr>
          <w:b/>
          <w:bCs/>
        </w:rPr>
      </w:pPr>
    </w:p>
    <w:p w14:paraId="16BAD13D" w14:textId="77777777" w:rsidR="00230027" w:rsidRDefault="00230027" w:rsidP="00230027">
      <w:pPr>
        <w:spacing w:line="276" w:lineRule="auto"/>
      </w:pPr>
      <w:r>
        <w:t>Foreword</w:t>
      </w:r>
    </w:p>
    <w:p w14:paraId="17F9BFC5" w14:textId="77777777" w:rsidR="00230027" w:rsidRDefault="00230027" w:rsidP="00230027">
      <w:pPr>
        <w:spacing w:line="276" w:lineRule="auto"/>
      </w:pPr>
      <w:r>
        <w:t>(</w:t>
      </w:r>
      <w:r>
        <w:rPr>
          <w:i/>
          <w:iCs/>
        </w:rPr>
        <w:t>Formal foreword to be added later</w:t>
      </w:r>
      <w:r>
        <w:t>)</w:t>
      </w:r>
    </w:p>
    <w:p w14:paraId="633E9B4B" w14:textId="77777777" w:rsidR="00230027" w:rsidRDefault="00230027" w:rsidP="00230027">
      <w:pPr>
        <w:pStyle w:val="NormalWeb"/>
        <w:spacing w:before="280" w:after="280" w:line="276" w:lineRule="auto"/>
        <w:jc w:val="both"/>
      </w:pPr>
      <w:r>
        <w:t>Within industries such as oil and gas, firefighting, welding, aviation, automotives etc, the threat of fire is a constant concern. In such environments, ensuring the safety of workers and infrastructure against fire hazards is of utmost importance. Flame retardant fabrics play a crucial role in reducing the threat posed by fire hazards in various industries. Although, there are several technologies and methods employed to impart fire resistance in textile fabrics, but these methods can broadly be divided into two categories:</w:t>
      </w:r>
    </w:p>
    <w:p w14:paraId="73D864F5" w14:textId="77777777" w:rsidR="00230027" w:rsidRDefault="00230027" w:rsidP="00230027">
      <w:pPr>
        <w:pStyle w:val="NormalWeb"/>
        <w:numPr>
          <w:ilvl w:val="0"/>
          <w:numId w:val="45"/>
        </w:numPr>
        <w:suppressAutoHyphens/>
        <w:spacing w:before="280" w:after="280" w:line="276" w:lineRule="auto"/>
        <w:ind w:left="207" w:hanging="207"/>
        <w:jc w:val="both"/>
        <w:rPr>
          <w:b/>
          <w:bCs/>
        </w:rPr>
      </w:pPr>
      <w:r>
        <w:rPr>
          <w:b/>
          <w:bCs/>
        </w:rPr>
        <w:t xml:space="preserve">By chemical treatments, </w:t>
      </w:r>
    </w:p>
    <w:p w14:paraId="4FA60D9A" w14:textId="77777777" w:rsidR="00230027" w:rsidRDefault="00230027" w:rsidP="00230027">
      <w:pPr>
        <w:pStyle w:val="NormalWeb"/>
        <w:spacing w:before="280" w:after="280" w:line="276" w:lineRule="auto"/>
        <w:jc w:val="both"/>
      </w:pPr>
      <w:r>
        <w:t>Chemical treatments like Proban coating, Pyrovatex treatment, and FR chemical finishes are employed to impart flame retardant properties to fabrics. Proban forms a polymer network on the fabric surface, Pyrovatex chemically bonds with cellulose fibers, and FR chemical finishes utilize compounds like brominated, phosphorus, and nitrogen compounds. These treatments enhance fabric safety in fire-prone environments.</w:t>
      </w:r>
    </w:p>
    <w:p w14:paraId="3064BDDD" w14:textId="77777777" w:rsidR="00230027" w:rsidRDefault="00230027" w:rsidP="00230027">
      <w:pPr>
        <w:pStyle w:val="NormalWeb"/>
        <w:numPr>
          <w:ilvl w:val="0"/>
          <w:numId w:val="45"/>
        </w:numPr>
        <w:suppressAutoHyphens/>
        <w:spacing w:before="280" w:after="280" w:line="276" w:lineRule="auto"/>
        <w:ind w:left="284" w:hanging="284"/>
        <w:jc w:val="both"/>
        <w:rPr>
          <w:b/>
          <w:bCs/>
        </w:rPr>
      </w:pPr>
      <w:r>
        <w:rPr>
          <w:b/>
          <w:bCs/>
        </w:rPr>
        <w:t>By selection of inherently fire resistant fibres,</w:t>
      </w:r>
    </w:p>
    <w:p w14:paraId="23D496DC" w14:textId="77777777" w:rsidR="00230027" w:rsidRDefault="00230027" w:rsidP="00230027">
      <w:pPr>
        <w:spacing w:line="276" w:lineRule="auto"/>
        <w:jc w:val="both"/>
      </w:pPr>
      <w:r>
        <w:t xml:space="preserve">Fibres such as </w:t>
      </w:r>
      <w:r w:rsidRPr="004748EC">
        <w:rPr>
          <w:highlight w:val="yellow"/>
        </w:rPr>
        <w:t>Meta-aramid, Para-aramid</w:t>
      </w:r>
      <w:r>
        <w:t>, and Modacrylic are inherently flame resistant due to their chemical structure. Fabrics made from these fibres exhibit high resistance to ignition and do not require additional chemical treatments.</w:t>
      </w:r>
    </w:p>
    <w:p w14:paraId="2DAC4C04" w14:textId="77777777" w:rsidR="00230027" w:rsidRDefault="00230027" w:rsidP="00230027">
      <w:pPr>
        <w:spacing w:line="276" w:lineRule="auto"/>
        <w:jc w:val="center"/>
        <w:rPr>
          <w:b/>
          <w:bCs/>
        </w:rPr>
      </w:pPr>
    </w:p>
    <w:p w14:paraId="45ED03FA" w14:textId="77777777" w:rsidR="00230027" w:rsidRDefault="00230027" w:rsidP="00230027">
      <w:pPr>
        <w:spacing w:line="276" w:lineRule="auto"/>
        <w:jc w:val="center"/>
        <w:rPr>
          <w:b/>
          <w:bCs/>
        </w:rPr>
      </w:pPr>
    </w:p>
    <w:p w14:paraId="30BE7573" w14:textId="77777777" w:rsidR="00230027" w:rsidRDefault="00230027" w:rsidP="00230027">
      <w:pPr>
        <w:spacing w:line="276" w:lineRule="auto"/>
        <w:jc w:val="center"/>
        <w:rPr>
          <w:b/>
          <w:bCs/>
        </w:rPr>
      </w:pPr>
    </w:p>
    <w:p w14:paraId="15AC7846" w14:textId="77777777" w:rsidR="00230027" w:rsidRDefault="00230027" w:rsidP="00230027">
      <w:pPr>
        <w:spacing w:line="276" w:lineRule="auto"/>
        <w:jc w:val="center"/>
        <w:rPr>
          <w:b/>
          <w:bCs/>
        </w:rPr>
      </w:pPr>
    </w:p>
    <w:p w14:paraId="148ED173" w14:textId="77777777" w:rsidR="00230027" w:rsidRDefault="00230027" w:rsidP="00230027">
      <w:pPr>
        <w:spacing w:line="276" w:lineRule="auto"/>
        <w:jc w:val="center"/>
        <w:rPr>
          <w:b/>
          <w:bCs/>
        </w:rPr>
      </w:pPr>
    </w:p>
    <w:p w14:paraId="4605EF36" w14:textId="77777777" w:rsidR="00230027" w:rsidRDefault="00230027" w:rsidP="00230027">
      <w:pPr>
        <w:spacing w:line="276" w:lineRule="auto"/>
        <w:jc w:val="center"/>
        <w:rPr>
          <w:b/>
          <w:bCs/>
        </w:rPr>
      </w:pPr>
    </w:p>
    <w:p w14:paraId="6CB6BA90" w14:textId="77777777" w:rsidR="00230027" w:rsidRDefault="00230027" w:rsidP="00230027">
      <w:pPr>
        <w:spacing w:line="276" w:lineRule="auto"/>
        <w:jc w:val="center"/>
        <w:rPr>
          <w:b/>
          <w:bCs/>
        </w:rPr>
      </w:pPr>
    </w:p>
    <w:p w14:paraId="39201F3F" w14:textId="77777777" w:rsidR="00230027" w:rsidRDefault="00230027" w:rsidP="00230027">
      <w:pPr>
        <w:spacing w:line="276" w:lineRule="auto"/>
        <w:jc w:val="center"/>
        <w:rPr>
          <w:b/>
          <w:bCs/>
        </w:rPr>
      </w:pPr>
    </w:p>
    <w:p w14:paraId="205B942C" w14:textId="77777777" w:rsidR="00230027" w:rsidRDefault="00230027" w:rsidP="00230027">
      <w:pPr>
        <w:spacing w:line="276" w:lineRule="auto"/>
        <w:jc w:val="center"/>
        <w:rPr>
          <w:b/>
          <w:bCs/>
        </w:rPr>
      </w:pPr>
    </w:p>
    <w:p w14:paraId="74501F1E" w14:textId="77777777" w:rsidR="00230027" w:rsidRDefault="00230027" w:rsidP="00230027">
      <w:pPr>
        <w:spacing w:line="276" w:lineRule="auto"/>
        <w:jc w:val="center"/>
        <w:rPr>
          <w:b/>
          <w:bCs/>
        </w:rPr>
      </w:pPr>
    </w:p>
    <w:p w14:paraId="40C6B883" w14:textId="77777777" w:rsidR="00230027" w:rsidRDefault="00230027" w:rsidP="00230027">
      <w:pPr>
        <w:spacing w:line="276" w:lineRule="auto"/>
        <w:jc w:val="center"/>
        <w:rPr>
          <w:b/>
          <w:bCs/>
        </w:rPr>
      </w:pPr>
    </w:p>
    <w:p w14:paraId="22A141BF" w14:textId="77777777" w:rsidR="00230027" w:rsidRDefault="00230027" w:rsidP="00230027">
      <w:pPr>
        <w:spacing w:line="276" w:lineRule="auto"/>
        <w:jc w:val="center"/>
        <w:rPr>
          <w:b/>
          <w:bCs/>
        </w:rPr>
      </w:pPr>
    </w:p>
    <w:p w14:paraId="1F641328" w14:textId="77777777" w:rsidR="00230027" w:rsidRDefault="00230027" w:rsidP="00230027">
      <w:pPr>
        <w:spacing w:line="276" w:lineRule="auto"/>
        <w:jc w:val="center"/>
        <w:rPr>
          <w:b/>
          <w:bCs/>
        </w:rPr>
      </w:pPr>
    </w:p>
    <w:p w14:paraId="5D3FA60B" w14:textId="77777777" w:rsidR="00230027" w:rsidRDefault="00230027" w:rsidP="00230027">
      <w:pPr>
        <w:spacing w:line="276" w:lineRule="auto"/>
        <w:jc w:val="center"/>
        <w:rPr>
          <w:b/>
          <w:bCs/>
        </w:rPr>
      </w:pPr>
    </w:p>
    <w:p w14:paraId="6DD1DCE5" w14:textId="77777777" w:rsidR="00230027" w:rsidRDefault="00230027" w:rsidP="00230027">
      <w:pPr>
        <w:spacing w:line="276" w:lineRule="auto"/>
        <w:jc w:val="center"/>
        <w:rPr>
          <w:b/>
          <w:bCs/>
        </w:rPr>
      </w:pPr>
    </w:p>
    <w:p w14:paraId="2714226C" w14:textId="77777777" w:rsidR="00230027" w:rsidRDefault="00230027" w:rsidP="00230027">
      <w:pPr>
        <w:spacing w:line="276" w:lineRule="auto"/>
        <w:jc w:val="center"/>
        <w:rPr>
          <w:b/>
          <w:bCs/>
        </w:rPr>
      </w:pPr>
    </w:p>
    <w:p w14:paraId="4A794BFF" w14:textId="77777777" w:rsidR="00230027" w:rsidRDefault="00230027" w:rsidP="00230027">
      <w:pPr>
        <w:spacing w:line="276" w:lineRule="auto"/>
        <w:jc w:val="center"/>
        <w:rPr>
          <w:b/>
          <w:bCs/>
        </w:rPr>
      </w:pPr>
    </w:p>
    <w:p w14:paraId="2A654968" w14:textId="77777777" w:rsidR="00230027" w:rsidRDefault="00230027" w:rsidP="00230027">
      <w:pPr>
        <w:spacing w:line="276" w:lineRule="auto"/>
        <w:jc w:val="center"/>
        <w:rPr>
          <w:b/>
          <w:bCs/>
        </w:rPr>
      </w:pPr>
    </w:p>
    <w:p w14:paraId="0ABDF779" w14:textId="77777777" w:rsidR="00230027" w:rsidRDefault="00230027" w:rsidP="00230027">
      <w:pPr>
        <w:spacing w:line="276" w:lineRule="auto"/>
        <w:jc w:val="center"/>
        <w:rPr>
          <w:b/>
          <w:bCs/>
        </w:rPr>
      </w:pPr>
    </w:p>
    <w:p w14:paraId="34CB8485" w14:textId="77777777" w:rsidR="00230027" w:rsidRDefault="00230027" w:rsidP="00230027">
      <w:pPr>
        <w:spacing w:line="276" w:lineRule="auto"/>
        <w:jc w:val="center"/>
        <w:rPr>
          <w:b/>
          <w:bCs/>
          <w:sz w:val="28"/>
          <w:szCs w:val="28"/>
        </w:rPr>
      </w:pPr>
      <w:r>
        <w:rPr>
          <w:b/>
          <w:bCs/>
          <w:sz w:val="28"/>
          <w:szCs w:val="28"/>
        </w:rPr>
        <w:t xml:space="preserve">Textiles </w:t>
      </w:r>
      <w:r>
        <w:rPr>
          <w:b/>
          <w:bCs/>
          <w:lang w:val="en-US"/>
        </w:rPr>
        <w:t xml:space="preserve">— </w:t>
      </w:r>
      <w:r>
        <w:rPr>
          <w:b/>
          <w:bCs/>
        </w:rPr>
        <w:t xml:space="preserve"> </w:t>
      </w:r>
      <w:r>
        <w:rPr>
          <w:b/>
          <w:bCs/>
          <w:sz w:val="28"/>
          <w:szCs w:val="28"/>
        </w:rPr>
        <w:t xml:space="preserve">Fire resistant fabric made of Cotton, Man-made fibres/filaments and their blends </w:t>
      </w:r>
      <w:r>
        <w:rPr>
          <w:b/>
          <w:bCs/>
          <w:lang w:val="en-US"/>
        </w:rPr>
        <w:t>—</w:t>
      </w:r>
      <w:r>
        <w:rPr>
          <w:b/>
          <w:bCs/>
          <w:sz w:val="28"/>
          <w:szCs w:val="28"/>
        </w:rPr>
        <w:t xml:space="preserve"> General and Performance Requirements</w:t>
      </w:r>
    </w:p>
    <w:p w14:paraId="7EA7B88E" w14:textId="77777777" w:rsidR="00230027" w:rsidRDefault="00230027" w:rsidP="00230027">
      <w:pPr>
        <w:spacing w:line="276" w:lineRule="auto"/>
        <w:jc w:val="both"/>
        <w:rPr>
          <w:b/>
          <w:bCs/>
          <w:u w:val="single"/>
        </w:rPr>
      </w:pPr>
    </w:p>
    <w:p w14:paraId="0360226A" w14:textId="77777777" w:rsidR="00230027" w:rsidRDefault="00230027" w:rsidP="00230027">
      <w:pPr>
        <w:spacing w:line="276" w:lineRule="auto"/>
        <w:jc w:val="both"/>
        <w:rPr>
          <w:b/>
          <w:bCs/>
        </w:rPr>
      </w:pPr>
      <w:r>
        <w:rPr>
          <w:b/>
          <w:bCs/>
        </w:rPr>
        <w:t xml:space="preserve">1 SCOPE </w:t>
      </w:r>
    </w:p>
    <w:p w14:paraId="1A14F588" w14:textId="77777777" w:rsidR="00230027" w:rsidRDefault="00230027" w:rsidP="00230027">
      <w:pPr>
        <w:spacing w:line="276" w:lineRule="auto"/>
        <w:jc w:val="both"/>
        <w:rPr>
          <w:b/>
          <w:bCs/>
        </w:rPr>
      </w:pPr>
    </w:p>
    <w:p w14:paraId="311C1EA6" w14:textId="77777777" w:rsidR="00230027" w:rsidRDefault="00230027" w:rsidP="00230027">
      <w:pPr>
        <w:spacing w:line="276" w:lineRule="auto"/>
        <w:jc w:val="both"/>
      </w:pPr>
      <w:r>
        <w:rPr>
          <w:b/>
          <w:bCs/>
        </w:rPr>
        <w:t>1.1</w:t>
      </w:r>
      <w:r>
        <w:t xml:space="preserve"> This standard specifies the general and performance requirements for fire resistant fabric made of cotton, man-made fibres/filaments and their blends.</w:t>
      </w:r>
    </w:p>
    <w:p w14:paraId="1ED0A1A5" w14:textId="77777777" w:rsidR="00230027" w:rsidRDefault="00230027" w:rsidP="00230027">
      <w:pPr>
        <w:spacing w:line="276" w:lineRule="auto"/>
        <w:jc w:val="both"/>
        <w:rPr>
          <w:b/>
          <w:bCs/>
        </w:rPr>
      </w:pPr>
    </w:p>
    <w:p w14:paraId="44D5FA87" w14:textId="77777777" w:rsidR="00230027" w:rsidRDefault="00230027" w:rsidP="00230027">
      <w:pPr>
        <w:spacing w:line="276" w:lineRule="auto"/>
        <w:jc w:val="both"/>
        <w:rPr>
          <w:b/>
          <w:bCs/>
        </w:rPr>
      </w:pPr>
      <w:r>
        <w:rPr>
          <w:b/>
          <w:bCs/>
        </w:rPr>
        <w:t>2 REFERENCES</w:t>
      </w:r>
    </w:p>
    <w:p w14:paraId="5FF8E0BC" w14:textId="77777777" w:rsidR="00230027" w:rsidRDefault="00230027" w:rsidP="00230027">
      <w:pPr>
        <w:spacing w:line="276" w:lineRule="auto"/>
        <w:jc w:val="both"/>
        <w:rPr>
          <w:b/>
          <w:bCs/>
        </w:rPr>
      </w:pPr>
    </w:p>
    <w:p w14:paraId="69D28860" w14:textId="77777777" w:rsidR="00230027" w:rsidRDefault="00230027" w:rsidP="00230027">
      <w:pPr>
        <w:spacing w:line="276" w:lineRule="auto"/>
        <w:jc w:val="both"/>
      </w:pPr>
      <w: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4CC6C349" w14:textId="77777777" w:rsidR="00230027" w:rsidRDefault="00230027" w:rsidP="00230027">
      <w:pPr>
        <w:spacing w:line="276" w:lineRule="auto"/>
        <w:jc w:val="both"/>
      </w:pPr>
    </w:p>
    <w:p w14:paraId="003E9D64" w14:textId="77777777" w:rsidR="00230027" w:rsidRDefault="00230027" w:rsidP="00230027">
      <w:pPr>
        <w:spacing w:line="276" w:lineRule="auto"/>
        <w:jc w:val="both"/>
        <w:rPr>
          <w:b/>
          <w:bCs/>
        </w:rPr>
      </w:pPr>
      <w:r>
        <w:rPr>
          <w:b/>
          <w:bCs/>
        </w:rPr>
        <w:t>3 REQUIREMENTS</w:t>
      </w:r>
    </w:p>
    <w:p w14:paraId="7D28BEF2" w14:textId="77777777" w:rsidR="00230027" w:rsidRDefault="00230027" w:rsidP="00230027">
      <w:pPr>
        <w:spacing w:line="276" w:lineRule="auto"/>
        <w:jc w:val="both"/>
        <w:rPr>
          <w:b/>
          <w:bCs/>
        </w:rPr>
      </w:pPr>
    </w:p>
    <w:p w14:paraId="1F323DE8" w14:textId="77777777" w:rsidR="00230027" w:rsidRDefault="00230027" w:rsidP="00230027">
      <w:pPr>
        <w:spacing w:line="276" w:lineRule="auto"/>
        <w:jc w:val="both"/>
        <w:rPr>
          <w:b/>
          <w:bCs/>
          <w:color w:val="000000" w:themeColor="text1"/>
        </w:rPr>
      </w:pPr>
      <w:r>
        <w:rPr>
          <w:b/>
          <w:bCs/>
          <w:color w:val="000000" w:themeColor="text1"/>
          <w:highlight w:val="yellow"/>
        </w:rPr>
        <w:t>3.1 Requirements for fire-resistant fabric utilized in the manufacture of clothing for use in the oil and gas sector, foundries, automotive industries, aviation sectors, and allied industries.</w:t>
      </w:r>
    </w:p>
    <w:p w14:paraId="657DB609" w14:textId="77777777" w:rsidR="00230027" w:rsidRDefault="00230027" w:rsidP="00230027">
      <w:pPr>
        <w:spacing w:line="276" w:lineRule="auto"/>
        <w:jc w:val="both"/>
        <w:rPr>
          <w:lang w:val="en-GB"/>
          <w14:ligatures w14:val="standardContextual"/>
        </w:rPr>
      </w:pPr>
    </w:p>
    <w:p w14:paraId="22BD5F6C" w14:textId="77777777" w:rsidR="00230027" w:rsidRDefault="00230027" w:rsidP="00230027">
      <w:pPr>
        <w:spacing w:line="276" w:lineRule="auto"/>
        <w:jc w:val="both"/>
        <w:rPr>
          <w:i/>
          <w:iCs/>
        </w:rPr>
      </w:pPr>
      <w:r>
        <w:rPr>
          <w:b/>
          <w:bCs/>
          <w:lang w:val="en-GB"/>
          <w14:ligatures w14:val="standardContextual"/>
        </w:rPr>
        <w:t>3.1.1</w:t>
      </w:r>
      <w:r>
        <w:rPr>
          <w:lang w:val="en-GB"/>
          <w14:ligatures w14:val="standardContextual"/>
        </w:rPr>
        <w:t xml:space="preserve"> </w:t>
      </w:r>
      <w:r>
        <w:rPr>
          <w:i/>
          <w:iCs/>
          <w:lang w:val="en-GB"/>
          <w14:ligatures w14:val="standardContextual"/>
        </w:rPr>
        <w:t>Pre-treatment by cleaning</w:t>
      </w:r>
    </w:p>
    <w:p w14:paraId="56027824" w14:textId="77777777" w:rsidR="00230027" w:rsidRDefault="00230027" w:rsidP="00230027">
      <w:pPr>
        <w:rPr>
          <w:color w:val="000000"/>
          <w:lang w:val="en-GB"/>
          <w14:ligatures w14:val="standardContextual"/>
        </w:rPr>
      </w:pPr>
    </w:p>
    <w:p w14:paraId="37C7E8FA" w14:textId="77777777" w:rsidR="00230027" w:rsidRDefault="00230027" w:rsidP="00230027">
      <w:pPr>
        <w:jc w:val="both"/>
        <w:rPr>
          <w:color w:val="000000"/>
          <w:lang w:val="en-GB"/>
          <w14:ligatures w14:val="standardContextual"/>
        </w:rPr>
      </w:pPr>
      <w:r>
        <w:rPr>
          <w:color w:val="000000"/>
          <w:lang w:val="en-GB"/>
          <w14:ligatures w14:val="standardContextual"/>
        </w:rPr>
        <w:t xml:space="preserve">Before each test specified in </w:t>
      </w:r>
      <w:r>
        <w:rPr>
          <w:lang w:val="en-GB"/>
          <w14:ligatures w14:val="standardContextual"/>
        </w:rPr>
        <w:t xml:space="preserve">Clauses </w:t>
      </w:r>
      <w:r>
        <w:rPr>
          <w:b/>
          <w:bCs/>
          <w:lang w:val="en-GB"/>
          <w14:ligatures w14:val="standardContextual"/>
        </w:rPr>
        <w:t>3.1.4</w:t>
      </w:r>
      <w:r>
        <w:rPr>
          <w:lang w:val="en-GB"/>
          <w14:ligatures w14:val="standardContextual"/>
        </w:rPr>
        <w:t xml:space="preserve"> </w:t>
      </w:r>
      <w:r>
        <w:rPr>
          <w:color w:val="000000"/>
          <w:lang w:val="en-GB"/>
          <w14:ligatures w14:val="standardContextual"/>
        </w:rPr>
        <w:t xml:space="preserve">the fabric shall pre-treated by cleaning. If the manufacturer’s instructions indicate that cleaning is not allowed, i.e. single-use fabric, then testing shall be carried out on new fabric. In addition, </w:t>
      </w:r>
      <w:r>
        <w:rPr>
          <w:b/>
          <w:bCs/>
          <w:lang w:val="en-GB"/>
          <w14:ligatures w14:val="standardContextual"/>
        </w:rPr>
        <w:t>3.1.4.3</w:t>
      </w:r>
      <w:r>
        <w:rPr>
          <w:lang w:val="en-GB"/>
          <w14:ligatures w14:val="standardContextual"/>
        </w:rPr>
        <w:t xml:space="preserve"> </w:t>
      </w:r>
      <w:r>
        <w:rPr>
          <w:color w:val="000000"/>
          <w:lang w:val="en-GB"/>
          <w14:ligatures w14:val="standardContextual"/>
        </w:rPr>
        <w:t>requires that the limited flame spread tests shall be carried out both before the pre-treatment and after the pre-treatment, if cleaning is allowed.</w:t>
      </w:r>
    </w:p>
    <w:p w14:paraId="0B4187E1" w14:textId="77777777" w:rsidR="00230027" w:rsidRDefault="00230027" w:rsidP="00230027">
      <w:pPr>
        <w:jc w:val="both"/>
        <w:rPr>
          <w:color w:val="000000"/>
          <w:lang w:val="en-GB"/>
          <w14:ligatures w14:val="standardContextual"/>
        </w:rPr>
      </w:pPr>
    </w:p>
    <w:p w14:paraId="6C067A08" w14:textId="77777777" w:rsidR="00230027" w:rsidRDefault="00230027" w:rsidP="00230027">
      <w:pPr>
        <w:jc w:val="both"/>
        <w:rPr>
          <w:color w:val="000000"/>
          <w:lang w:val="en-GB"/>
          <w14:ligatures w14:val="standardContextual"/>
        </w:rPr>
      </w:pPr>
      <w:r>
        <w:rPr>
          <w:color w:val="000000"/>
          <w:lang w:val="en-GB"/>
          <w14:ligatures w14:val="standardContextual"/>
        </w:rPr>
        <w:t xml:space="preserve">The cleaning shall be in line with the manufacturer’s instructions, on the basis of standardized processes. If the number of cleaning cycles is not specified, the tests shall be carried out after five cleaning cycles (a cleaning cycle is one wash and one dry cycle). This shall be reflected in the information supplied by the manufacturer. If the fabric can be washed and dry-cleaned, it shall only be washed. If only dry-cleaning is allowed, the fabric shall be dry-cleaned in accordance with the manufacturer’s instructions. </w:t>
      </w:r>
    </w:p>
    <w:p w14:paraId="4F84870E" w14:textId="77777777" w:rsidR="00230027" w:rsidRDefault="00230027" w:rsidP="00230027">
      <w:pPr>
        <w:rPr>
          <w:color w:val="000000"/>
          <w:lang w:val="en-GB"/>
          <w14:ligatures w14:val="standardContextual"/>
        </w:rPr>
      </w:pPr>
    </w:p>
    <w:p w14:paraId="2A3E118F" w14:textId="77777777" w:rsidR="00230027" w:rsidRDefault="00230027" w:rsidP="00230027">
      <w:pPr>
        <w:ind w:left="720"/>
        <w:rPr>
          <w:color w:val="000000"/>
          <w:sz w:val="18"/>
          <w:szCs w:val="18"/>
          <w:lang w:val="en-GB"/>
          <w14:ligatures w14:val="standardContextual"/>
        </w:rPr>
      </w:pPr>
      <w:r>
        <w:rPr>
          <w:color w:val="000000"/>
          <w:sz w:val="18"/>
          <w:szCs w:val="18"/>
          <w:lang w:val="en-GB"/>
          <w14:ligatures w14:val="standardContextual"/>
        </w:rPr>
        <w:t xml:space="preserve">NOTE </w:t>
      </w:r>
      <w:r>
        <w:rPr>
          <w:color w:val="000000"/>
          <w:lang w:val="en-GB"/>
          <w14:ligatures w14:val="standardContextual"/>
        </w:rPr>
        <w:t>—</w:t>
      </w:r>
      <w:r>
        <w:rPr>
          <w:color w:val="000000"/>
          <w:sz w:val="18"/>
          <w:szCs w:val="18"/>
          <w:lang w:val="en-GB"/>
          <w14:ligatures w14:val="standardContextual"/>
        </w:rPr>
        <w:t xml:space="preserve"> Manufacturer’s instructions typically indicate one or several of the various methods and processes of ISO 6330,[</w:t>
      </w:r>
      <w:r>
        <w:rPr>
          <w:color w:val="053CF6"/>
          <w:sz w:val="18"/>
          <w:szCs w:val="18"/>
          <w:lang w:val="en-GB"/>
          <w14:ligatures w14:val="standardContextual"/>
        </w:rPr>
        <w:t>2</w:t>
      </w:r>
      <w:r>
        <w:rPr>
          <w:color w:val="000000"/>
          <w:sz w:val="18"/>
          <w:szCs w:val="18"/>
          <w:lang w:val="en-GB"/>
          <w14:ligatures w14:val="standardContextual"/>
        </w:rPr>
        <w:t>] ISO 15797,[</w:t>
      </w:r>
      <w:r>
        <w:rPr>
          <w:color w:val="053CF6"/>
          <w:sz w:val="18"/>
          <w:szCs w:val="18"/>
          <w:lang w:val="en-GB"/>
          <w14:ligatures w14:val="standardContextual"/>
        </w:rPr>
        <w:t>3</w:t>
      </w:r>
      <w:r>
        <w:rPr>
          <w:color w:val="000000"/>
          <w:sz w:val="18"/>
          <w:szCs w:val="18"/>
          <w:lang w:val="en-GB"/>
          <w14:ligatures w14:val="standardContextual"/>
        </w:rPr>
        <w:t>] ISO 3175-2,[</w:t>
      </w:r>
      <w:r>
        <w:rPr>
          <w:color w:val="053CF6"/>
          <w:sz w:val="18"/>
          <w:szCs w:val="18"/>
          <w:lang w:val="en-GB"/>
          <w14:ligatures w14:val="standardContextual"/>
        </w:rPr>
        <w:t>5</w:t>
      </w:r>
      <w:r>
        <w:rPr>
          <w:color w:val="000000"/>
          <w:sz w:val="18"/>
          <w:szCs w:val="18"/>
          <w:lang w:val="en-GB"/>
          <w14:ligatures w14:val="standardContextual"/>
        </w:rPr>
        <w:t>] or equivalent as standardized processes for cleaning.</w:t>
      </w:r>
    </w:p>
    <w:p w14:paraId="2A345CE3" w14:textId="77777777" w:rsidR="00230027" w:rsidRDefault="00230027" w:rsidP="00230027">
      <w:pPr>
        <w:spacing w:line="276" w:lineRule="auto"/>
        <w:jc w:val="both"/>
        <w:rPr>
          <w:b/>
          <w:bCs/>
        </w:rPr>
      </w:pPr>
    </w:p>
    <w:p w14:paraId="35DC4450" w14:textId="77777777" w:rsidR="00230027" w:rsidRDefault="00230027" w:rsidP="00230027">
      <w:pPr>
        <w:rPr>
          <w:color w:val="000000"/>
          <w:lang w:val="en-GB"/>
          <w14:ligatures w14:val="standardContextual"/>
        </w:rPr>
      </w:pPr>
      <w:r>
        <w:rPr>
          <w:b/>
          <w:bCs/>
          <w:color w:val="000000"/>
          <w:lang w:val="en-GB"/>
          <w14:ligatures w14:val="standardContextual"/>
        </w:rPr>
        <w:t>3.1.2</w:t>
      </w:r>
      <w:r>
        <w:rPr>
          <w:color w:val="000000"/>
          <w:lang w:val="en-GB"/>
          <w14:ligatures w14:val="standardContextual"/>
        </w:rPr>
        <w:t xml:space="preserve"> </w:t>
      </w:r>
      <w:r>
        <w:rPr>
          <w:i/>
          <w:iCs/>
          <w:color w:val="000000"/>
          <w:lang w:val="en-GB"/>
          <w14:ligatures w14:val="standardContextual"/>
        </w:rPr>
        <w:t>Ageing</w:t>
      </w:r>
    </w:p>
    <w:p w14:paraId="5E356E5A" w14:textId="77777777" w:rsidR="00230027" w:rsidRDefault="00230027" w:rsidP="00230027">
      <w:pPr>
        <w:rPr>
          <w:color w:val="000000"/>
          <w:lang w:val="en-GB"/>
          <w14:ligatures w14:val="standardContextual"/>
        </w:rPr>
      </w:pPr>
    </w:p>
    <w:p w14:paraId="42D762DD" w14:textId="77777777" w:rsidR="00230027" w:rsidRDefault="00230027" w:rsidP="00230027">
      <w:pPr>
        <w:jc w:val="both"/>
        <w:rPr>
          <w:color w:val="000000"/>
          <w:lang w:val="en-GB"/>
          <w14:ligatures w14:val="standardContextual"/>
        </w:rPr>
      </w:pPr>
      <w:r>
        <w:rPr>
          <w:color w:val="000000"/>
          <w:lang w:val="en-GB"/>
          <w14:ligatures w14:val="standardContextual"/>
        </w:rPr>
        <w:t xml:space="preserve">In the case that the fabric should be submitted to some treatment to maintain its limited flame spread property as specified in </w:t>
      </w:r>
      <w:r>
        <w:rPr>
          <w:b/>
          <w:bCs/>
          <w:lang w:val="en-GB"/>
          <w14:ligatures w14:val="standardContextual"/>
        </w:rPr>
        <w:t>3.1.4.3</w:t>
      </w:r>
      <w:r>
        <w:rPr>
          <w:lang w:val="en-GB"/>
          <w14:ligatures w14:val="standardContextual"/>
        </w:rPr>
        <w:t xml:space="preserve">, </w:t>
      </w:r>
      <w:r>
        <w:rPr>
          <w:color w:val="000000"/>
          <w:lang w:val="en-GB"/>
          <w14:ligatures w14:val="standardContextual"/>
        </w:rPr>
        <w:t xml:space="preserve">the manufacturer shall indicate the maximum number of cleaning cycles that can be carried out before applying the treatment indicated to maintain the fabric protective performance. Limited flame spread test according to </w:t>
      </w:r>
      <w:r>
        <w:rPr>
          <w:b/>
          <w:bCs/>
          <w:lang w:val="en-GB"/>
          <w14:ligatures w14:val="standardContextual"/>
        </w:rPr>
        <w:t xml:space="preserve">3.1.4.3 </w:t>
      </w:r>
      <w:r>
        <w:rPr>
          <w:color w:val="000000"/>
          <w:lang w:val="en-GB"/>
          <w14:ligatures w14:val="standardContextual"/>
        </w:rPr>
        <w:t>shall be carried out after the last cleaning cycles before any treatment as indicated by the manufacturer; in both cases the fabric shall comply with the requirement.</w:t>
      </w:r>
    </w:p>
    <w:p w14:paraId="5BF88EE7" w14:textId="77777777" w:rsidR="00230027" w:rsidRDefault="00230027" w:rsidP="00230027">
      <w:pPr>
        <w:rPr>
          <w:color w:val="000000"/>
          <w:lang w:val="en-GB"/>
          <w14:ligatures w14:val="standardContextual"/>
        </w:rPr>
      </w:pPr>
    </w:p>
    <w:p w14:paraId="698F0CDB" w14:textId="77777777" w:rsidR="00230027" w:rsidRDefault="00230027" w:rsidP="00230027">
      <w:pPr>
        <w:rPr>
          <w:color w:val="000000"/>
          <w:lang w:val="en-GB"/>
          <w14:ligatures w14:val="standardContextual"/>
        </w:rPr>
      </w:pPr>
      <w:r>
        <w:rPr>
          <w:b/>
          <w:bCs/>
          <w:color w:val="000000"/>
          <w:lang w:val="en-GB"/>
          <w14:ligatures w14:val="standardContextual"/>
        </w:rPr>
        <w:t xml:space="preserve">3.1.3 </w:t>
      </w:r>
      <w:r>
        <w:rPr>
          <w:i/>
          <w:iCs/>
          <w:color w:val="000000"/>
          <w:lang w:val="en-GB"/>
          <w14:ligatures w14:val="standardContextual"/>
        </w:rPr>
        <w:t>Conditioning</w:t>
      </w:r>
    </w:p>
    <w:p w14:paraId="2FED1EB4" w14:textId="77777777" w:rsidR="00230027" w:rsidRDefault="00230027" w:rsidP="00230027">
      <w:pPr>
        <w:rPr>
          <w:color w:val="000000"/>
          <w:lang w:val="en-GB"/>
          <w14:ligatures w14:val="standardContextual"/>
        </w:rPr>
      </w:pPr>
    </w:p>
    <w:p w14:paraId="36BF9D82" w14:textId="77777777" w:rsidR="00230027" w:rsidRDefault="00230027" w:rsidP="00230027">
      <w:pPr>
        <w:jc w:val="both"/>
        <w:rPr>
          <w:color w:val="000000"/>
          <w:lang w:val="en-GB"/>
          <w14:ligatures w14:val="standardContextual"/>
        </w:rPr>
      </w:pPr>
      <w:r>
        <w:rPr>
          <w:color w:val="000000"/>
          <w:lang w:val="en-GB"/>
          <w14:ligatures w14:val="standardContextual"/>
        </w:rPr>
        <w:t>Fabric shall be conditioned for at least 24 h in an atmosphere having a temperature of (27 ± 2) °C and a relative humidity of (65 ± 4) %. Testing shall be carried out within 5 min of removal from this atmosphere.</w:t>
      </w:r>
    </w:p>
    <w:p w14:paraId="700A4DF4" w14:textId="77777777" w:rsidR="00230027" w:rsidRDefault="00230027" w:rsidP="00230027">
      <w:pPr>
        <w:spacing w:line="276" w:lineRule="auto"/>
        <w:jc w:val="both"/>
        <w:rPr>
          <w:b/>
          <w:bCs/>
        </w:rPr>
      </w:pPr>
    </w:p>
    <w:p w14:paraId="565D7FA7" w14:textId="77777777" w:rsidR="00230027" w:rsidRDefault="00230027" w:rsidP="00230027">
      <w:pPr>
        <w:rPr>
          <w:i/>
          <w:iCs/>
          <w:color w:val="000000"/>
          <w:lang w:val="en-GB"/>
          <w14:ligatures w14:val="standardContextual"/>
        </w:rPr>
      </w:pPr>
      <w:r>
        <w:rPr>
          <w:b/>
          <w:bCs/>
          <w:color w:val="000000"/>
          <w:lang w:val="en-GB"/>
          <w14:ligatures w14:val="standardContextual"/>
        </w:rPr>
        <w:t xml:space="preserve">3.1.4 </w:t>
      </w:r>
      <w:r>
        <w:rPr>
          <w:i/>
          <w:iCs/>
          <w:color w:val="000000"/>
          <w:lang w:val="en-GB"/>
          <w14:ligatures w14:val="standardContextual"/>
        </w:rPr>
        <w:t>Performance requirement</w:t>
      </w:r>
    </w:p>
    <w:p w14:paraId="5BF706CD" w14:textId="77777777" w:rsidR="00230027" w:rsidRDefault="00230027" w:rsidP="00230027">
      <w:pPr>
        <w:rPr>
          <w:i/>
          <w:iCs/>
          <w:color w:val="000000"/>
          <w:lang w:val="en-GB"/>
          <w14:ligatures w14:val="standardContextual"/>
        </w:rPr>
      </w:pPr>
    </w:p>
    <w:p w14:paraId="2ECCDE36" w14:textId="77777777" w:rsidR="00230027" w:rsidRDefault="00230027" w:rsidP="00230027">
      <w:pPr>
        <w:rPr>
          <w:i/>
          <w:iCs/>
          <w:color w:val="000000"/>
          <w:lang w:val="en-GB"/>
          <w14:ligatures w14:val="standardContextual"/>
        </w:rPr>
      </w:pPr>
      <w:r>
        <w:rPr>
          <w:b/>
          <w:bCs/>
          <w:color w:val="000000"/>
          <w:lang w:val="en-GB"/>
          <w14:ligatures w14:val="standardContextual"/>
        </w:rPr>
        <w:t>3.1.4.1</w:t>
      </w:r>
      <w:r>
        <w:rPr>
          <w:i/>
          <w:iCs/>
          <w:color w:val="000000"/>
          <w:lang w:val="en-GB"/>
          <w14:ligatures w14:val="standardContextual"/>
        </w:rPr>
        <w:t xml:space="preserve"> General</w:t>
      </w:r>
    </w:p>
    <w:p w14:paraId="04757B23" w14:textId="77777777" w:rsidR="00230027" w:rsidRDefault="00230027" w:rsidP="00230027">
      <w:pPr>
        <w:rPr>
          <w:i/>
          <w:iCs/>
          <w:color w:val="000000"/>
          <w:lang w:val="en-GB"/>
          <w14:ligatures w14:val="standardContextual"/>
        </w:rPr>
      </w:pPr>
    </w:p>
    <w:p w14:paraId="2A01A610" w14:textId="77777777" w:rsidR="00230027" w:rsidRPr="004748EC" w:rsidRDefault="00230027" w:rsidP="00230027">
      <w:pPr>
        <w:jc w:val="both"/>
        <w:rPr>
          <w:color w:val="000000"/>
          <w:highlight w:val="yellow"/>
          <w:lang w:val="en-GB"/>
          <w14:ligatures w14:val="standardContextual"/>
        </w:rPr>
      </w:pPr>
      <w:r>
        <w:rPr>
          <w:color w:val="000000"/>
          <w:lang w:val="en-GB"/>
          <w14:ligatures w14:val="standardContextual"/>
        </w:rPr>
        <w:t xml:space="preserve">The fabric shall meet the requirements of </w:t>
      </w:r>
      <w:r>
        <w:rPr>
          <w:color w:val="000000" w:themeColor="text1"/>
          <w:lang w:val="en-GB"/>
          <w14:ligatures w14:val="standardContextual"/>
        </w:rPr>
        <w:t xml:space="preserve">Clause </w:t>
      </w:r>
      <w:r>
        <w:rPr>
          <w:b/>
          <w:bCs/>
          <w:color w:val="000000" w:themeColor="text1"/>
          <w:lang w:val="en-GB"/>
          <w14:ligatures w14:val="standardContextual"/>
        </w:rPr>
        <w:t>3.1.4.2</w:t>
      </w:r>
      <w:r>
        <w:rPr>
          <w:color w:val="000000" w:themeColor="text1"/>
          <w:lang w:val="en-GB"/>
          <w14:ligatures w14:val="standardContextual"/>
        </w:rPr>
        <w:t xml:space="preserve">, </w:t>
      </w:r>
      <w:r>
        <w:rPr>
          <w:b/>
          <w:bCs/>
          <w:color w:val="000000" w:themeColor="text1"/>
          <w:lang w:val="en-GB"/>
          <w14:ligatures w14:val="standardContextual"/>
        </w:rPr>
        <w:t>3.1.4.3</w:t>
      </w:r>
      <w:r>
        <w:rPr>
          <w:color w:val="000000" w:themeColor="text1"/>
          <w:lang w:val="en-GB"/>
          <w14:ligatures w14:val="standardContextual"/>
        </w:rPr>
        <w:t xml:space="preserve"> </w:t>
      </w:r>
      <w:r>
        <w:rPr>
          <w:color w:val="000000"/>
          <w:lang w:val="en-GB"/>
          <w14:ligatures w14:val="standardContextual"/>
        </w:rPr>
        <w:t xml:space="preserve">and shall meet at least one of the heat transmission requirements for letter codes B, C, </w:t>
      </w:r>
      <w:r w:rsidRPr="004748EC">
        <w:rPr>
          <w:strike/>
          <w:color w:val="000000"/>
          <w:highlight w:val="yellow"/>
          <w:lang w:val="en-GB"/>
          <w14:ligatures w14:val="standardContextual"/>
        </w:rPr>
        <w:t>D, E(</w:t>
      </w:r>
      <w:r w:rsidRPr="004748EC">
        <w:rPr>
          <w:color w:val="000000"/>
          <w:highlight w:val="yellow"/>
          <w:lang w:val="en-GB"/>
          <w14:ligatures w14:val="standardContextual"/>
        </w:rPr>
        <w:t>Optional</w:t>
      </w:r>
      <w:r w:rsidRPr="004748EC">
        <w:rPr>
          <w:strike/>
          <w:color w:val="000000"/>
          <w:highlight w:val="yellow"/>
          <w:lang w:val="en-GB"/>
          <w14:ligatures w14:val="standardContextual"/>
        </w:rPr>
        <w:t>)</w:t>
      </w:r>
      <w:r>
        <w:rPr>
          <w:color w:val="000000"/>
          <w:lang w:val="en-GB"/>
          <w14:ligatures w14:val="standardContextual"/>
        </w:rPr>
        <w:t xml:space="preserve"> or F of </w:t>
      </w:r>
      <w:r>
        <w:rPr>
          <w:b/>
          <w:bCs/>
          <w:color w:val="000000"/>
          <w:lang w:val="en-GB"/>
          <w14:ligatures w14:val="standardContextual"/>
        </w:rPr>
        <w:t>3.1.4.4</w:t>
      </w:r>
      <w:r>
        <w:rPr>
          <w:b/>
          <w:bCs/>
          <w14:ligatures w14:val="standardContextual"/>
        </w:rPr>
        <w:t xml:space="preserve"> </w:t>
      </w:r>
      <w:r>
        <w:rPr>
          <w:color w:val="000000"/>
          <w:lang w:val="en-GB"/>
          <w14:ligatures w14:val="standardContextual"/>
        </w:rPr>
        <w:t xml:space="preserve">based on their intended use. The fabric shall also meet the requirements of clause </w:t>
      </w:r>
      <w:r>
        <w:rPr>
          <w:b/>
          <w:bCs/>
          <w:color w:val="000000"/>
          <w:lang w:val="en-GB"/>
          <w14:ligatures w14:val="standardContextual"/>
        </w:rPr>
        <w:t>3.1.4.5</w:t>
      </w:r>
      <w:r>
        <w:rPr>
          <w:color w:val="000000"/>
          <w:lang w:val="en-GB"/>
          <w14:ligatures w14:val="standardContextual"/>
        </w:rPr>
        <w:t xml:space="preserve"> to </w:t>
      </w:r>
      <w:r w:rsidRPr="004748EC">
        <w:rPr>
          <w:b/>
          <w:bCs/>
          <w:color w:val="000000"/>
          <w:highlight w:val="yellow"/>
          <w:lang w:val="en-GB"/>
          <w14:ligatures w14:val="standardContextual"/>
        </w:rPr>
        <w:t>3.1.4.8.</w:t>
      </w:r>
    </w:p>
    <w:p w14:paraId="1C4C7E12" w14:textId="77777777" w:rsidR="00230027" w:rsidRDefault="00230027" w:rsidP="00230027">
      <w:pPr>
        <w:jc w:val="both"/>
      </w:pPr>
      <w:r w:rsidRPr="004748EC">
        <w:rPr>
          <w:color w:val="000000"/>
          <w:highlight w:val="yellow"/>
          <w:lang w:val="en-GB"/>
          <w14:ligatures w14:val="standardContextual"/>
        </w:rPr>
        <w:t>The fabric can optional meet the requirement for letter codes D and E of 3.1.4.4.</w:t>
      </w:r>
    </w:p>
    <w:p w14:paraId="3D8D2C3D" w14:textId="77777777" w:rsidR="00230027" w:rsidRDefault="00230027" w:rsidP="00230027">
      <w:pPr>
        <w:rPr>
          <w:b/>
          <w:bCs/>
          <w:color w:val="000000"/>
          <w:lang w:val="en-GB"/>
          <w14:ligatures w14:val="standardContextual"/>
        </w:rPr>
      </w:pPr>
    </w:p>
    <w:p w14:paraId="6BE706BC" w14:textId="77777777" w:rsidR="00230027" w:rsidRDefault="00230027" w:rsidP="00230027">
      <w:pPr>
        <w:rPr>
          <w:i/>
          <w:iCs/>
          <w:lang w:val="en-GB"/>
          <w14:ligatures w14:val="standardContextual"/>
        </w:rPr>
      </w:pPr>
      <w:r>
        <w:rPr>
          <w:b/>
          <w:bCs/>
          <w:color w:val="000000"/>
          <w:lang w:val="en-GB"/>
          <w14:ligatures w14:val="standardContextual"/>
        </w:rPr>
        <w:t>3.1.4.2</w:t>
      </w:r>
      <w:r>
        <w:rPr>
          <w:i/>
          <w:iCs/>
          <w:lang w:val="en-GB"/>
          <w14:ligatures w14:val="standardContextual"/>
        </w:rPr>
        <w:t xml:space="preserve"> Heat resistance</w:t>
      </w:r>
    </w:p>
    <w:p w14:paraId="18FA4DB0" w14:textId="77777777" w:rsidR="00230027" w:rsidRDefault="00230027" w:rsidP="00230027">
      <w:pPr>
        <w:rPr>
          <w:i/>
          <w:iCs/>
          <w:lang w:val="en-GB"/>
          <w14:ligatures w14:val="standardContextual"/>
        </w:rPr>
      </w:pPr>
    </w:p>
    <w:p w14:paraId="55832849" w14:textId="77777777" w:rsidR="00230027" w:rsidRDefault="00230027" w:rsidP="00230027">
      <w:pPr>
        <w:rPr>
          <w:i/>
          <w:iCs/>
          <w:lang w:val="en-GB"/>
          <w14:ligatures w14:val="standardContextual"/>
        </w:rPr>
      </w:pPr>
      <w:r>
        <w:rPr>
          <w:b/>
          <w:bCs/>
          <w:lang w:val="en-GB"/>
          <w14:ligatures w14:val="standardContextual"/>
        </w:rPr>
        <w:t>3.1.4.2.1</w:t>
      </w:r>
      <w:r>
        <w:rPr>
          <w:lang w:val="en-GB"/>
          <w14:ligatures w14:val="standardContextual"/>
        </w:rPr>
        <w:t xml:space="preserve"> </w:t>
      </w:r>
      <w:r>
        <w:rPr>
          <w:i/>
          <w:iCs/>
          <w:lang w:val="en-GB"/>
          <w14:ligatures w14:val="standardContextual"/>
        </w:rPr>
        <w:t>Heat resistance at a temperature of (180 ± 5) °C</w:t>
      </w:r>
    </w:p>
    <w:p w14:paraId="23AD6013" w14:textId="77777777" w:rsidR="00230027" w:rsidRDefault="00230027" w:rsidP="00230027">
      <w:pPr>
        <w:rPr>
          <w:lang w:val="en-GB"/>
          <w14:ligatures w14:val="standardContextual"/>
        </w:rPr>
      </w:pPr>
    </w:p>
    <w:p w14:paraId="4D4B6D6D" w14:textId="77777777" w:rsidR="00230027" w:rsidRDefault="00230027" w:rsidP="00230027">
      <w:pPr>
        <w:jc w:val="both"/>
        <w:rPr>
          <w:lang w:val="en-GB"/>
          <w14:ligatures w14:val="standardContextual"/>
        </w:rPr>
      </w:pPr>
      <w:r>
        <w:rPr>
          <w:lang w:val="en-GB"/>
          <w14:ligatures w14:val="standardContextual"/>
        </w:rPr>
        <w:t xml:space="preserve">The fabric shall be tested according to ISO 17493 at a temperature of (180 ± 5) °C for an exposure time of 5 min. Test samples shall not ignite, melt or </w:t>
      </w:r>
      <w:r w:rsidRPr="004748EC">
        <w:rPr>
          <w:highlight w:val="yellow"/>
          <w:lang w:val="en-GB"/>
          <w14:ligatures w14:val="standardContextual"/>
        </w:rPr>
        <w:t>drip</w:t>
      </w:r>
      <w:r>
        <w:rPr>
          <w:lang w:val="en-GB"/>
          <w14:ligatures w14:val="standardContextual"/>
        </w:rPr>
        <w:t>, and fabrics shall also not shrink by more than 5 %.</w:t>
      </w:r>
    </w:p>
    <w:p w14:paraId="61B1D519" w14:textId="77777777" w:rsidR="00230027" w:rsidRDefault="00230027" w:rsidP="00230027">
      <w:pPr>
        <w:jc w:val="both"/>
        <w:rPr>
          <w:lang w:val="en-GB"/>
          <w14:ligatures w14:val="standardContextual"/>
        </w:rPr>
      </w:pPr>
    </w:p>
    <w:p w14:paraId="7E490C80" w14:textId="77777777" w:rsidR="00230027" w:rsidRDefault="00230027" w:rsidP="00230027">
      <w:pPr>
        <w:jc w:val="both"/>
        <w:rPr>
          <w:color w:val="000000"/>
          <w:lang w:val="en-GB"/>
          <w14:ligatures w14:val="standardContextual"/>
        </w:rPr>
      </w:pPr>
      <w:r>
        <w:rPr>
          <w:b/>
          <w:bCs/>
          <w:color w:val="000000"/>
          <w:lang w:val="en-GB"/>
          <w14:ligatures w14:val="standardContextual"/>
        </w:rPr>
        <w:t>3.1.4.2.2</w:t>
      </w:r>
      <w:r>
        <w:rPr>
          <w:color w:val="000000"/>
          <w:lang w:val="en-GB"/>
          <w14:ligatures w14:val="standardContextual"/>
        </w:rPr>
        <w:t xml:space="preserve"> </w:t>
      </w:r>
      <w:r>
        <w:rPr>
          <w:i/>
          <w:iCs/>
          <w:color w:val="000000"/>
          <w:lang w:val="en-GB"/>
          <w14:ligatures w14:val="standardContextual"/>
        </w:rPr>
        <w:t>Optional requirement — Heat resistance at a temperature of (260 ± 5) °C</w:t>
      </w:r>
    </w:p>
    <w:p w14:paraId="53718455" w14:textId="77777777" w:rsidR="00230027" w:rsidRDefault="00230027" w:rsidP="00230027">
      <w:pPr>
        <w:jc w:val="both"/>
        <w:rPr>
          <w:color w:val="000000"/>
          <w:lang w:val="en-GB"/>
          <w14:ligatures w14:val="standardContextual"/>
        </w:rPr>
      </w:pPr>
    </w:p>
    <w:p w14:paraId="44EE980E" w14:textId="77777777" w:rsidR="00230027" w:rsidRDefault="00230027" w:rsidP="00230027">
      <w:pPr>
        <w:jc w:val="both"/>
        <w:rPr>
          <w:color w:val="000000"/>
          <w:lang w:val="en-GB"/>
          <w14:ligatures w14:val="standardContextual"/>
        </w:rPr>
      </w:pPr>
      <w:r>
        <w:rPr>
          <w:color w:val="000000"/>
          <w:lang w:val="en-GB"/>
          <w14:ligatures w14:val="standardContextual"/>
        </w:rPr>
        <w:t xml:space="preserve">The fabric can be optionally tested according to ISO 17493 at a temperature of (260 ± 5) °C for an exposure time of 5 min. The fabric shall not ignite, melt, or </w:t>
      </w:r>
      <w:r w:rsidRPr="004748EC">
        <w:rPr>
          <w:color w:val="000000"/>
          <w:highlight w:val="yellow"/>
          <w:lang w:val="en-GB"/>
          <w14:ligatures w14:val="standardContextual"/>
        </w:rPr>
        <w:t xml:space="preserve">drip </w:t>
      </w:r>
      <w:r>
        <w:rPr>
          <w:color w:val="000000"/>
          <w:lang w:val="en-GB"/>
          <w14:ligatures w14:val="standardContextual"/>
        </w:rPr>
        <w:t xml:space="preserve">and shall not shrink by more than 10 % in addition to meeting the requirements </w:t>
      </w:r>
      <w:r w:rsidRPr="004748EC">
        <w:rPr>
          <w:color w:val="000000"/>
          <w:lang w:val="en-GB"/>
          <w14:ligatures w14:val="standardContextual"/>
        </w:rPr>
        <w:t xml:space="preserve">of </w:t>
      </w:r>
      <w:r w:rsidRPr="004748EC">
        <w:rPr>
          <w:b/>
          <w:bCs/>
          <w:lang w:val="en-GB"/>
          <w14:ligatures w14:val="standardContextual"/>
        </w:rPr>
        <w:t>3.1.4.2.1</w:t>
      </w:r>
      <w:r w:rsidRPr="004748EC">
        <w:rPr>
          <w:lang w:val="en-GB"/>
          <w14:ligatures w14:val="standardContextual"/>
        </w:rPr>
        <w:t>.</w:t>
      </w:r>
    </w:p>
    <w:p w14:paraId="104C2F80" w14:textId="77777777" w:rsidR="00230027" w:rsidRDefault="00230027" w:rsidP="00230027">
      <w:pPr>
        <w:jc w:val="both"/>
        <w:rPr>
          <w:color w:val="000000"/>
          <w:lang w:val="en-GB"/>
          <w14:ligatures w14:val="standardContextual"/>
        </w:rPr>
      </w:pPr>
    </w:p>
    <w:p w14:paraId="55C6EFE1" w14:textId="77777777" w:rsidR="00230027" w:rsidRDefault="00230027" w:rsidP="00230027">
      <w:pPr>
        <w:ind w:left="720"/>
        <w:jc w:val="both"/>
        <w:rPr>
          <w:color w:val="000000"/>
          <w:lang w:val="en-GB"/>
          <w14:ligatures w14:val="standardContextual"/>
        </w:rPr>
      </w:pPr>
      <w:r>
        <w:rPr>
          <w:color w:val="000000"/>
          <w:sz w:val="16"/>
          <w:szCs w:val="16"/>
          <w:lang w:val="en-GB"/>
          <w14:ligatures w14:val="standardContextual"/>
        </w:rPr>
        <w:t>NOTE — Heat shrinkage has the potential to reduce the thermal protection level of the fabric as it reduces the insulating air pocket between the fabric and the body. Therefore, heat shrinkage in heat and flame protective fabric has to be limited, especially in cases where a heat or flame hazard exists that could hit a large percentage area of the fabric</w:t>
      </w:r>
      <w:r>
        <w:rPr>
          <w:color w:val="000000"/>
          <w:lang w:val="en-GB"/>
          <w14:ligatures w14:val="standardContextual"/>
        </w:rPr>
        <w:t>.</w:t>
      </w:r>
    </w:p>
    <w:p w14:paraId="4BED7549" w14:textId="77777777" w:rsidR="00230027" w:rsidRDefault="00230027" w:rsidP="00230027">
      <w:pPr>
        <w:rPr>
          <w:b/>
          <w:bCs/>
          <w:color w:val="000000"/>
          <w:lang w:val="en-GB"/>
          <w14:ligatures w14:val="standardContextual"/>
        </w:rPr>
      </w:pPr>
    </w:p>
    <w:p w14:paraId="6FB95698" w14:textId="77777777" w:rsidR="00230027" w:rsidRDefault="00230027" w:rsidP="00230027">
      <w:pPr>
        <w:rPr>
          <w:b/>
          <w:bCs/>
          <w:color w:val="000000"/>
          <w:lang w:val="en-GB"/>
          <w14:ligatures w14:val="standardContextual"/>
        </w:rPr>
      </w:pPr>
      <w:r>
        <w:rPr>
          <w:b/>
          <w:bCs/>
          <w:color w:val="000000"/>
          <w:lang w:val="en-GB"/>
          <w14:ligatures w14:val="standardContextual"/>
        </w:rPr>
        <w:t xml:space="preserve">3.1.4.3 </w:t>
      </w:r>
      <w:r>
        <w:rPr>
          <w:i/>
          <w:iCs/>
          <w:color w:val="000000"/>
          <w:lang w:val="en-GB"/>
          <w14:ligatures w14:val="standardContextual"/>
        </w:rPr>
        <w:t>Limited flame spread</w:t>
      </w:r>
    </w:p>
    <w:p w14:paraId="343C06B2" w14:textId="77777777" w:rsidR="00230027" w:rsidRDefault="00230027" w:rsidP="00230027">
      <w:pPr>
        <w:rPr>
          <w:color w:val="000000"/>
          <w:lang w:val="en-GB"/>
          <w14:ligatures w14:val="standardContextual"/>
        </w:rPr>
      </w:pPr>
    </w:p>
    <w:p w14:paraId="7DD9AFB4" w14:textId="77777777" w:rsidR="00230027" w:rsidRDefault="00230027" w:rsidP="00230027">
      <w:pPr>
        <w:jc w:val="both"/>
        <w:rPr>
          <w:color w:val="000000"/>
          <w:lang w:val="en-GB"/>
          <w14:ligatures w14:val="standardContextual"/>
        </w:rPr>
      </w:pPr>
      <w:r>
        <w:rPr>
          <w:color w:val="000000"/>
          <w:lang w:val="en-GB"/>
          <w14:ligatures w14:val="standardContextual"/>
        </w:rPr>
        <w:t xml:space="preserve">Testing of fabric shall take place in accordance with ISO 15025, to Procedure A (code letter A1). This test shall be carried out both before and after the pre-treatment specified in </w:t>
      </w:r>
      <w:r>
        <w:rPr>
          <w:b/>
          <w:bCs/>
          <w:lang w:val="en-GB"/>
          <w14:ligatures w14:val="standardContextual"/>
        </w:rPr>
        <w:t>3.1.1</w:t>
      </w:r>
      <w:r>
        <w:rPr>
          <w:color w:val="000000"/>
          <w:lang w:val="en-GB"/>
          <w14:ligatures w14:val="standardContextual"/>
        </w:rPr>
        <w:t xml:space="preserve">. </w:t>
      </w:r>
      <w:r w:rsidRPr="004748EC">
        <w:rPr>
          <w:color w:val="000000"/>
          <w:highlight w:val="yellow"/>
          <w:lang w:val="en-GB"/>
          <w14:ligatures w14:val="standardContextual"/>
        </w:rPr>
        <w:t>Code letter A2 is optional.</w:t>
      </w:r>
    </w:p>
    <w:p w14:paraId="233692D0" w14:textId="77777777" w:rsidR="00230027" w:rsidRDefault="00230027" w:rsidP="00230027">
      <w:pPr>
        <w:rPr>
          <w:color w:val="000000"/>
          <w:lang w:val="en-GB"/>
          <w14:ligatures w14:val="standardContextual"/>
        </w:rPr>
      </w:pPr>
    </w:p>
    <w:p w14:paraId="7FAB0A27" w14:textId="77777777" w:rsidR="00230027" w:rsidRDefault="00230027" w:rsidP="00230027">
      <w:pPr>
        <w:rPr>
          <w:b/>
          <w:bCs/>
          <w:color w:val="000000"/>
          <w:lang w:val="en-GB"/>
          <w14:ligatures w14:val="standardContextual"/>
        </w:rPr>
      </w:pPr>
      <w:r>
        <w:rPr>
          <w:b/>
          <w:bCs/>
          <w:color w:val="000000"/>
          <w:lang w:val="en-GB"/>
          <w14:ligatures w14:val="standardContextual"/>
        </w:rPr>
        <w:t xml:space="preserve">3.1.4.3.1 </w:t>
      </w:r>
      <w:r>
        <w:rPr>
          <w:i/>
          <w:iCs/>
          <w:color w:val="000000"/>
          <w:lang w:val="en-GB"/>
          <w14:ligatures w14:val="standardContextual"/>
        </w:rPr>
        <w:t>Testing in accordance with ISO 15025, Procedure A (code letter A1)</w:t>
      </w:r>
    </w:p>
    <w:p w14:paraId="5FB17D24" w14:textId="77777777" w:rsidR="00230027" w:rsidRDefault="00230027" w:rsidP="00230027">
      <w:pPr>
        <w:rPr>
          <w:color w:val="000000"/>
          <w:lang w:val="en-GB"/>
          <w14:ligatures w14:val="standardContextual"/>
        </w:rPr>
      </w:pPr>
    </w:p>
    <w:p w14:paraId="371ABB66" w14:textId="77777777" w:rsidR="00230027" w:rsidRDefault="00230027" w:rsidP="00230027">
      <w:pPr>
        <w:rPr>
          <w:color w:val="000000"/>
          <w:lang w:val="en-GB"/>
          <w14:ligatures w14:val="standardContextual"/>
        </w:rPr>
      </w:pPr>
      <w:r>
        <w:rPr>
          <w:color w:val="000000"/>
          <w:lang w:val="en-GB"/>
          <w14:ligatures w14:val="standardContextual"/>
        </w:rPr>
        <w:t>When tested in accordance with ISO 15025, Procedure A, specimens from fabric shall meet the following requirements (</w:t>
      </w:r>
      <w:r>
        <w:rPr>
          <w:i/>
          <w:iCs/>
          <w:color w:val="000000"/>
          <w:lang w:val="en-GB"/>
          <w14:ligatures w14:val="standardContextual"/>
        </w:rPr>
        <w:t>see</w:t>
      </w:r>
      <w:r>
        <w:rPr>
          <w:color w:val="000000"/>
          <w:lang w:val="en-GB"/>
          <w14:ligatures w14:val="standardContextual"/>
        </w:rPr>
        <w:t xml:space="preserve"> </w:t>
      </w:r>
      <w:r>
        <w:rPr>
          <w:lang w:val="en-GB"/>
          <w14:ligatures w14:val="standardContextual"/>
        </w:rPr>
        <w:t>Table 1</w:t>
      </w:r>
      <w:r>
        <w:rPr>
          <w:color w:val="000000"/>
          <w:lang w:val="en-GB"/>
          <w14:ligatures w14:val="standardContextual"/>
        </w:rPr>
        <w:t>):</w:t>
      </w:r>
    </w:p>
    <w:p w14:paraId="1794126C" w14:textId="77777777" w:rsidR="00230027" w:rsidRDefault="00230027" w:rsidP="00230027">
      <w:pPr>
        <w:rPr>
          <w:color w:val="000000"/>
          <w:lang w:val="en-GB"/>
          <w14:ligatures w14:val="standardContextual"/>
        </w:rPr>
      </w:pPr>
    </w:p>
    <w:p w14:paraId="26936EF6" w14:textId="77777777" w:rsidR="00230027" w:rsidRDefault="00230027" w:rsidP="00230027">
      <w:pPr>
        <w:jc w:val="center"/>
        <w:rPr>
          <w:b/>
          <w:bCs/>
          <w:color w:val="000000"/>
          <w:lang w:val="en-GB"/>
          <w14:ligatures w14:val="standardContextual"/>
        </w:rPr>
      </w:pPr>
      <w:r>
        <w:rPr>
          <w:b/>
          <w:bCs/>
          <w:color w:val="000000"/>
          <w:lang w:val="en-GB"/>
          <w14:ligatures w14:val="standardContextual"/>
        </w:rPr>
        <w:t>Table 1 — Limited flame spread performance requirements, ISO 15025, Procedure A</w:t>
      </w:r>
    </w:p>
    <w:p w14:paraId="01148FEA" w14:textId="77777777" w:rsidR="00230027" w:rsidRDefault="00230027" w:rsidP="00230027">
      <w:pPr>
        <w:jc w:val="center"/>
        <w:rPr>
          <w:b/>
          <w:bCs/>
          <w:color w:val="000000"/>
          <w:lang w:val="en-GB"/>
          <w14:ligatures w14:val="standardContextual"/>
        </w:rPr>
      </w:pPr>
      <w:r>
        <w:rPr>
          <w:b/>
          <w:bCs/>
          <w:color w:val="000000"/>
          <w:lang w:val="en-GB"/>
          <w14:ligatures w14:val="standardContextual"/>
        </w:rPr>
        <w:t>(code letter A1)</w:t>
      </w:r>
    </w:p>
    <w:p w14:paraId="0CE1AE7F" w14:textId="77777777" w:rsidR="00230027" w:rsidRDefault="00230027" w:rsidP="00230027">
      <w:pPr>
        <w:jc w:val="center"/>
        <w:rPr>
          <w:color w:val="000000"/>
          <w:lang w:val="en-GB"/>
          <w14:ligatures w14:val="standardContextual"/>
        </w:rPr>
      </w:pPr>
      <w:r>
        <w:rPr>
          <w:color w:val="000000"/>
          <w:lang w:val="en-GB"/>
          <w14:ligatures w14:val="standardContextual"/>
        </w:rPr>
        <w:t>(</w:t>
      </w:r>
      <w:r>
        <w:rPr>
          <w:i/>
          <w:iCs/>
          <w:color w:val="000000"/>
          <w:lang w:val="en-GB"/>
          <w14:ligatures w14:val="standardContextual"/>
        </w:rPr>
        <w:t>Clause</w:t>
      </w:r>
      <w:r>
        <w:rPr>
          <w:color w:val="000000"/>
          <w:lang w:val="en-GB"/>
          <w14:ligatures w14:val="standardContextual"/>
        </w:rPr>
        <w:t xml:space="preserve"> 3.1.4.3.1)</w:t>
      </w:r>
    </w:p>
    <w:p w14:paraId="48EFF13D" w14:textId="77777777" w:rsidR="00230027" w:rsidRDefault="00230027" w:rsidP="00230027">
      <w:pPr>
        <w:spacing w:line="276" w:lineRule="auto"/>
        <w:jc w:val="both"/>
        <w:rPr>
          <w:color w:val="000000"/>
          <w:lang w:val="en-GB"/>
          <w14:ligatures w14:val="standardContextual"/>
        </w:rPr>
      </w:pPr>
    </w:p>
    <w:tbl>
      <w:tblPr>
        <w:tblStyle w:val="TableGrid"/>
        <w:tblW w:w="9350" w:type="dxa"/>
        <w:tblLook w:val="04A0" w:firstRow="1" w:lastRow="0" w:firstColumn="1" w:lastColumn="0" w:noHBand="0" w:noVBand="1"/>
      </w:tblPr>
      <w:tblGrid>
        <w:gridCol w:w="2515"/>
        <w:gridCol w:w="6835"/>
      </w:tblGrid>
      <w:tr w:rsidR="00230027" w14:paraId="46C2F8CE" w14:textId="77777777" w:rsidTr="0068179E">
        <w:tc>
          <w:tcPr>
            <w:tcW w:w="2515" w:type="dxa"/>
          </w:tcPr>
          <w:p w14:paraId="380691DB" w14:textId="77777777" w:rsidR="00230027" w:rsidRDefault="00230027" w:rsidP="0068179E">
            <w:pPr>
              <w:spacing w:line="276" w:lineRule="auto"/>
              <w:jc w:val="center"/>
              <w:rPr>
                <w:b/>
                <w:bCs/>
                <w:color w:val="000000"/>
                <w:lang w:val="en-GB"/>
                <w14:ligatures w14:val="standardContextual"/>
              </w:rPr>
            </w:pPr>
            <w:r>
              <w:rPr>
                <w:b/>
                <w:bCs/>
                <w:color w:val="000000"/>
                <w14:ligatures w14:val="standardContextual"/>
              </w:rPr>
              <w:t>Properties</w:t>
            </w:r>
          </w:p>
        </w:tc>
        <w:tc>
          <w:tcPr>
            <w:tcW w:w="6834" w:type="dxa"/>
          </w:tcPr>
          <w:p w14:paraId="6F1654E0" w14:textId="77777777" w:rsidR="00230027" w:rsidRDefault="00230027" w:rsidP="0068179E">
            <w:pPr>
              <w:spacing w:line="276" w:lineRule="auto"/>
              <w:jc w:val="center"/>
              <w:rPr>
                <w:b/>
                <w:bCs/>
                <w:color w:val="000000"/>
                <w:lang w:val="en-GB"/>
                <w14:ligatures w14:val="standardContextual"/>
              </w:rPr>
            </w:pPr>
            <w:r>
              <w:rPr>
                <w:b/>
                <w:bCs/>
                <w:color w:val="000000"/>
                <w14:ligatures w14:val="standardContextual"/>
              </w:rPr>
              <w:t>Requirement</w:t>
            </w:r>
          </w:p>
        </w:tc>
      </w:tr>
      <w:tr w:rsidR="00230027" w14:paraId="55A26385" w14:textId="77777777" w:rsidTr="0068179E">
        <w:tc>
          <w:tcPr>
            <w:tcW w:w="2515" w:type="dxa"/>
          </w:tcPr>
          <w:p w14:paraId="40CFD22C" w14:textId="77777777" w:rsidR="00230027" w:rsidRDefault="00230027" w:rsidP="0068179E">
            <w:pPr>
              <w:spacing w:line="276" w:lineRule="auto"/>
              <w:jc w:val="both"/>
              <w:rPr>
                <w:color w:val="000000"/>
                <w:lang w:val="en-GB"/>
                <w14:ligatures w14:val="standardContextual"/>
              </w:rPr>
            </w:pPr>
            <w:r>
              <w:t xml:space="preserve">Flame spread </w:t>
            </w:r>
          </w:p>
        </w:tc>
        <w:tc>
          <w:tcPr>
            <w:tcW w:w="6834" w:type="dxa"/>
          </w:tcPr>
          <w:p w14:paraId="7FBECBEE" w14:textId="77777777" w:rsidR="00230027" w:rsidRDefault="00230027" w:rsidP="0068179E">
            <w:pPr>
              <w:spacing w:line="276" w:lineRule="auto"/>
              <w:jc w:val="both"/>
              <w:rPr>
                <w:color w:val="000000"/>
                <w:lang w:val="en-GB"/>
                <w14:ligatures w14:val="standardContextual"/>
              </w:rPr>
            </w:pPr>
            <w:r>
              <w:t>No specimen shall permit any part of the lowest boundary of any flame to reach the upper or either vertical edge.</w:t>
            </w:r>
          </w:p>
        </w:tc>
      </w:tr>
      <w:tr w:rsidR="00230027" w14:paraId="53D8D52F" w14:textId="77777777" w:rsidTr="0068179E">
        <w:tc>
          <w:tcPr>
            <w:tcW w:w="2515" w:type="dxa"/>
          </w:tcPr>
          <w:p w14:paraId="51D0BB1C" w14:textId="77777777" w:rsidR="00230027" w:rsidRDefault="00230027" w:rsidP="0068179E">
            <w:pPr>
              <w:spacing w:line="276" w:lineRule="auto"/>
              <w:jc w:val="both"/>
              <w:rPr>
                <w:color w:val="000000"/>
                <w:lang w:val="en-GB"/>
                <w14:ligatures w14:val="standardContextual"/>
              </w:rPr>
            </w:pPr>
            <w:r>
              <w:rPr>
                <w:color w:val="000000"/>
                <w14:ligatures w14:val="standardContextual"/>
              </w:rPr>
              <w:t>Flaming debris</w:t>
            </w:r>
          </w:p>
        </w:tc>
        <w:tc>
          <w:tcPr>
            <w:tcW w:w="6834" w:type="dxa"/>
          </w:tcPr>
          <w:p w14:paraId="4FA6FA30" w14:textId="77777777" w:rsidR="00230027" w:rsidRDefault="00230027" w:rsidP="0068179E">
            <w:pPr>
              <w:spacing w:line="276" w:lineRule="auto"/>
              <w:jc w:val="both"/>
              <w:rPr>
                <w:color w:val="000000"/>
                <w:lang w:val="en-GB"/>
                <w14:ligatures w14:val="standardContextual"/>
              </w:rPr>
            </w:pPr>
            <w:r>
              <w:rPr>
                <w:color w:val="000000"/>
                <w14:ligatures w14:val="standardContextual"/>
              </w:rPr>
              <w:t>No specimen shall give flaming or molten debris.</w:t>
            </w:r>
          </w:p>
        </w:tc>
      </w:tr>
      <w:tr w:rsidR="00230027" w14:paraId="379C3017" w14:textId="77777777" w:rsidTr="0068179E">
        <w:tc>
          <w:tcPr>
            <w:tcW w:w="2515" w:type="dxa"/>
          </w:tcPr>
          <w:p w14:paraId="40774C6F" w14:textId="77777777" w:rsidR="00230027" w:rsidRDefault="00230027" w:rsidP="0068179E">
            <w:pPr>
              <w:spacing w:line="276" w:lineRule="auto"/>
              <w:jc w:val="both"/>
              <w:rPr>
                <w:color w:val="000000"/>
                <w:lang w:val="en-GB"/>
                <w14:ligatures w14:val="standardContextual"/>
              </w:rPr>
            </w:pPr>
            <w:r>
              <w:rPr>
                <w:color w:val="000000"/>
                <w14:ligatures w14:val="standardContextual"/>
              </w:rPr>
              <w:t>Hole formation</w:t>
            </w:r>
          </w:p>
        </w:tc>
        <w:tc>
          <w:tcPr>
            <w:tcW w:w="6834" w:type="dxa"/>
          </w:tcPr>
          <w:p w14:paraId="3BBC086E" w14:textId="77777777" w:rsidR="00230027" w:rsidRDefault="00230027" w:rsidP="0068179E">
            <w:pPr>
              <w:spacing w:line="276" w:lineRule="auto"/>
              <w:jc w:val="both"/>
              <w:rPr>
                <w:color w:val="000000"/>
                <w:lang w:val="en-GB"/>
                <w14:ligatures w14:val="standardContextual"/>
              </w:rPr>
            </w:pPr>
            <w:r>
              <w:rPr>
                <w:color w:val="000000"/>
                <w14:ligatures w14:val="standardContextual"/>
              </w:rPr>
              <w:t>No specimen shall give hole formation of 5 mm or greater in any direction, except for an interlining that is used for specific protection other than heat and flame protection.</w:t>
            </w:r>
          </w:p>
        </w:tc>
      </w:tr>
      <w:tr w:rsidR="00230027" w14:paraId="7EE64988" w14:textId="77777777" w:rsidTr="0068179E">
        <w:tc>
          <w:tcPr>
            <w:tcW w:w="2515" w:type="dxa"/>
          </w:tcPr>
          <w:p w14:paraId="7DEDAACF" w14:textId="77777777" w:rsidR="00230027" w:rsidRDefault="00230027" w:rsidP="0068179E">
            <w:pPr>
              <w:spacing w:line="276" w:lineRule="auto"/>
              <w:jc w:val="both"/>
              <w:rPr>
                <w:color w:val="000000"/>
                <w:lang w:val="en-GB"/>
                <w14:ligatures w14:val="standardContextual"/>
              </w:rPr>
            </w:pPr>
            <w:r>
              <w:rPr>
                <w:color w:val="000000"/>
                <w14:ligatures w14:val="standardContextual"/>
              </w:rPr>
              <w:t>Afterglow</w:t>
            </w:r>
          </w:p>
        </w:tc>
        <w:tc>
          <w:tcPr>
            <w:tcW w:w="6834" w:type="dxa"/>
          </w:tcPr>
          <w:p w14:paraId="21BEB9D7" w14:textId="77777777" w:rsidR="00230027" w:rsidRDefault="00230027" w:rsidP="0068179E">
            <w:pPr>
              <w:spacing w:line="276" w:lineRule="auto"/>
              <w:jc w:val="both"/>
              <w:rPr>
                <w:color w:val="000000"/>
                <w14:ligatures w14:val="standardContextual"/>
              </w:rPr>
            </w:pPr>
            <w:r>
              <w:rPr>
                <w:color w:val="000000"/>
                <w14:ligatures w14:val="standardContextual"/>
              </w:rPr>
              <w:t xml:space="preserve">Afterglow time shall be ≤ 2 s. </w:t>
            </w:r>
          </w:p>
          <w:p w14:paraId="2CEC4380" w14:textId="77777777" w:rsidR="00230027" w:rsidRDefault="00230027" w:rsidP="0068179E">
            <w:pPr>
              <w:spacing w:line="276" w:lineRule="auto"/>
              <w:jc w:val="both"/>
              <w:rPr>
                <w:color w:val="000000"/>
                <w:lang w:val="en-GB"/>
                <w14:ligatures w14:val="standardContextual"/>
              </w:rPr>
            </w:pPr>
            <w:r>
              <w:rPr>
                <w:color w:val="000000"/>
                <w14:ligatures w14:val="standardContextual"/>
              </w:rPr>
              <w:t>A glowing inside the charred area is defined in ISO 15025 as afterglow without combustion and for the purpose of this clause is not regarded as afterglow</w:t>
            </w:r>
          </w:p>
        </w:tc>
      </w:tr>
      <w:tr w:rsidR="00230027" w14:paraId="3421C52B" w14:textId="77777777" w:rsidTr="0068179E">
        <w:tc>
          <w:tcPr>
            <w:tcW w:w="2515" w:type="dxa"/>
          </w:tcPr>
          <w:p w14:paraId="639FE3E9" w14:textId="77777777" w:rsidR="00230027" w:rsidRDefault="00230027" w:rsidP="0068179E">
            <w:pPr>
              <w:spacing w:line="276" w:lineRule="auto"/>
              <w:jc w:val="both"/>
              <w:rPr>
                <w:color w:val="000000"/>
                <w:lang w:val="en-GB"/>
                <w14:ligatures w14:val="standardContextual"/>
              </w:rPr>
            </w:pPr>
            <w:r>
              <w:rPr>
                <w:color w:val="000000"/>
                <w14:ligatures w14:val="standardContextual"/>
              </w:rPr>
              <w:t>After flame</w:t>
            </w:r>
          </w:p>
        </w:tc>
        <w:tc>
          <w:tcPr>
            <w:tcW w:w="6834" w:type="dxa"/>
          </w:tcPr>
          <w:p w14:paraId="07F74514" w14:textId="77777777" w:rsidR="00230027" w:rsidRDefault="00230027" w:rsidP="0068179E">
            <w:pPr>
              <w:spacing w:line="276" w:lineRule="auto"/>
              <w:jc w:val="both"/>
              <w:rPr>
                <w:color w:val="000000"/>
                <w:lang w:val="en-GB"/>
                <w14:ligatures w14:val="standardContextual"/>
              </w:rPr>
            </w:pPr>
            <w:r>
              <w:rPr>
                <w:color w:val="000000"/>
                <w14:ligatures w14:val="standardContextual"/>
              </w:rPr>
              <w:t>After flame time shall be ≤ 2 s.</w:t>
            </w:r>
          </w:p>
        </w:tc>
      </w:tr>
    </w:tbl>
    <w:p w14:paraId="0E95BF3E" w14:textId="77777777" w:rsidR="00230027" w:rsidRDefault="00230027" w:rsidP="00230027">
      <w:pPr>
        <w:spacing w:line="276" w:lineRule="auto"/>
        <w:rPr>
          <w:b/>
          <w:bCs/>
          <w14:ligatures w14:val="standardContextual"/>
        </w:rPr>
      </w:pPr>
    </w:p>
    <w:p w14:paraId="21D65EFA" w14:textId="77777777" w:rsidR="00230027" w:rsidRDefault="00230027" w:rsidP="00230027">
      <w:pPr>
        <w:spacing w:line="276" w:lineRule="auto"/>
        <w:rPr>
          <w:b/>
          <w:bCs/>
          <w14:ligatures w14:val="standardContextual"/>
        </w:rPr>
      </w:pPr>
      <w:r>
        <w:rPr>
          <w:b/>
          <w:bCs/>
          <w14:ligatures w14:val="standardContextual"/>
        </w:rPr>
        <w:t xml:space="preserve">3.1.4.4 </w:t>
      </w:r>
      <w:r>
        <w:rPr>
          <w:i/>
          <w:iCs/>
          <w14:ligatures w14:val="standardContextual"/>
        </w:rPr>
        <w:t>Heat transmission performance requirements</w:t>
      </w:r>
    </w:p>
    <w:p w14:paraId="3806722A" w14:textId="77777777" w:rsidR="00230027" w:rsidRDefault="00230027" w:rsidP="00230027">
      <w:pPr>
        <w:spacing w:line="276" w:lineRule="auto"/>
        <w:rPr>
          <w:b/>
          <w:bCs/>
          <w:lang w:val="en-GB"/>
          <w14:ligatures w14:val="standardContextual"/>
        </w:rPr>
      </w:pPr>
    </w:p>
    <w:p w14:paraId="6A568AD3" w14:textId="77777777" w:rsidR="00230027" w:rsidRDefault="00230027" w:rsidP="00230027">
      <w:pPr>
        <w:spacing w:line="276" w:lineRule="auto"/>
        <w:jc w:val="both"/>
        <w:rPr>
          <w:i/>
          <w:iCs/>
        </w:rPr>
      </w:pPr>
      <w:r>
        <w:rPr>
          <w:b/>
          <w:bCs/>
        </w:rPr>
        <w:t xml:space="preserve">3.1.4.4.1 </w:t>
      </w:r>
      <w:r>
        <w:rPr>
          <w:i/>
          <w:iCs/>
        </w:rPr>
        <w:t xml:space="preserve">Convective heat (code letter B) </w:t>
      </w:r>
    </w:p>
    <w:p w14:paraId="1518AB21" w14:textId="77777777" w:rsidR="00230027" w:rsidRDefault="00230027" w:rsidP="00230027">
      <w:pPr>
        <w:spacing w:line="276" w:lineRule="auto"/>
        <w:jc w:val="both"/>
      </w:pPr>
    </w:p>
    <w:p w14:paraId="6E69C8BC" w14:textId="77777777" w:rsidR="00230027" w:rsidRDefault="00230027" w:rsidP="00230027">
      <w:pPr>
        <w:spacing w:line="276" w:lineRule="auto"/>
        <w:jc w:val="both"/>
      </w:pPr>
      <w:r>
        <w:t xml:space="preserve">When tested in accordance with </w:t>
      </w:r>
      <w:r w:rsidRPr="004748EC">
        <w:rPr>
          <w:strike/>
          <w:highlight w:val="yellow"/>
        </w:rPr>
        <w:t>IS 15758 (Part 1</w:t>
      </w:r>
      <w:r w:rsidRPr="004748EC">
        <w:rPr>
          <w:highlight w:val="yellow"/>
        </w:rPr>
        <w:t xml:space="preserve"> (Comment: Claims B1 to B5 with different performance specification) (ISO 9151:2016) </w:t>
      </w:r>
      <w:r>
        <w:t xml:space="preserve">, fabrics that are claimed to offer protection against convective heat shall meet at least performance level B1 in Table 2. </w:t>
      </w:r>
    </w:p>
    <w:p w14:paraId="6B46B387" w14:textId="77777777" w:rsidR="00230027" w:rsidRDefault="00230027" w:rsidP="00230027">
      <w:pPr>
        <w:spacing w:line="276" w:lineRule="auto"/>
      </w:pPr>
    </w:p>
    <w:p w14:paraId="12623D27" w14:textId="77777777" w:rsidR="00230027" w:rsidRDefault="00230027" w:rsidP="00230027">
      <w:pPr>
        <w:spacing w:line="276" w:lineRule="auto"/>
        <w:jc w:val="center"/>
        <w:rPr>
          <w:b/>
          <w:bCs/>
        </w:rPr>
      </w:pPr>
      <w:r>
        <w:rPr>
          <w:b/>
          <w:bCs/>
        </w:rPr>
        <w:t>Table 2 Performance levels: Convective Heat Test</w:t>
      </w:r>
    </w:p>
    <w:p w14:paraId="5DD0C56D" w14:textId="77777777" w:rsidR="00230027" w:rsidRDefault="00230027" w:rsidP="00230027">
      <w:pPr>
        <w:spacing w:line="276" w:lineRule="auto"/>
        <w:jc w:val="center"/>
      </w:pPr>
      <w:r>
        <w:t>(</w:t>
      </w:r>
      <w:r>
        <w:rPr>
          <w:i/>
          <w:iCs/>
        </w:rPr>
        <w:t>Clause</w:t>
      </w:r>
      <w:r>
        <w:t xml:space="preserve"> 3.1.4.4.1)</w:t>
      </w:r>
    </w:p>
    <w:p w14:paraId="2D32D2A5" w14:textId="77777777" w:rsidR="00230027" w:rsidRDefault="00230027" w:rsidP="00230027">
      <w:pPr>
        <w:spacing w:line="276" w:lineRule="auto"/>
        <w:jc w:val="center"/>
        <w:rPr>
          <w:b/>
          <w:bCs/>
        </w:rPr>
      </w:pPr>
    </w:p>
    <w:tbl>
      <w:tblPr>
        <w:tblStyle w:val="TableGrid"/>
        <w:tblW w:w="9350" w:type="dxa"/>
        <w:tblLook w:val="04A0" w:firstRow="1" w:lastRow="0" w:firstColumn="1" w:lastColumn="0" w:noHBand="0" w:noVBand="1"/>
      </w:tblPr>
      <w:tblGrid>
        <w:gridCol w:w="3116"/>
        <w:gridCol w:w="3117"/>
        <w:gridCol w:w="3117"/>
      </w:tblGrid>
      <w:tr w:rsidR="00230027" w14:paraId="02DCE8CE" w14:textId="77777777" w:rsidTr="0068179E">
        <w:tc>
          <w:tcPr>
            <w:tcW w:w="3116" w:type="dxa"/>
            <w:vMerge w:val="restart"/>
          </w:tcPr>
          <w:p w14:paraId="11C7DAF0" w14:textId="77777777" w:rsidR="00230027" w:rsidRDefault="00230027" w:rsidP="0068179E">
            <w:pPr>
              <w:spacing w:line="276" w:lineRule="auto"/>
              <w:jc w:val="center"/>
              <w:rPr>
                <w:b/>
                <w:bCs/>
              </w:rPr>
            </w:pPr>
            <w:r>
              <w:rPr>
                <w:b/>
                <w:bCs/>
              </w:rPr>
              <w:t>Performance levels</w:t>
            </w:r>
          </w:p>
        </w:tc>
        <w:tc>
          <w:tcPr>
            <w:tcW w:w="6234" w:type="dxa"/>
            <w:gridSpan w:val="2"/>
          </w:tcPr>
          <w:p w14:paraId="3B26D83E" w14:textId="77777777" w:rsidR="00230027" w:rsidRDefault="00230027" w:rsidP="0068179E">
            <w:pPr>
              <w:spacing w:line="276" w:lineRule="auto"/>
              <w:jc w:val="center"/>
              <w:rPr>
                <w:b/>
                <w:bCs/>
              </w:rPr>
            </w:pPr>
            <w:r>
              <w:rPr>
                <w:b/>
                <w:bCs/>
              </w:rPr>
              <w:t>Heat transfer factor HTI</w:t>
            </w:r>
            <w:r>
              <w:rPr>
                <w:b/>
                <w:bCs/>
                <w:vertAlign w:val="superscript"/>
              </w:rPr>
              <w:t xml:space="preserve"> </w:t>
            </w:r>
            <w:r>
              <w:rPr>
                <w:b/>
                <w:bCs/>
              </w:rPr>
              <w:t>24 values</w:t>
            </w:r>
          </w:p>
          <w:p w14:paraId="5C429F0F" w14:textId="77777777" w:rsidR="00230027" w:rsidRDefault="00230027" w:rsidP="0068179E">
            <w:pPr>
              <w:spacing w:line="276" w:lineRule="auto"/>
              <w:jc w:val="center"/>
            </w:pPr>
            <w:r>
              <w:t>S</w:t>
            </w:r>
          </w:p>
        </w:tc>
      </w:tr>
      <w:tr w:rsidR="00230027" w14:paraId="47E20429" w14:textId="77777777" w:rsidTr="0068179E">
        <w:tc>
          <w:tcPr>
            <w:tcW w:w="3116" w:type="dxa"/>
            <w:vMerge/>
          </w:tcPr>
          <w:p w14:paraId="6FDBDEF4" w14:textId="77777777" w:rsidR="00230027" w:rsidRDefault="00230027" w:rsidP="0068179E">
            <w:pPr>
              <w:spacing w:line="276" w:lineRule="auto"/>
              <w:jc w:val="center"/>
            </w:pPr>
          </w:p>
        </w:tc>
        <w:tc>
          <w:tcPr>
            <w:tcW w:w="3117" w:type="dxa"/>
          </w:tcPr>
          <w:p w14:paraId="610538B7" w14:textId="77777777" w:rsidR="00230027" w:rsidRDefault="00230027" w:rsidP="0068179E">
            <w:pPr>
              <w:spacing w:line="276" w:lineRule="auto"/>
              <w:jc w:val="center"/>
            </w:pPr>
            <w:r>
              <w:t>Min</w:t>
            </w:r>
          </w:p>
        </w:tc>
        <w:tc>
          <w:tcPr>
            <w:tcW w:w="3117" w:type="dxa"/>
          </w:tcPr>
          <w:p w14:paraId="205DC1D6" w14:textId="77777777" w:rsidR="00230027" w:rsidRDefault="00230027" w:rsidP="0068179E">
            <w:pPr>
              <w:spacing w:line="276" w:lineRule="auto"/>
              <w:jc w:val="center"/>
            </w:pPr>
            <w:r>
              <w:t>Max</w:t>
            </w:r>
          </w:p>
        </w:tc>
      </w:tr>
      <w:tr w:rsidR="00230027" w14:paraId="0F5FA093" w14:textId="77777777" w:rsidTr="0068179E">
        <w:tc>
          <w:tcPr>
            <w:tcW w:w="3116" w:type="dxa"/>
          </w:tcPr>
          <w:p w14:paraId="44C6756E" w14:textId="77777777" w:rsidR="00230027" w:rsidRDefault="00230027" w:rsidP="0068179E">
            <w:pPr>
              <w:spacing w:line="276" w:lineRule="auto"/>
              <w:jc w:val="center"/>
            </w:pPr>
            <w:r>
              <w:t>B1</w:t>
            </w:r>
          </w:p>
        </w:tc>
        <w:tc>
          <w:tcPr>
            <w:tcW w:w="3117" w:type="dxa"/>
          </w:tcPr>
          <w:p w14:paraId="0C93E351" w14:textId="77777777" w:rsidR="00230027" w:rsidRDefault="00230027" w:rsidP="0068179E">
            <w:pPr>
              <w:spacing w:line="276" w:lineRule="auto"/>
              <w:jc w:val="center"/>
            </w:pPr>
            <w:r>
              <w:t>4.0</w:t>
            </w:r>
          </w:p>
        </w:tc>
        <w:tc>
          <w:tcPr>
            <w:tcW w:w="3117" w:type="dxa"/>
          </w:tcPr>
          <w:p w14:paraId="2084528D" w14:textId="77777777" w:rsidR="00230027" w:rsidRDefault="00230027" w:rsidP="0068179E">
            <w:pPr>
              <w:spacing w:line="276" w:lineRule="auto"/>
              <w:jc w:val="center"/>
            </w:pPr>
            <w:r>
              <w:t>&lt;10.0</w:t>
            </w:r>
          </w:p>
        </w:tc>
      </w:tr>
      <w:tr w:rsidR="00230027" w14:paraId="43D3EC0F" w14:textId="77777777" w:rsidTr="0068179E">
        <w:tc>
          <w:tcPr>
            <w:tcW w:w="3116" w:type="dxa"/>
          </w:tcPr>
          <w:p w14:paraId="629FE777" w14:textId="77777777" w:rsidR="00230027" w:rsidRDefault="00230027" w:rsidP="0068179E">
            <w:pPr>
              <w:spacing w:line="276" w:lineRule="auto"/>
              <w:jc w:val="center"/>
            </w:pPr>
            <w:r>
              <w:t>B2</w:t>
            </w:r>
          </w:p>
        </w:tc>
        <w:tc>
          <w:tcPr>
            <w:tcW w:w="3117" w:type="dxa"/>
          </w:tcPr>
          <w:p w14:paraId="2B7FA5AF" w14:textId="77777777" w:rsidR="00230027" w:rsidRDefault="00230027" w:rsidP="0068179E">
            <w:pPr>
              <w:spacing w:line="276" w:lineRule="auto"/>
              <w:jc w:val="center"/>
            </w:pPr>
            <w:r>
              <w:t>10.0</w:t>
            </w:r>
          </w:p>
        </w:tc>
        <w:tc>
          <w:tcPr>
            <w:tcW w:w="3117" w:type="dxa"/>
          </w:tcPr>
          <w:p w14:paraId="5B04022A" w14:textId="77777777" w:rsidR="00230027" w:rsidRDefault="00230027" w:rsidP="0068179E">
            <w:pPr>
              <w:spacing w:line="276" w:lineRule="auto"/>
              <w:jc w:val="center"/>
            </w:pPr>
            <w:r>
              <w:t>&lt;20.0</w:t>
            </w:r>
          </w:p>
        </w:tc>
      </w:tr>
      <w:tr w:rsidR="00230027" w14:paraId="01620C06" w14:textId="77777777" w:rsidTr="0068179E">
        <w:tc>
          <w:tcPr>
            <w:tcW w:w="3116" w:type="dxa"/>
          </w:tcPr>
          <w:p w14:paraId="3413DD62" w14:textId="77777777" w:rsidR="00230027" w:rsidRDefault="00230027" w:rsidP="0068179E">
            <w:pPr>
              <w:spacing w:line="276" w:lineRule="auto"/>
              <w:jc w:val="center"/>
            </w:pPr>
            <w:r>
              <w:t>B3</w:t>
            </w:r>
          </w:p>
        </w:tc>
        <w:tc>
          <w:tcPr>
            <w:tcW w:w="3117" w:type="dxa"/>
          </w:tcPr>
          <w:p w14:paraId="7920BB96" w14:textId="77777777" w:rsidR="00230027" w:rsidRDefault="00230027" w:rsidP="0068179E">
            <w:pPr>
              <w:spacing w:line="276" w:lineRule="auto"/>
              <w:jc w:val="center"/>
            </w:pPr>
            <w:r>
              <w:t>20.0</w:t>
            </w:r>
          </w:p>
        </w:tc>
        <w:tc>
          <w:tcPr>
            <w:tcW w:w="3117" w:type="dxa"/>
          </w:tcPr>
          <w:p w14:paraId="77C9522A" w14:textId="77777777" w:rsidR="00230027" w:rsidRDefault="00230027" w:rsidP="0068179E">
            <w:pPr>
              <w:spacing w:line="276" w:lineRule="auto"/>
              <w:jc w:val="center"/>
            </w:pPr>
          </w:p>
        </w:tc>
      </w:tr>
      <w:tr w:rsidR="00230027" w14:paraId="6014462B" w14:textId="77777777" w:rsidTr="0068179E">
        <w:tc>
          <w:tcPr>
            <w:tcW w:w="9350" w:type="dxa"/>
            <w:gridSpan w:val="3"/>
          </w:tcPr>
          <w:p w14:paraId="2973F1E9" w14:textId="77777777" w:rsidR="00230027" w:rsidRDefault="00230027" w:rsidP="0068179E">
            <w:pPr>
              <w:spacing w:line="276" w:lineRule="auto"/>
              <w:rPr>
                <w:sz w:val="16"/>
                <w:szCs w:val="16"/>
              </w:rPr>
            </w:pPr>
            <w:r>
              <w:rPr>
                <w:sz w:val="16"/>
                <w:szCs w:val="16"/>
              </w:rPr>
              <w:t xml:space="preserve">NOTE </w:t>
            </w:r>
            <w:r>
              <w:rPr>
                <w:sz w:val="16"/>
                <w:szCs w:val="16"/>
                <w:lang w:val="en-GB"/>
                <w14:ligatures w14:val="standardContextual"/>
              </w:rPr>
              <w:t>—</w:t>
            </w:r>
            <w:r>
              <w:rPr>
                <w:b/>
                <w:bCs/>
                <w:sz w:val="16"/>
                <w:szCs w:val="16"/>
                <w:lang w:val="en-GB"/>
                <w14:ligatures w14:val="standardContextual"/>
              </w:rPr>
              <w:t xml:space="preserve"> </w:t>
            </w:r>
            <w:r>
              <w:rPr>
                <w:sz w:val="16"/>
                <w:szCs w:val="16"/>
              </w:rPr>
              <w:t>Heat transfer index, as defined in ISO 9151.</w:t>
            </w:r>
          </w:p>
        </w:tc>
      </w:tr>
    </w:tbl>
    <w:p w14:paraId="04D4D2C1" w14:textId="77777777" w:rsidR="00230027" w:rsidRDefault="00230027" w:rsidP="00230027">
      <w:pPr>
        <w:spacing w:line="276" w:lineRule="auto"/>
        <w:jc w:val="both"/>
        <w:rPr>
          <w:b/>
          <w:bCs/>
        </w:rPr>
      </w:pPr>
    </w:p>
    <w:p w14:paraId="73A5D9ED" w14:textId="77777777" w:rsidR="00230027" w:rsidRDefault="00230027" w:rsidP="00230027">
      <w:pPr>
        <w:spacing w:line="276" w:lineRule="auto"/>
        <w:jc w:val="both"/>
        <w:rPr>
          <w:i/>
          <w:iCs/>
        </w:rPr>
      </w:pPr>
      <w:r>
        <w:rPr>
          <w:b/>
          <w:bCs/>
        </w:rPr>
        <w:t xml:space="preserve">3.1.4.4.2 </w:t>
      </w:r>
      <w:r>
        <w:rPr>
          <w:i/>
          <w:iCs/>
        </w:rPr>
        <w:t xml:space="preserve">Radiant heat (code letter C) </w:t>
      </w:r>
    </w:p>
    <w:p w14:paraId="3CA6528F" w14:textId="77777777" w:rsidR="00230027" w:rsidRDefault="00230027" w:rsidP="00230027">
      <w:pPr>
        <w:spacing w:line="276" w:lineRule="auto"/>
        <w:jc w:val="both"/>
      </w:pPr>
    </w:p>
    <w:p w14:paraId="53B9FC5C" w14:textId="77777777" w:rsidR="00230027" w:rsidRDefault="00230027" w:rsidP="00230027">
      <w:pPr>
        <w:spacing w:line="276" w:lineRule="auto"/>
        <w:jc w:val="both"/>
      </w:pPr>
      <w:r>
        <w:t xml:space="preserve">When tested in accordance with </w:t>
      </w:r>
      <w:r>
        <w:rPr>
          <w:strike/>
        </w:rPr>
        <w:t xml:space="preserve">IS 15758 (Part 2) </w:t>
      </w:r>
      <w:r>
        <w:rPr>
          <w:highlight w:val="blue"/>
        </w:rPr>
        <w:t>(</w:t>
      </w:r>
      <w:r w:rsidRPr="004748EC">
        <w:rPr>
          <w:highlight w:val="yellow"/>
        </w:rPr>
        <w:t>Comment: Claims C1 to C4 with different performance specification) (ISO 9151:2016)(ISO 6942: 2002),</w:t>
      </w:r>
      <w:r>
        <w:t xml:space="preserve"> Method B, at a heat flux density of 20 kW/m</w:t>
      </w:r>
      <w:r>
        <w:rPr>
          <w:vertAlign w:val="superscript"/>
        </w:rPr>
        <w:t>2</w:t>
      </w:r>
      <w:r>
        <w:t>, fabrics that are claimed to offer protection against radiant heat shall meet at least performance level C1 in Table 3.</w:t>
      </w:r>
    </w:p>
    <w:p w14:paraId="2113290B" w14:textId="77777777" w:rsidR="00230027" w:rsidRDefault="00230027" w:rsidP="00230027">
      <w:pPr>
        <w:spacing w:line="276" w:lineRule="auto"/>
        <w:jc w:val="both"/>
      </w:pPr>
    </w:p>
    <w:p w14:paraId="771A59BE" w14:textId="77777777" w:rsidR="00230027" w:rsidRDefault="00230027" w:rsidP="00230027">
      <w:pPr>
        <w:spacing w:line="276" w:lineRule="auto"/>
        <w:jc w:val="center"/>
        <w:rPr>
          <w:b/>
          <w:bCs/>
        </w:rPr>
      </w:pPr>
      <w:r>
        <w:rPr>
          <w:b/>
          <w:bCs/>
        </w:rPr>
        <w:t>Table 3 Performance levels: Radiant Heat Test</w:t>
      </w:r>
    </w:p>
    <w:p w14:paraId="48F1CA8E" w14:textId="77777777" w:rsidR="00230027" w:rsidRDefault="00230027" w:rsidP="00230027">
      <w:pPr>
        <w:spacing w:line="276" w:lineRule="auto"/>
        <w:jc w:val="center"/>
      </w:pPr>
      <w:r>
        <w:t>(</w:t>
      </w:r>
      <w:r>
        <w:rPr>
          <w:i/>
          <w:iCs/>
        </w:rPr>
        <w:t>Clause</w:t>
      </w:r>
      <w:r>
        <w:t xml:space="preserve"> 3.1.4.4.2)</w:t>
      </w:r>
    </w:p>
    <w:p w14:paraId="7EF47F13" w14:textId="77777777" w:rsidR="00230027" w:rsidRDefault="00230027" w:rsidP="00230027">
      <w:pPr>
        <w:spacing w:line="276" w:lineRule="auto"/>
        <w:rPr>
          <w:b/>
          <w:bCs/>
        </w:rPr>
      </w:pPr>
    </w:p>
    <w:tbl>
      <w:tblPr>
        <w:tblStyle w:val="TableGrid"/>
        <w:tblW w:w="9350" w:type="dxa"/>
        <w:tblLook w:val="04A0" w:firstRow="1" w:lastRow="0" w:firstColumn="1" w:lastColumn="0" w:noHBand="0" w:noVBand="1"/>
      </w:tblPr>
      <w:tblGrid>
        <w:gridCol w:w="3116"/>
        <w:gridCol w:w="3117"/>
        <w:gridCol w:w="3117"/>
      </w:tblGrid>
      <w:tr w:rsidR="00230027" w14:paraId="0283AA4A" w14:textId="77777777" w:rsidTr="0068179E">
        <w:tc>
          <w:tcPr>
            <w:tcW w:w="3116" w:type="dxa"/>
            <w:vMerge w:val="restart"/>
          </w:tcPr>
          <w:p w14:paraId="04BC05C6" w14:textId="77777777" w:rsidR="00230027" w:rsidRDefault="00230027" w:rsidP="0068179E">
            <w:pPr>
              <w:spacing w:line="276" w:lineRule="auto"/>
              <w:jc w:val="center"/>
              <w:rPr>
                <w:b/>
                <w:bCs/>
              </w:rPr>
            </w:pPr>
            <w:r>
              <w:rPr>
                <w:b/>
                <w:bCs/>
              </w:rPr>
              <w:t>Performance levels</w:t>
            </w:r>
          </w:p>
        </w:tc>
        <w:tc>
          <w:tcPr>
            <w:tcW w:w="6234" w:type="dxa"/>
            <w:gridSpan w:val="2"/>
          </w:tcPr>
          <w:p w14:paraId="3C3638CC" w14:textId="77777777" w:rsidR="00230027" w:rsidRDefault="00230027" w:rsidP="0068179E">
            <w:pPr>
              <w:spacing w:line="276" w:lineRule="auto"/>
              <w:jc w:val="center"/>
              <w:rPr>
                <w:b/>
                <w:bCs/>
              </w:rPr>
            </w:pPr>
            <w:r>
              <w:rPr>
                <w:b/>
                <w:bCs/>
              </w:rPr>
              <w:t>Heat transfer factor RHTI</w:t>
            </w:r>
            <w:r>
              <w:rPr>
                <w:b/>
                <w:bCs/>
                <w:vertAlign w:val="superscript"/>
              </w:rPr>
              <w:t xml:space="preserve"> </w:t>
            </w:r>
            <w:r>
              <w:rPr>
                <w:b/>
                <w:bCs/>
              </w:rPr>
              <w:t>24</w:t>
            </w:r>
          </w:p>
          <w:p w14:paraId="072DC8F9" w14:textId="77777777" w:rsidR="00230027" w:rsidRDefault="00230027" w:rsidP="0068179E">
            <w:pPr>
              <w:spacing w:line="276" w:lineRule="auto"/>
              <w:jc w:val="center"/>
            </w:pPr>
            <w:r>
              <w:t>S</w:t>
            </w:r>
          </w:p>
        </w:tc>
      </w:tr>
      <w:tr w:rsidR="00230027" w14:paraId="7700CC12" w14:textId="77777777" w:rsidTr="0068179E">
        <w:tc>
          <w:tcPr>
            <w:tcW w:w="3116" w:type="dxa"/>
            <w:vMerge/>
          </w:tcPr>
          <w:p w14:paraId="10288458" w14:textId="77777777" w:rsidR="00230027" w:rsidRDefault="00230027" w:rsidP="0068179E">
            <w:pPr>
              <w:spacing w:line="276" w:lineRule="auto"/>
              <w:jc w:val="center"/>
            </w:pPr>
          </w:p>
        </w:tc>
        <w:tc>
          <w:tcPr>
            <w:tcW w:w="3117" w:type="dxa"/>
          </w:tcPr>
          <w:p w14:paraId="7D69E4EE" w14:textId="77777777" w:rsidR="00230027" w:rsidRDefault="00230027" w:rsidP="0068179E">
            <w:pPr>
              <w:spacing w:line="276" w:lineRule="auto"/>
              <w:jc w:val="center"/>
            </w:pPr>
            <w:r>
              <w:t>Min</w:t>
            </w:r>
          </w:p>
        </w:tc>
        <w:tc>
          <w:tcPr>
            <w:tcW w:w="3117" w:type="dxa"/>
          </w:tcPr>
          <w:p w14:paraId="628081CF" w14:textId="77777777" w:rsidR="00230027" w:rsidRDefault="00230027" w:rsidP="0068179E">
            <w:pPr>
              <w:spacing w:line="276" w:lineRule="auto"/>
              <w:jc w:val="center"/>
            </w:pPr>
            <w:r>
              <w:t>Max</w:t>
            </w:r>
          </w:p>
        </w:tc>
      </w:tr>
      <w:tr w:rsidR="00230027" w14:paraId="144CC1C7" w14:textId="77777777" w:rsidTr="0068179E">
        <w:tc>
          <w:tcPr>
            <w:tcW w:w="3116" w:type="dxa"/>
          </w:tcPr>
          <w:p w14:paraId="74A1C1A0" w14:textId="77777777" w:rsidR="00230027" w:rsidRDefault="00230027" w:rsidP="0068179E">
            <w:pPr>
              <w:spacing w:line="276" w:lineRule="auto"/>
              <w:jc w:val="center"/>
            </w:pPr>
            <w:r>
              <w:t>C1</w:t>
            </w:r>
          </w:p>
        </w:tc>
        <w:tc>
          <w:tcPr>
            <w:tcW w:w="3117" w:type="dxa"/>
          </w:tcPr>
          <w:p w14:paraId="7C8E1753" w14:textId="77777777" w:rsidR="00230027" w:rsidRDefault="00230027" w:rsidP="0068179E">
            <w:pPr>
              <w:spacing w:line="276" w:lineRule="auto"/>
              <w:jc w:val="center"/>
            </w:pPr>
            <w:r>
              <w:t>7.0</w:t>
            </w:r>
          </w:p>
        </w:tc>
        <w:tc>
          <w:tcPr>
            <w:tcW w:w="3117" w:type="dxa"/>
          </w:tcPr>
          <w:p w14:paraId="7221C342" w14:textId="77777777" w:rsidR="00230027" w:rsidRDefault="00230027" w:rsidP="0068179E">
            <w:pPr>
              <w:spacing w:line="276" w:lineRule="auto"/>
              <w:jc w:val="center"/>
            </w:pPr>
            <w:r>
              <w:t>&lt;20.0</w:t>
            </w:r>
          </w:p>
        </w:tc>
      </w:tr>
      <w:tr w:rsidR="00230027" w14:paraId="299EF9EE" w14:textId="77777777" w:rsidTr="0068179E">
        <w:tc>
          <w:tcPr>
            <w:tcW w:w="3116" w:type="dxa"/>
          </w:tcPr>
          <w:p w14:paraId="5FB29A13" w14:textId="77777777" w:rsidR="00230027" w:rsidRDefault="00230027" w:rsidP="0068179E">
            <w:pPr>
              <w:spacing w:line="276" w:lineRule="auto"/>
              <w:jc w:val="center"/>
            </w:pPr>
            <w:r>
              <w:t>C2</w:t>
            </w:r>
          </w:p>
        </w:tc>
        <w:tc>
          <w:tcPr>
            <w:tcW w:w="3117" w:type="dxa"/>
          </w:tcPr>
          <w:p w14:paraId="61CDC03D" w14:textId="77777777" w:rsidR="00230027" w:rsidRDefault="00230027" w:rsidP="0068179E">
            <w:pPr>
              <w:spacing w:line="276" w:lineRule="auto"/>
              <w:jc w:val="center"/>
            </w:pPr>
            <w:r>
              <w:t>20.0</w:t>
            </w:r>
          </w:p>
        </w:tc>
        <w:tc>
          <w:tcPr>
            <w:tcW w:w="3117" w:type="dxa"/>
          </w:tcPr>
          <w:p w14:paraId="2D54CF3C" w14:textId="77777777" w:rsidR="00230027" w:rsidRDefault="00230027" w:rsidP="0068179E">
            <w:pPr>
              <w:spacing w:line="276" w:lineRule="auto"/>
              <w:jc w:val="center"/>
            </w:pPr>
            <w:r>
              <w:t>&lt;50.0</w:t>
            </w:r>
          </w:p>
        </w:tc>
      </w:tr>
      <w:tr w:rsidR="00230027" w14:paraId="4037F790" w14:textId="77777777" w:rsidTr="0068179E">
        <w:tc>
          <w:tcPr>
            <w:tcW w:w="3116" w:type="dxa"/>
          </w:tcPr>
          <w:p w14:paraId="52E6DDBA" w14:textId="77777777" w:rsidR="00230027" w:rsidRDefault="00230027" w:rsidP="0068179E">
            <w:pPr>
              <w:spacing w:line="276" w:lineRule="auto"/>
              <w:jc w:val="center"/>
            </w:pPr>
            <w:r>
              <w:t>C3</w:t>
            </w:r>
          </w:p>
        </w:tc>
        <w:tc>
          <w:tcPr>
            <w:tcW w:w="3117" w:type="dxa"/>
          </w:tcPr>
          <w:p w14:paraId="7DD5003C" w14:textId="77777777" w:rsidR="00230027" w:rsidRDefault="00230027" w:rsidP="0068179E">
            <w:pPr>
              <w:spacing w:line="276" w:lineRule="auto"/>
              <w:jc w:val="center"/>
            </w:pPr>
            <w:r>
              <w:t>50.0</w:t>
            </w:r>
          </w:p>
        </w:tc>
        <w:tc>
          <w:tcPr>
            <w:tcW w:w="3117" w:type="dxa"/>
          </w:tcPr>
          <w:p w14:paraId="6F76EB90" w14:textId="77777777" w:rsidR="00230027" w:rsidRDefault="00230027" w:rsidP="0068179E">
            <w:pPr>
              <w:spacing w:line="276" w:lineRule="auto"/>
              <w:jc w:val="center"/>
            </w:pPr>
            <w:r>
              <w:t>&lt;95.0</w:t>
            </w:r>
          </w:p>
        </w:tc>
      </w:tr>
      <w:tr w:rsidR="00230027" w14:paraId="0CB5F798" w14:textId="77777777" w:rsidTr="0068179E">
        <w:tc>
          <w:tcPr>
            <w:tcW w:w="3116" w:type="dxa"/>
          </w:tcPr>
          <w:p w14:paraId="3E2119B7" w14:textId="77777777" w:rsidR="00230027" w:rsidRDefault="00230027" w:rsidP="0068179E">
            <w:pPr>
              <w:spacing w:line="276" w:lineRule="auto"/>
              <w:jc w:val="center"/>
            </w:pPr>
            <w:r>
              <w:t>C4</w:t>
            </w:r>
          </w:p>
        </w:tc>
        <w:tc>
          <w:tcPr>
            <w:tcW w:w="3117" w:type="dxa"/>
          </w:tcPr>
          <w:p w14:paraId="16E4697C" w14:textId="77777777" w:rsidR="00230027" w:rsidRDefault="00230027" w:rsidP="0068179E">
            <w:pPr>
              <w:spacing w:line="276" w:lineRule="auto"/>
              <w:jc w:val="center"/>
            </w:pPr>
            <w:r>
              <w:t>95.0</w:t>
            </w:r>
          </w:p>
        </w:tc>
        <w:tc>
          <w:tcPr>
            <w:tcW w:w="3117" w:type="dxa"/>
          </w:tcPr>
          <w:p w14:paraId="53AF7204" w14:textId="77777777" w:rsidR="00230027" w:rsidRDefault="00230027" w:rsidP="0068179E">
            <w:pPr>
              <w:spacing w:line="276" w:lineRule="auto"/>
              <w:jc w:val="center"/>
            </w:pPr>
          </w:p>
        </w:tc>
      </w:tr>
      <w:tr w:rsidR="00230027" w14:paraId="597FDB62" w14:textId="77777777" w:rsidTr="0068179E">
        <w:tc>
          <w:tcPr>
            <w:tcW w:w="9350" w:type="dxa"/>
            <w:gridSpan w:val="3"/>
          </w:tcPr>
          <w:p w14:paraId="3BE84A86" w14:textId="77777777" w:rsidR="00230027" w:rsidRDefault="00230027" w:rsidP="0068179E">
            <w:pPr>
              <w:spacing w:line="276" w:lineRule="auto"/>
              <w:jc w:val="both"/>
              <w:rPr>
                <w:sz w:val="16"/>
                <w:szCs w:val="16"/>
              </w:rPr>
            </w:pPr>
            <w:r>
              <w:rPr>
                <w:sz w:val="16"/>
                <w:szCs w:val="16"/>
                <w:vertAlign w:val="superscript"/>
              </w:rPr>
              <w:t xml:space="preserve"> </w:t>
            </w:r>
            <w:r>
              <w:rPr>
                <w:sz w:val="16"/>
                <w:szCs w:val="16"/>
              </w:rPr>
              <w:t xml:space="preserve">NOTE </w:t>
            </w:r>
            <w:r>
              <w:rPr>
                <w:sz w:val="16"/>
                <w:szCs w:val="16"/>
                <w:lang w:val="en-GB"/>
                <w14:ligatures w14:val="standardContextual"/>
              </w:rPr>
              <w:t>—</w:t>
            </w:r>
            <w:r>
              <w:rPr>
                <w:sz w:val="16"/>
                <w:szCs w:val="16"/>
              </w:rPr>
              <w:t xml:space="preserve"> Radiant heat transfer index, as defined in ISO 6942.</w:t>
            </w:r>
          </w:p>
        </w:tc>
      </w:tr>
    </w:tbl>
    <w:p w14:paraId="19101D3D" w14:textId="77777777" w:rsidR="00230027" w:rsidRDefault="00230027" w:rsidP="00230027">
      <w:pPr>
        <w:spacing w:line="276" w:lineRule="auto"/>
        <w:jc w:val="both"/>
        <w:rPr>
          <w:b/>
          <w:bCs/>
        </w:rPr>
      </w:pPr>
    </w:p>
    <w:p w14:paraId="1A3E7073" w14:textId="77777777" w:rsidR="00230027" w:rsidRDefault="00230027" w:rsidP="00230027">
      <w:pPr>
        <w:spacing w:line="276" w:lineRule="auto"/>
        <w:jc w:val="both"/>
        <w:rPr>
          <w:i/>
          <w:iCs/>
        </w:rPr>
      </w:pPr>
      <w:r>
        <w:rPr>
          <w:b/>
          <w:bCs/>
        </w:rPr>
        <w:t xml:space="preserve">3.1.4.4.3 </w:t>
      </w:r>
      <w:r>
        <w:rPr>
          <w:i/>
          <w:iCs/>
        </w:rPr>
        <w:t xml:space="preserve">Molten aluminium splash (code letter D) </w:t>
      </w:r>
    </w:p>
    <w:p w14:paraId="686CA399" w14:textId="77777777" w:rsidR="00230027" w:rsidRDefault="00230027" w:rsidP="00230027">
      <w:pPr>
        <w:spacing w:line="276" w:lineRule="auto"/>
        <w:jc w:val="both"/>
      </w:pPr>
    </w:p>
    <w:p w14:paraId="2ACD0AC9" w14:textId="77777777" w:rsidR="00230027" w:rsidRDefault="00230027" w:rsidP="00230027">
      <w:pPr>
        <w:spacing w:line="276" w:lineRule="auto"/>
        <w:jc w:val="both"/>
      </w:pPr>
      <w:r>
        <w:t>When tested in accordance with</w:t>
      </w:r>
      <w:r w:rsidRPr="004748EC">
        <w:rPr>
          <w:highlight w:val="yellow"/>
        </w:rPr>
        <w:t xml:space="preserve"> </w:t>
      </w:r>
      <w:r w:rsidRPr="004748EC">
        <w:rPr>
          <w:strike/>
          <w:highlight w:val="yellow"/>
        </w:rPr>
        <w:t xml:space="preserve">IS 15758 (Part 5) </w:t>
      </w:r>
      <w:r w:rsidRPr="004748EC">
        <w:rPr>
          <w:highlight w:val="yellow"/>
        </w:rPr>
        <w:t xml:space="preserve">(ISO 9185) </w:t>
      </w:r>
      <w:r>
        <w:t xml:space="preserve">using molten aluminium, fabrics that are claimed to offer protection against molten aluminium splash shall meet at least performance level D1 in Table 4. </w:t>
      </w:r>
      <w:r w:rsidRPr="004748EC">
        <w:rPr>
          <w:highlight w:val="yellow"/>
        </w:rPr>
        <w:t xml:space="preserve">This is optional requirement. </w:t>
      </w:r>
      <w:r>
        <w:t>Fabrics which ignite during the test do not meet this requirement.</w:t>
      </w:r>
    </w:p>
    <w:p w14:paraId="17239192" w14:textId="77777777" w:rsidR="00230027" w:rsidRDefault="00230027" w:rsidP="00230027">
      <w:pPr>
        <w:spacing w:line="276" w:lineRule="auto"/>
        <w:jc w:val="both"/>
      </w:pPr>
    </w:p>
    <w:p w14:paraId="4A944BA1" w14:textId="77777777" w:rsidR="00230027" w:rsidRDefault="00230027" w:rsidP="00230027">
      <w:pPr>
        <w:spacing w:line="276" w:lineRule="auto"/>
        <w:jc w:val="center"/>
        <w:rPr>
          <w:b/>
          <w:bCs/>
        </w:rPr>
      </w:pPr>
      <w:r>
        <w:rPr>
          <w:b/>
          <w:bCs/>
        </w:rPr>
        <w:t>Table 4 Performance levels: Molten Aluminium Splash</w:t>
      </w:r>
    </w:p>
    <w:p w14:paraId="3626452B" w14:textId="77777777" w:rsidR="00230027" w:rsidRDefault="00230027" w:rsidP="00230027">
      <w:pPr>
        <w:spacing w:line="276" w:lineRule="auto"/>
        <w:jc w:val="center"/>
      </w:pPr>
      <w:r>
        <w:t>(</w:t>
      </w:r>
      <w:r>
        <w:rPr>
          <w:i/>
          <w:iCs/>
        </w:rPr>
        <w:t>Clause</w:t>
      </w:r>
      <w:r>
        <w:t xml:space="preserve"> 3.1.4.4.3)</w:t>
      </w:r>
    </w:p>
    <w:p w14:paraId="753848C0" w14:textId="77777777" w:rsidR="00230027" w:rsidRDefault="00230027" w:rsidP="00230027">
      <w:pPr>
        <w:spacing w:line="276" w:lineRule="auto"/>
        <w:jc w:val="center"/>
        <w:rPr>
          <w:b/>
          <w:bCs/>
        </w:rPr>
      </w:pPr>
    </w:p>
    <w:tbl>
      <w:tblPr>
        <w:tblStyle w:val="TableGrid"/>
        <w:tblW w:w="9350" w:type="dxa"/>
        <w:tblLook w:val="04A0" w:firstRow="1" w:lastRow="0" w:firstColumn="1" w:lastColumn="0" w:noHBand="0" w:noVBand="1"/>
      </w:tblPr>
      <w:tblGrid>
        <w:gridCol w:w="3116"/>
        <w:gridCol w:w="3117"/>
        <w:gridCol w:w="3117"/>
      </w:tblGrid>
      <w:tr w:rsidR="00230027" w14:paraId="79546CE0" w14:textId="77777777" w:rsidTr="0068179E">
        <w:tc>
          <w:tcPr>
            <w:tcW w:w="3116" w:type="dxa"/>
            <w:vMerge w:val="restart"/>
          </w:tcPr>
          <w:p w14:paraId="0B4BEE8E" w14:textId="77777777" w:rsidR="00230027" w:rsidRDefault="00230027" w:rsidP="0068179E">
            <w:pPr>
              <w:spacing w:line="276" w:lineRule="auto"/>
              <w:jc w:val="center"/>
              <w:rPr>
                <w:b/>
                <w:bCs/>
              </w:rPr>
            </w:pPr>
            <w:r>
              <w:rPr>
                <w:b/>
                <w:bCs/>
              </w:rPr>
              <w:t>Performance levels</w:t>
            </w:r>
          </w:p>
        </w:tc>
        <w:tc>
          <w:tcPr>
            <w:tcW w:w="6234" w:type="dxa"/>
            <w:gridSpan w:val="2"/>
          </w:tcPr>
          <w:p w14:paraId="7B0B7A59" w14:textId="77777777" w:rsidR="00230027" w:rsidRDefault="00230027" w:rsidP="0068179E">
            <w:pPr>
              <w:spacing w:line="276" w:lineRule="auto"/>
              <w:jc w:val="center"/>
              <w:rPr>
                <w:b/>
                <w:bCs/>
              </w:rPr>
            </w:pPr>
            <w:r>
              <w:rPr>
                <w:b/>
                <w:bCs/>
              </w:rPr>
              <w:t>Molten aluminium splash</w:t>
            </w:r>
          </w:p>
          <w:p w14:paraId="0261B474" w14:textId="77777777" w:rsidR="00230027" w:rsidRDefault="00230027" w:rsidP="0068179E">
            <w:pPr>
              <w:spacing w:line="276" w:lineRule="auto"/>
              <w:jc w:val="center"/>
            </w:pPr>
            <w:r>
              <w:t>G</w:t>
            </w:r>
          </w:p>
        </w:tc>
      </w:tr>
      <w:tr w:rsidR="00230027" w14:paraId="6755B880" w14:textId="77777777" w:rsidTr="0068179E">
        <w:tc>
          <w:tcPr>
            <w:tcW w:w="3116" w:type="dxa"/>
            <w:vMerge/>
          </w:tcPr>
          <w:p w14:paraId="36E1CA0F" w14:textId="77777777" w:rsidR="00230027" w:rsidRDefault="00230027" w:rsidP="0068179E">
            <w:pPr>
              <w:spacing w:line="276" w:lineRule="auto"/>
              <w:jc w:val="center"/>
              <w:rPr>
                <w:b/>
                <w:bCs/>
              </w:rPr>
            </w:pPr>
          </w:p>
        </w:tc>
        <w:tc>
          <w:tcPr>
            <w:tcW w:w="3117" w:type="dxa"/>
          </w:tcPr>
          <w:p w14:paraId="0F117572" w14:textId="77777777" w:rsidR="00230027" w:rsidRDefault="00230027" w:rsidP="0068179E">
            <w:pPr>
              <w:spacing w:line="276" w:lineRule="auto"/>
              <w:jc w:val="center"/>
            </w:pPr>
            <w:r>
              <w:t>Min</w:t>
            </w:r>
          </w:p>
        </w:tc>
        <w:tc>
          <w:tcPr>
            <w:tcW w:w="3117" w:type="dxa"/>
          </w:tcPr>
          <w:p w14:paraId="2BD361A5" w14:textId="77777777" w:rsidR="00230027" w:rsidRDefault="00230027" w:rsidP="0068179E">
            <w:pPr>
              <w:spacing w:line="276" w:lineRule="auto"/>
              <w:jc w:val="center"/>
            </w:pPr>
            <w:r>
              <w:t>Max</w:t>
            </w:r>
          </w:p>
        </w:tc>
      </w:tr>
      <w:tr w:rsidR="00230027" w14:paraId="5DD3A66C" w14:textId="77777777" w:rsidTr="0068179E">
        <w:tc>
          <w:tcPr>
            <w:tcW w:w="3116" w:type="dxa"/>
          </w:tcPr>
          <w:p w14:paraId="5E94043A" w14:textId="77777777" w:rsidR="00230027" w:rsidRDefault="00230027" w:rsidP="0068179E">
            <w:pPr>
              <w:spacing w:line="276" w:lineRule="auto"/>
              <w:jc w:val="center"/>
            </w:pPr>
            <w:r>
              <w:t>D1</w:t>
            </w:r>
          </w:p>
        </w:tc>
        <w:tc>
          <w:tcPr>
            <w:tcW w:w="3117" w:type="dxa"/>
          </w:tcPr>
          <w:p w14:paraId="6F731D54" w14:textId="77777777" w:rsidR="00230027" w:rsidRDefault="00230027" w:rsidP="0068179E">
            <w:pPr>
              <w:spacing w:line="276" w:lineRule="auto"/>
              <w:jc w:val="center"/>
            </w:pPr>
            <w:r>
              <w:t>100</w:t>
            </w:r>
          </w:p>
        </w:tc>
        <w:tc>
          <w:tcPr>
            <w:tcW w:w="3117" w:type="dxa"/>
          </w:tcPr>
          <w:p w14:paraId="2E390DD0" w14:textId="77777777" w:rsidR="00230027" w:rsidRDefault="00230027" w:rsidP="0068179E">
            <w:pPr>
              <w:spacing w:line="276" w:lineRule="auto"/>
              <w:jc w:val="center"/>
            </w:pPr>
            <w:r>
              <w:t>&lt;200</w:t>
            </w:r>
          </w:p>
        </w:tc>
      </w:tr>
      <w:tr w:rsidR="00230027" w14:paraId="4B20FBB5" w14:textId="77777777" w:rsidTr="0068179E">
        <w:tc>
          <w:tcPr>
            <w:tcW w:w="3116" w:type="dxa"/>
          </w:tcPr>
          <w:p w14:paraId="1BA4707A" w14:textId="77777777" w:rsidR="00230027" w:rsidRDefault="00230027" w:rsidP="0068179E">
            <w:pPr>
              <w:spacing w:line="276" w:lineRule="auto"/>
              <w:jc w:val="center"/>
            </w:pPr>
            <w:r>
              <w:t>D2</w:t>
            </w:r>
          </w:p>
        </w:tc>
        <w:tc>
          <w:tcPr>
            <w:tcW w:w="3117" w:type="dxa"/>
          </w:tcPr>
          <w:p w14:paraId="0E7BB9BC" w14:textId="77777777" w:rsidR="00230027" w:rsidRDefault="00230027" w:rsidP="0068179E">
            <w:pPr>
              <w:spacing w:line="276" w:lineRule="auto"/>
              <w:jc w:val="center"/>
            </w:pPr>
            <w:r>
              <w:t>200</w:t>
            </w:r>
          </w:p>
        </w:tc>
        <w:tc>
          <w:tcPr>
            <w:tcW w:w="3117" w:type="dxa"/>
          </w:tcPr>
          <w:p w14:paraId="3B912ABA" w14:textId="77777777" w:rsidR="00230027" w:rsidRDefault="00230027" w:rsidP="0068179E">
            <w:pPr>
              <w:spacing w:line="276" w:lineRule="auto"/>
              <w:jc w:val="center"/>
            </w:pPr>
            <w:r>
              <w:t>&lt;350</w:t>
            </w:r>
          </w:p>
        </w:tc>
      </w:tr>
      <w:tr w:rsidR="00230027" w14:paraId="4F8C2BE5" w14:textId="77777777" w:rsidTr="0068179E">
        <w:tc>
          <w:tcPr>
            <w:tcW w:w="3116" w:type="dxa"/>
          </w:tcPr>
          <w:p w14:paraId="4B653C4C" w14:textId="77777777" w:rsidR="00230027" w:rsidRDefault="00230027" w:rsidP="0068179E">
            <w:pPr>
              <w:spacing w:line="276" w:lineRule="auto"/>
              <w:jc w:val="center"/>
            </w:pPr>
            <w:r>
              <w:t>D3</w:t>
            </w:r>
          </w:p>
        </w:tc>
        <w:tc>
          <w:tcPr>
            <w:tcW w:w="3117" w:type="dxa"/>
          </w:tcPr>
          <w:p w14:paraId="05C71EE2" w14:textId="77777777" w:rsidR="00230027" w:rsidRDefault="00230027" w:rsidP="0068179E">
            <w:pPr>
              <w:spacing w:line="276" w:lineRule="auto"/>
              <w:jc w:val="center"/>
            </w:pPr>
            <w:r>
              <w:t>350</w:t>
            </w:r>
          </w:p>
        </w:tc>
        <w:tc>
          <w:tcPr>
            <w:tcW w:w="3117" w:type="dxa"/>
          </w:tcPr>
          <w:p w14:paraId="42F86D76" w14:textId="77777777" w:rsidR="00230027" w:rsidRDefault="00230027" w:rsidP="0068179E">
            <w:pPr>
              <w:spacing w:line="276" w:lineRule="auto"/>
              <w:jc w:val="center"/>
            </w:pPr>
          </w:p>
        </w:tc>
      </w:tr>
    </w:tbl>
    <w:p w14:paraId="4F7CDCD6" w14:textId="77777777" w:rsidR="00230027" w:rsidRDefault="00230027" w:rsidP="00230027">
      <w:pPr>
        <w:spacing w:line="276" w:lineRule="auto"/>
        <w:jc w:val="both"/>
        <w:rPr>
          <w:b/>
          <w:bCs/>
        </w:rPr>
      </w:pPr>
    </w:p>
    <w:p w14:paraId="0430E61F" w14:textId="77777777" w:rsidR="00230027" w:rsidRDefault="00230027" w:rsidP="00230027">
      <w:pPr>
        <w:spacing w:line="276" w:lineRule="auto"/>
        <w:jc w:val="both"/>
      </w:pPr>
      <w:r>
        <w:rPr>
          <w:b/>
          <w:bCs/>
        </w:rPr>
        <w:t xml:space="preserve">3.1.4.4.4 </w:t>
      </w:r>
      <w:r>
        <w:rPr>
          <w:i/>
          <w:iCs/>
        </w:rPr>
        <w:t>Molten iron splash (code letter E)</w:t>
      </w:r>
      <w:r>
        <w:t xml:space="preserve"> </w:t>
      </w:r>
    </w:p>
    <w:p w14:paraId="62F8E7B6" w14:textId="77777777" w:rsidR="00230027" w:rsidRDefault="00230027" w:rsidP="00230027">
      <w:pPr>
        <w:spacing w:line="276" w:lineRule="auto"/>
        <w:jc w:val="both"/>
      </w:pPr>
    </w:p>
    <w:p w14:paraId="01DE10A8" w14:textId="77777777" w:rsidR="00230027" w:rsidRDefault="00230027" w:rsidP="00230027">
      <w:pPr>
        <w:spacing w:line="276" w:lineRule="auto"/>
        <w:jc w:val="both"/>
      </w:pPr>
      <w:r>
        <w:t xml:space="preserve">When tested in accordance with </w:t>
      </w:r>
      <w:r w:rsidRPr="004748EC">
        <w:rPr>
          <w:strike/>
          <w:highlight w:val="yellow"/>
        </w:rPr>
        <w:t xml:space="preserve">IS 15758 (Part 5) </w:t>
      </w:r>
      <w:r w:rsidRPr="004748EC">
        <w:rPr>
          <w:highlight w:val="yellow"/>
        </w:rPr>
        <w:t>(ISO 9185)</w:t>
      </w:r>
      <w:r>
        <w:t xml:space="preserve"> using molten iron, fabrics that are claimed to offer protection against molten iron splash shall meet at least performance level E1 in Table 5. </w:t>
      </w:r>
      <w:r w:rsidRPr="004748EC">
        <w:rPr>
          <w:highlight w:val="yellow"/>
        </w:rPr>
        <w:t xml:space="preserve">This is optional requirement. </w:t>
      </w:r>
      <w:r>
        <w:t>Fabrics which ignite during the test do not meet this test.</w:t>
      </w:r>
    </w:p>
    <w:p w14:paraId="3F31A0D9" w14:textId="77777777" w:rsidR="00230027" w:rsidRDefault="00230027" w:rsidP="00230027">
      <w:pPr>
        <w:spacing w:line="276" w:lineRule="auto"/>
        <w:jc w:val="both"/>
      </w:pPr>
    </w:p>
    <w:p w14:paraId="6DF477ED" w14:textId="77777777" w:rsidR="00230027" w:rsidRDefault="00230027" w:rsidP="00230027">
      <w:pPr>
        <w:spacing w:line="276" w:lineRule="auto"/>
        <w:jc w:val="center"/>
        <w:rPr>
          <w:b/>
          <w:bCs/>
        </w:rPr>
      </w:pPr>
      <w:r>
        <w:rPr>
          <w:b/>
          <w:bCs/>
        </w:rPr>
        <w:t>Table 5 Performance levels: Molten Iron Splash</w:t>
      </w:r>
    </w:p>
    <w:p w14:paraId="56A9C0CC" w14:textId="77777777" w:rsidR="00230027" w:rsidRDefault="00230027" w:rsidP="00230027">
      <w:pPr>
        <w:spacing w:line="276" w:lineRule="auto"/>
        <w:jc w:val="center"/>
      </w:pPr>
      <w:r>
        <w:t>(</w:t>
      </w:r>
      <w:r>
        <w:rPr>
          <w:i/>
          <w:iCs/>
        </w:rPr>
        <w:t>Clause</w:t>
      </w:r>
      <w:r>
        <w:t xml:space="preserve"> 3.1.4.4.4)</w:t>
      </w:r>
    </w:p>
    <w:p w14:paraId="49563C22" w14:textId="77777777" w:rsidR="00230027" w:rsidRDefault="00230027" w:rsidP="00230027">
      <w:pPr>
        <w:spacing w:line="276" w:lineRule="auto"/>
        <w:jc w:val="center"/>
        <w:rPr>
          <w:b/>
          <w:bCs/>
        </w:rPr>
      </w:pPr>
    </w:p>
    <w:tbl>
      <w:tblPr>
        <w:tblStyle w:val="TableGrid"/>
        <w:tblW w:w="9350" w:type="dxa"/>
        <w:tblLook w:val="04A0" w:firstRow="1" w:lastRow="0" w:firstColumn="1" w:lastColumn="0" w:noHBand="0" w:noVBand="1"/>
      </w:tblPr>
      <w:tblGrid>
        <w:gridCol w:w="3116"/>
        <w:gridCol w:w="3117"/>
        <w:gridCol w:w="3117"/>
      </w:tblGrid>
      <w:tr w:rsidR="00230027" w14:paraId="02F2ACCB" w14:textId="77777777" w:rsidTr="0068179E">
        <w:tc>
          <w:tcPr>
            <w:tcW w:w="3116" w:type="dxa"/>
            <w:vMerge w:val="restart"/>
          </w:tcPr>
          <w:p w14:paraId="0C4DBF05" w14:textId="77777777" w:rsidR="00230027" w:rsidRDefault="00230027" w:rsidP="0068179E">
            <w:pPr>
              <w:spacing w:line="276" w:lineRule="auto"/>
              <w:jc w:val="center"/>
              <w:rPr>
                <w:b/>
                <w:bCs/>
              </w:rPr>
            </w:pPr>
            <w:r>
              <w:rPr>
                <w:b/>
                <w:bCs/>
              </w:rPr>
              <w:t>Performance levels</w:t>
            </w:r>
          </w:p>
        </w:tc>
        <w:tc>
          <w:tcPr>
            <w:tcW w:w="6234" w:type="dxa"/>
            <w:gridSpan w:val="2"/>
          </w:tcPr>
          <w:p w14:paraId="1DA5CE0D" w14:textId="77777777" w:rsidR="00230027" w:rsidRDefault="00230027" w:rsidP="0068179E">
            <w:pPr>
              <w:spacing w:line="276" w:lineRule="auto"/>
              <w:jc w:val="center"/>
              <w:rPr>
                <w:b/>
                <w:bCs/>
              </w:rPr>
            </w:pPr>
            <w:r>
              <w:rPr>
                <w:b/>
                <w:bCs/>
              </w:rPr>
              <w:t>Molten iron splash</w:t>
            </w:r>
          </w:p>
          <w:p w14:paraId="7CDE9B24" w14:textId="77777777" w:rsidR="00230027" w:rsidRDefault="00230027" w:rsidP="0068179E">
            <w:pPr>
              <w:spacing w:line="276" w:lineRule="auto"/>
              <w:jc w:val="center"/>
            </w:pPr>
            <w:r>
              <w:t>G</w:t>
            </w:r>
          </w:p>
        </w:tc>
      </w:tr>
      <w:tr w:rsidR="00230027" w14:paraId="0BED1D15" w14:textId="77777777" w:rsidTr="0068179E">
        <w:tc>
          <w:tcPr>
            <w:tcW w:w="3116" w:type="dxa"/>
            <w:vMerge/>
          </w:tcPr>
          <w:p w14:paraId="32DB8CD6" w14:textId="77777777" w:rsidR="00230027" w:rsidRDefault="00230027" w:rsidP="0068179E">
            <w:pPr>
              <w:spacing w:line="276" w:lineRule="auto"/>
              <w:jc w:val="center"/>
              <w:rPr>
                <w:b/>
                <w:bCs/>
              </w:rPr>
            </w:pPr>
          </w:p>
        </w:tc>
        <w:tc>
          <w:tcPr>
            <w:tcW w:w="3117" w:type="dxa"/>
          </w:tcPr>
          <w:p w14:paraId="2BB6C437" w14:textId="77777777" w:rsidR="00230027" w:rsidRDefault="00230027" w:rsidP="0068179E">
            <w:pPr>
              <w:spacing w:line="276" w:lineRule="auto"/>
              <w:jc w:val="center"/>
            </w:pPr>
            <w:r>
              <w:t>Min</w:t>
            </w:r>
          </w:p>
        </w:tc>
        <w:tc>
          <w:tcPr>
            <w:tcW w:w="3117" w:type="dxa"/>
          </w:tcPr>
          <w:p w14:paraId="1D922DA0" w14:textId="77777777" w:rsidR="00230027" w:rsidRDefault="00230027" w:rsidP="0068179E">
            <w:pPr>
              <w:spacing w:line="276" w:lineRule="auto"/>
              <w:jc w:val="center"/>
            </w:pPr>
            <w:r>
              <w:t>Max</w:t>
            </w:r>
          </w:p>
        </w:tc>
      </w:tr>
      <w:tr w:rsidR="00230027" w14:paraId="0F3B0B20" w14:textId="77777777" w:rsidTr="0068179E">
        <w:tc>
          <w:tcPr>
            <w:tcW w:w="3116" w:type="dxa"/>
          </w:tcPr>
          <w:p w14:paraId="22816CD2" w14:textId="77777777" w:rsidR="00230027" w:rsidRDefault="00230027" w:rsidP="0068179E">
            <w:pPr>
              <w:spacing w:line="276" w:lineRule="auto"/>
              <w:jc w:val="center"/>
            </w:pPr>
            <w:r>
              <w:t>E1</w:t>
            </w:r>
          </w:p>
        </w:tc>
        <w:tc>
          <w:tcPr>
            <w:tcW w:w="3117" w:type="dxa"/>
          </w:tcPr>
          <w:p w14:paraId="5A3884FC" w14:textId="77777777" w:rsidR="00230027" w:rsidRDefault="00230027" w:rsidP="0068179E">
            <w:pPr>
              <w:spacing w:line="276" w:lineRule="auto"/>
              <w:jc w:val="center"/>
            </w:pPr>
            <w:r>
              <w:t>60</w:t>
            </w:r>
          </w:p>
        </w:tc>
        <w:tc>
          <w:tcPr>
            <w:tcW w:w="3117" w:type="dxa"/>
          </w:tcPr>
          <w:p w14:paraId="4552A970" w14:textId="77777777" w:rsidR="00230027" w:rsidRDefault="00230027" w:rsidP="0068179E">
            <w:pPr>
              <w:spacing w:line="276" w:lineRule="auto"/>
              <w:jc w:val="center"/>
            </w:pPr>
            <w:r>
              <w:t>&lt;120</w:t>
            </w:r>
          </w:p>
        </w:tc>
      </w:tr>
      <w:tr w:rsidR="00230027" w14:paraId="6A15269F" w14:textId="77777777" w:rsidTr="0068179E">
        <w:tc>
          <w:tcPr>
            <w:tcW w:w="3116" w:type="dxa"/>
          </w:tcPr>
          <w:p w14:paraId="67269181" w14:textId="77777777" w:rsidR="00230027" w:rsidRDefault="00230027" w:rsidP="0068179E">
            <w:pPr>
              <w:spacing w:line="276" w:lineRule="auto"/>
              <w:jc w:val="center"/>
            </w:pPr>
            <w:r>
              <w:t>E2</w:t>
            </w:r>
          </w:p>
        </w:tc>
        <w:tc>
          <w:tcPr>
            <w:tcW w:w="3117" w:type="dxa"/>
          </w:tcPr>
          <w:p w14:paraId="4DA8FB9F" w14:textId="77777777" w:rsidR="00230027" w:rsidRDefault="00230027" w:rsidP="0068179E">
            <w:pPr>
              <w:spacing w:line="276" w:lineRule="auto"/>
              <w:jc w:val="center"/>
            </w:pPr>
            <w:r>
              <w:t>120</w:t>
            </w:r>
          </w:p>
        </w:tc>
        <w:tc>
          <w:tcPr>
            <w:tcW w:w="3117" w:type="dxa"/>
          </w:tcPr>
          <w:p w14:paraId="66C9E2F8" w14:textId="77777777" w:rsidR="00230027" w:rsidRDefault="00230027" w:rsidP="0068179E">
            <w:pPr>
              <w:spacing w:line="276" w:lineRule="auto"/>
              <w:jc w:val="center"/>
            </w:pPr>
            <w:r>
              <w:t>&lt;200</w:t>
            </w:r>
          </w:p>
        </w:tc>
      </w:tr>
      <w:tr w:rsidR="00230027" w14:paraId="58DE7E9F" w14:textId="77777777" w:rsidTr="0068179E">
        <w:tc>
          <w:tcPr>
            <w:tcW w:w="3116" w:type="dxa"/>
          </w:tcPr>
          <w:p w14:paraId="48779C7E" w14:textId="77777777" w:rsidR="00230027" w:rsidRDefault="00230027" w:rsidP="0068179E">
            <w:pPr>
              <w:spacing w:line="276" w:lineRule="auto"/>
              <w:jc w:val="center"/>
            </w:pPr>
            <w:r>
              <w:t>E3</w:t>
            </w:r>
          </w:p>
        </w:tc>
        <w:tc>
          <w:tcPr>
            <w:tcW w:w="3117" w:type="dxa"/>
          </w:tcPr>
          <w:p w14:paraId="2FBB7BD8" w14:textId="77777777" w:rsidR="00230027" w:rsidRDefault="00230027" w:rsidP="0068179E">
            <w:pPr>
              <w:spacing w:line="276" w:lineRule="auto"/>
              <w:jc w:val="center"/>
            </w:pPr>
            <w:r>
              <w:t>200</w:t>
            </w:r>
          </w:p>
        </w:tc>
        <w:tc>
          <w:tcPr>
            <w:tcW w:w="3117" w:type="dxa"/>
          </w:tcPr>
          <w:p w14:paraId="468AE0CA" w14:textId="77777777" w:rsidR="00230027" w:rsidRDefault="00230027" w:rsidP="0068179E">
            <w:pPr>
              <w:spacing w:line="276" w:lineRule="auto"/>
              <w:jc w:val="center"/>
            </w:pPr>
          </w:p>
        </w:tc>
      </w:tr>
    </w:tbl>
    <w:p w14:paraId="6AAC8069" w14:textId="77777777" w:rsidR="00230027" w:rsidRDefault="00230027" w:rsidP="00230027">
      <w:pPr>
        <w:spacing w:line="276" w:lineRule="auto"/>
        <w:rPr>
          <w:b/>
          <w:bCs/>
        </w:rPr>
      </w:pPr>
    </w:p>
    <w:p w14:paraId="76C73680" w14:textId="77777777" w:rsidR="00230027" w:rsidRDefault="00230027" w:rsidP="00230027">
      <w:pPr>
        <w:spacing w:line="276" w:lineRule="auto"/>
        <w:jc w:val="both"/>
      </w:pPr>
      <w:r>
        <w:rPr>
          <w:b/>
          <w:bCs/>
        </w:rPr>
        <w:t>3.1.4.4.5</w:t>
      </w:r>
      <w:r>
        <w:t xml:space="preserve"> </w:t>
      </w:r>
      <w:r>
        <w:rPr>
          <w:i/>
          <w:iCs/>
        </w:rPr>
        <w:t>Contact heat (code letter F)</w:t>
      </w:r>
      <w:r>
        <w:t xml:space="preserve"> </w:t>
      </w:r>
    </w:p>
    <w:p w14:paraId="5382BE17" w14:textId="77777777" w:rsidR="00230027" w:rsidRDefault="00230027" w:rsidP="00230027">
      <w:pPr>
        <w:spacing w:line="276" w:lineRule="auto"/>
        <w:jc w:val="both"/>
      </w:pPr>
    </w:p>
    <w:p w14:paraId="59C36048" w14:textId="77777777" w:rsidR="00230027" w:rsidRDefault="00230027" w:rsidP="00230027">
      <w:pPr>
        <w:spacing w:line="276" w:lineRule="auto"/>
        <w:jc w:val="both"/>
      </w:pPr>
      <w:r>
        <w:t>When tested in accordance with IS 17462 (Part 1)</w:t>
      </w:r>
      <w:r w:rsidRPr="004748EC">
        <w:rPr>
          <w:highlight w:val="yellow"/>
        </w:rPr>
        <w:t>/ISO 12127-1:2015</w:t>
      </w:r>
      <w:r>
        <w:t xml:space="preserve"> at a temperature of 250 °C, fabrics that are claimed to offer protection against contact heat shall meet at least performance level F1 in Table 6.</w:t>
      </w:r>
    </w:p>
    <w:p w14:paraId="37518186" w14:textId="77777777" w:rsidR="00230027" w:rsidRDefault="00230027" w:rsidP="00230027">
      <w:pPr>
        <w:spacing w:line="276" w:lineRule="auto"/>
        <w:jc w:val="both"/>
      </w:pPr>
    </w:p>
    <w:p w14:paraId="4CE2C393" w14:textId="77777777" w:rsidR="00230027" w:rsidRDefault="00230027" w:rsidP="00230027">
      <w:pPr>
        <w:spacing w:line="276" w:lineRule="auto"/>
        <w:jc w:val="center"/>
        <w:rPr>
          <w:b/>
          <w:bCs/>
        </w:rPr>
      </w:pPr>
      <w:r>
        <w:rPr>
          <w:b/>
          <w:bCs/>
        </w:rPr>
        <w:t>Table 6 Performance levels: Contact Heat</w:t>
      </w:r>
    </w:p>
    <w:p w14:paraId="3275CCB3" w14:textId="77777777" w:rsidR="00230027" w:rsidRDefault="00230027" w:rsidP="00230027">
      <w:pPr>
        <w:spacing w:line="276" w:lineRule="auto"/>
        <w:jc w:val="center"/>
      </w:pPr>
      <w:r>
        <w:t>(</w:t>
      </w:r>
      <w:r>
        <w:rPr>
          <w:i/>
          <w:iCs/>
        </w:rPr>
        <w:t>Clause</w:t>
      </w:r>
      <w:r>
        <w:t xml:space="preserve"> 3.1.4.4.5)</w:t>
      </w:r>
    </w:p>
    <w:p w14:paraId="6C3AB0E3" w14:textId="77777777" w:rsidR="00230027" w:rsidRDefault="00230027" w:rsidP="00230027">
      <w:pPr>
        <w:spacing w:line="276" w:lineRule="auto"/>
        <w:jc w:val="center"/>
        <w:rPr>
          <w:b/>
          <w:bCs/>
        </w:rPr>
      </w:pPr>
    </w:p>
    <w:tbl>
      <w:tblPr>
        <w:tblStyle w:val="TableGrid"/>
        <w:tblW w:w="9350" w:type="dxa"/>
        <w:tblLook w:val="04A0" w:firstRow="1" w:lastRow="0" w:firstColumn="1" w:lastColumn="0" w:noHBand="0" w:noVBand="1"/>
      </w:tblPr>
      <w:tblGrid>
        <w:gridCol w:w="3116"/>
        <w:gridCol w:w="3117"/>
        <w:gridCol w:w="3117"/>
      </w:tblGrid>
      <w:tr w:rsidR="00230027" w14:paraId="34D667DD" w14:textId="77777777" w:rsidTr="0068179E">
        <w:tc>
          <w:tcPr>
            <w:tcW w:w="3116" w:type="dxa"/>
            <w:vMerge w:val="restart"/>
          </w:tcPr>
          <w:p w14:paraId="22A0E7B5" w14:textId="77777777" w:rsidR="00230027" w:rsidRDefault="00230027" w:rsidP="0068179E">
            <w:pPr>
              <w:spacing w:line="276" w:lineRule="auto"/>
              <w:jc w:val="center"/>
              <w:rPr>
                <w:b/>
                <w:bCs/>
              </w:rPr>
            </w:pPr>
            <w:r>
              <w:rPr>
                <w:b/>
                <w:bCs/>
              </w:rPr>
              <w:t>Performance levels</w:t>
            </w:r>
          </w:p>
        </w:tc>
        <w:tc>
          <w:tcPr>
            <w:tcW w:w="6234" w:type="dxa"/>
            <w:gridSpan w:val="2"/>
          </w:tcPr>
          <w:p w14:paraId="11E5CC2B" w14:textId="77777777" w:rsidR="00230027" w:rsidRDefault="00230027" w:rsidP="0068179E">
            <w:pPr>
              <w:spacing w:line="276" w:lineRule="auto"/>
              <w:jc w:val="center"/>
              <w:rPr>
                <w:b/>
                <w:bCs/>
              </w:rPr>
            </w:pPr>
            <w:r>
              <w:rPr>
                <w:b/>
                <w:bCs/>
              </w:rPr>
              <w:t>Threshold time</w:t>
            </w:r>
          </w:p>
          <w:p w14:paraId="37D6570D" w14:textId="77777777" w:rsidR="00230027" w:rsidRDefault="00230027" w:rsidP="0068179E">
            <w:pPr>
              <w:spacing w:line="276" w:lineRule="auto"/>
              <w:jc w:val="center"/>
            </w:pPr>
            <w:r>
              <w:t>S</w:t>
            </w:r>
          </w:p>
        </w:tc>
      </w:tr>
      <w:tr w:rsidR="00230027" w14:paraId="5B8D28BC" w14:textId="77777777" w:rsidTr="0068179E">
        <w:tc>
          <w:tcPr>
            <w:tcW w:w="3116" w:type="dxa"/>
            <w:vMerge/>
          </w:tcPr>
          <w:p w14:paraId="205B5078" w14:textId="77777777" w:rsidR="00230027" w:rsidRDefault="00230027" w:rsidP="0068179E">
            <w:pPr>
              <w:spacing w:line="276" w:lineRule="auto"/>
              <w:jc w:val="center"/>
              <w:rPr>
                <w:b/>
                <w:bCs/>
              </w:rPr>
            </w:pPr>
          </w:p>
        </w:tc>
        <w:tc>
          <w:tcPr>
            <w:tcW w:w="3117" w:type="dxa"/>
          </w:tcPr>
          <w:p w14:paraId="6A2AD47F" w14:textId="77777777" w:rsidR="00230027" w:rsidRDefault="00230027" w:rsidP="0068179E">
            <w:pPr>
              <w:spacing w:line="276" w:lineRule="auto"/>
              <w:jc w:val="center"/>
            </w:pPr>
            <w:r>
              <w:t>Min</w:t>
            </w:r>
          </w:p>
        </w:tc>
        <w:tc>
          <w:tcPr>
            <w:tcW w:w="3117" w:type="dxa"/>
          </w:tcPr>
          <w:p w14:paraId="0827023A" w14:textId="77777777" w:rsidR="00230027" w:rsidRDefault="00230027" w:rsidP="0068179E">
            <w:pPr>
              <w:spacing w:line="276" w:lineRule="auto"/>
              <w:jc w:val="center"/>
            </w:pPr>
            <w:r>
              <w:t>Max</w:t>
            </w:r>
          </w:p>
        </w:tc>
      </w:tr>
      <w:tr w:rsidR="00230027" w14:paraId="62C6FD2E" w14:textId="77777777" w:rsidTr="0068179E">
        <w:tc>
          <w:tcPr>
            <w:tcW w:w="3116" w:type="dxa"/>
          </w:tcPr>
          <w:p w14:paraId="5160A0F1" w14:textId="77777777" w:rsidR="00230027" w:rsidRDefault="00230027" w:rsidP="0068179E">
            <w:pPr>
              <w:spacing w:line="276" w:lineRule="auto"/>
              <w:jc w:val="center"/>
            </w:pPr>
            <w:r>
              <w:t>F1</w:t>
            </w:r>
          </w:p>
        </w:tc>
        <w:tc>
          <w:tcPr>
            <w:tcW w:w="3117" w:type="dxa"/>
          </w:tcPr>
          <w:p w14:paraId="030B25EE" w14:textId="77777777" w:rsidR="00230027" w:rsidRDefault="00230027" w:rsidP="0068179E">
            <w:pPr>
              <w:spacing w:line="276" w:lineRule="auto"/>
              <w:jc w:val="center"/>
            </w:pPr>
            <w:r>
              <w:t>5.0</w:t>
            </w:r>
          </w:p>
        </w:tc>
        <w:tc>
          <w:tcPr>
            <w:tcW w:w="3117" w:type="dxa"/>
          </w:tcPr>
          <w:p w14:paraId="5DBACFE9" w14:textId="77777777" w:rsidR="00230027" w:rsidRDefault="00230027" w:rsidP="0068179E">
            <w:pPr>
              <w:spacing w:line="276" w:lineRule="auto"/>
              <w:jc w:val="center"/>
            </w:pPr>
            <w:r>
              <w:t>&lt;10.0</w:t>
            </w:r>
          </w:p>
        </w:tc>
      </w:tr>
      <w:tr w:rsidR="00230027" w14:paraId="0C1B5D3B" w14:textId="77777777" w:rsidTr="0068179E">
        <w:tc>
          <w:tcPr>
            <w:tcW w:w="3116" w:type="dxa"/>
          </w:tcPr>
          <w:p w14:paraId="06EBAEE6" w14:textId="77777777" w:rsidR="00230027" w:rsidRDefault="00230027" w:rsidP="0068179E">
            <w:pPr>
              <w:spacing w:line="276" w:lineRule="auto"/>
              <w:jc w:val="center"/>
            </w:pPr>
            <w:r>
              <w:t>F2</w:t>
            </w:r>
          </w:p>
        </w:tc>
        <w:tc>
          <w:tcPr>
            <w:tcW w:w="3117" w:type="dxa"/>
          </w:tcPr>
          <w:p w14:paraId="1AA15139" w14:textId="77777777" w:rsidR="00230027" w:rsidRDefault="00230027" w:rsidP="0068179E">
            <w:pPr>
              <w:spacing w:line="276" w:lineRule="auto"/>
              <w:jc w:val="center"/>
            </w:pPr>
            <w:r>
              <w:t>10.0</w:t>
            </w:r>
          </w:p>
        </w:tc>
        <w:tc>
          <w:tcPr>
            <w:tcW w:w="3117" w:type="dxa"/>
          </w:tcPr>
          <w:p w14:paraId="39B5BCDE" w14:textId="77777777" w:rsidR="00230027" w:rsidRDefault="00230027" w:rsidP="0068179E">
            <w:pPr>
              <w:spacing w:line="276" w:lineRule="auto"/>
              <w:jc w:val="center"/>
            </w:pPr>
            <w:r>
              <w:t>&lt;15.0</w:t>
            </w:r>
          </w:p>
        </w:tc>
      </w:tr>
      <w:tr w:rsidR="00230027" w14:paraId="3B79A170" w14:textId="77777777" w:rsidTr="0068179E">
        <w:tc>
          <w:tcPr>
            <w:tcW w:w="3116" w:type="dxa"/>
          </w:tcPr>
          <w:p w14:paraId="10D445FA" w14:textId="77777777" w:rsidR="00230027" w:rsidRDefault="00230027" w:rsidP="0068179E">
            <w:pPr>
              <w:spacing w:line="276" w:lineRule="auto"/>
              <w:jc w:val="center"/>
            </w:pPr>
            <w:r>
              <w:t>F3</w:t>
            </w:r>
          </w:p>
        </w:tc>
        <w:tc>
          <w:tcPr>
            <w:tcW w:w="3117" w:type="dxa"/>
          </w:tcPr>
          <w:p w14:paraId="3A8D3B5F" w14:textId="77777777" w:rsidR="00230027" w:rsidRDefault="00230027" w:rsidP="0068179E">
            <w:pPr>
              <w:spacing w:line="276" w:lineRule="auto"/>
              <w:jc w:val="center"/>
            </w:pPr>
            <w:r>
              <w:t>15.0</w:t>
            </w:r>
          </w:p>
        </w:tc>
        <w:tc>
          <w:tcPr>
            <w:tcW w:w="3117" w:type="dxa"/>
          </w:tcPr>
          <w:p w14:paraId="572B8427" w14:textId="77777777" w:rsidR="00230027" w:rsidRDefault="00230027" w:rsidP="0068179E">
            <w:pPr>
              <w:spacing w:line="276" w:lineRule="auto"/>
              <w:jc w:val="center"/>
            </w:pPr>
          </w:p>
        </w:tc>
      </w:tr>
    </w:tbl>
    <w:p w14:paraId="4433144A" w14:textId="77777777" w:rsidR="00230027" w:rsidRDefault="00230027" w:rsidP="00230027">
      <w:pPr>
        <w:rPr>
          <w:color w:val="000000"/>
          <w:lang w:val="en-GB"/>
          <w14:ligatures w14:val="standardContextual"/>
        </w:rPr>
      </w:pPr>
    </w:p>
    <w:p w14:paraId="769E231C" w14:textId="77777777" w:rsidR="00230027" w:rsidRDefault="00230027" w:rsidP="00230027">
      <w:pPr>
        <w:rPr>
          <w:i/>
          <w:iCs/>
          <w:lang w:val="en-GB"/>
          <w14:ligatures w14:val="standardContextual"/>
        </w:rPr>
      </w:pPr>
      <w:r>
        <w:rPr>
          <w:b/>
          <w:bCs/>
          <w:color w:val="000000"/>
          <w:lang w:val="en-GB"/>
          <w14:ligatures w14:val="standardContextual"/>
        </w:rPr>
        <w:t>3.1.4.5</w:t>
      </w:r>
      <w:r>
        <w:rPr>
          <w:i/>
          <w:iCs/>
          <w:lang w:val="en-GB"/>
          <w14:ligatures w14:val="standardContextual"/>
        </w:rPr>
        <w:t>Tensile strength</w:t>
      </w:r>
    </w:p>
    <w:p w14:paraId="2BB5ED46" w14:textId="77777777" w:rsidR="00230027" w:rsidRDefault="00230027" w:rsidP="00230027">
      <w:pPr>
        <w:rPr>
          <w:color w:val="000000"/>
          <w:lang w:val="en-GB"/>
          <w14:ligatures w14:val="standardContextual"/>
        </w:rPr>
      </w:pPr>
    </w:p>
    <w:p w14:paraId="7D5C52E5" w14:textId="77777777" w:rsidR="00230027" w:rsidRDefault="00230027" w:rsidP="00230027">
      <w:pPr>
        <w:jc w:val="both"/>
        <w:rPr>
          <w:lang w:val="en-GB"/>
          <w14:ligatures w14:val="standardContextual"/>
        </w:rPr>
      </w:pPr>
      <w:r>
        <w:rPr>
          <w:lang w:val="en-GB"/>
          <w14:ligatures w14:val="standardContextual"/>
        </w:rPr>
        <w:t>When tested in accordance with ISO 13934-1, woven fabric shall have a minimum tensile strength of 300 N in both the machine and cross directions.</w:t>
      </w:r>
    </w:p>
    <w:p w14:paraId="59E50B6F" w14:textId="77777777" w:rsidR="00230027" w:rsidRDefault="00230027" w:rsidP="00230027">
      <w:pPr>
        <w:jc w:val="both"/>
        <w:rPr>
          <w:lang w:val="en-GB"/>
          <w14:ligatures w14:val="standardContextual"/>
        </w:rPr>
      </w:pPr>
    </w:p>
    <w:p w14:paraId="42F47EE9" w14:textId="77777777" w:rsidR="00230027" w:rsidRDefault="00230027" w:rsidP="00230027">
      <w:pPr>
        <w:jc w:val="both"/>
        <w:rPr>
          <w:i/>
          <w:iCs/>
          <w:lang w:val="en-GB"/>
          <w14:ligatures w14:val="standardContextual"/>
        </w:rPr>
      </w:pPr>
      <w:r>
        <w:rPr>
          <w:b/>
          <w:bCs/>
          <w:lang w:val="en-GB"/>
          <w14:ligatures w14:val="standardContextual"/>
        </w:rPr>
        <w:t>3.1.4.6</w:t>
      </w:r>
      <w:r>
        <w:rPr>
          <w:lang w:val="en-GB"/>
          <w14:ligatures w14:val="standardContextual"/>
        </w:rPr>
        <w:t xml:space="preserve"> </w:t>
      </w:r>
      <w:r>
        <w:rPr>
          <w:i/>
          <w:iCs/>
          <w:lang w:val="en-GB"/>
          <w14:ligatures w14:val="standardContextual"/>
        </w:rPr>
        <w:t>Tear strength</w:t>
      </w:r>
    </w:p>
    <w:p w14:paraId="38B58577" w14:textId="77777777" w:rsidR="00230027" w:rsidRDefault="00230027" w:rsidP="00230027">
      <w:pPr>
        <w:jc w:val="both"/>
        <w:rPr>
          <w:lang w:val="en-GB"/>
          <w14:ligatures w14:val="standardContextual"/>
        </w:rPr>
      </w:pPr>
    </w:p>
    <w:p w14:paraId="26CDF163" w14:textId="77777777" w:rsidR="00230027" w:rsidRDefault="00230027" w:rsidP="00230027">
      <w:pPr>
        <w:jc w:val="both"/>
        <w:rPr>
          <w:lang w:val="en-GB"/>
          <w14:ligatures w14:val="standardContextual"/>
        </w:rPr>
      </w:pPr>
      <w:r>
        <w:rPr>
          <w:lang w:val="en-GB"/>
          <w14:ligatures w14:val="standardContextual"/>
        </w:rPr>
        <w:t>When tested in accordance with ISO 13937-2, woven fabric shall have a minimum tear strength of 10 N in both the machine and cross directions.</w:t>
      </w:r>
    </w:p>
    <w:p w14:paraId="45B21D8F" w14:textId="77777777" w:rsidR="00230027" w:rsidRDefault="00230027" w:rsidP="00230027">
      <w:pPr>
        <w:rPr>
          <w:lang w:val="en-GB"/>
          <w14:ligatures w14:val="standardContextual"/>
        </w:rPr>
      </w:pPr>
    </w:p>
    <w:p w14:paraId="5D24D26F" w14:textId="77777777" w:rsidR="00230027" w:rsidRDefault="00230027" w:rsidP="00230027">
      <w:pPr>
        <w:jc w:val="both"/>
        <w:rPr>
          <w:lang w:val="en-GB"/>
          <w14:ligatures w14:val="standardContextual"/>
        </w:rPr>
      </w:pPr>
      <w:r>
        <w:rPr>
          <w:b/>
          <w:bCs/>
          <w:lang w:val="en-GB"/>
          <w14:ligatures w14:val="standardContextual"/>
        </w:rPr>
        <w:t>3.1.4.7</w:t>
      </w:r>
      <w:r>
        <w:rPr>
          <w:lang w:val="en-GB"/>
          <w14:ligatures w14:val="standardContextual"/>
        </w:rPr>
        <w:t xml:space="preserve"> </w:t>
      </w:r>
      <w:r>
        <w:rPr>
          <w:i/>
          <w:iCs/>
          <w:lang w:val="en-GB"/>
          <w14:ligatures w14:val="standardContextual"/>
        </w:rPr>
        <w:t xml:space="preserve">Burst strength for knitted materials </w:t>
      </w:r>
    </w:p>
    <w:p w14:paraId="68A9E435" w14:textId="77777777" w:rsidR="00230027" w:rsidRDefault="00230027" w:rsidP="00230027">
      <w:pPr>
        <w:jc w:val="both"/>
        <w:rPr>
          <w:lang w:val="en-GB"/>
          <w14:ligatures w14:val="standardContextual"/>
        </w:rPr>
      </w:pPr>
    </w:p>
    <w:p w14:paraId="58A4B712" w14:textId="77777777" w:rsidR="00230027" w:rsidRDefault="00230027" w:rsidP="00230027">
      <w:pPr>
        <w:jc w:val="both"/>
        <w:rPr>
          <w:lang w:val="en-GB"/>
          <w14:ligatures w14:val="standardContextual"/>
        </w:rPr>
      </w:pPr>
      <w:r>
        <w:rPr>
          <w:lang w:val="en-GB"/>
          <w14:ligatures w14:val="standardContextual"/>
        </w:rPr>
        <w:t>When tested in accordance with ISO 13938-1 or ISO 13938-2, knitted fabric shall have a minimum burst strength of 100 kPa, when using 50 cm</w:t>
      </w:r>
      <w:r>
        <w:rPr>
          <w:vertAlign w:val="superscript"/>
          <w:lang w:val="en-GB"/>
          <w14:ligatures w14:val="standardContextual"/>
        </w:rPr>
        <w:t>2</w:t>
      </w:r>
      <w:r>
        <w:rPr>
          <w:lang w:val="en-GB"/>
          <w14:ligatures w14:val="standardContextual"/>
        </w:rPr>
        <w:t xml:space="preserve"> test area, or of 200 kPa, when using a 7.3 cm</w:t>
      </w:r>
      <w:r>
        <w:rPr>
          <w:vertAlign w:val="superscript"/>
          <w:lang w:val="en-GB"/>
          <w14:ligatures w14:val="standardContextual"/>
        </w:rPr>
        <w:t>2</w:t>
      </w:r>
      <w:r>
        <w:rPr>
          <w:lang w:val="en-GB"/>
          <w14:ligatures w14:val="standardContextual"/>
        </w:rPr>
        <w:t xml:space="preserve"> test area.</w:t>
      </w:r>
    </w:p>
    <w:p w14:paraId="42100402" w14:textId="77777777" w:rsidR="00230027" w:rsidRDefault="00230027" w:rsidP="00230027">
      <w:pPr>
        <w:jc w:val="both"/>
        <w:rPr>
          <w:lang w:val="en-GB"/>
          <w14:ligatures w14:val="standardContextual"/>
        </w:rPr>
      </w:pPr>
    </w:p>
    <w:p w14:paraId="7B768BBA" w14:textId="77777777" w:rsidR="00230027" w:rsidRPr="004748EC" w:rsidRDefault="00230027" w:rsidP="00230027">
      <w:pPr>
        <w:jc w:val="both"/>
        <w:rPr>
          <w:b/>
          <w:bCs/>
          <w:highlight w:val="yellow"/>
        </w:rPr>
      </w:pPr>
      <w:r w:rsidRPr="004748EC">
        <w:rPr>
          <w:b/>
          <w:bCs/>
          <w:highlight w:val="yellow"/>
          <w:lang w:val="en-GB"/>
          <w14:ligatures w14:val="standardContextual"/>
        </w:rPr>
        <w:t>3.1.4.8</w:t>
      </w:r>
      <w:r w:rsidRPr="004748EC">
        <w:rPr>
          <w:i/>
          <w:iCs/>
          <w:highlight w:val="yellow"/>
          <w:lang w:val="en-GB"/>
          <w14:ligatures w14:val="standardContextual"/>
        </w:rPr>
        <w:t xml:space="preserve"> Dimensional Change </w:t>
      </w:r>
    </w:p>
    <w:p w14:paraId="0DDB57F5" w14:textId="77777777" w:rsidR="00230027" w:rsidRPr="004748EC" w:rsidRDefault="00230027" w:rsidP="00230027">
      <w:pPr>
        <w:jc w:val="both"/>
        <w:rPr>
          <w:color w:val="000000"/>
          <w:highlight w:val="yellow"/>
          <w:lang w:val="en-GB"/>
          <w14:ligatures w14:val="standardContextual"/>
        </w:rPr>
      </w:pPr>
    </w:p>
    <w:p w14:paraId="32CA0F5F" w14:textId="77777777" w:rsidR="00230027" w:rsidRPr="004748EC" w:rsidRDefault="00230027" w:rsidP="00230027">
      <w:pPr>
        <w:jc w:val="both"/>
        <w:rPr>
          <w:b/>
          <w:bCs/>
          <w:highlight w:val="yellow"/>
        </w:rPr>
      </w:pPr>
      <w:r w:rsidRPr="004748EC">
        <w:rPr>
          <w:color w:val="000000"/>
          <w:highlight w:val="yellow"/>
          <w:lang w:val="en-GB"/>
          <w14:ligatures w14:val="standardContextual"/>
        </w:rPr>
        <w:t>Dimensional change shall be measured before and after the samples have undergone five cleaning cycles according to 3.1.1. The change in dimensions of woven fabric shall not exceed ± 3 % in either length or width direction when measured in accordance with ISO 5077. The change of dimensions of knitted materials shall not exceed ± 5 % when measured in accordance with ISO 5077. Dimensional change shall be measured after the fabric has been uncreased and flattened on a plane surface. Dimensional change does not apply to single use fabric.</w:t>
      </w:r>
    </w:p>
    <w:p w14:paraId="0CBC804A" w14:textId="77777777" w:rsidR="00230027" w:rsidRDefault="00230027" w:rsidP="00230027">
      <w:pPr>
        <w:spacing w:line="276" w:lineRule="auto"/>
        <w:jc w:val="both"/>
        <w:rPr>
          <w:color w:val="FF0000"/>
        </w:rPr>
      </w:pPr>
    </w:p>
    <w:p w14:paraId="36924304" w14:textId="77777777" w:rsidR="00230027" w:rsidRDefault="00230027" w:rsidP="00230027">
      <w:pPr>
        <w:spacing w:line="276" w:lineRule="auto"/>
        <w:jc w:val="both"/>
        <w:rPr>
          <w:b/>
          <w:bCs/>
          <w:color w:val="000000" w:themeColor="text1"/>
        </w:rPr>
      </w:pPr>
      <w:r>
        <w:rPr>
          <w:b/>
          <w:bCs/>
          <w:color w:val="000000" w:themeColor="text1"/>
          <w:highlight w:val="yellow"/>
        </w:rPr>
        <w:t>3.2 Requirements for fire-resistant fabric used in the manufacture of clothing for use during welding, and allied activities.</w:t>
      </w:r>
    </w:p>
    <w:p w14:paraId="2421C9C5" w14:textId="77777777" w:rsidR="00230027" w:rsidRDefault="00230027" w:rsidP="00230027">
      <w:pPr>
        <w:spacing w:line="276" w:lineRule="auto"/>
        <w:jc w:val="both"/>
        <w:rPr>
          <w:color w:val="FF0000"/>
        </w:rPr>
      </w:pPr>
    </w:p>
    <w:p w14:paraId="3F4651D3" w14:textId="77777777" w:rsidR="00230027" w:rsidRDefault="00230027" w:rsidP="00230027">
      <w:pPr>
        <w:rPr>
          <w:i/>
          <w:iCs/>
          <w:color w:val="000000"/>
          <w:lang w:val="en-GB"/>
          <w14:ligatures w14:val="standardContextual"/>
        </w:rPr>
      </w:pPr>
      <w:r>
        <w:rPr>
          <w:b/>
          <w:bCs/>
          <w:color w:val="000000"/>
          <w:lang w:val="en-GB"/>
          <w14:ligatures w14:val="standardContextual"/>
        </w:rPr>
        <w:t>3.2.1</w:t>
      </w:r>
      <w:r>
        <w:rPr>
          <w:color w:val="000000"/>
          <w:lang w:val="en-GB"/>
          <w14:ligatures w14:val="standardContextual"/>
        </w:rPr>
        <w:t xml:space="preserve"> </w:t>
      </w:r>
      <w:r>
        <w:rPr>
          <w:i/>
          <w:iCs/>
          <w:color w:val="000000"/>
          <w:lang w:val="en-GB"/>
          <w14:ligatures w14:val="standardContextual"/>
        </w:rPr>
        <w:t>Pre-treatment of material</w:t>
      </w:r>
    </w:p>
    <w:p w14:paraId="07BDDB88" w14:textId="77777777" w:rsidR="00230027" w:rsidRDefault="00230027" w:rsidP="00230027">
      <w:pPr>
        <w:rPr>
          <w:color w:val="000000"/>
          <w:lang w:val="en-GB"/>
          <w14:ligatures w14:val="standardContextual"/>
        </w:rPr>
      </w:pPr>
    </w:p>
    <w:p w14:paraId="199B95A6" w14:textId="77777777" w:rsidR="00230027" w:rsidRDefault="00230027" w:rsidP="00230027">
      <w:pPr>
        <w:jc w:val="both"/>
        <w:rPr>
          <w:color w:val="000000"/>
          <w:lang w:val="en-GB"/>
          <w14:ligatures w14:val="standardContextual"/>
        </w:rPr>
      </w:pPr>
      <w:r>
        <w:rPr>
          <w:color w:val="000000"/>
          <w:lang w:val="en-GB"/>
          <w14:ligatures w14:val="standardContextual"/>
        </w:rPr>
        <w:t xml:space="preserve">Before each test </w:t>
      </w:r>
      <w:r w:rsidRPr="004748EC">
        <w:rPr>
          <w:color w:val="000000"/>
          <w:lang w:val="en-GB"/>
          <w14:ligatures w14:val="standardContextual"/>
        </w:rPr>
        <w:t xml:space="preserve">specified in </w:t>
      </w:r>
      <w:r w:rsidRPr="004748EC">
        <w:rPr>
          <w:b/>
          <w:bCs/>
          <w:lang w:val="en-GB"/>
          <w14:ligatures w14:val="standardContextual"/>
        </w:rPr>
        <w:t>3.2.5 to 3.2.12</w:t>
      </w:r>
      <w:r w:rsidRPr="004748EC">
        <w:rPr>
          <w:color w:val="000000"/>
          <w:lang w:val="en-GB"/>
          <w14:ligatures w14:val="standardContextual"/>
        </w:rPr>
        <w:t xml:space="preserve">, the test materials and test specimens shall be pre-treated by cleaning. If the manufacturer’s instructions indicate that cleaning is not allowed, i.e. single use fabric, then testing will be carried out on new material. In addition, </w:t>
      </w:r>
      <w:r w:rsidRPr="004748EC">
        <w:rPr>
          <w:b/>
          <w:bCs/>
          <w:lang w:val="en-GB"/>
          <w14:ligatures w14:val="standardContextual"/>
        </w:rPr>
        <w:t>3.2.9</w:t>
      </w:r>
      <w:r w:rsidRPr="004748EC">
        <w:rPr>
          <w:color w:val="053CF6"/>
          <w:lang w:val="en-GB"/>
          <w14:ligatures w14:val="standardContextual"/>
        </w:rPr>
        <w:t xml:space="preserve"> </w:t>
      </w:r>
      <w:r w:rsidRPr="004748EC">
        <w:rPr>
          <w:color w:val="000000"/>
          <w:lang w:val="en-GB"/>
          <w14:ligatures w14:val="standardContextual"/>
        </w:rPr>
        <w:t>requires</w:t>
      </w:r>
      <w:r>
        <w:rPr>
          <w:color w:val="000000"/>
          <w:lang w:val="en-GB"/>
          <w14:ligatures w14:val="standardContextual"/>
        </w:rPr>
        <w:t xml:space="preserve"> that the limited flame spread tests shall be carried out both before the pre-treatment and after the pre-treatment. The cleaning shall be in line with the manufacturer’s instructions, on the basis of standardized processes. If the number of cleaning cycles is not specified, the tests shall be carried out after five cleaning cycles (a cleaning cycle is one wash and one dry cycle). This shall be reflected in the information supplied by the manufacturer. If the fabric can be washed and dry-cleaned, it shall only be washed. If only dry-cleaning is allowed, the fabric shall be dry-cleaned in accordance with the manufacturer’s instructions.</w:t>
      </w:r>
    </w:p>
    <w:p w14:paraId="00C8BF59" w14:textId="77777777" w:rsidR="00230027" w:rsidRDefault="00230027" w:rsidP="00230027">
      <w:pPr>
        <w:rPr>
          <w:color w:val="000000"/>
          <w:lang w:val="en-GB"/>
          <w14:ligatures w14:val="standardContextual"/>
        </w:rPr>
      </w:pPr>
    </w:p>
    <w:p w14:paraId="30617C18" w14:textId="77777777" w:rsidR="00230027" w:rsidRDefault="00230027" w:rsidP="00230027">
      <w:pPr>
        <w:ind w:left="720"/>
        <w:rPr>
          <w:color w:val="000000"/>
          <w:sz w:val="16"/>
          <w:szCs w:val="16"/>
          <w:lang w:val="en-GB"/>
          <w14:ligatures w14:val="standardContextual"/>
        </w:rPr>
      </w:pPr>
      <w:r>
        <w:rPr>
          <w:color w:val="000000"/>
          <w:sz w:val="16"/>
          <w:szCs w:val="16"/>
          <w:lang w:val="en-GB"/>
          <w14:ligatures w14:val="standardContextual"/>
        </w:rPr>
        <w:t>NOTE — The manufacturer’s instructions typically indicate one or several of the various methods and processes of ISO 6330, ISO 15797, ISO 3175-2 or equivalent as standardized processes for cleaning.</w:t>
      </w:r>
    </w:p>
    <w:p w14:paraId="26E2787E" w14:textId="77777777" w:rsidR="00230027" w:rsidRDefault="00230027" w:rsidP="00230027">
      <w:pPr>
        <w:rPr>
          <w:color w:val="000000"/>
          <w:lang w:val="en-GB"/>
          <w14:ligatures w14:val="standardContextual"/>
        </w:rPr>
      </w:pPr>
    </w:p>
    <w:p w14:paraId="59353B99" w14:textId="77777777" w:rsidR="00230027" w:rsidRDefault="00230027" w:rsidP="00230027">
      <w:pPr>
        <w:rPr>
          <w:color w:val="000000"/>
          <w:lang w:val="en-GB"/>
          <w14:ligatures w14:val="standardContextual"/>
        </w:rPr>
      </w:pPr>
      <w:r>
        <w:rPr>
          <w:b/>
          <w:bCs/>
          <w:color w:val="000000"/>
          <w:lang w:val="en-GB"/>
          <w14:ligatures w14:val="standardContextual"/>
        </w:rPr>
        <w:t>3.2.2</w:t>
      </w:r>
      <w:r>
        <w:rPr>
          <w:color w:val="000000"/>
          <w:lang w:val="en-GB"/>
          <w14:ligatures w14:val="standardContextual"/>
        </w:rPr>
        <w:t xml:space="preserve"> </w:t>
      </w:r>
      <w:r>
        <w:rPr>
          <w:i/>
          <w:iCs/>
          <w:color w:val="000000"/>
          <w:lang w:val="en-GB"/>
          <w14:ligatures w14:val="standardContextual"/>
        </w:rPr>
        <w:t>Ageing</w:t>
      </w:r>
    </w:p>
    <w:p w14:paraId="6A3C3927" w14:textId="77777777" w:rsidR="00230027" w:rsidRDefault="00230027" w:rsidP="00230027">
      <w:pPr>
        <w:rPr>
          <w:color w:val="000000"/>
          <w:lang w:val="en-GB"/>
          <w14:ligatures w14:val="standardContextual"/>
        </w:rPr>
      </w:pPr>
    </w:p>
    <w:p w14:paraId="23698A3A" w14:textId="77777777" w:rsidR="00230027" w:rsidRDefault="00230027" w:rsidP="00230027">
      <w:pPr>
        <w:jc w:val="both"/>
        <w:rPr>
          <w:color w:val="000000"/>
          <w:lang w:val="en-GB"/>
          <w14:ligatures w14:val="standardContextual"/>
        </w:rPr>
      </w:pPr>
      <w:r>
        <w:rPr>
          <w:color w:val="000000"/>
          <w:lang w:val="en-GB"/>
          <w14:ligatures w14:val="standardContextual"/>
        </w:rPr>
        <w:t xml:space="preserve">In the case that the fabric should be submitted to some treatment to maintain its limited flame spread property as specified in </w:t>
      </w:r>
      <w:r>
        <w:rPr>
          <w:b/>
          <w:bCs/>
          <w:lang w:val="en-GB"/>
          <w14:ligatures w14:val="standardContextual"/>
        </w:rPr>
        <w:t>3.2.9</w:t>
      </w:r>
      <w:r>
        <w:rPr>
          <w:color w:val="000000"/>
          <w:lang w:val="en-GB"/>
          <w14:ligatures w14:val="standardContextual"/>
        </w:rPr>
        <w:t xml:space="preserve">, the manufacturer shall indicate the maximum number of cleaning cycles that can be carried out before applying the treatment indicated to maintain the fabric protective performance. Limited flame spread test according to </w:t>
      </w:r>
      <w:r>
        <w:rPr>
          <w:b/>
          <w:bCs/>
          <w:lang w:val="en-GB"/>
          <w14:ligatures w14:val="standardContextual"/>
        </w:rPr>
        <w:t>3.2.9</w:t>
      </w:r>
      <w:r>
        <w:rPr>
          <w:lang w:val="en-GB"/>
          <w14:ligatures w14:val="standardContextual"/>
        </w:rPr>
        <w:t xml:space="preserve"> </w:t>
      </w:r>
      <w:r>
        <w:rPr>
          <w:color w:val="000000"/>
          <w:lang w:val="en-GB"/>
          <w14:ligatures w14:val="standardContextual"/>
        </w:rPr>
        <w:t>shall be carried out after the last cleaning cycles before any treatment as indicated by the manufacturer, in both cases, the fabric shall comply with the requirement.</w:t>
      </w:r>
    </w:p>
    <w:p w14:paraId="22E88C9E" w14:textId="77777777" w:rsidR="00230027" w:rsidRDefault="00230027" w:rsidP="00230027">
      <w:pPr>
        <w:rPr>
          <w:color w:val="000000"/>
          <w:lang w:val="en-GB"/>
          <w14:ligatures w14:val="standardContextual"/>
        </w:rPr>
      </w:pPr>
    </w:p>
    <w:p w14:paraId="4E67500E" w14:textId="77777777" w:rsidR="00230027" w:rsidRDefault="00230027" w:rsidP="00230027">
      <w:pPr>
        <w:rPr>
          <w:color w:val="000000"/>
          <w:lang w:val="en-GB"/>
          <w14:ligatures w14:val="standardContextual"/>
        </w:rPr>
      </w:pPr>
      <w:r>
        <w:rPr>
          <w:b/>
          <w:bCs/>
          <w:color w:val="000000"/>
          <w:lang w:val="en-GB"/>
          <w14:ligatures w14:val="standardContextual"/>
        </w:rPr>
        <w:t>3.2.3</w:t>
      </w:r>
      <w:r>
        <w:rPr>
          <w:color w:val="000000"/>
          <w:lang w:val="en-GB"/>
          <w14:ligatures w14:val="standardContextual"/>
        </w:rPr>
        <w:t xml:space="preserve"> </w:t>
      </w:r>
      <w:r>
        <w:rPr>
          <w:i/>
          <w:iCs/>
          <w:color w:val="000000"/>
          <w:lang w:val="en-GB"/>
          <w14:ligatures w14:val="standardContextual"/>
        </w:rPr>
        <w:t>Conditioning</w:t>
      </w:r>
    </w:p>
    <w:p w14:paraId="6C770DF0" w14:textId="77777777" w:rsidR="00230027" w:rsidRDefault="00230027" w:rsidP="00230027">
      <w:pPr>
        <w:rPr>
          <w:color w:val="000000"/>
          <w:lang w:val="en-GB"/>
          <w14:ligatures w14:val="standardContextual"/>
        </w:rPr>
      </w:pPr>
    </w:p>
    <w:p w14:paraId="2E5E9CC3" w14:textId="77777777" w:rsidR="00230027" w:rsidRDefault="00230027" w:rsidP="00230027">
      <w:pPr>
        <w:jc w:val="both"/>
        <w:rPr>
          <w:color w:val="000000"/>
          <w:lang w:val="en-GB"/>
          <w14:ligatures w14:val="standardContextual"/>
        </w:rPr>
      </w:pPr>
      <w:r>
        <w:rPr>
          <w:color w:val="000000"/>
          <w:lang w:val="en-GB"/>
          <w14:ligatures w14:val="standardContextual"/>
        </w:rPr>
        <w:t xml:space="preserve">Fabric shall be conditioned for at least 24 h in an atmosphere having a temperature of (20 ± 2) °C and a relative humidity of (65 ± 5) %. Leather specimens shall be conditioned for at least 48 h in an atmosphere having a temperature of (20 ± 2) °C and a relative humidity of (65 ± 5) %. Testing shall be carried out within 5 min of removal from this atmosphere. Samples for electrical resistance testing specified in </w:t>
      </w:r>
      <w:r>
        <w:rPr>
          <w:b/>
          <w:bCs/>
          <w:lang w:val="en-GB"/>
          <w14:ligatures w14:val="standardContextual"/>
        </w:rPr>
        <w:t>3.2.12</w:t>
      </w:r>
      <w:r>
        <w:rPr>
          <w:lang w:val="en-GB"/>
          <w14:ligatures w14:val="standardContextual"/>
        </w:rPr>
        <w:t xml:space="preserve"> </w:t>
      </w:r>
      <w:r>
        <w:rPr>
          <w:color w:val="000000"/>
          <w:lang w:val="en-GB"/>
          <w14:ligatures w14:val="standardContextual"/>
        </w:rPr>
        <w:t>shall be conditioned and tested in an atmosphere having a relative humidity of (85 ± 5 %) and a temperature of (20 ± 2) °C.</w:t>
      </w:r>
    </w:p>
    <w:p w14:paraId="7EB09FF4" w14:textId="77777777" w:rsidR="00230027" w:rsidRDefault="00230027" w:rsidP="00230027">
      <w:pPr>
        <w:rPr>
          <w:color w:val="000000"/>
          <w:lang w:val="en-GB"/>
          <w14:ligatures w14:val="standardContextual"/>
        </w:rPr>
      </w:pPr>
    </w:p>
    <w:p w14:paraId="58F55FE8" w14:textId="77777777" w:rsidR="00230027" w:rsidRDefault="00230027" w:rsidP="00230027">
      <w:pPr>
        <w:rPr>
          <w:i/>
          <w:iCs/>
          <w:color w:val="000000"/>
          <w:lang w:val="en-GB"/>
          <w14:ligatures w14:val="standardContextual"/>
        </w:rPr>
      </w:pPr>
      <w:r>
        <w:rPr>
          <w:b/>
          <w:bCs/>
          <w:color w:val="000000"/>
          <w:lang w:val="en-GB"/>
          <w14:ligatures w14:val="standardContextual"/>
        </w:rPr>
        <w:t>3.2.4</w:t>
      </w:r>
      <w:r>
        <w:rPr>
          <w:color w:val="000000"/>
          <w:lang w:val="en-GB"/>
          <w14:ligatures w14:val="standardContextual"/>
        </w:rPr>
        <w:t xml:space="preserve"> </w:t>
      </w:r>
      <w:r>
        <w:rPr>
          <w:i/>
          <w:iCs/>
          <w:color w:val="000000"/>
          <w:lang w:val="en-GB"/>
          <w14:ligatures w14:val="standardContextual"/>
        </w:rPr>
        <w:t>Classification</w:t>
      </w:r>
    </w:p>
    <w:p w14:paraId="586D2251" w14:textId="77777777" w:rsidR="00230027" w:rsidRDefault="00230027" w:rsidP="00230027">
      <w:pPr>
        <w:rPr>
          <w:color w:val="000000"/>
          <w:lang w:val="en-GB"/>
          <w14:ligatures w14:val="standardContextual"/>
        </w:rPr>
      </w:pPr>
    </w:p>
    <w:p w14:paraId="6DCA71DD" w14:textId="77777777" w:rsidR="00230027" w:rsidRDefault="00230027" w:rsidP="00230027">
      <w:pPr>
        <w:spacing w:line="276" w:lineRule="auto"/>
        <w:jc w:val="both"/>
        <w:rPr>
          <w:color w:val="000000"/>
          <w:lang w:val="en-GB"/>
          <w14:ligatures w14:val="standardContextual"/>
        </w:rPr>
      </w:pPr>
      <w:r>
        <w:rPr>
          <w:color w:val="000000"/>
          <w:lang w:val="en-GB"/>
          <w14:ligatures w14:val="standardContextual"/>
        </w:rPr>
        <w:t xml:space="preserve">This Indian Standard specifies the performance requirements of two types of fabrics </w:t>
      </w:r>
      <w:r>
        <w:rPr>
          <w:color w:val="000000" w:themeColor="text1"/>
        </w:rPr>
        <w:t>used in the manufacture of clothing for use during welding, and allied activities</w:t>
      </w:r>
      <w:r>
        <w:rPr>
          <w:color w:val="000000"/>
          <w:lang w:val="en-GB"/>
          <w14:ligatures w14:val="standardContextual"/>
        </w:rPr>
        <w:t xml:space="preserve"> as given below:</w:t>
      </w:r>
    </w:p>
    <w:p w14:paraId="0A7F0F78" w14:textId="77777777" w:rsidR="00230027" w:rsidRDefault="00230027" w:rsidP="00230027">
      <w:pPr>
        <w:spacing w:line="276" w:lineRule="auto"/>
        <w:jc w:val="both"/>
        <w:rPr>
          <w:b/>
          <w:bCs/>
          <w:color w:val="000000" w:themeColor="text1"/>
        </w:rPr>
      </w:pPr>
    </w:p>
    <w:p w14:paraId="47811C86" w14:textId="77777777" w:rsidR="00230027" w:rsidRDefault="00230027" w:rsidP="00230027">
      <w:pPr>
        <w:pStyle w:val="ListParagraph"/>
        <w:numPr>
          <w:ilvl w:val="0"/>
          <w:numId w:val="44"/>
        </w:numPr>
        <w:suppressAutoHyphens/>
        <w:jc w:val="both"/>
        <w:rPr>
          <w:color w:val="000000"/>
          <w:lang w:val="en-GB"/>
          <w14:ligatures w14:val="standardContextual"/>
        </w:rPr>
      </w:pPr>
      <w:r>
        <w:rPr>
          <w:color w:val="000000"/>
          <w:lang w:val="en-GB"/>
          <w14:ligatures w14:val="standardContextual"/>
        </w:rPr>
        <w:t>Class 1 is protection against less hazardous welding techniques and situations, causing lower levels of spatter and radiant heat. (</w:t>
      </w:r>
      <w:r>
        <w:rPr>
          <w:i/>
          <w:iCs/>
          <w:color w:val="000000"/>
          <w:lang w:val="en-GB"/>
          <w14:ligatures w14:val="standardContextual"/>
        </w:rPr>
        <w:t>see</w:t>
      </w:r>
      <w:r>
        <w:rPr>
          <w:color w:val="000000"/>
          <w:lang w:val="en-GB"/>
          <w14:ligatures w14:val="standardContextual"/>
        </w:rPr>
        <w:t xml:space="preserve"> </w:t>
      </w:r>
      <w:r>
        <w:rPr>
          <w:lang w:val="en-GB"/>
          <w14:ligatures w14:val="standardContextual"/>
        </w:rPr>
        <w:t>Annex B</w:t>
      </w:r>
      <w:r>
        <w:rPr>
          <w:color w:val="000000"/>
          <w:lang w:val="en-GB"/>
          <w14:ligatures w14:val="standardContextual"/>
        </w:rPr>
        <w:t>).</w:t>
      </w:r>
    </w:p>
    <w:p w14:paraId="3F3027C8" w14:textId="77777777" w:rsidR="00230027" w:rsidRDefault="00230027" w:rsidP="00230027">
      <w:pPr>
        <w:pStyle w:val="ListParagraph"/>
        <w:numPr>
          <w:ilvl w:val="0"/>
          <w:numId w:val="44"/>
        </w:numPr>
        <w:suppressAutoHyphens/>
        <w:jc w:val="both"/>
        <w:rPr>
          <w:color w:val="000000"/>
          <w:lang w:val="en-GB"/>
          <w14:ligatures w14:val="standardContextual"/>
        </w:rPr>
      </w:pPr>
      <w:r>
        <w:rPr>
          <w:color w:val="000000"/>
          <w:lang w:val="en-GB"/>
          <w14:ligatures w14:val="standardContextual"/>
        </w:rPr>
        <w:t>Class 2 is protection against more hazardous welding techniques and situations, causing higher levels of spatter and radiant heat. (</w:t>
      </w:r>
      <w:r>
        <w:rPr>
          <w:i/>
          <w:iCs/>
          <w:color w:val="000000"/>
          <w:lang w:val="en-GB"/>
          <w14:ligatures w14:val="standardContextual"/>
        </w:rPr>
        <w:t>see</w:t>
      </w:r>
      <w:r>
        <w:rPr>
          <w:color w:val="000000"/>
          <w:lang w:val="en-GB"/>
          <w14:ligatures w14:val="standardContextual"/>
        </w:rPr>
        <w:t xml:space="preserve"> </w:t>
      </w:r>
      <w:r>
        <w:rPr>
          <w:lang w:val="en-GB"/>
          <w14:ligatures w14:val="standardContextual"/>
        </w:rPr>
        <w:t>Annex B</w:t>
      </w:r>
      <w:r>
        <w:rPr>
          <w:color w:val="000000"/>
          <w:lang w:val="en-GB"/>
          <w14:ligatures w14:val="standardContextual"/>
        </w:rPr>
        <w:t>).</w:t>
      </w:r>
    </w:p>
    <w:p w14:paraId="3572FB19" w14:textId="77777777" w:rsidR="00230027" w:rsidRDefault="00230027" w:rsidP="00230027">
      <w:pPr>
        <w:jc w:val="both"/>
        <w:rPr>
          <w:color w:val="000000"/>
          <w:lang w:val="en-GB"/>
          <w14:ligatures w14:val="standardContextual"/>
        </w:rPr>
      </w:pPr>
    </w:p>
    <w:p w14:paraId="1717C6F3" w14:textId="77777777" w:rsidR="00230027" w:rsidRDefault="00230027" w:rsidP="00230027">
      <w:pPr>
        <w:rPr>
          <w:i/>
          <w:iCs/>
          <w:lang w:val="en-GB"/>
          <w14:ligatures w14:val="standardContextual"/>
        </w:rPr>
      </w:pPr>
      <w:r>
        <w:rPr>
          <w:b/>
          <w:bCs/>
          <w:lang w:val="en-GB"/>
          <w14:ligatures w14:val="standardContextual"/>
        </w:rPr>
        <w:t>3.2.5</w:t>
      </w:r>
      <w:r>
        <w:rPr>
          <w:lang w:val="en-GB"/>
          <w14:ligatures w14:val="standardContextual"/>
        </w:rPr>
        <w:t xml:space="preserve"> </w:t>
      </w:r>
      <w:r>
        <w:rPr>
          <w:i/>
          <w:iCs/>
          <w:lang w:val="en-GB"/>
          <w14:ligatures w14:val="standardContextual"/>
        </w:rPr>
        <w:t>Tensile strength</w:t>
      </w:r>
    </w:p>
    <w:p w14:paraId="06381C17" w14:textId="77777777" w:rsidR="00230027" w:rsidRDefault="00230027" w:rsidP="00230027">
      <w:pPr>
        <w:rPr>
          <w:lang w:val="en-GB"/>
          <w14:ligatures w14:val="standardContextual"/>
        </w:rPr>
      </w:pPr>
    </w:p>
    <w:p w14:paraId="319A6098" w14:textId="77777777" w:rsidR="00230027" w:rsidRDefault="00230027" w:rsidP="00230027">
      <w:pPr>
        <w:jc w:val="both"/>
        <w:rPr>
          <w:lang w:val="en-GB"/>
          <w14:ligatures w14:val="standardContextual"/>
        </w:rPr>
      </w:pPr>
      <w:r>
        <w:rPr>
          <w:lang w:val="en-GB"/>
          <w14:ligatures w14:val="standardContextual"/>
        </w:rPr>
        <w:t xml:space="preserve">When tested in accordance with ISO 13934-1, woven outer fabric shall have a minimum tensile strength of 400 N in both the machine and cross directions. </w:t>
      </w:r>
    </w:p>
    <w:p w14:paraId="0A787094" w14:textId="77777777" w:rsidR="00230027" w:rsidRDefault="00230027" w:rsidP="00230027">
      <w:pPr>
        <w:rPr>
          <w:lang w:val="en-GB"/>
          <w14:ligatures w14:val="standardContextual"/>
        </w:rPr>
      </w:pPr>
    </w:p>
    <w:p w14:paraId="49838A93" w14:textId="77777777" w:rsidR="00230027" w:rsidRDefault="00230027" w:rsidP="00230027">
      <w:pPr>
        <w:rPr>
          <w:lang w:val="en-GB"/>
          <w14:ligatures w14:val="standardContextual"/>
        </w:rPr>
      </w:pPr>
      <w:r>
        <w:rPr>
          <w:b/>
          <w:bCs/>
          <w:lang w:val="en-GB"/>
          <w14:ligatures w14:val="standardContextual"/>
        </w:rPr>
        <w:t>3.2.6</w:t>
      </w:r>
      <w:r>
        <w:rPr>
          <w:lang w:val="en-GB"/>
          <w14:ligatures w14:val="standardContextual"/>
        </w:rPr>
        <w:t xml:space="preserve"> </w:t>
      </w:r>
      <w:r>
        <w:rPr>
          <w:i/>
          <w:iCs/>
          <w:lang w:val="en-GB"/>
          <w14:ligatures w14:val="standardContextual"/>
        </w:rPr>
        <w:t>Tear strength</w:t>
      </w:r>
    </w:p>
    <w:p w14:paraId="5667F4B4" w14:textId="77777777" w:rsidR="00230027" w:rsidRDefault="00230027" w:rsidP="00230027">
      <w:pPr>
        <w:rPr>
          <w:lang w:val="en-GB"/>
          <w14:ligatures w14:val="standardContextual"/>
        </w:rPr>
      </w:pPr>
    </w:p>
    <w:p w14:paraId="6D238C48" w14:textId="77777777" w:rsidR="00230027" w:rsidRDefault="00230027" w:rsidP="00230027">
      <w:pPr>
        <w:jc w:val="both"/>
        <w:rPr>
          <w:lang w:val="en-GB"/>
          <w14:ligatures w14:val="standardContextual"/>
        </w:rPr>
      </w:pPr>
      <w:r>
        <w:rPr>
          <w:lang w:val="en-GB"/>
          <w14:ligatures w14:val="standardContextual"/>
        </w:rPr>
        <w:t xml:space="preserve">When tested in accordance with ISO 13937-2, woven outer fabric shall have a minimum tear strength of 15 N in both the machine and cross directions for Class 1 welders clothing and 20 N in both the machine and cross directions for Class 2 welders clothing. </w:t>
      </w:r>
    </w:p>
    <w:p w14:paraId="07C99FC5" w14:textId="77777777" w:rsidR="00230027" w:rsidRDefault="00230027" w:rsidP="00230027">
      <w:pPr>
        <w:jc w:val="both"/>
        <w:rPr>
          <w:lang w:val="en-GB"/>
          <w14:ligatures w14:val="standardContextual"/>
        </w:rPr>
      </w:pPr>
    </w:p>
    <w:p w14:paraId="5D02F48C" w14:textId="77777777" w:rsidR="00230027" w:rsidRDefault="00230027" w:rsidP="00230027">
      <w:pPr>
        <w:rPr>
          <w:lang w:val="en-GB"/>
          <w14:ligatures w14:val="standardContextual"/>
        </w:rPr>
      </w:pPr>
      <w:r>
        <w:rPr>
          <w:b/>
          <w:bCs/>
          <w:lang w:val="en-GB"/>
          <w14:ligatures w14:val="standardContextual"/>
        </w:rPr>
        <w:t>3.2.7</w:t>
      </w:r>
      <w:r>
        <w:rPr>
          <w:lang w:val="en-GB"/>
          <w14:ligatures w14:val="standardContextual"/>
        </w:rPr>
        <w:t xml:space="preserve"> </w:t>
      </w:r>
      <w:r>
        <w:rPr>
          <w:i/>
          <w:iCs/>
          <w:lang w:val="en-GB"/>
          <w14:ligatures w14:val="standardContextual"/>
        </w:rPr>
        <w:t>Burst strength of knitted materials</w:t>
      </w:r>
    </w:p>
    <w:p w14:paraId="556C9099" w14:textId="77777777" w:rsidR="00230027" w:rsidRDefault="00230027" w:rsidP="00230027">
      <w:pPr>
        <w:tabs>
          <w:tab w:val="left" w:pos="1816"/>
        </w:tabs>
        <w:rPr>
          <w:lang w:val="en-GB"/>
          <w14:ligatures w14:val="standardContextual"/>
        </w:rPr>
      </w:pPr>
      <w:r>
        <w:rPr>
          <w:lang w:val="en-GB"/>
          <w14:ligatures w14:val="standardContextual"/>
        </w:rPr>
        <w:tab/>
      </w:r>
    </w:p>
    <w:p w14:paraId="40F43372" w14:textId="77777777" w:rsidR="00230027" w:rsidRDefault="00230027" w:rsidP="00230027">
      <w:pPr>
        <w:jc w:val="both"/>
        <w:rPr>
          <w:lang w:val="en-GB"/>
          <w14:ligatures w14:val="standardContextual"/>
        </w:rPr>
      </w:pPr>
      <w:r>
        <w:rPr>
          <w:lang w:val="en-GB"/>
          <w14:ligatures w14:val="standardContextual"/>
        </w:rPr>
        <w:t>When tested in accordance with ISO 13938-1 or ISO 13938-2, knitted outer fabric shall have a minimum burst strength of 100 kPa, when using 50 cm</w:t>
      </w:r>
      <w:r>
        <w:rPr>
          <w:vertAlign w:val="superscript"/>
          <w:lang w:val="en-GB"/>
          <w14:ligatures w14:val="standardContextual"/>
        </w:rPr>
        <w:t>2</w:t>
      </w:r>
      <w:r>
        <w:rPr>
          <w:lang w:val="en-GB"/>
          <w14:ligatures w14:val="standardContextual"/>
        </w:rPr>
        <w:t xml:space="preserve"> test area, or 200 kPa, when using a 7.3 cm</w:t>
      </w:r>
      <w:r>
        <w:rPr>
          <w:vertAlign w:val="superscript"/>
          <w:lang w:val="en-GB"/>
          <w14:ligatures w14:val="standardContextual"/>
        </w:rPr>
        <w:t>2</w:t>
      </w:r>
      <w:r>
        <w:rPr>
          <w:lang w:val="en-GB"/>
          <w14:ligatures w14:val="standardContextual"/>
        </w:rPr>
        <w:t xml:space="preserve"> test area.</w:t>
      </w:r>
    </w:p>
    <w:p w14:paraId="73666B89" w14:textId="77777777" w:rsidR="00230027" w:rsidRDefault="00230027" w:rsidP="00230027">
      <w:pPr>
        <w:jc w:val="both"/>
        <w:rPr>
          <w:lang w:val="en-GB"/>
          <w14:ligatures w14:val="standardContextual"/>
        </w:rPr>
      </w:pPr>
    </w:p>
    <w:p w14:paraId="3B385FC8" w14:textId="77777777" w:rsidR="00230027" w:rsidRDefault="00230027" w:rsidP="00230027">
      <w:pPr>
        <w:rPr>
          <w:color w:val="000000"/>
          <w:lang w:val="en-GB"/>
          <w14:ligatures w14:val="standardContextual"/>
        </w:rPr>
      </w:pPr>
      <w:r>
        <w:rPr>
          <w:b/>
          <w:bCs/>
          <w:color w:val="000000"/>
          <w:lang w:val="en-GB"/>
          <w14:ligatures w14:val="standardContextual"/>
        </w:rPr>
        <w:t>3.2.8</w:t>
      </w:r>
      <w:r>
        <w:rPr>
          <w:color w:val="000000"/>
          <w:lang w:val="en-GB"/>
          <w14:ligatures w14:val="standardContextual"/>
        </w:rPr>
        <w:t xml:space="preserve"> </w:t>
      </w:r>
      <w:r>
        <w:rPr>
          <w:i/>
          <w:iCs/>
          <w:color w:val="000000"/>
          <w:lang w:val="en-GB"/>
          <w14:ligatures w14:val="standardContextual"/>
        </w:rPr>
        <w:t>Dimensional change of textile materials</w:t>
      </w:r>
    </w:p>
    <w:p w14:paraId="7CBF3C9E" w14:textId="77777777" w:rsidR="00230027" w:rsidRDefault="00230027" w:rsidP="00230027">
      <w:pPr>
        <w:rPr>
          <w:color w:val="000000"/>
          <w:lang w:val="en-GB"/>
          <w14:ligatures w14:val="standardContextual"/>
        </w:rPr>
      </w:pPr>
    </w:p>
    <w:p w14:paraId="4F8565BE" w14:textId="77777777" w:rsidR="00230027" w:rsidRDefault="00230027" w:rsidP="00230027">
      <w:pPr>
        <w:jc w:val="both"/>
        <w:rPr>
          <w:color w:val="000000"/>
          <w:lang w:val="en-GB"/>
          <w14:ligatures w14:val="standardContextual"/>
        </w:rPr>
      </w:pPr>
      <w:r>
        <w:rPr>
          <w:color w:val="000000"/>
          <w:lang w:val="en-GB"/>
          <w14:ligatures w14:val="standardContextual"/>
        </w:rPr>
        <w:t xml:space="preserve">Dimensional change shall be measured before and after the samples have undergone five cleaning cycles according to </w:t>
      </w:r>
      <w:r>
        <w:rPr>
          <w:b/>
          <w:bCs/>
          <w:color w:val="000000"/>
          <w:lang w:val="en-GB"/>
          <w14:ligatures w14:val="standardContextual"/>
        </w:rPr>
        <w:t>3.2.1</w:t>
      </w:r>
      <w:r>
        <w:rPr>
          <w:color w:val="000000"/>
          <w:lang w:val="en-GB"/>
          <w14:ligatures w14:val="standardContextual"/>
        </w:rPr>
        <w:t>. The change in dimensions of woven fabric shall not exceed ± 3 % in either length or width direction when measured in accordance with ISO 5077. The change of dimensions of knitted materials shall not exceed ± 5 % when measured in accordance with ISO 5077. Dimensional change shall be measured after the fabric has been uncreased and flattened on a plane surface. Dimensional change does not apply to single use fabric.</w:t>
      </w:r>
    </w:p>
    <w:p w14:paraId="4B9D1CE3" w14:textId="77777777" w:rsidR="00230027" w:rsidRDefault="00230027" w:rsidP="00230027">
      <w:pPr>
        <w:jc w:val="both"/>
        <w:rPr>
          <w:color w:val="000000"/>
          <w:lang w:val="en-GB"/>
          <w14:ligatures w14:val="standardContextual"/>
        </w:rPr>
      </w:pPr>
    </w:p>
    <w:p w14:paraId="656A1BC3" w14:textId="77777777" w:rsidR="00230027" w:rsidRDefault="00230027" w:rsidP="00230027">
      <w:pPr>
        <w:rPr>
          <w:color w:val="000000"/>
          <w:lang w:val="en-GB"/>
          <w14:ligatures w14:val="standardContextual"/>
        </w:rPr>
      </w:pPr>
      <w:r>
        <w:rPr>
          <w:b/>
          <w:bCs/>
          <w:color w:val="000000"/>
          <w:lang w:val="en-GB"/>
          <w14:ligatures w14:val="standardContextual"/>
        </w:rPr>
        <w:t>3.2.9</w:t>
      </w:r>
      <w:r>
        <w:rPr>
          <w:color w:val="000000"/>
          <w:lang w:val="en-GB"/>
          <w14:ligatures w14:val="standardContextual"/>
        </w:rPr>
        <w:t xml:space="preserve"> </w:t>
      </w:r>
      <w:r>
        <w:rPr>
          <w:i/>
          <w:iCs/>
          <w:color w:val="000000"/>
          <w:lang w:val="en-GB"/>
          <w14:ligatures w14:val="standardContextual"/>
        </w:rPr>
        <w:t>Limited flame spread</w:t>
      </w:r>
    </w:p>
    <w:p w14:paraId="32B7E5E0" w14:textId="77777777" w:rsidR="00230027" w:rsidRDefault="00230027" w:rsidP="00230027">
      <w:pPr>
        <w:rPr>
          <w:color w:val="000000"/>
          <w:lang w:val="en-GB"/>
          <w14:ligatures w14:val="standardContextual"/>
        </w:rPr>
      </w:pPr>
    </w:p>
    <w:p w14:paraId="53FA9AA4" w14:textId="77777777" w:rsidR="00230027" w:rsidRDefault="00230027" w:rsidP="00230027">
      <w:pPr>
        <w:rPr>
          <w:color w:val="000000"/>
          <w:lang w:val="en-GB"/>
          <w14:ligatures w14:val="standardContextual"/>
        </w:rPr>
      </w:pPr>
      <w:r>
        <w:rPr>
          <w:color w:val="000000"/>
          <w:lang w:val="en-GB"/>
          <w14:ligatures w14:val="standardContextual"/>
        </w:rPr>
        <w:t>When tested in accordance with ISO 15025, Procedure A (code letter A1)., fabric shall meet the following requirements (</w:t>
      </w:r>
      <w:r>
        <w:rPr>
          <w:i/>
          <w:iCs/>
          <w:color w:val="000000"/>
          <w:lang w:val="en-GB"/>
          <w14:ligatures w14:val="standardContextual"/>
        </w:rPr>
        <w:t>see</w:t>
      </w:r>
      <w:r>
        <w:rPr>
          <w:color w:val="000000"/>
          <w:lang w:val="en-GB"/>
          <w14:ligatures w14:val="standardContextual"/>
        </w:rPr>
        <w:t xml:space="preserve"> Table 7). This test shall be carried out both before and after the pre-treatment specified in </w:t>
      </w:r>
      <w:r>
        <w:rPr>
          <w:b/>
          <w:bCs/>
          <w:lang w:val="en-GB"/>
          <w14:ligatures w14:val="standardContextual"/>
        </w:rPr>
        <w:t>3.2.1</w:t>
      </w:r>
      <w:r>
        <w:rPr>
          <w:color w:val="000000"/>
          <w:lang w:val="en-GB"/>
          <w14:ligatures w14:val="standardContextual"/>
        </w:rPr>
        <w:t xml:space="preserve">. </w:t>
      </w:r>
      <w:r w:rsidRPr="001C5DC7">
        <w:rPr>
          <w:color w:val="000000"/>
          <w:highlight w:val="yellow"/>
          <w:lang w:val="en-GB"/>
          <w14:ligatures w14:val="standardContextual"/>
        </w:rPr>
        <w:t>Code letter A2 is optional.</w:t>
      </w:r>
    </w:p>
    <w:p w14:paraId="500B5E5E" w14:textId="77777777" w:rsidR="00230027" w:rsidRDefault="00230027" w:rsidP="00230027">
      <w:pPr>
        <w:rPr>
          <w:color w:val="000000"/>
          <w:lang w:val="en-GB"/>
          <w14:ligatures w14:val="standardContextual"/>
        </w:rPr>
      </w:pPr>
    </w:p>
    <w:p w14:paraId="5F301F5A" w14:textId="77777777" w:rsidR="00230027" w:rsidRDefault="00230027" w:rsidP="00230027">
      <w:pPr>
        <w:jc w:val="center"/>
        <w:rPr>
          <w:b/>
          <w:bCs/>
          <w:color w:val="000000"/>
          <w:lang w:val="en-GB"/>
          <w14:ligatures w14:val="standardContextual"/>
        </w:rPr>
      </w:pPr>
      <w:r>
        <w:rPr>
          <w:b/>
          <w:bCs/>
          <w:color w:val="000000"/>
          <w:lang w:val="en-GB"/>
          <w14:ligatures w14:val="standardContextual"/>
        </w:rPr>
        <w:t xml:space="preserve">Table 7 — Limited flame spread performance requirements ISO 15025, Procedure A </w:t>
      </w:r>
    </w:p>
    <w:p w14:paraId="542FAC6A" w14:textId="77777777" w:rsidR="00230027" w:rsidRDefault="00230027" w:rsidP="00230027">
      <w:pPr>
        <w:jc w:val="center"/>
        <w:rPr>
          <w:b/>
          <w:bCs/>
          <w:color w:val="000000"/>
          <w:lang w:val="en-GB"/>
          <w14:ligatures w14:val="standardContextual"/>
        </w:rPr>
      </w:pPr>
      <w:r>
        <w:rPr>
          <w:b/>
          <w:bCs/>
          <w:color w:val="000000"/>
          <w:lang w:val="en-GB"/>
          <w14:ligatures w14:val="standardContextual"/>
        </w:rPr>
        <w:t>(code letter A1)</w:t>
      </w:r>
    </w:p>
    <w:p w14:paraId="43F64DDA" w14:textId="77777777" w:rsidR="00230027" w:rsidRDefault="00230027" w:rsidP="00230027">
      <w:pPr>
        <w:jc w:val="center"/>
        <w:rPr>
          <w:color w:val="000000"/>
          <w:lang w:val="en-GB"/>
          <w14:ligatures w14:val="standardContextual"/>
        </w:rPr>
      </w:pPr>
      <w:r>
        <w:rPr>
          <w:color w:val="000000"/>
          <w:lang w:val="en-GB"/>
          <w14:ligatures w14:val="standardContextual"/>
        </w:rPr>
        <w:t>(</w:t>
      </w:r>
      <w:r>
        <w:rPr>
          <w:i/>
          <w:iCs/>
          <w:color w:val="000000"/>
          <w:lang w:val="en-GB"/>
          <w14:ligatures w14:val="standardContextual"/>
        </w:rPr>
        <w:t>Clause</w:t>
      </w:r>
      <w:r>
        <w:rPr>
          <w:color w:val="000000"/>
          <w:lang w:val="en-GB"/>
          <w14:ligatures w14:val="standardContextual"/>
        </w:rPr>
        <w:t xml:space="preserve"> 3.2.9)</w:t>
      </w:r>
    </w:p>
    <w:p w14:paraId="5B157AE3" w14:textId="77777777" w:rsidR="00230027" w:rsidRDefault="00230027" w:rsidP="00230027">
      <w:pPr>
        <w:jc w:val="center"/>
        <w:rPr>
          <w:b/>
          <w:bCs/>
          <w:color w:val="000000"/>
          <w:lang w:val="en-GB"/>
          <w14:ligatures w14:val="standardContextual"/>
        </w:rPr>
      </w:pPr>
    </w:p>
    <w:tbl>
      <w:tblPr>
        <w:tblStyle w:val="TableGrid"/>
        <w:tblW w:w="9350" w:type="dxa"/>
        <w:tblLook w:val="04A0" w:firstRow="1" w:lastRow="0" w:firstColumn="1" w:lastColumn="0" w:noHBand="0" w:noVBand="1"/>
      </w:tblPr>
      <w:tblGrid>
        <w:gridCol w:w="2515"/>
        <w:gridCol w:w="6835"/>
      </w:tblGrid>
      <w:tr w:rsidR="00230027" w14:paraId="2AF59143" w14:textId="77777777" w:rsidTr="0068179E">
        <w:tc>
          <w:tcPr>
            <w:tcW w:w="2515" w:type="dxa"/>
          </w:tcPr>
          <w:p w14:paraId="6218365F" w14:textId="77777777" w:rsidR="00230027" w:rsidRDefault="00230027" w:rsidP="0068179E">
            <w:pPr>
              <w:spacing w:line="276" w:lineRule="auto"/>
              <w:jc w:val="center"/>
              <w:rPr>
                <w:b/>
                <w:bCs/>
                <w:color w:val="000000"/>
                <w:lang w:val="en-GB"/>
                <w14:ligatures w14:val="standardContextual"/>
              </w:rPr>
            </w:pPr>
            <w:r>
              <w:rPr>
                <w:b/>
                <w:bCs/>
                <w:color w:val="000000"/>
                <w14:ligatures w14:val="standardContextual"/>
              </w:rPr>
              <w:t>Properties</w:t>
            </w:r>
          </w:p>
        </w:tc>
        <w:tc>
          <w:tcPr>
            <w:tcW w:w="6834" w:type="dxa"/>
          </w:tcPr>
          <w:p w14:paraId="55EAC788" w14:textId="77777777" w:rsidR="00230027" w:rsidRDefault="00230027" w:rsidP="0068179E">
            <w:pPr>
              <w:spacing w:line="276" w:lineRule="auto"/>
              <w:jc w:val="center"/>
              <w:rPr>
                <w:b/>
                <w:bCs/>
                <w:color w:val="000000"/>
                <w:lang w:val="en-GB"/>
                <w14:ligatures w14:val="standardContextual"/>
              </w:rPr>
            </w:pPr>
            <w:r>
              <w:rPr>
                <w:b/>
                <w:bCs/>
                <w:color w:val="000000"/>
                <w14:ligatures w14:val="standardContextual"/>
              </w:rPr>
              <w:t>Requirement</w:t>
            </w:r>
          </w:p>
        </w:tc>
      </w:tr>
      <w:tr w:rsidR="00230027" w14:paraId="7C9920A2" w14:textId="77777777" w:rsidTr="0068179E">
        <w:tc>
          <w:tcPr>
            <w:tcW w:w="2515" w:type="dxa"/>
          </w:tcPr>
          <w:p w14:paraId="29D27D8D" w14:textId="77777777" w:rsidR="00230027" w:rsidRDefault="00230027" w:rsidP="0068179E">
            <w:pPr>
              <w:spacing w:line="276" w:lineRule="auto"/>
              <w:jc w:val="both"/>
              <w:rPr>
                <w:color w:val="000000"/>
                <w:lang w:val="en-GB"/>
                <w14:ligatures w14:val="standardContextual"/>
              </w:rPr>
            </w:pPr>
            <w:r>
              <w:t xml:space="preserve">Flame spread </w:t>
            </w:r>
          </w:p>
        </w:tc>
        <w:tc>
          <w:tcPr>
            <w:tcW w:w="6834" w:type="dxa"/>
          </w:tcPr>
          <w:p w14:paraId="0B274545" w14:textId="77777777" w:rsidR="00230027" w:rsidRDefault="00230027" w:rsidP="0068179E">
            <w:pPr>
              <w:spacing w:line="276" w:lineRule="auto"/>
              <w:jc w:val="both"/>
              <w:rPr>
                <w:color w:val="000000"/>
                <w:lang w:val="en-GB"/>
                <w14:ligatures w14:val="standardContextual"/>
              </w:rPr>
            </w:pPr>
            <w:r>
              <w:t>No specimen shall permit any part of the lowest boundary of any flame to reach the upper or either vertical edge.</w:t>
            </w:r>
          </w:p>
        </w:tc>
      </w:tr>
      <w:tr w:rsidR="00230027" w14:paraId="7A85AB1A" w14:textId="77777777" w:rsidTr="0068179E">
        <w:tc>
          <w:tcPr>
            <w:tcW w:w="2515" w:type="dxa"/>
          </w:tcPr>
          <w:p w14:paraId="1985EC60" w14:textId="77777777" w:rsidR="00230027" w:rsidRDefault="00230027" w:rsidP="0068179E">
            <w:pPr>
              <w:spacing w:line="276" w:lineRule="auto"/>
              <w:jc w:val="both"/>
              <w:rPr>
                <w:color w:val="000000"/>
                <w:lang w:val="en-GB"/>
                <w14:ligatures w14:val="standardContextual"/>
              </w:rPr>
            </w:pPr>
            <w:r>
              <w:rPr>
                <w:color w:val="000000"/>
                <w14:ligatures w14:val="standardContextual"/>
              </w:rPr>
              <w:t>Flaming debris</w:t>
            </w:r>
          </w:p>
        </w:tc>
        <w:tc>
          <w:tcPr>
            <w:tcW w:w="6834" w:type="dxa"/>
          </w:tcPr>
          <w:p w14:paraId="41C9EC93" w14:textId="77777777" w:rsidR="00230027" w:rsidRDefault="00230027" w:rsidP="0068179E">
            <w:pPr>
              <w:spacing w:line="276" w:lineRule="auto"/>
              <w:jc w:val="both"/>
              <w:rPr>
                <w:color w:val="000000"/>
                <w:lang w:val="en-GB"/>
                <w14:ligatures w14:val="standardContextual"/>
              </w:rPr>
            </w:pPr>
            <w:r>
              <w:rPr>
                <w:color w:val="000000"/>
                <w14:ligatures w14:val="standardContextual"/>
              </w:rPr>
              <w:t>No specimen shall give flaming or molten debris.</w:t>
            </w:r>
          </w:p>
        </w:tc>
      </w:tr>
      <w:tr w:rsidR="00230027" w14:paraId="01E49346" w14:textId="77777777" w:rsidTr="0068179E">
        <w:tc>
          <w:tcPr>
            <w:tcW w:w="2515" w:type="dxa"/>
          </w:tcPr>
          <w:p w14:paraId="7501ED44" w14:textId="77777777" w:rsidR="00230027" w:rsidRDefault="00230027" w:rsidP="0068179E">
            <w:pPr>
              <w:spacing w:line="276" w:lineRule="auto"/>
              <w:jc w:val="both"/>
              <w:rPr>
                <w:color w:val="000000"/>
                <w:lang w:val="en-GB"/>
                <w14:ligatures w14:val="standardContextual"/>
              </w:rPr>
            </w:pPr>
            <w:r>
              <w:rPr>
                <w:color w:val="000000"/>
                <w14:ligatures w14:val="standardContextual"/>
              </w:rPr>
              <w:t>Hole formation</w:t>
            </w:r>
          </w:p>
        </w:tc>
        <w:tc>
          <w:tcPr>
            <w:tcW w:w="6834" w:type="dxa"/>
          </w:tcPr>
          <w:p w14:paraId="65F84E66" w14:textId="77777777" w:rsidR="00230027" w:rsidRDefault="00230027" w:rsidP="0068179E">
            <w:pPr>
              <w:spacing w:line="276" w:lineRule="auto"/>
              <w:jc w:val="both"/>
              <w:rPr>
                <w:color w:val="000000"/>
                <w:lang w:val="en-GB"/>
                <w14:ligatures w14:val="standardContextual"/>
              </w:rPr>
            </w:pPr>
            <w:r>
              <w:rPr>
                <w:color w:val="000000"/>
                <w14:ligatures w14:val="standardContextual"/>
              </w:rPr>
              <w:t>No specimen shall give hole formation of 5 mm or greater in any direction, except for an interlining that is used for specific protection other than heat and flame protection.</w:t>
            </w:r>
          </w:p>
        </w:tc>
      </w:tr>
      <w:tr w:rsidR="00230027" w14:paraId="4039BED7" w14:textId="77777777" w:rsidTr="0068179E">
        <w:tc>
          <w:tcPr>
            <w:tcW w:w="2515" w:type="dxa"/>
          </w:tcPr>
          <w:p w14:paraId="38F28D57" w14:textId="77777777" w:rsidR="00230027" w:rsidRDefault="00230027" w:rsidP="0068179E">
            <w:pPr>
              <w:spacing w:line="276" w:lineRule="auto"/>
              <w:jc w:val="both"/>
              <w:rPr>
                <w:color w:val="000000"/>
                <w:lang w:val="en-GB"/>
                <w14:ligatures w14:val="standardContextual"/>
              </w:rPr>
            </w:pPr>
            <w:r>
              <w:rPr>
                <w:color w:val="000000"/>
                <w14:ligatures w14:val="standardContextual"/>
              </w:rPr>
              <w:t>Afterglow</w:t>
            </w:r>
          </w:p>
        </w:tc>
        <w:tc>
          <w:tcPr>
            <w:tcW w:w="6834" w:type="dxa"/>
          </w:tcPr>
          <w:p w14:paraId="4C252331" w14:textId="77777777" w:rsidR="00230027" w:rsidRDefault="00230027" w:rsidP="0068179E">
            <w:pPr>
              <w:spacing w:line="276" w:lineRule="auto"/>
              <w:jc w:val="both"/>
              <w:rPr>
                <w:color w:val="000000"/>
                <w14:ligatures w14:val="standardContextual"/>
              </w:rPr>
            </w:pPr>
            <w:r>
              <w:rPr>
                <w:color w:val="000000"/>
                <w14:ligatures w14:val="standardContextual"/>
              </w:rPr>
              <w:t xml:space="preserve">Afterglow time shall be ≤ 2 s. </w:t>
            </w:r>
          </w:p>
          <w:p w14:paraId="47C3DE73" w14:textId="77777777" w:rsidR="00230027" w:rsidRDefault="00230027" w:rsidP="0068179E">
            <w:pPr>
              <w:spacing w:line="276" w:lineRule="auto"/>
              <w:jc w:val="both"/>
              <w:rPr>
                <w:color w:val="000000"/>
                <w:lang w:val="en-GB"/>
                <w14:ligatures w14:val="standardContextual"/>
              </w:rPr>
            </w:pPr>
            <w:r>
              <w:rPr>
                <w:color w:val="000000"/>
                <w14:ligatures w14:val="standardContextual"/>
              </w:rPr>
              <w:t>A glowing inside the charred area is defined in ISO 15025 as afterglow without combustion and for the purpose of this clause is not regarded as afterglow</w:t>
            </w:r>
          </w:p>
        </w:tc>
      </w:tr>
      <w:tr w:rsidR="00230027" w14:paraId="4AECCE68" w14:textId="77777777" w:rsidTr="0068179E">
        <w:tc>
          <w:tcPr>
            <w:tcW w:w="2515" w:type="dxa"/>
          </w:tcPr>
          <w:p w14:paraId="025B0883" w14:textId="77777777" w:rsidR="00230027" w:rsidRDefault="00230027" w:rsidP="0068179E">
            <w:pPr>
              <w:spacing w:line="276" w:lineRule="auto"/>
              <w:jc w:val="both"/>
              <w:rPr>
                <w:color w:val="000000"/>
                <w:lang w:val="en-GB"/>
                <w14:ligatures w14:val="standardContextual"/>
              </w:rPr>
            </w:pPr>
            <w:r>
              <w:rPr>
                <w:color w:val="000000"/>
                <w14:ligatures w14:val="standardContextual"/>
              </w:rPr>
              <w:t>After flame</w:t>
            </w:r>
          </w:p>
        </w:tc>
        <w:tc>
          <w:tcPr>
            <w:tcW w:w="6834" w:type="dxa"/>
          </w:tcPr>
          <w:p w14:paraId="79624B39" w14:textId="77777777" w:rsidR="00230027" w:rsidRDefault="00230027" w:rsidP="0068179E">
            <w:pPr>
              <w:spacing w:line="276" w:lineRule="auto"/>
              <w:jc w:val="both"/>
              <w:rPr>
                <w:color w:val="000000"/>
                <w:lang w:val="en-GB"/>
                <w14:ligatures w14:val="standardContextual"/>
              </w:rPr>
            </w:pPr>
            <w:r>
              <w:rPr>
                <w:color w:val="000000"/>
                <w14:ligatures w14:val="standardContextual"/>
              </w:rPr>
              <w:t>After flame time shall be ≤ 2 s.</w:t>
            </w:r>
          </w:p>
        </w:tc>
      </w:tr>
    </w:tbl>
    <w:p w14:paraId="79B7508E" w14:textId="77777777" w:rsidR="00230027" w:rsidRDefault="00230027" w:rsidP="00230027">
      <w:pPr>
        <w:rPr>
          <w:color w:val="000000"/>
          <w:lang w:val="en-GB"/>
          <w14:ligatures w14:val="standardContextual"/>
        </w:rPr>
      </w:pPr>
    </w:p>
    <w:p w14:paraId="089A638E" w14:textId="77777777" w:rsidR="00230027" w:rsidRDefault="00230027" w:rsidP="00230027">
      <w:pPr>
        <w:rPr>
          <w:lang w:val="en-GB"/>
          <w14:ligatures w14:val="standardContextual"/>
        </w:rPr>
      </w:pPr>
      <w:r>
        <w:rPr>
          <w:b/>
          <w:bCs/>
          <w:lang w:val="en-GB"/>
          <w14:ligatures w14:val="standardContextual"/>
        </w:rPr>
        <w:t>3.2.10</w:t>
      </w:r>
      <w:r>
        <w:rPr>
          <w:lang w:val="en-GB"/>
          <w14:ligatures w14:val="standardContextual"/>
        </w:rPr>
        <w:t xml:space="preserve"> </w:t>
      </w:r>
      <w:r>
        <w:rPr>
          <w:i/>
          <w:iCs/>
          <w:lang w:val="en-GB"/>
          <w14:ligatures w14:val="standardContextual"/>
        </w:rPr>
        <w:t>Impact of spatter (small splashes of molten metal)</w:t>
      </w:r>
    </w:p>
    <w:p w14:paraId="25E9FDC1" w14:textId="77777777" w:rsidR="00230027" w:rsidRDefault="00230027" w:rsidP="00230027">
      <w:pPr>
        <w:rPr>
          <w:lang w:val="en-GB"/>
          <w14:ligatures w14:val="standardContextual"/>
        </w:rPr>
      </w:pPr>
    </w:p>
    <w:p w14:paraId="1CB88D50" w14:textId="77777777" w:rsidR="00230027" w:rsidRDefault="00230027" w:rsidP="00230027">
      <w:pPr>
        <w:jc w:val="both"/>
        <w:rPr>
          <w:lang w:val="en-GB"/>
          <w14:ligatures w14:val="standardContextual"/>
        </w:rPr>
      </w:pPr>
      <w:r>
        <w:rPr>
          <w:lang w:val="en-GB"/>
          <w14:ligatures w14:val="standardContextual"/>
        </w:rPr>
        <w:t>When tested according to ISO 9150, the fabric shall require:</w:t>
      </w:r>
    </w:p>
    <w:p w14:paraId="6F11F261" w14:textId="77777777" w:rsidR="00230027" w:rsidRDefault="00230027" w:rsidP="00230027">
      <w:pPr>
        <w:jc w:val="both"/>
        <w:rPr>
          <w:lang w:val="en-GB"/>
          <w14:ligatures w14:val="standardContextual"/>
        </w:rPr>
      </w:pPr>
    </w:p>
    <w:p w14:paraId="1E8C558C" w14:textId="77777777" w:rsidR="00230027" w:rsidRDefault="00230027" w:rsidP="00230027">
      <w:pPr>
        <w:ind w:left="720"/>
        <w:jc w:val="both"/>
        <w:rPr>
          <w:lang w:val="en-GB"/>
          <w14:ligatures w14:val="standardContextual"/>
        </w:rPr>
      </w:pPr>
      <w:r>
        <w:rPr>
          <w:lang w:val="en-GB"/>
          <w14:ligatures w14:val="standardContextual"/>
        </w:rPr>
        <w:t>— at least 15 drops of molten metal to raise the temperature behind the test specimen by 40</w:t>
      </w:r>
      <w:r w:rsidRPr="001C5DC7">
        <w:rPr>
          <w:highlight w:val="yellow"/>
          <w:lang w:val="en-GB"/>
          <w14:ligatures w14:val="standardContextual"/>
        </w:rPr>
        <w:t xml:space="preserve"> ºC</w:t>
      </w:r>
      <w:r>
        <w:rPr>
          <w:lang w:val="en-GB"/>
          <w14:ligatures w14:val="standardContextual"/>
        </w:rPr>
        <w:t xml:space="preserve"> (In place of k) for Class 1, and</w:t>
      </w:r>
    </w:p>
    <w:p w14:paraId="08BA9B54" w14:textId="77777777" w:rsidR="00230027" w:rsidRDefault="00230027" w:rsidP="00230027">
      <w:pPr>
        <w:ind w:left="720"/>
        <w:jc w:val="both"/>
        <w:rPr>
          <w:lang w:val="en-GB"/>
          <w14:ligatures w14:val="standardContextual"/>
        </w:rPr>
      </w:pPr>
      <w:r>
        <w:rPr>
          <w:lang w:val="en-GB"/>
          <w14:ligatures w14:val="standardContextual"/>
        </w:rPr>
        <w:t xml:space="preserve">— at least 25 drops of molten metal to raise the temperature behind the test specimen by 40 </w:t>
      </w:r>
      <w:r w:rsidRPr="001C5DC7">
        <w:rPr>
          <w:highlight w:val="yellow"/>
          <w:lang w:val="en-GB"/>
          <w14:ligatures w14:val="standardContextual"/>
        </w:rPr>
        <w:t>ºC</w:t>
      </w:r>
      <w:r>
        <w:rPr>
          <w:lang w:val="en-GB"/>
          <w14:ligatures w14:val="standardContextual"/>
        </w:rPr>
        <w:t xml:space="preserve"> for Class 2.</w:t>
      </w:r>
    </w:p>
    <w:p w14:paraId="79E59338" w14:textId="77777777" w:rsidR="00230027" w:rsidRDefault="00230027" w:rsidP="00230027">
      <w:pPr>
        <w:jc w:val="both"/>
        <w:rPr>
          <w:lang w:val="en-GB"/>
          <w14:ligatures w14:val="standardContextual"/>
        </w:rPr>
      </w:pPr>
    </w:p>
    <w:p w14:paraId="774DC3E6" w14:textId="77777777" w:rsidR="00230027" w:rsidRDefault="00230027" w:rsidP="00230027">
      <w:pPr>
        <w:jc w:val="both"/>
        <w:rPr>
          <w:lang w:val="en-GB"/>
          <w14:ligatures w14:val="standardContextual"/>
        </w:rPr>
      </w:pPr>
      <w:r>
        <w:rPr>
          <w:lang w:val="en-GB"/>
          <w14:ligatures w14:val="standardContextual"/>
        </w:rPr>
        <w:t>Fabric samples which ignite during the test do not meet this requirement.</w:t>
      </w:r>
    </w:p>
    <w:p w14:paraId="7D6158CB" w14:textId="77777777" w:rsidR="00230027" w:rsidRDefault="00230027" w:rsidP="00230027">
      <w:pPr>
        <w:jc w:val="both"/>
        <w:rPr>
          <w:lang w:val="en-GB"/>
          <w14:ligatures w14:val="standardContextual"/>
        </w:rPr>
      </w:pPr>
    </w:p>
    <w:p w14:paraId="1A9868E5" w14:textId="77777777" w:rsidR="00230027" w:rsidRDefault="00230027" w:rsidP="00230027">
      <w:pPr>
        <w:rPr>
          <w:lang w:val="en-GB"/>
          <w14:ligatures w14:val="standardContextual"/>
        </w:rPr>
      </w:pPr>
      <w:r>
        <w:rPr>
          <w:b/>
          <w:bCs/>
          <w:lang w:val="en-GB"/>
          <w14:ligatures w14:val="standardContextual"/>
        </w:rPr>
        <w:t>3.2.11</w:t>
      </w:r>
      <w:r>
        <w:rPr>
          <w:lang w:val="en-GB"/>
          <w14:ligatures w14:val="standardContextual"/>
        </w:rPr>
        <w:t xml:space="preserve"> </w:t>
      </w:r>
      <w:r>
        <w:rPr>
          <w:i/>
          <w:iCs/>
          <w:lang w:val="en-GB"/>
          <w14:ligatures w14:val="standardContextual"/>
        </w:rPr>
        <w:t>Heat transfer (radiation)</w:t>
      </w:r>
    </w:p>
    <w:p w14:paraId="63FCEA7D" w14:textId="77777777" w:rsidR="00230027" w:rsidRDefault="00230027" w:rsidP="00230027">
      <w:pPr>
        <w:jc w:val="both"/>
        <w:rPr>
          <w:lang w:val="en-GB"/>
          <w14:ligatures w14:val="standardContextual"/>
        </w:rPr>
      </w:pPr>
    </w:p>
    <w:p w14:paraId="78BC9A51" w14:textId="77777777" w:rsidR="00230027" w:rsidRDefault="00230027" w:rsidP="00230027">
      <w:pPr>
        <w:jc w:val="both"/>
        <w:rPr>
          <w:lang w:val="en-GB"/>
          <w14:ligatures w14:val="standardContextual"/>
        </w:rPr>
      </w:pPr>
      <w:r>
        <w:rPr>
          <w:lang w:val="en-GB"/>
          <w14:ligatures w14:val="standardContextual"/>
        </w:rPr>
        <w:t>When tested in accordance with ISO 6942, Method B, at a heat flux density of 20 kW/m</w:t>
      </w:r>
      <w:r>
        <w:rPr>
          <w:vertAlign w:val="superscript"/>
          <w:lang w:val="en-GB"/>
          <w14:ligatures w14:val="standardContextual"/>
        </w:rPr>
        <w:t>2</w:t>
      </w:r>
      <w:r>
        <w:rPr>
          <w:lang w:val="en-GB"/>
          <w14:ligatures w14:val="standardContextual"/>
        </w:rPr>
        <w:t>, fabrics shall meet a radiant heat transfer index (RHTI for 24 °C) of</w:t>
      </w:r>
    </w:p>
    <w:p w14:paraId="76791E9E" w14:textId="77777777" w:rsidR="00230027" w:rsidRDefault="00230027" w:rsidP="00230027">
      <w:pPr>
        <w:jc w:val="both"/>
        <w:rPr>
          <w:lang w:val="en-GB"/>
          <w14:ligatures w14:val="standardContextual"/>
        </w:rPr>
      </w:pPr>
    </w:p>
    <w:p w14:paraId="1F9883B8" w14:textId="77777777" w:rsidR="00230027" w:rsidRDefault="00230027" w:rsidP="00230027">
      <w:pPr>
        <w:ind w:left="720"/>
        <w:jc w:val="both"/>
        <w:rPr>
          <w:lang w:val="en-GB"/>
          <w14:ligatures w14:val="standardContextual"/>
        </w:rPr>
      </w:pPr>
      <w:r>
        <w:rPr>
          <w:lang w:val="en-GB"/>
          <w14:ligatures w14:val="standardContextual"/>
        </w:rPr>
        <w:t>— for Class 1: RHTI 24 ≥ 7.0, and</w:t>
      </w:r>
    </w:p>
    <w:p w14:paraId="3901E81C" w14:textId="77777777" w:rsidR="00230027" w:rsidRDefault="00230027" w:rsidP="00230027">
      <w:pPr>
        <w:ind w:left="720"/>
        <w:jc w:val="both"/>
        <w:rPr>
          <w:lang w:val="en-GB"/>
          <w14:ligatures w14:val="standardContextual"/>
        </w:rPr>
      </w:pPr>
      <w:r>
        <w:rPr>
          <w:lang w:val="en-GB"/>
          <w14:ligatures w14:val="standardContextual"/>
        </w:rPr>
        <w:t>— for Class 2: RHTI 24 ≥ 16.0.</w:t>
      </w:r>
    </w:p>
    <w:p w14:paraId="193251D7" w14:textId="77777777" w:rsidR="00230027" w:rsidRDefault="00230027" w:rsidP="00230027">
      <w:pPr>
        <w:rPr>
          <w:lang w:val="en-GB"/>
          <w14:ligatures w14:val="standardContextual"/>
        </w:rPr>
      </w:pPr>
    </w:p>
    <w:p w14:paraId="3A7A6C83" w14:textId="77777777" w:rsidR="00230027" w:rsidRDefault="00230027" w:rsidP="00230027">
      <w:pPr>
        <w:rPr>
          <w:i/>
          <w:iCs/>
          <w:lang w:val="en-GB"/>
          <w14:ligatures w14:val="standardContextual"/>
        </w:rPr>
      </w:pPr>
      <w:r>
        <w:rPr>
          <w:b/>
          <w:bCs/>
          <w:lang w:val="en-GB"/>
          <w14:ligatures w14:val="standardContextual"/>
        </w:rPr>
        <w:t>3.2.12</w:t>
      </w:r>
      <w:r>
        <w:rPr>
          <w:lang w:val="en-GB"/>
          <w14:ligatures w14:val="standardContextual"/>
        </w:rPr>
        <w:t xml:space="preserve"> </w:t>
      </w:r>
      <w:r>
        <w:rPr>
          <w:i/>
          <w:iCs/>
          <w:lang w:val="en-GB"/>
          <w14:ligatures w14:val="standardContextual"/>
        </w:rPr>
        <w:t>Electrical resistance</w:t>
      </w:r>
    </w:p>
    <w:p w14:paraId="05A1BB67" w14:textId="77777777" w:rsidR="00230027" w:rsidRDefault="00230027" w:rsidP="00230027">
      <w:pPr>
        <w:rPr>
          <w:lang w:val="en-GB"/>
          <w14:ligatures w14:val="standardContextual"/>
        </w:rPr>
      </w:pPr>
    </w:p>
    <w:p w14:paraId="289F21C8" w14:textId="77777777" w:rsidR="00230027" w:rsidRDefault="00230027" w:rsidP="00230027">
      <w:pPr>
        <w:jc w:val="both"/>
        <w:rPr>
          <w:lang w:val="en-GB"/>
          <w14:ligatures w14:val="standardContextual"/>
        </w:rPr>
      </w:pPr>
      <w:r>
        <w:rPr>
          <w:lang w:val="en-GB"/>
          <w14:ligatures w14:val="standardContextual"/>
        </w:rPr>
        <w:t xml:space="preserve">Conditioning and testing of the samples shall be carried out at a temperature of (27 ± 2) °C and relative humidity of (65 ± 4) %. When the fabric is tested in accordance with the test method </w:t>
      </w:r>
      <w:r>
        <w:rPr>
          <w:color w:val="000000" w:themeColor="text1"/>
          <w:lang w:val="en-GB"/>
          <w14:ligatures w14:val="standardContextual"/>
        </w:rPr>
        <w:t xml:space="preserve">specified in EN 1149-2 and </w:t>
      </w:r>
      <w:r>
        <w:rPr>
          <w:lang w:val="en-GB"/>
          <w14:ligatures w14:val="standardContextual"/>
        </w:rPr>
        <w:t>under an applied potential of (100 ± 5) V, the electrical resistance shall be greater than</w:t>
      </w:r>
      <w:r w:rsidRPr="001C5DC7">
        <w:rPr>
          <w:highlight w:val="yellow"/>
          <w:lang w:val="en-GB"/>
          <w14:ligatures w14:val="standardContextual"/>
        </w:rPr>
        <w:t xml:space="preserve"> 10</w:t>
      </w:r>
      <w:r w:rsidRPr="001C5DC7">
        <w:rPr>
          <w:highlight w:val="yellow"/>
          <w:vertAlign w:val="superscript"/>
          <w:lang w:val="en-GB"/>
          <w14:ligatures w14:val="standardContextual"/>
        </w:rPr>
        <w:t xml:space="preserve">5 </w:t>
      </w:r>
      <w:r w:rsidRPr="001C5DC7">
        <w:rPr>
          <w:highlight w:val="yellow"/>
          <w:lang w:val="en-GB"/>
          <w14:ligatures w14:val="standardContextual"/>
        </w:rPr>
        <w:t xml:space="preserve">Ω </w:t>
      </w:r>
      <w:r>
        <w:rPr>
          <w:lang w:val="en-GB"/>
          <w14:ligatures w14:val="standardContextual"/>
        </w:rPr>
        <w:t>(corresponds to less than 1 mA leakage current).</w:t>
      </w:r>
    </w:p>
    <w:p w14:paraId="7BDFB471" w14:textId="77777777" w:rsidR="00230027" w:rsidRDefault="00230027" w:rsidP="00230027">
      <w:pPr>
        <w:spacing w:line="276" w:lineRule="auto"/>
        <w:jc w:val="both"/>
        <w:rPr>
          <w:b/>
          <w:bCs/>
          <w:color w:val="000000" w:themeColor="text1"/>
        </w:rPr>
      </w:pPr>
      <w:r>
        <w:rPr>
          <w:b/>
          <w:bCs/>
          <w:color w:val="000000" w:themeColor="text1"/>
          <w:highlight w:val="yellow"/>
        </w:rPr>
        <w:t>3.3 Requirements for fire-resistant fabric utilized in the manufacture of clothing for use during firefighting, and allied activities.</w:t>
      </w:r>
    </w:p>
    <w:p w14:paraId="501A5B7F" w14:textId="77777777" w:rsidR="00230027" w:rsidRDefault="00230027" w:rsidP="00230027">
      <w:pPr>
        <w:spacing w:line="276" w:lineRule="auto"/>
        <w:jc w:val="both"/>
        <w:rPr>
          <w:color w:val="FF0000"/>
        </w:rPr>
      </w:pPr>
    </w:p>
    <w:p w14:paraId="1E34E823" w14:textId="77777777" w:rsidR="00230027" w:rsidRDefault="00230027" w:rsidP="00230027">
      <w:pPr>
        <w:spacing w:line="276" w:lineRule="auto"/>
        <w:jc w:val="both"/>
        <w:rPr>
          <w:b/>
          <w:bCs/>
          <w:color w:val="000000" w:themeColor="text1"/>
          <w:lang w:val="en-US"/>
        </w:rPr>
      </w:pPr>
      <w:r>
        <w:rPr>
          <w:b/>
          <w:bCs/>
          <w:color w:val="000000" w:themeColor="text1"/>
          <w:lang w:val="en-US"/>
        </w:rPr>
        <w:t>3.3.1 Requirements for outer fabric</w:t>
      </w:r>
    </w:p>
    <w:p w14:paraId="6EBA47C0" w14:textId="77777777" w:rsidR="00230027" w:rsidRDefault="00230027" w:rsidP="00230027">
      <w:pPr>
        <w:spacing w:line="276" w:lineRule="auto"/>
        <w:jc w:val="both"/>
        <w:rPr>
          <w:b/>
          <w:bCs/>
          <w:color w:val="000000" w:themeColor="text1"/>
          <w:lang w:val="en-US"/>
        </w:rPr>
      </w:pPr>
    </w:p>
    <w:p w14:paraId="7B5F8410" w14:textId="77777777" w:rsidR="00230027" w:rsidRDefault="00230027" w:rsidP="00230027">
      <w:pPr>
        <w:spacing w:line="276" w:lineRule="auto"/>
        <w:jc w:val="both"/>
        <w:rPr>
          <w:i/>
          <w:iCs/>
          <w:color w:val="000000" w:themeColor="text1"/>
          <w:lang w:val="en-US"/>
        </w:rPr>
      </w:pPr>
      <w:r>
        <w:rPr>
          <w:b/>
          <w:bCs/>
          <w:color w:val="000000" w:themeColor="text1"/>
          <w:lang w:val="en-US"/>
        </w:rPr>
        <w:t>3.3.1.1</w:t>
      </w:r>
      <w:r>
        <w:rPr>
          <w:i/>
          <w:iCs/>
          <w:color w:val="000000" w:themeColor="text1"/>
          <w:lang w:val="en-US"/>
        </w:rPr>
        <w:t xml:space="preserve"> Pre-treatment</w:t>
      </w:r>
    </w:p>
    <w:p w14:paraId="1A5A48A2" w14:textId="77777777" w:rsidR="00230027" w:rsidRDefault="00230027" w:rsidP="00230027">
      <w:pPr>
        <w:spacing w:line="276" w:lineRule="auto"/>
        <w:jc w:val="both"/>
        <w:rPr>
          <w:i/>
          <w:iCs/>
          <w:color w:val="000000" w:themeColor="text1"/>
          <w:lang w:val="en-US"/>
        </w:rPr>
      </w:pPr>
    </w:p>
    <w:p w14:paraId="14A13B35" w14:textId="77777777" w:rsidR="00230027" w:rsidRDefault="00230027" w:rsidP="00230027">
      <w:pPr>
        <w:spacing w:line="276" w:lineRule="auto"/>
        <w:jc w:val="both"/>
        <w:rPr>
          <w:color w:val="000000" w:themeColor="text1"/>
          <w:lang w:val="en-US"/>
        </w:rPr>
      </w:pPr>
      <w:r>
        <w:rPr>
          <w:color w:val="000000" w:themeColor="text1"/>
          <w:lang w:val="en-US"/>
        </w:rPr>
        <w:t xml:space="preserve">Before testing to the basic safety requirements as specified in </w:t>
      </w:r>
      <w:r>
        <w:rPr>
          <w:b/>
          <w:bCs/>
          <w:color w:val="000000" w:themeColor="text1"/>
          <w:lang w:val="en-US"/>
        </w:rPr>
        <w:t>3.3.1.2.1</w:t>
      </w:r>
      <w:r>
        <w:rPr>
          <w:color w:val="000000" w:themeColor="text1"/>
          <w:lang w:val="en-US"/>
        </w:rPr>
        <w:t xml:space="preserve"> to </w:t>
      </w:r>
      <w:r>
        <w:rPr>
          <w:b/>
          <w:bCs/>
          <w:color w:val="000000" w:themeColor="text1"/>
          <w:lang w:val="en-US"/>
        </w:rPr>
        <w:t>3.3.1.2.3</w:t>
      </w:r>
      <w:r>
        <w:rPr>
          <w:color w:val="000000" w:themeColor="text1"/>
          <w:lang w:val="en-US"/>
        </w:rPr>
        <w:t>, the fabric shall be washed five times in a front loading horizontal drum machine with 1 g/l IEC reference detergent (Annex B of IS 15370) in hard water (hardness of water 160 ± 20 mg/l expressed as calcium carbonate) and dried in accordance with the procedures of IS 15370. Washing shall be carried out by procedure 2A at (60 ± 3) °C and drying by procedure E (tumble drying) unless otherwise specified in the care labelling. Drying shall be in accordance with the procedures specified in IS 15370. A total of five washing and drying cycles shall be used. Fabrics which are labelled as dry cleanable only shall be dry cleaned five times in accordance with ISO 3175-2.</w:t>
      </w:r>
    </w:p>
    <w:p w14:paraId="08691741" w14:textId="77777777" w:rsidR="00230027" w:rsidRDefault="00230027" w:rsidP="00230027">
      <w:pPr>
        <w:spacing w:line="276" w:lineRule="auto"/>
        <w:jc w:val="both"/>
        <w:rPr>
          <w:i/>
          <w:iCs/>
          <w:color w:val="000000" w:themeColor="text1"/>
          <w:lang w:val="en-US"/>
        </w:rPr>
      </w:pPr>
    </w:p>
    <w:p w14:paraId="42ADD887" w14:textId="77777777" w:rsidR="00230027" w:rsidRDefault="00230027" w:rsidP="00230027">
      <w:pPr>
        <w:spacing w:line="276" w:lineRule="auto"/>
        <w:jc w:val="both"/>
        <w:rPr>
          <w:i/>
          <w:iCs/>
          <w:color w:val="000000" w:themeColor="text1"/>
        </w:rPr>
      </w:pPr>
      <w:r>
        <w:rPr>
          <w:b/>
          <w:bCs/>
          <w:color w:val="000000" w:themeColor="text1"/>
          <w:lang w:val="en-US"/>
        </w:rPr>
        <w:t>3.3.1.2</w:t>
      </w:r>
      <w:r>
        <w:rPr>
          <w:i/>
          <w:iCs/>
          <w:color w:val="000000" w:themeColor="text1"/>
          <w:lang w:val="en-US"/>
        </w:rPr>
        <w:t xml:space="preserve"> Performance requirements</w:t>
      </w:r>
    </w:p>
    <w:p w14:paraId="22588A90" w14:textId="77777777" w:rsidR="00230027" w:rsidRDefault="00230027" w:rsidP="00230027">
      <w:pPr>
        <w:spacing w:line="276" w:lineRule="auto"/>
        <w:jc w:val="both"/>
        <w:rPr>
          <w:color w:val="000000" w:themeColor="text1"/>
        </w:rPr>
      </w:pPr>
    </w:p>
    <w:p w14:paraId="39C86FC9" w14:textId="77777777" w:rsidR="00230027" w:rsidRDefault="00230027" w:rsidP="00230027">
      <w:pPr>
        <w:spacing w:line="276" w:lineRule="auto"/>
        <w:jc w:val="both"/>
        <w:rPr>
          <w:i/>
          <w:iCs/>
          <w:color w:val="000000" w:themeColor="text1"/>
          <w:lang w:val="en-US"/>
        </w:rPr>
      </w:pPr>
      <w:r>
        <w:rPr>
          <w:b/>
          <w:bCs/>
          <w:color w:val="000000" w:themeColor="text1"/>
        </w:rPr>
        <w:t xml:space="preserve">3.3.1.2.1 </w:t>
      </w:r>
      <w:r>
        <w:rPr>
          <w:i/>
          <w:iCs/>
          <w:color w:val="000000" w:themeColor="text1"/>
          <w:lang w:val="en-US"/>
        </w:rPr>
        <w:t>Flame resistance</w:t>
      </w:r>
    </w:p>
    <w:p w14:paraId="597531B5" w14:textId="77777777" w:rsidR="00230027" w:rsidRDefault="00230027" w:rsidP="00230027">
      <w:pPr>
        <w:spacing w:line="276" w:lineRule="auto"/>
        <w:jc w:val="both"/>
        <w:rPr>
          <w:i/>
          <w:iCs/>
          <w:color w:val="000000" w:themeColor="text1"/>
          <w:lang w:val="en-US"/>
        </w:rPr>
      </w:pPr>
    </w:p>
    <w:p w14:paraId="0000D5BC" w14:textId="77777777" w:rsidR="00230027" w:rsidRDefault="00230027" w:rsidP="00230027">
      <w:pPr>
        <w:spacing w:line="276" w:lineRule="auto"/>
        <w:jc w:val="both"/>
        <w:rPr>
          <w:color w:val="000000" w:themeColor="text1"/>
          <w:lang w:val="en-US"/>
        </w:rPr>
      </w:pPr>
      <w:r>
        <w:rPr>
          <w:b/>
          <w:bCs/>
          <w:color w:val="000000" w:themeColor="text1"/>
          <w:lang w:val="en-US"/>
        </w:rPr>
        <w:t xml:space="preserve">3.3.1.2.1.1 </w:t>
      </w:r>
      <w:r>
        <w:rPr>
          <w:color w:val="000000" w:themeColor="text1"/>
          <w:lang w:val="en-US"/>
        </w:rPr>
        <w:t xml:space="preserve">Flame spread shall be tested in accordance with </w:t>
      </w:r>
      <w:r w:rsidRPr="00046597">
        <w:rPr>
          <w:color w:val="000000" w:themeColor="text1"/>
          <w:highlight w:val="yellow"/>
          <w:lang w:val="en-US"/>
        </w:rPr>
        <w:t>IS 15758 (Part 4)/ISO 15025</w:t>
      </w:r>
      <w:r>
        <w:rPr>
          <w:color w:val="000000" w:themeColor="text1"/>
          <w:lang w:val="en-US"/>
        </w:rPr>
        <w:t xml:space="preserve">, using the procedures for face ignition and bottom ignition, after the pre-treatment specified in </w:t>
      </w:r>
      <w:r>
        <w:rPr>
          <w:b/>
          <w:bCs/>
          <w:color w:val="000000" w:themeColor="text1"/>
          <w:lang w:val="en-US"/>
        </w:rPr>
        <w:t xml:space="preserve">3.3.1.1 </w:t>
      </w:r>
      <w:r>
        <w:rPr>
          <w:color w:val="000000" w:themeColor="text1"/>
          <w:lang w:val="en-US"/>
        </w:rPr>
        <w:t>and the following requirements shall be satisfied:</w:t>
      </w:r>
    </w:p>
    <w:p w14:paraId="3B142CC4" w14:textId="77777777" w:rsidR="00230027" w:rsidRDefault="00230027" w:rsidP="00230027">
      <w:pPr>
        <w:spacing w:line="276" w:lineRule="auto"/>
        <w:jc w:val="both"/>
        <w:rPr>
          <w:color w:val="000000" w:themeColor="text1"/>
          <w:lang w:val="en-US"/>
        </w:rPr>
      </w:pPr>
    </w:p>
    <w:p w14:paraId="10064023" w14:textId="77777777" w:rsidR="00230027" w:rsidRDefault="00230027" w:rsidP="00230027">
      <w:pPr>
        <w:spacing w:line="276" w:lineRule="auto"/>
        <w:ind w:left="720"/>
        <w:jc w:val="both"/>
        <w:rPr>
          <w:color w:val="000000" w:themeColor="text1"/>
          <w:lang w:val="en-US"/>
        </w:rPr>
      </w:pPr>
      <w:r>
        <w:rPr>
          <w:color w:val="000000" w:themeColor="text1"/>
          <w:lang w:val="en-US"/>
        </w:rPr>
        <w:t>a) No specimen shall give flaming to top or either side edge;</w:t>
      </w:r>
    </w:p>
    <w:p w14:paraId="5AD73350" w14:textId="77777777" w:rsidR="00230027" w:rsidRDefault="00230027" w:rsidP="00230027">
      <w:pPr>
        <w:spacing w:line="276" w:lineRule="auto"/>
        <w:ind w:left="720"/>
        <w:jc w:val="both"/>
        <w:rPr>
          <w:color w:val="000000" w:themeColor="text1"/>
          <w:lang w:val="en-US"/>
        </w:rPr>
      </w:pPr>
      <w:r>
        <w:rPr>
          <w:color w:val="000000" w:themeColor="text1"/>
          <w:lang w:val="en-US"/>
        </w:rPr>
        <w:t>b) No specimen shall give hole formation in any layer;</w:t>
      </w:r>
    </w:p>
    <w:p w14:paraId="0CD87189" w14:textId="77777777" w:rsidR="00230027" w:rsidRDefault="00230027" w:rsidP="00230027">
      <w:pPr>
        <w:spacing w:line="276" w:lineRule="auto"/>
        <w:ind w:left="720"/>
        <w:jc w:val="both"/>
        <w:rPr>
          <w:color w:val="000000" w:themeColor="text1"/>
          <w:lang w:val="en-US"/>
        </w:rPr>
      </w:pPr>
      <w:r>
        <w:rPr>
          <w:color w:val="000000" w:themeColor="text1"/>
          <w:lang w:val="en-US"/>
        </w:rPr>
        <w:t>c) No specimen shall give flaming or molten debris;</w:t>
      </w:r>
    </w:p>
    <w:p w14:paraId="668856B4" w14:textId="77777777" w:rsidR="00230027" w:rsidRDefault="00230027" w:rsidP="00230027">
      <w:pPr>
        <w:spacing w:line="276" w:lineRule="auto"/>
        <w:ind w:left="720"/>
        <w:jc w:val="both"/>
        <w:rPr>
          <w:color w:val="000000" w:themeColor="text1"/>
          <w:lang w:val="en-US"/>
        </w:rPr>
      </w:pPr>
      <w:r>
        <w:rPr>
          <w:color w:val="000000" w:themeColor="text1"/>
          <w:lang w:val="en-US"/>
        </w:rPr>
        <w:t>d) The mean value of after flame time shall be ≤ 2 s; and</w:t>
      </w:r>
    </w:p>
    <w:p w14:paraId="1773319A" w14:textId="77777777" w:rsidR="00230027" w:rsidRDefault="00230027" w:rsidP="00230027">
      <w:pPr>
        <w:spacing w:line="276" w:lineRule="auto"/>
        <w:ind w:left="720"/>
        <w:jc w:val="both"/>
        <w:rPr>
          <w:color w:val="000000" w:themeColor="text1"/>
          <w:lang w:val="en-US"/>
        </w:rPr>
      </w:pPr>
      <w:r>
        <w:rPr>
          <w:color w:val="000000" w:themeColor="text1"/>
          <w:lang w:val="en-US"/>
        </w:rPr>
        <w:t>e) The mean value of the afterglow time shall be ≤ 2 s.</w:t>
      </w:r>
    </w:p>
    <w:p w14:paraId="39429E3D" w14:textId="77777777" w:rsidR="00230027" w:rsidRDefault="00230027" w:rsidP="00230027">
      <w:pPr>
        <w:spacing w:line="276" w:lineRule="auto"/>
        <w:jc w:val="both"/>
        <w:rPr>
          <w:b/>
          <w:bCs/>
          <w:color w:val="000000" w:themeColor="text1"/>
        </w:rPr>
      </w:pPr>
    </w:p>
    <w:p w14:paraId="4BBD53F7" w14:textId="77777777" w:rsidR="00230027" w:rsidRDefault="00230027" w:rsidP="00230027">
      <w:pPr>
        <w:spacing w:line="276" w:lineRule="auto"/>
        <w:jc w:val="both"/>
        <w:rPr>
          <w:color w:val="000000" w:themeColor="text1"/>
          <w:lang w:val="en-US"/>
        </w:rPr>
      </w:pPr>
      <w:r>
        <w:rPr>
          <w:b/>
          <w:bCs/>
          <w:color w:val="000000" w:themeColor="text1"/>
          <w:lang w:val="en-US"/>
        </w:rPr>
        <w:t xml:space="preserve">3.3.1.2.2 </w:t>
      </w:r>
      <w:r>
        <w:rPr>
          <w:i/>
          <w:iCs/>
          <w:color w:val="000000" w:themeColor="text1"/>
          <w:lang w:val="en-US"/>
        </w:rPr>
        <w:t>Heat transfer (flame exposure)</w:t>
      </w:r>
    </w:p>
    <w:p w14:paraId="394B0159" w14:textId="77777777" w:rsidR="00230027" w:rsidRDefault="00230027" w:rsidP="00230027">
      <w:pPr>
        <w:spacing w:line="276" w:lineRule="auto"/>
        <w:jc w:val="both"/>
        <w:rPr>
          <w:color w:val="000000" w:themeColor="text1"/>
          <w:lang w:val="en-US"/>
        </w:rPr>
      </w:pPr>
    </w:p>
    <w:p w14:paraId="0D7F8C46" w14:textId="77777777" w:rsidR="00230027" w:rsidRDefault="00230027" w:rsidP="00230027">
      <w:pPr>
        <w:spacing w:line="276" w:lineRule="auto"/>
        <w:jc w:val="both"/>
        <w:rPr>
          <w:color w:val="000000" w:themeColor="text1"/>
          <w:lang w:val="en-US"/>
        </w:rPr>
      </w:pPr>
      <w:r>
        <w:rPr>
          <w:color w:val="000000" w:themeColor="text1"/>
          <w:lang w:val="en-US"/>
        </w:rPr>
        <w:t xml:space="preserve">The fabric when tested in accordance with </w:t>
      </w:r>
      <w:r>
        <w:rPr>
          <w:strike/>
          <w:color w:val="000000" w:themeColor="text1"/>
          <w:lang w:val="en-US"/>
        </w:rPr>
        <w:t>IS 15758 (Part 1)</w:t>
      </w:r>
      <w:r>
        <w:rPr>
          <w:color w:val="000000" w:themeColor="text1"/>
          <w:lang w:val="en-US"/>
        </w:rPr>
        <w:t xml:space="preserve"> </w:t>
      </w:r>
      <w:r>
        <w:rPr>
          <w:color w:val="000000" w:themeColor="text1"/>
          <w:highlight w:val="blue"/>
          <w:lang w:val="en-US"/>
        </w:rPr>
        <w:t>(</w:t>
      </w:r>
      <w:r w:rsidRPr="00046597">
        <w:rPr>
          <w:color w:val="000000" w:themeColor="text1"/>
          <w:highlight w:val="yellow"/>
          <w:lang w:val="en-US"/>
        </w:rPr>
        <w:t xml:space="preserve">ISO 9151:2016) </w:t>
      </w:r>
      <w:r>
        <w:rPr>
          <w:color w:val="000000" w:themeColor="text1"/>
          <w:lang w:val="en-US"/>
        </w:rPr>
        <w:t xml:space="preserve">after the pre-treatment specified in </w:t>
      </w:r>
      <w:r>
        <w:rPr>
          <w:b/>
          <w:bCs/>
          <w:color w:val="000000" w:themeColor="text1"/>
          <w:lang w:val="en-US"/>
        </w:rPr>
        <w:t>3.3.1.1</w:t>
      </w:r>
      <w:r>
        <w:rPr>
          <w:color w:val="000000" w:themeColor="text1"/>
          <w:lang w:val="en-US"/>
        </w:rPr>
        <w:t xml:space="preserve"> </w:t>
      </w:r>
      <w:r w:rsidRPr="00046597">
        <w:rPr>
          <w:color w:val="000000" w:themeColor="text1"/>
          <w:highlight w:val="yellow"/>
          <w:lang w:val="en-US"/>
        </w:rPr>
        <w:t>shall give a mean heat transmission index HTI</w:t>
      </w:r>
      <w:r w:rsidRPr="00046597">
        <w:rPr>
          <w:color w:val="000000" w:themeColor="text1"/>
          <w:highlight w:val="yellow"/>
          <w:vertAlign w:val="subscript"/>
          <w:lang w:val="en-US"/>
        </w:rPr>
        <w:t>24</w:t>
      </w:r>
      <w:r w:rsidRPr="00046597">
        <w:rPr>
          <w:color w:val="000000" w:themeColor="text1"/>
          <w:highlight w:val="yellow"/>
          <w:lang w:val="en-US"/>
        </w:rPr>
        <w:t xml:space="preserve"> ≥ 9 and a mean HTI </w:t>
      </w:r>
      <w:r w:rsidRPr="00046597">
        <w:rPr>
          <w:color w:val="000000" w:themeColor="text1"/>
          <w:highlight w:val="yellow"/>
          <w:vertAlign w:val="subscript"/>
          <w:lang w:val="en-US"/>
        </w:rPr>
        <w:t>(24-12)</w:t>
      </w:r>
      <w:r w:rsidRPr="00046597">
        <w:rPr>
          <w:color w:val="000000" w:themeColor="text1"/>
          <w:highlight w:val="yellow"/>
          <w:lang w:val="en-US"/>
        </w:rPr>
        <w:t xml:space="preserve"> ≥ 3 for Level 1 and HTI</w:t>
      </w:r>
      <w:r w:rsidRPr="00046597">
        <w:rPr>
          <w:color w:val="000000" w:themeColor="text1"/>
          <w:highlight w:val="yellow"/>
          <w:vertAlign w:val="subscript"/>
          <w:lang w:val="en-US"/>
        </w:rPr>
        <w:t>24</w:t>
      </w:r>
      <w:r w:rsidRPr="00046597">
        <w:rPr>
          <w:color w:val="000000" w:themeColor="text1"/>
          <w:highlight w:val="yellow"/>
          <w:lang w:val="en-US"/>
        </w:rPr>
        <w:t xml:space="preserve"> ≥13 and a mean HTI </w:t>
      </w:r>
      <w:r w:rsidRPr="00046597">
        <w:rPr>
          <w:color w:val="000000" w:themeColor="text1"/>
          <w:highlight w:val="yellow"/>
          <w:vertAlign w:val="subscript"/>
          <w:lang w:val="en-US"/>
        </w:rPr>
        <w:t>(24-12)</w:t>
      </w:r>
      <w:r w:rsidRPr="00046597">
        <w:rPr>
          <w:color w:val="000000" w:themeColor="text1"/>
          <w:highlight w:val="yellow"/>
          <w:lang w:val="en-US"/>
        </w:rPr>
        <w:t xml:space="preserve"> ≥ 4 for Level 2. If more than a single layer is used in the combination, all layers are to be tested together.</w:t>
      </w:r>
    </w:p>
    <w:p w14:paraId="71352435" w14:textId="77777777" w:rsidR="00230027" w:rsidRDefault="00230027" w:rsidP="00230027">
      <w:pPr>
        <w:spacing w:line="276" w:lineRule="auto"/>
        <w:jc w:val="both"/>
        <w:rPr>
          <w:color w:val="000000" w:themeColor="text1"/>
          <w:lang w:val="en-US"/>
        </w:rPr>
      </w:pPr>
    </w:p>
    <w:p w14:paraId="1EBAE9BC" w14:textId="77777777" w:rsidR="00230027" w:rsidRDefault="00230027" w:rsidP="00230027">
      <w:pPr>
        <w:spacing w:line="276" w:lineRule="auto"/>
        <w:jc w:val="both"/>
        <w:rPr>
          <w:i/>
          <w:iCs/>
          <w:color w:val="000000" w:themeColor="text1"/>
          <w:lang w:val="en-US"/>
        </w:rPr>
      </w:pPr>
      <w:r>
        <w:rPr>
          <w:b/>
          <w:bCs/>
          <w:color w:val="000000" w:themeColor="text1"/>
          <w:lang w:val="en-US"/>
        </w:rPr>
        <w:t>3.3.1.2.3</w:t>
      </w:r>
      <w:r>
        <w:rPr>
          <w:color w:val="000000" w:themeColor="text1"/>
          <w:lang w:val="en-US"/>
        </w:rPr>
        <w:t xml:space="preserve"> </w:t>
      </w:r>
      <w:r>
        <w:rPr>
          <w:i/>
          <w:iCs/>
          <w:color w:val="000000" w:themeColor="text1"/>
          <w:lang w:val="en-US"/>
        </w:rPr>
        <w:t>Heat transfer (radiant exposure)</w:t>
      </w:r>
    </w:p>
    <w:p w14:paraId="03A59B1B" w14:textId="77777777" w:rsidR="00230027" w:rsidRDefault="00230027" w:rsidP="00230027">
      <w:pPr>
        <w:spacing w:line="276" w:lineRule="auto"/>
        <w:jc w:val="both"/>
        <w:rPr>
          <w:color w:val="000000" w:themeColor="text1"/>
          <w:lang w:val="en-US"/>
        </w:rPr>
      </w:pPr>
    </w:p>
    <w:p w14:paraId="033C0B11" w14:textId="77777777" w:rsidR="00230027" w:rsidRDefault="00230027" w:rsidP="00230027">
      <w:pPr>
        <w:spacing w:line="276" w:lineRule="auto"/>
        <w:jc w:val="both"/>
        <w:rPr>
          <w:color w:val="000000" w:themeColor="text1"/>
          <w:lang w:val="en-US"/>
        </w:rPr>
      </w:pPr>
      <w:r>
        <w:rPr>
          <w:color w:val="000000" w:themeColor="text1"/>
          <w:lang w:val="en-US"/>
        </w:rPr>
        <w:t xml:space="preserve">The fabric when tested in accordance with method B of </w:t>
      </w:r>
      <w:r>
        <w:rPr>
          <w:strike/>
          <w:color w:val="000000" w:themeColor="text1"/>
          <w:lang w:val="en-US"/>
        </w:rPr>
        <w:t xml:space="preserve">IS 15758 (Part 2) </w:t>
      </w:r>
      <w:r w:rsidRPr="00046597">
        <w:rPr>
          <w:color w:val="000000" w:themeColor="text1"/>
          <w:highlight w:val="yellow"/>
          <w:lang w:val="en-US"/>
        </w:rPr>
        <w:t>ISO 6942:2002</w:t>
      </w:r>
      <w:r>
        <w:rPr>
          <w:color w:val="000000" w:themeColor="text1"/>
          <w:lang w:val="en-US"/>
        </w:rPr>
        <w:t xml:space="preserve"> at a heat flux density of 40 kW/m</w:t>
      </w:r>
      <w:r>
        <w:rPr>
          <w:color w:val="000000" w:themeColor="text1"/>
          <w:vertAlign w:val="superscript"/>
          <w:lang w:val="en-US"/>
        </w:rPr>
        <w:t>2</w:t>
      </w:r>
      <w:r>
        <w:rPr>
          <w:color w:val="000000" w:themeColor="text1"/>
          <w:lang w:val="en-US"/>
        </w:rPr>
        <w:t xml:space="preserve">, after the pre-treatment specified in </w:t>
      </w:r>
      <w:r>
        <w:rPr>
          <w:b/>
          <w:bCs/>
          <w:color w:val="000000" w:themeColor="text1"/>
          <w:lang w:val="en-US"/>
        </w:rPr>
        <w:t>3.3.1.1</w:t>
      </w:r>
      <w:r>
        <w:rPr>
          <w:color w:val="000000" w:themeColor="text1"/>
          <w:lang w:val="en-US"/>
        </w:rPr>
        <w:t xml:space="preserve">, shall give a </w:t>
      </w:r>
      <w:r>
        <w:rPr>
          <w:color w:val="000000" w:themeColor="text1"/>
          <w:highlight w:val="blue"/>
          <w:lang w:val="en-US"/>
        </w:rPr>
        <w:t xml:space="preserve"> </w:t>
      </w:r>
      <w:r w:rsidRPr="00046597">
        <w:rPr>
          <w:i/>
          <w:iCs/>
          <w:color w:val="000000" w:themeColor="text1"/>
          <w:highlight w:val="yellow"/>
          <w:lang w:val="en-US"/>
        </w:rPr>
        <w:t xml:space="preserve">RHTI </w:t>
      </w:r>
      <w:r w:rsidRPr="00046597">
        <w:rPr>
          <w:color w:val="000000" w:themeColor="text1"/>
          <w:highlight w:val="yellow"/>
          <w:lang w:val="en-US"/>
        </w:rPr>
        <w:t xml:space="preserve"> ≥ 10 s, a RHTI</w:t>
      </w:r>
      <w:r w:rsidRPr="00046597">
        <w:rPr>
          <w:color w:val="000000" w:themeColor="text1"/>
          <w:highlight w:val="yellow"/>
          <w:vertAlign w:val="subscript"/>
          <w:lang w:val="en-US"/>
        </w:rPr>
        <w:t xml:space="preserve"> (24-12)</w:t>
      </w:r>
      <w:r w:rsidRPr="00046597">
        <w:rPr>
          <w:color w:val="000000" w:themeColor="text1"/>
          <w:highlight w:val="yellow"/>
          <w:lang w:val="en-US"/>
        </w:rPr>
        <w:t xml:space="preserve"> ≥ 3 s for Level 1,and  </w:t>
      </w:r>
      <w:r w:rsidRPr="00046597">
        <w:rPr>
          <w:i/>
          <w:iCs/>
          <w:color w:val="000000" w:themeColor="text1"/>
          <w:highlight w:val="yellow"/>
          <w:lang w:val="en-US"/>
        </w:rPr>
        <w:t xml:space="preserve">RHTI </w:t>
      </w:r>
      <w:r w:rsidRPr="00046597">
        <w:rPr>
          <w:color w:val="000000" w:themeColor="text1"/>
          <w:highlight w:val="yellow"/>
          <w:lang w:val="en-US"/>
        </w:rPr>
        <w:t xml:space="preserve"> ≥ 18 s, a RHTI</w:t>
      </w:r>
      <w:r w:rsidRPr="00046597">
        <w:rPr>
          <w:color w:val="000000" w:themeColor="text1"/>
          <w:highlight w:val="yellow"/>
          <w:vertAlign w:val="subscript"/>
          <w:lang w:val="en-US"/>
        </w:rPr>
        <w:t xml:space="preserve"> (24-12)</w:t>
      </w:r>
      <w:r w:rsidRPr="00046597">
        <w:rPr>
          <w:color w:val="000000" w:themeColor="text1"/>
          <w:highlight w:val="yellow"/>
          <w:lang w:val="en-US"/>
        </w:rPr>
        <w:t xml:space="preserve"> ≥ 4 s for Level 2,</w:t>
      </w:r>
      <w:r>
        <w:rPr>
          <w:color w:val="000000" w:themeColor="text1"/>
          <w:lang w:val="en-US"/>
        </w:rPr>
        <w:t xml:space="preserve"> and a mean transmission factor ≤ 60 percent. </w:t>
      </w:r>
      <w:r w:rsidRPr="00046597">
        <w:rPr>
          <w:color w:val="000000" w:themeColor="text1"/>
          <w:highlight w:val="yellow"/>
          <w:lang w:val="en-US"/>
        </w:rPr>
        <w:t>If more than a single layer is used in the combination, all layers are to be tested together.</w:t>
      </w:r>
    </w:p>
    <w:p w14:paraId="31813DC1" w14:textId="77777777" w:rsidR="00230027" w:rsidRDefault="00230027" w:rsidP="00230027">
      <w:pPr>
        <w:spacing w:line="276" w:lineRule="auto"/>
        <w:jc w:val="both"/>
        <w:rPr>
          <w:color w:val="000000" w:themeColor="text1"/>
          <w:lang w:val="en-US"/>
        </w:rPr>
      </w:pPr>
    </w:p>
    <w:p w14:paraId="462ADFE5" w14:textId="77777777" w:rsidR="00230027" w:rsidRDefault="00230027" w:rsidP="00230027">
      <w:pPr>
        <w:spacing w:line="276" w:lineRule="auto"/>
        <w:jc w:val="both"/>
        <w:rPr>
          <w:i/>
          <w:iCs/>
          <w:color w:val="000000" w:themeColor="text1"/>
          <w:lang w:val="en-US"/>
        </w:rPr>
      </w:pPr>
      <w:r>
        <w:rPr>
          <w:b/>
          <w:bCs/>
          <w:color w:val="000000" w:themeColor="text1"/>
          <w:lang w:val="en-US"/>
        </w:rPr>
        <w:t>3.3.1.2.4</w:t>
      </w:r>
      <w:r>
        <w:rPr>
          <w:color w:val="000000" w:themeColor="text1"/>
          <w:lang w:val="en-US"/>
        </w:rPr>
        <w:t xml:space="preserve"> </w:t>
      </w:r>
      <w:r>
        <w:rPr>
          <w:i/>
          <w:iCs/>
          <w:color w:val="000000" w:themeColor="text1"/>
          <w:lang w:val="en-US"/>
        </w:rPr>
        <w:t>Residual strength of fabric when exposed to radiant heat</w:t>
      </w:r>
    </w:p>
    <w:p w14:paraId="75DC294F" w14:textId="77777777" w:rsidR="00230027" w:rsidRDefault="00230027" w:rsidP="00230027">
      <w:pPr>
        <w:spacing w:line="276" w:lineRule="auto"/>
        <w:jc w:val="both"/>
        <w:rPr>
          <w:i/>
          <w:iCs/>
          <w:color w:val="000000" w:themeColor="text1"/>
          <w:lang w:val="en-US"/>
        </w:rPr>
      </w:pPr>
    </w:p>
    <w:p w14:paraId="1A29A2BA" w14:textId="77777777" w:rsidR="00230027" w:rsidRDefault="00230027" w:rsidP="00230027">
      <w:pPr>
        <w:spacing w:line="276" w:lineRule="auto"/>
        <w:jc w:val="both"/>
        <w:rPr>
          <w:color w:val="000000" w:themeColor="text1"/>
          <w:lang w:val="en-US"/>
        </w:rPr>
      </w:pPr>
      <w:r>
        <w:rPr>
          <w:color w:val="000000" w:themeColor="text1"/>
          <w:lang w:val="en-US"/>
        </w:rPr>
        <w:t xml:space="preserve">One machine and one cross machine specimen of the outer fabric shall be tested in accordance with </w:t>
      </w:r>
      <w:r>
        <w:rPr>
          <w:strike/>
          <w:color w:val="000000" w:themeColor="text1"/>
          <w:lang w:val="en-US"/>
        </w:rPr>
        <w:t>IS 1969 (Part 1</w:t>
      </w:r>
      <w:r w:rsidRPr="00046597">
        <w:rPr>
          <w:strike/>
          <w:color w:val="000000" w:themeColor="text1"/>
          <w:highlight w:val="yellow"/>
          <w:lang w:val="en-US"/>
        </w:rPr>
        <w:t>)</w:t>
      </w:r>
      <w:r w:rsidRPr="00046597">
        <w:rPr>
          <w:color w:val="000000" w:themeColor="text1"/>
          <w:highlight w:val="yellow"/>
          <w:lang w:val="en-US"/>
        </w:rPr>
        <w:t xml:space="preserve"> (ISO 13934-1:2013)</w:t>
      </w:r>
      <w:r>
        <w:rPr>
          <w:color w:val="000000" w:themeColor="text1"/>
          <w:lang w:val="en-US"/>
        </w:rPr>
        <w:t xml:space="preserve"> before and after pre-treatment by method A of </w:t>
      </w:r>
      <w:r>
        <w:rPr>
          <w:strike/>
          <w:color w:val="000000" w:themeColor="text1"/>
          <w:lang w:val="en-US"/>
        </w:rPr>
        <w:t>IS 15758 (Part 2)</w:t>
      </w:r>
      <w:r>
        <w:rPr>
          <w:color w:val="000000" w:themeColor="text1"/>
          <w:lang w:val="en-US"/>
        </w:rPr>
        <w:t xml:space="preserve"> </w:t>
      </w:r>
      <w:r>
        <w:rPr>
          <w:color w:val="000000" w:themeColor="text1"/>
          <w:highlight w:val="blue"/>
          <w:lang w:val="en-US"/>
        </w:rPr>
        <w:t>(</w:t>
      </w:r>
      <w:r w:rsidRPr="00046597">
        <w:rPr>
          <w:color w:val="000000" w:themeColor="text1"/>
          <w:highlight w:val="yellow"/>
          <w:lang w:val="en-US"/>
        </w:rPr>
        <w:t>ISO 6942: 2002 Method A)</w:t>
      </w:r>
      <w:r>
        <w:rPr>
          <w:color w:val="000000" w:themeColor="text1"/>
          <w:lang w:val="en-US"/>
        </w:rPr>
        <w:t xml:space="preserve"> at a heat flux density of 10 kW/m</w:t>
      </w:r>
      <w:r>
        <w:rPr>
          <w:color w:val="000000" w:themeColor="text1"/>
          <w:vertAlign w:val="superscript"/>
          <w:lang w:val="en-US"/>
        </w:rPr>
        <w:t>2</w:t>
      </w:r>
      <w:r>
        <w:rPr>
          <w:color w:val="000000" w:themeColor="text1"/>
          <w:lang w:val="en-US"/>
        </w:rPr>
        <w:t>. Each specimen shall have a tensile strength ≥ 450 N.</w:t>
      </w:r>
    </w:p>
    <w:p w14:paraId="4A548A1E" w14:textId="77777777" w:rsidR="00230027" w:rsidRDefault="00230027" w:rsidP="00230027">
      <w:pPr>
        <w:spacing w:line="276" w:lineRule="auto"/>
        <w:jc w:val="both"/>
        <w:rPr>
          <w:color w:val="000000" w:themeColor="text1"/>
          <w:lang w:val="en-US"/>
        </w:rPr>
      </w:pPr>
    </w:p>
    <w:p w14:paraId="284384DB" w14:textId="77777777" w:rsidR="00230027" w:rsidRDefault="00230027" w:rsidP="00230027">
      <w:pPr>
        <w:spacing w:line="276" w:lineRule="auto"/>
        <w:jc w:val="both"/>
        <w:rPr>
          <w:i/>
          <w:iCs/>
          <w:color w:val="000000" w:themeColor="text1"/>
          <w:lang w:val="en-US"/>
        </w:rPr>
      </w:pPr>
      <w:r>
        <w:rPr>
          <w:b/>
          <w:bCs/>
          <w:color w:val="000000" w:themeColor="text1"/>
          <w:lang w:val="en-US"/>
        </w:rPr>
        <w:t>3.3.1.2.5</w:t>
      </w:r>
      <w:r>
        <w:rPr>
          <w:color w:val="000000" w:themeColor="text1"/>
          <w:lang w:val="en-US"/>
        </w:rPr>
        <w:t xml:space="preserve"> </w:t>
      </w:r>
      <w:r>
        <w:rPr>
          <w:i/>
          <w:iCs/>
          <w:color w:val="000000" w:themeColor="text1"/>
          <w:lang w:val="en-US"/>
        </w:rPr>
        <w:t>Heat resistance</w:t>
      </w:r>
    </w:p>
    <w:p w14:paraId="414C84E0" w14:textId="77777777" w:rsidR="00230027" w:rsidRDefault="00230027" w:rsidP="00230027">
      <w:pPr>
        <w:spacing w:line="276" w:lineRule="auto"/>
        <w:jc w:val="both"/>
        <w:rPr>
          <w:i/>
          <w:iCs/>
          <w:color w:val="000000" w:themeColor="text1"/>
          <w:lang w:val="en-US"/>
        </w:rPr>
      </w:pPr>
    </w:p>
    <w:p w14:paraId="2F924B82" w14:textId="77777777" w:rsidR="00230027" w:rsidRDefault="00230027" w:rsidP="00230027">
      <w:pPr>
        <w:spacing w:line="276" w:lineRule="auto"/>
        <w:jc w:val="both"/>
        <w:rPr>
          <w:color w:val="000000" w:themeColor="text1"/>
          <w:lang w:val="en-US"/>
        </w:rPr>
      </w:pPr>
      <w:r>
        <w:rPr>
          <w:color w:val="000000" w:themeColor="text1"/>
          <w:lang w:val="en-US"/>
        </w:rPr>
        <w:t>The fabric when tested in accordance with the method given in ISO 17493 at a test temperature of 180 ± 5°C, shall not melt, drip, separate, or ignite, and shall not shrink more than 5 percent.</w:t>
      </w:r>
    </w:p>
    <w:p w14:paraId="1A6794AB" w14:textId="77777777" w:rsidR="00230027" w:rsidRDefault="00230027" w:rsidP="00230027">
      <w:pPr>
        <w:spacing w:line="276" w:lineRule="auto"/>
        <w:jc w:val="both"/>
        <w:rPr>
          <w:color w:val="000000" w:themeColor="text1"/>
          <w:lang w:val="en-US"/>
        </w:rPr>
      </w:pPr>
    </w:p>
    <w:p w14:paraId="12BF20D1" w14:textId="77777777" w:rsidR="00230027" w:rsidRDefault="00230027" w:rsidP="00230027">
      <w:pPr>
        <w:spacing w:line="276" w:lineRule="auto"/>
        <w:jc w:val="both"/>
      </w:pPr>
      <w:r>
        <w:rPr>
          <w:b/>
          <w:bCs/>
        </w:rPr>
        <w:t xml:space="preserve">3.3.1.2.6 </w:t>
      </w:r>
      <w:r>
        <w:rPr>
          <w:i/>
          <w:iCs/>
        </w:rPr>
        <w:t>Contact heat</w:t>
      </w:r>
    </w:p>
    <w:p w14:paraId="495AAA59" w14:textId="77777777" w:rsidR="00230027" w:rsidRDefault="00230027" w:rsidP="00230027">
      <w:pPr>
        <w:spacing w:line="276" w:lineRule="auto"/>
        <w:jc w:val="both"/>
      </w:pPr>
    </w:p>
    <w:p w14:paraId="3645E98E" w14:textId="77777777" w:rsidR="00230027" w:rsidRDefault="00230027" w:rsidP="00230027">
      <w:pPr>
        <w:jc w:val="both"/>
        <w:rPr>
          <w:lang w:val="en-GB"/>
          <w14:ligatures w14:val="standardContextual"/>
        </w:rPr>
      </w:pPr>
      <w:r>
        <w:t xml:space="preserve">When tested in accordance with ISO 12127-1 at a temperature of 250 °C, fabrics shall have a threshold time of at least 10 s. The fabrics </w:t>
      </w:r>
      <w:r>
        <w:rPr>
          <w:lang w:val="en-GB"/>
          <w14:ligatures w14:val="standardContextual"/>
        </w:rPr>
        <w:t xml:space="preserve">shall be tested before and after pre-treatment as specified in </w:t>
      </w:r>
      <w:r>
        <w:rPr>
          <w:b/>
          <w:bCs/>
          <w:lang w:val="en-GB"/>
          <w14:ligatures w14:val="standardContextual"/>
        </w:rPr>
        <w:t>3.3.1.1</w:t>
      </w:r>
      <w:r>
        <w:rPr>
          <w:lang w:val="en-GB"/>
          <w14:ligatures w14:val="standardContextual"/>
        </w:rPr>
        <w:t xml:space="preserve">. </w:t>
      </w:r>
      <w:r w:rsidRPr="00046597">
        <w:rPr>
          <w:color w:val="000000" w:themeColor="text1"/>
          <w:highlight w:val="yellow"/>
          <w:lang w:val="en-US"/>
        </w:rPr>
        <w:t>If more than a single layer is used in the combination, all layers are to be tested together.</w:t>
      </w:r>
    </w:p>
    <w:p w14:paraId="331DC288" w14:textId="77777777" w:rsidR="00230027" w:rsidRDefault="00230027" w:rsidP="00230027">
      <w:pPr>
        <w:spacing w:line="276" w:lineRule="auto"/>
        <w:jc w:val="both"/>
        <w:rPr>
          <w:color w:val="000000" w:themeColor="text1"/>
          <w:lang w:val="en-US"/>
        </w:rPr>
      </w:pPr>
    </w:p>
    <w:p w14:paraId="17BC9BFF" w14:textId="77777777" w:rsidR="00230027" w:rsidRDefault="00230027" w:rsidP="00230027">
      <w:pPr>
        <w:spacing w:line="276" w:lineRule="auto"/>
        <w:jc w:val="both"/>
        <w:rPr>
          <w:i/>
          <w:iCs/>
          <w:color w:val="000000" w:themeColor="text1"/>
          <w:lang w:val="en-US"/>
        </w:rPr>
      </w:pPr>
      <w:r>
        <w:rPr>
          <w:b/>
          <w:bCs/>
          <w:color w:val="000000" w:themeColor="text1"/>
          <w:lang w:val="en-US"/>
        </w:rPr>
        <w:t>3.3.1.2.7</w:t>
      </w:r>
      <w:r>
        <w:rPr>
          <w:color w:val="000000" w:themeColor="text1"/>
          <w:lang w:val="en-US"/>
        </w:rPr>
        <w:t xml:space="preserve"> </w:t>
      </w:r>
      <w:r>
        <w:rPr>
          <w:i/>
          <w:iCs/>
          <w:color w:val="000000" w:themeColor="text1"/>
          <w:lang w:val="en-US"/>
        </w:rPr>
        <w:t>Tensile strength</w:t>
      </w:r>
    </w:p>
    <w:p w14:paraId="39B94F24" w14:textId="77777777" w:rsidR="00230027" w:rsidRDefault="00230027" w:rsidP="00230027">
      <w:pPr>
        <w:spacing w:line="276" w:lineRule="auto"/>
        <w:jc w:val="both"/>
        <w:rPr>
          <w:color w:val="000000" w:themeColor="text1"/>
          <w:lang w:val="en-US"/>
        </w:rPr>
      </w:pPr>
    </w:p>
    <w:p w14:paraId="151DF930" w14:textId="77777777" w:rsidR="00230027" w:rsidRDefault="00230027" w:rsidP="00230027">
      <w:pPr>
        <w:spacing w:line="276" w:lineRule="auto"/>
        <w:jc w:val="both"/>
        <w:rPr>
          <w:color w:val="000000" w:themeColor="text1"/>
          <w:lang w:val="en-US"/>
        </w:rPr>
      </w:pPr>
      <w:r>
        <w:rPr>
          <w:color w:val="000000" w:themeColor="text1"/>
          <w:lang w:val="en-US"/>
        </w:rPr>
        <w:t xml:space="preserve">The fabric when tested in accordance with </w:t>
      </w:r>
      <w:r>
        <w:rPr>
          <w:strike/>
          <w:color w:val="000000" w:themeColor="text1"/>
          <w:lang w:val="en-US"/>
        </w:rPr>
        <w:t>IS 1969 (Part 1)</w:t>
      </w:r>
      <w:r>
        <w:rPr>
          <w:color w:val="000000" w:themeColor="text1"/>
          <w:lang w:val="en-US"/>
        </w:rPr>
        <w:t xml:space="preserve"> </w:t>
      </w:r>
      <w:r w:rsidRPr="00046597">
        <w:rPr>
          <w:color w:val="000000" w:themeColor="text1"/>
          <w:highlight w:val="yellow"/>
          <w:lang w:val="en-US"/>
        </w:rPr>
        <w:t xml:space="preserve">(ISO 13934-1) </w:t>
      </w:r>
      <w:r>
        <w:rPr>
          <w:color w:val="000000" w:themeColor="text1"/>
          <w:lang w:val="en-US"/>
        </w:rPr>
        <w:t>shall give a breaking load in both machine and cross direction ≥ 450 N.</w:t>
      </w:r>
    </w:p>
    <w:p w14:paraId="39ED6980" w14:textId="77777777" w:rsidR="00230027" w:rsidRDefault="00230027" w:rsidP="00230027">
      <w:pPr>
        <w:spacing w:line="276" w:lineRule="auto"/>
        <w:jc w:val="both"/>
        <w:rPr>
          <w:b/>
          <w:bCs/>
          <w:color w:val="000000" w:themeColor="text1"/>
        </w:rPr>
      </w:pPr>
    </w:p>
    <w:p w14:paraId="63F51CC7" w14:textId="77777777" w:rsidR="00230027" w:rsidRDefault="00230027" w:rsidP="00230027">
      <w:pPr>
        <w:spacing w:line="276" w:lineRule="auto"/>
        <w:jc w:val="both"/>
        <w:rPr>
          <w:i/>
          <w:iCs/>
          <w:color w:val="000000" w:themeColor="text1"/>
          <w:lang w:val="en-US"/>
        </w:rPr>
      </w:pPr>
      <w:r>
        <w:rPr>
          <w:b/>
          <w:bCs/>
          <w:color w:val="000000" w:themeColor="text1"/>
          <w:lang w:val="en-US"/>
        </w:rPr>
        <w:t xml:space="preserve">3.3.1.2.8 </w:t>
      </w:r>
      <w:r>
        <w:rPr>
          <w:i/>
          <w:iCs/>
          <w:color w:val="000000" w:themeColor="text1"/>
          <w:lang w:val="en-US"/>
        </w:rPr>
        <w:t>Tear strength</w:t>
      </w:r>
    </w:p>
    <w:p w14:paraId="4D5DF0DC" w14:textId="77777777" w:rsidR="00230027" w:rsidRDefault="00230027" w:rsidP="00230027">
      <w:pPr>
        <w:spacing w:line="276" w:lineRule="auto"/>
        <w:jc w:val="both"/>
        <w:rPr>
          <w:color w:val="000000" w:themeColor="text1"/>
          <w:lang w:val="en-US"/>
        </w:rPr>
      </w:pPr>
    </w:p>
    <w:p w14:paraId="27EDF759" w14:textId="77777777" w:rsidR="00230027" w:rsidRDefault="00230027" w:rsidP="00230027">
      <w:pPr>
        <w:spacing w:line="276" w:lineRule="auto"/>
        <w:jc w:val="both"/>
        <w:rPr>
          <w:color w:val="000000" w:themeColor="text1"/>
          <w:lang w:val="en-US"/>
        </w:rPr>
      </w:pPr>
      <w:r>
        <w:rPr>
          <w:color w:val="000000" w:themeColor="text1"/>
          <w:lang w:val="en-US"/>
        </w:rPr>
        <w:t xml:space="preserve">The fabric when tested in accordance with method specified in </w:t>
      </w:r>
      <w:r>
        <w:rPr>
          <w:strike/>
          <w:color w:val="000000" w:themeColor="text1"/>
          <w:lang w:val="en-US"/>
        </w:rPr>
        <w:t xml:space="preserve">IS 6489 (Part 2) </w:t>
      </w:r>
      <w:r w:rsidRPr="00046597">
        <w:rPr>
          <w:color w:val="000000" w:themeColor="text1"/>
          <w:highlight w:val="yellow"/>
          <w:lang w:val="en-US"/>
        </w:rPr>
        <w:t>(ISO 13937-2:2000)</w:t>
      </w:r>
      <w:r>
        <w:rPr>
          <w:color w:val="000000" w:themeColor="text1"/>
          <w:lang w:val="en-US"/>
        </w:rPr>
        <w:t xml:space="preserve"> shall give a tear strength in both machine and cross direction ≥ 30 N.</w:t>
      </w:r>
    </w:p>
    <w:p w14:paraId="6F36D97C" w14:textId="77777777" w:rsidR="00230027" w:rsidRDefault="00230027" w:rsidP="00230027">
      <w:pPr>
        <w:spacing w:line="276" w:lineRule="auto"/>
        <w:jc w:val="both"/>
        <w:rPr>
          <w:b/>
          <w:bCs/>
          <w:color w:val="000000" w:themeColor="text1"/>
        </w:rPr>
      </w:pPr>
    </w:p>
    <w:p w14:paraId="2642672E" w14:textId="77777777" w:rsidR="00230027" w:rsidRDefault="00230027" w:rsidP="00230027">
      <w:pPr>
        <w:spacing w:line="276" w:lineRule="auto"/>
        <w:jc w:val="both"/>
        <w:rPr>
          <w:i/>
          <w:iCs/>
          <w:color w:val="000000" w:themeColor="text1"/>
          <w:lang w:val="en-US"/>
        </w:rPr>
      </w:pPr>
      <w:r>
        <w:rPr>
          <w:b/>
          <w:bCs/>
          <w:color w:val="000000" w:themeColor="text1"/>
          <w:lang w:val="en-US"/>
        </w:rPr>
        <w:t xml:space="preserve">3.3.1.2.9 </w:t>
      </w:r>
      <w:r>
        <w:rPr>
          <w:i/>
          <w:iCs/>
          <w:color w:val="000000" w:themeColor="text1"/>
          <w:lang w:val="en-US"/>
        </w:rPr>
        <w:t>Surface wetting</w:t>
      </w:r>
    </w:p>
    <w:p w14:paraId="5C7D1039" w14:textId="77777777" w:rsidR="00230027" w:rsidRDefault="00230027" w:rsidP="00230027">
      <w:pPr>
        <w:spacing w:line="276" w:lineRule="auto"/>
        <w:jc w:val="both"/>
        <w:rPr>
          <w:color w:val="000000" w:themeColor="text1"/>
          <w:lang w:val="en-US"/>
        </w:rPr>
      </w:pPr>
    </w:p>
    <w:p w14:paraId="44E4439B" w14:textId="77777777" w:rsidR="00230027" w:rsidRPr="00046597" w:rsidRDefault="00230027" w:rsidP="00230027">
      <w:pPr>
        <w:spacing w:line="276" w:lineRule="auto"/>
        <w:jc w:val="both"/>
        <w:rPr>
          <w:strike/>
          <w:color w:val="000000" w:themeColor="text1"/>
          <w:highlight w:val="yellow"/>
        </w:rPr>
      </w:pPr>
      <w:r w:rsidRPr="00046597">
        <w:rPr>
          <w:strike/>
          <w:color w:val="000000" w:themeColor="text1"/>
          <w:highlight w:val="yellow"/>
          <w:lang w:val="en-US"/>
        </w:rPr>
        <w:t>The fabric when tested in accordance with ISO 4920 shall give a spray rating of ≥ 4. (</w:t>
      </w:r>
      <w:r w:rsidRPr="00046597">
        <w:rPr>
          <w:color w:val="000000" w:themeColor="text1"/>
          <w:highlight w:val="yellow"/>
          <w:lang w:val="en-US"/>
        </w:rPr>
        <w:t>This standard is no longer tested as per EN ISO 469:2020)</w:t>
      </w:r>
    </w:p>
    <w:p w14:paraId="0402768A" w14:textId="77777777" w:rsidR="00230027" w:rsidRDefault="00230027" w:rsidP="00230027">
      <w:pPr>
        <w:spacing w:line="276" w:lineRule="auto"/>
        <w:jc w:val="both"/>
        <w:rPr>
          <w:color w:val="000000" w:themeColor="text1"/>
          <w:lang w:val="en-US"/>
        </w:rPr>
      </w:pPr>
    </w:p>
    <w:p w14:paraId="6D8A4ED1" w14:textId="77777777" w:rsidR="00230027" w:rsidRDefault="00230027" w:rsidP="00230027">
      <w:pPr>
        <w:spacing w:line="276" w:lineRule="auto"/>
        <w:jc w:val="both"/>
        <w:rPr>
          <w:color w:val="000000" w:themeColor="text1"/>
          <w:lang w:val="en-US"/>
        </w:rPr>
      </w:pPr>
      <w:r>
        <w:rPr>
          <w:b/>
          <w:bCs/>
          <w:color w:val="000000" w:themeColor="text1"/>
          <w:lang w:val="en-US"/>
        </w:rPr>
        <w:t>3.3.1.2.10</w:t>
      </w:r>
      <w:r>
        <w:rPr>
          <w:color w:val="000000" w:themeColor="text1"/>
          <w:lang w:val="en-US"/>
        </w:rPr>
        <w:t xml:space="preserve"> </w:t>
      </w:r>
      <w:r>
        <w:rPr>
          <w:i/>
          <w:iCs/>
          <w:color w:val="000000" w:themeColor="text1"/>
          <w:lang w:val="en-US"/>
        </w:rPr>
        <w:t>Cleaning-shrinkage resistance</w:t>
      </w:r>
    </w:p>
    <w:p w14:paraId="6DFE9B17" w14:textId="77777777" w:rsidR="00230027" w:rsidRDefault="00230027" w:rsidP="00230027">
      <w:pPr>
        <w:spacing w:line="276" w:lineRule="auto"/>
        <w:jc w:val="both"/>
        <w:rPr>
          <w:color w:val="000000" w:themeColor="text1"/>
          <w:lang w:val="en-US"/>
        </w:rPr>
      </w:pPr>
    </w:p>
    <w:p w14:paraId="5B90A23D" w14:textId="77777777" w:rsidR="00230027" w:rsidRDefault="00230027" w:rsidP="00230027">
      <w:pPr>
        <w:spacing w:line="276" w:lineRule="auto"/>
        <w:jc w:val="both"/>
        <w:rPr>
          <w:color w:val="000000" w:themeColor="text1"/>
          <w:lang w:val="en-US"/>
        </w:rPr>
      </w:pPr>
      <w:r>
        <w:rPr>
          <w:color w:val="000000" w:themeColor="text1"/>
          <w:lang w:val="en-US"/>
        </w:rPr>
        <w:t xml:space="preserve">The fabric when tested in accordance with ISO 5077 using the cleansing pre-treatment specified in </w:t>
      </w:r>
      <w:r>
        <w:rPr>
          <w:b/>
          <w:bCs/>
          <w:color w:val="000000" w:themeColor="text1"/>
          <w:lang w:val="en-US"/>
        </w:rPr>
        <w:t>3.3.1.1</w:t>
      </w:r>
      <w:r>
        <w:rPr>
          <w:color w:val="000000" w:themeColor="text1"/>
          <w:lang w:val="en-US"/>
        </w:rPr>
        <w:t xml:space="preserve"> shall give a dimensional change ≤ 3 percent in both the machine and cross machine directions for woven fabric and a dimensional change ≤ 5 percent for knitted fabric.</w:t>
      </w:r>
    </w:p>
    <w:p w14:paraId="56ACD2C1" w14:textId="77777777" w:rsidR="00230027" w:rsidRDefault="00230027" w:rsidP="00230027">
      <w:pPr>
        <w:spacing w:line="276" w:lineRule="auto"/>
        <w:jc w:val="both"/>
        <w:rPr>
          <w:color w:val="000000" w:themeColor="text1"/>
          <w:lang w:val="en-US"/>
        </w:rPr>
      </w:pPr>
    </w:p>
    <w:p w14:paraId="3F1E12BA" w14:textId="77777777" w:rsidR="00230027" w:rsidRDefault="00230027" w:rsidP="00230027">
      <w:pPr>
        <w:spacing w:line="276" w:lineRule="auto"/>
        <w:jc w:val="both"/>
        <w:rPr>
          <w:color w:val="000000" w:themeColor="text1"/>
          <w:lang w:val="en-US"/>
        </w:rPr>
      </w:pPr>
      <w:r>
        <w:rPr>
          <w:b/>
          <w:bCs/>
          <w:color w:val="000000" w:themeColor="text1"/>
          <w:lang w:val="en-US"/>
        </w:rPr>
        <w:t xml:space="preserve">3.3.1.2.11 </w:t>
      </w:r>
      <w:r>
        <w:rPr>
          <w:i/>
          <w:iCs/>
          <w:color w:val="000000" w:themeColor="text1"/>
          <w:lang w:val="en-US"/>
        </w:rPr>
        <w:t>Liquid-chemical penetration resistance</w:t>
      </w:r>
    </w:p>
    <w:p w14:paraId="7FC13086" w14:textId="77777777" w:rsidR="00230027" w:rsidRDefault="00230027" w:rsidP="00230027">
      <w:pPr>
        <w:spacing w:line="276" w:lineRule="auto"/>
        <w:jc w:val="both"/>
        <w:rPr>
          <w:color w:val="000000" w:themeColor="text1"/>
          <w:lang w:val="en-US"/>
        </w:rPr>
      </w:pPr>
    </w:p>
    <w:p w14:paraId="316F8568" w14:textId="77777777" w:rsidR="00230027" w:rsidRDefault="00230027" w:rsidP="00230027">
      <w:pPr>
        <w:spacing w:line="276" w:lineRule="auto"/>
        <w:jc w:val="both"/>
        <w:rPr>
          <w:color w:val="000000" w:themeColor="text1"/>
          <w:lang w:val="en-US"/>
        </w:rPr>
      </w:pPr>
      <w:r>
        <w:rPr>
          <w:color w:val="000000" w:themeColor="text1"/>
          <w:lang w:val="en-US"/>
        </w:rPr>
        <w:t xml:space="preserve">The fabric when tested in accordance with </w:t>
      </w:r>
      <w:r>
        <w:rPr>
          <w:strike/>
          <w:color w:val="000000" w:themeColor="text1"/>
          <w:lang w:val="en-US"/>
        </w:rPr>
        <w:t>IS 15758 (Part 3</w:t>
      </w:r>
      <w:r w:rsidRPr="00046597">
        <w:rPr>
          <w:strike/>
          <w:color w:val="000000" w:themeColor="text1"/>
          <w:highlight w:val="yellow"/>
          <w:lang w:val="en-US"/>
        </w:rPr>
        <w:t xml:space="preserve">) (EN ISO 6530:2005) </w:t>
      </w:r>
      <w:r>
        <w:rPr>
          <w:color w:val="000000" w:themeColor="text1"/>
          <w:lang w:val="en-US"/>
        </w:rPr>
        <w:t>shall give more than 80 percent runoff and no penetration to the innermost surface using the following liquids:</w:t>
      </w:r>
    </w:p>
    <w:p w14:paraId="1E5DC2DF" w14:textId="77777777" w:rsidR="00230027" w:rsidRDefault="00230027" w:rsidP="00230027">
      <w:pPr>
        <w:spacing w:line="276" w:lineRule="auto"/>
        <w:jc w:val="both"/>
        <w:rPr>
          <w:color w:val="000000" w:themeColor="text1"/>
          <w:lang w:val="en-US"/>
        </w:rPr>
      </w:pPr>
    </w:p>
    <w:p w14:paraId="0E09A18F" w14:textId="77777777" w:rsidR="00230027" w:rsidRDefault="00230027" w:rsidP="00230027">
      <w:pPr>
        <w:spacing w:line="276" w:lineRule="auto"/>
        <w:ind w:left="720"/>
        <w:jc w:val="both"/>
        <w:rPr>
          <w:color w:val="000000" w:themeColor="text1"/>
          <w:lang w:val="en-US"/>
        </w:rPr>
      </w:pPr>
      <w:r>
        <w:rPr>
          <w:color w:val="000000" w:themeColor="text1"/>
          <w:lang w:val="en-US"/>
        </w:rPr>
        <w:t xml:space="preserve">a) </w:t>
      </w:r>
      <w:r>
        <w:rPr>
          <w:strike/>
          <w:color w:val="000000" w:themeColor="text1"/>
          <w:lang w:val="en-US"/>
        </w:rPr>
        <w:t xml:space="preserve">40 percent sodium hydroxide (NaOH) at 20°C; </w:t>
      </w:r>
      <w:r>
        <w:rPr>
          <w:color w:val="000000" w:themeColor="text1"/>
          <w:highlight w:val="blue"/>
          <w:lang w:val="en-US"/>
        </w:rPr>
        <w:t>(</w:t>
      </w:r>
      <w:r w:rsidRPr="00046597">
        <w:rPr>
          <w:color w:val="000000" w:themeColor="text1"/>
          <w:highlight w:val="yellow"/>
          <w:lang w:val="en-US"/>
        </w:rPr>
        <w:t>Not tested now as per EN ISO 469:2020)</w:t>
      </w:r>
    </w:p>
    <w:p w14:paraId="22879570" w14:textId="77777777" w:rsidR="00230027" w:rsidRDefault="00230027" w:rsidP="00230027">
      <w:pPr>
        <w:spacing w:line="276" w:lineRule="auto"/>
        <w:ind w:left="720"/>
        <w:jc w:val="both"/>
        <w:rPr>
          <w:color w:val="000000" w:themeColor="text1"/>
          <w:lang w:val="en-US"/>
        </w:rPr>
      </w:pPr>
      <w:r>
        <w:rPr>
          <w:color w:val="000000" w:themeColor="text1"/>
          <w:lang w:val="en-US"/>
        </w:rPr>
        <w:t xml:space="preserve">b) </w:t>
      </w:r>
      <w:r>
        <w:rPr>
          <w:strike/>
          <w:color w:val="000000" w:themeColor="text1"/>
          <w:lang w:val="en-US"/>
        </w:rPr>
        <w:t xml:space="preserve">36 percent hydrochloric acid (HCI) at 20°C; </w:t>
      </w:r>
      <w:r w:rsidRPr="00046597">
        <w:rPr>
          <w:color w:val="000000" w:themeColor="text1"/>
          <w:highlight w:val="yellow"/>
          <w:lang w:val="en-US"/>
        </w:rPr>
        <w:t>(Not tested now as per EN ISO 469:2020</w:t>
      </w:r>
      <w:r>
        <w:rPr>
          <w:color w:val="000000" w:themeColor="text1"/>
          <w:highlight w:val="blue"/>
          <w:lang w:val="en-US"/>
        </w:rPr>
        <w:t>)</w:t>
      </w:r>
    </w:p>
    <w:p w14:paraId="467C9CCA" w14:textId="77777777" w:rsidR="00230027" w:rsidRDefault="00230027" w:rsidP="00230027">
      <w:pPr>
        <w:spacing w:line="276" w:lineRule="auto"/>
        <w:ind w:left="720"/>
        <w:jc w:val="both"/>
        <w:rPr>
          <w:color w:val="000000" w:themeColor="text1"/>
          <w:lang w:val="en-US"/>
        </w:rPr>
      </w:pPr>
      <w:r>
        <w:rPr>
          <w:color w:val="000000" w:themeColor="text1"/>
          <w:lang w:val="en-US"/>
        </w:rPr>
        <w:t>c) 30 percent sulfuric acid (H2SO4) at 20°C; and</w:t>
      </w:r>
    </w:p>
    <w:p w14:paraId="3597C694" w14:textId="77777777" w:rsidR="00230027" w:rsidRDefault="00230027" w:rsidP="00230027">
      <w:pPr>
        <w:spacing w:line="276" w:lineRule="auto"/>
        <w:ind w:left="720"/>
        <w:jc w:val="both"/>
        <w:rPr>
          <w:color w:val="000000" w:themeColor="text1"/>
          <w:lang w:val="en-GB"/>
        </w:rPr>
      </w:pPr>
      <w:r>
        <w:rPr>
          <w:color w:val="000000" w:themeColor="text1"/>
          <w:lang w:val="en-US"/>
        </w:rPr>
        <w:t xml:space="preserve">d) </w:t>
      </w:r>
      <w:r>
        <w:rPr>
          <w:color w:val="000000" w:themeColor="text1"/>
          <w:lang w:val="en-GB"/>
        </w:rPr>
        <w:t>O-xylene, 100 percent</w:t>
      </w:r>
      <w:r>
        <w:rPr>
          <w:color w:val="000000" w:themeColor="text1"/>
          <w:lang w:val="en-US"/>
        </w:rPr>
        <w:t>.</w:t>
      </w:r>
    </w:p>
    <w:p w14:paraId="1AA9E366" w14:textId="77777777" w:rsidR="00230027" w:rsidRDefault="00230027" w:rsidP="00230027">
      <w:pPr>
        <w:spacing w:line="276" w:lineRule="auto"/>
        <w:ind w:left="720"/>
        <w:jc w:val="both"/>
        <w:rPr>
          <w:color w:val="000000" w:themeColor="text1"/>
          <w:lang w:val="en-US"/>
        </w:rPr>
      </w:pPr>
    </w:p>
    <w:p w14:paraId="02858C69" w14:textId="77777777" w:rsidR="00230027" w:rsidRDefault="00230027" w:rsidP="00230027">
      <w:pPr>
        <w:spacing w:line="276" w:lineRule="auto"/>
        <w:ind w:left="720"/>
        <w:jc w:val="both"/>
        <w:rPr>
          <w:color w:val="000000" w:themeColor="text1"/>
          <w:sz w:val="16"/>
          <w:szCs w:val="16"/>
          <w:lang w:val="en-US"/>
        </w:rPr>
      </w:pPr>
      <w:r>
        <w:rPr>
          <w:color w:val="000000" w:themeColor="text1"/>
          <w:sz w:val="16"/>
          <w:szCs w:val="16"/>
          <w:lang w:val="en-US"/>
        </w:rPr>
        <w:t>NOTE — Fabrics shall be conditioned for 24 h at (20 ± 2) °C and (65 ± 5) percent RH before testing. All tests shall be carried out with a pouring time of 10 s and at a temperature of 20°C.</w:t>
      </w:r>
    </w:p>
    <w:p w14:paraId="58684F24" w14:textId="77777777" w:rsidR="00230027" w:rsidRDefault="00230027" w:rsidP="00230027">
      <w:pPr>
        <w:spacing w:line="276" w:lineRule="auto"/>
        <w:jc w:val="both"/>
        <w:rPr>
          <w:color w:val="000000" w:themeColor="text1"/>
          <w:lang w:val="en-US"/>
        </w:rPr>
      </w:pPr>
    </w:p>
    <w:p w14:paraId="34B0FE5C" w14:textId="77777777" w:rsidR="00230027" w:rsidRDefault="00230027" w:rsidP="00230027">
      <w:pPr>
        <w:spacing w:line="276" w:lineRule="auto"/>
        <w:jc w:val="both"/>
        <w:rPr>
          <w:color w:val="000000" w:themeColor="text1"/>
          <w:lang w:val="en-US"/>
        </w:rPr>
      </w:pPr>
      <w:r>
        <w:rPr>
          <w:b/>
          <w:bCs/>
          <w:color w:val="000000" w:themeColor="text1"/>
          <w:lang w:val="en-US"/>
        </w:rPr>
        <w:t xml:space="preserve">3.3.1.2.12 </w:t>
      </w:r>
      <w:r>
        <w:rPr>
          <w:i/>
          <w:iCs/>
          <w:color w:val="000000" w:themeColor="text1"/>
          <w:lang w:val="en-US"/>
        </w:rPr>
        <w:t>Water-penetration resistance</w:t>
      </w:r>
    </w:p>
    <w:p w14:paraId="051AD795" w14:textId="77777777" w:rsidR="00230027" w:rsidRDefault="00230027" w:rsidP="00230027">
      <w:pPr>
        <w:spacing w:line="276" w:lineRule="auto"/>
        <w:jc w:val="both"/>
        <w:rPr>
          <w:color w:val="000000" w:themeColor="text1"/>
          <w:lang w:val="en-US"/>
        </w:rPr>
      </w:pPr>
    </w:p>
    <w:p w14:paraId="71CD1F88" w14:textId="77777777" w:rsidR="00230027" w:rsidRDefault="00230027" w:rsidP="00230027">
      <w:pPr>
        <w:spacing w:line="276" w:lineRule="auto"/>
        <w:jc w:val="both"/>
        <w:rPr>
          <w:color w:val="000000" w:themeColor="text1"/>
          <w:lang w:val="en-US"/>
        </w:rPr>
      </w:pPr>
      <w:r>
        <w:rPr>
          <w:color w:val="000000" w:themeColor="text1"/>
          <w:lang w:val="en-US"/>
        </w:rPr>
        <w:t xml:space="preserve">The fabric when tested in accordance with ISO 811 at 20 kPa for a period of 5 min after the pre-treatment specified in </w:t>
      </w:r>
      <w:r>
        <w:rPr>
          <w:b/>
          <w:bCs/>
          <w:color w:val="000000" w:themeColor="text1"/>
          <w:lang w:val="en-US"/>
        </w:rPr>
        <w:t>3.3.1.1</w:t>
      </w:r>
      <w:r>
        <w:rPr>
          <w:color w:val="000000" w:themeColor="text1"/>
          <w:lang w:val="en-US"/>
        </w:rPr>
        <w:t xml:space="preserve">, shall not show appearance of water drops. </w:t>
      </w:r>
      <w:r w:rsidRPr="00046597">
        <w:rPr>
          <w:color w:val="000000" w:themeColor="text1"/>
          <w:highlight w:val="yellow"/>
          <w:lang w:val="en-US"/>
        </w:rPr>
        <w:t>When used along with moisture barrier must &gt;= 20 kPa, and without moisture barrier &lt; 20 kPa.</w:t>
      </w:r>
    </w:p>
    <w:p w14:paraId="653F8B48" w14:textId="77777777" w:rsidR="00230027" w:rsidRDefault="00230027" w:rsidP="00230027">
      <w:pPr>
        <w:spacing w:line="276" w:lineRule="auto"/>
        <w:jc w:val="both"/>
        <w:rPr>
          <w:b/>
          <w:bCs/>
          <w:color w:val="000000" w:themeColor="text1"/>
          <w:lang w:val="en-US"/>
        </w:rPr>
      </w:pPr>
    </w:p>
    <w:p w14:paraId="51CF3221" w14:textId="77777777" w:rsidR="00230027" w:rsidRDefault="00230027" w:rsidP="00230027">
      <w:pPr>
        <w:spacing w:line="276" w:lineRule="auto"/>
        <w:jc w:val="both"/>
        <w:rPr>
          <w:i/>
          <w:iCs/>
          <w:color w:val="000000" w:themeColor="text1"/>
          <w:lang w:val="en-US"/>
        </w:rPr>
      </w:pPr>
      <w:r>
        <w:rPr>
          <w:b/>
          <w:bCs/>
          <w:color w:val="000000" w:themeColor="text1"/>
          <w:lang w:val="en-US"/>
        </w:rPr>
        <w:t xml:space="preserve">3.3.1.2.13 </w:t>
      </w:r>
      <w:r>
        <w:rPr>
          <w:i/>
          <w:iCs/>
          <w:color w:val="000000" w:themeColor="text1"/>
          <w:lang w:val="en-US"/>
        </w:rPr>
        <w:t>Water-vapour resistance</w:t>
      </w:r>
    </w:p>
    <w:p w14:paraId="14C30830" w14:textId="77777777" w:rsidR="00230027" w:rsidRDefault="00230027" w:rsidP="00230027">
      <w:pPr>
        <w:spacing w:line="276" w:lineRule="auto"/>
        <w:jc w:val="both"/>
        <w:rPr>
          <w:color w:val="000000" w:themeColor="text1"/>
          <w:lang w:val="en-US"/>
        </w:rPr>
      </w:pPr>
    </w:p>
    <w:p w14:paraId="191DD801" w14:textId="77777777" w:rsidR="00230027" w:rsidRDefault="00230027" w:rsidP="00230027">
      <w:pPr>
        <w:spacing w:line="276" w:lineRule="auto"/>
        <w:jc w:val="both"/>
        <w:rPr>
          <w:color w:val="000000" w:themeColor="text1"/>
          <w:lang w:val="en-US"/>
        </w:rPr>
      </w:pPr>
      <w:r>
        <w:rPr>
          <w:color w:val="000000" w:themeColor="text1"/>
          <w:lang w:val="en-US"/>
        </w:rPr>
        <w:t xml:space="preserve">The fabric when tested in accordance with ISO 11092 after the pretreatment specified in </w:t>
      </w:r>
      <w:r>
        <w:rPr>
          <w:b/>
          <w:bCs/>
          <w:color w:val="000000" w:themeColor="text1"/>
          <w:lang w:val="en-US"/>
        </w:rPr>
        <w:t>3.3.1.1</w:t>
      </w:r>
      <w:r>
        <w:rPr>
          <w:color w:val="000000" w:themeColor="text1"/>
          <w:lang w:val="en-US"/>
        </w:rPr>
        <w:t>, shall have maximum water vapour resistance of 30 m</w:t>
      </w:r>
      <w:r>
        <w:rPr>
          <w:color w:val="000000" w:themeColor="text1"/>
          <w:vertAlign w:val="superscript"/>
          <w:lang w:val="en-US"/>
        </w:rPr>
        <w:t>2</w:t>
      </w:r>
      <w:r>
        <w:rPr>
          <w:color w:val="000000" w:themeColor="text1"/>
          <w:lang w:val="en-US"/>
        </w:rPr>
        <w:t xml:space="preserve"> Pa/W </w:t>
      </w:r>
      <w:r w:rsidRPr="00046597">
        <w:rPr>
          <w:color w:val="000000" w:themeColor="text1"/>
          <w:highlight w:val="yellow"/>
          <w:lang w:val="en-US"/>
        </w:rPr>
        <w:t>(Level 2). If more than a single layer is used in the combination, all layers are to be tested together.</w:t>
      </w:r>
    </w:p>
    <w:p w14:paraId="28F46B8B" w14:textId="77777777" w:rsidR="00230027" w:rsidRDefault="00230027" w:rsidP="00230027">
      <w:pPr>
        <w:spacing w:line="276" w:lineRule="auto"/>
        <w:jc w:val="both"/>
        <w:rPr>
          <w:color w:val="000000" w:themeColor="text1"/>
          <w:lang w:val="en-US"/>
        </w:rPr>
      </w:pPr>
    </w:p>
    <w:p w14:paraId="43CE6A6B" w14:textId="77777777" w:rsidR="00230027" w:rsidRDefault="00230027" w:rsidP="00230027">
      <w:pPr>
        <w:spacing w:line="276" w:lineRule="auto"/>
        <w:ind w:left="720"/>
        <w:jc w:val="both"/>
        <w:rPr>
          <w:color w:val="000000" w:themeColor="text1"/>
          <w:sz w:val="16"/>
          <w:szCs w:val="16"/>
          <w:lang w:val="en-US"/>
        </w:rPr>
      </w:pPr>
      <w:r>
        <w:rPr>
          <w:color w:val="000000" w:themeColor="text1"/>
          <w:sz w:val="16"/>
          <w:szCs w:val="16"/>
          <w:lang w:val="en-US"/>
        </w:rPr>
        <w:t>NOTE — High water vapour resistance can lead to a higher risk of steam burns.</w:t>
      </w:r>
    </w:p>
    <w:p w14:paraId="60D56A2E" w14:textId="77777777" w:rsidR="00230027" w:rsidRDefault="00230027" w:rsidP="00230027">
      <w:pPr>
        <w:spacing w:line="276" w:lineRule="auto"/>
        <w:jc w:val="both"/>
        <w:rPr>
          <w:b/>
          <w:bCs/>
        </w:rPr>
      </w:pPr>
    </w:p>
    <w:p w14:paraId="76574258" w14:textId="77777777" w:rsidR="00230027" w:rsidRDefault="00230027" w:rsidP="00230027">
      <w:pPr>
        <w:spacing w:line="276" w:lineRule="auto"/>
        <w:jc w:val="both"/>
        <w:rPr>
          <w:b/>
          <w:bCs/>
          <w:color w:val="000000" w:themeColor="text1"/>
          <w:lang w:val="en-US"/>
        </w:rPr>
      </w:pPr>
      <w:r>
        <w:rPr>
          <w:b/>
          <w:bCs/>
          <w:color w:val="000000" w:themeColor="text1"/>
          <w:lang w:val="en-US"/>
        </w:rPr>
        <w:t>3.3.2 Requirements for inner liner fabric</w:t>
      </w:r>
    </w:p>
    <w:p w14:paraId="0C992FCB" w14:textId="77777777" w:rsidR="00230027" w:rsidRDefault="00230027" w:rsidP="00230027">
      <w:pPr>
        <w:spacing w:line="276" w:lineRule="auto"/>
        <w:jc w:val="both"/>
        <w:rPr>
          <w:b/>
          <w:bCs/>
          <w:color w:val="000000" w:themeColor="text1"/>
          <w:lang w:val="en-US"/>
        </w:rPr>
      </w:pPr>
    </w:p>
    <w:p w14:paraId="6BCB41F4" w14:textId="77777777" w:rsidR="00230027" w:rsidRDefault="00230027" w:rsidP="00230027">
      <w:pPr>
        <w:spacing w:line="276" w:lineRule="auto"/>
        <w:jc w:val="both"/>
        <w:rPr>
          <w:i/>
          <w:iCs/>
          <w:color w:val="000000" w:themeColor="text1"/>
          <w:lang w:val="en-US"/>
        </w:rPr>
      </w:pPr>
      <w:r>
        <w:rPr>
          <w:b/>
          <w:bCs/>
          <w:color w:val="000000" w:themeColor="text1"/>
          <w:lang w:val="en-US"/>
        </w:rPr>
        <w:t>3.3.2.1</w:t>
      </w:r>
      <w:r>
        <w:rPr>
          <w:i/>
          <w:iCs/>
          <w:color w:val="000000" w:themeColor="text1"/>
          <w:lang w:val="en-US"/>
        </w:rPr>
        <w:t xml:space="preserve"> Pre-treatment</w:t>
      </w:r>
    </w:p>
    <w:p w14:paraId="6FAE2B38" w14:textId="77777777" w:rsidR="00230027" w:rsidRDefault="00230027" w:rsidP="00230027">
      <w:pPr>
        <w:spacing w:line="276" w:lineRule="auto"/>
        <w:jc w:val="both"/>
        <w:rPr>
          <w:i/>
          <w:iCs/>
          <w:color w:val="000000" w:themeColor="text1"/>
          <w:lang w:val="en-US"/>
        </w:rPr>
      </w:pPr>
    </w:p>
    <w:p w14:paraId="07BCEDAC" w14:textId="77777777" w:rsidR="00230027" w:rsidRDefault="00230027" w:rsidP="00230027">
      <w:pPr>
        <w:spacing w:line="276" w:lineRule="auto"/>
        <w:jc w:val="both"/>
        <w:rPr>
          <w:color w:val="000000" w:themeColor="text1"/>
          <w:lang w:val="en-US"/>
        </w:rPr>
      </w:pPr>
      <w:r>
        <w:rPr>
          <w:color w:val="000000" w:themeColor="text1"/>
          <w:lang w:val="en-US"/>
        </w:rPr>
        <w:t xml:space="preserve">Before testing to the basic safety requirements specified </w:t>
      </w:r>
      <w:r w:rsidRPr="00046597">
        <w:rPr>
          <w:color w:val="000000" w:themeColor="text1"/>
          <w:lang w:val="en-US"/>
        </w:rPr>
        <w:t xml:space="preserve">in </w:t>
      </w:r>
      <w:r w:rsidRPr="00046597">
        <w:rPr>
          <w:b/>
          <w:bCs/>
          <w:color w:val="000000" w:themeColor="text1"/>
          <w:lang w:val="en-US"/>
        </w:rPr>
        <w:t>3.3.2.2,</w:t>
      </w:r>
      <w:r w:rsidRPr="00046597">
        <w:rPr>
          <w:color w:val="000000" w:themeColor="text1"/>
          <w:lang w:val="en-US"/>
        </w:rPr>
        <w:t xml:space="preserve"> the fabric shall be washed five times in a front loading horizontal drum machine with 1 g/l IEC reference</w:t>
      </w:r>
      <w:r>
        <w:rPr>
          <w:color w:val="000000" w:themeColor="text1"/>
          <w:lang w:val="en-US"/>
        </w:rPr>
        <w:t xml:space="preserve"> detergent (Annex B of IS 15370) in hard water (hardness of water 160 ± 20 mg/l expressed as calcium carbonate) and dried in accordance with the procedures of IS 15370. Washing shall be carried out by procedure 2A at (60 ± 3) °C and drying by procedure E (tumble drying) unless otherwise specified in the care labelling. Drying shall be in accordance with the procedures specified in IS 15370. A total of five washing and drying cycles shall be used. Fabrics which are labelled as dry cleanable only shall be dry cleaned five times in accordance with ISO 3175-2.</w:t>
      </w:r>
    </w:p>
    <w:p w14:paraId="75F6895E" w14:textId="77777777" w:rsidR="00230027" w:rsidRDefault="00230027" w:rsidP="00230027">
      <w:pPr>
        <w:spacing w:line="276" w:lineRule="auto"/>
        <w:jc w:val="both"/>
        <w:rPr>
          <w:color w:val="000000" w:themeColor="text1"/>
          <w:lang w:val="en-US"/>
        </w:rPr>
      </w:pPr>
    </w:p>
    <w:p w14:paraId="0E00C999" w14:textId="77777777" w:rsidR="00230027" w:rsidRDefault="00230027" w:rsidP="00230027">
      <w:pPr>
        <w:spacing w:line="276" w:lineRule="auto"/>
        <w:jc w:val="both"/>
        <w:rPr>
          <w:i/>
          <w:iCs/>
          <w:color w:val="000000" w:themeColor="text1"/>
          <w:lang w:val="en-US"/>
        </w:rPr>
      </w:pPr>
      <w:r>
        <w:rPr>
          <w:b/>
          <w:bCs/>
          <w:color w:val="000000" w:themeColor="text1"/>
        </w:rPr>
        <w:t xml:space="preserve">3.3.2.2 </w:t>
      </w:r>
      <w:r>
        <w:rPr>
          <w:i/>
          <w:iCs/>
          <w:color w:val="000000" w:themeColor="text1"/>
          <w:lang w:val="en-US"/>
        </w:rPr>
        <w:t>Flame resistance</w:t>
      </w:r>
    </w:p>
    <w:p w14:paraId="4F429C04" w14:textId="77777777" w:rsidR="00230027" w:rsidRDefault="00230027" w:rsidP="00230027">
      <w:pPr>
        <w:spacing w:line="276" w:lineRule="auto"/>
        <w:jc w:val="both"/>
        <w:rPr>
          <w:i/>
          <w:iCs/>
          <w:color w:val="000000" w:themeColor="text1"/>
          <w:lang w:val="en-US"/>
        </w:rPr>
      </w:pPr>
    </w:p>
    <w:p w14:paraId="49683073" w14:textId="77777777" w:rsidR="00230027" w:rsidRDefault="00230027" w:rsidP="00230027">
      <w:pPr>
        <w:spacing w:line="276" w:lineRule="auto"/>
        <w:jc w:val="both"/>
        <w:rPr>
          <w:color w:val="000000" w:themeColor="text1"/>
          <w:lang w:val="en-US"/>
        </w:rPr>
      </w:pPr>
      <w:r>
        <w:rPr>
          <w:color w:val="000000" w:themeColor="text1"/>
          <w:lang w:val="en-US"/>
        </w:rPr>
        <w:t xml:space="preserve">Flame spread shall be tested in accordance with IS 15758 (Part </w:t>
      </w:r>
      <w:r w:rsidRPr="00046597">
        <w:rPr>
          <w:color w:val="000000" w:themeColor="text1"/>
          <w:highlight w:val="yellow"/>
          <w:lang w:val="en-US"/>
        </w:rPr>
        <w:t>4)/ISO 15025</w:t>
      </w:r>
      <w:r>
        <w:rPr>
          <w:color w:val="000000" w:themeColor="text1"/>
          <w:lang w:val="en-US"/>
        </w:rPr>
        <w:t xml:space="preserve">, using the procedures for face ignition and bottom ignition, after the pre-treatment specified in </w:t>
      </w:r>
      <w:r>
        <w:rPr>
          <w:b/>
          <w:bCs/>
          <w:color w:val="000000" w:themeColor="text1"/>
          <w:lang w:val="en-US"/>
        </w:rPr>
        <w:t xml:space="preserve">3.3.2.1 </w:t>
      </w:r>
      <w:r>
        <w:rPr>
          <w:color w:val="000000" w:themeColor="text1"/>
          <w:lang w:val="en-US"/>
        </w:rPr>
        <w:t>and the following requirements shall be satisfied:</w:t>
      </w:r>
    </w:p>
    <w:p w14:paraId="3D17944E" w14:textId="77777777" w:rsidR="00230027" w:rsidRDefault="00230027" w:rsidP="00230027">
      <w:pPr>
        <w:spacing w:line="276" w:lineRule="auto"/>
        <w:jc w:val="both"/>
        <w:rPr>
          <w:color w:val="000000" w:themeColor="text1"/>
          <w:lang w:val="en-US"/>
        </w:rPr>
      </w:pPr>
    </w:p>
    <w:p w14:paraId="4CA136B9" w14:textId="77777777" w:rsidR="00230027" w:rsidRDefault="00230027" w:rsidP="00230027">
      <w:pPr>
        <w:spacing w:line="276" w:lineRule="auto"/>
        <w:ind w:left="720"/>
        <w:jc w:val="both"/>
        <w:rPr>
          <w:color w:val="000000" w:themeColor="text1"/>
          <w:lang w:val="en-US"/>
        </w:rPr>
      </w:pPr>
      <w:r>
        <w:rPr>
          <w:color w:val="000000" w:themeColor="text1"/>
          <w:lang w:val="en-US"/>
        </w:rPr>
        <w:t>a) No specimen shall give flaming to top or either side edge;</w:t>
      </w:r>
    </w:p>
    <w:p w14:paraId="5FBD2E7F" w14:textId="77777777" w:rsidR="00230027" w:rsidRDefault="00230027" w:rsidP="00230027">
      <w:pPr>
        <w:spacing w:line="276" w:lineRule="auto"/>
        <w:ind w:left="720"/>
        <w:jc w:val="both"/>
        <w:rPr>
          <w:color w:val="000000" w:themeColor="text1"/>
          <w:lang w:val="en-US"/>
        </w:rPr>
      </w:pPr>
      <w:r>
        <w:rPr>
          <w:color w:val="000000" w:themeColor="text1"/>
          <w:lang w:val="en-US"/>
        </w:rPr>
        <w:t>b) No specimen shall give hole formation in any layer;</w:t>
      </w:r>
    </w:p>
    <w:p w14:paraId="77ADAF6D" w14:textId="77777777" w:rsidR="00230027" w:rsidRDefault="00230027" w:rsidP="00230027">
      <w:pPr>
        <w:spacing w:line="276" w:lineRule="auto"/>
        <w:ind w:left="720"/>
        <w:jc w:val="both"/>
        <w:rPr>
          <w:color w:val="000000" w:themeColor="text1"/>
          <w:lang w:val="en-US"/>
        </w:rPr>
      </w:pPr>
      <w:r>
        <w:rPr>
          <w:color w:val="000000" w:themeColor="text1"/>
          <w:lang w:val="en-US"/>
        </w:rPr>
        <w:t>c) No specimen shall give flaming or molten debris;</w:t>
      </w:r>
    </w:p>
    <w:p w14:paraId="5D2FDB03" w14:textId="77777777" w:rsidR="00230027" w:rsidRDefault="00230027" w:rsidP="00230027">
      <w:pPr>
        <w:spacing w:line="276" w:lineRule="auto"/>
        <w:ind w:left="720"/>
        <w:jc w:val="both"/>
        <w:rPr>
          <w:color w:val="000000" w:themeColor="text1"/>
          <w:lang w:val="en-US"/>
        </w:rPr>
      </w:pPr>
      <w:r>
        <w:rPr>
          <w:color w:val="000000" w:themeColor="text1"/>
          <w:lang w:val="en-US"/>
        </w:rPr>
        <w:t>d) The mean value of after flame time shall be ≤2 s; and</w:t>
      </w:r>
    </w:p>
    <w:p w14:paraId="0FF1EA05" w14:textId="77777777" w:rsidR="00230027" w:rsidRDefault="00230027" w:rsidP="00230027">
      <w:pPr>
        <w:spacing w:line="276" w:lineRule="auto"/>
        <w:ind w:left="720"/>
        <w:jc w:val="both"/>
        <w:rPr>
          <w:color w:val="000000" w:themeColor="text1"/>
          <w:lang w:val="en-US"/>
        </w:rPr>
      </w:pPr>
      <w:r>
        <w:rPr>
          <w:color w:val="000000" w:themeColor="text1"/>
          <w:lang w:val="en-US"/>
        </w:rPr>
        <w:t>e) The mean value of the afterglow time shall be ≤2 s.</w:t>
      </w:r>
    </w:p>
    <w:p w14:paraId="4EAB72D2" w14:textId="77777777" w:rsidR="00230027" w:rsidRDefault="00230027" w:rsidP="00230027">
      <w:pPr>
        <w:spacing w:line="276" w:lineRule="auto"/>
        <w:jc w:val="both"/>
        <w:rPr>
          <w:color w:val="000000" w:themeColor="text1"/>
          <w:lang w:val="en-US"/>
        </w:rPr>
      </w:pPr>
    </w:p>
    <w:p w14:paraId="2260B430" w14:textId="77777777" w:rsidR="00230027" w:rsidRDefault="00230027" w:rsidP="00230027">
      <w:pPr>
        <w:spacing w:line="276" w:lineRule="auto"/>
        <w:jc w:val="both"/>
        <w:rPr>
          <w:color w:val="000000" w:themeColor="text1"/>
          <w:lang w:val="en-US"/>
        </w:rPr>
      </w:pPr>
      <w:r>
        <w:rPr>
          <w:b/>
          <w:bCs/>
          <w:color w:val="000000" w:themeColor="text1"/>
          <w:lang w:val="en-US"/>
        </w:rPr>
        <w:t xml:space="preserve">3.3.2.3 </w:t>
      </w:r>
      <w:r>
        <w:rPr>
          <w:i/>
          <w:iCs/>
          <w:color w:val="000000" w:themeColor="text1"/>
          <w:lang w:val="en-US"/>
        </w:rPr>
        <w:t>Water-penetration resistance</w:t>
      </w:r>
    </w:p>
    <w:p w14:paraId="72ED5D5E" w14:textId="77777777" w:rsidR="00230027" w:rsidRDefault="00230027" w:rsidP="00230027">
      <w:pPr>
        <w:spacing w:line="276" w:lineRule="auto"/>
        <w:jc w:val="both"/>
        <w:rPr>
          <w:color w:val="000000" w:themeColor="text1"/>
          <w:lang w:val="en-US"/>
        </w:rPr>
      </w:pPr>
    </w:p>
    <w:p w14:paraId="1723C760" w14:textId="77777777" w:rsidR="00230027" w:rsidRDefault="00230027" w:rsidP="00230027">
      <w:pPr>
        <w:spacing w:line="276" w:lineRule="auto"/>
        <w:jc w:val="both"/>
        <w:rPr>
          <w:color w:val="000000" w:themeColor="text1"/>
          <w:lang w:val="en-US"/>
        </w:rPr>
      </w:pPr>
      <w:r>
        <w:rPr>
          <w:color w:val="000000" w:themeColor="text1"/>
          <w:lang w:val="en-US"/>
        </w:rPr>
        <w:t xml:space="preserve">The fabric when tested in accordance with ISO 811 at 20 kPa for a period of 5 min after the pre-treatment specified in </w:t>
      </w:r>
      <w:r>
        <w:rPr>
          <w:b/>
          <w:bCs/>
          <w:color w:val="000000" w:themeColor="text1"/>
          <w:lang w:val="en-US"/>
        </w:rPr>
        <w:t>3.3.2.1</w:t>
      </w:r>
      <w:r>
        <w:rPr>
          <w:color w:val="000000" w:themeColor="text1"/>
          <w:lang w:val="en-US"/>
        </w:rPr>
        <w:t xml:space="preserve">, shall not show appearance of water drops. </w:t>
      </w:r>
    </w:p>
    <w:p w14:paraId="52A47AD3" w14:textId="77777777" w:rsidR="00230027" w:rsidRDefault="00230027" w:rsidP="00230027">
      <w:pPr>
        <w:spacing w:line="276" w:lineRule="auto"/>
        <w:jc w:val="both"/>
        <w:rPr>
          <w:b/>
          <w:bCs/>
          <w:color w:val="000000" w:themeColor="text1"/>
          <w:lang w:val="en-US"/>
        </w:rPr>
      </w:pPr>
    </w:p>
    <w:p w14:paraId="0B08DF66" w14:textId="77777777" w:rsidR="00230027" w:rsidRDefault="00230027" w:rsidP="00230027">
      <w:pPr>
        <w:spacing w:line="276" w:lineRule="auto"/>
        <w:jc w:val="both"/>
        <w:rPr>
          <w:i/>
          <w:iCs/>
          <w:color w:val="000000" w:themeColor="text1"/>
          <w:lang w:val="en-US"/>
        </w:rPr>
      </w:pPr>
      <w:r>
        <w:rPr>
          <w:b/>
          <w:bCs/>
          <w:color w:val="000000" w:themeColor="text1"/>
          <w:lang w:val="en-US"/>
        </w:rPr>
        <w:t xml:space="preserve">3.3.2.4 </w:t>
      </w:r>
      <w:r>
        <w:rPr>
          <w:i/>
          <w:iCs/>
          <w:color w:val="000000" w:themeColor="text1"/>
          <w:lang w:val="en-US"/>
        </w:rPr>
        <w:t>Water-vapour resistance</w:t>
      </w:r>
    </w:p>
    <w:p w14:paraId="6E6F115C" w14:textId="77777777" w:rsidR="00230027" w:rsidRDefault="00230027" w:rsidP="00230027">
      <w:pPr>
        <w:spacing w:line="276" w:lineRule="auto"/>
        <w:jc w:val="both"/>
        <w:rPr>
          <w:color w:val="000000" w:themeColor="text1"/>
          <w:lang w:val="en-US"/>
        </w:rPr>
      </w:pPr>
    </w:p>
    <w:p w14:paraId="35F9F74D" w14:textId="77777777" w:rsidR="00230027" w:rsidRDefault="00230027" w:rsidP="00230027">
      <w:pPr>
        <w:spacing w:line="276" w:lineRule="auto"/>
        <w:jc w:val="both"/>
        <w:rPr>
          <w:color w:val="000000" w:themeColor="text1"/>
          <w:lang w:val="en-US"/>
        </w:rPr>
      </w:pPr>
      <w:r>
        <w:rPr>
          <w:color w:val="000000" w:themeColor="text1"/>
          <w:lang w:val="en-US"/>
        </w:rPr>
        <w:t xml:space="preserve">The fabric when tested in accordance with ISO 11092 after the pretreatment specified in </w:t>
      </w:r>
      <w:r>
        <w:rPr>
          <w:b/>
          <w:bCs/>
          <w:color w:val="000000" w:themeColor="text1"/>
          <w:lang w:val="en-US"/>
        </w:rPr>
        <w:t>3.3.2.1</w:t>
      </w:r>
      <w:r>
        <w:rPr>
          <w:color w:val="000000" w:themeColor="text1"/>
          <w:lang w:val="en-US"/>
        </w:rPr>
        <w:t>, shall have maximum water vapour resistance of 30 m</w:t>
      </w:r>
      <w:r>
        <w:rPr>
          <w:color w:val="000000" w:themeColor="text1"/>
          <w:vertAlign w:val="superscript"/>
          <w:lang w:val="en-US"/>
        </w:rPr>
        <w:t>2</w:t>
      </w:r>
      <w:r>
        <w:rPr>
          <w:color w:val="000000" w:themeColor="text1"/>
          <w:lang w:val="en-US"/>
        </w:rPr>
        <w:t xml:space="preserve"> Pa/W </w:t>
      </w:r>
      <w:r w:rsidRPr="00046597">
        <w:rPr>
          <w:color w:val="000000" w:themeColor="text1"/>
          <w:highlight w:val="yellow"/>
          <w:lang w:val="en-US"/>
        </w:rPr>
        <w:t>(Level 2). If more than a single layer is used in the combination, all layers are to be tested together.</w:t>
      </w:r>
    </w:p>
    <w:p w14:paraId="519108A2" w14:textId="77777777" w:rsidR="00230027" w:rsidRDefault="00230027" w:rsidP="00230027">
      <w:pPr>
        <w:spacing w:line="276" w:lineRule="auto"/>
        <w:jc w:val="both"/>
        <w:rPr>
          <w:color w:val="000000" w:themeColor="text1"/>
          <w:lang w:val="en-US"/>
        </w:rPr>
      </w:pPr>
    </w:p>
    <w:p w14:paraId="44050984" w14:textId="77777777" w:rsidR="00230027" w:rsidRDefault="00230027" w:rsidP="00230027">
      <w:pPr>
        <w:spacing w:line="276" w:lineRule="auto"/>
        <w:ind w:left="720"/>
        <w:jc w:val="both"/>
        <w:rPr>
          <w:color w:val="000000" w:themeColor="text1"/>
          <w:sz w:val="16"/>
          <w:szCs w:val="16"/>
          <w:lang w:val="en-US"/>
        </w:rPr>
      </w:pPr>
      <w:r>
        <w:rPr>
          <w:color w:val="000000" w:themeColor="text1"/>
          <w:sz w:val="16"/>
          <w:szCs w:val="16"/>
          <w:lang w:val="en-US"/>
        </w:rPr>
        <w:t>NOTE — High water vapour resistance can lead to a higher risk of steam burns.</w:t>
      </w:r>
    </w:p>
    <w:p w14:paraId="104ADE8E" w14:textId="77777777" w:rsidR="00230027" w:rsidRDefault="00230027" w:rsidP="00230027">
      <w:pPr>
        <w:spacing w:line="276" w:lineRule="auto"/>
        <w:jc w:val="both"/>
        <w:rPr>
          <w:b/>
          <w:bCs/>
        </w:rPr>
      </w:pPr>
    </w:p>
    <w:p w14:paraId="234899A5" w14:textId="77777777" w:rsidR="00230027" w:rsidRDefault="00230027" w:rsidP="00230027">
      <w:pPr>
        <w:spacing w:line="276" w:lineRule="auto"/>
        <w:jc w:val="both"/>
        <w:rPr>
          <w:color w:val="000000" w:themeColor="text1"/>
          <w:lang w:val="en-US"/>
        </w:rPr>
      </w:pPr>
      <w:r>
        <w:rPr>
          <w:b/>
          <w:bCs/>
          <w:color w:val="000000" w:themeColor="text1"/>
          <w:lang w:val="en-US"/>
        </w:rPr>
        <w:t xml:space="preserve">3.3.2.5 </w:t>
      </w:r>
      <w:r>
        <w:rPr>
          <w:i/>
          <w:iCs/>
          <w:color w:val="000000" w:themeColor="text1"/>
          <w:lang w:val="en-US"/>
        </w:rPr>
        <w:t>Cleaning-shrinkage resistance</w:t>
      </w:r>
    </w:p>
    <w:p w14:paraId="333B214A" w14:textId="77777777" w:rsidR="00230027" w:rsidRDefault="00230027" w:rsidP="00230027">
      <w:pPr>
        <w:spacing w:line="276" w:lineRule="auto"/>
        <w:jc w:val="both"/>
        <w:rPr>
          <w:color w:val="000000" w:themeColor="text1"/>
          <w:lang w:val="en-US"/>
        </w:rPr>
      </w:pPr>
    </w:p>
    <w:p w14:paraId="7E78DF42" w14:textId="77777777" w:rsidR="00230027" w:rsidRDefault="00230027" w:rsidP="00230027">
      <w:pPr>
        <w:spacing w:line="276" w:lineRule="auto"/>
        <w:jc w:val="both"/>
        <w:rPr>
          <w:color w:val="000000" w:themeColor="text1"/>
          <w:lang w:val="en-US"/>
        </w:rPr>
      </w:pPr>
      <w:r>
        <w:rPr>
          <w:color w:val="000000" w:themeColor="text1"/>
          <w:lang w:val="en-US"/>
        </w:rPr>
        <w:t xml:space="preserve">The fabric when tested in accordance with ISO 5077 using the cleansing pre-treatment specified in </w:t>
      </w:r>
      <w:r>
        <w:rPr>
          <w:b/>
          <w:bCs/>
          <w:color w:val="000000" w:themeColor="text1"/>
          <w:lang w:val="en-US"/>
        </w:rPr>
        <w:t>3.3.2.1</w:t>
      </w:r>
      <w:r>
        <w:rPr>
          <w:color w:val="000000" w:themeColor="text1"/>
          <w:lang w:val="en-US"/>
        </w:rPr>
        <w:t xml:space="preserve"> shall give a dimensional change ≤ 3 percent in both the machine and cross machine directions for woven fabric and a dimensional change ≤ 5 percent for knitted fabric.</w:t>
      </w:r>
    </w:p>
    <w:p w14:paraId="7E19DCD6" w14:textId="77777777" w:rsidR="00230027" w:rsidRDefault="00230027" w:rsidP="00230027">
      <w:pPr>
        <w:spacing w:line="276" w:lineRule="auto"/>
        <w:jc w:val="both"/>
        <w:rPr>
          <w:b/>
          <w:bCs/>
        </w:rPr>
      </w:pPr>
    </w:p>
    <w:p w14:paraId="4139F34E" w14:textId="77777777" w:rsidR="00230027" w:rsidRDefault="00230027" w:rsidP="00230027">
      <w:pPr>
        <w:spacing w:line="276" w:lineRule="auto"/>
        <w:jc w:val="both"/>
        <w:rPr>
          <w:b/>
          <w:bCs/>
          <w:color w:val="000000" w:themeColor="text1"/>
        </w:rPr>
      </w:pPr>
      <w:r>
        <w:rPr>
          <w:b/>
          <w:bCs/>
          <w:color w:val="000000" w:themeColor="text1"/>
          <w:highlight w:val="yellow"/>
        </w:rPr>
        <w:t>3.4 Requirements for fire-resistant fabric utilized in the manufacture of clothing for use in the construction sites, and allied activities.</w:t>
      </w:r>
    </w:p>
    <w:p w14:paraId="6737D106" w14:textId="77777777" w:rsidR="00230027" w:rsidRDefault="00230027" w:rsidP="00230027">
      <w:pPr>
        <w:spacing w:line="276" w:lineRule="auto"/>
        <w:jc w:val="both"/>
        <w:rPr>
          <w:color w:val="FF0000"/>
        </w:rPr>
      </w:pPr>
    </w:p>
    <w:p w14:paraId="635ABD47" w14:textId="77777777" w:rsidR="00230027" w:rsidRDefault="00230027" w:rsidP="00230027">
      <w:pPr>
        <w:spacing w:line="276" w:lineRule="auto"/>
        <w:jc w:val="both"/>
        <w:rPr>
          <w:i/>
          <w:iCs/>
        </w:rPr>
      </w:pPr>
      <w:r>
        <w:rPr>
          <w:b/>
          <w:bCs/>
          <w:lang w:val="en-GB"/>
          <w14:ligatures w14:val="standardContextual"/>
        </w:rPr>
        <w:t>3.4.1</w:t>
      </w:r>
      <w:r>
        <w:rPr>
          <w:lang w:val="en-GB"/>
          <w14:ligatures w14:val="standardContextual"/>
        </w:rPr>
        <w:t xml:space="preserve"> </w:t>
      </w:r>
      <w:r>
        <w:rPr>
          <w:i/>
          <w:iCs/>
          <w:lang w:val="en-GB"/>
          <w14:ligatures w14:val="standardContextual"/>
        </w:rPr>
        <w:t>Pre-treatment by cleaning</w:t>
      </w:r>
    </w:p>
    <w:p w14:paraId="2B1C2E6D" w14:textId="77777777" w:rsidR="00230027" w:rsidRDefault="00230027" w:rsidP="00230027">
      <w:pPr>
        <w:rPr>
          <w:color w:val="000000"/>
          <w:lang w:val="en-GB"/>
          <w14:ligatures w14:val="standardContextual"/>
        </w:rPr>
      </w:pPr>
    </w:p>
    <w:p w14:paraId="732DD912" w14:textId="77777777" w:rsidR="00230027" w:rsidRDefault="00230027" w:rsidP="00230027">
      <w:pPr>
        <w:jc w:val="both"/>
        <w:rPr>
          <w:color w:val="000000"/>
          <w:lang w:val="en-GB"/>
          <w14:ligatures w14:val="standardContextual"/>
        </w:rPr>
      </w:pPr>
      <w:r>
        <w:rPr>
          <w:color w:val="000000"/>
          <w:lang w:val="en-GB"/>
          <w14:ligatures w14:val="standardContextual"/>
        </w:rPr>
        <w:t xml:space="preserve">Before each test specified </w:t>
      </w:r>
      <w:r w:rsidRPr="00046597">
        <w:rPr>
          <w:color w:val="000000"/>
          <w:lang w:val="en-GB"/>
          <w14:ligatures w14:val="standardContextual"/>
        </w:rPr>
        <w:t xml:space="preserve">in </w:t>
      </w:r>
      <w:r w:rsidRPr="00046597">
        <w:rPr>
          <w:lang w:val="en-GB"/>
          <w14:ligatures w14:val="standardContextual"/>
        </w:rPr>
        <w:t xml:space="preserve">Clauses </w:t>
      </w:r>
      <w:r w:rsidRPr="00046597">
        <w:rPr>
          <w:b/>
          <w:bCs/>
          <w:lang w:val="en-GB"/>
          <w14:ligatures w14:val="standardContextual"/>
        </w:rPr>
        <w:t>3.4.4,</w:t>
      </w:r>
      <w:r w:rsidRPr="00046597">
        <w:rPr>
          <w:lang w:val="en-GB"/>
          <w14:ligatures w14:val="standardContextual"/>
        </w:rPr>
        <w:t xml:space="preserve"> </w:t>
      </w:r>
      <w:r w:rsidRPr="00046597">
        <w:rPr>
          <w:color w:val="000000"/>
          <w:lang w:val="en-GB"/>
          <w14:ligatures w14:val="standardContextual"/>
        </w:rPr>
        <w:t xml:space="preserve">the fabric shall pre-treated by cleaning. If the manufacturer’s instructions indicate that cleaning is not allowed, i.e. single-use fabric, then testing shall be carried out on new fabric. In addition, </w:t>
      </w:r>
      <w:r w:rsidRPr="00046597">
        <w:rPr>
          <w:b/>
          <w:bCs/>
          <w:lang w:val="en-GB"/>
          <w14:ligatures w14:val="standardContextual"/>
        </w:rPr>
        <w:t>3.4.4.3</w:t>
      </w:r>
      <w:r w:rsidRPr="00046597">
        <w:rPr>
          <w:lang w:val="en-GB"/>
          <w14:ligatures w14:val="standardContextual"/>
        </w:rPr>
        <w:t xml:space="preserve"> </w:t>
      </w:r>
      <w:r w:rsidRPr="00046597">
        <w:rPr>
          <w:color w:val="000000"/>
          <w:lang w:val="en-GB"/>
          <w14:ligatures w14:val="standardContextual"/>
        </w:rPr>
        <w:t>requires that</w:t>
      </w:r>
      <w:r>
        <w:rPr>
          <w:color w:val="000000"/>
          <w:lang w:val="en-GB"/>
          <w14:ligatures w14:val="standardContextual"/>
        </w:rPr>
        <w:t xml:space="preserve"> the limited flame spread tests shall be carried out both before the pre-treatment and after the pre-treatment, if cleaning is allowed.</w:t>
      </w:r>
    </w:p>
    <w:p w14:paraId="40ED80B3" w14:textId="77777777" w:rsidR="00230027" w:rsidRDefault="00230027" w:rsidP="00230027">
      <w:pPr>
        <w:jc w:val="both"/>
        <w:rPr>
          <w:color w:val="000000"/>
          <w:lang w:val="en-GB"/>
          <w14:ligatures w14:val="standardContextual"/>
        </w:rPr>
      </w:pPr>
    </w:p>
    <w:p w14:paraId="726F21ED" w14:textId="77777777" w:rsidR="00230027" w:rsidRDefault="00230027" w:rsidP="00230027">
      <w:pPr>
        <w:jc w:val="both"/>
        <w:rPr>
          <w:color w:val="000000"/>
          <w:lang w:val="en-GB"/>
          <w14:ligatures w14:val="standardContextual"/>
        </w:rPr>
      </w:pPr>
      <w:r>
        <w:rPr>
          <w:color w:val="000000"/>
          <w:lang w:val="en-GB"/>
          <w14:ligatures w14:val="standardContextual"/>
        </w:rPr>
        <w:t xml:space="preserve">The cleaning shall be in line with the manufacturer’s instructions, on the basis of standardized processes. If the number of cleaning cycles is not specified, the tests shall be carried out after five cleaning cycles (a cleaning cycle is one wash and one dry cycle). This shall be reflected in the information supplied by the manufacturer. If the fabric can be washed and dry-cleaned, it shall only be washed. If only dry-cleaning is allowed, the fabric shall be dry-cleaned in accordance with the manufacturer’s instructions. </w:t>
      </w:r>
    </w:p>
    <w:p w14:paraId="2C756534" w14:textId="77777777" w:rsidR="00230027" w:rsidRDefault="00230027" w:rsidP="00230027">
      <w:pPr>
        <w:rPr>
          <w:color w:val="000000"/>
          <w:lang w:val="en-GB"/>
          <w14:ligatures w14:val="standardContextual"/>
        </w:rPr>
      </w:pPr>
    </w:p>
    <w:p w14:paraId="2EB84925" w14:textId="77777777" w:rsidR="00230027" w:rsidRDefault="00230027" w:rsidP="00230027">
      <w:pPr>
        <w:ind w:left="720"/>
        <w:rPr>
          <w:color w:val="000000"/>
          <w:sz w:val="18"/>
          <w:szCs w:val="18"/>
          <w:lang w:val="en-GB"/>
          <w14:ligatures w14:val="standardContextual"/>
        </w:rPr>
      </w:pPr>
      <w:r>
        <w:rPr>
          <w:color w:val="000000"/>
          <w:sz w:val="18"/>
          <w:szCs w:val="18"/>
          <w:lang w:val="en-GB"/>
          <w14:ligatures w14:val="standardContextual"/>
        </w:rPr>
        <w:t xml:space="preserve">NOTE </w:t>
      </w:r>
      <w:r>
        <w:rPr>
          <w:color w:val="000000"/>
          <w:lang w:val="en-GB"/>
          <w14:ligatures w14:val="standardContextual"/>
        </w:rPr>
        <w:t>—</w:t>
      </w:r>
      <w:r>
        <w:rPr>
          <w:color w:val="000000"/>
          <w:sz w:val="18"/>
          <w:szCs w:val="18"/>
          <w:lang w:val="en-GB"/>
          <w14:ligatures w14:val="standardContextual"/>
        </w:rPr>
        <w:t xml:space="preserve"> Manufacturer’s instructions typically indicate one or several of the various methods and processes of ISO 6330,[</w:t>
      </w:r>
      <w:r>
        <w:rPr>
          <w:color w:val="053CF6"/>
          <w:sz w:val="18"/>
          <w:szCs w:val="18"/>
          <w:lang w:val="en-GB"/>
          <w14:ligatures w14:val="standardContextual"/>
        </w:rPr>
        <w:t>2</w:t>
      </w:r>
      <w:r>
        <w:rPr>
          <w:color w:val="000000"/>
          <w:sz w:val="18"/>
          <w:szCs w:val="18"/>
          <w:lang w:val="en-GB"/>
          <w14:ligatures w14:val="standardContextual"/>
        </w:rPr>
        <w:t>] ISO 15797,[</w:t>
      </w:r>
      <w:r>
        <w:rPr>
          <w:color w:val="053CF6"/>
          <w:sz w:val="18"/>
          <w:szCs w:val="18"/>
          <w:lang w:val="en-GB"/>
          <w14:ligatures w14:val="standardContextual"/>
        </w:rPr>
        <w:t>3</w:t>
      </w:r>
      <w:r>
        <w:rPr>
          <w:color w:val="000000"/>
          <w:sz w:val="18"/>
          <w:szCs w:val="18"/>
          <w:lang w:val="en-GB"/>
          <w14:ligatures w14:val="standardContextual"/>
        </w:rPr>
        <w:t>] ISO 3175-2,[</w:t>
      </w:r>
      <w:r>
        <w:rPr>
          <w:color w:val="053CF6"/>
          <w:sz w:val="18"/>
          <w:szCs w:val="18"/>
          <w:lang w:val="en-GB"/>
          <w14:ligatures w14:val="standardContextual"/>
        </w:rPr>
        <w:t>5</w:t>
      </w:r>
      <w:r>
        <w:rPr>
          <w:color w:val="000000"/>
          <w:sz w:val="18"/>
          <w:szCs w:val="18"/>
          <w:lang w:val="en-GB"/>
          <w14:ligatures w14:val="standardContextual"/>
        </w:rPr>
        <w:t>] or equivalent as standardized processes for cleaning.</w:t>
      </w:r>
    </w:p>
    <w:p w14:paraId="6EDACE54" w14:textId="77777777" w:rsidR="00230027" w:rsidRDefault="00230027" w:rsidP="00230027">
      <w:pPr>
        <w:spacing w:line="276" w:lineRule="auto"/>
        <w:jc w:val="both"/>
        <w:rPr>
          <w:b/>
          <w:bCs/>
        </w:rPr>
      </w:pPr>
    </w:p>
    <w:p w14:paraId="5B2A6E11" w14:textId="77777777" w:rsidR="00230027" w:rsidRDefault="00230027" w:rsidP="00230027">
      <w:pPr>
        <w:rPr>
          <w:color w:val="000000"/>
          <w:lang w:val="en-GB"/>
          <w14:ligatures w14:val="standardContextual"/>
        </w:rPr>
      </w:pPr>
      <w:r>
        <w:rPr>
          <w:b/>
          <w:bCs/>
          <w:color w:val="000000"/>
          <w:lang w:val="en-GB"/>
          <w14:ligatures w14:val="standardContextual"/>
        </w:rPr>
        <w:t>3.4.2</w:t>
      </w:r>
      <w:r>
        <w:rPr>
          <w:color w:val="000000"/>
          <w:lang w:val="en-GB"/>
          <w14:ligatures w14:val="standardContextual"/>
        </w:rPr>
        <w:t xml:space="preserve"> </w:t>
      </w:r>
      <w:r>
        <w:rPr>
          <w:i/>
          <w:iCs/>
          <w:color w:val="000000"/>
          <w:lang w:val="en-GB"/>
          <w14:ligatures w14:val="standardContextual"/>
        </w:rPr>
        <w:t>Ageing</w:t>
      </w:r>
    </w:p>
    <w:p w14:paraId="05CD5E44" w14:textId="77777777" w:rsidR="00230027" w:rsidRDefault="00230027" w:rsidP="00230027">
      <w:pPr>
        <w:rPr>
          <w:color w:val="000000"/>
          <w:lang w:val="en-GB"/>
          <w14:ligatures w14:val="standardContextual"/>
        </w:rPr>
      </w:pPr>
    </w:p>
    <w:p w14:paraId="32A6133F" w14:textId="77777777" w:rsidR="00230027" w:rsidRDefault="00230027" w:rsidP="00230027">
      <w:pPr>
        <w:jc w:val="both"/>
        <w:rPr>
          <w:color w:val="000000"/>
          <w:lang w:val="en-GB"/>
          <w14:ligatures w14:val="standardContextual"/>
        </w:rPr>
      </w:pPr>
      <w:r>
        <w:rPr>
          <w:color w:val="000000"/>
          <w:lang w:val="en-GB"/>
          <w14:ligatures w14:val="standardContextual"/>
        </w:rPr>
        <w:t xml:space="preserve">In the case that the fabric should be submitted to some treatment to maintain its limited flame spread property as specified in </w:t>
      </w:r>
      <w:r w:rsidRPr="00046597">
        <w:rPr>
          <w:b/>
          <w:bCs/>
          <w:lang w:val="en-GB"/>
          <w14:ligatures w14:val="standardContextual"/>
        </w:rPr>
        <w:t>3.4.4.3</w:t>
      </w:r>
      <w:r w:rsidRPr="00046597">
        <w:rPr>
          <w:lang w:val="en-GB"/>
          <w14:ligatures w14:val="standardContextual"/>
        </w:rPr>
        <w:t xml:space="preserve">, </w:t>
      </w:r>
      <w:r w:rsidRPr="00046597">
        <w:rPr>
          <w:color w:val="000000"/>
          <w:lang w:val="en-GB"/>
          <w14:ligatures w14:val="standardContextual"/>
        </w:rPr>
        <w:t xml:space="preserve">the manufacturer shall indicate the maximum number of cleaning cycles that can be carried out before applying the treatment indicated to maintain the fabric protective performance. Limited flame spread test according to </w:t>
      </w:r>
      <w:r w:rsidRPr="00046597">
        <w:rPr>
          <w:b/>
          <w:bCs/>
          <w:lang w:val="en-GB"/>
          <w14:ligatures w14:val="standardContextual"/>
        </w:rPr>
        <w:t xml:space="preserve">3.4.4.3 </w:t>
      </w:r>
      <w:r w:rsidRPr="00046597">
        <w:rPr>
          <w:color w:val="000000"/>
          <w:lang w:val="en-GB"/>
          <w14:ligatures w14:val="standardContextual"/>
        </w:rPr>
        <w:t>shall be carried out after the last cleaning cycles before any treatment as indicated by the manufacturer</w:t>
      </w:r>
      <w:r>
        <w:rPr>
          <w:color w:val="000000"/>
          <w:lang w:val="en-GB"/>
          <w14:ligatures w14:val="standardContextual"/>
        </w:rPr>
        <w:t>; in both cases the fabric shall comply with the requirement.</w:t>
      </w:r>
    </w:p>
    <w:p w14:paraId="283D28BC" w14:textId="77777777" w:rsidR="00230027" w:rsidRDefault="00230027" w:rsidP="00230027">
      <w:pPr>
        <w:rPr>
          <w:color w:val="000000"/>
          <w:lang w:val="en-GB"/>
          <w14:ligatures w14:val="standardContextual"/>
        </w:rPr>
      </w:pPr>
    </w:p>
    <w:p w14:paraId="4D508DC3" w14:textId="77777777" w:rsidR="00230027" w:rsidRDefault="00230027" w:rsidP="00230027">
      <w:pPr>
        <w:rPr>
          <w:color w:val="000000"/>
          <w:lang w:val="en-GB"/>
          <w14:ligatures w14:val="standardContextual"/>
        </w:rPr>
      </w:pPr>
      <w:r>
        <w:rPr>
          <w:b/>
          <w:bCs/>
          <w:color w:val="000000"/>
          <w:lang w:val="en-GB"/>
          <w14:ligatures w14:val="standardContextual"/>
        </w:rPr>
        <w:t xml:space="preserve">3.4.3 </w:t>
      </w:r>
      <w:r>
        <w:rPr>
          <w:i/>
          <w:iCs/>
          <w:color w:val="000000"/>
          <w:lang w:val="en-GB"/>
          <w14:ligatures w14:val="standardContextual"/>
        </w:rPr>
        <w:t>Conditioning</w:t>
      </w:r>
    </w:p>
    <w:p w14:paraId="265B4709" w14:textId="77777777" w:rsidR="00230027" w:rsidRDefault="00230027" w:rsidP="00230027">
      <w:pPr>
        <w:rPr>
          <w:color w:val="000000"/>
          <w:lang w:val="en-GB"/>
          <w14:ligatures w14:val="standardContextual"/>
        </w:rPr>
      </w:pPr>
    </w:p>
    <w:p w14:paraId="16C0EBE7" w14:textId="77777777" w:rsidR="00230027" w:rsidRDefault="00230027" w:rsidP="00230027">
      <w:pPr>
        <w:jc w:val="both"/>
        <w:rPr>
          <w:color w:val="000000"/>
          <w:lang w:val="en-GB"/>
          <w14:ligatures w14:val="standardContextual"/>
        </w:rPr>
      </w:pPr>
      <w:r>
        <w:rPr>
          <w:color w:val="000000"/>
          <w:lang w:val="en-GB"/>
          <w14:ligatures w14:val="standardContextual"/>
        </w:rPr>
        <w:t>Fabric shall be conditioned for at least 24 h in an atmosphere having a temperature of (27 ± 2) °C and a relative humidity of (65 ± 4) %. Testing shall be carried out within 5 min of removal from this atmosphere.</w:t>
      </w:r>
    </w:p>
    <w:p w14:paraId="0226C946" w14:textId="77777777" w:rsidR="00230027" w:rsidRDefault="00230027" w:rsidP="00230027">
      <w:pPr>
        <w:spacing w:line="276" w:lineRule="auto"/>
        <w:jc w:val="both"/>
        <w:rPr>
          <w:b/>
          <w:bCs/>
        </w:rPr>
      </w:pPr>
    </w:p>
    <w:p w14:paraId="2504396E" w14:textId="77777777" w:rsidR="00230027" w:rsidRDefault="00230027" w:rsidP="00230027">
      <w:pPr>
        <w:rPr>
          <w:i/>
          <w:iCs/>
          <w:color w:val="000000"/>
          <w:lang w:val="en-GB"/>
          <w14:ligatures w14:val="standardContextual"/>
        </w:rPr>
      </w:pPr>
      <w:r>
        <w:rPr>
          <w:b/>
          <w:bCs/>
          <w:color w:val="000000"/>
          <w:lang w:val="en-GB"/>
          <w14:ligatures w14:val="standardContextual"/>
        </w:rPr>
        <w:t xml:space="preserve">3.4.4 </w:t>
      </w:r>
      <w:r>
        <w:rPr>
          <w:i/>
          <w:iCs/>
          <w:color w:val="000000"/>
          <w:lang w:val="en-GB"/>
          <w14:ligatures w14:val="standardContextual"/>
        </w:rPr>
        <w:t>Performance requirement</w:t>
      </w:r>
    </w:p>
    <w:p w14:paraId="2E1BF0E1" w14:textId="77777777" w:rsidR="00230027" w:rsidRDefault="00230027" w:rsidP="00230027">
      <w:pPr>
        <w:rPr>
          <w:i/>
          <w:iCs/>
          <w:color w:val="000000"/>
          <w:lang w:val="en-GB"/>
          <w14:ligatures w14:val="standardContextual"/>
        </w:rPr>
      </w:pPr>
    </w:p>
    <w:p w14:paraId="00F4AFE6" w14:textId="77777777" w:rsidR="00230027" w:rsidRDefault="00230027" w:rsidP="00230027">
      <w:pPr>
        <w:rPr>
          <w:i/>
          <w:iCs/>
          <w:color w:val="000000"/>
          <w:lang w:val="en-GB"/>
          <w14:ligatures w14:val="standardContextual"/>
        </w:rPr>
      </w:pPr>
      <w:r>
        <w:rPr>
          <w:b/>
          <w:bCs/>
          <w:color w:val="000000"/>
          <w:lang w:val="en-GB"/>
          <w14:ligatures w14:val="standardContextual"/>
        </w:rPr>
        <w:t>3.4.4.1</w:t>
      </w:r>
      <w:r>
        <w:rPr>
          <w:i/>
          <w:iCs/>
          <w:color w:val="000000"/>
          <w:lang w:val="en-GB"/>
          <w14:ligatures w14:val="standardContextual"/>
        </w:rPr>
        <w:t xml:space="preserve"> General</w:t>
      </w:r>
    </w:p>
    <w:p w14:paraId="460CBAF5" w14:textId="77777777" w:rsidR="00230027" w:rsidRDefault="00230027" w:rsidP="00230027">
      <w:pPr>
        <w:rPr>
          <w:i/>
          <w:iCs/>
          <w:color w:val="000000"/>
          <w:lang w:val="en-GB"/>
          <w14:ligatures w14:val="standardContextual"/>
        </w:rPr>
      </w:pPr>
    </w:p>
    <w:p w14:paraId="716D2FE1" w14:textId="77777777" w:rsidR="00230027" w:rsidRDefault="00230027" w:rsidP="00230027">
      <w:pPr>
        <w:jc w:val="both"/>
        <w:rPr>
          <w:color w:val="000000" w:themeColor="text1"/>
          <w:lang w:val="en-GB"/>
          <w14:ligatures w14:val="standardContextual"/>
        </w:rPr>
      </w:pPr>
      <w:r>
        <w:rPr>
          <w:color w:val="000000"/>
          <w:lang w:val="en-GB"/>
          <w14:ligatures w14:val="standardContextual"/>
        </w:rPr>
        <w:t xml:space="preserve">The fabric shall meet the requirements as given in </w:t>
      </w:r>
      <w:r>
        <w:rPr>
          <w:color w:val="000000" w:themeColor="text1"/>
          <w:lang w:val="en-GB"/>
          <w14:ligatures w14:val="standardContextual"/>
        </w:rPr>
        <w:t xml:space="preserve">clause </w:t>
      </w:r>
      <w:r>
        <w:rPr>
          <w:b/>
          <w:bCs/>
          <w:color w:val="000000" w:themeColor="text1"/>
          <w:lang w:val="en-GB"/>
          <w14:ligatures w14:val="standardContextual"/>
        </w:rPr>
        <w:t>3.4.4.2</w:t>
      </w:r>
      <w:r>
        <w:rPr>
          <w:color w:val="000000" w:themeColor="text1"/>
          <w:lang w:val="en-GB"/>
          <w14:ligatures w14:val="standardContextual"/>
        </w:rPr>
        <w:t xml:space="preserve"> to </w:t>
      </w:r>
      <w:r>
        <w:rPr>
          <w:b/>
          <w:bCs/>
          <w:color w:val="000000" w:themeColor="text1"/>
          <w:lang w:val="en-GB"/>
          <w14:ligatures w14:val="standardContextual"/>
        </w:rPr>
        <w:t>3.4.4.6</w:t>
      </w:r>
      <w:r>
        <w:rPr>
          <w:color w:val="000000" w:themeColor="text1"/>
          <w:lang w:val="en-GB"/>
          <w14:ligatures w14:val="standardContextual"/>
        </w:rPr>
        <w:t>.</w:t>
      </w:r>
    </w:p>
    <w:p w14:paraId="04D2BF1B" w14:textId="77777777" w:rsidR="00230027" w:rsidRDefault="00230027" w:rsidP="00230027">
      <w:pPr>
        <w:jc w:val="both"/>
        <w:rPr>
          <w:b/>
          <w:bCs/>
          <w:color w:val="000000"/>
          <w:lang w:val="en-GB"/>
          <w14:ligatures w14:val="standardContextual"/>
        </w:rPr>
      </w:pPr>
    </w:p>
    <w:p w14:paraId="23FA25BC" w14:textId="77777777" w:rsidR="00230027" w:rsidRDefault="00230027" w:rsidP="00230027">
      <w:pPr>
        <w:rPr>
          <w:i/>
          <w:iCs/>
          <w:lang w:val="en-GB"/>
          <w14:ligatures w14:val="standardContextual"/>
        </w:rPr>
      </w:pPr>
      <w:r>
        <w:rPr>
          <w:b/>
          <w:bCs/>
          <w:color w:val="000000"/>
          <w:lang w:val="en-GB"/>
          <w14:ligatures w14:val="standardContextual"/>
        </w:rPr>
        <w:t>3.4.4.2</w:t>
      </w:r>
      <w:r>
        <w:rPr>
          <w:i/>
          <w:iCs/>
          <w:lang w:val="en-GB"/>
          <w14:ligatures w14:val="standardContextual"/>
        </w:rPr>
        <w:t xml:space="preserve"> Heat resistance</w:t>
      </w:r>
    </w:p>
    <w:p w14:paraId="4E86563E" w14:textId="77777777" w:rsidR="00230027" w:rsidRDefault="00230027" w:rsidP="00230027">
      <w:pPr>
        <w:rPr>
          <w:i/>
          <w:iCs/>
          <w:lang w:val="en-GB"/>
          <w14:ligatures w14:val="standardContextual"/>
        </w:rPr>
      </w:pPr>
    </w:p>
    <w:p w14:paraId="12A7642A" w14:textId="77777777" w:rsidR="00230027" w:rsidRDefault="00230027" w:rsidP="00230027">
      <w:pPr>
        <w:rPr>
          <w:i/>
          <w:iCs/>
          <w:lang w:val="en-GB"/>
          <w14:ligatures w14:val="standardContextual"/>
        </w:rPr>
      </w:pPr>
      <w:r>
        <w:rPr>
          <w:b/>
          <w:bCs/>
          <w:lang w:val="en-GB"/>
          <w14:ligatures w14:val="standardContextual"/>
        </w:rPr>
        <w:t>3.4.4.2.1</w:t>
      </w:r>
      <w:r>
        <w:rPr>
          <w:lang w:val="en-GB"/>
          <w14:ligatures w14:val="standardContextual"/>
        </w:rPr>
        <w:t xml:space="preserve"> </w:t>
      </w:r>
      <w:r>
        <w:rPr>
          <w:i/>
          <w:iCs/>
          <w:lang w:val="en-GB"/>
          <w14:ligatures w14:val="standardContextual"/>
        </w:rPr>
        <w:t>Heat resistance at a temperature of (180 ± 5) °C</w:t>
      </w:r>
    </w:p>
    <w:p w14:paraId="3ABA585B" w14:textId="77777777" w:rsidR="00230027" w:rsidRDefault="00230027" w:rsidP="00230027">
      <w:pPr>
        <w:rPr>
          <w:lang w:val="en-GB"/>
          <w14:ligatures w14:val="standardContextual"/>
        </w:rPr>
      </w:pPr>
    </w:p>
    <w:p w14:paraId="19DC5E46" w14:textId="77777777" w:rsidR="00230027" w:rsidRDefault="00230027" w:rsidP="00230027">
      <w:pPr>
        <w:jc w:val="both"/>
        <w:rPr>
          <w:lang w:val="en-GB"/>
          <w14:ligatures w14:val="standardContextual"/>
        </w:rPr>
      </w:pPr>
      <w:r>
        <w:rPr>
          <w:lang w:val="en-GB"/>
          <w14:ligatures w14:val="standardContextual"/>
        </w:rPr>
        <w:t xml:space="preserve">The fabric shall be tested according to ISO 17493 at a temperature of (180 ± 5) °C for an exposure time of 5 min. Test samples shall not ignite or melt, </w:t>
      </w:r>
      <w:r w:rsidRPr="00046597">
        <w:rPr>
          <w:highlight w:val="yellow"/>
          <w:lang w:val="en-GB"/>
          <w14:ligatures w14:val="standardContextual"/>
        </w:rPr>
        <w:t>drip</w:t>
      </w:r>
      <w:r>
        <w:rPr>
          <w:highlight w:val="blue"/>
          <w:lang w:val="en-GB"/>
          <w14:ligatures w14:val="standardContextual"/>
        </w:rPr>
        <w:t xml:space="preserve"> </w:t>
      </w:r>
      <w:r>
        <w:rPr>
          <w:lang w:val="en-GB"/>
          <w14:ligatures w14:val="standardContextual"/>
        </w:rPr>
        <w:t>and fabrics shall also not shrink by more than 5 %.</w:t>
      </w:r>
    </w:p>
    <w:p w14:paraId="36195449" w14:textId="77777777" w:rsidR="00230027" w:rsidRDefault="00230027" w:rsidP="00230027">
      <w:pPr>
        <w:jc w:val="both"/>
        <w:rPr>
          <w:lang w:val="en-GB"/>
          <w14:ligatures w14:val="standardContextual"/>
        </w:rPr>
      </w:pPr>
    </w:p>
    <w:p w14:paraId="04C3387C" w14:textId="77777777" w:rsidR="00230027" w:rsidRDefault="00230027" w:rsidP="00230027">
      <w:pPr>
        <w:jc w:val="both"/>
        <w:rPr>
          <w:color w:val="000000"/>
          <w:lang w:val="en-GB"/>
          <w14:ligatures w14:val="standardContextual"/>
        </w:rPr>
      </w:pPr>
      <w:r>
        <w:rPr>
          <w:b/>
          <w:bCs/>
          <w:color w:val="000000"/>
          <w:lang w:val="en-GB"/>
          <w14:ligatures w14:val="standardContextual"/>
        </w:rPr>
        <w:t>3.4.4.2.2</w:t>
      </w:r>
      <w:r>
        <w:rPr>
          <w:color w:val="000000"/>
          <w:lang w:val="en-GB"/>
          <w14:ligatures w14:val="standardContextual"/>
        </w:rPr>
        <w:t xml:space="preserve"> </w:t>
      </w:r>
      <w:r>
        <w:rPr>
          <w:i/>
          <w:iCs/>
          <w:color w:val="000000"/>
          <w:lang w:val="en-GB"/>
          <w14:ligatures w14:val="standardContextual"/>
        </w:rPr>
        <w:t>Optional requirement — Heat resistance at a temperature of (260 ± 5) °C</w:t>
      </w:r>
    </w:p>
    <w:p w14:paraId="505A96DB" w14:textId="77777777" w:rsidR="00230027" w:rsidRDefault="00230027" w:rsidP="00230027">
      <w:pPr>
        <w:jc w:val="both"/>
        <w:rPr>
          <w:color w:val="000000"/>
          <w:lang w:val="en-GB"/>
          <w14:ligatures w14:val="standardContextual"/>
        </w:rPr>
      </w:pPr>
    </w:p>
    <w:p w14:paraId="3E5A3709" w14:textId="77777777" w:rsidR="00230027" w:rsidRDefault="00230027" w:rsidP="00230027">
      <w:pPr>
        <w:jc w:val="both"/>
        <w:rPr>
          <w:color w:val="000000"/>
          <w:lang w:val="en-GB"/>
          <w14:ligatures w14:val="standardContextual"/>
        </w:rPr>
      </w:pPr>
      <w:r>
        <w:rPr>
          <w:color w:val="000000"/>
          <w:lang w:val="en-GB"/>
          <w14:ligatures w14:val="standardContextual"/>
        </w:rPr>
        <w:t xml:space="preserve">The fabric can be optionally tested according to ISO 17493 at a temperature of (260 ± 5) °C for an exposure time of 5 min. The fabric shall not ignite or melt and shall not shrink by more than 10 % in addition to meeting the requirements </w:t>
      </w:r>
      <w:r w:rsidRPr="00046597">
        <w:rPr>
          <w:color w:val="000000"/>
          <w:lang w:val="en-GB"/>
          <w14:ligatures w14:val="standardContextual"/>
        </w:rPr>
        <w:t xml:space="preserve">of </w:t>
      </w:r>
      <w:r w:rsidRPr="00046597">
        <w:rPr>
          <w:b/>
          <w:bCs/>
          <w:lang w:val="en-GB"/>
          <w14:ligatures w14:val="standardContextual"/>
        </w:rPr>
        <w:t>3.4.4.2.1</w:t>
      </w:r>
      <w:r w:rsidRPr="00046597">
        <w:rPr>
          <w:lang w:val="en-GB"/>
          <w14:ligatures w14:val="standardContextual"/>
        </w:rPr>
        <w:t>.</w:t>
      </w:r>
    </w:p>
    <w:p w14:paraId="25FE2831" w14:textId="77777777" w:rsidR="00230027" w:rsidRDefault="00230027" w:rsidP="00230027">
      <w:pPr>
        <w:jc w:val="both"/>
        <w:rPr>
          <w:color w:val="000000"/>
          <w:lang w:val="en-GB"/>
          <w14:ligatures w14:val="standardContextual"/>
        </w:rPr>
      </w:pPr>
    </w:p>
    <w:p w14:paraId="2258A410" w14:textId="77777777" w:rsidR="00230027" w:rsidRDefault="00230027" w:rsidP="00230027">
      <w:pPr>
        <w:ind w:left="720"/>
        <w:jc w:val="both"/>
        <w:rPr>
          <w:color w:val="000000"/>
          <w:lang w:val="en-GB"/>
          <w14:ligatures w14:val="standardContextual"/>
        </w:rPr>
      </w:pPr>
      <w:r>
        <w:rPr>
          <w:color w:val="000000"/>
          <w:sz w:val="16"/>
          <w:szCs w:val="16"/>
          <w:lang w:val="en-GB"/>
          <w14:ligatures w14:val="standardContextual"/>
        </w:rPr>
        <w:t>NOTE — Heat shrinkage has the potential to reduce the thermal protection level of the fabric as it reduces the insulating air pocket between the fabric and the body. Therefore, heat shrinkage in heat and flame protective fabric has to be limited, especially in cases where a heat or flame hazard exists that could hit a large percentage area of the fabric</w:t>
      </w:r>
      <w:r>
        <w:rPr>
          <w:color w:val="000000"/>
          <w:lang w:val="en-GB"/>
          <w14:ligatures w14:val="standardContextual"/>
        </w:rPr>
        <w:t>.</w:t>
      </w:r>
    </w:p>
    <w:p w14:paraId="3D9ABF7F" w14:textId="77777777" w:rsidR="00230027" w:rsidRDefault="00230027" w:rsidP="00230027">
      <w:pPr>
        <w:rPr>
          <w:b/>
          <w:bCs/>
          <w:color w:val="000000"/>
          <w:lang w:val="en-GB"/>
          <w14:ligatures w14:val="standardContextual"/>
        </w:rPr>
      </w:pPr>
    </w:p>
    <w:p w14:paraId="74B14220" w14:textId="77777777" w:rsidR="00230027" w:rsidRDefault="00230027" w:rsidP="00230027">
      <w:pPr>
        <w:rPr>
          <w:b/>
          <w:bCs/>
          <w:color w:val="000000"/>
          <w:lang w:val="en-GB"/>
          <w14:ligatures w14:val="standardContextual"/>
        </w:rPr>
      </w:pPr>
      <w:r>
        <w:rPr>
          <w:b/>
          <w:bCs/>
          <w:color w:val="000000"/>
          <w:lang w:val="en-GB"/>
          <w14:ligatures w14:val="standardContextual"/>
        </w:rPr>
        <w:t xml:space="preserve">3.4.4.3 </w:t>
      </w:r>
      <w:r>
        <w:rPr>
          <w:i/>
          <w:iCs/>
          <w:color w:val="000000"/>
          <w:lang w:val="en-GB"/>
          <w14:ligatures w14:val="standardContextual"/>
        </w:rPr>
        <w:t>Limited flame spread</w:t>
      </w:r>
    </w:p>
    <w:p w14:paraId="4F42C168" w14:textId="77777777" w:rsidR="00230027" w:rsidRDefault="00230027" w:rsidP="00230027">
      <w:pPr>
        <w:rPr>
          <w:color w:val="000000"/>
          <w:lang w:val="en-GB"/>
          <w14:ligatures w14:val="standardContextual"/>
        </w:rPr>
      </w:pPr>
    </w:p>
    <w:p w14:paraId="4F028F51" w14:textId="77777777" w:rsidR="00230027" w:rsidRDefault="00230027" w:rsidP="00230027">
      <w:pPr>
        <w:jc w:val="both"/>
        <w:rPr>
          <w:color w:val="000000"/>
          <w:lang w:val="en-GB"/>
          <w14:ligatures w14:val="standardContextual"/>
        </w:rPr>
      </w:pPr>
      <w:r>
        <w:rPr>
          <w:color w:val="000000"/>
          <w:lang w:val="en-GB"/>
          <w14:ligatures w14:val="standardContextual"/>
        </w:rPr>
        <w:t xml:space="preserve">Testing of fabric shall take place in accordance with ISO 15025, to Procedure A (code letter A1). This test shall be carried out both before and after the pre-treatment specified in </w:t>
      </w:r>
      <w:r w:rsidRPr="00046597">
        <w:rPr>
          <w:b/>
          <w:bCs/>
          <w:lang w:val="en-GB"/>
          <w14:ligatures w14:val="standardContextual"/>
        </w:rPr>
        <w:t>3.4.1</w:t>
      </w:r>
      <w:r w:rsidRPr="00046597">
        <w:rPr>
          <w:color w:val="000000"/>
          <w:lang w:val="en-GB"/>
          <w14:ligatures w14:val="standardContextual"/>
        </w:rPr>
        <w:t xml:space="preserve">. </w:t>
      </w:r>
      <w:r w:rsidRPr="00046597">
        <w:rPr>
          <w:color w:val="000000"/>
          <w:highlight w:val="yellow"/>
          <w:lang w:val="en-GB"/>
          <w14:ligatures w14:val="standardContextual"/>
        </w:rPr>
        <w:t>Code letter is optional.</w:t>
      </w:r>
    </w:p>
    <w:p w14:paraId="3040FCC7" w14:textId="77777777" w:rsidR="00230027" w:rsidRDefault="00230027" w:rsidP="00230027">
      <w:pPr>
        <w:rPr>
          <w:color w:val="000000"/>
          <w:lang w:val="en-GB"/>
          <w14:ligatures w14:val="standardContextual"/>
        </w:rPr>
      </w:pPr>
    </w:p>
    <w:p w14:paraId="482E3CC7" w14:textId="77777777" w:rsidR="00230027" w:rsidRDefault="00230027" w:rsidP="00230027">
      <w:pPr>
        <w:rPr>
          <w:b/>
          <w:bCs/>
          <w:color w:val="000000"/>
          <w:lang w:val="en-GB"/>
          <w14:ligatures w14:val="standardContextual"/>
        </w:rPr>
      </w:pPr>
      <w:r>
        <w:rPr>
          <w:b/>
          <w:bCs/>
          <w:color w:val="000000"/>
          <w:lang w:val="en-GB"/>
          <w14:ligatures w14:val="standardContextual"/>
        </w:rPr>
        <w:t xml:space="preserve">3.4.4.3.1 </w:t>
      </w:r>
      <w:r>
        <w:rPr>
          <w:i/>
          <w:iCs/>
          <w:color w:val="000000"/>
          <w:lang w:val="en-GB"/>
          <w14:ligatures w14:val="standardContextual"/>
        </w:rPr>
        <w:t>Testing in accordance with ISO 15025, Procedure A (code letter A1)</w:t>
      </w:r>
    </w:p>
    <w:p w14:paraId="30DE7A02" w14:textId="77777777" w:rsidR="00230027" w:rsidRDefault="00230027" w:rsidP="00230027">
      <w:pPr>
        <w:rPr>
          <w:color w:val="000000"/>
          <w:lang w:val="en-GB"/>
          <w14:ligatures w14:val="standardContextual"/>
        </w:rPr>
      </w:pPr>
    </w:p>
    <w:p w14:paraId="61FB5ECA" w14:textId="77777777" w:rsidR="00230027" w:rsidRDefault="00230027" w:rsidP="00230027">
      <w:pPr>
        <w:rPr>
          <w:color w:val="000000"/>
          <w:lang w:val="en-GB"/>
          <w14:ligatures w14:val="standardContextual"/>
        </w:rPr>
      </w:pPr>
      <w:r>
        <w:rPr>
          <w:color w:val="000000"/>
          <w:lang w:val="en-GB"/>
          <w14:ligatures w14:val="standardContextual"/>
        </w:rPr>
        <w:t>When tested in accordance with ISO 15025, Procedure A, specimens from single layer fabric shall meet the following requirements (</w:t>
      </w:r>
      <w:r>
        <w:rPr>
          <w:i/>
          <w:iCs/>
          <w:color w:val="000000"/>
          <w:lang w:val="en-GB"/>
          <w14:ligatures w14:val="standardContextual"/>
        </w:rPr>
        <w:t>see</w:t>
      </w:r>
      <w:r>
        <w:rPr>
          <w:color w:val="000000"/>
          <w:lang w:val="en-GB"/>
          <w14:ligatures w14:val="standardContextual"/>
        </w:rPr>
        <w:t xml:space="preserve"> </w:t>
      </w:r>
      <w:r>
        <w:rPr>
          <w:lang w:val="en-GB"/>
          <w14:ligatures w14:val="standardContextual"/>
        </w:rPr>
        <w:t>Table 8</w:t>
      </w:r>
      <w:r>
        <w:rPr>
          <w:color w:val="000000"/>
          <w:lang w:val="en-GB"/>
          <w14:ligatures w14:val="standardContextual"/>
        </w:rPr>
        <w:t>):</w:t>
      </w:r>
    </w:p>
    <w:p w14:paraId="037050D7" w14:textId="77777777" w:rsidR="00230027" w:rsidRDefault="00230027" w:rsidP="00230027">
      <w:pPr>
        <w:rPr>
          <w:color w:val="000000"/>
          <w:lang w:val="en-GB"/>
          <w14:ligatures w14:val="standardContextual"/>
        </w:rPr>
      </w:pPr>
    </w:p>
    <w:p w14:paraId="06D9F956" w14:textId="77777777" w:rsidR="00230027" w:rsidRDefault="00230027" w:rsidP="00230027">
      <w:pPr>
        <w:jc w:val="center"/>
        <w:rPr>
          <w:b/>
          <w:bCs/>
          <w:color w:val="000000"/>
          <w:lang w:val="en-GB"/>
          <w14:ligatures w14:val="standardContextual"/>
        </w:rPr>
      </w:pPr>
      <w:r>
        <w:rPr>
          <w:b/>
          <w:bCs/>
          <w:color w:val="000000"/>
          <w:lang w:val="en-GB"/>
          <w14:ligatures w14:val="standardContextual"/>
        </w:rPr>
        <w:t>Table 8 — Limited flame spread performance requirements, ISO 15025, Procedure A</w:t>
      </w:r>
    </w:p>
    <w:p w14:paraId="733F18AD" w14:textId="77777777" w:rsidR="00230027" w:rsidRDefault="00230027" w:rsidP="00230027">
      <w:pPr>
        <w:jc w:val="center"/>
        <w:rPr>
          <w:b/>
          <w:bCs/>
          <w:color w:val="000000"/>
          <w:lang w:val="en-GB"/>
          <w14:ligatures w14:val="standardContextual"/>
        </w:rPr>
      </w:pPr>
      <w:r>
        <w:rPr>
          <w:b/>
          <w:bCs/>
          <w:color w:val="000000"/>
          <w:lang w:val="en-GB"/>
          <w14:ligatures w14:val="standardContextual"/>
        </w:rPr>
        <w:t>(code letter A1)</w:t>
      </w:r>
    </w:p>
    <w:p w14:paraId="56A2AD24" w14:textId="77777777" w:rsidR="00230027" w:rsidRDefault="00230027" w:rsidP="00230027">
      <w:pPr>
        <w:jc w:val="center"/>
        <w:rPr>
          <w:color w:val="000000"/>
          <w:lang w:val="en-GB"/>
          <w14:ligatures w14:val="standardContextual"/>
        </w:rPr>
      </w:pPr>
      <w:r>
        <w:rPr>
          <w:color w:val="000000"/>
          <w:lang w:val="en-GB"/>
          <w14:ligatures w14:val="standardContextual"/>
        </w:rPr>
        <w:t>(</w:t>
      </w:r>
      <w:r>
        <w:rPr>
          <w:i/>
          <w:iCs/>
          <w:color w:val="000000"/>
          <w:lang w:val="en-GB"/>
          <w14:ligatures w14:val="standardContextual"/>
        </w:rPr>
        <w:t>Clause</w:t>
      </w:r>
      <w:r>
        <w:rPr>
          <w:color w:val="000000"/>
          <w:lang w:val="en-GB"/>
          <w14:ligatures w14:val="standardContextual"/>
        </w:rPr>
        <w:t xml:space="preserve"> 3.4.4.3.1)</w:t>
      </w:r>
    </w:p>
    <w:p w14:paraId="39D92781" w14:textId="77777777" w:rsidR="00230027" w:rsidRDefault="00230027" w:rsidP="00230027">
      <w:pPr>
        <w:spacing w:line="276" w:lineRule="auto"/>
        <w:jc w:val="both"/>
        <w:rPr>
          <w:color w:val="000000"/>
          <w:lang w:val="en-GB"/>
          <w14:ligatures w14:val="standardContextual"/>
        </w:rPr>
      </w:pPr>
    </w:p>
    <w:tbl>
      <w:tblPr>
        <w:tblStyle w:val="TableGrid"/>
        <w:tblW w:w="9350" w:type="dxa"/>
        <w:tblLook w:val="04A0" w:firstRow="1" w:lastRow="0" w:firstColumn="1" w:lastColumn="0" w:noHBand="0" w:noVBand="1"/>
      </w:tblPr>
      <w:tblGrid>
        <w:gridCol w:w="2515"/>
        <w:gridCol w:w="6835"/>
      </w:tblGrid>
      <w:tr w:rsidR="00230027" w14:paraId="7ACC755D" w14:textId="77777777" w:rsidTr="0068179E">
        <w:tc>
          <w:tcPr>
            <w:tcW w:w="2515" w:type="dxa"/>
          </w:tcPr>
          <w:p w14:paraId="5ACD4924" w14:textId="77777777" w:rsidR="00230027" w:rsidRDefault="00230027" w:rsidP="0068179E">
            <w:pPr>
              <w:spacing w:line="276" w:lineRule="auto"/>
              <w:jc w:val="center"/>
              <w:rPr>
                <w:b/>
                <w:bCs/>
                <w:color w:val="000000"/>
                <w:lang w:val="en-GB"/>
                <w14:ligatures w14:val="standardContextual"/>
              </w:rPr>
            </w:pPr>
            <w:r>
              <w:rPr>
                <w:b/>
                <w:bCs/>
                <w:color w:val="000000"/>
                <w14:ligatures w14:val="standardContextual"/>
              </w:rPr>
              <w:t>Properties</w:t>
            </w:r>
          </w:p>
        </w:tc>
        <w:tc>
          <w:tcPr>
            <w:tcW w:w="6834" w:type="dxa"/>
          </w:tcPr>
          <w:p w14:paraId="107BDCA6" w14:textId="77777777" w:rsidR="00230027" w:rsidRDefault="00230027" w:rsidP="0068179E">
            <w:pPr>
              <w:spacing w:line="276" w:lineRule="auto"/>
              <w:jc w:val="center"/>
              <w:rPr>
                <w:b/>
                <w:bCs/>
                <w:color w:val="000000"/>
                <w:lang w:val="en-GB"/>
                <w14:ligatures w14:val="standardContextual"/>
              </w:rPr>
            </w:pPr>
            <w:r>
              <w:rPr>
                <w:b/>
                <w:bCs/>
                <w:color w:val="000000"/>
                <w14:ligatures w14:val="standardContextual"/>
              </w:rPr>
              <w:t>Requirement</w:t>
            </w:r>
          </w:p>
        </w:tc>
      </w:tr>
      <w:tr w:rsidR="00230027" w14:paraId="676B4E31" w14:textId="77777777" w:rsidTr="0068179E">
        <w:tc>
          <w:tcPr>
            <w:tcW w:w="2515" w:type="dxa"/>
          </w:tcPr>
          <w:p w14:paraId="10BF5F4F" w14:textId="77777777" w:rsidR="00230027" w:rsidRDefault="00230027" w:rsidP="0068179E">
            <w:pPr>
              <w:spacing w:line="276" w:lineRule="auto"/>
              <w:jc w:val="both"/>
              <w:rPr>
                <w:color w:val="000000"/>
                <w:lang w:val="en-GB"/>
                <w14:ligatures w14:val="standardContextual"/>
              </w:rPr>
            </w:pPr>
            <w:r>
              <w:t xml:space="preserve">Flame spread </w:t>
            </w:r>
          </w:p>
        </w:tc>
        <w:tc>
          <w:tcPr>
            <w:tcW w:w="6834" w:type="dxa"/>
          </w:tcPr>
          <w:p w14:paraId="18B80A2E" w14:textId="77777777" w:rsidR="00230027" w:rsidRDefault="00230027" w:rsidP="0068179E">
            <w:pPr>
              <w:spacing w:line="276" w:lineRule="auto"/>
              <w:jc w:val="both"/>
              <w:rPr>
                <w:color w:val="000000"/>
                <w:lang w:val="en-GB"/>
                <w14:ligatures w14:val="standardContextual"/>
              </w:rPr>
            </w:pPr>
            <w:r>
              <w:t>No specimen shall permit any part of the lowest boundary of any flame to reach the upper or either vertical edge.</w:t>
            </w:r>
          </w:p>
        </w:tc>
      </w:tr>
      <w:tr w:rsidR="00230027" w14:paraId="46E284AD" w14:textId="77777777" w:rsidTr="0068179E">
        <w:tc>
          <w:tcPr>
            <w:tcW w:w="2515" w:type="dxa"/>
          </w:tcPr>
          <w:p w14:paraId="1AA39295" w14:textId="77777777" w:rsidR="00230027" w:rsidRDefault="00230027" w:rsidP="0068179E">
            <w:pPr>
              <w:spacing w:line="276" w:lineRule="auto"/>
              <w:jc w:val="both"/>
              <w:rPr>
                <w:color w:val="000000"/>
                <w:lang w:val="en-GB"/>
                <w14:ligatures w14:val="standardContextual"/>
              </w:rPr>
            </w:pPr>
            <w:r>
              <w:rPr>
                <w:color w:val="000000"/>
                <w14:ligatures w14:val="standardContextual"/>
              </w:rPr>
              <w:t>Flaming debris</w:t>
            </w:r>
          </w:p>
        </w:tc>
        <w:tc>
          <w:tcPr>
            <w:tcW w:w="6834" w:type="dxa"/>
          </w:tcPr>
          <w:p w14:paraId="103B1D5F" w14:textId="77777777" w:rsidR="00230027" w:rsidRDefault="00230027" w:rsidP="0068179E">
            <w:pPr>
              <w:spacing w:line="276" w:lineRule="auto"/>
              <w:jc w:val="both"/>
              <w:rPr>
                <w:color w:val="000000"/>
                <w:lang w:val="en-GB"/>
                <w14:ligatures w14:val="standardContextual"/>
              </w:rPr>
            </w:pPr>
            <w:r>
              <w:rPr>
                <w:color w:val="000000"/>
                <w14:ligatures w14:val="standardContextual"/>
              </w:rPr>
              <w:t>No specimen shall give flaming or molten debris.</w:t>
            </w:r>
          </w:p>
        </w:tc>
      </w:tr>
      <w:tr w:rsidR="00230027" w14:paraId="3E272040" w14:textId="77777777" w:rsidTr="0068179E">
        <w:tc>
          <w:tcPr>
            <w:tcW w:w="2515" w:type="dxa"/>
          </w:tcPr>
          <w:p w14:paraId="7B08BF67" w14:textId="77777777" w:rsidR="00230027" w:rsidRDefault="00230027" w:rsidP="0068179E">
            <w:pPr>
              <w:spacing w:line="276" w:lineRule="auto"/>
              <w:jc w:val="both"/>
              <w:rPr>
                <w:color w:val="000000"/>
                <w:lang w:val="en-GB"/>
                <w14:ligatures w14:val="standardContextual"/>
              </w:rPr>
            </w:pPr>
            <w:r>
              <w:rPr>
                <w:color w:val="000000"/>
                <w14:ligatures w14:val="standardContextual"/>
              </w:rPr>
              <w:t>Hole formation</w:t>
            </w:r>
          </w:p>
        </w:tc>
        <w:tc>
          <w:tcPr>
            <w:tcW w:w="6834" w:type="dxa"/>
          </w:tcPr>
          <w:p w14:paraId="19A3DB77" w14:textId="77777777" w:rsidR="00230027" w:rsidRDefault="00230027" w:rsidP="0068179E">
            <w:pPr>
              <w:spacing w:line="276" w:lineRule="auto"/>
              <w:jc w:val="both"/>
              <w:rPr>
                <w:color w:val="000000"/>
                <w:lang w:val="en-GB"/>
                <w14:ligatures w14:val="standardContextual"/>
              </w:rPr>
            </w:pPr>
            <w:r>
              <w:rPr>
                <w:color w:val="000000"/>
                <w14:ligatures w14:val="standardContextual"/>
              </w:rPr>
              <w:t>No specimen shall give hole formation of 5 mm or greater in any direction, except for an interlining that is used for specific protection other than heat and flame protection.</w:t>
            </w:r>
          </w:p>
        </w:tc>
      </w:tr>
      <w:tr w:rsidR="00230027" w14:paraId="558B4467" w14:textId="77777777" w:rsidTr="0068179E">
        <w:tc>
          <w:tcPr>
            <w:tcW w:w="2515" w:type="dxa"/>
          </w:tcPr>
          <w:p w14:paraId="7E0CFDAE" w14:textId="77777777" w:rsidR="00230027" w:rsidRDefault="00230027" w:rsidP="0068179E">
            <w:pPr>
              <w:spacing w:line="276" w:lineRule="auto"/>
              <w:jc w:val="both"/>
              <w:rPr>
                <w:color w:val="000000"/>
                <w:lang w:val="en-GB"/>
                <w14:ligatures w14:val="standardContextual"/>
              </w:rPr>
            </w:pPr>
            <w:r>
              <w:rPr>
                <w:color w:val="000000"/>
                <w14:ligatures w14:val="standardContextual"/>
              </w:rPr>
              <w:t>Afterglow</w:t>
            </w:r>
          </w:p>
        </w:tc>
        <w:tc>
          <w:tcPr>
            <w:tcW w:w="6834" w:type="dxa"/>
          </w:tcPr>
          <w:p w14:paraId="536CF286" w14:textId="77777777" w:rsidR="00230027" w:rsidRDefault="00230027" w:rsidP="0068179E">
            <w:pPr>
              <w:spacing w:line="276" w:lineRule="auto"/>
              <w:jc w:val="both"/>
              <w:rPr>
                <w:color w:val="000000"/>
                <w14:ligatures w14:val="standardContextual"/>
              </w:rPr>
            </w:pPr>
            <w:r>
              <w:rPr>
                <w:color w:val="000000"/>
                <w14:ligatures w14:val="standardContextual"/>
              </w:rPr>
              <w:t xml:space="preserve">Afterglow time shall be ≤ 2 s. </w:t>
            </w:r>
          </w:p>
          <w:p w14:paraId="15A0D154" w14:textId="77777777" w:rsidR="00230027" w:rsidRDefault="00230027" w:rsidP="0068179E">
            <w:pPr>
              <w:spacing w:line="276" w:lineRule="auto"/>
              <w:jc w:val="both"/>
              <w:rPr>
                <w:color w:val="000000"/>
                <w:lang w:val="en-GB"/>
                <w14:ligatures w14:val="standardContextual"/>
              </w:rPr>
            </w:pPr>
            <w:r>
              <w:rPr>
                <w:color w:val="000000"/>
                <w14:ligatures w14:val="standardContextual"/>
              </w:rPr>
              <w:t>A glowing inside the charred area is defined in ISO 15025 as afterglow without combustion and for the purpose of this clause is not regarded as afterglow</w:t>
            </w:r>
          </w:p>
        </w:tc>
      </w:tr>
      <w:tr w:rsidR="00230027" w14:paraId="4E91D2DB" w14:textId="77777777" w:rsidTr="0068179E">
        <w:tc>
          <w:tcPr>
            <w:tcW w:w="2515" w:type="dxa"/>
          </w:tcPr>
          <w:p w14:paraId="5ACC08CB" w14:textId="77777777" w:rsidR="00230027" w:rsidRDefault="00230027" w:rsidP="0068179E">
            <w:pPr>
              <w:spacing w:line="276" w:lineRule="auto"/>
              <w:jc w:val="both"/>
              <w:rPr>
                <w:color w:val="000000"/>
                <w:lang w:val="en-GB"/>
                <w14:ligatures w14:val="standardContextual"/>
              </w:rPr>
            </w:pPr>
            <w:r>
              <w:rPr>
                <w:color w:val="000000"/>
                <w14:ligatures w14:val="standardContextual"/>
              </w:rPr>
              <w:t>After flame</w:t>
            </w:r>
          </w:p>
        </w:tc>
        <w:tc>
          <w:tcPr>
            <w:tcW w:w="6834" w:type="dxa"/>
          </w:tcPr>
          <w:p w14:paraId="607A4ABB" w14:textId="77777777" w:rsidR="00230027" w:rsidRDefault="00230027" w:rsidP="0068179E">
            <w:pPr>
              <w:spacing w:line="276" w:lineRule="auto"/>
              <w:jc w:val="both"/>
              <w:rPr>
                <w:color w:val="000000"/>
                <w:lang w:val="en-GB"/>
                <w14:ligatures w14:val="standardContextual"/>
              </w:rPr>
            </w:pPr>
            <w:r>
              <w:rPr>
                <w:color w:val="000000"/>
                <w14:ligatures w14:val="standardContextual"/>
              </w:rPr>
              <w:t>After flame time shall be ≤ 2 s.</w:t>
            </w:r>
          </w:p>
        </w:tc>
      </w:tr>
    </w:tbl>
    <w:p w14:paraId="4B52FD1D" w14:textId="77777777" w:rsidR="00230027" w:rsidRDefault="00230027" w:rsidP="00230027">
      <w:pPr>
        <w:rPr>
          <w:color w:val="000000"/>
          <w:lang w:val="en-GB"/>
          <w14:ligatures w14:val="standardContextual"/>
        </w:rPr>
      </w:pPr>
    </w:p>
    <w:p w14:paraId="49C52E68" w14:textId="77777777" w:rsidR="00230027" w:rsidRDefault="00230027" w:rsidP="00230027">
      <w:pPr>
        <w:rPr>
          <w:i/>
          <w:iCs/>
          <w:lang w:val="en-GB"/>
          <w14:ligatures w14:val="standardContextual"/>
        </w:rPr>
      </w:pPr>
      <w:r>
        <w:rPr>
          <w:b/>
          <w:bCs/>
          <w:color w:val="000000"/>
          <w:lang w:val="en-GB"/>
          <w14:ligatures w14:val="standardContextual"/>
        </w:rPr>
        <w:t>3.4.4.4</w:t>
      </w:r>
      <w:r>
        <w:rPr>
          <w:color w:val="000000"/>
          <w:lang w:val="en-GB"/>
          <w14:ligatures w14:val="standardContextual"/>
        </w:rPr>
        <w:t xml:space="preserve"> </w:t>
      </w:r>
      <w:r>
        <w:rPr>
          <w:i/>
          <w:iCs/>
          <w:lang w:val="en-GB"/>
          <w14:ligatures w14:val="standardContextual"/>
        </w:rPr>
        <w:t>Tensile strength</w:t>
      </w:r>
    </w:p>
    <w:p w14:paraId="2C9222B3" w14:textId="77777777" w:rsidR="00230027" w:rsidRDefault="00230027" w:rsidP="00230027">
      <w:pPr>
        <w:rPr>
          <w:color w:val="000000"/>
          <w:lang w:val="en-GB"/>
          <w14:ligatures w14:val="standardContextual"/>
        </w:rPr>
      </w:pPr>
    </w:p>
    <w:p w14:paraId="7D49FB79" w14:textId="77777777" w:rsidR="00230027" w:rsidRDefault="00230027" w:rsidP="00230027">
      <w:pPr>
        <w:jc w:val="both"/>
        <w:rPr>
          <w:lang w:val="en-GB"/>
          <w14:ligatures w14:val="standardContextual"/>
        </w:rPr>
      </w:pPr>
      <w:r>
        <w:rPr>
          <w:lang w:val="en-GB"/>
          <w14:ligatures w14:val="standardContextual"/>
        </w:rPr>
        <w:t>When tested in accordance with ISO 13934-1, woven fabric shall have a minimum tensile strength of 300 N in both the machine and cross directions.</w:t>
      </w:r>
    </w:p>
    <w:p w14:paraId="1A4157FB" w14:textId="77777777" w:rsidR="00230027" w:rsidRDefault="00230027" w:rsidP="00230027">
      <w:pPr>
        <w:jc w:val="both"/>
        <w:rPr>
          <w:lang w:val="en-GB"/>
          <w14:ligatures w14:val="standardContextual"/>
        </w:rPr>
      </w:pPr>
    </w:p>
    <w:p w14:paraId="57D8F7CC" w14:textId="77777777" w:rsidR="00230027" w:rsidRDefault="00230027" w:rsidP="00230027">
      <w:pPr>
        <w:ind w:firstLine="720"/>
        <w:jc w:val="both"/>
        <w:rPr>
          <w:sz w:val="16"/>
          <w:szCs w:val="16"/>
          <w:lang w:val="en-GB"/>
          <w14:ligatures w14:val="standardContextual"/>
        </w:rPr>
      </w:pPr>
      <w:r>
        <w:rPr>
          <w:sz w:val="16"/>
          <w:szCs w:val="16"/>
          <w:lang w:val="en-GB"/>
          <w14:ligatures w14:val="standardContextual"/>
        </w:rPr>
        <w:t xml:space="preserve">Note </w:t>
      </w:r>
      <w:r>
        <w:rPr>
          <w:bCs/>
          <w:sz w:val="16"/>
          <w:szCs w:val="16"/>
        </w:rPr>
        <w:t xml:space="preserve">— </w:t>
      </w:r>
      <w:r>
        <w:rPr>
          <w:sz w:val="16"/>
          <w:szCs w:val="16"/>
          <w:lang w:val="en-GB"/>
          <w14:ligatures w14:val="standardContextual"/>
        </w:rPr>
        <w:t>The requirement of tensile strength is not applicable for knitted fabric.</w:t>
      </w:r>
    </w:p>
    <w:p w14:paraId="39A72F1E" w14:textId="77777777" w:rsidR="00230027" w:rsidRDefault="00230027" w:rsidP="00230027">
      <w:pPr>
        <w:jc w:val="both"/>
        <w:rPr>
          <w:lang w:val="en-GB"/>
          <w14:ligatures w14:val="standardContextual"/>
        </w:rPr>
      </w:pPr>
    </w:p>
    <w:p w14:paraId="5DC75BDA" w14:textId="77777777" w:rsidR="00230027" w:rsidRDefault="00230027" w:rsidP="00230027">
      <w:pPr>
        <w:jc w:val="both"/>
        <w:rPr>
          <w:i/>
          <w:iCs/>
          <w:lang w:val="en-GB"/>
          <w14:ligatures w14:val="standardContextual"/>
        </w:rPr>
      </w:pPr>
      <w:r>
        <w:rPr>
          <w:b/>
          <w:bCs/>
          <w:lang w:val="en-GB"/>
          <w14:ligatures w14:val="standardContextual"/>
        </w:rPr>
        <w:t>3.4.4.5</w:t>
      </w:r>
      <w:r>
        <w:rPr>
          <w:lang w:val="en-GB"/>
          <w14:ligatures w14:val="standardContextual"/>
        </w:rPr>
        <w:t xml:space="preserve"> </w:t>
      </w:r>
      <w:r>
        <w:rPr>
          <w:i/>
          <w:iCs/>
          <w:lang w:val="en-GB"/>
          <w14:ligatures w14:val="standardContextual"/>
        </w:rPr>
        <w:t>Tear strength</w:t>
      </w:r>
    </w:p>
    <w:p w14:paraId="441B9EC0" w14:textId="77777777" w:rsidR="00230027" w:rsidRDefault="00230027" w:rsidP="00230027">
      <w:pPr>
        <w:jc w:val="both"/>
        <w:rPr>
          <w:lang w:val="en-GB"/>
          <w14:ligatures w14:val="standardContextual"/>
        </w:rPr>
      </w:pPr>
    </w:p>
    <w:p w14:paraId="72A5FC72" w14:textId="77777777" w:rsidR="00230027" w:rsidRDefault="00230027" w:rsidP="00230027">
      <w:pPr>
        <w:jc w:val="both"/>
        <w:rPr>
          <w:lang w:val="en-GB"/>
          <w14:ligatures w14:val="standardContextual"/>
        </w:rPr>
      </w:pPr>
      <w:r>
        <w:rPr>
          <w:lang w:val="en-GB"/>
          <w14:ligatures w14:val="standardContextual"/>
        </w:rPr>
        <w:t>When tested in accordance with ISO 13937-2, woven fabric shall have a minimum tear strength of 10 N in both the machine and cross directions.</w:t>
      </w:r>
    </w:p>
    <w:p w14:paraId="64D2934E" w14:textId="77777777" w:rsidR="00230027" w:rsidRDefault="00230027" w:rsidP="00230027">
      <w:pPr>
        <w:rPr>
          <w:lang w:val="en-GB"/>
          <w14:ligatures w14:val="standardContextual"/>
        </w:rPr>
      </w:pPr>
    </w:p>
    <w:p w14:paraId="7D69F4C5" w14:textId="77777777" w:rsidR="00230027" w:rsidRDefault="00230027" w:rsidP="00230027">
      <w:pPr>
        <w:jc w:val="both"/>
        <w:rPr>
          <w:lang w:val="en-GB"/>
          <w14:ligatures w14:val="standardContextual"/>
        </w:rPr>
      </w:pPr>
      <w:r>
        <w:rPr>
          <w:b/>
          <w:bCs/>
          <w:lang w:val="en-GB"/>
          <w14:ligatures w14:val="standardContextual"/>
        </w:rPr>
        <w:t>3.4.4.6</w:t>
      </w:r>
      <w:r>
        <w:rPr>
          <w:lang w:val="en-GB"/>
          <w14:ligatures w14:val="standardContextual"/>
        </w:rPr>
        <w:t xml:space="preserve"> </w:t>
      </w:r>
      <w:r>
        <w:rPr>
          <w:i/>
          <w:iCs/>
          <w:lang w:val="en-GB"/>
          <w14:ligatures w14:val="standardContextual"/>
        </w:rPr>
        <w:t xml:space="preserve">Burst strength for knitted materials </w:t>
      </w:r>
    </w:p>
    <w:p w14:paraId="64E016CF" w14:textId="77777777" w:rsidR="00230027" w:rsidRDefault="00230027" w:rsidP="00230027">
      <w:pPr>
        <w:jc w:val="both"/>
        <w:rPr>
          <w:lang w:val="en-GB"/>
          <w14:ligatures w14:val="standardContextual"/>
        </w:rPr>
      </w:pPr>
    </w:p>
    <w:p w14:paraId="03D7FCF6" w14:textId="77777777" w:rsidR="00230027" w:rsidRDefault="00230027" w:rsidP="00230027">
      <w:pPr>
        <w:jc w:val="both"/>
        <w:rPr>
          <w:lang w:val="en-GB"/>
          <w14:ligatures w14:val="standardContextual"/>
        </w:rPr>
      </w:pPr>
      <w:r>
        <w:rPr>
          <w:lang w:val="en-GB"/>
          <w14:ligatures w14:val="standardContextual"/>
        </w:rPr>
        <w:t>When tested in accordance with ISO 13938-1 or ISO 13938-2, knitted fabric shall have a minimum burst strength of 100 kPa, when using 50 cm</w:t>
      </w:r>
      <w:r>
        <w:rPr>
          <w:vertAlign w:val="superscript"/>
          <w:lang w:val="en-GB"/>
          <w14:ligatures w14:val="standardContextual"/>
        </w:rPr>
        <w:t>2</w:t>
      </w:r>
      <w:r>
        <w:rPr>
          <w:lang w:val="en-GB"/>
          <w14:ligatures w14:val="standardContextual"/>
        </w:rPr>
        <w:t xml:space="preserve"> test area, or of 200 kPa, when using a 7.3 cm</w:t>
      </w:r>
      <w:r>
        <w:rPr>
          <w:vertAlign w:val="superscript"/>
          <w:lang w:val="en-GB"/>
          <w14:ligatures w14:val="standardContextual"/>
        </w:rPr>
        <w:t>2</w:t>
      </w:r>
      <w:r>
        <w:rPr>
          <w:lang w:val="en-GB"/>
          <w14:ligatures w14:val="standardContextual"/>
        </w:rPr>
        <w:t xml:space="preserve"> test area.</w:t>
      </w:r>
    </w:p>
    <w:p w14:paraId="10102337" w14:textId="77777777" w:rsidR="00230027" w:rsidRDefault="00230027" w:rsidP="00230027">
      <w:pPr>
        <w:spacing w:line="276" w:lineRule="auto"/>
        <w:jc w:val="both"/>
        <w:rPr>
          <w:color w:val="FF0000"/>
        </w:rPr>
      </w:pPr>
    </w:p>
    <w:p w14:paraId="5623B126" w14:textId="77777777" w:rsidR="00230027" w:rsidRDefault="00230027" w:rsidP="00230027">
      <w:pPr>
        <w:ind w:firstLine="720"/>
        <w:jc w:val="both"/>
        <w:rPr>
          <w:sz w:val="16"/>
          <w:szCs w:val="16"/>
          <w:lang w:val="en-GB"/>
          <w14:ligatures w14:val="standardContextual"/>
        </w:rPr>
      </w:pPr>
      <w:r>
        <w:rPr>
          <w:sz w:val="16"/>
          <w:szCs w:val="16"/>
          <w:lang w:val="en-GB"/>
          <w14:ligatures w14:val="standardContextual"/>
        </w:rPr>
        <w:t xml:space="preserve">Note </w:t>
      </w:r>
      <w:r>
        <w:rPr>
          <w:bCs/>
          <w:sz w:val="16"/>
          <w:szCs w:val="16"/>
        </w:rPr>
        <w:t xml:space="preserve">— </w:t>
      </w:r>
      <w:r>
        <w:rPr>
          <w:sz w:val="16"/>
          <w:szCs w:val="16"/>
          <w:lang w:val="en-GB"/>
          <w14:ligatures w14:val="standardContextual"/>
        </w:rPr>
        <w:t>The requirement of bursting strength is not applicable for woven fabric.</w:t>
      </w:r>
    </w:p>
    <w:p w14:paraId="324FD32D" w14:textId="77777777" w:rsidR="00230027" w:rsidRDefault="00230027" w:rsidP="00230027">
      <w:pPr>
        <w:spacing w:line="276" w:lineRule="auto"/>
        <w:jc w:val="both"/>
        <w:rPr>
          <w:b/>
          <w:bCs/>
        </w:rPr>
      </w:pPr>
    </w:p>
    <w:p w14:paraId="3B652D0E" w14:textId="77777777" w:rsidR="00230027" w:rsidRDefault="00230027" w:rsidP="00230027">
      <w:pPr>
        <w:spacing w:line="276" w:lineRule="auto"/>
        <w:jc w:val="both"/>
        <w:rPr>
          <w:b/>
          <w:bCs/>
        </w:rPr>
      </w:pPr>
      <w:r>
        <w:rPr>
          <w:b/>
          <w:bCs/>
        </w:rPr>
        <w:t xml:space="preserve">4 MARKING </w:t>
      </w:r>
    </w:p>
    <w:p w14:paraId="337E4568" w14:textId="77777777" w:rsidR="00230027" w:rsidRDefault="00230027" w:rsidP="00230027">
      <w:pPr>
        <w:spacing w:line="276" w:lineRule="auto"/>
        <w:jc w:val="both"/>
        <w:rPr>
          <w:b/>
          <w:bCs/>
        </w:rPr>
      </w:pPr>
    </w:p>
    <w:p w14:paraId="0E398006" w14:textId="77777777" w:rsidR="00230027" w:rsidRDefault="00230027" w:rsidP="00230027">
      <w:pPr>
        <w:spacing w:line="276" w:lineRule="auto"/>
        <w:jc w:val="both"/>
      </w:pPr>
      <w:r>
        <w:rPr>
          <w:b/>
          <w:bCs/>
        </w:rPr>
        <w:t>4.1</w:t>
      </w:r>
      <w:r>
        <w:t xml:space="preserve"> Each fabric shall be marked with the following information: </w:t>
      </w:r>
    </w:p>
    <w:p w14:paraId="4EF12678" w14:textId="77777777" w:rsidR="00230027" w:rsidRDefault="00230027" w:rsidP="00230027">
      <w:pPr>
        <w:spacing w:line="276" w:lineRule="auto"/>
        <w:jc w:val="both"/>
      </w:pPr>
    </w:p>
    <w:p w14:paraId="145D9D97" w14:textId="77777777" w:rsidR="00230027" w:rsidRDefault="00230027" w:rsidP="00230027">
      <w:pPr>
        <w:spacing w:line="276" w:lineRule="auto"/>
        <w:ind w:left="709" w:hanging="283"/>
        <w:jc w:val="both"/>
      </w:pPr>
      <w:r>
        <w:t xml:space="preserve">a) Name of the material, for example, FR treated/FR proban treated fabric or in case of blended/mixed FR treated/FR proban treated fabric, the full name of fibres in the mixture and their composition; </w:t>
      </w:r>
    </w:p>
    <w:p w14:paraId="66737515" w14:textId="77777777" w:rsidR="00230027" w:rsidRDefault="00230027" w:rsidP="00230027">
      <w:pPr>
        <w:spacing w:line="276" w:lineRule="auto"/>
        <w:ind w:left="426"/>
        <w:jc w:val="both"/>
      </w:pPr>
      <w:r>
        <w:t xml:space="preserve">b) Length and width; </w:t>
      </w:r>
    </w:p>
    <w:p w14:paraId="765F8E8D" w14:textId="77777777" w:rsidR="00230027" w:rsidRDefault="00230027" w:rsidP="00230027">
      <w:pPr>
        <w:spacing w:line="276" w:lineRule="auto"/>
        <w:ind w:left="426"/>
        <w:jc w:val="both"/>
      </w:pPr>
      <w:r>
        <w:t>c) Mass in g/m</w:t>
      </w:r>
      <w:r>
        <w:rPr>
          <w:vertAlign w:val="superscript"/>
        </w:rPr>
        <w:t>2</w:t>
      </w:r>
      <w:r>
        <w:t xml:space="preserve">; </w:t>
      </w:r>
    </w:p>
    <w:p w14:paraId="4AECB4F4" w14:textId="77777777" w:rsidR="00230027" w:rsidRDefault="00230027" w:rsidP="00230027">
      <w:pPr>
        <w:spacing w:line="276" w:lineRule="auto"/>
        <w:ind w:left="426"/>
        <w:jc w:val="both"/>
      </w:pPr>
      <w:r>
        <w:t>d) Batch/ Lot No.;</w:t>
      </w:r>
    </w:p>
    <w:p w14:paraId="75E6C689" w14:textId="77777777" w:rsidR="00230027" w:rsidRDefault="00230027" w:rsidP="00230027">
      <w:pPr>
        <w:spacing w:line="276" w:lineRule="auto"/>
        <w:ind w:left="426"/>
        <w:jc w:val="both"/>
      </w:pPr>
      <w:r>
        <w:t xml:space="preserve">e) Manufacturer's name, initials or trade-mark; </w:t>
      </w:r>
    </w:p>
    <w:p w14:paraId="315B6411" w14:textId="77777777" w:rsidR="00230027" w:rsidRDefault="00230027" w:rsidP="00230027">
      <w:pPr>
        <w:spacing w:line="276" w:lineRule="auto"/>
        <w:ind w:left="709" w:hanging="283"/>
        <w:jc w:val="both"/>
      </w:pPr>
      <w:r>
        <w:t xml:space="preserve">f) Month and year of manufacture; and </w:t>
      </w:r>
    </w:p>
    <w:p w14:paraId="1A1AA20A" w14:textId="77777777" w:rsidR="00230027" w:rsidRDefault="00230027" w:rsidP="00230027">
      <w:pPr>
        <w:spacing w:line="276" w:lineRule="auto"/>
        <w:ind w:left="709" w:hanging="283"/>
        <w:jc w:val="both"/>
      </w:pPr>
      <w:r>
        <w:t>g) Any other information required by the law in force.</w:t>
      </w:r>
    </w:p>
    <w:p w14:paraId="0AC72683" w14:textId="77777777" w:rsidR="00230027" w:rsidRDefault="00230027" w:rsidP="00230027">
      <w:pPr>
        <w:spacing w:line="276" w:lineRule="auto"/>
        <w:jc w:val="both"/>
      </w:pPr>
    </w:p>
    <w:p w14:paraId="151D3101" w14:textId="77777777" w:rsidR="00230027" w:rsidRDefault="00230027" w:rsidP="00230027">
      <w:pPr>
        <w:spacing w:line="276" w:lineRule="auto"/>
        <w:jc w:val="both"/>
        <w:rPr>
          <w:b/>
          <w:bCs/>
        </w:rPr>
      </w:pPr>
      <w:r>
        <w:rPr>
          <w:b/>
          <w:bCs/>
        </w:rPr>
        <w:t xml:space="preserve">4.2 BIS Certification Marking </w:t>
      </w:r>
    </w:p>
    <w:p w14:paraId="1BEDBCCC" w14:textId="77777777" w:rsidR="00230027" w:rsidRDefault="00230027" w:rsidP="00230027">
      <w:pPr>
        <w:spacing w:line="276" w:lineRule="auto"/>
        <w:jc w:val="both"/>
      </w:pPr>
    </w:p>
    <w:p w14:paraId="0A7091E3" w14:textId="77777777" w:rsidR="00230027" w:rsidRDefault="00230027" w:rsidP="00230027">
      <w:pPr>
        <w:spacing w:line="276" w:lineRule="auto"/>
        <w:jc w:val="both"/>
      </w:pPr>
      <w:r>
        <w:t xml:space="preserve">The product conforming to the requirements of this standard may be certified as per the conformity assessment schemes under the provisions of the </w:t>
      </w:r>
      <w:r>
        <w:rPr>
          <w:i/>
          <w:iCs/>
        </w:rPr>
        <w:t>Bureau of Indian Standards Act</w:t>
      </w:r>
      <w:r>
        <w:t>, 2016 and the Rules and Regulations framed thereunder, and the product may be marked with the Standard Mark.</w:t>
      </w:r>
    </w:p>
    <w:p w14:paraId="1B9978A6" w14:textId="77777777" w:rsidR="00230027" w:rsidRDefault="00230027" w:rsidP="00230027">
      <w:pPr>
        <w:spacing w:line="276" w:lineRule="auto"/>
        <w:jc w:val="both"/>
      </w:pPr>
    </w:p>
    <w:p w14:paraId="69B64135" w14:textId="77777777" w:rsidR="00230027" w:rsidRDefault="00230027" w:rsidP="00230027">
      <w:pPr>
        <w:spacing w:line="276" w:lineRule="auto"/>
        <w:jc w:val="both"/>
        <w:rPr>
          <w:b/>
          <w:bCs/>
        </w:rPr>
      </w:pPr>
      <w:r>
        <w:rPr>
          <w:b/>
          <w:bCs/>
        </w:rPr>
        <w:t xml:space="preserve">5 PACKING </w:t>
      </w:r>
    </w:p>
    <w:p w14:paraId="0FF08458" w14:textId="77777777" w:rsidR="00230027" w:rsidRDefault="00230027" w:rsidP="00230027">
      <w:pPr>
        <w:spacing w:line="276" w:lineRule="auto"/>
        <w:jc w:val="both"/>
      </w:pPr>
    </w:p>
    <w:p w14:paraId="1911E1A3" w14:textId="77777777" w:rsidR="00230027" w:rsidRDefault="00230027" w:rsidP="00230027">
      <w:pPr>
        <w:spacing w:line="276" w:lineRule="auto"/>
        <w:jc w:val="both"/>
      </w:pPr>
      <w:r>
        <w:t>The fabrics shall be packed in bales or cases in accordance with the procedure laid down either in IS 2194 or in IS 2195 or as agreed upon between the buyer and the seller.</w:t>
      </w:r>
    </w:p>
    <w:p w14:paraId="5E09F07F" w14:textId="77777777" w:rsidR="00230027" w:rsidRDefault="00230027" w:rsidP="00230027">
      <w:pPr>
        <w:spacing w:line="276" w:lineRule="auto"/>
        <w:jc w:val="both"/>
      </w:pPr>
    </w:p>
    <w:p w14:paraId="3E5C2083" w14:textId="77777777" w:rsidR="00230027" w:rsidRDefault="00230027" w:rsidP="00230027">
      <w:pPr>
        <w:spacing w:line="276" w:lineRule="auto"/>
        <w:jc w:val="both"/>
        <w:rPr>
          <w:b/>
          <w:bCs/>
        </w:rPr>
      </w:pPr>
      <w:r>
        <w:rPr>
          <w:b/>
          <w:bCs/>
        </w:rPr>
        <w:t>6 SAMPLING</w:t>
      </w:r>
    </w:p>
    <w:p w14:paraId="6F581C66" w14:textId="77777777" w:rsidR="00230027" w:rsidRDefault="00230027" w:rsidP="00230027">
      <w:pPr>
        <w:rPr>
          <w:b/>
          <w:bCs/>
        </w:rPr>
      </w:pPr>
    </w:p>
    <w:p w14:paraId="22467AF4" w14:textId="77777777" w:rsidR="00230027" w:rsidRDefault="00230027" w:rsidP="00230027">
      <w:pPr>
        <w:rPr>
          <w:b/>
          <w:bCs/>
          <w:lang w:val="en-GB"/>
          <w14:ligatures w14:val="standardContextual"/>
        </w:rPr>
      </w:pPr>
      <w:r>
        <w:rPr>
          <w:b/>
          <w:bCs/>
          <w:lang w:val="en-GB"/>
          <w14:ligatures w14:val="standardContextual"/>
        </w:rPr>
        <w:t>6.1 Lot</w:t>
      </w:r>
    </w:p>
    <w:p w14:paraId="04E7ACE6" w14:textId="77777777" w:rsidR="00230027" w:rsidRDefault="00230027" w:rsidP="00230027">
      <w:pPr>
        <w:rPr>
          <w:lang w:val="en-GB"/>
          <w14:ligatures w14:val="standardContextual"/>
        </w:rPr>
      </w:pPr>
    </w:p>
    <w:p w14:paraId="46E0A741" w14:textId="77777777" w:rsidR="00230027" w:rsidRDefault="00230027" w:rsidP="00230027">
      <w:pPr>
        <w:rPr>
          <w:lang w:val="en-GB"/>
          <w14:ligatures w14:val="standardContextual"/>
        </w:rPr>
      </w:pPr>
      <w:r>
        <w:rPr>
          <w:lang w:val="en-GB"/>
          <w14:ligatures w14:val="standardContextual"/>
        </w:rPr>
        <w:t>The rolls of fabrics for same type of application, produced in one facility, using the same production processes and materials and being offered for delivery at one time to buyer against a dispatch note</w:t>
      </w:r>
      <w:r>
        <w:rPr>
          <w:i/>
          <w:iCs/>
          <w:sz w:val="20"/>
          <w:szCs w:val="20"/>
          <w:lang w:val="en-GB"/>
          <w14:ligatures w14:val="standardContextual"/>
        </w:rPr>
        <w:t xml:space="preserve"> </w:t>
      </w:r>
      <w:r>
        <w:rPr>
          <w:lang w:val="en-GB"/>
          <w14:ligatures w14:val="standardContextual"/>
        </w:rPr>
        <w:t>shall constitute a lot.</w:t>
      </w:r>
    </w:p>
    <w:p w14:paraId="337D4F31" w14:textId="77777777" w:rsidR="00230027" w:rsidRDefault="00230027" w:rsidP="00230027">
      <w:pPr>
        <w:rPr>
          <w:lang w:val="en-GB"/>
          <w14:ligatures w14:val="standardContextual"/>
        </w:rPr>
      </w:pPr>
    </w:p>
    <w:p w14:paraId="6953D7D3" w14:textId="77777777" w:rsidR="00230027" w:rsidRDefault="00230027" w:rsidP="00230027">
      <w:pPr>
        <w:rPr>
          <w:lang w:val="en-GB"/>
          <w14:ligatures w14:val="standardContextual"/>
        </w:rPr>
      </w:pPr>
      <w:r>
        <w:rPr>
          <w:b/>
          <w:bCs/>
          <w:lang w:val="en-GB"/>
          <w14:ligatures w14:val="standardContextual"/>
        </w:rPr>
        <w:t>6.2</w:t>
      </w:r>
      <w:r>
        <w:rPr>
          <w:lang w:val="en-GB"/>
          <w14:ligatures w14:val="standardContextual"/>
        </w:rPr>
        <w:t xml:space="preserve"> Unless otherwise agreed between the buyer and the seller, the number of rolls selected at random for inspection shall be as per col (3) of Table 9.</w:t>
      </w:r>
    </w:p>
    <w:p w14:paraId="508BAF5D" w14:textId="77777777" w:rsidR="00230027" w:rsidRDefault="00230027" w:rsidP="00230027">
      <w:pPr>
        <w:rPr>
          <w:lang w:val="en-GB"/>
          <w14:ligatures w14:val="standardContextual"/>
        </w:rPr>
      </w:pPr>
    </w:p>
    <w:p w14:paraId="19D36A57" w14:textId="77777777" w:rsidR="00230027" w:rsidRDefault="00230027" w:rsidP="00230027">
      <w:pPr>
        <w:rPr>
          <w:lang w:val="en-GB"/>
          <w14:ligatures w14:val="standardContextual"/>
        </w:rPr>
      </w:pPr>
      <w:r>
        <w:rPr>
          <w:b/>
          <w:bCs/>
          <w:lang w:val="en-GB"/>
          <w14:ligatures w14:val="standardContextual"/>
        </w:rPr>
        <w:t>6.4</w:t>
      </w:r>
      <w:r>
        <w:rPr>
          <w:lang w:val="en-GB"/>
          <w14:ligatures w14:val="standardContextual"/>
        </w:rPr>
        <w:t xml:space="preserve"> The lot shall be declared as conforming to the requirements of this standard, if no defective protective clothing is found.</w:t>
      </w:r>
    </w:p>
    <w:p w14:paraId="5EA34021" w14:textId="77777777" w:rsidR="00230027" w:rsidRDefault="00230027" w:rsidP="00230027">
      <w:pPr>
        <w:jc w:val="center"/>
        <w:rPr>
          <w:b/>
          <w:bCs/>
          <w:lang w:val="en-GB"/>
          <w14:ligatures w14:val="standardContextual"/>
        </w:rPr>
      </w:pPr>
      <w:r>
        <w:rPr>
          <w:b/>
          <w:bCs/>
          <w:lang w:val="en-GB"/>
          <w14:ligatures w14:val="standardContextual"/>
        </w:rPr>
        <w:t>Table 9 Sample size</w:t>
      </w:r>
    </w:p>
    <w:p w14:paraId="37E0187E" w14:textId="77777777" w:rsidR="00230027" w:rsidRDefault="00230027" w:rsidP="00230027">
      <w:pPr>
        <w:jc w:val="center"/>
        <w:rPr>
          <w:lang w:val="en-GB"/>
          <w14:ligatures w14:val="standardContextual"/>
        </w:rPr>
      </w:pPr>
      <w:r>
        <w:rPr>
          <w:lang w:val="en-GB"/>
          <w14:ligatures w14:val="standardContextual"/>
        </w:rPr>
        <w:t>(</w:t>
      </w:r>
      <w:r>
        <w:rPr>
          <w:i/>
          <w:iCs/>
          <w:lang w:val="en-GB"/>
          <w14:ligatures w14:val="standardContextual"/>
        </w:rPr>
        <w:t>Clause</w:t>
      </w:r>
      <w:r>
        <w:rPr>
          <w:lang w:val="en-GB"/>
          <w14:ligatures w14:val="standardContextual"/>
        </w:rPr>
        <w:t xml:space="preserve"> 6.2)</w:t>
      </w:r>
    </w:p>
    <w:p w14:paraId="2B185FD5" w14:textId="77777777" w:rsidR="00230027" w:rsidRDefault="00230027" w:rsidP="00230027">
      <w:pPr>
        <w:spacing w:line="276" w:lineRule="auto"/>
        <w:jc w:val="both"/>
      </w:pPr>
    </w:p>
    <w:tbl>
      <w:tblPr>
        <w:tblStyle w:val="TableGrid"/>
        <w:tblW w:w="9350" w:type="dxa"/>
        <w:tblLook w:val="04A0" w:firstRow="1" w:lastRow="0" w:firstColumn="1" w:lastColumn="0" w:noHBand="0" w:noVBand="1"/>
      </w:tblPr>
      <w:tblGrid>
        <w:gridCol w:w="716"/>
        <w:gridCol w:w="3329"/>
        <w:gridCol w:w="2968"/>
        <w:gridCol w:w="2337"/>
      </w:tblGrid>
      <w:tr w:rsidR="00230027" w14:paraId="00274A0E" w14:textId="77777777" w:rsidTr="0068179E">
        <w:tc>
          <w:tcPr>
            <w:tcW w:w="715" w:type="dxa"/>
          </w:tcPr>
          <w:p w14:paraId="612141D9" w14:textId="77777777" w:rsidR="00230027" w:rsidRDefault="00230027" w:rsidP="0068179E">
            <w:pPr>
              <w:spacing w:line="276" w:lineRule="auto"/>
              <w:jc w:val="center"/>
              <w:rPr>
                <w:b/>
              </w:rPr>
            </w:pPr>
            <w:r>
              <w:rPr>
                <w:b/>
              </w:rPr>
              <w:t>Sl No.</w:t>
            </w:r>
          </w:p>
        </w:tc>
        <w:tc>
          <w:tcPr>
            <w:tcW w:w="3329" w:type="dxa"/>
          </w:tcPr>
          <w:p w14:paraId="53E80902" w14:textId="77777777" w:rsidR="00230027" w:rsidRDefault="00230027" w:rsidP="0068179E">
            <w:pPr>
              <w:spacing w:line="276" w:lineRule="auto"/>
              <w:jc w:val="center"/>
              <w:rPr>
                <w:b/>
              </w:rPr>
            </w:pPr>
            <w:r>
              <w:rPr>
                <w:b/>
              </w:rPr>
              <w:t>Number of rolls of fabric in the Lot</w:t>
            </w:r>
          </w:p>
        </w:tc>
        <w:tc>
          <w:tcPr>
            <w:tcW w:w="2968" w:type="dxa"/>
          </w:tcPr>
          <w:p w14:paraId="07AE7024" w14:textId="77777777" w:rsidR="00230027" w:rsidRDefault="00230027" w:rsidP="0068179E">
            <w:pPr>
              <w:spacing w:line="276" w:lineRule="auto"/>
              <w:jc w:val="center"/>
              <w:rPr>
                <w:b/>
              </w:rPr>
            </w:pPr>
            <w:r>
              <w:rPr>
                <w:b/>
              </w:rPr>
              <w:t>Sample Size (No. of rolls)</w:t>
            </w:r>
          </w:p>
        </w:tc>
        <w:tc>
          <w:tcPr>
            <w:tcW w:w="2337" w:type="dxa"/>
          </w:tcPr>
          <w:p w14:paraId="4A10C375" w14:textId="77777777" w:rsidR="00230027" w:rsidRDefault="00230027" w:rsidP="0068179E">
            <w:pPr>
              <w:spacing w:line="276" w:lineRule="auto"/>
              <w:jc w:val="center"/>
              <w:rPr>
                <w:b/>
              </w:rPr>
            </w:pPr>
            <w:r>
              <w:rPr>
                <w:b/>
              </w:rPr>
              <w:t>Permissible No. of Defectives</w:t>
            </w:r>
          </w:p>
        </w:tc>
      </w:tr>
      <w:tr w:rsidR="00230027" w14:paraId="677F3E7C" w14:textId="77777777" w:rsidTr="0068179E">
        <w:tc>
          <w:tcPr>
            <w:tcW w:w="715" w:type="dxa"/>
          </w:tcPr>
          <w:p w14:paraId="7E50B9CC" w14:textId="77777777" w:rsidR="00230027" w:rsidRDefault="00230027" w:rsidP="0068179E">
            <w:pPr>
              <w:spacing w:line="276" w:lineRule="auto"/>
              <w:jc w:val="center"/>
            </w:pPr>
            <w:r>
              <w:t>(1)</w:t>
            </w:r>
          </w:p>
        </w:tc>
        <w:tc>
          <w:tcPr>
            <w:tcW w:w="3329" w:type="dxa"/>
          </w:tcPr>
          <w:p w14:paraId="79F4C895" w14:textId="77777777" w:rsidR="00230027" w:rsidRDefault="00230027" w:rsidP="0068179E">
            <w:pPr>
              <w:spacing w:line="276" w:lineRule="auto"/>
              <w:jc w:val="center"/>
            </w:pPr>
            <w:r>
              <w:t>(2)</w:t>
            </w:r>
          </w:p>
        </w:tc>
        <w:tc>
          <w:tcPr>
            <w:tcW w:w="2968" w:type="dxa"/>
          </w:tcPr>
          <w:p w14:paraId="3EC005EC" w14:textId="77777777" w:rsidR="00230027" w:rsidRDefault="00230027" w:rsidP="0068179E">
            <w:pPr>
              <w:spacing w:line="276" w:lineRule="auto"/>
              <w:jc w:val="center"/>
            </w:pPr>
            <w:r>
              <w:t>(3)</w:t>
            </w:r>
          </w:p>
        </w:tc>
        <w:tc>
          <w:tcPr>
            <w:tcW w:w="2337" w:type="dxa"/>
          </w:tcPr>
          <w:p w14:paraId="67B00A12" w14:textId="77777777" w:rsidR="00230027" w:rsidRDefault="00230027" w:rsidP="0068179E">
            <w:pPr>
              <w:spacing w:line="276" w:lineRule="auto"/>
              <w:jc w:val="center"/>
            </w:pPr>
            <w:r>
              <w:t>(4)</w:t>
            </w:r>
          </w:p>
        </w:tc>
      </w:tr>
      <w:tr w:rsidR="00230027" w14:paraId="08F951B2" w14:textId="77777777" w:rsidTr="0068179E">
        <w:tc>
          <w:tcPr>
            <w:tcW w:w="715" w:type="dxa"/>
          </w:tcPr>
          <w:p w14:paraId="178D151C" w14:textId="77777777" w:rsidR="00230027" w:rsidRDefault="00230027" w:rsidP="0068179E">
            <w:pPr>
              <w:spacing w:line="276" w:lineRule="auto"/>
              <w:jc w:val="center"/>
            </w:pPr>
            <w:r>
              <w:t>i)</w:t>
            </w:r>
          </w:p>
        </w:tc>
        <w:tc>
          <w:tcPr>
            <w:tcW w:w="3329" w:type="dxa"/>
          </w:tcPr>
          <w:p w14:paraId="1A6F8287" w14:textId="77777777" w:rsidR="00230027" w:rsidRDefault="00230027" w:rsidP="0068179E">
            <w:pPr>
              <w:spacing w:line="276" w:lineRule="auto"/>
              <w:jc w:val="center"/>
            </w:pPr>
            <w:r>
              <w:t>Up to 90</w:t>
            </w:r>
          </w:p>
        </w:tc>
        <w:tc>
          <w:tcPr>
            <w:tcW w:w="2968" w:type="dxa"/>
          </w:tcPr>
          <w:p w14:paraId="42EF4717" w14:textId="77777777" w:rsidR="00230027" w:rsidRDefault="00230027" w:rsidP="0068179E">
            <w:pPr>
              <w:spacing w:line="276" w:lineRule="auto"/>
              <w:jc w:val="center"/>
            </w:pPr>
            <w:r>
              <w:t>3</w:t>
            </w:r>
          </w:p>
        </w:tc>
        <w:tc>
          <w:tcPr>
            <w:tcW w:w="2337" w:type="dxa"/>
          </w:tcPr>
          <w:p w14:paraId="70871338" w14:textId="77777777" w:rsidR="00230027" w:rsidRDefault="00230027" w:rsidP="0068179E">
            <w:pPr>
              <w:spacing w:line="276" w:lineRule="auto"/>
              <w:jc w:val="center"/>
            </w:pPr>
            <w:r>
              <w:t>0</w:t>
            </w:r>
          </w:p>
        </w:tc>
      </w:tr>
      <w:tr w:rsidR="00230027" w14:paraId="5C2BFB4F" w14:textId="77777777" w:rsidTr="0068179E">
        <w:tc>
          <w:tcPr>
            <w:tcW w:w="715" w:type="dxa"/>
          </w:tcPr>
          <w:p w14:paraId="5FBFC100" w14:textId="77777777" w:rsidR="00230027" w:rsidRDefault="00230027" w:rsidP="0068179E">
            <w:pPr>
              <w:spacing w:line="276" w:lineRule="auto"/>
              <w:jc w:val="center"/>
            </w:pPr>
            <w:r>
              <w:t>ii)</w:t>
            </w:r>
          </w:p>
        </w:tc>
        <w:tc>
          <w:tcPr>
            <w:tcW w:w="3329" w:type="dxa"/>
          </w:tcPr>
          <w:p w14:paraId="5A5C04B3" w14:textId="77777777" w:rsidR="00230027" w:rsidRDefault="00230027" w:rsidP="0068179E">
            <w:pPr>
              <w:spacing w:line="276" w:lineRule="auto"/>
              <w:jc w:val="center"/>
            </w:pPr>
            <w:r>
              <w:t>91 – 150</w:t>
            </w:r>
          </w:p>
        </w:tc>
        <w:tc>
          <w:tcPr>
            <w:tcW w:w="2968" w:type="dxa"/>
          </w:tcPr>
          <w:p w14:paraId="172D2FDB" w14:textId="77777777" w:rsidR="00230027" w:rsidRDefault="00230027" w:rsidP="0068179E">
            <w:pPr>
              <w:spacing w:line="276" w:lineRule="auto"/>
              <w:jc w:val="center"/>
            </w:pPr>
            <w:r>
              <w:t>3</w:t>
            </w:r>
          </w:p>
        </w:tc>
        <w:tc>
          <w:tcPr>
            <w:tcW w:w="2337" w:type="dxa"/>
          </w:tcPr>
          <w:p w14:paraId="3B919C75" w14:textId="77777777" w:rsidR="00230027" w:rsidRDefault="00230027" w:rsidP="0068179E">
            <w:pPr>
              <w:spacing w:line="276" w:lineRule="auto"/>
              <w:jc w:val="center"/>
            </w:pPr>
            <w:r>
              <w:t>0</w:t>
            </w:r>
          </w:p>
        </w:tc>
      </w:tr>
      <w:tr w:rsidR="00230027" w14:paraId="4F077A3D" w14:textId="77777777" w:rsidTr="0068179E">
        <w:tc>
          <w:tcPr>
            <w:tcW w:w="715" w:type="dxa"/>
          </w:tcPr>
          <w:p w14:paraId="1E54F87E" w14:textId="77777777" w:rsidR="00230027" w:rsidRDefault="00230027" w:rsidP="0068179E">
            <w:pPr>
              <w:spacing w:line="276" w:lineRule="auto"/>
              <w:jc w:val="center"/>
            </w:pPr>
            <w:r>
              <w:t>iii)</w:t>
            </w:r>
          </w:p>
        </w:tc>
        <w:tc>
          <w:tcPr>
            <w:tcW w:w="3329" w:type="dxa"/>
          </w:tcPr>
          <w:p w14:paraId="3CCDB7BD" w14:textId="77777777" w:rsidR="00230027" w:rsidRDefault="00230027" w:rsidP="0068179E">
            <w:pPr>
              <w:spacing w:line="276" w:lineRule="auto"/>
              <w:jc w:val="center"/>
            </w:pPr>
            <w:r>
              <w:t>151 – 280</w:t>
            </w:r>
          </w:p>
        </w:tc>
        <w:tc>
          <w:tcPr>
            <w:tcW w:w="2968" w:type="dxa"/>
          </w:tcPr>
          <w:p w14:paraId="3B0EAFD1" w14:textId="77777777" w:rsidR="00230027" w:rsidRDefault="00230027" w:rsidP="0068179E">
            <w:pPr>
              <w:spacing w:line="276" w:lineRule="auto"/>
              <w:jc w:val="center"/>
            </w:pPr>
            <w:r>
              <w:t>5</w:t>
            </w:r>
          </w:p>
        </w:tc>
        <w:tc>
          <w:tcPr>
            <w:tcW w:w="2337" w:type="dxa"/>
          </w:tcPr>
          <w:p w14:paraId="3D7BBCD1" w14:textId="77777777" w:rsidR="00230027" w:rsidRDefault="00230027" w:rsidP="0068179E">
            <w:pPr>
              <w:spacing w:line="276" w:lineRule="auto"/>
              <w:jc w:val="center"/>
            </w:pPr>
            <w:r>
              <w:t>0</w:t>
            </w:r>
          </w:p>
        </w:tc>
      </w:tr>
      <w:tr w:rsidR="00230027" w14:paraId="03A06560" w14:textId="77777777" w:rsidTr="0068179E">
        <w:tc>
          <w:tcPr>
            <w:tcW w:w="715" w:type="dxa"/>
          </w:tcPr>
          <w:p w14:paraId="6CE9479B" w14:textId="77777777" w:rsidR="00230027" w:rsidRDefault="00230027" w:rsidP="0068179E">
            <w:pPr>
              <w:spacing w:line="276" w:lineRule="auto"/>
              <w:jc w:val="center"/>
            </w:pPr>
            <w:r>
              <w:t>iv)</w:t>
            </w:r>
          </w:p>
        </w:tc>
        <w:tc>
          <w:tcPr>
            <w:tcW w:w="3329" w:type="dxa"/>
          </w:tcPr>
          <w:p w14:paraId="4C6CF028" w14:textId="77777777" w:rsidR="00230027" w:rsidRDefault="00230027" w:rsidP="0068179E">
            <w:pPr>
              <w:spacing w:line="276" w:lineRule="auto"/>
              <w:jc w:val="center"/>
            </w:pPr>
            <w:r>
              <w:t>281 – 500</w:t>
            </w:r>
          </w:p>
        </w:tc>
        <w:tc>
          <w:tcPr>
            <w:tcW w:w="2968" w:type="dxa"/>
          </w:tcPr>
          <w:p w14:paraId="0A460920" w14:textId="77777777" w:rsidR="00230027" w:rsidRDefault="00230027" w:rsidP="0068179E">
            <w:pPr>
              <w:spacing w:line="276" w:lineRule="auto"/>
              <w:jc w:val="center"/>
            </w:pPr>
            <w:r>
              <w:t>5</w:t>
            </w:r>
          </w:p>
        </w:tc>
        <w:tc>
          <w:tcPr>
            <w:tcW w:w="2337" w:type="dxa"/>
          </w:tcPr>
          <w:p w14:paraId="3BD8B4E4" w14:textId="77777777" w:rsidR="00230027" w:rsidRDefault="00230027" w:rsidP="0068179E">
            <w:pPr>
              <w:spacing w:line="276" w:lineRule="auto"/>
              <w:jc w:val="center"/>
            </w:pPr>
            <w:r>
              <w:t>0</w:t>
            </w:r>
          </w:p>
        </w:tc>
      </w:tr>
      <w:tr w:rsidR="00230027" w14:paraId="2360EF82" w14:textId="77777777" w:rsidTr="0068179E">
        <w:tc>
          <w:tcPr>
            <w:tcW w:w="715" w:type="dxa"/>
          </w:tcPr>
          <w:p w14:paraId="3B5DBF7C" w14:textId="77777777" w:rsidR="00230027" w:rsidRDefault="00230027" w:rsidP="0068179E">
            <w:pPr>
              <w:spacing w:line="276" w:lineRule="auto"/>
              <w:jc w:val="center"/>
            </w:pPr>
            <w:r>
              <w:t>v)</w:t>
            </w:r>
          </w:p>
        </w:tc>
        <w:tc>
          <w:tcPr>
            <w:tcW w:w="3329" w:type="dxa"/>
          </w:tcPr>
          <w:p w14:paraId="1687C6F3" w14:textId="77777777" w:rsidR="00230027" w:rsidRDefault="00230027" w:rsidP="0068179E">
            <w:pPr>
              <w:spacing w:line="276" w:lineRule="auto"/>
              <w:jc w:val="center"/>
            </w:pPr>
            <w:r>
              <w:t>501 and above</w:t>
            </w:r>
          </w:p>
        </w:tc>
        <w:tc>
          <w:tcPr>
            <w:tcW w:w="2968" w:type="dxa"/>
          </w:tcPr>
          <w:p w14:paraId="71E81604" w14:textId="77777777" w:rsidR="00230027" w:rsidRDefault="00230027" w:rsidP="0068179E">
            <w:pPr>
              <w:spacing w:line="276" w:lineRule="auto"/>
              <w:jc w:val="center"/>
            </w:pPr>
            <w:r>
              <w:t>5</w:t>
            </w:r>
          </w:p>
        </w:tc>
        <w:tc>
          <w:tcPr>
            <w:tcW w:w="2337" w:type="dxa"/>
          </w:tcPr>
          <w:p w14:paraId="6FA18B11" w14:textId="77777777" w:rsidR="00230027" w:rsidRDefault="00230027" w:rsidP="0068179E">
            <w:pPr>
              <w:spacing w:line="276" w:lineRule="auto"/>
              <w:jc w:val="center"/>
            </w:pPr>
            <w:r>
              <w:t>0</w:t>
            </w:r>
          </w:p>
        </w:tc>
      </w:tr>
    </w:tbl>
    <w:p w14:paraId="58D10A18" w14:textId="77777777" w:rsidR="00230027" w:rsidRDefault="00230027" w:rsidP="00230027">
      <w:pPr>
        <w:spacing w:line="276" w:lineRule="auto"/>
        <w:jc w:val="both"/>
      </w:pPr>
    </w:p>
    <w:p w14:paraId="667D1993" w14:textId="77777777" w:rsidR="00230027" w:rsidRDefault="00230027" w:rsidP="00230027">
      <w:pPr>
        <w:spacing w:line="276" w:lineRule="auto"/>
        <w:jc w:val="both"/>
      </w:pPr>
    </w:p>
    <w:p w14:paraId="684B1AF4" w14:textId="77777777" w:rsidR="00230027" w:rsidRDefault="00230027" w:rsidP="00230027">
      <w:pPr>
        <w:spacing w:line="276" w:lineRule="auto"/>
        <w:jc w:val="center"/>
      </w:pPr>
    </w:p>
    <w:p w14:paraId="2455FAD4" w14:textId="77777777" w:rsidR="00230027" w:rsidRDefault="00230027" w:rsidP="00230027">
      <w:pPr>
        <w:spacing w:line="276" w:lineRule="auto"/>
        <w:jc w:val="center"/>
        <w:rPr>
          <w:b/>
          <w:bCs/>
        </w:rPr>
      </w:pPr>
    </w:p>
    <w:p w14:paraId="118457FB" w14:textId="77777777" w:rsidR="00230027" w:rsidRDefault="00230027" w:rsidP="00230027">
      <w:pPr>
        <w:spacing w:line="276" w:lineRule="auto"/>
        <w:jc w:val="center"/>
        <w:rPr>
          <w:b/>
          <w:bCs/>
        </w:rPr>
      </w:pPr>
    </w:p>
    <w:p w14:paraId="1D2FFE2B" w14:textId="77777777" w:rsidR="00230027" w:rsidRDefault="00230027" w:rsidP="00230027">
      <w:pPr>
        <w:spacing w:line="276" w:lineRule="auto"/>
        <w:jc w:val="center"/>
        <w:rPr>
          <w:b/>
          <w:bCs/>
        </w:rPr>
      </w:pPr>
    </w:p>
    <w:p w14:paraId="5536841F" w14:textId="77777777" w:rsidR="00230027" w:rsidRDefault="00230027" w:rsidP="00230027">
      <w:pPr>
        <w:spacing w:line="276" w:lineRule="auto"/>
        <w:jc w:val="center"/>
        <w:rPr>
          <w:b/>
          <w:bCs/>
        </w:rPr>
      </w:pPr>
    </w:p>
    <w:p w14:paraId="27778490" w14:textId="77777777" w:rsidR="00230027" w:rsidRDefault="00230027" w:rsidP="00230027">
      <w:pPr>
        <w:spacing w:line="276" w:lineRule="auto"/>
        <w:jc w:val="center"/>
        <w:rPr>
          <w:b/>
          <w:bCs/>
        </w:rPr>
      </w:pPr>
    </w:p>
    <w:p w14:paraId="2F253FFC" w14:textId="77777777" w:rsidR="00230027" w:rsidRDefault="00230027" w:rsidP="00230027">
      <w:pPr>
        <w:spacing w:line="276" w:lineRule="auto"/>
        <w:jc w:val="center"/>
        <w:rPr>
          <w:b/>
          <w:bCs/>
        </w:rPr>
      </w:pPr>
    </w:p>
    <w:p w14:paraId="43147ED0" w14:textId="77777777" w:rsidR="00230027" w:rsidRDefault="00230027" w:rsidP="00230027">
      <w:pPr>
        <w:spacing w:line="276" w:lineRule="auto"/>
        <w:jc w:val="center"/>
        <w:rPr>
          <w:b/>
          <w:bCs/>
        </w:rPr>
      </w:pPr>
    </w:p>
    <w:p w14:paraId="0451CA5B" w14:textId="77777777" w:rsidR="00230027" w:rsidRDefault="00230027" w:rsidP="00230027">
      <w:pPr>
        <w:spacing w:line="276" w:lineRule="auto"/>
        <w:jc w:val="center"/>
        <w:rPr>
          <w:b/>
          <w:bCs/>
        </w:rPr>
      </w:pPr>
    </w:p>
    <w:p w14:paraId="50CCC1E6" w14:textId="77777777" w:rsidR="00230027" w:rsidRDefault="00230027" w:rsidP="00230027">
      <w:pPr>
        <w:spacing w:line="276" w:lineRule="auto"/>
        <w:jc w:val="center"/>
        <w:rPr>
          <w:b/>
          <w:bCs/>
        </w:rPr>
      </w:pPr>
    </w:p>
    <w:p w14:paraId="5A378146" w14:textId="77777777" w:rsidR="00230027" w:rsidRDefault="00230027" w:rsidP="00230027">
      <w:pPr>
        <w:spacing w:line="276" w:lineRule="auto"/>
        <w:jc w:val="center"/>
        <w:rPr>
          <w:b/>
          <w:bCs/>
        </w:rPr>
      </w:pPr>
    </w:p>
    <w:p w14:paraId="1E6749C7" w14:textId="77777777" w:rsidR="00230027" w:rsidRDefault="00230027" w:rsidP="00230027">
      <w:pPr>
        <w:spacing w:line="276" w:lineRule="auto"/>
        <w:jc w:val="center"/>
        <w:rPr>
          <w:b/>
          <w:bCs/>
        </w:rPr>
      </w:pPr>
    </w:p>
    <w:p w14:paraId="7B86079E" w14:textId="77777777" w:rsidR="00230027" w:rsidRDefault="00230027" w:rsidP="00230027">
      <w:pPr>
        <w:spacing w:line="276" w:lineRule="auto"/>
        <w:jc w:val="center"/>
        <w:rPr>
          <w:b/>
          <w:bCs/>
        </w:rPr>
      </w:pPr>
    </w:p>
    <w:p w14:paraId="5FDF3EAB" w14:textId="77777777" w:rsidR="00230027" w:rsidRDefault="00230027" w:rsidP="00230027">
      <w:pPr>
        <w:spacing w:line="276" w:lineRule="auto"/>
        <w:jc w:val="center"/>
        <w:rPr>
          <w:b/>
          <w:bCs/>
        </w:rPr>
      </w:pPr>
    </w:p>
    <w:p w14:paraId="12741325" w14:textId="77777777" w:rsidR="00230027" w:rsidRDefault="00230027" w:rsidP="00230027">
      <w:pPr>
        <w:spacing w:line="276" w:lineRule="auto"/>
        <w:jc w:val="center"/>
        <w:rPr>
          <w:b/>
          <w:bCs/>
        </w:rPr>
      </w:pPr>
    </w:p>
    <w:p w14:paraId="0A0F30EF" w14:textId="77777777" w:rsidR="00230027" w:rsidRDefault="00230027" w:rsidP="00230027">
      <w:pPr>
        <w:spacing w:line="276" w:lineRule="auto"/>
        <w:jc w:val="center"/>
        <w:rPr>
          <w:b/>
          <w:bCs/>
        </w:rPr>
      </w:pPr>
    </w:p>
    <w:p w14:paraId="03D50709" w14:textId="77777777" w:rsidR="00230027" w:rsidRDefault="00230027" w:rsidP="00230027">
      <w:pPr>
        <w:spacing w:line="276" w:lineRule="auto"/>
        <w:jc w:val="center"/>
        <w:rPr>
          <w:b/>
          <w:bCs/>
        </w:rPr>
      </w:pPr>
    </w:p>
    <w:p w14:paraId="1E7B9F51" w14:textId="77777777" w:rsidR="00230027" w:rsidRDefault="00230027" w:rsidP="00230027">
      <w:pPr>
        <w:spacing w:line="276" w:lineRule="auto"/>
        <w:jc w:val="center"/>
        <w:rPr>
          <w:b/>
          <w:bCs/>
        </w:rPr>
      </w:pPr>
    </w:p>
    <w:p w14:paraId="079B9F00" w14:textId="77777777" w:rsidR="00230027" w:rsidRDefault="00230027" w:rsidP="00230027">
      <w:pPr>
        <w:spacing w:line="276" w:lineRule="auto"/>
        <w:jc w:val="center"/>
        <w:rPr>
          <w:b/>
          <w:bCs/>
        </w:rPr>
      </w:pPr>
    </w:p>
    <w:p w14:paraId="782F7BCB" w14:textId="77777777" w:rsidR="00230027" w:rsidRDefault="00230027" w:rsidP="00230027">
      <w:pPr>
        <w:spacing w:line="276" w:lineRule="auto"/>
        <w:jc w:val="center"/>
        <w:rPr>
          <w:b/>
          <w:bCs/>
        </w:rPr>
      </w:pPr>
    </w:p>
    <w:p w14:paraId="50AD0ECF" w14:textId="77777777" w:rsidR="00230027" w:rsidRDefault="00230027" w:rsidP="00230027">
      <w:pPr>
        <w:spacing w:line="276" w:lineRule="auto"/>
        <w:rPr>
          <w:b/>
          <w:bCs/>
        </w:rPr>
      </w:pPr>
    </w:p>
    <w:p w14:paraId="1A1E02FA" w14:textId="77777777" w:rsidR="00230027" w:rsidRDefault="00230027" w:rsidP="00230027">
      <w:pPr>
        <w:spacing w:line="276" w:lineRule="auto"/>
        <w:rPr>
          <w:b/>
          <w:bCs/>
        </w:rPr>
      </w:pPr>
    </w:p>
    <w:p w14:paraId="0C64FA41" w14:textId="77777777" w:rsidR="00230027" w:rsidRDefault="00230027" w:rsidP="00230027">
      <w:pPr>
        <w:spacing w:line="276" w:lineRule="auto"/>
        <w:jc w:val="center"/>
        <w:rPr>
          <w:b/>
          <w:bCs/>
        </w:rPr>
      </w:pPr>
    </w:p>
    <w:p w14:paraId="18E14364" w14:textId="77777777" w:rsidR="00230027" w:rsidRDefault="00230027" w:rsidP="00230027">
      <w:pPr>
        <w:spacing w:line="276" w:lineRule="auto"/>
        <w:jc w:val="center"/>
        <w:rPr>
          <w:b/>
          <w:bCs/>
        </w:rPr>
      </w:pPr>
    </w:p>
    <w:p w14:paraId="14E31A83" w14:textId="77777777" w:rsidR="00230027" w:rsidRDefault="00230027" w:rsidP="00230027">
      <w:pPr>
        <w:spacing w:line="276" w:lineRule="auto"/>
        <w:jc w:val="center"/>
        <w:rPr>
          <w:b/>
          <w:bCs/>
        </w:rPr>
      </w:pPr>
    </w:p>
    <w:p w14:paraId="677CDC7E" w14:textId="77777777" w:rsidR="00230027" w:rsidRDefault="00230027" w:rsidP="00230027">
      <w:pPr>
        <w:spacing w:line="276" w:lineRule="auto"/>
        <w:jc w:val="center"/>
        <w:rPr>
          <w:b/>
          <w:bCs/>
        </w:rPr>
      </w:pPr>
      <w:r>
        <w:rPr>
          <w:b/>
          <w:bCs/>
        </w:rPr>
        <w:t>ANNEX A</w:t>
      </w:r>
    </w:p>
    <w:p w14:paraId="3C23C3DC" w14:textId="77777777" w:rsidR="00230027" w:rsidRDefault="00230027" w:rsidP="00230027">
      <w:pPr>
        <w:spacing w:line="276" w:lineRule="auto"/>
        <w:jc w:val="center"/>
      </w:pPr>
      <w:r>
        <w:t>(Clause 2)</w:t>
      </w:r>
    </w:p>
    <w:p w14:paraId="431DB2F4" w14:textId="77777777" w:rsidR="00230027" w:rsidRDefault="00230027" w:rsidP="00230027">
      <w:pPr>
        <w:spacing w:line="276" w:lineRule="auto"/>
        <w:jc w:val="center"/>
        <w:rPr>
          <w:b/>
          <w:bCs/>
        </w:rPr>
      </w:pPr>
    </w:p>
    <w:p w14:paraId="656700EC" w14:textId="77777777" w:rsidR="00230027" w:rsidRDefault="00230027" w:rsidP="00230027">
      <w:pPr>
        <w:spacing w:line="276" w:lineRule="auto"/>
        <w:jc w:val="center"/>
        <w:rPr>
          <w:b/>
          <w:bCs/>
        </w:rPr>
      </w:pPr>
      <w:r>
        <w:rPr>
          <w:b/>
          <w:bCs/>
        </w:rPr>
        <w:t>LIST OF REFERRED STANDARDS</w:t>
      </w:r>
    </w:p>
    <w:p w14:paraId="3B9B461C" w14:textId="77777777" w:rsidR="00230027" w:rsidRDefault="00230027" w:rsidP="00230027">
      <w:pPr>
        <w:spacing w:line="276" w:lineRule="auto"/>
        <w:rPr>
          <w:b/>
          <w:bCs/>
        </w:rPr>
      </w:pPr>
    </w:p>
    <w:tbl>
      <w:tblPr>
        <w:tblStyle w:val="TableGrid1"/>
        <w:tblW w:w="9360" w:type="dxa"/>
        <w:tblInd w:w="-5" w:type="dxa"/>
        <w:tblLook w:val="04A0" w:firstRow="1" w:lastRow="0" w:firstColumn="1" w:lastColumn="0" w:noHBand="0" w:noVBand="1"/>
      </w:tblPr>
      <w:tblGrid>
        <w:gridCol w:w="2340"/>
        <w:gridCol w:w="7020"/>
      </w:tblGrid>
      <w:tr w:rsidR="00230027" w14:paraId="759DF0CE" w14:textId="77777777" w:rsidTr="0068179E">
        <w:tc>
          <w:tcPr>
            <w:tcW w:w="2340" w:type="dxa"/>
            <w:tcBorders>
              <w:top w:val="nil"/>
              <w:left w:val="nil"/>
              <w:bottom w:val="nil"/>
              <w:right w:val="nil"/>
            </w:tcBorders>
          </w:tcPr>
          <w:p w14:paraId="4EDD7AFC" w14:textId="77777777" w:rsidR="00230027" w:rsidRDefault="00230027" w:rsidP="0068179E">
            <w:pPr>
              <w:jc w:val="center"/>
            </w:pPr>
            <w:r>
              <w:t>IS No.</w:t>
            </w:r>
          </w:p>
        </w:tc>
        <w:tc>
          <w:tcPr>
            <w:tcW w:w="7019" w:type="dxa"/>
            <w:tcBorders>
              <w:top w:val="nil"/>
              <w:left w:val="nil"/>
              <w:bottom w:val="nil"/>
              <w:right w:val="nil"/>
            </w:tcBorders>
          </w:tcPr>
          <w:p w14:paraId="21C3F515" w14:textId="77777777" w:rsidR="00230027" w:rsidRDefault="00230027" w:rsidP="0068179E">
            <w:pPr>
              <w:jc w:val="center"/>
            </w:pPr>
            <w:r>
              <w:t>Title</w:t>
            </w:r>
          </w:p>
        </w:tc>
      </w:tr>
      <w:tr w:rsidR="00230027" w14:paraId="643E636F" w14:textId="77777777" w:rsidTr="0068179E">
        <w:tc>
          <w:tcPr>
            <w:tcW w:w="2340" w:type="dxa"/>
            <w:tcBorders>
              <w:top w:val="nil"/>
              <w:left w:val="nil"/>
              <w:bottom w:val="nil"/>
              <w:right w:val="nil"/>
            </w:tcBorders>
          </w:tcPr>
          <w:p w14:paraId="472C084B" w14:textId="77777777" w:rsidR="00230027" w:rsidRDefault="00230027" w:rsidP="0068179E">
            <w:pPr>
              <w:jc w:val="both"/>
            </w:pPr>
            <w:r>
              <w:t>IS 667: 1981</w:t>
            </w:r>
          </w:p>
        </w:tc>
        <w:tc>
          <w:tcPr>
            <w:tcW w:w="7019" w:type="dxa"/>
            <w:tcBorders>
              <w:top w:val="nil"/>
              <w:left w:val="nil"/>
              <w:bottom w:val="nil"/>
              <w:right w:val="nil"/>
            </w:tcBorders>
          </w:tcPr>
          <w:p w14:paraId="7F471004" w14:textId="77777777" w:rsidR="00230027" w:rsidRDefault="00230027" w:rsidP="0068179E">
            <w:pPr>
              <w:jc w:val="both"/>
            </w:pPr>
            <w:r>
              <w:t>Methods for identification of textile fibres (first revision)</w:t>
            </w:r>
          </w:p>
        </w:tc>
      </w:tr>
      <w:tr w:rsidR="00230027" w14:paraId="71AA8B0D" w14:textId="77777777" w:rsidTr="0068179E">
        <w:tc>
          <w:tcPr>
            <w:tcW w:w="2340" w:type="dxa"/>
            <w:tcBorders>
              <w:top w:val="nil"/>
              <w:left w:val="nil"/>
              <w:bottom w:val="nil"/>
              <w:right w:val="nil"/>
            </w:tcBorders>
          </w:tcPr>
          <w:p w14:paraId="48798E70" w14:textId="77777777" w:rsidR="00230027" w:rsidRDefault="00230027" w:rsidP="0068179E">
            <w:pPr>
              <w:jc w:val="both"/>
            </w:pPr>
            <w:r>
              <w:t>IS 1954: 1990</w:t>
            </w:r>
          </w:p>
        </w:tc>
        <w:tc>
          <w:tcPr>
            <w:tcW w:w="7019" w:type="dxa"/>
            <w:tcBorders>
              <w:top w:val="nil"/>
              <w:left w:val="nil"/>
              <w:bottom w:val="nil"/>
              <w:right w:val="nil"/>
            </w:tcBorders>
          </w:tcPr>
          <w:p w14:paraId="7A5A34DA" w14:textId="77777777" w:rsidR="00230027" w:rsidRDefault="00230027" w:rsidP="0068179E">
            <w:pPr>
              <w:jc w:val="both"/>
            </w:pPr>
            <w:r>
              <w:t xml:space="preserve">Determination of length and width of woven fabrics </w:t>
            </w:r>
            <w:r>
              <w:rPr>
                <w:bCs/>
              </w:rPr>
              <w:t>—</w:t>
            </w:r>
            <w:r>
              <w:t xml:space="preserve"> Methods (second revision)</w:t>
            </w:r>
          </w:p>
        </w:tc>
      </w:tr>
      <w:tr w:rsidR="00230027" w14:paraId="769AD697" w14:textId="77777777" w:rsidTr="0068179E">
        <w:tc>
          <w:tcPr>
            <w:tcW w:w="2340" w:type="dxa"/>
            <w:tcBorders>
              <w:top w:val="nil"/>
              <w:left w:val="nil"/>
              <w:bottom w:val="nil"/>
              <w:right w:val="nil"/>
            </w:tcBorders>
          </w:tcPr>
          <w:p w14:paraId="36A5554E" w14:textId="77777777" w:rsidR="00230027" w:rsidRDefault="00230027" w:rsidP="0068179E">
            <w:pPr>
              <w:jc w:val="both"/>
            </w:pPr>
            <w:r>
              <w:t>IS 1964 : 2001</w:t>
            </w:r>
          </w:p>
        </w:tc>
        <w:tc>
          <w:tcPr>
            <w:tcW w:w="7019" w:type="dxa"/>
            <w:tcBorders>
              <w:top w:val="nil"/>
              <w:left w:val="nil"/>
              <w:bottom w:val="nil"/>
              <w:right w:val="nil"/>
            </w:tcBorders>
          </w:tcPr>
          <w:p w14:paraId="7FC6543E" w14:textId="77777777" w:rsidR="00230027" w:rsidRDefault="00230027" w:rsidP="0068179E">
            <w:pPr>
              <w:jc w:val="both"/>
            </w:pPr>
            <w:r>
              <w:t xml:space="preserve">Textiles </w:t>
            </w:r>
            <w:r>
              <w:rPr>
                <w:bCs/>
              </w:rPr>
              <w:t>—</w:t>
            </w:r>
            <w:r>
              <w:t xml:space="preserve"> Methods for determination of mass per unit length and mass per unit area of fabrics (second revision)</w:t>
            </w:r>
          </w:p>
        </w:tc>
      </w:tr>
      <w:tr w:rsidR="00230027" w14:paraId="0E525A66" w14:textId="77777777" w:rsidTr="0068179E">
        <w:tc>
          <w:tcPr>
            <w:tcW w:w="2340" w:type="dxa"/>
            <w:tcBorders>
              <w:top w:val="nil"/>
              <w:left w:val="nil"/>
              <w:bottom w:val="nil"/>
              <w:right w:val="nil"/>
            </w:tcBorders>
          </w:tcPr>
          <w:p w14:paraId="2D2759AA" w14:textId="77777777" w:rsidR="00230027" w:rsidRDefault="00230027" w:rsidP="0068179E">
            <w:pPr>
              <w:jc w:val="both"/>
            </w:pPr>
            <w:r>
              <w:t>IS 1966 (Part 1) : 2022</w:t>
            </w:r>
          </w:p>
        </w:tc>
        <w:tc>
          <w:tcPr>
            <w:tcW w:w="7019" w:type="dxa"/>
            <w:tcBorders>
              <w:top w:val="nil"/>
              <w:left w:val="nil"/>
              <w:bottom w:val="nil"/>
              <w:right w:val="nil"/>
            </w:tcBorders>
          </w:tcPr>
          <w:p w14:paraId="59A79D82" w14:textId="77777777" w:rsidR="00230027" w:rsidRDefault="00230027" w:rsidP="0068179E">
            <w:pPr>
              <w:jc w:val="both"/>
            </w:pPr>
            <w:r>
              <w:t xml:space="preserve">Textiles </w:t>
            </w:r>
            <w:r>
              <w:rPr>
                <w:bCs/>
              </w:rPr>
              <w:t xml:space="preserve">— </w:t>
            </w:r>
            <w:r>
              <w:t>Bursting properties of fabrics Part 1: Hydraulic method for determination of bursting strength and bursting distension (third revision)</w:t>
            </w:r>
          </w:p>
        </w:tc>
      </w:tr>
      <w:tr w:rsidR="00230027" w14:paraId="29AE0000" w14:textId="77777777" w:rsidTr="0068179E">
        <w:tc>
          <w:tcPr>
            <w:tcW w:w="2340" w:type="dxa"/>
            <w:tcBorders>
              <w:top w:val="nil"/>
              <w:left w:val="nil"/>
              <w:bottom w:val="nil"/>
              <w:right w:val="nil"/>
            </w:tcBorders>
          </w:tcPr>
          <w:p w14:paraId="0862AA30" w14:textId="77777777" w:rsidR="00230027" w:rsidRDefault="00230027" w:rsidP="0068179E">
            <w:pPr>
              <w:jc w:val="both"/>
            </w:pPr>
            <w:r>
              <w:t>IS 1966 (Part 2) : 2022</w:t>
            </w:r>
          </w:p>
        </w:tc>
        <w:tc>
          <w:tcPr>
            <w:tcW w:w="7019" w:type="dxa"/>
            <w:tcBorders>
              <w:top w:val="nil"/>
              <w:left w:val="nil"/>
              <w:bottom w:val="nil"/>
              <w:right w:val="nil"/>
            </w:tcBorders>
          </w:tcPr>
          <w:p w14:paraId="4C27B094" w14:textId="77777777" w:rsidR="00230027" w:rsidRDefault="00230027" w:rsidP="0068179E">
            <w:pPr>
              <w:jc w:val="both"/>
            </w:pPr>
            <w:r>
              <w:t xml:space="preserve">Textiles </w:t>
            </w:r>
            <w:r>
              <w:rPr>
                <w:bCs/>
              </w:rPr>
              <w:t xml:space="preserve">— </w:t>
            </w:r>
            <w:r>
              <w:t>Bursting properties of fabrics Part 2: Pneumatic method for determination of bursting strength and bursting distension (third revision)</w:t>
            </w:r>
          </w:p>
        </w:tc>
      </w:tr>
      <w:tr w:rsidR="00230027" w14:paraId="5A284056" w14:textId="77777777" w:rsidTr="0068179E">
        <w:tc>
          <w:tcPr>
            <w:tcW w:w="2340" w:type="dxa"/>
            <w:tcBorders>
              <w:top w:val="nil"/>
              <w:left w:val="nil"/>
              <w:bottom w:val="nil"/>
              <w:right w:val="nil"/>
            </w:tcBorders>
          </w:tcPr>
          <w:p w14:paraId="1342B880" w14:textId="77777777" w:rsidR="00230027" w:rsidRDefault="00230027" w:rsidP="0068179E">
            <w:pPr>
              <w:jc w:val="both"/>
            </w:pPr>
            <w:r>
              <w:t>IS 1969 (Part 1) : 2018</w:t>
            </w:r>
          </w:p>
        </w:tc>
        <w:tc>
          <w:tcPr>
            <w:tcW w:w="7019" w:type="dxa"/>
            <w:tcBorders>
              <w:top w:val="nil"/>
              <w:left w:val="nil"/>
              <w:bottom w:val="nil"/>
              <w:right w:val="nil"/>
            </w:tcBorders>
          </w:tcPr>
          <w:p w14:paraId="01ACB855" w14:textId="77777777" w:rsidR="00230027" w:rsidRDefault="00230027" w:rsidP="0068179E">
            <w:pPr>
              <w:jc w:val="both"/>
            </w:pPr>
            <w:r>
              <w:t xml:space="preserve">Textiles </w:t>
            </w:r>
            <w:r>
              <w:rPr>
                <w:bCs/>
              </w:rPr>
              <w:t xml:space="preserve">— </w:t>
            </w:r>
            <w:r>
              <w:t xml:space="preserve">Tensile properties of fabrics </w:t>
            </w:r>
            <w:r>
              <w:rPr>
                <w:bCs/>
              </w:rPr>
              <w:t>—</w:t>
            </w:r>
            <w:r>
              <w:t xml:space="preserve"> Part 1: Determination of maximum force and elongation at maximum force using the strip method (fourth revision)</w:t>
            </w:r>
          </w:p>
        </w:tc>
      </w:tr>
      <w:tr w:rsidR="00230027" w14:paraId="1B0BAFFB" w14:textId="77777777" w:rsidTr="0068179E">
        <w:tc>
          <w:tcPr>
            <w:tcW w:w="2340" w:type="dxa"/>
            <w:tcBorders>
              <w:top w:val="nil"/>
              <w:left w:val="nil"/>
              <w:bottom w:val="nil"/>
              <w:right w:val="nil"/>
            </w:tcBorders>
          </w:tcPr>
          <w:p w14:paraId="55390A92" w14:textId="77777777" w:rsidR="00230027" w:rsidRDefault="00230027" w:rsidP="0068179E">
            <w:pPr>
              <w:jc w:val="both"/>
            </w:pPr>
            <w:r>
              <w:t>IS 2194 : 1963</w:t>
            </w:r>
          </w:p>
        </w:tc>
        <w:tc>
          <w:tcPr>
            <w:tcW w:w="7019" w:type="dxa"/>
            <w:tcBorders>
              <w:top w:val="nil"/>
              <w:left w:val="nil"/>
              <w:bottom w:val="nil"/>
              <w:right w:val="nil"/>
            </w:tcBorders>
          </w:tcPr>
          <w:p w14:paraId="08576007" w14:textId="77777777" w:rsidR="00230027" w:rsidRDefault="00230027" w:rsidP="0068179E">
            <w:pPr>
              <w:jc w:val="both"/>
            </w:pPr>
            <w:r>
              <w:t>Code for seaworthy packaging of man-made fibre fabrics</w:t>
            </w:r>
          </w:p>
        </w:tc>
      </w:tr>
      <w:tr w:rsidR="00230027" w14:paraId="5108FEE3" w14:textId="77777777" w:rsidTr="0068179E">
        <w:tc>
          <w:tcPr>
            <w:tcW w:w="2340" w:type="dxa"/>
            <w:tcBorders>
              <w:top w:val="nil"/>
              <w:left w:val="nil"/>
              <w:bottom w:val="nil"/>
              <w:right w:val="nil"/>
            </w:tcBorders>
          </w:tcPr>
          <w:p w14:paraId="2A6AF5F2" w14:textId="77777777" w:rsidR="00230027" w:rsidRDefault="00230027" w:rsidP="0068179E">
            <w:pPr>
              <w:jc w:val="both"/>
            </w:pPr>
            <w:r>
              <w:t>IS 2195 : 1964</w:t>
            </w:r>
          </w:p>
        </w:tc>
        <w:tc>
          <w:tcPr>
            <w:tcW w:w="7019" w:type="dxa"/>
            <w:tcBorders>
              <w:top w:val="nil"/>
              <w:left w:val="nil"/>
              <w:bottom w:val="nil"/>
              <w:right w:val="nil"/>
            </w:tcBorders>
          </w:tcPr>
          <w:p w14:paraId="6469FC82" w14:textId="77777777" w:rsidR="00230027" w:rsidRDefault="00230027" w:rsidP="0068179E">
            <w:pPr>
              <w:jc w:val="both"/>
            </w:pPr>
            <w:r>
              <w:t>Code for inland packaging of man-made fibre fabrics and man-made fibre yarns</w:t>
            </w:r>
          </w:p>
        </w:tc>
      </w:tr>
      <w:tr w:rsidR="00230027" w14:paraId="48D699A2" w14:textId="77777777" w:rsidTr="0068179E">
        <w:tc>
          <w:tcPr>
            <w:tcW w:w="2340" w:type="dxa"/>
            <w:tcBorders>
              <w:top w:val="nil"/>
              <w:left w:val="nil"/>
              <w:bottom w:val="nil"/>
              <w:right w:val="nil"/>
            </w:tcBorders>
          </w:tcPr>
          <w:p w14:paraId="61272760" w14:textId="77777777" w:rsidR="00230027" w:rsidRDefault="00230027" w:rsidP="0068179E">
            <w:pPr>
              <w:jc w:val="both"/>
            </w:pPr>
            <w:r>
              <w:t>IS 6489 (Part 2) : 2011</w:t>
            </w:r>
          </w:p>
        </w:tc>
        <w:tc>
          <w:tcPr>
            <w:tcW w:w="7019" w:type="dxa"/>
            <w:tcBorders>
              <w:top w:val="nil"/>
              <w:left w:val="nil"/>
              <w:bottom w:val="nil"/>
              <w:right w:val="nil"/>
            </w:tcBorders>
          </w:tcPr>
          <w:p w14:paraId="361E70B5" w14:textId="77777777" w:rsidR="00230027" w:rsidRDefault="00230027" w:rsidP="0068179E">
            <w:pPr>
              <w:jc w:val="both"/>
            </w:pPr>
            <w:r>
              <w:t xml:space="preserve">Textiles </w:t>
            </w:r>
            <w:r>
              <w:rPr>
                <w:bCs/>
              </w:rPr>
              <w:t>—</w:t>
            </w:r>
            <w:r>
              <w:t xml:space="preserve"> Tear properties of fabrics Part 2: Determination of tear force of trouser shaped test specimens (Single tear method) (second revision)</w:t>
            </w:r>
          </w:p>
        </w:tc>
      </w:tr>
      <w:tr w:rsidR="00230027" w14:paraId="30FDBA32" w14:textId="77777777" w:rsidTr="0068179E">
        <w:tc>
          <w:tcPr>
            <w:tcW w:w="2340" w:type="dxa"/>
            <w:tcBorders>
              <w:top w:val="nil"/>
              <w:left w:val="nil"/>
              <w:bottom w:val="nil"/>
              <w:right w:val="nil"/>
            </w:tcBorders>
          </w:tcPr>
          <w:p w14:paraId="6BD0B96F" w14:textId="77777777" w:rsidR="00230027" w:rsidRDefault="00230027" w:rsidP="0068179E">
            <w:pPr>
              <w:jc w:val="both"/>
            </w:pPr>
            <w:r>
              <w:t>IS 15370 : 2020</w:t>
            </w:r>
          </w:p>
          <w:p w14:paraId="4166D282" w14:textId="77777777" w:rsidR="00230027" w:rsidRDefault="00230027" w:rsidP="0068179E">
            <w:pPr>
              <w:jc w:val="both"/>
            </w:pPr>
          </w:p>
        </w:tc>
        <w:tc>
          <w:tcPr>
            <w:tcW w:w="7019" w:type="dxa"/>
            <w:tcBorders>
              <w:top w:val="nil"/>
              <w:left w:val="nil"/>
              <w:bottom w:val="nil"/>
              <w:right w:val="nil"/>
            </w:tcBorders>
          </w:tcPr>
          <w:p w14:paraId="20A69062" w14:textId="77777777" w:rsidR="00230027" w:rsidRDefault="00230027" w:rsidP="0068179E">
            <w:pPr>
              <w:jc w:val="both"/>
            </w:pPr>
            <w:r>
              <w:t xml:space="preserve">Textiles </w:t>
            </w:r>
            <w:r>
              <w:rPr>
                <w:bCs/>
              </w:rPr>
              <w:t>—</w:t>
            </w:r>
            <w:r>
              <w:t xml:space="preserve"> Domestic washing and drying procedures for textiles testing (first revision)</w:t>
            </w:r>
          </w:p>
        </w:tc>
      </w:tr>
      <w:tr w:rsidR="00230027" w14:paraId="74B07A14" w14:textId="77777777" w:rsidTr="0068179E">
        <w:tc>
          <w:tcPr>
            <w:tcW w:w="2340" w:type="dxa"/>
            <w:tcBorders>
              <w:top w:val="nil"/>
              <w:left w:val="nil"/>
              <w:bottom w:val="nil"/>
              <w:right w:val="nil"/>
            </w:tcBorders>
          </w:tcPr>
          <w:p w14:paraId="10DCEBA8" w14:textId="77777777" w:rsidR="00230027" w:rsidRDefault="00230027" w:rsidP="0068179E">
            <w:pPr>
              <w:jc w:val="both"/>
            </w:pPr>
            <w:r>
              <w:t>IS 15758 (Part 1) : 2020</w:t>
            </w:r>
          </w:p>
          <w:p w14:paraId="06493732" w14:textId="77777777" w:rsidR="00230027" w:rsidRDefault="00230027" w:rsidP="0068179E">
            <w:pPr>
              <w:jc w:val="both"/>
            </w:pPr>
          </w:p>
        </w:tc>
        <w:tc>
          <w:tcPr>
            <w:tcW w:w="7019" w:type="dxa"/>
            <w:tcBorders>
              <w:top w:val="nil"/>
              <w:left w:val="nil"/>
              <w:bottom w:val="nil"/>
              <w:right w:val="nil"/>
            </w:tcBorders>
          </w:tcPr>
          <w:p w14:paraId="41D71E41" w14:textId="77777777" w:rsidR="00230027" w:rsidRDefault="00230027" w:rsidP="0068179E">
            <w:pPr>
              <w:jc w:val="both"/>
            </w:pPr>
            <w:r>
              <w:t xml:space="preserve">Textiles </w:t>
            </w:r>
            <w:r>
              <w:rPr>
                <w:bCs/>
              </w:rPr>
              <w:t>—</w:t>
            </w:r>
            <w:r>
              <w:t xml:space="preserve"> Protective clothing Part 1: Determination of heat transmission on exposure to flame (first revision)</w:t>
            </w:r>
          </w:p>
        </w:tc>
      </w:tr>
      <w:tr w:rsidR="00230027" w14:paraId="41D7159D" w14:textId="77777777" w:rsidTr="0068179E">
        <w:tc>
          <w:tcPr>
            <w:tcW w:w="2340" w:type="dxa"/>
            <w:tcBorders>
              <w:top w:val="nil"/>
              <w:left w:val="nil"/>
              <w:bottom w:val="nil"/>
              <w:right w:val="nil"/>
            </w:tcBorders>
          </w:tcPr>
          <w:p w14:paraId="314842A2" w14:textId="77777777" w:rsidR="00230027" w:rsidRDefault="00230027" w:rsidP="0068179E">
            <w:pPr>
              <w:jc w:val="both"/>
            </w:pPr>
            <w:r>
              <w:t>IS 15758 (Part 2) : 2007</w:t>
            </w:r>
          </w:p>
        </w:tc>
        <w:tc>
          <w:tcPr>
            <w:tcW w:w="7019" w:type="dxa"/>
            <w:tcBorders>
              <w:top w:val="nil"/>
              <w:left w:val="nil"/>
              <w:bottom w:val="nil"/>
              <w:right w:val="nil"/>
            </w:tcBorders>
          </w:tcPr>
          <w:p w14:paraId="3C3113F3" w14:textId="77777777" w:rsidR="00230027" w:rsidRDefault="00230027" w:rsidP="0068179E">
            <w:pPr>
              <w:jc w:val="both"/>
            </w:pPr>
            <w:r>
              <w:t xml:space="preserve">Textiles </w:t>
            </w:r>
            <w:r>
              <w:rPr>
                <w:bCs/>
              </w:rPr>
              <w:t xml:space="preserve">— </w:t>
            </w:r>
            <w:r>
              <w:t>Protective clothing Part 2: Assessment of material assemblies when exposed to source of radiant heat</w:t>
            </w:r>
          </w:p>
        </w:tc>
      </w:tr>
      <w:tr w:rsidR="00230027" w14:paraId="783C98FD" w14:textId="77777777" w:rsidTr="0068179E">
        <w:tc>
          <w:tcPr>
            <w:tcW w:w="2340" w:type="dxa"/>
            <w:tcBorders>
              <w:top w:val="nil"/>
              <w:left w:val="nil"/>
              <w:bottom w:val="nil"/>
              <w:right w:val="nil"/>
            </w:tcBorders>
          </w:tcPr>
          <w:p w14:paraId="7364F4AF" w14:textId="77777777" w:rsidR="00230027" w:rsidRDefault="00230027" w:rsidP="0068179E">
            <w:pPr>
              <w:jc w:val="both"/>
            </w:pPr>
            <w:r>
              <w:t>IS 15758 (Part 4) : 2020</w:t>
            </w:r>
          </w:p>
        </w:tc>
        <w:tc>
          <w:tcPr>
            <w:tcW w:w="7019" w:type="dxa"/>
            <w:tcBorders>
              <w:top w:val="nil"/>
              <w:left w:val="nil"/>
              <w:bottom w:val="nil"/>
              <w:right w:val="nil"/>
            </w:tcBorders>
          </w:tcPr>
          <w:p w14:paraId="030BD6D0" w14:textId="77777777" w:rsidR="00230027" w:rsidRDefault="00230027" w:rsidP="0068179E">
            <w:pPr>
              <w:jc w:val="both"/>
            </w:pPr>
            <w:r>
              <w:t xml:space="preserve">Textiles </w:t>
            </w:r>
            <w:r>
              <w:rPr>
                <w:bCs/>
              </w:rPr>
              <w:t>—</w:t>
            </w:r>
            <w:r>
              <w:t xml:space="preserve"> Protective clothing Part 4: Method of test for limited flame spread (first revision)</w:t>
            </w:r>
          </w:p>
        </w:tc>
      </w:tr>
      <w:tr w:rsidR="00230027" w14:paraId="42A0CA46" w14:textId="77777777" w:rsidTr="0068179E">
        <w:tc>
          <w:tcPr>
            <w:tcW w:w="2340" w:type="dxa"/>
            <w:tcBorders>
              <w:top w:val="nil"/>
              <w:left w:val="nil"/>
              <w:bottom w:val="nil"/>
              <w:right w:val="nil"/>
            </w:tcBorders>
          </w:tcPr>
          <w:p w14:paraId="47C6214A" w14:textId="77777777" w:rsidR="00230027" w:rsidRDefault="00230027" w:rsidP="0068179E">
            <w:pPr>
              <w:jc w:val="both"/>
            </w:pPr>
            <w:r>
              <w:t>IS 15758 (Part 5) : 2020</w:t>
            </w:r>
          </w:p>
        </w:tc>
        <w:tc>
          <w:tcPr>
            <w:tcW w:w="7019" w:type="dxa"/>
            <w:tcBorders>
              <w:top w:val="nil"/>
              <w:left w:val="nil"/>
              <w:bottom w:val="nil"/>
              <w:right w:val="nil"/>
            </w:tcBorders>
          </w:tcPr>
          <w:p w14:paraId="16F7FC8F" w14:textId="77777777" w:rsidR="00230027" w:rsidRDefault="00230027" w:rsidP="0068179E">
            <w:pPr>
              <w:jc w:val="both"/>
            </w:pPr>
            <w:r>
              <w:t xml:space="preserve">Textiles </w:t>
            </w:r>
            <w:r>
              <w:rPr>
                <w:bCs/>
              </w:rPr>
              <w:t>—</w:t>
            </w:r>
            <w:r>
              <w:t xml:space="preserve"> Protective clothing Part 5: Assessment of resistance of materials to molten metal splash (first revision)</w:t>
            </w:r>
          </w:p>
        </w:tc>
      </w:tr>
      <w:tr w:rsidR="00230027" w14:paraId="2D6964CC" w14:textId="77777777" w:rsidTr="0068179E">
        <w:tc>
          <w:tcPr>
            <w:tcW w:w="2340" w:type="dxa"/>
            <w:tcBorders>
              <w:top w:val="nil"/>
              <w:left w:val="nil"/>
              <w:bottom w:val="nil"/>
              <w:right w:val="nil"/>
            </w:tcBorders>
          </w:tcPr>
          <w:p w14:paraId="2D7CAE7B" w14:textId="77777777" w:rsidR="00230027" w:rsidRDefault="00230027" w:rsidP="0068179E">
            <w:pPr>
              <w:jc w:val="both"/>
            </w:pPr>
            <w:r>
              <w:t>IS 17468 : 2020</w:t>
            </w:r>
          </w:p>
        </w:tc>
        <w:tc>
          <w:tcPr>
            <w:tcW w:w="7019" w:type="dxa"/>
            <w:tcBorders>
              <w:top w:val="nil"/>
              <w:left w:val="nil"/>
              <w:bottom w:val="nil"/>
              <w:right w:val="nil"/>
            </w:tcBorders>
          </w:tcPr>
          <w:p w14:paraId="233E705D" w14:textId="77777777" w:rsidR="00230027" w:rsidRDefault="00230027" w:rsidP="0068179E">
            <w:pPr>
              <w:jc w:val="both"/>
            </w:pPr>
            <w:r>
              <w:t xml:space="preserve">Clothing and Equipment for Protection against Heat </w:t>
            </w:r>
            <w:r>
              <w:rPr>
                <w:bCs/>
              </w:rPr>
              <w:t>—</w:t>
            </w:r>
            <w:r>
              <w:t xml:space="preserve"> Test Method for Convective Heat Resistance using a Hot Air Circulating Oven</w:t>
            </w:r>
          </w:p>
        </w:tc>
      </w:tr>
      <w:tr w:rsidR="00230027" w14:paraId="4A42835B" w14:textId="77777777" w:rsidTr="0068179E">
        <w:tc>
          <w:tcPr>
            <w:tcW w:w="2340" w:type="dxa"/>
            <w:tcBorders>
              <w:top w:val="nil"/>
              <w:left w:val="nil"/>
              <w:bottom w:val="nil"/>
              <w:right w:val="nil"/>
            </w:tcBorders>
          </w:tcPr>
          <w:p w14:paraId="3F4CA4C0" w14:textId="77777777" w:rsidR="00230027" w:rsidRDefault="00230027" w:rsidP="0068179E">
            <w:pPr>
              <w:jc w:val="both"/>
            </w:pPr>
            <w:r>
              <w:t>IS 17462 (Part 1): 2020</w:t>
            </w:r>
          </w:p>
        </w:tc>
        <w:tc>
          <w:tcPr>
            <w:tcW w:w="7019" w:type="dxa"/>
            <w:tcBorders>
              <w:top w:val="nil"/>
              <w:left w:val="nil"/>
              <w:bottom w:val="nil"/>
              <w:right w:val="nil"/>
            </w:tcBorders>
          </w:tcPr>
          <w:p w14:paraId="7A592DE4" w14:textId="77777777" w:rsidR="00230027" w:rsidRDefault="00230027" w:rsidP="0068179E">
            <w:pPr>
              <w:jc w:val="both"/>
            </w:pPr>
            <w:r>
              <w:t xml:space="preserve">Clothing for Protection against Heat and Flame </w:t>
            </w:r>
            <w:r>
              <w:rPr>
                <w:bCs/>
              </w:rPr>
              <w:t xml:space="preserve">— </w:t>
            </w:r>
            <w:r>
              <w:t>Determination of Contact Heat Transmission through Protective Clothing or Constituent Materials Part 1: Contact Heat Produced by Heating Cylinder</w:t>
            </w:r>
          </w:p>
        </w:tc>
      </w:tr>
      <w:tr w:rsidR="00230027" w14:paraId="0D19BEE9" w14:textId="77777777" w:rsidTr="0068179E">
        <w:tc>
          <w:tcPr>
            <w:tcW w:w="2340" w:type="dxa"/>
            <w:tcBorders>
              <w:top w:val="nil"/>
              <w:left w:val="nil"/>
              <w:bottom w:val="nil"/>
              <w:right w:val="nil"/>
            </w:tcBorders>
          </w:tcPr>
          <w:p w14:paraId="74B619BD" w14:textId="77777777" w:rsidR="00230027" w:rsidRDefault="00230027" w:rsidP="0068179E">
            <w:pPr>
              <w:spacing w:line="276" w:lineRule="auto"/>
              <w:ind w:right="-108"/>
              <w:jc w:val="both"/>
            </w:pPr>
            <w:r>
              <w:t>ISO 3175-2 : 2017</w:t>
            </w:r>
          </w:p>
        </w:tc>
        <w:tc>
          <w:tcPr>
            <w:tcW w:w="7019" w:type="dxa"/>
            <w:tcBorders>
              <w:top w:val="nil"/>
              <w:left w:val="nil"/>
              <w:bottom w:val="nil"/>
              <w:right w:val="nil"/>
            </w:tcBorders>
          </w:tcPr>
          <w:p w14:paraId="09066625" w14:textId="77777777" w:rsidR="00230027" w:rsidRDefault="00230027" w:rsidP="0068179E">
            <w:pPr>
              <w:spacing w:line="276" w:lineRule="auto"/>
              <w:ind w:left="-18" w:right="-108"/>
              <w:jc w:val="both"/>
            </w:pPr>
            <w:r>
              <w:t>Textiles — Professional care, drycleaning and wetcleaning of fabrics and Garments: Part 2 Procedure for testing performance when cleaning and finishing using tetrachloroethene</w:t>
            </w:r>
          </w:p>
          <w:p w14:paraId="55893DEE" w14:textId="77777777" w:rsidR="00230027" w:rsidRDefault="00230027" w:rsidP="0068179E">
            <w:pPr>
              <w:spacing w:line="276" w:lineRule="auto"/>
              <w:ind w:left="-18" w:right="-108"/>
              <w:jc w:val="both"/>
            </w:pPr>
          </w:p>
        </w:tc>
      </w:tr>
      <w:tr w:rsidR="00230027" w14:paraId="209665C2" w14:textId="77777777" w:rsidTr="0068179E">
        <w:tc>
          <w:tcPr>
            <w:tcW w:w="2340" w:type="dxa"/>
            <w:tcBorders>
              <w:top w:val="nil"/>
              <w:left w:val="nil"/>
              <w:bottom w:val="nil"/>
              <w:right w:val="nil"/>
            </w:tcBorders>
          </w:tcPr>
          <w:p w14:paraId="2FBDB641" w14:textId="77777777" w:rsidR="00230027" w:rsidRDefault="00230027" w:rsidP="0068179E">
            <w:pPr>
              <w:spacing w:line="276" w:lineRule="auto"/>
              <w:jc w:val="both"/>
            </w:pPr>
            <w:r>
              <w:t>ISO 5077 : 2007</w:t>
            </w:r>
          </w:p>
        </w:tc>
        <w:tc>
          <w:tcPr>
            <w:tcW w:w="7019" w:type="dxa"/>
            <w:tcBorders>
              <w:top w:val="nil"/>
              <w:left w:val="nil"/>
              <w:bottom w:val="nil"/>
              <w:right w:val="nil"/>
            </w:tcBorders>
          </w:tcPr>
          <w:p w14:paraId="1C05ABA4" w14:textId="77777777" w:rsidR="00230027" w:rsidRDefault="00230027" w:rsidP="0068179E">
            <w:pPr>
              <w:spacing w:line="276" w:lineRule="auto"/>
              <w:ind w:left="-18" w:right="-108"/>
              <w:jc w:val="both"/>
            </w:pPr>
            <w:r>
              <w:t>Textiles — Determination of dimensional change in washing and drying</w:t>
            </w:r>
          </w:p>
        </w:tc>
      </w:tr>
      <w:tr w:rsidR="00230027" w14:paraId="3130E910" w14:textId="77777777" w:rsidTr="0068179E">
        <w:tc>
          <w:tcPr>
            <w:tcW w:w="2340" w:type="dxa"/>
            <w:tcBorders>
              <w:top w:val="nil"/>
              <w:left w:val="nil"/>
              <w:bottom w:val="nil"/>
              <w:right w:val="nil"/>
            </w:tcBorders>
          </w:tcPr>
          <w:p w14:paraId="44CA7946" w14:textId="77777777" w:rsidR="00230027" w:rsidRDefault="00230027" w:rsidP="0068179E">
            <w:pPr>
              <w:spacing w:line="276" w:lineRule="auto"/>
              <w:jc w:val="both"/>
            </w:pPr>
          </w:p>
        </w:tc>
        <w:tc>
          <w:tcPr>
            <w:tcW w:w="7019" w:type="dxa"/>
            <w:tcBorders>
              <w:top w:val="nil"/>
              <w:left w:val="nil"/>
              <w:bottom w:val="nil"/>
              <w:right w:val="nil"/>
            </w:tcBorders>
          </w:tcPr>
          <w:p w14:paraId="269B5C4E" w14:textId="77777777" w:rsidR="00230027" w:rsidRDefault="00230027" w:rsidP="0068179E">
            <w:pPr>
              <w:spacing w:line="276" w:lineRule="auto"/>
              <w:ind w:left="-18" w:right="-108"/>
              <w:jc w:val="both"/>
            </w:pPr>
          </w:p>
        </w:tc>
      </w:tr>
      <w:tr w:rsidR="00230027" w14:paraId="4E615EFF" w14:textId="77777777" w:rsidTr="0068179E">
        <w:tc>
          <w:tcPr>
            <w:tcW w:w="2340" w:type="dxa"/>
            <w:tcBorders>
              <w:top w:val="nil"/>
              <w:left w:val="nil"/>
              <w:bottom w:val="nil"/>
              <w:right w:val="nil"/>
            </w:tcBorders>
          </w:tcPr>
          <w:p w14:paraId="3C69E4A7" w14:textId="77777777" w:rsidR="00230027" w:rsidRDefault="00230027" w:rsidP="0068179E">
            <w:pPr>
              <w:spacing w:line="276" w:lineRule="auto"/>
              <w:jc w:val="both"/>
            </w:pPr>
            <w:r>
              <w:t>ISO 9150 : 1988</w:t>
            </w:r>
          </w:p>
        </w:tc>
        <w:tc>
          <w:tcPr>
            <w:tcW w:w="7019" w:type="dxa"/>
            <w:tcBorders>
              <w:top w:val="nil"/>
              <w:left w:val="nil"/>
              <w:bottom w:val="nil"/>
              <w:right w:val="nil"/>
            </w:tcBorders>
          </w:tcPr>
          <w:p w14:paraId="4575AC57" w14:textId="77777777" w:rsidR="00230027" w:rsidRDefault="00230027" w:rsidP="0068179E">
            <w:pPr>
              <w:spacing w:line="276" w:lineRule="auto"/>
              <w:ind w:left="-18" w:right="-108"/>
              <w:jc w:val="both"/>
            </w:pPr>
            <w:r>
              <w:t xml:space="preserve">Protective clothing — Determination of behaviour of materials on impact of small splashes of molten metal </w:t>
            </w:r>
          </w:p>
        </w:tc>
      </w:tr>
    </w:tbl>
    <w:p w14:paraId="08862ADE" w14:textId="77777777" w:rsidR="00230027" w:rsidRDefault="00230027" w:rsidP="00230027">
      <w:pPr>
        <w:spacing w:line="276" w:lineRule="auto"/>
        <w:jc w:val="both"/>
        <w:rPr>
          <w:b/>
          <w:bCs/>
        </w:rPr>
      </w:pPr>
    </w:p>
    <w:p w14:paraId="1E272C0A" w14:textId="77777777" w:rsidR="00230027" w:rsidRDefault="00230027" w:rsidP="00230027">
      <w:pPr>
        <w:spacing w:line="276" w:lineRule="auto"/>
        <w:jc w:val="center"/>
        <w:rPr>
          <w:b/>
          <w:bCs/>
        </w:rPr>
      </w:pPr>
      <w:r>
        <w:rPr>
          <w:b/>
          <w:bCs/>
        </w:rPr>
        <w:t>Annex B</w:t>
      </w:r>
    </w:p>
    <w:p w14:paraId="5FD1479C" w14:textId="77777777" w:rsidR="00230027" w:rsidRDefault="00230027" w:rsidP="00230027">
      <w:pPr>
        <w:spacing w:line="276" w:lineRule="auto"/>
        <w:jc w:val="center"/>
      </w:pPr>
      <w:r>
        <w:t>(</w:t>
      </w:r>
      <w:r>
        <w:rPr>
          <w:i/>
          <w:iCs/>
        </w:rPr>
        <w:t>Clause</w:t>
      </w:r>
      <w:r>
        <w:t xml:space="preserve"> 3.3.4)</w:t>
      </w:r>
    </w:p>
    <w:p w14:paraId="7AB50C8D" w14:textId="77777777" w:rsidR="00230027" w:rsidRDefault="00230027" w:rsidP="00230027">
      <w:pPr>
        <w:spacing w:line="276" w:lineRule="auto"/>
        <w:jc w:val="center"/>
        <w:rPr>
          <w:sz w:val="28"/>
          <w:szCs w:val="28"/>
        </w:rPr>
      </w:pPr>
    </w:p>
    <w:p w14:paraId="0EAF781C" w14:textId="77777777" w:rsidR="00230027" w:rsidRDefault="00230027" w:rsidP="00230027">
      <w:pPr>
        <w:spacing w:line="276" w:lineRule="auto"/>
        <w:jc w:val="center"/>
        <w:rPr>
          <w:b/>
          <w:bCs/>
        </w:rPr>
      </w:pPr>
      <w:r>
        <w:rPr>
          <w:b/>
          <w:bCs/>
        </w:rPr>
        <w:t>GUIDANCE FOR THE SELECTION OF THE TYPE OF FABRIC FOR WELDERS’ CLOTHING (CLASS 1/ CLASS 2)</w:t>
      </w:r>
    </w:p>
    <w:p w14:paraId="7C9F7973" w14:textId="77777777" w:rsidR="00230027" w:rsidRDefault="00230027" w:rsidP="00230027">
      <w:pPr>
        <w:spacing w:line="276" w:lineRule="auto"/>
        <w:jc w:val="center"/>
        <w:rPr>
          <w:b/>
          <w:bCs/>
          <w:sz w:val="28"/>
          <w:szCs w:val="28"/>
        </w:rPr>
      </w:pPr>
    </w:p>
    <w:p w14:paraId="0D032239" w14:textId="77777777" w:rsidR="00230027" w:rsidRDefault="00230027" w:rsidP="00230027">
      <w:pPr>
        <w:spacing w:line="276" w:lineRule="auto"/>
        <w:jc w:val="center"/>
        <w:rPr>
          <w:b/>
          <w:bCs/>
        </w:rPr>
      </w:pPr>
      <w:r>
        <w:rPr>
          <w:b/>
          <w:bCs/>
        </w:rPr>
        <w:t>Table C.1 — Selection criteria for fabric for clothing for use in welding or allied processes (reference points)</w:t>
      </w:r>
    </w:p>
    <w:p w14:paraId="4C449855" w14:textId="77777777" w:rsidR="00230027" w:rsidRDefault="00230027" w:rsidP="00230027">
      <w:pPr>
        <w:spacing w:line="276" w:lineRule="auto"/>
        <w:jc w:val="center"/>
        <w:rPr>
          <w:b/>
          <w:bCs/>
        </w:rPr>
      </w:pPr>
    </w:p>
    <w:tbl>
      <w:tblPr>
        <w:tblStyle w:val="TableGrid"/>
        <w:tblW w:w="9350" w:type="dxa"/>
        <w:tblLook w:val="04A0" w:firstRow="1" w:lastRow="0" w:firstColumn="1" w:lastColumn="0" w:noHBand="0" w:noVBand="1"/>
      </w:tblPr>
      <w:tblGrid>
        <w:gridCol w:w="1980"/>
        <w:gridCol w:w="3827"/>
        <w:gridCol w:w="3543"/>
      </w:tblGrid>
      <w:tr w:rsidR="00230027" w14:paraId="36A44C39" w14:textId="77777777" w:rsidTr="0068179E">
        <w:tc>
          <w:tcPr>
            <w:tcW w:w="1980" w:type="dxa"/>
          </w:tcPr>
          <w:p w14:paraId="7E94D47C" w14:textId="77777777" w:rsidR="00230027" w:rsidRDefault="00230027" w:rsidP="0068179E">
            <w:pPr>
              <w:spacing w:line="276" w:lineRule="auto"/>
              <w:jc w:val="center"/>
              <w:rPr>
                <w:b/>
                <w:bCs/>
              </w:rPr>
            </w:pPr>
            <w:r>
              <w:rPr>
                <w:b/>
                <w:bCs/>
              </w:rPr>
              <w:t>Type of welders’</w:t>
            </w:r>
          </w:p>
          <w:p w14:paraId="2EA8908F" w14:textId="77777777" w:rsidR="00230027" w:rsidRDefault="00230027" w:rsidP="0068179E">
            <w:pPr>
              <w:spacing w:line="276" w:lineRule="auto"/>
              <w:jc w:val="center"/>
              <w:rPr>
                <w:b/>
                <w:bCs/>
              </w:rPr>
            </w:pPr>
            <w:r>
              <w:rPr>
                <w:b/>
                <w:bCs/>
              </w:rPr>
              <w:t>clothing</w:t>
            </w:r>
          </w:p>
        </w:tc>
        <w:tc>
          <w:tcPr>
            <w:tcW w:w="3827" w:type="dxa"/>
          </w:tcPr>
          <w:p w14:paraId="13BE8D00" w14:textId="77777777" w:rsidR="00230027" w:rsidRDefault="00230027" w:rsidP="0068179E">
            <w:pPr>
              <w:spacing w:line="276" w:lineRule="auto"/>
              <w:jc w:val="center"/>
              <w:rPr>
                <w:b/>
                <w:bCs/>
              </w:rPr>
            </w:pPr>
            <w:r>
              <w:rPr>
                <w:b/>
                <w:bCs/>
              </w:rPr>
              <w:t>Selection criteria relating to the process:</w:t>
            </w:r>
          </w:p>
        </w:tc>
        <w:tc>
          <w:tcPr>
            <w:tcW w:w="3543" w:type="dxa"/>
          </w:tcPr>
          <w:p w14:paraId="103404AE" w14:textId="77777777" w:rsidR="00230027" w:rsidRDefault="00230027" w:rsidP="0068179E">
            <w:pPr>
              <w:spacing w:line="276" w:lineRule="auto"/>
              <w:jc w:val="center"/>
              <w:rPr>
                <w:b/>
                <w:bCs/>
              </w:rPr>
            </w:pPr>
            <w:r>
              <w:rPr>
                <w:b/>
                <w:bCs/>
              </w:rPr>
              <w:t>Selection criteria relating to the environmental conditions:</w:t>
            </w:r>
          </w:p>
        </w:tc>
      </w:tr>
      <w:tr w:rsidR="00230027" w14:paraId="548175F8" w14:textId="77777777" w:rsidTr="0068179E">
        <w:tc>
          <w:tcPr>
            <w:tcW w:w="1980" w:type="dxa"/>
          </w:tcPr>
          <w:p w14:paraId="580CE559" w14:textId="77777777" w:rsidR="00230027" w:rsidRDefault="00230027" w:rsidP="0068179E">
            <w:pPr>
              <w:spacing w:line="276" w:lineRule="auto"/>
              <w:jc w:val="center"/>
            </w:pPr>
          </w:p>
          <w:p w14:paraId="01C75B7B" w14:textId="77777777" w:rsidR="00230027" w:rsidRDefault="00230027" w:rsidP="0068179E">
            <w:pPr>
              <w:spacing w:line="276" w:lineRule="auto"/>
              <w:jc w:val="center"/>
            </w:pPr>
          </w:p>
          <w:p w14:paraId="580D307C" w14:textId="77777777" w:rsidR="00230027" w:rsidRDefault="00230027" w:rsidP="0068179E">
            <w:pPr>
              <w:spacing w:line="276" w:lineRule="auto"/>
              <w:jc w:val="center"/>
            </w:pPr>
          </w:p>
          <w:p w14:paraId="0D09E4BC" w14:textId="77777777" w:rsidR="00230027" w:rsidRDefault="00230027" w:rsidP="0068179E">
            <w:pPr>
              <w:spacing w:line="276" w:lineRule="auto"/>
              <w:jc w:val="center"/>
            </w:pPr>
          </w:p>
          <w:p w14:paraId="4F98C90D" w14:textId="77777777" w:rsidR="00230027" w:rsidRDefault="00230027" w:rsidP="0068179E">
            <w:pPr>
              <w:spacing w:line="276" w:lineRule="auto"/>
              <w:jc w:val="center"/>
            </w:pPr>
          </w:p>
          <w:p w14:paraId="3365DFE0" w14:textId="77777777" w:rsidR="00230027" w:rsidRDefault="00230027" w:rsidP="0068179E">
            <w:pPr>
              <w:spacing w:line="276" w:lineRule="auto"/>
              <w:jc w:val="center"/>
            </w:pPr>
            <w:r>
              <w:t>Class 1</w:t>
            </w:r>
          </w:p>
        </w:tc>
        <w:tc>
          <w:tcPr>
            <w:tcW w:w="3827" w:type="dxa"/>
          </w:tcPr>
          <w:p w14:paraId="664A5A48" w14:textId="77777777" w:rsidR="00230027" w:rsidRDefault="00230027" w:rsidP="0068179E">
            <w:pPr>
              <w:spacing w:line="276" w:lineRule="auto"/>
              <w:jc w:val="both"/>
            </w:pPr>
            <w:r>
              <w:t>Manual welding techniques with light formation of spatters and drops, e.g.:</w:t>
            </w:r>
          </w:p>
          <w:p w14:paraId="4D76680D" w14:textId="77777777" w:rsidR="00230027" w:rsidRDefault="00230027" w:rsidP="0068179E">
            <w:pPr>
              <w:spacing w:line="276" w:lineRule="auto"/>
              <w:jc w:val="both"/>
            </w:pPr>
            <w:r>
              <w:t>— gas welding;</w:t>
            </w:r>
          </w:p>
          <w:p w14:paraId="5282AA24" w14:textId="77777777" w:rsidR="00230027" w:rsidRDefault="00230027" w:rsidP="0068179E">
            <w:pPr>
              <w:spacing w:line="276" w:lineRule="auto"/>
              <w:jc w:val="both"/>
            </w:pPr>
            <w:r>
              <w:t>— TIG welding;</w:t>
            </w:r>
          </w:p>
          <w:p w14:paraId="79C604BC" w14:textId="77777777" w:rsidR="00230027" w:rsidRDefault="00230027" w:rsidP="0068179E">
            <w:pPr>
              <w:spacing w:line="276" w:lineRule="auto"/>
              <w:jc w:val="both"/>
            </w:pPr>
            <w:r>
              <w:t>— MIG welding (with low current);</w:t>
            </w:r>
          </w:p>
          <w:p w14:paraId="3CB0A273" w14:textId="77777777" w:rsidR="00230027" w:rsidRDefault="00230027" w:rsidP="0068179E">
            <w:pPr>
              <w:spacing w:line="276" w:lineRule="auto"/>
              <w:jc w:val="both"/>
            </w:pPr>
            <w:r>
              <w:t>— micro plasma welding;</w:t>
            </w:r>
          </w:p>
          <w:p w14:paraId="5F54DCE2" w14:textId="77777777" w:rsidR="00230027" w:rsidRDefault="00230027" w:rsidP="0068179E">
            <w:pPr>
              <w:spacing w:line="276" w:lineRule="auto"/>
              <w:jc w:val="both"/>
            </w:pPr>
            <w:r>
              <w:t>— brazing;</w:t>
            </w:r>
          </w:p>
          <w:p w14:paraId="55AAB267" w14:textId="77777777" w:rsidR="00230027" w:rsidRDefault="00230027" w:rsidP="0068179E">
            <w:pPr>
              <w:spacing w:line="276" w:lineRule="auto"/>
              <w:jc w:val="both"/>
            </w:pPr>
            <w:r>
              <w:t>— spot welding;</w:t>
            </w:r>
          </w:p>
          <w:p w14:paraId="108AED44" w14:textId="77777777" w:rsidR="00230027" w:rsidRDefault="00230027" w:rsidP="0068179E">
            <w:pPr>
              <w:spacing w:line="276" w:lineRule="auto"/>
              <w:jc w:val="both"/>
            </w:pPr>
            <w:r>
              <w:t>— MMA welding (with rutile-covered electrode).</w:t>
            </w:r>
          </w:p>
        </w:tc>
        <w:tc>
          <w:tcPr>
            <w:tcW w:w="3543" w:type="dxa"/>
          </w:tcPr>
          <w:p w14:paraId="3CBD06FF" w14:textId="77777777" w:rsidR="00230027" w:rsidRDefault="00230027" w:rsidP="0068179E">
            <w:pPr>
              <w:spacing w:line="276" w:lineRule="auto"/>
              <w:jc w:val="both"/>
            </w:pPr>
            <w:r>
              <w:t>Operation of machines, e.g.:</w:t>
            </w:r>
          </w:p>
          <w:p w14:paraId="3AC22E71" w14:textId="77777777" w:rsidR="00230027" w:rsidRDefault="00230027" w:rsidP="0068179E">
            <w:pPr>
              <w:spacing w:line="276" w:lineRule="auto"/>
              <w:jc w:val="both"/>
            </w:pPr>
            <w:r>
              <w:t>— oxygen cutting machines;</w:t>
            </w:r>
          </w:p>
          <w:p w14:paraId="467C7BAB" w14:textId="77777777" w:rsidR="00230027" w:rsidRDefault="00230027" w:rsidP="0068179E">
            <w:pPr>
              <w:spacing w:line="276" w:lineRule="auto"/>
              <w:jc w:val="both"/>
            </w:pPr>
            <w:r>
              <w:t>— plasma cutting machines;</w:t>
            </w:r>
          </w:p>
          <w:p w14:paraId="30A12810" w14:textId="77777777" w:rsidR="00230027" w:rsidRDefault="00230027" w:rsidP="0068179E">
            <w:pPr>
              <w:spacing w:line="276" w:lineRule="auto"/>
              <w:jc w:val="both"/>
            </w:pPr>
            <w:r>
              <w:t>— resistance welding machines;</w:t>
            </w:r>
          </w:p>
          <w:p w14:paraId="318AB898" w14:textId="77777777" w:rsidR="00230027" w:rsidRDefault="00230027" w:rsidP="0068179E">
            <w:pPr>
              <w:spacing w:line="276" w:lineRule="auto"/>
              <w:jc w:val="both"/>
            </w:pPr>
            <w:r>
              <w:t>— machines for thermal spraying;</w:t>
            </w:r>
          </w:p>
          <w:p w14:paraId="31D85D56" w14:textId="77777777" w:rsidR="00230027" w:rsidRDefault="00230027" w:rsidP="0068179E">
            <w:pPr>
              <w:spacing w:line="276" w:lineRule="auto"/>
              <w:jc w:val="both"/>
            </w:pPr>
            <w:r>
              <w:t>— bench welding.</w:t>
            </w:r>
          </w:p>
        </w:tc>
      </w:tr>
      <w:tr w:rsidR="00230027" w14:paraId="6C5BAE13" w14:textId="77777777" w:rsidTr="0068179E">
        <w:tc>
          <w:tcPr>
            <w:tcW w:w="1980" w:type="dxa"/>
          </w:tcPr>
          <w:p w14:paraId="0597A11C" w14:textId="77777777" w:rsidR="00230027" w:rsidRDefault="00230027" w:rsidP="0068179E">
            <w:pPr>
              <w:spacing w:line="276" w:lineRule="auto"/>
              <w:jc w:val="center"/>
            </w:pPr>
          </w:p>
          <w:p w14:paraId="250C65DF" w14:textId="77777777" w:rsidR="00230027" w:rsidRDefault="00230027" w:rsidP="0068179E">
            <w:pPr>
              <w:spacing w:line="276" w:lineRule="auto"/>
              <w:jc w:val="center"/>
            </w:pPr>
          </w:p>
          <w:p w14:paraId="67ACE66A" w14:textId="77777777" w:rsidR="00230027" w:rsidRDefault="00230027" w:rsidP="0068179E">
            <w:pPr>
              <w:spacing w:line="276" w:lineRule="auto"/>
              <w:jc w:val="center"/>
            </w:pPr>
          </w:p>
          <w:p w14:paraId="6F105881" w14:textId="77777777" w:rsidR="00230027" w:rsidRDefault="00230027" w:rsidP="0068179E">
            <w:pPr>
              <w:spacing w:line="276" w:lineRule="auto"/>
              <w:jc w:val="center"/>
            </w:pPr>
          </w:p>
          <w:p w14:paraId="6120518F" w14:textId="77777777" w:rsidR="00230027" w:rsidRDefault="00230027" w:rsidP="0068179E">
            <w:pPr>
              <w:spacing w:line="276" w:lineRule="auto"/>
              <w:jc w:val="center"/>
            </w:pPr>
          </w:p>
          <w:p w14:paraId="2FE5CF2A" w14:textId="77777777" w:rsidR="00230027" w:rsidRDefault="00230027" w:rsidP="0068179E">
            <w:pPr>
              <w:spacing w:line="276" w:lineRule="auto"/>
              <w:jc w:val="center"/>
            </w:pPr>
          </w:p>
          <w:p w14:paraId="1E494D89" w14:textId="77777777" w:rsidR="00230027" w:rsidRDefault="00230027" w:rsidP="0068179E">
            <w:pPr>
              <w:spacing w:line="276" w:lineRule="auto"/>
              <w:jc w:val="center"/>
            </w:pPr>
          </w:p>
          <w:p w14:paraId="7D303AFC" w14:textId="77777777" w:rsidR="00230027" w:rsidRDefault="00230027" w:rsidP="0068179E">
            <w:pPr>
              <w:spacing w:line="276" w:lineRule="auto"/>
              <w:jc w:val="center"/>
            </w:pPr>
            <w:r>
              <w:t>Class 2</w:t>
            </w:r>
          </w:p>
        </w:tc>
        <w:tc>
          <w:tcPr>
            <w:tcW w:w="3827" w:type="dxa"/>
          </w:tcPr>
          <w:p w14:paraId="3E53DAEB" w14:textId="77777777" w:rsidR="00230027" w:rsidRDefault="00230027" w:rsidP="0068179E">
            <w:pPr>
              <w:spacing w:line="276" w:lineRule="auto"/>
              <w:jc w:val="both"/>
            </w:pPr>
            <w:r>
              <w:t>Manual welding techniques with heavy formation of spatters and drops, e.g.:</w:t>
            </w:r>
          </w:p>
          <w:p w14:paraId="32024F80" w14:textId="77777777" w:rsidR="00230027" w:rsidRDefault="00230027" w:rsidP="0068179E">
            <w:pPr>
              <w:spacing w:line="276" w:lineRule="auto"/>
              <w:jc w:val="both"/>
            </w:pPr>
            <w:r>
              <w:t>— MMA welding (with basic or cellulose-covered electrode);</w:t>
            </w:r>
          </w:p>
          <w:p w14:paraId="1DB0AB15" w14:textId="77777777" w:rsidR="00230027" w:rsidRDefault="00230027" w:rsidP="0068179E">
            <w:pPr>
              <w:spacing w:line="276" w:lineRule="auto"/>
              <w:jc w:val="both"/>
            </w:pPr>
            <w:r>
              <w:t>— MAG welding (with CO</w:t>
            </w:r>
            <w:r>
              <w:rPr>
                <w:vertAlign w:val="subscript"/>
              </w:rPr>
              <w:t>2</w:t>
            </w:r>
            <w:r>
              <w:t xml:space="preserve"> or mixed gases);</w:t>
            </w:r>
          </w:p>
          <w:p w14:paraId="1DA00658" w14:textId="77777777" w:rsidR="00230027" w:rsidRDefault="00230027" w:rsidP="0068179E">
            <w:pPr>
              <w:spacing w:line="276" w:lineRule="auto"/>
              <w:jc w:val="both"/>
            </w:pPr>
            <w:r>
              <w:t>— MIG welding (with high current);</w:t>
            </w:r>
          </w:p>
          <w:p w14:paraId="1F201CE9" w14:textId="77777777" w:rsidR="00230027" w:rsidRDefault="00230027" w:rsidP="0068179E">
            <w:pPr>
              <w:spacing w:line="276" w:lineRule="auto"/>
              <w:jc w:val="both"/>
            </w:pPr>
            <w:r>
              <w:t>— self-shielded flux cored arc welding;</w:t>
            </w:r>
          </w:p>
          <w:p w14:paraId="2E01E04D" w14:textId="77777777" w:rsidR="00230027" w:rsidRDefault="00230027" w:rsidP="0068179E">
            <w:pPr>
              <w:spacing w:line="276" w:lineRule="auto"/>
              <w:jc w:val="both"/>
            </w:pPr>
            <w:r>
              <w:t>— plasma cutting;</w:t>
            </w:r>
          </w:p>
          <w:p w14:paraId="1906B2A8" w14:textId="77777777" w:rsidR="00230027" w:rsidRDefault="00230027" w:rsidP="0068179E">
            <w:pPr>
              <w:spacing w:line="276" w:lineRule="auto"/>
              <w:jc w:val="both"/>
            </w:pPr>
            <w:r>
              <w:t>— gouging;</w:t>
            </w:r>
          </w:p>
          <w:p w14:paraId="310091DA" w14:textId="77777777" w:rsidR="00230027" w:rsidRDefault="00230027" w:rsidP="0068179E">
            <w:pPr>
              <w:spacing w:line="276" w:lineRule="auto"/>
              <w:jc w:val="both"/>
            </w:pPr>
            <w:r>
              <w:t>— oxygen cutting;</w:t>
            </w:r>
          </w:p>
          <w:p w14:paraId="7DE82239" w14:textId="77777777" w:rsidR="00230027" w:rsidRDefault="00230027" w:rsidP="0068179E">
            <w:pPr>
              <w:spacing w:line="276" w:lineRule="auto"/>
              <w:jc w:val="both"/>
            </w:pPr>
            <w:r>
              <w:t>— thermal spraying.</w:t>
            </w:r>
          </w:p>
        </w:tc>
        <w:tc>
          <w:tcPr>
            <w:tcW w:w="3543" w:type="dxa"/>
          </w:tcPr>
          <w:p w14:paraId="4D75D03B" w14:textId="77777777" w:rsidR="00230027" w:rsidRDefault="00230027" w:rsidP="0068179E">
            <w:pPr>
              <w:spacing w:line="276" w:lineRule="auto"/>
              <w:jc w:val="both"/>
            </w:pPr>
            <w:r>
              <w:t>Operation of machines, e.g.:</w:t>
            </w:r>
          </w:p>
          <w:p w14:paraId="3BC23416" w14:textId="77777777" w:rsidR="00230027" w:rsidRDefault="00230027" w:rsidP="0068179E">
            <w:pPr>
              <w:spacing w:line="276" w:lineRule="auto"/>
              <w:jc w:val="both"/>
            </w:pPr>
            <w:r>
              <w:t>— in confined spaces;</w:t>
            </w:r>
          </w:p>
          <w:p w14:paraId="245502DD" w14:textId="77777777" w:rsidR="00230027" w:rsidRDefault="00230027" w:rsidP="0068179E">
            <w:pPr>
              <w:spacing w:line="276" w:lineRule="auto"/>
              <w:jc w:val="both"/>
            </w:pPr>
            <w:r>
              <w:t>— at overhead welding/cutting or in comparable constrained positions.</w:t>
            </w:r>
          </w:p>
        </w:tc>
      </w:tr>
    </w:tbl>
    <w:p w14:paraId="14320E49" w14:textId="77777777" w:rsidR="00230027" w:rsidRDefault="00230027" w:rsidP="00230027">
      <w:pPr>
        <w:spacing w:line="276" w:lineRule="auto"/>
        <w:jc w:val="center"/>
      </w:pPr>
    </w:p>
    <w:p w14:paraId="5F5AB1E7" w14:textId="77777777" w:rsidR="00230027" w:rsidRDefault="00230027" w:rsidP="00230027">
      <w:pPr>
        <w:spacing w:line="276" w:lineRule="auto"/>
        <w:jc w:val="both"/>
        <w:rPr>
          <w:b/>
          <w:bCs/>
        </w:rPr>
      </w:pPr>
    </w:p>
    <w:p w14:paraId="378EF435" w14:textId="77777777" w:rsidR="001F6771" w:rsidRDefault="001F6771" w:rsidP="007C592E">
      <w:pPr>
        <w:jc w:val="center"/>
        <w:rPr>
          <w:b/>
          <w:bCs/>
        </w:rPr>
      </w:pPr>
    </w:p>
    <w:p w14:paraId="3C0DC9CE" w14:textId="77777777" w:rsidR="001F6771" w:rsidRDefault="001F6771" w:rsidP="007C592E">
      <w:pPr>
        <w:jc w:val="center"/>
        <w:rPr>
          <w:b/>
          <w:bCs/>
        </w:rPr>
      </w:pPr>
    </w:p>
    <w:p w14:paraId="444B2A9B" w14:textId="77777777" w:rsidR="001F6771" w:rsidRDefault="001F6771" w:rsidP="007C592E">
      <w:pPr>
        <w:jc w:val="center"/>
        <w:rPr>
          <w:b/>
          <w:bCs/>
        </w:rPr>
      </w:pPr>
    </w:p>
    <w:p w14:paraId="46623382" w14:textId="77777777" w:rsidR="001F6771" w:rsidRDefault="001F6771" w:rsidP="007C592E">
      <w:pPr>
        <w:jc w:val="center"/>
        <w:rPr>
          <w:b/>
          <w:bCs/>
        </w:rPr>
      </w:pPr>
    </w:p>
    <w:p w14:paraId="1466703E" w14:textId="77777777" w:rsidR="001F6771" w:rsidRDefault="001F6771" w:rsidP="007C592E">
      <w:pPr>
        <w:jc w:val="center"/>
        <w:rPr>
          <w:b/>
          <w:bCs/>
        </w:rPr>
      </w:pPr>
    </w:p>
    <w:p w14:paraId="6EFDD814" w14:textId="77777777" w:rsidR="001F6771" w:rsidRDefault="001F6771" w:rsidP="007C592E">
      <w:pPr>
        <w:jc w:val="center"/>
        <w:rPr>
          <w:b/>
          <w:bCs/>
        </w:rPr>
      </w:pPr>
    </w:p>
    <w:p w14:paraId="026FEC4C" w14:textId="77777777" w:rsidR="001F6771" w:rsidRDefault="001F6771" w:rsidP="007C592E">
      <w:pPr>
        <w:jc w:val="center"/>
        <w:rPr>
          <w:b/>
          <w:bCs/>
        </w:rPr>
      </w:pPr>
    </w:p>
    <w:p w14:paraId="2587A278" w14:textId="77777777" w:rsidR="001F6771" w:rsidRDefault="001F6771" w:rsidP="007C592E">
      <w:pPr>
        <w:jc w:val="center"/>
        <w:rPr>
          <w:b/>
          <w:bCs/>
        </w:rPr>
      </w:pPr>
    </w:p>
    <w:p w14:paraId="7FA856C5" w14:textId="77777777" w:rsidR="001F6771" w:rsidRDefault="001F6771" w:rsidP="007C592E">
      <w:pPr>
        <w:jc w:val="center"/>
        <w:rPr>
          <w:b/>
          <w:bCs/>
        </w:rPr>
      </w:pPr>
    </w:p>
    <w:p w14:paraId="768E281A" w14:textId="77777777" w:rsidR="001F6771" w:rsidRDefault="001F6771" w:rsidP="007C592E">
      <w:pPr>
        <w:jc w:val="center"/>
        <w:rPr>
          <w:b/>
          <w:bCs/>
        </w:rPr>
      </w:pPr>
    </w:p>
    <w:p w14:paraId="53834A04" w14:textId="77777777" w:rsidR="001F6771" w:rsidRDefault="001F6771" w:rsidP="007C592E">
      <w:pPr>
        <w:jc w:val="center"/>
        <w:rPr>
          <w:b/>
          <w:bCs/>
        </w:rPr>
      </w:pPr>
    </w:p>
    <w:p w14:paraId="258CFB5B" w14:textId="77777777" w:rsidR="001F6771" w:rsidRDefault="001F6771" w:rsidP="007C592E">
      <w:pPr>
        <w:jc w:val="center"/>
        <w:rPr>
          <w:b/>
          <w:bCs/>
        </w:rPr>
      </w:pPr>
    </w:p>
    <w:p w14:paraId="37B22E2D" w14:textId="77777777" w:rsidR="001F6771" w:rsidRDefault="001F6771" w:rsidP="007C592E">
      <w:pPr>
        <w:jc w:val="center"/>
        <w:rPr>
          <w:b/>
          <w:bCs/>
        </w:rPr>
      </w:pPr>
    </w:p>
    <w:p w14:paraId="7236DDC3" w14:textId="77777777" w:rsidR="001F6771" w:rsidRDefault="001F6771" w:rsidP="007C592E">
      <w:pPr>
        <w:jc w:val="center"/>
        <w:rPr>
          <w:b/>
          <w:bCs/>
        </w:rPr>
      </w:pPr>
    </w:p>
    <w:p w14:paraId="4E42FB50" w14:textId="77777777" w:rsidR="001F6771" w:rsidRDefault="001F6771" w:rsidP="007C592E">
      <w:pPr>
        <w:jc w:val="center"/>
        <w:rPr>
          <w:b/>
          <w:bCs/>
        </w:rPr>
      </w:pPr>
    </w:p>
    <w:p w14:paraId="4E8E98B3" w14:textId="77777777" w:rsidR="001F6771" w:rsidRDefault="001F6771" w:rsidP="007C592E">
      <w:pPr>
        <w:jc w:val="center"/>
        <w:rPr>
          <w:b/>
          <w:bCs/>
        </w:rPr>
      </w:pPr>
    </w:p>
    <w:p w14:paraId="3AD0CD5A" w14:textId="77777777" w:rsidR="001F6771" w:rsidRDefault="001F6771" w:rsidP="007C592E">
      <w:pPr>
        <w:jc w:val="center"/>
        <w:rPr>
          <w:b/>
          <w:bCs/>
        </w:rPr>
      </w:pPr>
    </w:p>
    <w:p w14:paraId="2453515C" w14:textId="77777777" w:rsidR="001F6771" w:rsidRDefault="001F6771" w:rsidP="007C592E">
      <w:pPr>
        <w:jc w:val="center"/>
        <w:rPr>
          <w:b/>
          <w:bCs/>
        </w:rPr>
      </w:pPr>
    </w:p>
    <w:p w14:paraId="59D56992" w14:textId="77777777" w:rsidR="001F6771" w:rsidRDefault="001F6771" w:rsidP="007C592E">
      <w:pPr>
        <w:jc w:val="center"/>
        <w:rPr>
          <w:b/>
          <w:bCs/>
        </w:rPr>
      </w:pPr>
    </w:p>
    <w:p w14:paraId="0D2EC465" w14:textId="77777777" w:rsidR="001F6771" w:rsidRDefault="001F6771" w:rsidP="007C592E">
      <w:pPr>
        <w:jc w:val="center"/>
        <w:rPr>
          <w:b/>
          <w:bCs/>
        </w:rPr>
      </w:pPr>
    </w:p>
    <w:p w14:paraId="3442CF91" w14:textId="77777777" w:rsidR="001F6771" w:rsidRDefault="001F6771" w:rsidP="007C592E">
      <w:pPr>
        <w:jc w:val="center"/>
        <w:rPr>
          <w:b/>
          <w:bCs/>
        </w:rPr>
      </w:pPr>
    </w:p>
    <w:p w14:paraId="6499A881" w14:textId="77777777" w:rsidR="001F6771" w:rsidRDefault="001F6771" w:rsidP="007C592E">
      <w:pPr>
        <w:jc w:val="center"/>
        <w:rPr>
          <w:b/>
          <w:bCs/>
        </w:rPr>
      </w:pPr>
    </w:p>
    <w:p w14:paraId="038FF21A" w14:textId="77777777" w:rsidR="001F6771" w:rsidRDefault="001F6771" w:rsidP="007C592E">
      <w:pPr>
        <w:jc w:val="center"/>
        <w:rPr>
          <w:b/>
          <w:bCs/>
        </w:rPr>
      </w:pPr>
    </w:p>
    <w:p w14:paraId="07569F53" w14:textId="77777777" w:rsidR="001F6771" w:rsidRDefault="001F6771" w:rsidP="007C592E">
      <w:pPr>
        <w:jc w:val="center"/>
        <w:rPr>
          <w:b/>
          <w:bCs/>
        </w:rPr>
      </w:pPr>
    </w:p>
    <w:p w14:paraId="039F9A08" w14:textId="77777777" w:rsidR="001F6771" w:rsidRDefault="001F6771" w:rsidP="007C592E">
      <w:pPr>
        <w:jc w:val="center"/>
        <w:rPr>
          <w:b/>
          <w:bCs/>
        </w:rPr>
      </w:pPr>
    </w:p>
    <w:p w14:paraId="0F45DC32" w14:textId="77777777" w:rsidR="001F6771" w:rsidRDefault="001F6771" w:rsidP="007C592E">
      <w:pPr>
        <w:jc w:val="center"/>
        <w:rPr>
          <w:b/>
          <w:bCs/>
        </w:rPr>
      </w:pPr>
    </w:p>
    <w:p w14:paraId="25FB6EC5" w14:textId="77777777" w:rsidR="001F6771" w:rsidRDefault="001F6771" w:rsidP="007C592E">
      <w:pPr>
        <w:jc w:val="center"/>
        <w:rPr>
          <w:b/>
          <w:bCs/>
        </w:rPr>
      </w:pPr>
    </w:p>
    <w:p w14:paraId="44E1AEFE" w14:textId="77777777" w:rsidR="001F6771" w:rsidRDefault="001F6771" w:rsidP="007C592E">
      <w:pPr>
        <w:jc w:val="center"/>
        <w:rPr>
          <w:b/>
          <w:bCs/>
        </w:rPr>
      </w:pPr>
    </w:p>
    <w:p w14:paraId="0FF3CA36" w14:textId="77777777" w:rsidR="001F6771" w:rsidRDefault="001F6771" w:rsidP="007C592E">
      <w:pPr>
        <w:jc w:val="center"/>
        <w:rPr>
          <w:b/>
          <w:bCs/>
        </w:rPr>
      </w:pPr>
    </w:p>
    <w:p w14:paraId="403A842B" w14:textId="77777777" w:rsidR="001F6771" w:rsidRDefault="001F6771" w:rsidP="007C592E">
      <w:pPr>
        <w:jc w:val="center"/>
        <w:rPr>
          <w:b/>
          <w:bCs/>
        </w:rPr>
      </w:pPr>
    </w:p>
    <w:p w14:paraId="698BFBDA" w14:textId="77777777" w:rsidR="001F6771" w:rsidRDefault="001F6771" w:rsidP="007C592E">
      <w:pPr>
        <w:jc w:val="center"/>
        <w:rPr>
          <w:b/>
          <w:bCs/>
        </w:rPr>
      </w:pPr>
    </w:p>
    <w:p w14:paraId="399AC2C9" w14:textId="77777777" w:rsidR="001F6771" w:rsidRDefault="001F6771" w:rsidP="007C592E">
      <w:pPr>
        <w:jc w:val="center"/>
        <w:rPr>
          <w:b/>
          <w:bCs/>
        </w:rPr>
      </w:pPr>
    </w:p>
    <w:p w14:paraId="13B53AD7" w14:textId="77777777" w:rsidR="001F6771" w:rsidRDefault="001F6771" w:rsidP="007C592E">
      <w:pPr>
        <w:jc w:val="center"/>
        <w:rPr>
          <w:b/>
          <w:bCs/>
        </w:rPr>
      </w:pPr>
    </w:p>
    <w:p w14:paraId="3078DA0B" w14:textId="77777777" w:rsidR="001F6771" w:rsidRDefault="001F6771" w:rsidP="007C592E">
      <w:pPr>
        <w:jc w:val="center"/>
        <w:rPr>
          <w:b/>
          <w:bCs/>
        </w:rPr>
      </w:pPr>
    </w:p>
    <w:p w14:paraId="0504B623" w14:textId="77777777" w:rsidR="001F6771" w:rsidRDefault="001F6771" w:rsidP="007C592E">
      <w:pPr>
        <w:jc w:val="center"/>
        <w:rPr>
          <w:b/>
          <w:bCs/>
        </w:rPr>
      </w:pPr>
    </w:p>
    <w:p w14:paraId="4F49CCE6" w14:textId="77777777" w:rsidR="001F6771" w:rsidRDefault="001F6771" w:rsidP="007C592E">
      <w:pPr>
        <w:jc w:val="center"/>
        <w:rPr>
          <w:b/>
          <w:bCs/>
        </w:rPr>
      </w:pPr>
    </w:p>
    <w:p w14:paraId="73CC8738" w14:textId="77777777" w:rsidR="001F6771" w:rsidRDefault="001F6771" w:rsidP="007C592E">
      <w:pPr>
        <w:jc w:val="center"/>
        <w:rPr>
          <w:b/>
          <w:bCs/>
        </w:rPr>
      </w:pPr>
    </w:p>
    <w:p w14:paraId="4106365E" w14:textId="77777777" w:rsidR="001F6771" w:rsidRDefault="001F6771" w:rsidP="007C592E">
      <w:pPr>
        <w:jc w:val="center"/>
        <w:rPr>
          <w:b/>
          <w:bCs/>
        </w:rPr>
      </w:pPr>
    </w:p>
    <w:p w14:paraId="61A40F89" w14:textId="77777777" w:rsidR="001F6771" w:rsidRDefault="001F6771" w:rsidP="007C592E">
      <w:pPr>
        <w:jc w:val="center"/>
        <w:rPr>
          <w:b/>
          <w:bCs/>
        </w:rPr>
      </w:pPr>
    </w:p>
    <w:p w14:paraId="6924E172" w14:textId="77777777" w:rsidR="001F6771" w:rsidRDefault="001F6771" w:rsidP="007C592E">
      <w:pPr>
        <w:jc w:val="center"/>
        <w:rPr>
          <w:b/>
          <w:bCs/>
        </w:rPr>
      </w:pPr>
    </w:p>
    <w:p w14:paraId="13924574" w14:textId="7B49EB3F" w:rsidR="001F6771" w:rsidRDefault="00230027" w:rsidP="007C592E">
      <w:pPr>
        <w:jc w:val="center"/>
        <w:rPr>
          <w:b/>
          <w:bCs/>
        </w:rPr>
      </w:pPr>
      <w:r>
        <w:rPr>
          <w:b/>
          <w:bCs/>
        </w:rPr>
        <w:t>Annex 12</w:t>
      </w:r>
    </w:p>
    <w:p w14:paraId="7A5AE18D" w14:textId="246AF430" w:rsidR="00230027" w:rsidRDefault="00230027" w:rsidP="007C592E">
      <w:pPr>
        <w:jc w:val="center"/>
        <w:rPr>
          <w:b/>
          <w:bCs/>
        </w:rPr>
      </w:pPr>
      <w:r>
        <w:rPr>
          <w:b/>
          <w:bCs/>
        </w:rPr>
        <w:t>(I</w:t>
      </w:r>
      <w:r w:rsidRPr="00230027">
        <w:rPr>
          <w:b/>
          <w:bCs/>
        </w:rPr>
        <w:t>tem</w:t>
      </w:r>
      <w:r>
        <w:rPr>
          <w:b/>
          <w:bCs/>
        </w:rPr>
        <w:t xml:space="preserve"> 8.1)</w:t>
      </w:r>
    </w:p>
    <w:p w14:paraId="5FB5EEF0" w14:textId="77777777" w:rsidR="00D86332" w:rsidRDefault="00D86332" w:rsidP="007C592E">
      <w:pPr>
        <w:jc w:val="center"/>
        <w:rPr>
          <w:b/>
          <w:bCs/>
        </w:rPr>
      </w:pPr>
    </w:p>
    <w:p w14:paraId="64EAE5B6" w14:textId="77777777" w:rsidR="00D86332" w:rsidRDefault="00D86332" w:rsidP="00D86332">
      <w:pPr>
        <w:jc w:val="center"/>
        <w:rPr>
          <w:b/>
          <w:lang w:val="en-US"/>
        </w:rPr>
      </w:pPr>
      <w:r w:rsidRPr="00036632">
        <w:rPr>
          <w:b/>
          <w:lang w:val="en-US"/>
        </w:rPr>
        <w:t>REVIEW ANALYSIS OF INDIAN STANDARD</w:t>
      </w:r>
      <w:r>
        <w:rPr>
          <w:b/>
          <w:lang w:val="en-US"/>
        </w:rPr>
        <w:t>S</w:t>
      </w:r>
    </w:p>
    <w:p w14:paraId="227B6D0E" w14:textId="77777777" w:rsidR="00D86332" w:rsidRDefault="00D86332" w:rsidP="00D86332">
      <w:pPr>
        <w:jc w:val="center"/>
        <w:rPr>
          <w:b/>
          <w:lang w:val="en-US"/>
        </w:rPr>
      </w:pPr>
    </w:p>
    <w:p w14:paraId="7413882D" w14:textId="77777777" w:rsidR="00D86332" w:rsidRPr="002F1E0F" w:rsidRDefault="00D86332" w:rsidP="00D86332">
      <w:pPr>
        <w:pStyle w:val="ListParagraph"/>
        <w:numPr>
          <w:ilvl w:val="0"/>
          <w:numId w:val="28"/>
        </w:numPr>
        <w:rPr>
          <w:b/>
          <w:highlight w:val="green"/>
        </w:rPr>
      </w:pPr>
      <w:r w:rsidRPr="002F1E0F">
        <w:rPr>
          <w:b/>
          <w:highlight w:val="green"/>
        </w:rPr>
        <w:t>Review analysis of IS 17286 : 2019</w:t>
      </w:r>
    </w:p>
    <w:p w14:paraId="2C5C1B3D" w14:textId="77777777" w:rsidR="00D86332" w:rsidRPr="004429C5" w:rsidRDefault="00D86332" w:rsidP="00D86332">
      <w:pPr>
        <w:pStyle w:val="ListParagraph"/>
        <w:rPr>
          <w:b/>
        </w:rPr>
      </w:pPr>
    </w:p>
    <w:p w14:paraId="648DB46C" w14:textId="77777777" w:rsidR="00D86332" w:rsidRPr="00036632" w:rsidRDefault="00D86332" w:rsidP="00D86332">
      <w:pPr>
        <w:jc w:val="center"/>
        <w:rPr>
          <w:b/>
          <w:lang w:val="en-US"/>
        </w:rPr>
      </w:pPr>
      <w:r w:rsidRPr="00036632">
        <w:rPr>
          <w:b/>
          <w:lang w:val="en-US"/>
        </w:rPr>
        <w:t>(To be submitted to the Sectional Committee)</w:t>
      </w:r>
    </w:p>
    <w:p w14:paraId="2B4F7518" w14:textId="77777777" w:rsidR="00D86332" w:rsidRPr="00036632" w:rsidRDefault="00D86332" w:rsidP="00D86332">
      <w:pPr>
        <w:jc w:val="center"/>
        <w:rPr>
          <w:b/>
          <w:lang w:val="en-US"/>
        </w:rPr>
      </w:pPr>
    </w:p>
    <w:p w14:paraId="224BD5BD" w14:textId="77777777" w:rsidR="00D86332" w:rsidRPr="00036632" w:rsidRDefault="00D86332" w:rsidP="00D86332">
      <w:pPr>
        <w:pStyle w:val="ListParagraph"/>
        <w:numPr>
          <w:ilvl w:val="0"/>
          <w:numId w:val="26"/>
        </w:numPr>
        <w:spacing w:after="160" w:line="259" w:lineRule="auto"/>
        <w:rPr>
          <w:bCs/>
        </w:rPr>
      </w:pPr>
      <w:r w:rsidRPr="00036632">
        <w:rPr>
          <w:b/>
        </w:rPr>
        <w:t>Sectional Committee No. &amp;Title:</w:t>
      </w:r>
      <w:r>
        <w:rPr>
          <w:b/>
        </w:rPr>
        <w:t xml:space="preserve"> </w:t>
      </w:r>
      <w:r>
        <w:t>TXD 32</w:t>
      </w:r>
      <w:r w:rsidRPr="00F41E05">
        <w:t xml:space="preserve"> (</w:t>
      </w:r>
      <w:r w:rsidRPr="002B154F">
        <w:t>Textiles Protective Clothing</w:t>
      </w:r>
      <w:r>
        <w:t xml:space="preserve"> </w:t>
      </w:r>
      <w:r w:rsidRPr="00F41E05">
        <w:t>Sectional Committee)</w:t>
      </w:r>
    </w:p>
    <w:p w14:paraId="52537A18" w14:textId="77777777" w:rsidR="00D86332" w:rsidRPr="00036632" w:rsidRDefault="00D86332" w:rsidP="00D86332">
      <w:pPr>
        <w:pStyle w:val="ListParagraph"/>
        <w:rPr>
          <w:b/>
        </w:rPr>
      </w:pPr>
    </w:p>
    <w:p w14:paraId="677FBAAA" w14:textId="77777777" w:rsidR="00D86332" w:rsidRPr="00E736EF" w:rsidRDefault="00D86332" w:rsidP="00D86332">
      <w:pPr>
        <w:pStyle w:val="ListParagraph"/>
        <w:numPr>
          <w:ilvl w:val="0"/>
          <w:numId w:val="26"/>
        </w:numPr>
        <w:spacing w:after="160" w:line="259" w:lineRule="auto"/>
      </w:pPr>
      <w:r w:rsidRPr="00036632">
        <w:rPr>
          <w:b/>
        </w:rPr>
        <w:t>IS No</w:t>
      </w:r>
      <w:r w:rsidRPr="00F30CCA">
        <w:rPr>
          <w:b/>
        </w:rPr>
        <w:t>:</w:t>
      </w:r>
      <w:r w:rsidRPr="00F30CCA">
        <w:t xml:space="preserve"> </w:t>
      </w:r>
      <w:r>
        <w:t xml:space="preserve">IS 17286 </w:t>
      </w:r>
    </w:p>
    <w:p w14:paraId="2A2904B2" w14:textId="77777777" w:rsidR="00D86332" w:rsidRPr="002B154F" w:rsidRDefault="00D86332" w:rsidP="00D86332">
      <w:pPr>
        <w:pStyle w:val="ListParagraph"/>
        <w:numPr>
          <w:ilvl w:val="0"/>
          <w:numId w:val="26"/>
        </w:numPr>
        <w:spacing w:after="160" w:line="259" w:lineRule="auto"/>
        <w:rPr>
          <w:b/>
        </w:rPr>
      </w:pPr>
      <w:r w:rsidRPr="00036632">
        <w:rPr>
          <w:b/>
        </w:rPr>
        <w:t>Title:</w:t>
      </w:r>
      <w:r w:rsidRPr="00E736EF">
        <w:t xml:space="preserve"> </w:t>
      </w:r>
      <w:r w:rsidRPr="002B154F">
        <w:t>Textiles — Water Proof Multipurpose Rain Poncho with Convertibility as Bivouac — Specification</w:t>
      </w:r>
    </w:p>
    <w:p w14:paraId="02A5DA96" w14:textId="440181D8" w:rsidR="00D86332" w:rsidRPr="00036632" w:rsidRDefault="00D86332" w:rsidP="00D86332">
      <w:pPr>
        <w:pStyle w:val="ListParagraph"/>
        <w:numPr>
          <w:ilvl w:val="0"/>
          <w:numId w:val="26"/>
        </w:numPr>
        <w:rPr>
          <w:b/>
        </w:rPr>
      </w:pPr>
      <w:r w:rsidRPr="00036632">
        <w:rPr>
          <w:b/>
        </w:rPr>
        <w:t>Date of review:</w:t>
      </w:r>
      <w:r>
        <w:rPr>
          <w:b/>
        </w:rPr>
        <w:t xml:space="preserve"> </w:t>
      </w:r>
      <w:r>
        <w:t>23 April 2024</w:t>
      </w:r>
    </w:p>
    <w:p w14:paraId="2FBF6FA1" w14:textId="77777777" w:rsidR="00D86332" w:rsidRPr="00036632" w:rsidRDefault="00D86332" w:rsidP="00D86332">
      <w:pPr>
        <w:pStyle w:val="ListParagraph"/>
        <w:rPr>
          <w:b/>
        </w:rPr>
      </w:pPr>
    </w:p>
    <w:p w14:paraId="5E2A43BD" w14:textId="77777777" w:rsidR="00D86332" w:rsidRPr="00036632" w:rsidRDefault="00D86332" w:rsidP="00D86332">
      <w:pPr>
        <w:pStyle w:val="ListParagraph"/>
        <w:numPr>
          <w:ilvl w:val="0"/>
          <w:numId w:val="26"/>
        </w:numPr>
        <w:spacing w:after="160" w:line="259" w:lineRule="auto"/>
        <w:rPr>
          <w:b/>
        </w:rPr>
      </w:pPr>
      <w:r w:rsidRPr="00036632">
        <w:rPr>
          <w:b/>
        </w:rPr>
        <w:t>Review Analysis</w:t>
      </w:r>
    </w:p>
    <w:p w14:paraId="167588BF" w14:textId="77777777" w:rsidR="00D86332" w:rsidRPr="00036632" w:rsidRDefault="00D86332" w:rsidP="00D86332">
      <w:pPr>
        <w:pStyle w:val="ListParagraph"/>
        <w:rPr>
          <w:b/>
        </w:rPr>
      </w:pPr>
    </w:p>
    <w:p w14:paraId="360BCE1F" w14:textId="77777777" w:rsidR="00D86332" w:rsidRPr="00036632" w:rsidRDefault="00D86332" w:rsidP="00D86332">
      <w:pPr>
        <w:pStyle w:val="ListParagraph"/>
        <w:numPr>
          <w:ilvl w:val="0"/>
          <w:numId w:val="27"/>
        </w:numPr>
        <w:spacing w:after="160" w:line="259" w:lineRule="auto"/>
        <w:rPr>
          <w:b/>
        </w:rPr>
      </w:pPr>
      <w:r w:rsidRPr="00036632">
        <w:rPr>
          <w:b/>
        </w:rPr>
        <w:t>Status of standard(s), if any from which assistance had been drawn in the formulation of this IS.</w:t>
      </w:r>
    </w:p>
    <w:p w14:paraId="7DEF40B7" w14:textId="77777777" w:rsidR="00D86332" w:rsidRPr="00036632" w:rsidRDefault="00D86332" w:rsidP="00D86332">
      <w:pPr>
        <w:pStyle w:val="ListParagraph"/>
        <w:ind w:left="1080"/>
        <w:rPr>
          <w:b/>
        </w:rPr>
      </w:pPr>
    </w:p>
    <w:tbl>
      <w:tblPr>
        <w:tblStyle w:val="TableGrid"/>
        <w:tblW w:w="0" w:type="auto"/>
        <w:tblInd w:w="-5" w:type="dxa"/>
        <w:tblLook w:val="04A0" w:firstRow="1" w:lastRow="0" w:firstColumn="1" w:lastColumn="0" w:noHBand="0" w:noVBand="1"/>
      </w:tblPr>
      <w:tblGrid>
        <w:gridCol w:w="2069"/>
        <w:gridCol w:w="2365"/>
        <w:gridCol w:w="2572"/>
        <w:gridCol w:w="2349"/>
      </w:tblGrid>
      <w:tr w:rsidR="00D86332" w:rsidRPr="00036632" w14:paraId="230EFC83" w14:textId="77777777" w:rsidTr="00A00AC2">
        <w:trPr>
          <w:trHeight w:val="953"/>
        </w:trPr>
        <w:tc>
          <w:tcPr>
            <w:tcW w:w="2100" w:type="dxa"/>
          </w:tcPr>
          <w:p w14:paraId="5E92BB4B" w14:textId="77777777" w:rsidR="00D86332" w:rsidRPr="00036632" w:rsidRDefault="00D86332" w:rsidP="00A00AC2">
            <w:pPr>
              <w:pStyle w:val="ListParagraph"/>
              <w:ind w:left="0"/>
              <w:jc w:val="center"/>
              <w:rPr>
                <w:b/>
              </w:rPr>
            </w:pPr>
            <w:bookmarkStart w:id="0" w:name="_Hlk37918499"/>
            <w:r w:rsidRPr="00036632">
              <w:rPr>
                <w:b/>
              </w:rPr>
              <w:t>Standard</w:t>
            </w:r>
          </w:p>
          <w:p w14:paraId="3E280E2E" w14:textId="77777777" w:rsidR="00D86332" w:rsidRPr="00036632" w:rsidRDefault="00D86332" w:rsidP="00A00AC2">
            <w:pPr>
              <w:pStyle w:val="ListParagraph"/>
              <w:ind w:left="0"/>
              <w:jc w:val="center"/>
              <w:rPr>
                <w:b/>
              </w:rPr>
            </w:pPr>
            <w:r w:rsidRPr="00036632">
              <w:rPr>
                <w:b/>
              </w:rPr>
              <w:t>(No. &amp; Title)</w:t>
            </w:r>
          </w:p>
        </w:tc>
        <w:tc>
          <w:tcPr>
            <w:tcW w:w="2408" w:type="dxa"/>
          </w:tcPr>
          <w:p w14:paraId="21B4BDB3" w14:textId="77777777" w:rsidR="00D86332" w:rsidRPr="00036632" w:rsidRDefault="00D86332" w:rsidP="00A00AC2">
            <w:pPr>
              <w:pStyle w:val="ListParagraph"/>
              <w:ind w:left="0"/>
              <w:jc w:val="center"/>
              <w:rPr>
                <w:b/>
              </w:rPr>
            </w:pPr>
            <w:r w:rsidRPr="00036632">
              <w:rPr>
                <w:b/>
              </w:rPr>
              <w:t>Whether the standard has since been revised</w:t>
            </w:r>
          </w:p>
        </w:tc>
        <w:tc>
          <w:tcPr>
            <w:tcW w:w="2626" w:type="dxa"/>
          </w:tcPr>
          <w:p w14:paraId="2DDE3E57" w14:textId="77777777" w:rsidR="00D86332" w:rsidRPr="00036632" w:rsidRDefault="00D86332" w:rsidP="00A00AC2">
            <w:pPr>
              <w:pStyle w:val="ListParagraph"/>
              <w:ind w:left="0"/>
              <w:jc w:val="center"/>
              <w:rPr>
                <w:b/>
              </w:rPr>
            </w:pPr>
            <w:r w:rsidRPr="00036632">
              <w:rPr>
                <w:b/>
              </w:rPr>
              <w:t>Major changes</w:t>
            </w:r>
          </w:p>
        </w:tc>
        <w:tc>
          <w:tcPr>
            <w:tcW w:w="2391" w:type="dxa"/>
          </w:tcPr>
          <w:p w14:paraId="420A5FEE" w14:textId="77777777" w:rsidR="00D86332" w:rsidRPr="00036632" w:rsidRDefault="00D86332" w:rsidP="00A00AC2">
            <w:pPr>
              <w:pStyle w:val="ListParagraph"/>
              <w:ind w:left="0"/>
              <w:jc w:val="center"/>
              <w:rPr>
                <w:b/>
              </w:rPr>
            </w:pPr>
            <w:r w:rsidRPr="00036632">
              <w:rPr>
                <w:b/>
              </w:rPr>
              <w:t>Action proposed</w:t>
            </w:r>
          </w:p>
        </w:tc>
      </w:tr>
      <w:tr w:rsidR="00D86332" w:rsidRPr="00036632" w14:paraId="2572A0C4" w14:textId="77777777" w:rsidTr="00A00AC2">
        <w:trPr>
          <w:trHeight w:val="980"/>
        </w:trPr>
        <w:tc>
          <w:tcPr>
            <w:tcW w:w="2100" w:type="dxa"/>
          </w:tcPr>
          <w:p w14:paraId="10F9F945" w14:textId="77777777" w:rsidR="00D86332" w:rsidRPr="00E736EF" w:rsidRDefault="00D86332" w:rsidP="00A00AC2">
            <w:pPr>
              <w:pStyle w:val="ListParagraph"/>
              <w:ind w:left="0"/>
              <w:jc w:val="center"/>
            </w:pPr>
            <w:r>
              <w:t>NA</w:t>
            </w:r>
          </w:p>
        </w:tc>
        <w:tc>
          <w:tcPr>
            <w:tcW w:w="2408" w:type="dxa"/>
          </w:tcPr>
          <w:p w14:paraId="60DC9113" w14:textId="77777777" w:rsidR="00D86332" w:rsidRDefault="00D86332" w:rsidP="00A00AC2">
            <w:pPr>
              <w:jc w:val="center"/>
            </w:pPr>
            <w:r w:rsidRPr="00301C3A">
              <w:rPr>
                <w:lang w:val="en-US"/>
              </w:rPr>
              <w:t>NA</w:t>
            </w:r>
          </w:p>
        </w:tc>
        <w:tc>
          <w:tcPr>
            <w:tcW w:w="2626" w:type="dxa"/>
          </w:tcPr>
          <w:p w14:paraId="08B66AE9" w14:textId="77777777" w:rsidR="00D86332" w:rsidRDefault="00D86332" w:rsidP="00A00AC2">
            <w:pPr>
              <w:jc w:val="center"/>
            </w:pPr>
            <w:r w:rsidRPr="00301C3A">
              <w:rPr>
                <w:lang w:val="en-US"/>
              </w:rPr>
              <w:t>NA</w:t>
            </w:r>
          </w:p>
        </w:tc>
        <w:tc>
          <w:tcPr>
            <w:tcW w:w="2391" w:type="dxa"/>
          </w:tcPr>
          <w:p w14:paraId="59301A6D" w14:textId="77777777" w:rsidR="00D86332" w:rsidRDefault="00D86332" w:rsidP="00A00AC2">
            <w:pPr>
              <w:jc w:val="center"/>
            </w:pPr>
            <w:r w:rsidRPr="00301C3A">
              <w:rPr>
                <w:lang w:val="en-US"/>
              </w:rPr>
              <w:t>NA</w:t>
            </w:r>
          </w:p>
        </w:tc>
      </w:tr>
      <w:bookmarkEnd w:id="0"/>
    </w:tbl>
    <w:p w14:paraId="201B44CC" w14:textId="77777777" w:rsidR="00D86332" w:rsidRPr="00D86332" w:rsidRDefault="00D86332" w:rsidP="00D86332">
      <w:pPr>
        <w:rPr>
          <w:b/>
        </w:rPr>
      </w:pPr>
    </w:p>
    <w:p w14:paraId="512B10F6" w14:textId="77777777" w:rsidR="00D86332" w:rsidRPr="00036632" w:rsidRDefault="00D86332" w:rsidP="00D86332">
      <w:pPr>
        <w:pStyle w:val="ListParagraph"/>
        <w:numPr>
          <w:ilvl w:val="0"/>
          <w:numId w:val="27"/>
        </w:numPr>
        <w:spacing w:after="160" w:line="259" w:lineRule="auto"/>
        <w:rPr>
          <w:b/>
        </w:rPr>
      </w:pPr>
      <w:r w:rsidRPr="00036632">
        <w:rPr>
          <w:b/>
        </w:rPr>
        <w:t>Status of</w:t>
      </w:r>
      <w:r>
        <w:rPr>
          <w:b/>
        </w:rPr>
        <w:t xml:space="preserve"> </w:t>
      </w:r>
      <w:r w:rsidRPr="00036632">
        <w:rPr>
          <w:b/>
        </w:rPr>
        <w:t>standards referred in the IS</w:t>
      </w:r>
    </w:p>
    <w:p w14:paraId="7C3698D0" w14:textId="77777777" w:rsidR="00D86332" w:rsidRPr="00036632" w:rsidRDefault="00D86332" w:rsidP="00D86332">
      <w:pPr>
        <w:pStyle w:val="ListParagraph"/>
        <w:ind w:left="1080"/>
        <w:rPr>
          <w:b/>
        </w:rPr>
      </w:pPr>
    </w:p>
    <w:tbl>
      <w:tblPr>
        <w:tblStyle w:val="TableGrid"/>
        <w:tblW w:w="0" w:type="auto"/>
        <w:tblInd w:w="-5" w:type="dxa"/>
        <w:tblLook w:val="04A0" w:firstRow="1" w:lastRow="0" w:firstColumn="1" w:lastColumn="0" w:noHBand="0" w:noVBand="1"/>
      </w:tblPr>
      <w:tblGrid>
        <w:gridCol w:w="2208"/>
        <w:gridCol w:w="2165"/>
        <w:gridCol w:w="2693"/>
        <w:gridCol w:w="2289"/>
      </w:tblGrid>
      <w:tr w:rsidR="00D86332" w:rsidRPr="00036632" w14:paraId="1837883E" w14:textId="77777777" w:rsidTr="00A00AC2">
        <w:trPr>
          <w:trHeight w:val="1380"/>
        </w:trPr>
        <w:tc>
          <w:tcPr>
            <w:tcW w:w="2269" w:type="dxa"/>
          </w:tcPr>
          <w:p w14:paraId="55914F88" w14:textId="77777777" w:rsidR="00D86332" w:rsidRPr="00036632" w:rsidRDefault="00D86332" w:rsidP="00A00AC2">
            <w:pPr>
              <w:pStyle w:val="ListParagraph"/>
              <w:ind w:left="0"/>
              <w:jc w:val="center"/>
              <w:rPr>
                <w:b/>
              </w:rPr>
            </w:pPr>
            <w:r w:rsidRPr="00036632">
              <w:rPr>
                <w:b/>
              </w:rPr>
              <w:t>Referred standards</w:t>
            </w:r>
          </w:p>
          <w:p w14:paraId="42A50ADE" w14:textId="77777777" w:rsidR="00D86332" w:rsidRPr="00036632" w:rsidRDefault="00D86332" w:rsidP="00A00AC2">
            <w:pPr>
              <w:pStyle w:val="ListParagraph"/>
              <w:ind w:left="0"/>
              <w:jc w:val="center"/>
              <w:rPr>
                <w:b/>
              </w:rPr>
            </w:pPr>
            <w:r w:rsidRPr="00036632">
              <w:rPr>
                <w:b/>
              </w:rPr>
              <w:t>(No. &amp; Title)</w:t>
            </w:r>
          </w:p>
        </w:tc>
        <w:tc>
          <w:tcPr>
            <w:tcW w:w="2222" w:type="dxa"/>
          </w:tcPr>
          <w:p w14:paraId="509EC728" w14:textId="77777777" w:rsidR="00D86332" w:rsidRPr="00036632" w:rsidRDefault="00D86332" w:rsidP="00A00AC2">
            <w:pPr>
              <w:pStyle w:val="ListParagraph"/>
              <w:ind w:left="0"/>
              <w:jc w:val="center"/>
              <w:rPr>
                <w:b/>
              </w:rPr>
            </w:pPr>
            <w:r w:rsidRPr="00036632">
              <w:rPr>
                <w:b/>
              </w:rPr>
              <w:t>IS No. of these standards since revised</w:t>
            </w:r>
          </w:p>
        </w:tc>
        <w:tc>
          <w:tcPr>
            <w:tcW w:w="2835" w:type="dxa"/>
          </w:tcPr>
          <w:p w14:paraId="764B2192" w14:textId="77777777" w:rsidR="00D86332" w:rsidRPr="00036632" w:rsidRDefault="00D86332" w:rsidP="00A00AC2">
            <w:pPr>
              <w:pStyle w:val="ListParagraph"/>
              <w:ind w:left="0"/>
              <w:jc w:val="center"/>
              <w:rPr>
                <w:b/>
              </w:rPr>
            </w:pPr>
            <w:r w:rsidRPr="00036632">
              <w:rPr>
                <w:b/>
              </w:rPr>
              <w:t>Changes that are of affecting the standard under review</w:t>
            </w:r>
          </w:p>
        </w:tc>
        <w:tc>
          <w:tcPr>
            <w:tcW w:w="2402" w:type="dxa"/>
          </w:tcPr>
          <w:p w14:paraId="3B53C84A" w14:textId="77777777" w:rsidR="00D86332" w:rsidRPr="00036632" w:rsidRDefault="00D86332" w:rsidP="00A00AC2">
            <w:pPr>
              <w:pStyle w:val="ListParagraph"/>
              <w:ind w:left="0"/>
              <w:jc w:val="center"/>
              <w:rPr>
                <w:b/>
              </w:rPr>
            </w:pPr>
            <w:r w:rsidRPr="00036632">
              <w:rPr>
                <w:b/>
              </w:rPr>
              <w:t>Action proposed</w:t>
            </w:r>
          </w:p>
        </w:tc>
      </w:tr>
      <w:tr w:rsidR="00D86332" w:rsidRPr="002B154F" w14:paraId="33A20034" w14:textId="77777777" w:rsidTr="00A00AC2">
        <w:trPr>
          <w:trHeight w:val="680"/>
        </w:trPr>
        <w:tc>
          <w:tcPr>
            <w:tcW w:w="2269" w:type="dxa"/>
          </w:tcPr>
          <w:p w14:paraId="25725F55" w14:textId="77777777" w:rsidR="00D86332" w:rsidRPr="002B154F" w:rsidRDefault="00D86332" w:rsidP="00A00AC2">
            <w:r>
              <w:t xml:space="preserve">IS </w:t>
            </w:r>
            <w:r w:rsidRPr="002B154F">
              <w:t>105-B02 : 2014</w:t>
            </w:r>
          </w:p>
          <w:p w14:paraId="2FC00B2F" w14:textId="77777777" w:rsidR="00D86332" w:rsidRPr="002B154F" w:rsidRDefault="00D86332" w:rsidP="00A00AC2">
            <w:r w:rsidRPr="002B154F">
              <w:t>Textiles — Tests for colour fastness: Part B02 Colour fastness to artificial light: Xenon arc fading lamp test</w:t>
            </w:r>
          </w:p>
        </w:tc>
        <w:tc>
          <w:tcPr>
            <w:tcW w:w="2222" w:type="dxa"/>
          </w:tcPr>
          <w:p w14:paraId="7579D29A" w14:textId="77777777" w:rsidR="00D86332" w:rsidRPr="002B154F" w:rsidRDefault="00D86332" w:rsidP="00A00AC2">
            <w:pPr>
              <w:jc w:val="center"/>
            </w:pPr>
            <w:r w:rsidRPr="002B154F">
              <w:t>Same Version</w:t>
            </w:r>
          </w:p>
        </w:tc>
        <w:tc>
          <w:tcPr>
            <w:tcW w:w="2835" w:type="dxa"/>
          </w:tcPr>
          <w:p w14:paraId="5D91578D" w14:textId="77777777" w:rsidR="00D86332" w:rsidRPr="002B154F" w:rsidRDefault="00D86332" w:rsidP="00A00AC2">
            <w:pPr>
              <w:jc w:val="center"/>
            </w:pPr>
            <w:r w:rsidRPr="002B154F">
              <w:t>NA</w:t>
            </w:r>
          </w:p>
        </w:tc>
        <w:tc>
          <w:tcPr>
            <w:tcW w:w="2402" w:type="dxa"/>
          </w:tcPr>
          <w:p w14:paraId="2BD8B4EF" w14:textId="77777777" w:rsidR="00D86332" w:rsidRPr="002B154F" w:rsidRDefault="00D86332" w:rsidP="00A00AC2">
            <w:pPr>
              <w:pStyle w:val="ListParagraph"/>
              <w:ind w:left="0"/>
              <w:jc w:val="center"/>
              <w:rPr>
                <w:bCs/>
              </w:rPr>
            </w:pPr>
            <w:r w:rsidRPr="002B154F">
              <w:rPr>
                <w:bCs/>
              </w:rPr>
              <w:t>NA</w:t>
            </w:r>
          </w:p>
        </w:tc>
      </w:tr>
      <w:tr w:rsidR="00D86332" w:rsidRPr="002B154F" w14:paraId="2E3DB90A" w14:textId="77777777" w:rsidTr="00A00AC2">
        <w:trPr>
          <w:trHeight w:val="680"/>
        </w:trPr>
        <w:tc>
          <w:tcPr>
            <w:tcW w:w="2269" w:type="dxa"/>
          </w:tcPr>
          <w:p w14:paraId="68EE9A63" w14:textId="77777777" w:rsidR="00D86332" w:rsidRPr="002B154F" w:rsidRDefault="00D86332" w:rsidP="00A00AC2">
            <w:r>
              <w:t xml:space="preserve">IS </w:t>
            </w:r>
            <w:r w:rsidRPr="002B154F">
              <w:t>105-C10 : 2006</w:t>
            </w:r>
          </w:p>
          <w:p w14:paraId="24A5BD74" w14:textId="77777777" w:rsidR="00D86332" w:rsidRPr="002B154F" w:rsidRDefault="00D86332" w:rsidP="00A00AC2">
            <w:r w:rsidRPr="002B154F">
              <w:t>Textiles — Tests for colour fastness: Part C10 Colour fastness to washing with soap or soap and soda</w:t>
            </w:r>
          </w:p>
        </w:tc>
        <w:tc>
          <w:tcPr>
            <w:tcW w:w="2222" w:type="dxa"/>
          </w:tcPr>
          <w:p w14:paraId="0561DDCA" w14:textId="77777777" w:rsidR="00D86332" w:rsidRPr="002B154F" w:rsidRDefault="00D86332" w:rsidP="00A00AC2">
            <w:pPr>
              <w:jc w:val="center"/>
            </w:pPr>
            <w:r w:rsidRPr="002B154F">
              <w:t>Same Version</w:t>
            </w:r>
          </w:p>
        </w:tc>
        <w:tc>
          <w:tcPr>
            <w:tcW w:w="2835" w:type="dxa"/>
          </w:tcPr>
          <w:p w14:paraId="16864F46" w14:textId="77777777" w:rsidR="00D86332" w:rsidRPr="002B154F" w:rsidRDefault="00D86332" w:rsidP="00A00AC2">
            <w:pPr>
              <w:jc w:val="center"/>
            </w:pPr>
            <w:r w:rsidRPr="002B154F">
              <w:t>NA</w:t>
            </w:r>
          </w:p>
        </w:tc>
        <w:tc>
          <w:tcPr>
            <w:tcW w:w="2402" w:type="dxa"/>
          </w:tcPr>
          <w:p w14:paraId="399BEF72" w14:textId="77777777" w:rsidR="00D86332" w:rsidRPr="002B154F" w:rsidRDefault="00D86332" w:rsidP="00A00AC2">
            <w:pPr>
              <w:pStyle w:val="ListParagraph"/>
              <w:ind w:left="0"/>
              <w:jc w:val="center"/>
              <w:rPr>
                <w:bCs/>
              </w:rPr>
            </w:pPr>
            <w:r w:rsidRPr="002B154F">
              <w:rPr>
                <w:bCs/>
              </w:rPr>
              <w:t>NA</w:t>
            </w:r>
          </w:p>
        </w:tc>
      </w:tr>
      <w:tr w:rsidR="00D86332" w:rsidRPr="002B154F" w14:paraId="60C2E77C" w14:textId="77777777" w:rsidTr="00A00AC2">
        <w:trPr>
          <w:trHeight w:val="680"/>
        </w:trPr>
        <w:tc>
          <w:tcPr>
            <w:tcW w:w="2269" w:type="dxa"/>
          </w:tcPr>
          <w:p w14:paraId="10F07932" w14:textId="77777777" w:rsidR="00D86332" w:rsidRPr="002B154F" w:rsidRDefault="00D86332" w:rsidP="00A00AC2">
            <w:r w:rsidRPr="002B154F">
              <w:t>IS/ISO 13935-1 : 2014</w:t>
            </w:r>
          </w:p>
          <w:p w14:paraId="74662E5B" w14:textId="77777777" w:rsidR="00D86332" w:rsidRPr="002B154F" w:rsidRDefault="00D86332" w:rsidP="00A00AC2">
            <w:r w:rsidRPr="002B154F">
              <w:t>Textiles — Seam tensile properties of fabrics and made-up textile articles: Part 1 Determination of maximum force to seam rupture using the strip method (first revision)</w:t>
            </w:r>
          </w:p>
        </w:tc>
        <w:tc>
          <w:tcPr>
            <w:tcW w:w="2222" w:type="dxa"/>
          </w:tcPr>
          <w:p w14:paraId="0F0D45EF" w14:textId="77777777" w:rsidR="00D86332" w:rsidRPr="002B154F" w:rsidRDefault="00D86332" w:rsidP="00A00AC2">
            <w:pPr>
              <w:jc w:val="center"/>
            </w:pPr>
            <w:r w:rsidRPr="002B154F">
              <w:t>Same Version</w:t>
            </w:r>
          </w:p>
        </w:tc>
        <w:tc>
          <w:tcPr>
            <w:tcW w:w="2835" w:type="dxa"/>
          </w:tcPr>
          <w:p w14:paraId="0B409275" w14:textId="77777777" w:rsidR="00D86332" w:rsidRPr="002B154F" w:rsidRDefault="00D86332" w:rsidP="00A00AC2">
            <w:pPr>
              <w:jc w:val="center"/>
            </w:pPr>
            <w:r w:rsidRPr="002B154F">
              <w:t>NA</w:t>
            </w:r>
          </w:p>
        </w:tc>
        <w:tc>
          <w:tcPr>
            <w:tcW w:w="2402" w:type="dxa"/>
          </w:tcPr>
          <w:p w14:paraId="473F418F" w14:textId="77777777" w:rsidR="00D86332" w:rsidRPr="002B154F" w:rsidRDefault="00D86332" w:rsidP="00A00AC2">
            <w:pPr>
              <w:pStyle w:val="ListParagraph"/>
              <w:ind w:left="0"/>
              <w:jc w:val="center"/>
              <w:rPr>
                <w:bCs/>
              </w:rPr>
            </w:pPr>
            <w:r w:rsidRPr="002B154F">
              <w:rPr>
                <w:bCs/>
              </w:rPr>
              <w:t>NA</w:t>
            </w:r>
          </w:p>
        </w:tc>
      </w:tr>
      <w:tr w:rsidR="00D86332" w:rsidRPr="002B154F" w14:paraId="6EF7F310" w14:textId="77777777" w:rsidTr="00A00AC2">
        <w:trPr>
          <w:trHeight w:val="680"/>
        </w:trPr>
        <w:tc>
          <w:tcPr>
            <w:tcW w:w="2269" w:type="dxa"/>
          </w:tcPr>
          <w:p w14:paraId="30376666" w14:textId="77777777" w:rsidR="00D86332" w:rsidRPr="002B154F" w:rsidRDefault="00D86332" w:rsidP="00A00AC2">
            <w:r>
              <w:t xml:space="preserve">IS </w:t>
            </w:r>
            <w:r w:rsidRPr="002B154F">
              <w:t>390 : 1975</w:t>
            </w:r>
          </w:p>
          <w:p w14:paraId="5860358A" w14:textId="77777777" w:rsidR="00D86332" w:rsidRPr="002B154F" w:rsidRDefault="00D86332" w:rsidP="00A00AC2">
            <w:r w:rsidRPr="002B154F">
              <w:t>Method for determining the water repellency of fabrics by water spray test (first revision)</w:t>
            </w:r>
          </w:p>
        </w:tc>
        <w:tc>
          <w:tcPr>
            <w:tcW w:w="2222" w:type="dxa"/>
          </w:tcPr>
          <w:p w14:paraId="7DF2CAD7" w14:textId="77777777" w:rsidR="00D86332" w:rsidRPr="00676DCE" w:rsidRDefault="00D86332" w:rsidP="00A00AC2">
            <w:r w:rsidRPr="00676DCE">
              <w:t>IS 390 : 2024</w:t>
            </w:r>
          </w:p>
          <w:p w14:paraId="665CA6E5" w14:textId="77777777" w:rsidR="00D86332" w:rsidRDefault="00D86332" w:rsidP="00A00AC2">
            <w:r>
              <w:t>/</w:t>
            </w:r>
            <w:r w:rsidRPr="00676DCE">
              <w:t>ISO 4920 : 2012</w:t>
            </w:r>
          </w:p>
          <w:p w14:paraId="0B7B84B9" w14:textId="77777777" w:rsidR="00D86332" w:rsidRPr="00676DCE" w:rsidRDefault="00D86332" w:rsidP="00A00AC2">
            <w:r w:rsidRPr="00676DCE">
              <w:t>Textile Fabrics — Determination of</w:t>
            </w:r>
          </w:p>
          <w:p w14:paraId="1C9F6568" w14:textId="77777777" w:rsidR="00D86332" w:rsidRPr="00676DCE" w:rsidRDefault="00D86332" w:rsidP="00A00AC2">
            <w:r w:rsidRPr="00676DCE">
              <w:t>Resistance to Surface Wetting</w:t>
            </w:r>
          </w:p>
          <w:p w14:paraId="2A02031A" w14:textId="77777777" w:rsidR="00D86332" w:rsidRPr="00676DCE" w:rsidRDefault="00D86332" w:rsidP="00A00AC2">
            <w:r w:rsidRPr="00676DCE">
              <w:t>(Spray Test)</w:t>
            </w:r>
          </w:p>
          <w:p w14:paraId="2A3DB864" w14:textId="77777777" w:rsidR="00D86332" w:rsidRPr="002B154F" w:rsidRDefault="00D86332" w:rsidP="00A00AC2">
            <w:r w:rsidRPr="00676DCE">
              <w:t>( Second Revision )</w:t>
            </w:r>
          </w:p>
        </w:tc>
        <w:tc>
          <w:tcPr>
            <w:tcW w:w="2835" w:type="dxa"/>
          </w:tcPr>
          <w:p w14:paraId="1CD793CB" w14:textId="77777777" w:rsidR="00D86332" w:rsidRDefault="00D86332" w:rsidP="00A00AC2">
            <w:r w:rsidRPr="00676DCE">
              <w:t>This standard is superseded to IS</w:t>
            </w:r>
            <w:r>
              <w:t xml:space="preserve"> </w:t>
            </w:r>
            <w:r w:rsidRPr="00676DCE">
              <w:t>390 : 2024</w:t>
            </w:r>
            <w:r>
              <w:t>/</w:t>
            </w:r>
            <w:r w:rsidRPr="00676DCE">
              <w:t>ISO 4920 : 2012</w:t>
            </w:r>
          </w:p>
          <w:p w14:paraId="154DA6D2" w14:textId="77777777" w:rsidR="00D86332" w:rsidRPr="002B154F" w:rsidRDefault="00D86332" w:rsidP="00A00AC2"/>
        </w:tc>
        <w:tc>
          <w:tcPr>
            <w:tcW w:w="2402" w:type="dxa"/>
          </w:tcPr>
          <w:p w14:paraId="5F05721F" w14:textId="77777777" w:rsidR="00D86332" w:rsidRPr="002B154F" w:rsidRDefault="00D86332" w:rsidP="00A00AC2">
            <w:pPr>
              <w:pStyle w:val="ListParagraph"/>
              <w:ind w:left="0"/>
              <w:rPr>
                <w:bCs/>
              </w:rPr>
            </w:pPr>
            <w:r w:rsidRPr="00B441A9">
              <w:rPr>
                <w:bCs/>
              </w:rPr>
              <w:t xml:space="preserve">Latest version of the standard i.e. </w:t>
            </w:r>
            <w:r>
              <w:rPr>
                <w:rFonts w:eastAsia="Calibri"/>
                <w:bCs/>
              </w:rPr>
              <w:t>IS</w:t>
            </w:r>
            <w:r>
              <w:t xml:space="preserve"> </w:t>
            </w:r>
            <w:r w:rsidRPr="00676DCE">
              <w:t>390: 2024</w:t>
            </w:r>
            <w:r>
              <w:t>/</w:t>
            </w:r>
            <w:r w:rsidRPr="00676DCE">
              <w:t>ISO 4920: 2012</w:t>
            </w:r>
            <w:r>
              <w:t xml:space="preserve"> </w:t>
            </w:r>
            <w:r w:rsidRPr="00B441A9">
              <w:rPr>
                <w:bCs/>
              </w:rPr>
              <w:t>shall be referred.</w:t>
            </w:r>
          </w:p>
        </w:tc>
      </w:tr>
      <w:tr w:rsidR="00D86332" w:rsidRPr="002B154F" w14:paraId="3A5897B2" w14:textId="77777777" w:rsidTr="00A00AC2">
        <w:trPr>
          <w:trHeight w:val="680"/>
        </w:trPr>
        <w:tc>
          <w:tcPr>
            <w:tcW w:w="2269" w:type="dxa"/>
          </w:tcPr>
          <w:p w14:paraId="3934AAEB" w14:textId="77777777" w:rsidR="00D86332" w:rsidRPr="002B154F" w:rsidRDefault="00D86332" w:rsidP="00A00AC2">
            <w:r>
              <w:t xml:space="preserve">IS </w:t>
            </w:r>
            <w:r w:rsidRPr="002B154F">
              <w:t>392 : 1989</w:t>
            </w:r>
          </w:p>
          <w:p w14:paraId="348DC7D2" w14:textId="77777777" w:rsidR="00D86332" w:rsidRPr="002B154F" w:rsidRDefault="00D86332" w:rsidP="00A00AC2">
            <w:r w:rsidRPr="002B154F">
              <w:t>Textiles — Determination of water absorption and penetration of fabrics using bundesmann type apparatus (third revision)</w:t>
            </w:r>
          </w:p>
        </w:tc>
        <w:tc>
          <w:tcPr>
            <w:tcW w:w="2222" w:type="dxa"/>
          </w:tcPr>
          <w:p w14:paraId="3E37A3F2" w14:textId="77777777" w:rsidR="00D86332" w:rsidRPr="002B154F" w:rsidRDefault="00D86332" w:rsidP="00A00AC2">
            <w:pPr>
              <w:jc w:val="center"/>
            </w:pPr>
            <w:r w:rsidRPr="002B154F">
              <w:t>Same Version</w:t>
            </w:r>
          </w:p>
        </w:tc>
        <w:tc>
          <w:tcPr>
            <w:tcW w:w="2835" w:type="dxa"/>
          </w:tcPr>
          <w:p w14:paraId="779960E3" w14:textId="77777777" w:rsidR="00D86332" w:rsidRPr="002B154F" w:rsidRDefault="00D86332" w:rsidP="00A00AC2">
            <w:pPr>
              <w:jc w:val="center"/>
            </w:pPr>
            <w:r w:rsidRPr="002B154F">
              <w:t>NA</w:t>
            </w:r>
          </w:p>
        </w:tc>
        <w:tc>
          <w:tcPr>
            <w:tcW w:w="2402" w:type="dxa"/>
          </w:tcPr>
          <w:p w14:paraId="5226ECD5" w14:textId="77777777" w:rsidR="00D86332" w:rsidRPr="002B154F" w:rsidRDefault="00D86332" w:rsidP="00A00AC2">
            <w:pPr>
              <w:pStyle w:val="ListParagraph"/>
              <w:ind w:left="0"/>
              <w:jc w:val="center"/>
              <w:rPr>
                <w:bCs/>
              </w:rPr>
            </w:pPr>
            <w:r w:rsidRPr="002B154F">
              <w:rPr>
                <w:bCs/>
              </w:rPr>
              <w:t>NA</w:t>
            </w:r>
          </w:p>
        </w:tc>
      </w:tr>
      <w:tr w:rsidR="00D86332" w:rsidRPr="002B154F" w14:paraId="492AA541" w14:textId="77777777" w:rsidTr="00A00AC2">
        <w:trPr>
          <w:trHeight w:val="680"/>
        </w:trPr>
        <w:tc>
          <w:tcPr>
            <w:tcW w:w="2269" w:type="dxa"/>
          </w:tcPr>
          <w:p w14:paraId="73C06C37" w14:textId="77777777" w:rsidR="00D86332" w:rsidRPr="002B154F" w:rsidRDefault="00D86332" w:rsidP="00A00AC2">
            <w:r>
              <w:t xml:space="preserve">IS </w:t>
            </w:r>
            <w:r w:rsidRPr="002B154F">
              <w:t>667 : 1981</w:t>
            </w:r>
          </w:p>
          <w:p w14:paraId="3804710B" w14:textId="77777777" w:rsidR="00D86332" w:rsidRPr="002B154F" w:rsidRDefault="00D86332" w:rsidP="00A00AC2">
            <w:r w:rsidRPr="002B154F">
              <w:t>Methods for identification of textile (first revision)</w:t>
            </w:r>
          </w:p>
        </w:tc>
        <w:tc>
          <w:tcPr>
            <w:tcW w:w="2222" w:type="dxa"/>
          </w:tcPr>
          <w:p w14:paraId="1D717E9A" w14:textId="77777777" w:rsidR="00D86332" w:rsidRPr="002B154F" w:rsidRDefault="00D86332" w:rsidP="00A00AC2">
            <w:pPr>
              <w:jc w:val="center"/>
            </w:pPr>
            <w:r w:rsidRPr="002B154F">
              <w:t>Same Version</w:t>
            </w:r>
          </w:p>
        </w:tc>
        <w:tc>
          <w:tcPr>
            <w:tcW w:w="2835" w:type="dxa"/>
          </w:tcPr>
          <w:p w14:paraId="261297FD" w14:textId="77777777" w:rsidR="00D86332" w:rsidRPr="002B154F" w:rsidRDefault="00D86332" w:rsidP="00A00AC2">
            <w:pPr>
              <w:jc w:val="center"/>
            </w:pPr>
            <w:r w:rsidRPr="002B154F">
              <w:t>NA</w:t>
            </w:r>
          </w:p>
        </w:tc>
        <w:tc>
          <w:tcPr>
            <w:tcW w:w="2402" w:type="dxa"/>
          </w:tcPr>
          <w:p w14:paraId="325D87AC" w14:textId="77777777" w:rsidR="00D86332" w:rsidRPr="002B154F" w:rsidRDefault="00D86332" w:rsidP="00A00AC2">
            <w:pPr>
              <w:pStyle w:val="ListParagraph"/>
              <w:ind w:left="0"/>
              <w:jc w:val="center"/>
              <w:rPr>
                <w:bCs/>
              </w:rPr>
            </w:pPr>
            <w:r w:rsidRPr="002B154F">
              <w:rPr>
                <w:bCs/>
              </w:rPr>
              <w:t>NA</w:t>
            </w:r>
          </w:p>
        </w:tc>
      </w:tr>
      <w:tr w:rsidR="00D86332" w:rsidRPr="002B154F" w14:paraId="06CC2F63" w14:textId="77777777" w:rsidTr="00A00AC2">
        <w:trPr>
          <w:trHeight w:val="680"/>
        </w:trPr>
        <w:tc>
          <w:tcPr>
            <w:tcW w:w="2269" w:type="dxa"/>
          </w:tcPr>
          <w:p w14:paraId="04128B4E" w14:textId="77777777" w:rsidR="00D86332" w:rsidRPr="002B154F" w:rsidRDefault="00D86332" w:rsidP="00A00AC2">
            <w:r>
              <w:t xml:space="preserve">IS </w:t>
            </w:r>
            <w:r w:rsidRPr="002B154F">
              <w:t>766 : 1988</w:t>
            </w:r>
          </w:p>
          <w:p w14:paraId="5676D6E6" w14:textId="77777777" w:rsidR="00D86332" w:rsidRPr="002B154F" w:rsidRDefault="00D86332" w:rsidP="00A00AC2">
            <w:r w:rsidRPr="002B154F">
              <w:t>Method for determination of colour fastness of textile materials to rubbing (first revision)</w:t>
            </w:r>
          </w:p>
        </w:tc>
        <w:tc>
          <w:tcPr>
            <w:tcW w:w="2222" w:type="dxa"/>
          </w:tcPr>
          <w:p w14:paraId="281F0BCD" w14:textId="77777777" w:rsidR="00D86332" w:rsidRDefault="00D86332" w:rsidP="00A00AC2">
            <w:r w:rsidRPr="00676DCE">
              <w:t>IS/ISO 105-X12 : 2016</w:t>
            </w:r>
          </w:p>
          <w:p w14:paraId="4A146D92" w14:textId="77777777" w:rsidR="00D86332" w:rsidRPr="00676DCE" w:rsidRDefault="00D86332" w:rsidP="00A00AC2">
            <w:r w:rsidRPr="00676DCE">
              <w:t>Textiles — Tests for Colour Fastness</w:t>
            </w:r>
          </w:p>
          <w:p w14:paraId="0CBC596D" w14:textId="77777777" w:rsidR="00D86332" w:rsidRPr="00676DCE" w:rsidRDefault="00D86332" w:rsidP="00A00AC2">
            <w:r w:rsidRPr="00676DCE">
              <w:t>Part X12 Colour Fastness to Rubbing</w:t>
            </w:r>
          </w:p>
          <w:p w14:paraId="30BF66D7" w14:textId="77777777" w:rsidR="00D86332" w:rsidRPr="002B154F" w:rsidRDefault="00D86332" w:rsidP="00A00AC2">
            <w:r w:rsidRPr="00676DCE">
              <w:t>( First Revision )</w:t>
            </w:r>
          </w:p>
        </w:tc>
        <w:tc>
          <w:tcPr>
            <w:tcW w:w="2835" w:type="dxa"/>
          </w:tcPr>
          <w:p w14:paraId="39D92172" w14:textId="77777777" w:rsidR="00D86332" w:rsidRDefault="00D86332" w:rsidP="00A00AC2">
            <w:r w:rsidRPr="00676DCE">
              <w:t>This standard is superseded to IS/ISO 105-X12: 2016</w:t>
            </w:r>
            <w:r>
              <w:t>.</w:t>
            </w:r>
          </w:p>
          <w:p w14:paraId="59E4D600" w14:textId="77777777" w:rsidR="00D86332" w:rsidRPr="002B154F" w:rsidRDefault="00D86332" w:rsidP="00A00AC2"/>
        </w:tc>
        <w:tc>
          <w:tcPr>
            <w:tcW w:w="2402" w:type="dxa"/>
          </w:tcPr>
          <w:p w14:paraId="3AF291B2" w14:textId="77777777" w:rsidR="00D86332" w:rsidRPr="00676DCE" w:rsidRDefault="00D86332" w:rsidP="00A00AC2">
            <w:r w:rsidRPr="00B441A9">
              <w:rPr>
                <w:bCs/>
              </w:rPr>
              <w:t xml:space="preserve">Latest version of the standard i.e. </w:t>
            </w:r>
            <w:r w:rsidRPr="00676DCE">
              <w:t>IS/ISO 105-X12: 2016</w:t>
            </w:r>
            <w:r>
              <w:t xml:space="preserve"> </w:t>
            </w:r>
            <w:r w:rsidRPr="00B441A9">
              <w:rPr>
                <w:bCs/>
              </w:rPr>
              <w:t>shall be referred.</w:t>
            </w:r>
          </w:p>
        </w:tc>
      </w:tr>
      <w:tr w:rsidR="00D86332" w:rsidRPr="002B154F" w14:paraId="21B08F8C" w14:textId="77777777" w:rsidTr="00A00AC2">
        <w:trPr>
          <w:trHeight w:val="680"/>
        </w:trPr>
        <w:tc>
          <w:tcPr>
            <w:tcW w:w="2269" w:type="dxa"/>
          </w:tcPr>
          <w:p w14:paraId="624294A5" w14:textId="77777777" w:rsidR="00D86332" w:rsidRPr="002B154F" w:rsidRDefault="00D86332" w:rsidP="00A00AC2">
            <w:r>
              <w:t xml:space="preserve">IS </w:t>
            </w:r>
            <w:r w:rsidRPr="002B154F">
              <w:t>1390 : 1983</w:t>
            </w:r>
          </w:p>
          <w:p w14:paraId="2F4D7A2D" w14:textId="77777777" w:rsidR="00D86332" w:rsidRPr="002B154F" w:rsidRDefault="00D86332" w:rsidP="00A00AC2">
            <w:r w:rsidRPr="002B154F">
              <w:t>Methods for determination of pH value of aqueous extracts of textile materials (first revision)</w:t>
            </w:r>
          </w:p>
        </w:tc>
        <w:tc>
          <w:tcPr>
            <w:tcW w:w="2222" w:type="dxa"/>
          </w:tcPr>
          <w:p w14:paraId="4A54C9F8" w14:textId="77777777" w:rsidR="00D86332" w:rsidRPr="00676DCE" w:rsidRDefault="00D86332" w:rsidP="00A00AC2">
            <w:r w:rsidRPr="00676DCE">
              <w:t>IS 1390 : 2022</w:t>
            </w:r>
          </w:p>
          <w:p w14:paraId="31D4FCB8" w14:textId="77777777" w:rsidR="00D86332" w:rsidRDefault="00D86332" w:rsidP="00A00AC2">
            <w:r w:rsidRPr="00676DCE">
              <w:t>ISO 3071 : 2020</w:t>
            </w:r>
          </w:p>
          <w:p w14:paraId="52EFFF93" w14:textId="77777777" w:rsidR="00D86332" w:rsidRPr="00676DCE" w:rsidRDefault="00D86332" w:rsidP="00A00AC2">
            <w:r w:rsidRPr="00676DCE">
              <w:t>Textiles — Determination of pH of</w:t>
            </w:r>
          </w:p>
          <w:p w14:paraId="5C2C9759" w14:textId="77777777" w:rsidR="00D86332" w:rsidRPr="00676DCE" w:rsidRDefault="00D86332" w:rsidP="00A00AC2">
            <w:r w:rsidRPr="00676DCE">
              <w:t>Aqueous Extract</w:t>
            </w:r>
          </w:p>
          <w:p w14:paraId="35B70F38" w14:textId="77777777" w:rsidR="00D86332" w:rsidRPr="002B154F" w:rsidRDefault="00D86332" w:rsidP="00A00AC2">
            <w:r w:rsidRPr="00676DCE">
              <w:t>( Third Revision )</w:t>
            </w:r>
          </w:p>
        </w:tc>
        <w:tc>
          <w:tcPr>
            <w:tcW w:w="2835" w:type="dxa"/>
          </w:tcPr>
          <w:p w14:paraId="4ACFA1AC" w14:textId="77777777" w:rsidR="00D86332" w:rsidRPr="00303059" w:rsidRDefault="00D86332" w:rsidP="00A00AC2">
            <w:pPr>
              <w:rPr>
                <w:bCs/>
                <w:lang w:val="en-US"/>
              </w:rPr>
            </w:pPr>
            <w:r>
              <w:rPr>
                <w:bCs/>
                <w:lang w:val="en-US"/>
              </w:rPr>
              <w:t xml:space="preserve">This standard is superseded to </w:t>
            </w:r>
            <w:r w:rsidRPr="00303059">
              <w:rPr>
                <w:bCs/>
                <w:lang w:val="en-US"/>
              </w:rPr>
              <w:t>IS 1390 : 2022</w:t>
            </w:r>
          </w:p>
          <w:p w14:paraId="1A7A2485" w14:textId="77777777" w:rsidR="00D86332" w:rsidRPr="00225AAF" w:rsidRDefault="00D86332" w:rsidP="00A00AC2">
            <w:pPr>
              <w:rPr>
                <w:bCs/>
                <w:lang w:val="en-US"/>
              </w:rPr>
            </w:pPr>
          </w:p>
        </w:tc>
        <w:tc>
          <w:tcPr>
            <w:tcW w:w="2402" w:type="dxa"/>
          </w:tcPr>
          <w:p w14:paraId="5AD7BE68" w14:textId="77777777" w:rsidR="00D86332" w:rsidRPr="00303059" w:rsidRDefault="00D86332" w:rsidP="00A00AC2">
            <w:pPr>
              <w:rPr>
                <w:bCs/>
                <w:lang w:val="en-US"/>
              </w:rPr>
            </w:pPr>
            <w:r w:rsidRPr="00B441A9">
              <w:rPr>
                <w:bCs/>
              </w:rPr>
              <w:t xml:space="preserve">Latest version of the standard i.e. </w:t>
            </w:r>
            <w:r>
              <w:rPr>
                <w:rFonts w:eastAsia="Calibri"/>
                <w:bCs/>
              </w:rPr>
              <w:t xml:space="preserve">IS </w:t>
            </w:r>
            <w:r w:rsidRPr="00303059">
              <w:rPr>
                <w:bCs/>
                <w:lang w:val="en-US"/>
              </w:rPr>
              <w:t>1390: 2022</w:t>
            </w:r>
            <w:r>
              <w:t xml:space="preserve"> </w:t>
            </w:r>
            <w:r>
              <w:rPr>
                <w:bCs/>
              </w:rPr>
              <w:t>shall be referred.</w:t>
            </w:r>
          </w:p>
        </w:tc>
      </w:tr>
      <w:tr w:rsidR="00D86332" w:rsidRPr="002B154F" w14:paraId="173D3183" w14:textId="77777777" w:rsidTr="00A00AC2">
        <w:trPr>
          <w:trHeight w:val="680"/>
        </w:trPr>
        <w:tc>
          <w:tcPr>
            <w:tcW w:w="2269" w:type="dxa"/>
          </w:tcPr>
          <w:p w14:paraId="0D7FB9B1" w14:textId="77777777" w:rsidR="00D86332" w:rsidRPr="002B154F" w:rsidRDefault="00D86332" w:rsidP="00A00AC2">
            <w:r>
              <w:t xml:space="preserve">IS </w:t>
            </w:r>
            <w:r w:rsidRPr="002B154F">
              <w:t>1912 : 1984</w:t>
            </w:r>
          </w:p>
          <w:p w14:paraId="780367E1" w14:textId="77777777" w:rsidR="00D86332" w:rsidRPr="002B154F" w:rsidRDefault="00D86332" w:rsidP="00A00AC2">
            <w:r w:rsidRPr="002B154F">
              <w:t>Specification for country jute twine (second revision)</w:t>
            </w:r>
          </w:p>
        </w:tc>
        <w:tc>
          <w:tcPr>
            <w:tcW w:w="2222" w:type="dxa"/>
          </w:tcPr>
          <w:p w14:paraId="35B525DD" w14:textId="77777777" w:rsidR="00D86332" w:rsidRDefault="00D86332" w:rsidP="00A00AC2">
            <w:r w:rsidRPr="00676DCE">
              <w:t>IS 1912 : 2023</w:t>
            </w:r>
          </w:p>
          <w:p w14:paraId="017A6455" w14:textId="77777777" w:rsidR="00D86332" w:rsidRPr="00676DCE" w:rsidRDefault="00D86332" w:rsidP="00A00AC2">
            <w:r w:rsidRPr="00676DCE">
              <w:t>Textiles — Country Jute Twine —</w:t>
            </w:r>
          </w:p>
          <w:p w14:paraId="4F67CA93" w14:textId="77777777" w:rsidR="00D86332" w:rsidRPr="00676DCE" w:rsidRDefault="00D86332" w:rsidP="00A00AC2">
            <w:r w:rsidRPr="00676DCE">
              <w:t>Specification</w:t>
            </w:r>
          </w:p>
          <w:p w14:paraId="5BD33DFF" w14:textId="77777777" w:rsidR="00D86332" w:rsidRPr="002B154F" w:rsidRDefault="00D86332" w:rsidP="00A00AC2">
            <w:r w:rsidRPr="00676DCE">
              <w:t>( Third Revision )</w:t>
            </w:r>
          </w:p>
        </w:tc>
        <w:tc>
          <w:tcPr>
            <w:tcW w:w="2835" w:type="dxa"/>
          </w:tcPr>
          <w:p w14:paraId="51FE47B6" w14:textId="77777777" w:rsidR="00D86332" w:rsidRDefault="00D86332" w:rsidP="00A00AC2">
            <w:r>
              <w:rPr>
                <w:bCs/>
                <w:lang w:val="en-US"/>
              </w:rPr>
              <w:t xml:space="preserve">This standard is superseded to </w:t>
            </w:r>
            <w:r w:rsidRPr="00676DCE">
              <w:t>IS 1912 : 2023</w:t>
            </w:r>
          </w:p>
          <w:p w14:paraId="2311F66C" w14:textId="77777777" w:rsidR="00D86332" w:rsidRPr="00225AAF" w:rsidRDefault="00D86332" w:rsidP="00A00AC2">
            <w:pPr>
              <w:rPr>
                <w:bCs/>
                <w:lang w:val="en-US"/>
              </w:rPr>
            </w:pPr>
          </w:p>
        </w:tc>
        <w:tc>
          <w:tcPr>
            <w:tcW w:w="2402" w:type="dxa"/>
          </w:tcPr>
          <w:p w14:paraId="032756E5" w14:textId="77777777" w:rsidR="00D86332" w:rsidRPr="00676DCE" w:rsidRDefault="00D86332" w:rsidP="00A00AC2">
            <w:r w:rsidRPr="00B441A9">
              <w:rPr>
                <w:bCs/>
              </w:rPr>
              <w:t xml:space="preserve">Latest version of the standard i.e. </w:t>
            </w:r>
            <w:r w:rsidRPr="00676DCE">
              <w:t>IS 1912: 2023</w:t>
            </w:r>
            <w:r>
              <w:rPr>
                <w:bCs/>
              </w:rPr>
              <w:t>shall be referred.</w:t>
            </w:r>
          </w:p>
        </w:tc>
      </w:tr>
      <w:tr w:rsidR="00D86332" w:rsidRPr="002B154F" w14:paraId="05050F83" w14:textId="77777777" w:rsidTr="00A00AC2">
        <w:trPr>
          <w:trHeight w:val="680"/>
        </w:trPr>
        <w:tc>
          <w:tcPr>
            <w:tcW w:w="2269" w:type="dxa"/>
          </w:tcPr>
          <w:p w14:paraId="21A1296A" w14:textId="77777777" w:rsidR="00D86332" w:rsidRPr="002B154F" w:rsidRDefault="00D86332" w:rsidP="00A00AC2">
            <w:r>
              <w:t xml:space="preserve">IS </w:t>
            </w:r>
            <w:r w:rsidRPr="002B154F">
              <w:t>1954 : 1990</w:t>
            </w:r>
          </w:p>
          <w:p w14:paraId="3EBE822D" w14:textId="77777777" w:rsidR="00D86332" w:rsidRPr="002B154F" w:rsidRDefault="00D86332" w:rsidP="00A00AC2">
            <w:r w:rsidRPr="002B154F">
              <w:t>Determination of length and width of woven fabrics — Methods ( second revision)</w:t>
            </w:r>
          </w:p>
        </w:tc>
        <w:tc>
          <w:tcPr>
            <w:tcW w:w="2222" w:type="dxa"/>
          </w:tcPr>
          <w:p w14:paraId="2D94DACE" w14:textId="77777777" w:rsidR="00D86332" w:rsidRPr="00676DCE" w:rsidRDefault="00D86332" w:rsidP="00A00AC2">
            <w:r w:rsidRPr="00676DCE">
              <w:t>IS 1954 : 2024</w:t>
            </w:r>
          </w:p>
          <w:p w14:paraId="429ADE3D" w14:textId="77777777" w:rsidR="00D86332" w:rsidRDefault="00D86332" w:rsidP="00A00AC2">
            <w:r w:rsidRPr="00676DCE">
              <w:t xml:space="preserve"> ISO 22198 : 2006</w:t>
            </w:r>
          </w:p>
          <w:p w14:paraId="4A4C95FD" w14:textId="77777777" w:rsidR="00D86332" w:rsidRPr="00676DCE" w:rsidRDefault="00D86332" w:rsidP="00A00AC2">
            <w:r w:rsidRPr="00676DCE">
              <w:t>Textiles — Fabrics — Determination</w:t>
            </w:r>
          </w:p>
          <w:p w14:paraId="7722DDDA" w14:textId="77777777" w:rsidR="00D86332" w:rsidRPr="00676DCE" w:rsidRDefault="00D86332" w:rsidP="00A00AC2">
            <w:r w:rsidRPr="00676DCE">
              <w:t>of Width and Length</w:t>
            </w:r>
          </w:p>
          <w:p w14:paraId="0FA5F753" w14:textId="77777777" w:rsidR="00D86332" w:rsidRPr="002B154F" w:rsidRDefault="00D86332" w:rsidP="00A00AC2">
            <w:r w:rsidRPr="00676DCE">
              <w:t>( Third Revision )</w:t>
            </w:r>
          </w:p>
        </w:tc>
        <w:tc>
          <w:tcPr>
            <w:tcW w:w="2835" w:type="dxa"/>
          </w:tcPr>
          <w:p w14:paraId="6D0DD9D5" w14:textId="77777777" w:rsidR="00D86332" w:rsidRDefault="00D86332" w:rsidP="00A00AC2">
            <w:r>
              <w:rPr>
                <w:bCs/>
                <w:lang w:val="en-US"/>
              </w:rPr>
              <w:t xml:space="preserve">This standard is superseded to </w:t>
            </w:r>
            <w:r>
              <w:t>IS 1954 : 2024</w:t>
            </w:r>
          </w:p>
          <w:p w14:paraId="476AA070" w14:textId="77777777" w:rsidR="00D86332" w:rsidRPr="00225AAF" w:rsidRDefault="00D86332" w:rsidP="00A00AC2">
            <w:pPr>
              <w:rPr>
                <w:bCs/>
                <w:lang w:val="en-US"/>
              </w:rPr>
            </w:pPr>
          </w:p>
        </w:tc>
        <w:tc>
          <w:tcPr>
            <w:tcW w:w="2402" w:type="dxa"/>
          </w:tcPr>
          <w:p w14:paraId="6099BD6E" w14:textId="77777777" w:rsidR="00D86332" w:rsidRPr="00676DCE" w:rsidRDefault="00D86332" w:rsidP="00A00AC2">
            <w:r w:rsidRPr="00B441A9">
              <w:rPr>
                <w:bCs/>
              </w:rPr>
              <w:t xml:space="preserve">Latest version of the standard i.e. </w:t>
            </w:r>
            <w:r w:rsidRPr="00676DCE">
              <w:t xml:space="preserve">IS </w:t>
            </w:r>
            <w:r>
              <w:t>1954</w:t>
            </w:r>
            <w:r w:rsidRPr="00676DCE">
              <w:t>:</w:t>
            </w:r>
            <w:r>
              <w:t xml:space="preserve"> 2024 </w:t>
            </w:r>
            <w:r>
              <w:rPr>
                <w:bCs/>
              </w:rPr>
              <w:t>shall be referred.</w:t>
            </w:r>
          </w:p>
        </w:tc>
      </w:tr>
      <w:tr w:rsidR="00D86332" w:rsidRPr="002B154F" w14:paraId="2BEADCC9" w14:textId="77777777" w:rsidTr="00A00AC2">
        <w:trPr>
          <w:trHeight w:val="680"/>
        </w:trPr>
        <w:tc>
          <w:tcPr>
            <w:tcW w:w="2269" w:type="dxa"/>
          </w:tcPr>
          <w:p w14:paraId="2E30D34E" w14:textId="77777777" w:rsidR="00D86332" w:rsidRPr="002B154F" w:rsidRDefault="00D86332" w:rsidP="00A00AC2">
            <w:r>
              <w:t xml:space="preserve">IS </w:t>
            </w:r>
            <w:r w:rsidRPr="002B154F">
              <w:t>1963 : 1981</w:t>
            </w:r>
          </w:p>
          <w:p w14:paraId="22273273" w14:textId="77777777" w:rsidR="00D86332" w:rsidRPr="002B154F" w:rsidRDefault="00D86332" w:rsidP="00A00AC2">
            <w:r w:rsidRPr="002B154F">
              <w:t>Methods for determination of threads per unit length in woven fabrics (second revision)</w:t>
            </w:r>
          </w:p>
        </w:tc>
        <w:tc>
          <w:tcPr>
            <w:tcW w:w="2222" w:type="dxa"/>
          </w:tcPr>
          <w:p w14:paraId="54C73AD2" w14:textId="77777777" w:rsidR="00D86332" w:rsidRPr="002B154F" w:rsidRDefault="00D86332" w:rsidP="00A00AC2">
            <w:pPr>
              <w:jc w:val="center"/>
            </w:pPr>
            <w:r w:rsidRPr="002B154F">
              <w:t>Same Version</w:t>
            </w:r>
          </w:p>
        </w:tc>
        <w:tc>
          <w:tcPr>
            <w:tcW w:w="2835" w:type="dxa"/>
          </w:tcPr>
          <w:p w14:paraId="7A286A58" w14:textId="77777777" w:rsidR="00D86332" w:rsidRPr="002B154F" w:rsidRDefault="00D86332" w:rsidP="00A00AC2">
            <w:pPr>
              <w:jc w:val="center"/>
            </w:pPr>
            <w:r w:rsidRPr="002B154F">
              <w:t>NA</w:t>
            </w:r>
          </w:p>
        </w:tc>
        <w:tc>
          <w:tcPr>
            <w:tcW w:w="2402" w:type="dxa"/>
          </w:tcPr>
          <w:p w14:paraId="7B84ACEC" w14:textId="77777777" w:rsidR="00D86332" w:rsidRPr="002B154F" w:rsidRDefault="00D86332" w:rsidP="00A00AC2">
            <w:pPr>
              <w:pStyle w:val="ListParagraph"/>
              <w:ind w:left="0"/>
              <w:jc w:val="center"/>
              <w:rPr>
                <w:bCs/>
              </w:rPr>
            </w:pPr>
            <w:r w:rsidRPr="002B154F">
              <w:rPr>
                <w:bCs/>
              </w:rPr>
              <w:t>NA</w:t>
            </w:r>
          </w:p>
        </w:tc>
      </w:tr>
      <w:tr w:rsidR="00D86332" w:rsidRPr="002B154F" w14:paraId="4E05D933" w14:textId="77777777" w:rsidTr="00A00AC2">
        <w:trPr>
          <w:trHeight w:val="680"/>
        </w:trPr>
        <w:tc>
          <w:tcPr>
            <w:tcW w:w="2269" w:type="dxa"/>
          </w:tcPr>
          <w:p w14:paraId="6C24D904" w14:textId="77777777" w:rsidR="00D86332" w:rsidRPr="002B154F" w:rsidRDefault="00D86332" w:rsidP="00A00AC2">
            <w:r>
              <w:t xml:space="preserve">IS </w:t>
            </w:r>
            <w:r w:rsidRPr="002B154F">
              <w:t>1964 : 2001</w:t>
            </w:r>
          </w:p>
          <w:p w14:paraId="5CA67207" w14:textId="77777777" w:rsidR="00D86332" w:rsidRPr="002B154F" w:rsidRDefault="00D86332" w:rsidP="00A00AC2">
            <w:r w:rsidRPr="002B154F">
              <w:t>Textiles — Methods for determination of mass per unit length and mass per area of fabrics (second revision)</w:t>
            </w:r>
          </w:p>
        </w:tc>
        <w:tc>
          <w:tcPr>
            <w:tcW w:w="2222" w:type="dxa"/>
          </w:tcPr>
          <w:p w14:paraId="78714EE1" w14:textId="77777777" w:rsidR="00D86332" w:rsidRPr="002B154F" w:rsidRDefault="00D86332" w:rsidP="00A00AC2">
            <w:pPr>
              <w:jc w:val="center"/>
            </w:pPr>
            <w:r w:rsidRPr="002B154F">
              <w:t>Same Version</w:t>
            </w:r>
          </w:p>
        </w:tc>
        <w:tc>
          <w:tcPr>
            <w:tcW w:w="2835" w:type="dxa"/>
          </w:tcPr>
          <w:p w14:paraId="2DEC13DD" w14:textId="77777777" w:rsidR="00D86332" w:rsidRPr="002B154F" w:rsidRDefault="00D86332" w:rsidP="00A00AC2">
            <w:pPr>
              <w:jc w:val="center"/>
            </w:pPr>
            <w:r w:rsidRPr="002B154F">
              <w:t>NA</w:t>
            </w:r>
          </w:p>
        </w:tc>
        <w:tc>
          <w:tcPr>
            <w:tcW w:w="2402" w:type="dxa"/>
          </w:tcPr>
          <w:p w14:paraId="54C2BE28" w14:textId="77777777" w:rsidR="00D86332" w:rsidRPr="002B154F" w:rsidRDefault="00D86332" w:rsidP="00A00AC2">
            <w:pPr>
              <w:pStyle w:val="ListParagraph"/>
              <w:ind w:left="0"/>
              <w:jc w:val="center"/>
              <w:rPr>
                <w:bCs/>
              </w:rPr>
            </w:pPr>
            <w:r w:rsidRPr="002B154F">
              <w:rPr>
                <w:bCs/>
              </w:rPr>
              <w:t>NA</w:t>
            </w:r>
          </w:p>
        </w:tc>
      </w:tr>
      <w:tr w:rsidR="00D86332" w:rsidRPr="002B154F" w14:paraId="0C1C8EC2" w14:textId="77777777" w:rsidTr="00A00AC2">
        <w:trPr>
          <w:trHeight w:val="680"/>
        </w:trPr>
        <w:tc>
          <w:tcPr>
            <w:tcW w:w="2269" w:type="dxa"/>
          </w:tcPr>
          <w:p w14:paraId="516A5D1B" w14:textId="77777777" w:rsidR="00D86332" w:rsidRPr="002B154F" w:rsidRDefault="00D86332" w:rsidP="00A00AC2">
            <w:r>
              <w:t xml:space="preserve">IS </w:t>
            </w:r>
            <w:r w:rsidRPr="002B154F">
              <w:t>1969 (Part 1) : 2018</w:t>
            </w:r>
          </w:p>
          <w:p w14:paraId="7882BE01" w14:textId="77777777" w:rsidR="00D86332" w:rsidRPr="002B154F" w:rsidRDefault="00D86332" w:rsidP="00A00AC2">
            <w:r w:rsidRPr="002B154F">
              <w:t>Textiles — Tensile properties of fabrics: Part 1 Determination of maximum force and elongation at maximum force using the strip method (fourth revision)</w:t>
            </w:r>
          </w:p>
        </w:tc>
        <w:tc>
          <w:tcPr>
            <w:tcW w:w="2222" w:type="dxa"/>
          </w:tcPr>
          <w:p w14:paraId="4AC02D77" w14:textId="77777777" w:rsidR="00D86332" w:rsidRPr="002B154F" w:rsidRDefault="00D86332" w:rsidP="00A00AC2">
            <w:pPr>
              <w:jc w:val="center"/>
            </w:pPr>
            <w:r w:rsidRPr="002B154F">
              <w:t>Same Version</w:t>
            </w:r>
          </w:p>
        </w:tc>
        <w:tc>
          <w:tcPr>
            <w:tcW w:w="2835" w:type="dxa"/>
          </w:tcPr>
          <w:p w14:paraId="499D06DF" w14:textId="77777777" w:rsidR="00D86332" w:rsidRPr="002B154F" w:rsidRDefault="00D86332" w:rsidP="00A00AC2">
            <w:pPr>
              <w:jc w:val="center"/>
            </w:pPr>
            <w:r w:rsidRPr="002B154F">
              <w:t>NA</w:t>
            </w:r>
          </w:p>
        </w:tc>
        <w:tc>
          <w:tcPr>
            <w:tcW w:w="2402" w:type="dxa"/>
          </w:tcPr>
          <w:p w14:paraId="281D6E48" w14:textId="77777777" w:rsidR="00D86332" w:rsidRPr="002B154F" w:rsidRDefault="00D86332" w:rsidP="00A00AC2">
            <w:pPr>
              <w:pStyle w:val="ListParagraph"/>
              <w:ind w:left="0"/>
              <w:jc w:val="center"/>
              <w:rPr>
                <w:bCs/>
              </w:rPr>
            </w:pPr>
            <w:r w:rsidRPr="002B154F">
              <w:rPr>
                <w:bCs/>
              </w:rPr>
              <w:t>NA</w:t>
            </w:r>
          </w:p>
        </w:tc>
      </w:tr>
      <w:tr w:rsidR="00D86332" w:rsidRPr="002B154F" w14:paraId="2F0FAAFB" w14:textId="77777777" w:rsidTr="00A00AC2">
        <w:trPr>
          <w:trHeight w:val="680"/>
        </w:trPr>
        <w:tc>
          <w:tcPr>
            <w:tcW w:w="2269" w:type="dxa"/>
          </w:tcPr>
          <w:p w14:paraId="3E9D70B5" w14:textId="77777777" w:rsidR="00D86332" w:rsidRPr="002B154F" w:rsidRDefault="00D86332" w:rsidP="00A00AC2">
            <w:r>
              <w:t xml:space="preserve">IS </w:t>
            </w:r>
            <w:r w:rsidRPr="002B154F">
              <w:t>2977 : 1989</w:t>
            </w:r>
          </w:p>
          <w:p w14:paraId="38F9AD7D" w14:textId="77777777" w:rsidR="00D86332" w:rsidRPr="002B154F" w:rsidRDefault="00D86332" w:rsidP="00A00AC2">
            <w:r w:rsidRPr="002B154F">
              <w:t>Fabrics (other than wool) — Method for determination of dimensional changes on soaking in water (first revision)</w:t>
            </w:r>
          </w:p>
        </w:tc>
        <w:tc>
          <w:tcPr>
            <w:tcW w:w="2222" w:type="dxa"/>
          </w:tcPr>
          <w:p w14:paraId="5D81772A" w14:textId="77777777" w:rsidR="00D86332" w:rsidRPr="002B154F" w:rsidRDefault="00D86332" w:rsidP="00A00AC2">
            <w:pPr>
              <w:jc w:val="center"/>
            </w:pPr>
            <w:r w:rsidRPr="002B154F">
              <w:t>Same Version</w:t>
            </w:r>
          </w:p>
        </w:tc>
        <w:tc>
          <w:tcPr>
            <w:tcW w:w="2835" w:type="dxa"/>
          </w:tcPr>
          <w:p w14:paraId="4AC56F88" w14:textId="77777777" w:rsidR="00D86332" w:rsidRPr="002B154F" w:rsidRDefault="00D86332" w:rsidP="00A00AC2">
            <w:pPr>
              <w:jc w:val="center"/>
            </w:pPr>
            <w:r w:rsidRPr="002B154F">
              <w:t>NA</w:t>
            </w:r>
          </w:p>
        </w:tc>
        <w:tc>
          <w:tcPr>
            <w:tcW w:w="2402" w:type="dxa"/>
          </w:tcPr>
          <w:p w14:paraId="1354961E" w14:textId="77777777" w:rsidR="00D86332" w:rsidRPr="002B154F" w:rsidRDefault="00D86332" w:rsidP="00A00AC2">
            <w:pPr>
              <w:pStyle w:val="ListParagraph"/>
              <w:ind w:left="0"/>
              <w:jc w:val="center"/>
              <w:rPr>
                <w:bCs/>
              </w:rPr>
            </w:pPr>
            <w:r w:rsidRPr="002B154F">
              <w:rPr>
                <w:bCs/>
              </w:rPr>
              <w:t>NA</w:t>
            </w:r>
          </w:p>
        </w:tc>
      </w:tr>
      <w:tr w:rsidR="00D86332" w:rsidRPr="002B154F" w14:paraId="07B61660" w14:textId="77777777" w:rsidTr="00A00AC2">
        <w:trPr>
          <w:trHeight w:val="680"/>
        </w:trPr>
        <w:tc>
          <w:tcPr>
            <w:tcW w:w="2269" w:type="dxa"/>
          </w:tcPr>
          <w:p w14:paraId="071F2DDD" w14:textId="77777777" w:rsidR="00D86332" w:rsidRPr="002B154F" w:rsidRDefault="00D86332" w:rsidP="00A00AC2">
            <w:r>
              <w:t xml:space="preserve">IS </w:t>
            </w:r>
            <w:r w:rsidRPr="002B154F">
              <w:t>4084 : 1978</w:t>
            </w:r>
          </w:p>
          <w:p w14:paraId="522F201F" w14:textId="77777777" w:rsidR="00D86332" w:rsidRPr="002B154F" w:rsidRDefault="00D86332" w:rsidP="00A00AC2">
            <w:r w:rsidRPr="002B154F">
              <w:t>Specification for eyelets and washers (sail) (first revision)</w:t>
            </w:r>
          </w:p>
        </w:tc>
        <w:tc>
          <w:tcPr>
            <w:tcW w:w="2222" w:type="dxa"/>
          </w:tcPr>
          <w:p w14:paraId="74F01EE0" w14:textId="77777777" w:rsidR="00D86332" w:rsidRPr="002B154F" w:rsidRDefault="00D86332" w:rsidP="00A00AC2">
            <w:pPr>
              <w:jc w:val="center"/>
            </w:pPr>
            <w:r w:rsidRPr="002B154F">
              <w:t>Same Version</w:t>
            </w:r>
          </w:p>
        </w:tc>
        <w:tc>
          <w:tcPr>
            <w:tcW w:w="2835" w:type="dxa"/>
          </w:tcPr>
          <w:p w14:paraId="3ADD5A81" w14:textId="77777777" w:rsidR="00D86332" w:rsidRPr="002B154F" w:rsidRDefault="00D86332" w:rsidP="00A00AC2">
            <w:pPr>
              <w:jc w:val="center"/>
            </w:pPr>
            <w:r w:rsidRPr="002B154F">
              <w:t>NA</w:t>
            </w:r>
          </w:p>
        </w:tc>
        <w:tc>
          <w:tcPr>
            <w:tcW w:w="2402" w:type="dxa"/>
          </w:tcPr>
          <w:p w14:paraId="58E5ECB1" w14:textId="77777777" w:rsidR="00D86332" w:rsidRPr="002B154F" w:rsidRDefault="00D86332" w:rsidP="00A00AC2">
            <w:pPr>
              <w:pStyle w:val="ListParagraph"/>
              <w:ind w:left="0"/>
              <w:jc w:val="center"/>
              <w:rPr>
                <w:bCs/>
              </w:rPr>
            </w:pPr>
            <w:r w:rsidRPr="002B154F">
              <w:rPr>
                <w:bCs/>
              </w:rPr>
              <w:t>NA</w:t>
            </w:r>
          </w:p>
        </w:tc>
      </w:tr>
      <w:tr w:rsidR="00D86332" w:rsidRPr="002B154F" w14:paraId="2CEF3BDF" w14:textId="77777777" w:rsidTr="00A00AC2">
        <w:trPr>
          <w:trHeight w:val="680"/>
        </w:trPr>
        <w:tc>
          <w:tcPr>
            <w:tcW w:w="2269" w:type="dxa"/>
          </w:tcPr>
          <w:p w14:paraId="6F850CB5" w14:textId="77777777" w:rsidR="00D86332" w:rsidRPr="002B154F" w:rsidRDefault="00D86332" w:rsidP="00A00AC2">
            <w:r>
              <w:t xml:space="preserve">IS </w:t>
            </w:r>
            <w:r w:rsidRPr="002B154F">
              <w:t>4229 : 1992</w:t>
            </w:r>
          </w:p>
          <w:p w14:paraId="5E455F8F" w14:textId="77777777" w:rsidR="00D86332" w:rsidRPr="002B154F" w:rsidRDefault="00D86332" w:rsidP="00A00AC2">
            <w:r w:rsidRPr="002B154F">
              <w:t>Textiles — Nylon sewing threads for aerospace purposes — Specification (second revision)</w:t>
            </w:r>
          </w:p>
        </w:tc>
        <w:tc>
          <w:tcPr>
            <w:tcW w:w="2222" w:type="dxa"/>
          </w:tcPr>
          <w:p w14:paraId="266FC8B1" w14:textId="77777777" w:rsidR="00D86332" w:rsidRPr="002B154F" w:rsidRDefault="00D86332" w:rsidP="00A00AC2">
            <w:pPr>
              <w:jc w:val="center"/>
            </w:pPr>
            <w:r w:rsidRPr="002B154F">
              <w:t>Same Version</w:t>
            </w:r>
          </w:p>
        </w:tc>
        <w:tc>
          <w:tcPr>
            <w:tcW w:w="2835" w:type="dxa"/>
          </w:tcPr>
          <w:p w14:paraId="2972FCAD" w14:textId="77777777" w:rsidR="00D86332" w:rsidRPr="002B154F" w:rsidRDefault="00D86332" w:rsidP="00A00AC2">
            <w:pPr>
              <w:jc w:val="center"/>
            </w:pPr>
            <w:r w:rsidRPr="002B154F">
              <w:t>NA</w:t>
            </w:r>
          </w:p>
        </w:tc>
        <w:tc>
          <w:tcPr>
            <w:tcW w:w="2402" w:type="dxa"/>
          </w:tcPr>
          <w:p w14:paraId="3B54528A" w14:textId="77777777" w:rsidR="00D86332" w:rsidRPr="002B154F" w:rsidRDefault="00D86332" w:rsidP="00A00AC2">
            <w:pPr>
              <w:pStyle w:val="ListParagraph"/>
              <w:ind w:left="0"/>
              <w:jc w:val="center"/>
              <w:rPr>
                <w:bCs/>
              </w:rPr>
            </w:pPr>
            <w:r w:rsidRPr="002B154F">
              <w:rPr>
                <w:bCs/>
              </w:rPr>
              <w:t>NA</w:t>
            </w:r>
          </w:p>
        </w:tc>
      </w:tr>
      <w:tr w:rsidR="00D86332" w:rsidRPr="002B154F" w14:paraId="35D88C67" w14:textId="77777777" w:rsidTr="00A00AC2">
        <w:trPr>
          <w:trHeight w:val="680"/>
        </w:trPr>
        <w:tc>
          <w:tcPr>
            <w:tcW w:w="2269" w:type="dxa"/>
          </w:tcPr>
          <w:p w14:paraId="70D89547" w14:textId="77777777" w:rsidR="00D86332" w:rsidRPr="002B154F" w:rsidRDefault="00D86332" w:rsidP="00A00AC2">
            <w:r>
              <w:t xml:space="preserve">IS </w:t>
            </w:r>
            <w:r w:rsidRPr="002B154F">
              <w:t>4741 : 1968</w:t>
            </w:r>
          </w:p>
          <w:p w14:paraId="3FE3B8A2" w14:textId="77777777" w:rsidR="00D86332" w:rsidRPr="002B154F" w:rsidRDefault="00D86332" w:rsidP="00A00AC2">
            <w:r w:rsidRPr="002B154F">
              <w:t>Specification for snap fasteners (four pieces)</w:t>
            </w:r>
          </w:p>
        </w:tc>
        <w:tc>
          <w:tcPr>
            <w:tcW w:w="2222" w:type="dxa"/>
          </w:tcPr>
          <w:p w14:paraId="1E2EF1CD" w14:textId="77777777" w:rsidR="00D86332" w:rsidRPr="002B154F" w:rsidRDefault="00D86332" w:rsidP="00A00AC2">
            <w:pPr>
              <w:jc w:val="center"/>
            </w:pPr>
            <w:r w:rsidRPr="002B154F">
              <w:t>Same Version</w:t>
            </w:r>
          </w:p>
        </w:tc>
        <w:tc>
          <w:tcPr>
            <w:tcW w:w="2835" w:type="dxa"/>
          </w:tcPr>
          <w:p w14:paraId="09FEFBE0" w14:textId="77777777" w:rsidR="00D86332" w:rsidRPr="002B154F" w:rsidRDefault="00D86332" w:rsidP="00A00AC2">
            <w:pPr>
              <w:jc w:val="center"/>
            </w:pPr>
            <w:r w:rsidRPr="002B154F">
              <w:t>NA</w:t>
            </w:r>
          </w:p>
        </w:tc>
        <w:tc>
          <w:tcPr>
            <w:tcW w:w="2402" w:type="dxa"/>
          </w:tcPr>
          <w:p w14:paraId="16116EE9" w14:textId="77777777" w:rsidR="00D86332" w:rsidRPr="002B154F" w:rsidRDefault="00D86332" w:rsidP="00A00AC2">
            <w:pPr>
              <w:pStyle w:val="ListParagraph"/>
              <w:ind w:left="0"/>
              <w:jc w:val="center"/>
              <w:rPr>
                <w:bCs/>
              </w:rPr>
            </w:pPr>
            <w:r w:rsidRPr="002B154F">
              <w:rPr>
                <w:bCs/>
              </w:rPr>
              <w:t>NA</w:t>
            </w:r>
          </w:p>
        </w:tc>
      </w:tr>
      <w:tr w:rsidR="00D86332" w:rsidRPr="002B154F" w14:paraId="09145F5E" w14:textId="77777777" w:rsidTr="00A00AC2">
        <w:trPr>
          <w:trHeight w:val="680"/>
        </w:trPr>
        <w:tc>
          <w:tcPr>
            <w:tcW w:w="2269" w:type="dxa"/>
          </w:tcPr>
          <w:p w14:paraId="4F8F2841" w14:textId="77777777" w:rsidR="00D86332" w:rsidRPr="002B154F" w:rsidRDefault="00D86332" w:rsidP="00A00AC2">
            <w:r>
              <w:t xml:space="preserve">IS </w:t>
            </w:r>
            <w:r w:rsidRPr="002B154F">
              <w:t>6490 : 1971</w:t>
            </w:r>
          </w:p>
          <w:p w14:paraId="4208217A" w14:textId="77777777" w:rsidR="00D86332" w:rsidRPr="002B154F" w:rsidRDefault="00D86332" w:rsidP="00A00AC2">
            <w:r w:rsidRPr="002B154F">
              <w:t>Method for determination of stiffness of fabrics — Cantilever test</w:t>
            </w:r>
          </w:p>
        </w:tc>
        <w:tc>
          <w:tcPr>
            <w:tcW w:w="2222" w:type="dxa"/>
          </w:tcPr>
          <w:p w14:paraId="4CF91352" w14:textId="77777777" w:rsidR="00D86332" w:rsidRPr="002B154F" w:rsidRDefault="00D86332" w:rsidP="00A00AC2">
            <w:pPr>
              <w:jc w:val="center"/>
            </w:pPr>
            <w:r w:rsidRPr="002B154F">
              <w:t>Same Version</w:t>
            </w:r>
          </w:p>
        </w:tc>
        <w:tc>
          <w:tcPr>
            <w:tcW w:w="2835" w:type="dxa"/>
          </w:tcPr>
          <w:p w14:paraId="0A670E01" w14:textId="77777777" w:rsidR="00D86332" w:rsidRPr="002B154F" w:rsidRDefault="00D86332" w:rsidP="00A00AC2">
            <w:pPr>
              <w:jc w:val="center"/>
            </w:pPr>
            <w:r w:rsidRPr="002B154F">
              <w:t>NA</w:t>
            </w:r>
          </w:p>
        </w:tc>
        <w:tc>
          <w:tcPr>
            <w:tcW w:w="2402" w:type="dxa"/>
          </w:tcPr>
          <w:p w14:paraId="2E90EE58" w14:textId="77777777" w:rsidR="00D86332" w:rsidRPr="002B154F" w:rsidRDefault="00D86332" w:rsidP="00A00AC2">
            <w:pPr>
              <w:pStyle w:val="ListParagraph"/>
              <w:ind w:left="0"/>
              <w:jc w:val="center"/>
              <w:rPr>
                <w:bCs/>
              </w:rPr>
            </w:pPr>
            <w:r w:rsidRPr="002B154F">
              <w:rPr>
                <w:bCs/>
              </w:rPr>
              <w:t>NA</w:t>
            </w:r>
          </w:p>
        </w:tc>
      </w:tr>
      <w:tr w:rsidR="00D86332" w:rsidRPr="002B154F" w14:paraId="5166FA57" w14:textId="77777777" w:rsidTr="00A00AC2">
        <w:trPr>
          <w:trHeight w:val="680"/>
        </w:trPr>
        <w:tc>
          <w:tcPr>
            <w:tcW w:w="2269" w:type="dxa"/>
          </w:tcPr>
          <w:p w14:paraId="6D9B51DE" w14:textId="77777777" w:rsidR="00D86332" w:rsidRPr="002B154F" w:rsidRDefault="00D86332" w:rsidP="00A00AC2">
            <w:r>
              <w:t xml:space="preserve">IS </w:t>
            </w:r>
            <w:r w:rsidRPr="002B154F">
              <w:t>7016 (Part 2) : 2015</w:t>
            </w:r>
          </w:p>
          <w:p w14:paraId="7AA09EBE" w14:textId="77777777" w:rsidR="00D86332" w:rsidRPr="002B154F" w:rsidRDefault="00D86332" w:rsidP="00A00AC2">
            <w:r w:rsidRPr="002B154F">
              <w:t>Methods of test for coated and treated fabrics Determination of tensile strength and elongation at break (second revision)</w:t>
            </w:r>
          </w:p>
        </w:tc>
        <w:tc>
          <w:tcPr>
            <w:tcW w:w="2222" w:type="dxa"/>
          </w:tcPr>
          <w:p w14:paraId="7EF6CAD7" w14:textId="77777777" w:rsidR="00D86332" w:rsidRPr="002B154F" w:rsidRDefault="00D86332" w:rsidP="00A00AC2">
            <w:pPr>
              <w:jc w:val="center"/>
            </w:pPr>
            <w:r>
              <w:t>Withdraw</w:t>
            </w:r>
          </w:p>
        </w:tc>
        <w:tc>
          <w:tcPr>
            <w:tcW w:w="2835" w:type="dxa"/>
          </w:tcPr>
          <w:p w14:paraId="5CD0A8FE" w14:textId="77777777" w:rsidR="00D86332" w:rsidRPr="002B154F" w:rsidRDefault="00D86332" w:rsidP="00A00AC2">
            <w:pPr>
              <w:jc w:val="center"/>
            </w:pPr>
            <w:r>
              <w:t>NA</w:t>
            </w:r>
          </w:p>
        </w:tc>
        <w:tc>
          <w:tcPr>
            <w:tcW w:w="2402" w:type="dxa"/>
          </w:tcPr>
          <w:p w14:paraId="4BF00119" w14:textId="77777777" w:rsidR="00D86332" w:rsidRPr="002B154F" w:rsidRDefault="00D86332" w:rsidP="00A00AC2">
            <w:pPr>
              <w:pStyle w:val="ListParagraph"/>
              <w:ind w:left="0"/>
              <w:jc w:val="center"/>
              <w:rPr>
                <w:bCs/>
              </w:rPr>
            </w:pPr>
            <w:r>
              <w:rPr>
                <w:bCs/>
              </w:rPr>
              <w:t>NA</w:t>
            </w:r>
          </w:p>
        </w:tc>
      </w:tr>
      <w:tr w:rsidR="00D86332" w:rsidRPr="002B154F" w14:paraId="2FBF83FF" w14:textId="77777777" w:rsidTr="00A00AC2">
        <w:trPr>
          <w:trHeight w:val="680"/>
        </w:trPr>
        <w:tc>
          <w:tcPr>
            <w:tcW w:w="2269" w:type="dxa"/>
          </w:tcPr>
          <w:p w14:paraId="769EC8C6" w14:textId="77777777" w:rsidR="00D86332" w:rsidRPr="00855BE4" w:rsidRDefault="00D86332" w:rsidP="00A00AC2">
            <w:pPr>
              <w:rPr>
                <w:color w:val="0D0D0D" w:themeColor="text1" w:themeTint="F2"/>
              </w:rPr>
            </w:pPr>
            <w:r>
              <w:t xml:space="preserve">IS </w:t>
            </w:r>
            <w:r w:rsidRPr="00855BE4">
              <w:rPr>
                <w:color w:val="0D0D0D" w:themeColor="text1" w:themeTint="F2"/>
              </w:rPr>
              <w:t>7016 (Part 3) : 1981</w:t>
            </w:r>
          </w:p>
          <w:p w14:paraId="448946B8" w14:textId="77777777" w:rsidR="00D86332" w:rsidRPr="002B154F" w:rsidRDefault="00D86332" w:rsidP="00A00AC2">
            <w:r w:rsidRPr="00855BE4">
              <w:rPr>
                <w:color w:val="0D0D0D" w:themeColor="text1" w:themeTint="F2"/>
              </w:rPr>
              <w:t>Methods of test for coated and treated fabrics Determination of tear strength (first revision)</w:t>
            </w:r>
          </w:p>
        </w:tc>
        <w:tc>
          <w:tcPr>
            <w:tcW w:w="2222" w:type="dxa"/>
          </w:tcPr>
          <w:p w14:paraId="616AE52C" w14:textId="77777777" w:rsidR="00D86332" w:rsidRPr="00855BE4" w:rsidRDefault="00D86332" w:rsidP="00A00AC2">
            <w:r w:rsidRPr="00855BE4">
              <w:t>IS 7016 (Part 3/Sec 2) : 2023</w:t>
            </w:r>
            <w:r>
              <w:t xml:space="preserve"> / </w:t>
            </w:r>
            <w:r w:rsidRPr="00855BE4">
              <w:t>ISO 4674-2 : 2021 Methods of Test for Rubber or</w:t>
            </w:r>
            <w:r>
              <w:t xml:space="preserve"> </w:t>
            </w:r>
            <w:r w:rsidRPr="00855BE4">
              <w:t>Plastics Coated Fabrics</w:t>
            </w:r>
            <w:r>
              <w:t xml:space="preserve"> Part 3 </w:t>
            </w:r>
            <w:r w:rsidRPr="00855BE4">
              <w:t>Determination of Tear Resistance</w:t>
            </w:r>
          </w:p>
          <w:p w14:paraId="5CE6AB24" w14:textId="77777777" w:rsidR="00D86332" w:rsidRPr="00855BE4" w:rsidRDefault="00D86332" w:rsidP="00A00AC2">
            <w:r w:rsidRPr="00855BE4">
              <w:t>Section 2 Ballistic Pendulum Method</w:t>
            </w:r>
          </w:p>
          <w:p w14:paraId="18405BF9" w14:textId="77777777" w:rsidR="00D86332" w:rsidRPr="002B154F" w:rsidRDefault="00D86332" w:rsidP="00A00AC2">
            <w:r w:rsidRPr="00855BE4">
              <w:t>( Third Revision )</w:t>
            </w:r>
          </w:p>
        </w:tc>
        <w:tc>
          <w:tcPr>
            <w:tcW w:w="2835" w:type="dxa"/>
          </w:tcPr>
          <w:p w14:paraId="78151567" w14:textId="77777777" w:rsidR="00D86332" w:rsidRPr="00225AAF" w:rsidRDefault="00D86332" w:rsidP="00A00AC2">
            <w:pPr>
              <w:rPr>
                <w:bCs/>
                <w:lang w:val="en-US"/>
              </w:rPr>
            </w:pPr>
            <w:r>
              <w:rPr>
                <w:bCs/>
                <w:lang w:val="en-US"/>
              </w:rPr>
              <w:t xml:space="preserve">This standard is superseded to </w:t>
            </w:r>
            <w:r w:rsidRPr="00855BE4">
              <w:t>IS 7016 (Part 3/Sec 2): 2023</w:t>
            </w:r>
            <w:r>
              <w:t xml:space="preserve"> / </w:t>
            </w:r>
            <w:r w:rsidRPr="00855BE4">
              <w:t>ISO 4674-2</w:t>
            </w:r>
            <w:r>
              <w:t>: 2021.</w:t>
            </w:r>
          </w:p>
        </w:tc>
        <w:tc>
          <w:tcPr>
            <w:tcW w:w="2402" w:type="dxa"/>
          </w:tcPr>
          <w:p w14:paraId="5BE3083A" w14:textId="77777777" w:rsidR="00D86332" w:rsidRPr="00676DCE" w:rsidRDefault="00D86332" w:rsidP="00A00AC2">
            <w:r w:rsidRPr="00B441A9">
              <w:rPr>
                <w:bCs/>
              </w:rPr>
              <w:t>Latest version of the standard i.e.</w:t>
            </w:r>
            <w:r w:rsidRPr="00676DCE">
              <w:t xml:space="preserve"> </w:t>
            </w:r>
            <w:r w:rsidRPr="00855BE4">
              <w:t>IS 7016 (Part 3/Sec 2): 2023</w:t>
            </w:r>
            <w:r>
              <w:t xml:space="preserve"> / </w:t>
            </w:r>
            <w:r w:rsidRPr="00855BE4">
              <w:t xml:space="preserve">ISO 4674-2: 2021 </w:t>
            </w:r>
            <w:r>
              <w:rPr>
                <w:bCs/>
              </w:rPr>
              <w:t>shall be referred.</w:t>
            </w:r>
          </w:p>
        </w:tc>
      </w:tr>
      <w:tr w:rsidR="00D86332" w:rsidRPr="002B154F" w14:paraId="606AB437" w14:textId="77777777" w:rsidTr="00A00AC2">
        <w:trPr>
          <w:trHeight w:val="680"/>
        </w:trPr>
        <w:tc>
          <w:tcPr>
            <w:tcW w:w="2269" w:type="dxa"/>
          </w:tcPr>
          <w:p w14:paraId="613788D4" w14:textId="77777777" w:rsidR="00D86332" w:rsidRPr="002B154F" w:rsidRDefault="00D86332" w:rsidP="00A00AC2">
            <w:r>
              <w:t xml:space="preserve">IS </w:t>
            </w:r>
            <w:r w:rsidRPr="002B154F">
              <w:t>7016  (Part 4) : 2003</w:t>
            </w:r>
          </w:p>
          <w:p w14:paraId="2A8919E3" w14:textId="77777777" w:rsidR="00D86332" w:rsidRPr="002B154F" w:rsidRDefault="00D86332" w:rsidP="00A00AC2">
            <w:r w:rsidRPr="002B154F">
              <w:t>Methods of test for coated and treated fabrics Rubber-or plastics-coated fabrics — Determination of resistance to damage by flexing (second revision)</w:t>
            </w:r>
          </w:p>
        </w:tc>
        <w:tc>
          <w:tcPr>
            <w:tcW w:w="2222" w:type="dxa"/>
          </w:tcPr>
          <w:p w14:paraId="68B2F061" w14:textId="77777777" w:rsidR="00D86332" w:rsidRPr="002B154F" w:rsidRDefault="00D86332" w:rsidP="00A00AC2">
            <w:pPr>
              <w:jc w:val="center"/>
            </w:pPr>
            <w:r w:rsidRPr="002B154F">
              <w:t>Same Version</w:t>
            </w:r>
          </w:p>
        </w:tc>
        <w:tc>
          <w:tcPr>
            <w:tcW w:w="2835" w:type="dxa"/>
          </w:tcPr>
          <w:p w14:paraId="33BCAE0D" w14:textId="77777777" w:rsidR="00D86332" w:rsidRPr="002B154F" w:rsidRDefault="00D86332" w:rsidP="00A00AC2">
            <w:pPr>
              <w:jc w:val="center"/>
            </w:pPr>
            <w:r w:rsidRPr="002B154F">
              <w:t>NA</w:t>
            </w:r>
          </w:p>
        </w:tc>
        <w:tc>
          <w:tcPr>
            <w:tcW w:w="2402" w:type="dxa"/>
          </w:tcPr>
          <w:p w14:paraId="686E0961" w14:textId="77777777" w:rsidR="00D86332" w:rsidRPr="002B154F" w:rsidRDefault="00D86332" w:rsidP="00A00AC2">
            <w:pPr>
              <w:pStyle w:val="ListParagraph"/>
              <w:ind w:left="0"/>
              <w:jc w:val="center"/>
              <w:rPr>
                <w:bCs/>
              </w:rPr>
            </w:pPr>
            <w:r w:rsidRPr="002B154F">
              <w:rPr>
                <w:bCs/>
              </w:rPr>
              <w:t>NA</w:t>
            </w:r>
          </w:p>
        </w:tc>
      </w:tr>
      <w:tr w:rsidR="00D86332" w:rsidRPr="002B154F" w14:paraId="5BD1B55D" w14:textId="77777777" w:rsidTr="00A00AC2">
        <w:trPr>
          <w:trHeight w:val="680"/>
        </w:trPr>
        <w:tc>
          <w:tcPr>
            <w:tcW w:w="2269" w:type="dxa"/>
          </w:tcPr>
          <w:p w14:paraId="789083FC" w14:textId="77777777" w:rsidR="00D86332" w:rsidRPr="002B154F" w:rsidRDefault="00D86332" w:rsidP="00A00AC2">
            <w:r>
              <w:t xml:space="preserve">IS </w:t>
            </w:r>
            <w:r w:rsidRPr="002B154F">
              <w:t>7016 (Part 7) : 2009</w:t>
            </w:r>
          </w:p>
          <w:p w14:paraId="5B244ADD" w14:textId="77777777" w:rsidR="00D86332" w:rsidRPr="002B154F" w:rsidRDefault="00D86332" w:rsidP="00A00AC2">
            <w:r w:rsidRPr="002B154F">
              <w:t>Methods of test for coated and treated fabrics Rubber-or plastics-coated fabrics — Determination of resistance to penetration by water (second revision)</w:t>
            </w:r>
          </w:p>
        </w:tc>
        <w:tc>
          <w:tcPr>
            <w:tcW w:w="2222" w:type="dxa"/>
          </w:tcPr>
          <w:p w14:paraId="1A58E4EB" w14:textId="77777777" w:rsidR="00D86332" w:rsidRPr="00676DCE" w:rsidRDefault="00D86332" w:rsidP="00A00AC2">
            <w:r w:rsidRPr="00676DCE">
              <w:t>IS 7016 (Part 7) : 2023</w:t>
            </w:r>
          </w:p>
          <w:p w14:paraId="5F52BCAC" w14:textId="77777777" w:rsidR="00D86332" w:rsidRDefault="00D86332" w:rsidP="00A00AC2">
            <w:r>
              <w:t>/</w:t>
            </w:r>
            <w:r w:rsidRPr="00676DCE">
              <w:t>ISO 1420 : 2016</w:t>
            </w:r>
          </w:p>
          <w:p w14:paraId="041D0042" w14:textId="77777777" w:rsidR="00D86332" w:rsidRPr="00676DCE" w:rsidRDefault="00D86332" w:rsidP="00A00AC2">
            <w:r w:rsidRPr="00676DCE">
              <w:t>Methods of Test for Rubber or</w:t>
            </w:r>
          </w:p>
          <w:p w14:paraId="679F9B6C" w14:textId="77777777" w:rsidR="00D86332" w:rsidRPr="00676DCE" w:rsidRDefault="00D86332" w:rsidP="00A00AC2">
            <w:r w:rsidRPr="00676DCE">
              <w:t>Plastics Coated Fabrics</w:t>
            </w:r>
          </w:p>
          <w:p w14:paraId="711A67F5" w14:textId="77777777" w:rsidR="00D86332" w:rsidRPr="00676DCE" w:rsidRDefault="00D86332" w:rsidP="00A00AC2">
            <w:r w:rsidRPr="00676DCE">
              <w:t>Part 7 Determination of Resistance to</w:t>
            </w:r>
          </w:p>
          <w:p w14:paraId="1D130729" w14:textId="77777777" w:rsidR="00D86332" w:rsidRPr="00676DCE" w:rsidRDefault="00D86332" w:rsidP="00A00AC2">
            <w:r w:rsidRPr="00676DCE">
              <w:t>Penetration by Water</w:t>
            </w:r>
          </w:p>
          <w:p w14:paraId="7E066BC2" w14:textId="77777777" w:rsidR="00D86332" w:rsidRPr="002B154F" w:rsidRDefault="00D86332" w:rsidP="00A00AC2">
            <w:r w:rsidRPr="00676DCE">
              <w:t>( Third Revision )</w:t>
            </w:r>
          </w:p>
        </w:tc>
        <w:tc>
          <w:tcPr>
            <w:tcW w:w="2835" w:type="dxa"/>
          </w:tcPr>
          <w:p w14:paraId="5760F6B3" w14:textId="77777777" w:rsidR="00D86332" w:rsidRDefault="00D86332" w:rsidP="00A00AC2">
            <w:r>
              <w:rPr>
                <w:bCs/>
                <w:lang w:val="en-US"/>
              </w:rPr>
              <w:t xml:space="preserve">This standard is superseded to </w:t>
            </w:r>
            <w:r w:rsidRPr="00676DCE">
              <w:t>IS 7016 (Part 7) : 2023</w:t>
            </w:r>
            <w:r>
              <w:t>/</w:t>
            </w:r>
            <w:r w:rsidRPr="00676DCE">
              <w:t>ISO 1420 : 2016</w:t>
            </w:r>
          </w:p>
          <w:p w14:paraId="3DE5095E" w14:textId="77777777" w:rsidR="00D86332" w:rsidRPr="00225AAF" w:rsidRDefault="00D86332" w:rsidP="00A00AC2">
            <w:pPr>
              <w:rPr>
                <w:bCs/>
                <w:lang w:val="en-US"/>
              </w:rPr>
            </w:pPr>
          </w:p>
        </w:tc>
        <w:tc>
          <w:tcPr>
            <w:tcW w:w="2402" w:type="dxa"/>
          </w:tcPr>
          <w:p w14:paraId="16A53AE9" w14:textId="77777777" w:rsidR="00D86332" w:rsidRPr="00676DCE" w:rsidRDefault="00D86332" w:rsidP="00A00AC2">
            <w:r w:rsidRPr="00B441A9">
              <w:rPr>
                <w:bCs/>
              </w:rPr>
              <w:t>Latest version of the standard i.e.</w:t>
            </w:r>
            <w:r w:rsidRPr="00676DCE">
              <w:t xml:space="preserve"> IS 7016 (Part 7): 2023</w:t>
            </w:r>
            <w:r>
              <w:t>/</w:t>
            </w:r>
            <w:r w:rsidRPr="00676DCE">
              <w:t>ISO 1420: 2016</w:t>
            </w:r>
            <w:r>
              <w:t xml:space="preserve"> </w:t>
            </w:r>
            <w:r>
              <w:rPr>
                <w:bCs/>
              </w:rPr>
              <w:t>shall be referred.</w:t>
            </w:r>
          </w:p>
        </w:tc>
      </w:tr>
      <w:tr w:rsidR="00D86332" w:rsidRPr="002B154F" w14:paraId="77904BEF" w14:textId="77777777" w:rsidTr="00A00AC2">
        <w:trPr>
          <w:trHeight w:val="680"/>
        </w:trPr>
        <w:tc>
          <w:tcPr>
            <w:tcW w:w="2269" w:type="dxa"/>
          </w:tcPr>
          <w:p w14:paraId="17279DE2" w14:textId="77777777" w:rsidR="00D86332" w:rsidRPr="002B154F" w:rsidRDefault="00D86332" w:rsidP="00A00AC2">
            <w:r>
              <w:t xml:space="preserve">IS </w:t>
            </w:r>
            <w:r w:rsidRPr="002B154F">
              <w:t>7016 (Part 8) : 1975</w:t>
            </w:r>
          </w:p>
          <w:p w14:paraId="65E0AC8F" w14:textId="77777777" w:rsidR="00D86332" w:rsidRPr="002B154F" w:rsidRDefault="00D86332" w:rsidP="00A00AC2">
            <w:r w:rsidRPr="002B154F">
              <w:t>Methods of test for coated and treated fabrics Accelerated ageing</w:t>
            </w:r>
          </w:p>
        </w:tc>
        <w:tc>
          <w:tcPr>
            <w:tcW w:w="2222" w:type="dxa"/>
          </w:tcPr>
          <w:p w14:paraId="7748D265" w14:textId="77777777" w:rsidR="00D86332" w:rsidRPr="00676DCE" w:rsidRDefault="00D86332" w:rsidP="00A00AC2">
            <w:r w:rsidRPr="00676DCE">
              <w:t>IS 7016 (Part 8) : 2023</w:t>
            </w:r>
          </w:p>
          <w:p w14:paraId="3FBC74D6" w14:textId="77777777" w:rsidR="00D86332" w:rsidRDefault="00D86332" w:rsidP="00A00AC2">
            <w:r>
              <w:t>/</w:t>
            </w:r>
            <w:r w:rsidRPr="00676DCE">
              <w:t>ISO 1419 : 2019</w:t>
            </w:r>
          </w:p>
          <w:p w14:paraId="3BDB113B" w14:textId="77777777" w:rsidR="00D86332" w:rsidRPr="00676DCE" w:rsidRDefault="00D86332" w:rsidP="00A00AC2">
            <w:r w:rsidRPr="00676DCE">
              <w:t>Methods of Test for Rubber or</w:t>
            </w:r>
          </w:p>
          <w:p w14:paraId="5E30D5F4" w14:textId="77777777" w:rsidR="00D86332" w:rsidRPr="00676DCE" w:rsidRDefault="00D86332" w:rsidP="00A00AC2">
            <w:r w:rsidRPr="00676DCE">
              <w:t>Plastics Coated Fabrics</w:t>
            </w:r>
          </w:p>
          <w:p w14:paraId="128CE376" w14:textId="77777777" w:rsidR="00D86332" w:rsidRPr="00676DCE" w:rsidRDefault="00D86332" w:rsidP="00A00AC2">
            <w:r w:rsidRPr="00676DCE">
              <w:t>Part 8 Accelerated Ageing</w:t>
            </w:r>
          </w:p>
          <w:p w14:paraId="41FED5F9" w14:textId="77777777" w:rsidR="00D86332" w:rsidRPr="002B154F" w:rsidRDefault="00D86332" w:rsidP="00A00AC2">
            <w:r w:rsidRPr="00676DCE">
              <w:t>( First Revision )</w:t>
            </w:r>
          </w:p>
        </w:tc>
        <w:tc>
          <w:tcPr>
            <w:tcW w:w="2835" w:type="dxa"/>
          </w:tcPr>
          <w:p w14:paraId="68637C75" w14:textId="77777777" w:rsidR="00D86332" w:rsidRDefault="00D86332" w:rsidP="00A00AC2">
            <w:r>
              <w:rPr>
                <w:bCs/>
                <w:lang w:val="en-US"/>
              </w:rPr>
              <w:t xml:space="preserve">This standard is superseded to </w:t>
            </w:r>
            <w:r w:rsidRPr="00676DCE">
              <w:t>IS 7016 (Part 8) : 2023</w:t>
            </w:r>
            <w:r>
              <w:t>/</w:t>
            </w:r>
            <w:r w:rsidRPr="00676DCE">
              <w:t>ISO 1419 : 2019</w:t>
            </w:r>
          </w:p>
          <w:p w14:paraId="4BAA8DE3" w14:textId="77777777" w:rsidR="00D86332" w:rsidRPr="00225AAF" w:rsidRDefault="00D86332" w:rsidP="00A00AC2">
            <w:pPr>
              <w:rPr>
                <w:bCs/>
                <w:lang w:val="en-US"/>
              </w:rPr>
            </w:pPr>
          </w:p>
        </w:tc>
        <w:tc>
          <w:tcPr>
            <w:tcW w:w="2402" w:type="dxa"/>
          </w:tcPr>
          <w:p w14:paraId="69122131" w14:textId="77777777" w:rsidR="00D86332" w:rsidRPr="00676DCE" w:rsidRDefault="00D86332" w:rsidP="00A00AC2">
            <w:r w:rsidRPr="00B441A9">
              <w:rPr>
                <w:bCs/>
              </w:rPr>
              <w:t>Latest version of the standard i.e.</w:t>
            </w:r>
            <w:r w:rsidRPr="00676DCE">
              <w:t xml:space="preserve"> IS 7016 (Part 8): 2023</w:t>
            </w:r>
            <w:r>
              <w:t xml:space="preserve"> /</w:t>
            </w:r>
            <w:r w:rsidRPr="00676DCE">
              <w:t>ISO 1419: 2019</w:t>
            </w:r>
            <w:r>
              <w:t xml:space="preserve"> </w:t>
            </w:r>
            <w:r>
              <w:rPr>
                <w:bCs/>
              </w:rPr>
              <w:t>shall be referred.</w:t>
            </w:r>
          </w:p>
        </w:tc>
      </w:tr>
      <w:tr w:rsidR="00D86332" w:rsidRPr="002B154F" w14:paraId="709F7A39" w14:textId="77777777" w:rsidTr="00A00AC2">
        <w:trPr>
          <w:trHeight w:val="680"/>
        </w:trPr>
        <w:tc>
          <w:tcPr>
            <w:tcW w:w="2269" w:type="dxa"/>
          </w:tcPr>
          <w:p w14:paraId="75BE08AE" w14:textId="77777777" w:rsidR="00D86332" w:rsidRPr="002B154F" w:rsidRDefault="00D86332" w:rsidP="00A00AC2">
            <w:r>
              <w:t xml:space="preserve">IS </w:t>
            </w:r>
            <w:r w:rsidRPr="002B154F">
              <w:t>7016 (Part 9) : 2003</w:t>
            </w:r>
          </w:p>
          <w:p w14:paraId="165FFAF7" w14:textId="77777777" w:rsidR="00D86332" w:rsidRPr="002B154F" w:rsidRDefault="00D86332" w:rsidP="00A00AC2">
            <w:r w:rsidRPr="002B154F">
              <w:t>Methods of test for coated and treated fabrics Rubber-or plastics-coated fabrics — Determination of blocking resistance (second revision)</w:t>
            </w:r>
          </w:p>
        </w:tc>
        <w:tc>
          <w:tcPr>
            <w:tcW w:w="2222" w:type="dxa"/>
          </w:tcPr>
          <w:p w14:paraId="7B2BA407" w14:textId="77777777" w:rsidR="00D86332" w:rsidRPr="002B154F" w:rsidRDefault="00D86332" w:rsidP="00A00AC2">
            <w:pPr>
              <w:jc w:val="center"/>
            </w:pPr>
            <w:r w:rsidRPr="002B154F">
              <w:t>Same Version</w:t>
            </w:r>
          </w:p>
        </w:tc>
        <w:tc>
          <w:tcPr>
            <w:tcW w:w="2835" w:type="dxa"/>
          </w:tcPr>
          <w:p w14:paraId="544099A0" w14:textId="77777777" w:rsidR="00D86332" w:rsidRPr="002B154F" w:rsidRDefault="00D86332" w:rsidP="00A00AC2">
            <w:pPr>
              <w:jc w:val="center"/>
            </w:pPr>
            <w:r w:rsidRPr="002B154F">
              <w:t>NA</w:t>
            </w:r>
          </w:p>
        </w:tc>
        <w:tc>
          <w:tcPr>
            <w:tcW w:w="2402" w:type="dxa"/>
          </w:tcPr>
          <w:p w14:paraId="4D527D58" w14:textId="77777777" w:rsidR="00D86332" w:rsidRPr="002B154F" w:rsidRDefault="00D86332" w:rsidP="00A00AC2">
            <w:pPr>
              <w:pStyle w:val="ListParagraph"/>
              <w:ind w:left="0"/>
              <w:jc w:val="center"/>
              <w:rPr>
                <w:bCs/>
              </w:rPr>
            </w:pPr>
            <w:r w:rsidRPr="002B154F">
              <w:rPr>
                <w:bCs/>
              </w:rPr>
              <w:t>NA</w:t>
            </w:r>
          </w:p>
        </w:tc>
      </w:tr>
      <w:tr w:rsidR="00D86332" w:rsidRPr="002B154F" w14:paraId="22590BBE" w14:textId="77777777" w:rsidTr="00A00AC2">
        <w:trPr>
          <w:trHeight w:val="680"/>
        </w:trPr>
        <w:tc>
          <w:tcPr>
            <w:tcW w:w="2269" w:type="dxa"/>
          </w:tcPr>
          <w:p w14:paraId="3120D412" w14:textId="77777777" w:rsidR="00D86332" w:rsidRPr="002B154F" w:rsidRDefault="00D86332" w:rsidP="00A00AC2">
            <w:r>
              <w:t xml:space="preserve">IS </w:t>
            </w:r>
            <w:r w:rsidRPr="002B154F">
              <w:t>7016 (Part 10) : 1997</w:t>
            </w:r>
          </w:p>
          <w:p w14:paraId="537477A7" w14:textId="77777777" w:rsidR="00D86332" w:rsidRPr="002B154F" w:rsidRDefault="00D86332" w:rsidP="00A00AC2">
            <w:r w:rsidRPr="002B154F">
              <w:t>Methods of test for coated and treated fabrics Rubber- or plastics-coated fabrics — Low-temperature bend test (first revision)</w:t>
            </w:r>
          </w:p>
        </w:tc>
        <w:tc>
          <w:tcPr>
            <w:tcW w:w="2222" w:type="dxa"/>
          </w:tcPr>
          <w:p w14:paraId="361F1597" w14:textId="77777777" w:rsidR="00D86332" w:rsidRDefault="00D86332" w:rsidP="00A00AC2">
            <w:r w:rsidRPr="00676DCE">
              <w:t>IS 7016 (Part 10) : 2022</w:t>
            </w:r>
            <w:r>
              <w:t>/</w:t>
            </w:r>
            <w:r w:rsidRPr="00676DCE">
              <w:t>ISO 4675 : 2017</w:t>
            </w:r>
          </w:p>
          <w:p w14:paraId="618C061D" w14:textId="77777777" w:rsidR="00D86332" w:rsidRPr="002B154F" w:rsidRDefault="00D86332" w:rsidP="00A00AC2">
            <w:r w:rsidRPr="00676DCE">
              <w:t>Methods of Test for Rubber or</w:t>
            </w:r>
            <w:r>
              <w:t xml:space="preserve"> </w:t>
            </w:r>
            <w:r w:rsidRPr="00676DCE">
              <w:t>Plastics Coated Fabrics</w:t>
            </w:r>
            <w:r>
              <w:t xml:space="preserve"> Part 10 Low </w:t>
            </w:r>
            <w:r w:rsidRPr="00676DCE">
              <w:t>Temperature Bend test</w:t>
            </w:r>
            <w:r>
              <w:t xml:space="preserve"> </w:t>
            </w:r>
            <w:r w:rsidRPr="00676DCE">
              <w:t>( Second Revision )</w:t>
            </w:r>
          </w:p>
        </w:tc>
        <w:tc>
          <w:tcPr>
            <w:tcW w:w="2835" w:type="dxa"/>
          </w:tcPr>
          <w:p w14:paraId="53D37295" w14:textId="77777777" w:rsidR="00D86332" w:rsidRDefault="00D86332" w:rsidP="00A00AC2">
            <w:r>
              <w:rPr>
                <w:bCs/>
                <w:lang w:val="en-US"/>
              </w:rPr>
              <w:t xml:space="preserve">This standard is superseded to </w:t>
            </w:r>
            <w:r w:rsidRPr="00676DCE">
              <w:t>IS 7016 (Part 10) : 2022</w:t>
            </w:r>
            <w:r>
              <w:t xml:space="preserve"> /</w:t>
            </w:r>
            <w:r w:rsidRPr="00676DCE">
              <w:t>ISO 4675 : 2017</w:t>
            </w:r>
          </w:p>
          <w:p w14:paraId="71DF951E" w14:textId="77777777" w:rsidR="00D86332" w:rsidRPr="00225AAF" w:rsidRDefault="00D86332" w:rsidP="00A00AC2">
            <w:pPr>
              <w:rPr>
                <w:bCs/>
                <w:lang w:val="en-US"/>
              </w:rPr>
            </w:pPr>
          </w:p>
        </w:tc>
        <w:tc>
          <w:tcPr>
            <w:tcW w:w="2402" w:type="dxa"/>
          </w:tcPr>
          <w:p w14:paraId="29689BAF" w14:textId="77777777" w:rsidR="00D86332" w:rsidRPr="00676DCE" w:rsidRDefault="00D86332" w:rsidP="00A00AC2">
            <w:r w:rsidRPr="00B441A9">
              <w:rPr>
                <w:bCs/>
              </w:rPr>
              <w:t>Latest version of the standard i.e.</w:t>
            </w:r>
            <w:r w:rsidRPr="00676DCE">
              <w:t xml:space="preserve"> IS 7016 (Part 10) : 2022</w:t>
            </w:r>
          </w:p>
          <w:p w14:paraId="2D293EC0" w14:textId="77777777" w:rsidR="00D86332" w:rsidRPr="00676DCE" w:rsidRDefault="00D86332" w:rsidP="00A00AC2">
            <w:r w:rsidRPr="00676DCE">
              <w:t xml:space="preserve"> </w:t>
            </w:r>
            <w:r>
              <w:t>/</w:t>
            </w:r>
            <w:r w:rsidRPr="00676DCE">
              <w:t>ISO 4675: 2017</w:t>
            </w:r>
            <w:r>
              <w:t xml:space="preserve"> </w:t>
            </w:r>
            <w:r>
              <w:rPr>
                <w:bCs/>
              </w:rPr>
              <w:t>shall be referred.</w:t>
            </w:r>
          </w:p>
        </w:tc>
      </w:tr>
      <w:tr w:rsidR="00D86332" w:rsidRPr="002B154F" w14:paraId="73B655DF" w14:textId="77777777" w:rsidTr="00A00AC2">
        <w:trPr>
          <w:trHeight w:val="680"/>
        </w:trPr>
        <w:tc>
          <w:tcPr>
            <w:tcW w:w="2269" w:type="dxa"/>
          </w:tcPr>
          <w:p w14:paraId="4D243025" w14:textId="77777777" w:rsidR="00D86332" w:rsidRPr="002B154F" w:rsidRDefault="00D86332" w:rsidP="00A00AC2">
            <w:r>
              <w:t xml:space="preserve">IS </w:t>
            </w:r>
            <w:r w:rsidRPr="002B154F">
              <w:t>8156 : 2014</w:t>
            </w:r>
          </w:p>
          <w:p w14:paraId="0057D728" w14:textId="77777777" w:rsidR="00D86332" w:rsidRPr="002B154F" w:rsidRDefault="00D86332" w:rsidP="00A00AC2">
            <w:r w:rsidRPr="002B154F">
              <w:t>Fasteners for consumer goods — Synthetic hook and loop tape — Specification (third revision)</w:t>
            </w:r>
          </w:p>
        </w:tc>
        <w:tc>
          <w:tcPr>
            <w:tcW w:w="2222" w:type="dxa"/>
          </w:tcPr>
          <w:p w14:paraId="44E5D998" w14:textId="77777777" w:rsidR="00D86332" w:rsidRPr="002B154F" w:rsidRDefault="00D86332" w:rsidP="00A00AC2">
            <w:pPr>
              <w:jc w:val="center"/>
            </w:pPr>
            <w:r w:rsidRPr="002B154F">
              <w:t>Same Version</w:t>
            </w:r>
          </w:p>
        </w:tc>
        <w:tc>
          <w:tcPr>
            <w:tcW w:w="2835" w:type="dxa"/>
          </w:tcPr>
          <w:p w14:paraId="40D981AC" w14:textId="77777777" w:rsidR="00D86332" w:rsidRPr="002B154F" w:rsidRDefault="00D86332" w:rsidP="00A00AC2">
            <w:pPr>
              <w:jc w:val="center"/>
            </w:pPr>
            <w:r w:rsidRPr="002B154F">
              <w:t>NA</w:t>
            </w:r>
          </w:p>
        </w:tc>
        <w:tc>
          <w:tcPr>
            <w:tcW w:w="2402" w:type="dxa"/>
          </w:tcPr>
          <w:p w14:paraId="73508975" w14:textId="77777777" w:rsidR="00D86332" w:rsidRPr="002B154F" w:rsidRDefault="00D86332" w:rsidP="00A00AC2">
            <w:pPr>
              <w:pStyle w:val="ListParagraph"/>
              <w:ind w:left="0"/>
              <w:jc w:val="center"/>
              <w:rPr>
                <w:bCs/>
              </w:rPr>
            </w:pPr>
            <w:r w:rsidRPr="002B154F">
              <w:rPr>
                <w:bCs/>
              </w:rPr>
              <w:t>NA</w:t>
            </w:r>
          </w:p>
        </w:tc>
      </w:tr>
      <w:tr w:rsidR="00D86332" w:rsidRPr="002B154F" w14:paraId="21463700" w14:textId="77777777" w:rsidTr="00A00AC2">
        <w:trPr>
          <w:trHeight w:val="680"/>
        </w:trPr>
        <w:tc>
          <w:tcPr>
            <w:tcW w:w="2269" w:type="dxa"/>
          </w:tcPr>
          <w:p w14:paraId="35093C55" w14:textId="77777777" w:rsidR="00D86332" w:rsidRPr="002B154F" w:rsidRDefault="00D86332" w:rsidP="00A00AC2">
            <w:r>
              <w:t xml:space="preserve">IS </w:t>
            </w:r>
            <w:r w:rsidRPr="002B154F">
              <w:t>14181 (Part 1) : 2002</w:t>
            </w:r>
          </w:p>
          <w:p w14:paraId="3E5C4725" w14:textId="77777777" w:rsidR="00D86332" w:rsidRPr="002B154F" w:rsidRDefault="00D86332" w:rsidP="00A00AC2">
            <w:r w:rsidRPr="002B154F">
              <w:t>Synthetic (plastic) slide fasteners — Special purpose: Part 1 Specification, selection and ordering guideline of the product (first revision)</w:t>
            </w:r>
          </w:p>
        </w:tc>
        <w:tc>
          <w:tcPr>
            <w:tcW w:w="2222" w:type="dxa"/>
          </w:tcPr>
          <w:p w14:paraId="75222E1B" w14:textId="77777777" w:rsidR="00D86332" w:rsidRPr="002B154F" w:rsidRDefault="00D86332" w:rsidP="00A00AC2">
            <w:pPr>
              <w:jc w:val="center"/>
            </w:pPr>
            <w:r w:rsidRPr="002B154F">
              <w:t>Same Version</w:t>
            </w:r>
          </w:p>
        </w:tc>
        <w:tc>
          <w:tcPr>
            <w:tcW w:w="2835" w:type="dxa"/>
          </w:tcPr>
          <w:p w14:paraId="3B4FAF94" w14:textId="77777777" w:rsidR="00D86332" w:rsidRPr="002B154F" w:rsidRDefault="00D86332" w:rsidP="00A00AC2">
            <w:pPr>
              <w:jc w:val="center"/>
            </w:pPr>
            <w:r w:rsidRPr="002B154F">
              <w:t>NA</w:t>
            </w:r>
          </w:p>
        </w:tc>
        <w:tc>
          <w:tcPr>
            <w:tcW w:w="2402" w:type="dxa"/>
          </w:tcPr>
          <w:p w14:paraId="7B0F9EA6" w14:textId="77777777" w:rsidR="00D86332" w:rsidRPr="002B154F" w:rsidRDefault="00D86332" w:rsidP="00A00AC2">
            <w:pPr>
              <w:pStyle w:val="ListParagraph"/>
              <w:ind w:left="0"/>
              <w:jc w:val="center"/>
              <w:rPr>
                <w:bCs/>
              </w:rPr>
            </w:pPr>
            <w:r w:rsidRPr="002B154F">
              <w:rPr>
                <w:bCs/>
              </w:rPr>
              <w:t>NA</w:t>
            </w:r>
          </w:p>
        </w:tc>
      </w:tr>
      <w:tr w:rsidR="00D86332" w:rsidRPr="002B154F" w14:paraId="38BC2B0B" w14:textId="77777777" w:rsidTr="00A00AC2">
        <w:trPr>
          <w:trHeight w:val="680"/>
        </w:trPr>
        <w:tc>
          <w:tcPr>
            <w:tcW w:w="2269" w:type="dxa"/>
          </w:tcPr>
          <w:p w14:paraId="1DB8B5AC" w14:textId="77777777" w:rsidR="00D86332" w:rsidRPr="002B154F" w:rsidRDefault="00D86332" w:rsidP="00A00AC2">
            <w:r>
              <w:t xml:space="preserve">IS </w:t>
            </w:r>
            <w:r w:rsidRPr="002B154F">
              <w:t>16390 : 2015</w:t>
            </w:r>
          </w:p>
          <w:p w14:paraId="521E4393" w14:textId="77777777" w:rsidR="00D86332" w:rsidRPr="002B154F" w:rsidRDefault="00D86332" w:rsidP="00A00AC2">
            <w:r w:rsidRPr="002B154F">
              <w:t>Agro textiles — Nylon knitted seamless gloves for tobacco harvesters — Specification</w:t>
            </w:r>
          </w:p>
        </w:tc>
        <w:tc>
          <w:tcPr>
            <w:tcW w:w="2222" w:type="dxa"/>
          </w:tcPr>
          <w:p w14:paraId="6E13522A" w14:textId="77777777" w:rsidR="00D86332" w:rsidRPr="002B154F" w:rsidRDefault="00D86332" w:rsidP="00A00AC2">
            <w:pPr>
              <w:jc w:val="center"/>
            </w:pPr>
            <w:r w:rsidRPr="002B154F">
              <w:t>Same Version</w:t>
            </w:r>
          </w:p>
        </w:tc>
        <w:tc>
          <w:tcPr>
            <w:tcW w:w="2835" w:type="dxa"/>
          </w:tcPr>
          <w:p w14:paraId="76440772" w14:textId="77777777" w:rsidR="00D86332" w:rsidRPr="002B154F" w:rsidRDefault="00D86332" w:rsidP="00A00AC2">
            <w:pPr>
              <w:jc w:val="center"/>
            </w:pPr>
            <w:r w:rsidRPr="002B154F">
              <w:t>NA</w:t>
            </w:r>
          </w:p>
        </w:tc>
        <w:tc>
          <w:tcPr>
            <w:tcW w:w="2402" w:type="dxa"/>
          </w:tcPr>
          <w:p w14:paraId="2ADE99B9" w14:textId="77777777" w:rsidR="00D86332" w:rsidRPr="002B154F" w:rsidRDefault="00D86332" w:rsidP="00A00AC2">
            <w:pPr>
              <w:pStyle w:val="ListParagraph"/>
              <w:ind w:left="0"/>
              <w:jc w:val="center"/>
              <w:rPr>
                <w:bCs/>
              </w:rPr>
            </w:pPr>
            <w:r w:rsidRPr="002B154F">
              <w:rPr>
                <w:bCs/>
              </w:rPr>
              <w:t>NA</w:t>
            </w:r>
          </w:p>
        </w:tc>
      </w:tr>
    </w:tbl>
    <w:p w14:paraId="231565ED" w14:textId="77777777" w:rsidR="00D86332" w:rsidRPr="00D86332" w:rsidRDefault="00D86332" w:rsidP="00D86332">
      <w:pPr>
        <w:rPr>
          <w:b/>
        </w:rPr>
      </w:pPr>
    </w:p>
    <w:p w14:paraId="06F3EBF3" w14:textId="77777777" w:rsidR="00D86332" w:rsidRPr="00036632" w:rsidRDefault="00D86332" w:rsidP="00D86332">
      <w:pPr>
        <w:pStyle w:val="ListParagraph"/>
        <w:numPr>
          <w:ilvl w:val="0"/>
          <w:numId w:val="27"/>
        </w:numPr>
        <w:spacing w:after="160" w:line="259" w:lineRule="auto"/>
        <w:rPr>
          <w:b/>
        </w:rPr>
      </w:pPr>
      <w:r w:rsidRPr="00036632">
        <w:rPr>
          <w:b/>
        </w:rPr>
        <w:t>Any other standards available related to the subject&amp; scope of the standard being reviewed(International/regional/other national/association/consortia, etc or of new or revision of existing Indian Standard)</w:t>
      </w:r>
    </w:p>
    <w:p w14:paraId="56AF7B41" w14:textId="77777777" w:rsidR="00D86332" w:rsidRPr="00036632" w:rsidRDefault="00D86332" w:rsidP="00D86332">
      <w:pPr>
        <w:pStyle w:val="ListParagraph"/>
        <w:ind w:left="1080"/>
        <w:rPr>
          <w:b/>
        </w:rPr>
      </w:pPr>
    </w:p>
    <w:tbl>
      <w:tblPr>
        <w:tblStyle w:val="TableGrid"/>
        <w:tblW w:w="9622" w:type="dxa"/>
        <w:tblInd w:w="-5" w:type="dxa"/>
        <w:tblLook w:val="04A0" w:firstRow="1" w:lastRow="0" w:firstColumn="1" w:lastColumn="0" w:noHBand="0" w:noVBand="1"/>
      </w:tblPr>
      <w:tblGrid>
        <w:gridCol w:w="2108"/>
        <w:gridCol w:w="3929"/>
        <w:gridCol w:w="3585"/>
      </w:tblGrid>
      <w:tr w:rsidR="00D86332" w:rsidRPr="00036632" w14:paraId="21A0F58E" w14:textId="77777777" w:rsidTr="00D86332">
        <w:trPr>
          <w:trHeight w:val="980"/>
        </w:trPr>
        <w:tc>
          <w:tcPr>
            <w:tcW w:w="2108" w:type="dxa"/>
          </w:tcPr>
          <w:p w14:paraId="25184C60" w14:textId="77777777" w:rsidR="00D86332" w:rsidRPr="00036632" w:rsidRDefault="00D86332" w:rsidP="00A00AC2">
            <w:pPr>
              <w:pStyle w:val="ListParagraph"/>
              <w:ind w:left="0"/>
              <w:jc w:val="center"/>
              <w:rPr>
                <w:b/>
              </w:rPr>
            </w:pPr>
            <w:r w:rsidRPr="00036632">
              <w:rPr>
                <w:b/>
              </w:rPr>
              <w:t>Standard</w:t>
            </w:r>
          </w:p>
          <w:p w14:paraId="3036B799" w14:textId="77777777" w:rsidR="00D86332" w:rsidRPr="00036632" w:rsidRDefault="00D86332" w:rsidP="00A00AC2">
            <w:pPr>
              <w:pStyle w:val="ListParagraph"/>
              <w:ind w:left="0"/>
              <w:jc w:val="center"/>
              <w:rPr>
                <w:b/>
              </w:rPr>
            </w:pPr>
            <w:r w:rsidRPr="00036632">
              <w:rPr>
                <w:b/>
              </w:rPr>
              <w:t>(No. &amp; Title)</w:t>
            </w:r>
          </w:p>
        </w:tc>
        <w:tc>
          <w:tcPr>
            <w:tcW w:w="3929" w:type="dxa"/>
          </w:tcPr>
          <w:p w14:paraId="3E2E2F51" w14:textId="77777777" w:rsidR="00D86332" w:rsidRPr="00036632" w:rsidRDefault="00D86332" w:rsidP="00A00AC2">
            <w:pPr>
              <w:pStyle w:val="ListParagraph"/>
              <w:ind w:left="0"/>
              <w:jc w:val="center"/>
              <w:rPr>
                <w:b/>
              </w:rPr>
            </w:pPr>
            <w:r w:rsidRPr="00036632">
              <w:rPr>
                <w:b/>
              </w:rPr>
              <w:t>Provisions that could be relevant while reviewing the IS</w:t>
            </w:r>
          </w:p>
        </w:tc>
        <w:tc>
          <w:tcPr>
            <w:tcW w:w="3585" w:type="dxa"/>
          </w:tcPr>
          <w:p w14:paraId="0CD9FBE3" w14:textId="77777777" w:rsidR="00D86332" w:rsidRPr="00036632" w:rsidRDefault="00D86332" w:rsidP="00A00AC2">
            <w:pPr>
              <w:pStyle w:val="ListParagraph"/>
              <w:ind w:left="0"/>
              <w:jc w:val="center"/>
              <w:rPr>
                <w:b/>
              </w:rPr>
            </w:pPr>
            <w:r w:rsidRPr="00036632">
              <w:rPr>
                <w:b/>
              </w:rPr>
              <w:t>Action proposed</w:t>
            </w:r>
          </w:p>
        </w:tc>
      </w:tr>
      <w:tr w:rsidR="00D86332" w:rsidRPr="00036632" w14:paraId="779DB4DF" w14:textId="77777777" w:rsidTr="00A00AC2">
        <w:trPr>
          <w:trHeight w:val="911"/>
        </w:trPr>
        <w:tc>
          <w:tcPr>
            <w:tcW w:w="2108" w:type="dxa"/>
          </w:tcPr>
          <w:p w14:paraId="36F90401" w14:textId="77777777" w:rsidR="00D86332" w:rsidRPr="00036632" w:rsidRDefault="00D86332" w:rsidP="00A00AC2">
            <w:pPr>
              <w:pStyle w:val="ListParagraph"/>
              <w:ind w:left="0"/>
              <w:jc w:val="center"/>
            </w:pPr>
            <w:r w:rsidRPr="00036632">
              <w:t>NA</w:t>
            </w:r>
          </w:p>
          <w:p w14:paraId="0A1B75C8" w14:textId="77777777" w:rsidR="00D86332" w:rsidRPr="00036632" w:rsidRDefault="00D86332" w:rsidP="00A00AC2">
            <w:pPr>
              <w:pStyle w:val="ListParagraph"/>
              <w:ind w:left="0"/>
              <w:jc w:val="center"/>
            </w:pPr>
          </w:p>
        </w:tc>
        <w:tc>
          <w:tcPr>
            <w:tcW w:w="3929" w:type="dxa"/>
          </w:tcPr>
          <w:p w14:paraId="5A821DD8" w14:textId="77777777" w:rsidR="00D86332" w:rsidRPr="00036632" w:rsidRDefault="00D86332" w:rsidP="00A00AC2">
            <w:pPr>
              <w:pStyle w:val="ListParagraph"/>
              <w:tabs>
                <w:tab w:val="center" w:pos="1856"/>
              </w:tabs>
              <w:ind w:left="0"/>
              <w:jc w:val="center"/>
            </w:pPr>
            <w:r w:rsidRPr="00036632">
              <w:t>NA</w:t>
            </w:r>
          </w:p>
        </w:tc>
        <w:tc>
          <w:tcPr>
            <w:tcW w:w="3585" w:type="dxa"/>
          </w:tcPr>
          <w:p w14:paraId="4CBFDD68" w14:textId="77777777" w:rsidR="00D86332" w:rsidRPr="00036632" w:rsidRDefault="00D86332" w:rsidP="00A00AC2">
            <w:pPr>
              <w:pStyle w:val="ListParagraph"/>
              <w:ind w:left="0"/>
              <w:jc w:val="center"/>
            </w:pPr>
            <w:r w:rsidRPr="00036632">
              <w:t>NA</w:t>
            </w:r>
          </w:p>
        </w:tc>
      </w:tr>
    </w:tbl>
    <w:p w14:paraId="7830C3E6" w14:textId="77777777" w:rsidR="00D86332" w:rsidRPr="00595FF2" w:rsidRDefault="00D86332" w:rsidP="00D86332">
      <w:pPr>
        <w:rPr>
          <w:b/>
          <w:lang w:val="en-US"/>
        </w:rPr>
      </w:pPr>
    </w:p>
    <w:p w14:paraId="01D8362F" w14:textId="77777777" w:rsidR="00D86332" w:rsidRPr="00036632" w:rsidRDefault="00D86332" w:rsidP="00D86332">
      <w:pPr>
        <w:pStyle w:val="ListParagraph"/>
        <w:numPr>
          <w:ilvl w:val="0"/>
          <w:numId w:val="27"/>
        </w:numPr>
        <w:spacing w:after="160" w:line="259" w:lineRule="auto"/>
        <w:rPr>
          <w:b/>
        </w:rPr>
      </w:pPr>
      <w:r w:rsidRPr="00036632">
        <w:rPr>
          <w:b/>
        </w:rPr>
        <w:t>Technical comments on the standard received, if any</w:t>
      </w:r>
    </w:p>
    <w:p w14:paraId="5EA364A4" w14:textId="77777777" w:rsidR="00D86332" w:rsidRPr="00036632" w:rsidRDefault="00D86332" w:rsidP="00D86332">
      <w:pPr>
        <w:pStyle w:val="ListParagraph"/>
        <w:ind w:left="1080"/>
        <w:rPr>
          <w:b/>
        </w:rPr>
      </w:pPr>
    </w:p>
    <w:tbl>
      <w:tblPr>
        <w:tblStyle w:val="TableGrid"/>
        <w:tblpPr w:leftFromText="180" w:rightFromText="180" w:vertAnchor="text" w:tblpY="1"/>
        <w:tblOverlap w:val="never"/>
        <w:tblW w:w="0" w:type="auto"/>
        <w:tblLook w:val="04A0" w:firstRow="1" w:lastRow="0" w:firstColumn="1" w:lastColumn="0" w:noHBand="0" w:noVBand="1"/>
      </w:tblPr>
      <w:tblGrid>
        <w:gridCol w:w="1987"/>
        <w:gridCol w:w="2299"/>
        <w:gridCol w:w="2737"/>
        <w:gridCol w:w="2327"/>
      </w:tblGrid>
      <w:tr w:rsidR="00D86332" w:rsidRPr="00036632" w14:paraId="270E97B0" w14:textId="77777777" w:rsidTr="00A00AC2">
        <w:trPr>
          <w:trHeight w:val="540"/>
        </w:trPr>
        <w:tc>
          <w:tcPr>
            <w:tcW w:w="2067" w:type="dxa"/>
          </w:tcPr>
          <w:p w14:paraId="3D58D0EE" w14:textId="77777777" w:rsidR="00D86332" w:rsidRPr="00036632" w:rsidRDefault="00D86332" w:rsidP="00A00AC2">
            <w:pPr>
              <w:pStyle w:val="ListParagraph"/>
              <w:ind w:left="0"/>
              <w:jc w:val="center"/>
              <w:rPr>
                <w:b/>
              </w:rPr>
            </w:pPr>
            <w:bookmarkStart w:id="1" w:name="_Hlk37918937"/>
            <w:r w:rsidRPr="00036632">
              <w:rPr>
                <w:b/>
              </w:rPr>
              <w:t>Source</w:t>
            </w:r>
          </w:p>
        </w:tc>
        <w:tc>
          <w:tcPr>
            <w:tcW w:w="2404" w:type="dxa"/>
          </w:tcPr>
          <w:p w14:paraId="135413C7" w14:textId="77777777" w:rsidR="00D86332" w:rsidRPr="00036632" w:rsidRDefault="00D86332" w:rsidP="00A00AC2">
            <w:pPr>
              <w:pStyle w:val="ListParagraph"/>
              <w:ind w:left="0"/>
              <w:jc w:val="center"/>
              <w:rPr>
                <w:b/>
              </w:rPr>
            </w:pPr>
            <w:r w:rsidRPr="00036632">
              <w:rPr>
                <w:b/>
              </w:rPr>
              <w:t>Clause of IS</w:t>
            </w:r>
          </w:p>
        </w:tc>
        <w:tc>
          <w:tcPr>
            <w:tcW w:w="2850" w:type="dxa"/>
          </w:tcPr>
          <w:p w14:paraId="1B87808D" w14:textId="77777777" w:rsidR="00D86332" w:rsidRPr="00036632" w:rsidRDefault="00D86332" w:rsidP="00A00AC2">
            <w:pPr>
              <w:pStyle w:val="ListParagraph"/>
              <w:ind w:left="0"/>
              <w:jc w:val="center"/>
              <w:rPr>
                <w:b/>
              </w:rPr>
            </w:pPr>
            <w:r w:rsidRPr="00036632">
              <w:rPr>
                <w:b/>
              </w:rPr>
              <w:t>Comment</w:t>
            </w:r>
          </w:p>
        </w:tc>
        <w:tc>
          <w:tcPr>
            <w:tcW w:w="2415" w:type="dxa"/>
          </w:tcPr>
          <w:p w14:paraId="385B7119" w14:textId="77777777" w:rsidR="00D86332" w:rsidRPr="00036632" w:rsidRDefault="00D86332" w:rsidP="00A00AC2">
            <w:pPr>
              <w:pStyle w:val="ListParagraph"/>
              <w:ind w:left="0"/>
              <w:jc w:val="center"/>
              <w:rPr>
                <w:b/>
              </w:rPr>
            </w:pPr>
            <w:r w:rsidRPr="00036632">
              <w:rPr>
                <w:b/>
              </w:rPr>
              <w:t>Action proposed</w:t>
            </w:r>
          </w:p>
        </w:tc>
      </w:tr>
      <w:tr w:rsidR="00D86332" w:rsidRPr="00036632" w14:paraId="2C8DA228" w14:textId="77777777" w:rsidTr="00A00AC2">
        <w:trPr>
          <w:trHeight w:val="514"/>
        </w:trPr>
        <w:tc>
          <w:tcPr>
            <w:tcW w:w="2067" w:type="dxa"/>
          </w:tcPr>
          <w:p w14:paraId="75DDF8FA" w14:textId="77777777" w:rsidR="00D86332" w:rsidRPr="00036632" w:rsidRDefault="00D86332" w:rsidP="00A00AC2">
            <w:pPr>
              <w:pStyle w:val="ListParagraph"/>
              <w:ind w:left="0"/>
              <w:jc w:val="center"/>
            </w:pPr>
            <w:r w:rsidRPr="00036632">
              <w:t>NA</w:t>
            </w:r>
          </w:p>
        </w:tc>
        <w:tc>
          <w:tcPr>
            <w:tcW w:w="2404" w:type="dxa"/>
          </w:tcPr>
          <w:p w14:paraId="5FA577F1" w14:textId="77777777" w:rsidR="00D86332" w:rsidRPr="00036632" w:rsidRDefault="00D86332" w:rsidP="00A00AC2">
            <w:pPr>
              <w:jc w:val="center"/>
            </w:pPr>
            <w:r>
              <w:t>NA</w:t>
            </w:r>
          </w:p>
        </w:tc>
        <w:tc>
          <w:tcPr>
            <w:tcW w:w="2850" w:type="dxa"/>
          </w:tcPr>
          <w:p w14:paraId="69F752C2" w14:textId="77777777" w:rsidR="00D86332" w:rsidRPr="00036632" w:rsidRDefault="00D86332" w:rsidP="00A00AC2">
            <w:pPr>
              <w:jc w:val="center"/>
            </w:pPr>
            <w:r w:rsidRPr="00036632">
              <w:rPr>
                <w:lang w:val="en-US"/>
              </w:rPr>
              <w:t>NA</w:t>
            </w:r>
          </w:p>
        </w:tc>
        <w:tc>
          <w:tcPr>
            <w:tcW w:w="2415" w:type="dxa"/>
          </w:tcPr>
          <w:p w14:paraId="502EC021" w14:textId="77777777" w:rsidR="00D86332" w:rsidRPr="00036632" w:rsidRDefault="00D86332" w:rsidP="00A00AC2">
            <w:pPr>
              <w:pStyle w:val="ListParagraph"/>
              <w:ind w:left="0"/>
              <w:jc w:val="center"/>
            </w:pPr>
            <w:r w:rsidRPr="00036632">
              <w:t>NA</w:t>
            </w:r>
          </w:p>
        </w:tc>
      </w:tr>
      <w:bookmarkEnd w:id="1"/>
    </w:tbl>
    <w:p w14:paraId="5092AF26" w14:textId="3CEBB33E" w:rsidR="00D86332" w:rsidRPr="00036632" w:rsidRDefault="00D86332" w:rsidP="00D86332"/>
    <w:p w14:paraId="26561DBF" w14:textId="77777777" w:rsidR="00D86332" w:rsidRPr="00036632" w:rsidRDefault="00D86332" w:rsidP="00D86332">
      <w:pPr>
        <w:pStyle w:val="ListParagraph"/>
        <w:numPr>
          <w:ilvl w:val="0"/>
          <w:numId w:val="27"/>
        </w:numPr>
        <w:spacing w:after="160" w:line="259" w:lineRule="auto"/>
        <w:rPr>
          <w:b/>
        </w:rPr>
      </w:pPr>
      <w:r w:rsidRPr="00036632">
        <w:rPr>
          <w:b/>
        </w:rPr>
        <w:t>Information available on technical developments that have taken place (on product/processes/practices/use or application/testing/input materials, etc)</w:t>
      </w:r>
    </w:p>
    <w:p w14:paraId="50BFF32A" w14:textId="77777777" w:rsidR="00D86332" w:rsidRPr="00036632" w:rsidRDefault="00D86332" w:rsidP="00D86332">
      <w:pPr>
        <w:pStyle w:val="ListParagraph"/>
        <w:ind w:left="1080"/>
        <w:rPr>
          <w:b/>
        </w:rPr>
      </w:pPr>
    </w:p>
    <w:tbl>
      <w:tblPr>
        <w:tblStyle w:val="TableGrid"/>
        <w:tblW w:w="0" w:type="auto"/>
        <w:tblInd w:w="-5" w:type="dxa"/>
        <w:tblLook w:val="04A0" w:firstRow="1" w:lastRow="0" w:firstColumn="1" w:lastColumn="0" w:noHBand="0" w:noVBand="1"/>
      </w:tblPr>
      <w:tblGrid>
        <w:gridCol w:w="1893"/>
        <w:gridCol w:w="2360"/>
        <w:gridCol w:w="2756"/>
        <w:gridCol w:w="2346"/>
      </w:tblGrid>
      <w:tr w:rsidR="00D86332" w:rsidRPr="00036632" w14:paraId="4D3980F0" w14:textId="77777777" w:rsidTr="00A00AC2">
        <w:trPr>
          <w:trHeight w:val="1687"/>
        </w:trPr>
        <w:tc>
          <w:tcPr>
            <w:tcW w:w="1955" w:type="dxa"/>
          </w:tcPr>
          <w:p w14:paraId="6EE076BC" w14:textId="77777777" w:rsidR="00D86332" w:rsidRPr="00036632" w:rsidRDefault="00D86332" w:rsidP="00A00AC2">
            <w:pPr>
              <w:pStyle w:val="ListParagraph"/>
              <w:ind w:left="0"/>
              <w:jc w:val="center"/>
              <w:rPr>
                <w:b/>
              </w:rPr>
            </w:pPr>
            <w:r w:rsidRPr="00036632">
              <w:rPr>
                <w:b/>
              </w:rPr>
              <w:t>Source</w:t>
            </w:r>
          </w:p>
        </w:tc>
        <w:tc>
          <w:tcPr>
            <w:tcW w:w="2411" w:type="dxa"/>
          </w:tcPr>
          <w:p w14:paraId="3437FA64" w14:textId="77777777" w:rsidR="00D86332" w:rsidRPr="00036632" w:rsidRDefault="00D86332" w:rsidP="00A00AC2">
            <w:pPr>
              <w:pStyle w:val="ListParagraph"/>
              <w:ind w:left="0"/>
              <w:jc w:val="center"/>
              <w:rPr>
                <w:b/>
              </w:rPr>
            </w:pPr>
            <w:r w:rsidRPr="00036632">
              <w:rPr>
                <w:b/>
              </w:rPr>
              <w:t>Development</w:t>
            </w:r>
          </w:p>
        </w:tc>
        <w:tc>
          <w:tcPr>
            <w:tcW w:w="2857" w:type="dxa"/>
          </w:tcPr>
          <w:p w14:paraId="628D9DFA" w14:textId="77777777" w:rsidR="00D86332" w:rsidRPr="00036632" w:rsidRDefault="00D86332" w:rsidP="00A00AC2">
            <w:pPr>
              <w:pStyle w:val="ListParagraph"/>
              <w:ind w:left="0"/>
              <w:jc w:val="center"/>
              <w:rPr>
                <w:b/>
              </w:rPr>
            </w:pPr>
            <w:r w:rsidRPr="00036632">
              <w:rPr>
                <w:b/>
              </w:rPr>
              <w:t>Relevant clause of the IS under review that is likely to be impacted</w:t>
            </w:r>
          </w:p>
          <w:p w14:paraId="6DF25CE1" w14:textId="77777777" w:rsidR="00D86332" w:rsidRPr="00036632" w:rsidRDefault="00D86332" w:rsidP="00A00AC2">
            <w:pPr>
              <w:pStyle w:val="ListParagraph"/>
              <w:ind w:left="0"/>
              <w:jc w:val="center"/>
              <w:rPr>
                <w:b/>
              </w:rPr>
            </w:pPr>
            <w:r w:rsidRPr="00036632">
              <w:rPr>
                <w:b/>
              </w:rPr>
              <w:t>(Clause &amp; IS No.)</w:t>
            </w:r>
          </w:p>
        </w:tc>
        <w:tc>
          <w:tcPr>
            <w:tcW w:w="2421" w:type="dxa"/>
          </w:tcPr>
          <w:p w14:paraId="05E21482" w14:textId="77777777" w:rsidR="00D86332" w:rsidRPr="00036632" w:rsidRDefault="00D86332" w:rsidP="00A00AC2">
            <w:pPr>
              <w:pStyle w:val="ListParagraph"/>
              <w:ind w:left="0"/>
              <w:jc w:val="center"/>
              <w:rPr>
                <w:b/>
              </w:rPr>
            </w:pPr>
            <w:r w:rsidRPr="00036632">
              <w:rPr>
                <w:b/>
              </w:rPr>
              <w:t>Action proposed</w:t>
            </w:r>
          </w:p>
        </w:tc>
      </w:tr>
      <w:tr w:rsidR="00D86332" w:rsidRPr="00036632" w14:paraId="7204FDDE" w14:textId="77777777" w:rsidTr="00A00AC2">
        <w:trPr>
          <w:trHeight w:val="660"/>
        </w:trPr>
        <w:tc>
          <w:tcPr>
            <w:tcW w:w="1955" w:type="dxa"/>
          </w:tcPr>
          <w:p w14:paraId="32145C7E" w14:textId="77777777" w:rsidR="00D86332" w:rsidRPr="00036632" w:rsidRDefault="00D86332" w:rsidP="00A00AC2">
            <w:pPr>
              <w:pStyle w:val="ListParagraph"/>
              <w:ind w:left="0"/>
              <w:jc w:val="center"/>
            </w:pPr>
            <w:r w:rsidRPr="00036632">
              <w:t>NA</w:t>
            </w:r>
          </w:p>
        </w:tc>
        <w:tc>
          <w:tcPr>
            <w:tcW w:w="2411" w:type="dxa"/>
          </w:tcPr>
          <w:p w14:paraId="522D176D" w14:textId="77777777" w:rsidR="00D86332" w:rsidRPr="00036632" w:rsidRDefault="00D86332" w:rsidP="00A00AC2">
            <w:pPr>
              <w:jc w:val="center"/>
            </w:pPr>
            <w:r>
              <w:t>NA</w:t>
            </w:r>
          </w:p>
        </w:tc>
        <w:tc>
          <w:tcPr>
            <w:tcW w:w="2857" w:type="dxa"/>
          </w:tcPr>
          <w:p w14:paraId="26E89FA5" w14:textId="77777777" w:rsidR="00D86332" w:rsidRPr="00036632" w:rsidRDefault="00D86332" w:rsidP="00A00AC2">
            <w:pPr>
              <w:jc w:val="center"/>
            </w:pPr>
            <w:r w:rsidRPr="00036632">
              <w:rPr>
                <w:lang w:val="en-US"/>
              </w:rPr>
              <w:t>NA</w:t>
            </w:r>
          </w:p>
        </w:tc>
        <w:tc>
          <w:tcPr>
            <w:tcW w:w="2421" w:type="dxa"/>
          </w:tcPr>
          <w:p w14:paraId="454137C3" w14:textId="77777777" w:rsidR="00D86332" w:rsidRPr="00036632" w:rsidRDefault="00D86332" w:rsidP="00A00AC2">
            <w:pPr>
              <w:pStyle w:val="ListParagraph"/>
              <w:ind w:left="0"/>
              <w:jc w:val="center"/>
            </w:pPr>
            <w:r w:rsidRPr="00036632">
              <w:t>NA</w:t>
            </w:r>
          </w:p>
        </w:tc>
      </w:tr>
    </w:tbl>
    <w:p w14:paraId="448C192C" w14:textId="77777777" w:rsidR="00D86332" w:rsidRPr="00036632" w:rsidRDefault="00D86332" w:rsidP="00D86332">
      <w:pPr>
        <w:pStyle w:val="ListParagraph"/>
        <w:rPr>
          <w:b/>
        </w:rPr>
      </w:pPr>
    </w:p>
    <w:p w14:paraId="4DAE79A3" w14:textId="77777777" w:rsidR="00D86332" w:rsidRPr="00036632" w:rsidRDefault="00D86332" w:rsidP="00D86332">
      <w:pPr>
        <w:pStyle w:val="ListParagraph"/>
        <w:numPr>
          <w:ilvl w:val="0"/>
          <w:numId w:val="27"/>
        </w:numPr>
        <w:spacing w:after="160" w:line="259" w:lineRule="auto"/>
        <w:rPr>
          <w:b/>
        </w:rPr>
      </w:pPr>
      <w:r w:rsidRPr="00036632">
        <w:rPr>
          <w:b/>
        </w:rPr>
        <w:t>Issues arising out of changes in any related IS or due to formulation of new Indian Standard</w:t>
      </w:r>
    </w:p>
    <w:p w14:paraId="397D3516" w14:textId="77777777" w:rsidR="00D86332" w:rsidRPr="00036632" w:rsidRDefault="00D86332" w:rsidP="00D86332">
      <w:pPr>
        <w:pStyle w:val="ListParagraph"/>
        <w:ind w:left="1080"/>
        <w:rPr>
          <w:b/>
        </w:rPr>
      </w:pPr>
    </w:p>
    <w:tbl>
      <w:tblPr>
        <w:tblStyle w:val="TableGrid"/>
        <w:tblW w:w="0" w:type="auto"/>
        <w:tblInd w:w="-5" w:type="dxa"/>
        <w:tblLook w:val="04A0" w:firstRow="1" w:lastRow="0" w:firstColumn="1" w:lastColumn="0" w:noHBand="0" w:noVBand="1"/>
      </w:tblPr>
      <w:tblGrid>
        <w:gridCol w:w="1892"/>
        <w:gridCol w:w="2375"/>
        <w:gridCol w:w="2751"/>
        <w:gridCol w:w="2337"/>
      </w:tblGrid>
      <w:tr w:rsidR="00D86332" w:rsidRPr="00036632" w14:paraId="1CDBE124" w14:textId="77777777" w:rsidTr="00A00AC2">
        <w:trPr>
          <w:trHeight w:val="2345"/>
        </w:trPr>
        <w:tc>
          <w:tcPr>
            <w:tcW w:w="1955" w:type="dxa"/>
          </w:tcPr>
          <w:p w14:paraId="136A62CA" w14:textId="77777777" w:rsidR="00D86332" w:rsidRPr="00036632" w:rsidRDefault="00D86332" w:rsidP="00A00AC2">
            <w:pPr>
              <w:pStyle w:val="ListParagraph"/>
              <w:ind w:left="0"/>
              <w:jc w:val="center"/>
              <w:rPr>
                <w:b/>
              </w:rPr>
            </w:pPr>
            <w:bookmarkStart w:id="2" w:name="_Hlk37919100"/>
            <w:r w:rsidRPr="00036632">
              <w:rPr>
                <w:b/>
              </w:rPr>
              <w:t>Related IS and its Title</w:t>
            </w:r>
          </w:p>
          <w:p w14:paraId="735C9208" w14:textId="77777777" w:rsidR="00D86332" w:rsidRPr="00036632" w:rsidRDefault="00D86332" w:rsidP="00A00AC2">
            <w:pPr>
              <w:pStyle w:val="ListParagraph"/>
              <w:ind w:left="0"/>
              <w:jc w:val="center"/>
              <w:rPr>
                <w:b/>
              </w:rPr>
            </w:pPr>
            <w:r w:rsidRPr="00036632">
              <w:rPr>
                <w:b/>
              </w:rPr>
              <w:t>(revised or new)</w:t>
            </w:r>
          </w:p>
        </w:tc>
        <w:tc>
          <w:tcPr>
            <w:tcW w:w="2411" w:type="dxa"/>
          </w:tcPr>
          <w:p w14:paraId="415B3504" w14:textId="77777777" w:rsidR="00D86332" w:rsidRPr="00036632" w:rsidRDefault="00D86332" w:rsidP="00A00AC2">
            <w:pPr>
              <w:pStyle w:val="ListParagraph"/>
              <w:ind w:left="0"/>
              <w:jc w:val="center"/>
              <w:rPr>
                <w:b/>
              </w:rPr>
            </w:pPr>
            <w:r w:rsidRPr="00036632">
              <w:rPr>
                <w:b/>
              </w:rPr>
              <w:t>Provision in the IS under review</w:t>
            </w:r>
            <w:r>
              <w:rPr>
                <w:b/>
              </w:rPr>
              <w:t xml:space="preserve"> </w:t>
            </w:r>
            <w:r w:rsidRPr="00036632">
              <w:rPr>
                <w:b/>
              </w:rPr>
              <w:t>that would be impacted &amp; the clause no. or addition of new clause/provision</w:t>
            </w:r>
          </w:p>
        </w:tc>
        <w:tc>
          <w:tcPr>
            <w:tcW w:w="2857" w:type="dxa"/>
          </w:tcPr>
          <w:p w14:paraId="630DBAE2" w14:textId="77777777" w:rsidR="00D86332" w:rsidRPr="00036632" w:rsidRDefault="00D86332" w:rsidP="00A00AC2">
            <w:pPr>
              <w:pStyle w:val="ListParagraph"/>
              <w:ind w:left="0"/>
              <w:jc w:val="center"/>
              <w:rPr>
                <w:b/>
              </w:rPr>
            </w:pPr>
            <w:r w:rsidRPr="00036632">
              <w:rPr>
                <w:b/>
              </w:rPr>
              <w:t>Changes that may be necessary in the Standards under review</w:t>
            </w:r>
          </w:p>
        </w:tc>
        <w:tc>
          <w:tcPr>
            <w:tcW w:w="2421" w:type="dxa"/>
          </w:tcPr>
          <w:p w14:paraId="20C7678A" w14:textId="77777777" w:rsidR="00D86332" w:rsidRPr="00036632" w:rsidRDefault="00D86332" w:rsidP="00A00AC2">
            <w:pPr>
              <w:pStyle w:val="ListParagraph"/>
              <w:ind w:left="0"/>
              <w:jc w:val="center"/>
              <w:rPr>
                <w:b/>
              </w:rPr>
            </w:pPr>
            <w:r w:rsidRPr="00036632">
              <w:rPr>
                <w:b/>
              </w:rPr>
              <w:t>Action proposed</w:t>
            </w:r>
          </w:p>
        </w:tc>
      </w:tr>
      <w:tr w:rsidR="00D86332" w:rsidRPr="00036632" w14:paraId="2A969C29" w14:textId="77777777" w:rsidTr="00A00AC2">
        <w:trPr>
          <w:trHeight w:val="677"/>
        </w:trPr>
        <w:tc>
          <w:tcPr>
            <w:tcW w:w="1955" w:type="dxa"/>
          </w:tcPr>
          <w:p w14:paraId="3A58EAE9" w14:textId="77777777" w:rsidR="00D86332" w:rsidRPr="00036632" w:rsidRDefault="00D86332" w:rsidP="00A00AC2">
            <w:pPr>
              <w:jc w:val="center"/>
            </w:pPr>
            <w:r w:rsidRPr="00036632">
              <w:rPr>
                <w:lang w:val="en-US"/>
              </w:rPr>
              <w:t>NA</w:t>
            </w:r>
          </w:p>
        </w:tc>
        <w:tc>
          <w:tcPr>
            <w:tcW w:w="2411" w:type="dxa"/>
          </w:tcPr>
          <w:p w14:paraId="0038B567" w14:textId="77777777" w:rsidR="00D86332" w:rsidRPr="00036632" w:rsidRDefault="00D86332" w:rsidP="00A00AC2">
            <w:pPr>
              <w:jc w:val="center"/>
            </w:pPr>
            <w:r w:rsidRPr="00036632">
              <w:rPr>
                <w:lang w:val="en-US"/>
              </w:rPr>
              <w:t>NA</w:t>
            </w:r>
          </w:p>
        </w:tc>
        <w:tc>
          <w:tcPr>
            <w:tcW w:w="2857" w:type="dxa"/>
          </w:tcPr>
          <w:p w14:paraId="1A93F235" w14:textId="77777777" w:rsidR="00D86332" w:rsidRPr="00036632" w:rsidRDefault="00D86332" w:rsidP="00A00AC2">
            <w:pPr>
              <w:jc w:val="center"/>
            </w:pPr>
            <w:r w:rsidRPr="00036632">
              <w:rPr>
                <w:lang w:val="en-US"/>
              </w:rPr>
              <w:t>NA</w:t>
            </w:r>
          </w:p>
        </w:tc>
        <w:tc>
          <w:tcPr>
            <w:tcW w:w="2421" w:type="dxa"/>
          </w:tcPr>
          <w:p w14:paraId="38BFA12A" w14:textId="77777777" w:rsidR="00D86332" w:rsidRPr="00036632" w:rsidRDefault="00D86332" w:rsidP="00A00AC2">
            <w:pPr>
              <w:jc w:val="center"/>
            </w:pPr>
            <w:r w:rsidRPr="00036632">
              <w:rPr>
                <w:lang w:val="en-US"/>
              </w:rPr>
              <w:t>NA</w:t>
            </w:r>
          </w:p>
        </w:tc>
      </w:tr>
      <w:bookmarkEnd w:id="2"/>
    </w:tbl>
    <w:p w14:paraId="6EF19D05" w14:textId="77777777" w:rsidR="00D86332" w:rsidRPr="00036632" w:rsidRDefault="00D86332" w:rsidP="00D86332">
      <w:pPr>
        <w:pStyle w:val="ListParagraph"/>
        <w:rPr>
          <w:b/>
        </w:rPr>
      </w:pPr>
    </w:p>
    <w:p w14:paraId="4621B7A3" w14:textId="77777777" w:rsidR="00D86332" w:rsidRPr="00036632" w:rsidRDefault="00D86332" w:rsidP="00D86332">
      <w:pPr>
        <w:pStyle w:val="ListParagraph"/>
        <w:numPr>
          <w:ilvl w:val="0"/>
          <w:numId w:val="27"/>
        </w:numPr>
        <w:spacing w:after="160" w:line="259" w:lineRule="auto"/>
        <w:rPr>
          <w:b/>
        </w:rPr>
      </w:pPr>
      <w:r w:rsidRPr="00036632">
        <w:rPr>
          <w:b/>
        </w:rPr>
        <w:t>Any consequential changes to be considered in other IS</w:t>
      </w:r>
    </w:p>
    <w:p w14:paraId="168EB492" w14:textId="77777777" w:rsidR="00D86332" w:rsidRPr="00036632" w:rsidRDefault="00D86332" w:rsidP="00D86332">
      <w:pPr>
        <w:pStyle w:val="ListParagraph"/>
        <w:ind w:left="1080"/>
        <w:rPr>
          <w:b/>
        </w:rPr>
      </w:pPr>
    </w:p>
    <w:tbl>
      <w:tblPr>
        <w:tblStyle w:val="TableGrid"/>
        <w:tblW w:w="0" w:type="auto"/>
        <w:tblInd w:w="-5" w:type="dxa"/>
        <w:tblLook w:val="04A0" w:firstRow="1" w:lastRow="0" w:firstColumn="1" w:lastColumn="0" w:noHBand="0" w:noVBand="1"/>
      </w:tblPr>
      <w:tblGrid>
        <w:gridCol w:w="1933"/>
        <w:gridCol w:w="7422"/>
      </w:tblGrid>
      <w:tr w:rsidR="00D86332" w:rsidRPr="00036632" w14:paraId="16739174" w14:textId="77777777" w:rsidTr="00A00AC2">
        <w:trPr>
          <w:trHeight w:val="878"/>
        </w:trPr>
        <w:tc>
          <w:tcPr>
            <w:tcW w:w="1977" w:type="dxa"/>
          </w:tcPr>
          <w:p w14:paraId="7BB1FC08" w14:textId="77777777" w:rsidR="00D86332" w:rsidRPr="00036632" w:rsidRDefault="00D86332" w:rsidP="00A00AC2">
            <w:pPr>
              <w:pStyle w:val="ListParagraph"/>
              <w:ind w:left="0"/>
              <w:jc w:val="center"/>
              <w:rPr>
                <w:b/>
              </w:rPr>
            </w:pPr>
            <w:r w:rsidRPr="00036632">
              <w:rPr>
                <w:b/>
              </w:rPr>
              <w:t>Related IS to get impacted</w:t>
            </w:r>
          </w:p>
        </w:tc>
        <w:tc>
          <w:tcPr>
            <w:tcW w:w="7750" w:type="dxa"/>
          </w:tcPr>
          <w:p w14:paraId="761ECB8B" w14:textId="77777777" w:rsidR="00D86332" w:rsidRPr="00036632" w:rsidRDefault="00D86332" w:rsidP="00A00AC2">
            <w:pPr>
              <w:pStyle w:val="ListParagraph"/>
              <w:ind w:left="0"/>
              <w:jc w:val="center"/>
              <w:rPr>
                <w:b/>
              </w:rPr>
            </w:pPr>
            <w:r w:rsidRPr="00036632">
              <w:rPr>
                <w:b/>
              </w:rPr>
              <w:t>Requirements to be impacted</w:t>
            </w:r>
          </w:p>
        </w:tc>
      </w:tr>
      <w:tr w:rsidR="00D86332" w:rsidRPr="00036632" w14:paraId="3DB0F9E8" w14:textId="77777777" w:rsidTr="00A00AC2">
        <w:trPr>
          <w:trHeight w:val="902"/>
        </w:trPr>
        <w:tc>
          <w:tcPr>
            <w:tcW w:w="1977" w:type="dxa"/>
          </w:tcPr>
          <w:p w14:paraId="6A9FCFA7" w14:textId="77777777" w:rsidR="00D86332" w:rsidRPr="00036632" w:rsidRDefault="00D86332" w:rsidP="00A00AC2">
            <w:pPr>
              <w:jc w:val="center"/>
            </w:pPr>
            <w:r w:rsidRPr="00036632">
              <w:rPr>
                <w:lang w:val="en-US"/>
              </w:rPr>
              <w:t>NA</w:t>
            </w:r>
          </w:p>
        </w:tc>
        <w:tc>
          <w:tcPr>
            <w:tcW w:w="7750" w:type="dxa"/>
          </w:tcPr>
          <w:p w14:paraId="0FEE2292" w14:textId="77777777" w:rsidR="00D86332" w:rsidRPr="00036632" w:rsidRDefault="00D86332" w:rsidP="00A00AC2">
            <w:pPr>
              <w:jc w:val="center"/>
            </w:pPr>
            <w:r w:rsidRPr="00036632">
              <w:rPr>
                <w:lang w:val="en-US"/>
              </w:rPr>
              <w:t>NA</w:t>
            </w:r>
          </w:p>
        </w:tc>
      </w:tr>
    </w:tbl>
    <w:p w14:paraId="0FBE048E" w14:textId="77777777" w:rsidR="00D86332" w:rsidRPr="00D86332" w:rsidRDefault="00D86332" w:rsidP="00D86332">
      <w:pPr>
        <w:rPr>
          <w:b/>
        </w:rPr>
      </w:pPr>
    </w:p>
    <w:p w14:paraId="07C16EFE" w14:textId="77777777" w:rsidR="00D86332" w:rsidRPr="00F41E05" w:rsidRDefault="00D86332" w:rsidP="00D86332">
      <w:pPr>
        <w:pStyle w:val="ListParagraph"/>
        <w:numPr>
          <w:ilvl w:val="0"/>
          <w:numId w:val="26"/>
        </w:numPr>
        <w:spacing w:after="160" w:line="259" w:lineRule="auto"/>
        <w:rPr>
          <w:bCs/>
        </w:rPr>
      </w:pPr>
      <w:r w:rsidRPr="00701D47">
        <w:rPr>
          <w:b/>
        </w:rPr>
        <w:t>Recommendations:</w:t>
      </w:r>
    </w:p>
    <w:p w14:paraId="22CBB61E" w14:textId="77777777" w:rsidR="00D86332" w:rsidRPr="00C92A72" w:rsidRDefault="00D86332" w:rsidP="00D86332">
      <w:pPr>
        <w:ind w:left="360"/>
        <w:rPr>
          <w:bCs/>
          <w:lang w:val="en-US"/>
        </w:rPr>
      </w:pPr>
      <w:r w:rsidRPr="00C92A72">
        <w:rPr>
          <w:bCs/>
          <w:lang w:val="en-US"/>
        </w:rPr>
        <w:t>Based on the above observations, this standard may be reaffirmed for a further period of 5 years without any changes, the committee shall decide.</w:t>
      </w:r>
    </w:p>
    <w:p w14:paraId="7C1662B1" w14:textId="77777777" w:rsidR="00D86332" w:rsidRDefault="00D86332" w:rsidP="00D86332">
      <w:pPr>
        <w:rPr>
          <w:rFonts w:eastAsiaTheme="minorHAnsi"/>
        </w:rPr>
      </w:pPr>
    </w:p>
    <w:p w14:paraId="01D514EE" w14:textId="77777777" w:rsidR="00D86332" w:rsidRPr="002F1E0F" w:rsidRDefault="00D86332" w:rsidP="00D86332">
      <w:pPr>
        <w:pStyle w:val="ListParagraph"/>
        <w:numPr>
          <w:ilvl w:val="0"/>
          <w:numId w:val="28"/>
        </w:numPr>
        <w:rPr>
          <w:b/>
          <w:highlight w:val="green"/>
        </w:rPr>
      </w:pPr>
      <w:r w:rsidRPr="002F1E0F">
        <w:rPr>
          <w:b/>
          <w:highlight w:val="green"/>
        </w:rPr>
        <w:t>Review analysis of IS 17291 : 2019</w:t>
      </w:r>
    </w:p>
    <w:p w14:paraId="6690AAA0" w14:textId="77777777" w:rsidR="00D86332" w:rsidRDefault="00D86332" w:rsidP="00D86332">
      <w:pPr>
        <w:rPr>
          <w:b/>
        </w:rPr>
      </w:pPr>
    </w:p>
    <w:p w14:paraId="56EEB6DC" w14:textId="77777777" w:rsidR="00D86332" w:rsidRPr="00B627E6" w:rsidRDefault="00D86332" w:rsidP="00D86332">
      <w:pPr>
        <w:jc w:val="center"/>
        <w:rPr>
          <w:b/>
          <w:lang w:val="en-US"/>
        </w:rPr>
      </w:pPr>
      <w:r w:rsidRPr="00B627E6">
        <w:rPr>
          <w:b/>
          <w:lang w:val="en-US"/>
        </w:rPr>
        <w:t>(To be submitted to the Sectional Committee)</w:t>
      </w:r>
    </w:p>
    <w:p w14:paraId="1EE9F4A2" w14:textId="77777777" w:rsidR="00D86332" w:rsidRPr="00B627E6" w:rsidRDefault="00D86332" w:rsidP="00D86332">
      <w:pPr>
        <w:jc w:val="center"/>
        <w:rPr>
          <w:b/>
          <w:lang w:val="en-US"/>
        </w:rPr>
      </w:pPr>
    </w:p>
    <w:p w14:paraId="105AB51C" w14:textId="77777777" w:rsidR="00D86332" w:rsidRPr="00A23A39" w:rsidRDefault="00D86332" w:rsidP="00D86332">
      <w:pPr>
        <w:pStyle w:val="ListParagraph"/>
        <w:numPr>
          <w:ilvl w:val="0"/>
          <w:numId w:val="29"/>
        </w:numPr>
        <w:spacing w:after="160" w:line="259" w:lineRule="auto"/>
      </w:pPr>
      <w:r w:rsidRPr="00A23A39">
        <w:rPr>
          <w:b/>
        </w:rPr>
        <w:t xml:space="preserve">Sectional Committee No. &amp; Title: </w:t>
      </w:r>
      <w:r>
        <w:rPr>
          <w:color w:val="000000"/>
          <w:shd w:val="clear" w:color="auto" w:fill="FFFFFF"/>
        </w:rPr>
        <w:t>TXD 32</w:t>
      </w:r>
      <w:r w:rsidRPr="00A23A39">
        <w:rPr>
          <w:color w:val="000000"/>
          <w:shd w:val="clear" w:color="auto" w:fill="FFFFFF"/>
        </w:rPr>
        <w:t> (</w:t>
      </w:r>
      <w:r w:rsidRPr="00303059">
        <w:rPr>
          <w:color w:val="000000"/>
          <w:shd w:val="clear" w:color="auto" w:fill="FFFFFF"/>
        </w:rPr>
        <w:t>Textiles Protective Clothing</w:t>
      </w:r>
      <w:r>
        <w:rPr>
          <w:color w:val="000000"/>
          <w:shd w:val="clear" w:color="auto" w:fill="FFFFFF"/>
        </w:rPr>
        <w:t xml:space="preserve"> </w:t>
      </w:r>
      <w:r w:rsidRPr="00A23A39">
        <w:rPr>
          <w:color w:val="000000"/>
          <w:shd w:val="clear" w:color="auto" w:fill="FFFFFF"/>
        </w:rPr>
        <w:t>Sectional Committee)</w:t>
      </w:r>
    </w:p>
    <w:p w14:paraId="02E2A6E0" w14:textId="77777777" w:rsidR="00D86332" w:rsidRPr="00A23A39" w:rsidRDefault="00D86332" w:rsidP="00D86332">
      <w:pPr>
        <w:pStyle w:val="ListParagraph"/>
      </w:pPr>
    </w:p>
    <w:p w14:paraId="4C289F97" w14:textId="77777777" w:rsidR="00D86332" w:rsidRPr="00D42624" w:rsidRDefault="00D86332" w:rsidP="00D86332">
      <w:pPr>
        <w:pStyle w:val="ListParagraph"/>
        <w:numPr>
          <w:ilvl w:val="0"/>
          <w:numId w:val="29"/>
        </w:numPr>
        <w:spacing w:after="160" w:line="259" w:lineRule="auto"/>
      </w:pPr>
      <w:r w:rsidRPr="00D42624">
        <w:rPr>
          <w:b/>
        </w:rPr>
        <w:t xml:space="preserve">IS No: </w:t>
      </w:r>
      <w:r w:rsidRPr="00D42624">
        <w:rPr>
          <w:color w:val="000000"/>
          <w:shd w:val="clear" w:color="auto" w:fill="FFFFFF"/>
        </w:rPr>
        <w:t xml:space="preserve">IS </w:t>
      </w:r>
      <w:r>
        <w:rPr>
          <w:color w:val="000000"/>
          <w:shd w:val="clear" w:color="auto" w:fill="FFFFFF"/>
        </w:rPr>
        <w:t>17291 : 2019</w:t>
      </w:r>
    </w:p>
    <w:p w14:paraId="4D7F30E2" w14:textId="77777777" w:rsidR="00D86332" w:rsidRPr="00D42624" w:rsidRDefault="00D86332" w:rsidP="00D86332">
      <w:pPr>
        <w:pStyle w:val="ListParagraph"/>
        <w:rPr>
          <w:b/>
        </w:rPr>
      </w:pPr>
    </w:p>
    <w:p w14:paraId="23833475" w14:textId="77777777" w:rsidR="00D86332" w:rsidRPr="00F71B15" w:rsidRDefault="00D86332" w:rsidP="00D86332">
      <w:pPr>
        <w:pStyle w:val="ListParagraph"/>
        <w:numPr>
          <w:ilvl w:val="0"/>
          <w:numId w:val="29"/>
        </w:numPr>
        <w:spacing w:after="160" w:line="259" w:lineRule="auto"/>
      </w:pPr>
      <w:r w:rsidRPr="00F71B15">
        <w:rPr>
          <w:b/>
        </w:rPr>
        <w:t xml:space="preserve">Title: </w:t>
      </w:r>
      <w:r w:rsidRPr="00303059">
        <w:rPr>
          <w:color w:val="000000"/>
          <w:shd w:val="clear" w:color="auto" w:fill="FFFFFF"/>
        </w:rPr>
        <w:t>Textiles – Flame retardant jute based decorative and cover fabric for temporary structure – Specification</w:t>
      </w:r>
    </w:p>
    <w:p w14:paraId="7B80249F" w14:textId="77777777" w:rsidR="00D86332" w:rsidRPr="00F71B15" w:rsidRDefault="00D86332" w:rsidP="00D86332">
      <w:pPr>
        <w:pStyle w:val="ListParagraph"/>
      </w:pPr>
    </w:p>
    <w:p w14:paraId="7E09E9D5" w14:textId="74FFEF61" w:rsidR="00D86332" w:rsidRPr="00666454" w:rsidRDefault="00D86332" w:rsidP="00D86332">
      <w:pPr>
        <w:pStyle w:val="ListParagraph"/>
        <w:numPr>
          <w:ilvl w:val="0"/>
          <w:numId w:val="29"/>
        </w:numPr>
        <w:spacing w:after="160" w:line="259" w:lineRule="auto"/>
        <w:rPr>
          <w:b/>
        </w:rPr>
      </w:pPr>
      <w:r>
        <w:rPr>
          <w:b/>
        </w:rPr>
        <w:t xml:space="preserve">Date of review: </w:t>
      </w:r>
      <w:r>
        <w:rPr>
          <w:bCs/>
        </w:rPr>
        <w:t>23 April 2024</w:t>
      </w:r>
    </w:p>
    <w:p w14:paraId="5D5C9D2B" w14:textId="77777777" w:rsidR="00D86332" w:rsidRPr="00666454" w:rsidRDefault="00D86332" w:rsidP="00D86332">
      <w:pPr>
        <w:pStyle w:val="ListParagraph"/>
        <w:rPr>
          <w:b/>
        </w:rPr>
      </w:pPr>
    </w:p>
    <w:p w14:paraId="45066026" w14:textId="77777777" w:rsidR="00D86332" w:rsidRPr="00522BA2" w:rsidRDefault="00D86332" w:rsidP="00D86332">
      <w:pPr>
        <w:pStyle w:val="ListParagraph"/>
        <w:numPr>
          <w:ilvl w:val="0"/>
          <w:numId w:val="29"/>
        </w:numPr>
        <w:spacing w:after="160" w:line="259" w:lineRule="auto"/>
        <w:rPr>
          <w:b/>
        </w:rPr>
      </w:pPr>
      <w:r w:rsidRPr="00522BA2">
        <w:rPr>
          <w:b/>
        </w:rPr>
        <w:t>Review Analysis</w:t>
      </w:r>
    </w:p>
    <w:p w14:paraId="20A3705E" w14:textId="77777777" w:rsidR="00D86332" w:rsidRPr="00B627E6" w:rsidRDefault="00D86332" w:rsidP="00D86332">
      <w:pPr>
        <w:pStyle w:val="ListParagraph"/>
        <w:rPr>
          <w:b/>
        </w:rPr>
      </w:pPr>
    </w:p>
    <w:p w14:paraId="391A8277" w14:textId="77777777" w:rsidR="00D86332" w:rsidRPr="00B627E6" w:rsidRDefault="00D86332" w:rsidP="00D86332">
      <w:pPr>
        <w:pStyle w:val="ListParagraph"/>
        <w:numPr>
          <w:ilvl w:val="0"/>
          <w:numId w:val="30"/>
        </w:numPr>
        <w:spacing w:after="160" w:line="259" w:lineRule="auto"/>
        <w:rPr>
          <w:b/>
        </w:rPr>
      </w:pPr>
      <w:r w:rsidRPr="00B627E6">
        <w:rPr>
          <w:b/>
        </w:rPr>
        <w:t>Status of standard(s), if any from which assistance had been drawn in the formulation of this IS.</w:t>
      </w:r>
    </w:p>
    <w:p w14:paraId="490BF189" w14:textId="77777777" w:rsidR="00D86332" w:rsidRPr="00B627E6" w:rsidRDefault="00D86332" w:rsidP="00D86332">
      <w:pPr>
        <w:pStyle w:val="ListParagraph"/>
        <w:ind w:left="1080"/>
        <w:rPr>
          <w:b/>
        </w:rPr>
      </w:pPr>
    </w:p>
    <w:tbl>
      <w:tblPr>
        <w:tblStyle w:val="TableGrid"/>
        <w:tblW w:w="0" w:type="auto"/>
        <w:tblInd w:w="-5" w:type="dxa"/>
        <w:tblLook w:val="04A0" w:firstRow="1" w:lastRow="0" w:firstColumn="1" w:lastColumn="0" w:noHBand="0" w:noVBand="1"/>
      </w:tblPr>
      <w:tblGrid>
        <w:gridCol w:w="3466"/>
        <w:gridCol w:w="2092"/>
        <w:gridCol w:w="2226"/>
        <w:gridCol w:w="1571"/>
      </w:tblGrid>
      <w:tr w:rsidR="00D86332" w:rsidRPr="00B627E6" w14:paraId="3DDE3C75" w14:textId="77777777" w:rsidTr="00A00AC2">
        <w:trPr>
          <w:trHeight w:val="745"/>
        </w:trPr>
        <w:tc>
          <w:tcPr>
            <w:tcW w:w="3539" w:type="dxa"/>
          </w:tcPr>
          <w:p w14:paraId="6A3DFA98" w14:textId="77777777" w:rsidR="00D86332" w:rsidRPr="00B627E6" w:rsidRDefault="00D86332" w:rsidP="00A00AC2">
            <w:pPr>
              <w:pStyle w:val="ListParagraph"/>
              <w:ind w:left="0"/>
              <w:jc w:val="center"/>
              <w:rPr>
                <w:b/>
              </w:rPr>
            </w:pPr>
            <w:r w:rsidRPr="00B627E6">
              <w:rPr>
                <w:b/>
              </w:rPr>
              <w:t>Standard</w:t>
            </w:r>
          </w:p>
          <w:p w14:paraId="66C393A6" w14:textId="77777777" w:rsidR="00D86332" w:rsidRPr="00B627E6" w:rsidRDefault="00D86332" w:rsidP="00A00AC2">
            <w:pPr>
              <w:pStyle w:val="ListParagraph"/>
              <w:ind w:left="0"/>
              <w:jc w:val="center"/>
              <w:rPr>
                <w:b/>
              </w:rPr>
            </w:pPr>
            <w:r w:rsidRPr="00B627E6">
              <w:rPr>
                <w:b/>
              </w:rPr>
              <w:t>(No. &amp; Title)</w:t>
            </w:r>
          </w:p>
        </w:tc>
        <w:tc>
          <w:tcPr>
            <w:tcW w:w="2123" w:type="dxa"/>
          </w:tcPr>
          <w:p w14:paraId="78043FDC" w14:textId="77777777" w:rsidR="00D86332" w:rsidRPr="00B627E6" w:rsidRDefault="00D86332" w:rsidP="00A00AC2">
            <w:pPr>
              <w:pStyle w:val="ListParagraph"/>
              <w:ind w:left="0"/>
              <w:jc w:val="center"/>
              <w:rPr>
                <w:b/>
              </w:rPr>
            </w:pPr>
            <w:r w:rsidRPr="00B627E6">
              <w:rPr>
                <w:b/>
              </w:rPr>
              <w:t>Whether the standard has since been revised</w:t>
            </w:r>
          </w:p>
        </w:tc>
        <w:tc>
          <w:tcPr>
            <w:tcW w:w="2264" w:type="dxa"/>
          </w:tcPr>
          <w:p w14:paraId="5612E517" w14:textId="77777777" w:rsidR="00D86332" w:rsidRPr="00B627E6" w:rsidRDefault="00D86332" w:rsidP="00A00AC2">
            <w:pPr>
              <w:pStyle w:val="ListParagraph"/>
              <w:ind w:left="0"/>
              <w:jc w:val="center"/>
              <w:rPr>
                <w:b/>
              </w:rPr>
            </w:pPr>
            <w:r w:rsidRPr="00B627E6">
              <w:rPr>
                <w:b/>
              </w:rPr>
              <w:t>Major changes</w:t>
            </w:r>
          </w:p>
        </w:tc>
        <w:tc>
          <w:tcPr>
            <w:tcW w:w="1584" w:type="dxa"/>
          </w:tcPr>
          <w:p w14:paraId="2DEB7B19" w14:textId="77777777" w:rsidR="00D86332" w:rsidRPr="00B627E6" w:rsidRDefault="00D86332" w:rsidP="00A00AC2">
            <w:pPr>
              <w:pStyle w:val="ListParagraph"/>
              <w:ind w:left="0"/>
              <w:jc w:val="center"/>
              <w:rPr>
                <w:b/>
              </w:rPr>
            </w:pPr>
            <w:r w:rsidRPr="00B627E6">
              <w:rPr>
                <w:b/>
              </w:rPr>
              <w:t>Action proposed</w:t>
            </w:r>
          </w:p>
        </w:tc>
      </w:tr>
      <w:tr w:rsidR="00D86332" w:rsidRPr="00B627E6" w14:paraId="6A3FDDCD" w14:textId="77777777" w:rsidTr="00A00AC2">
        <w:trPr>
          <w:trHeight w:val="745"/>
        </w:trPr>
        <w:tc>
          <w:tcPr>
            <w:tcW w:w="3539" w:type="dxa"/>
          </w:tcPr>
          <w:p w14:paraId="11C22E32" w14:textId="77777777" w:rsidR="00D86332" w:rsidRPr="008371A1" w:rsidRDefault="00D86332" w:rsidP="00A00AC2">
            <w:pPr>
              <w:pStyle w:val="ListParagraph"/>
              <w:ind w:left="0"/>
              <w:jc w:val="center"/>
              <w:rPr>
                <w:bCs/>
              </w:rPr>
            </w:pPr>
            <w:r>
              <w:rPr>
                <w:bCs/>
              </w:rPr>
              <w:t>NA</w:t>
            </w:r>
          </w:p>
        </w:tc>
        <w:tc>
          <w:tcPr>
            <w:tcW w:w="2123" w:type="dxa"/>
          </w:tcPr>
          <w:p w14:paraId="6172F7E6" w14:textId="77777777" w:rsidR="00D86332" w:rsidRPr="00F71B15" w:rsidRDefault="00D86332" w:rsidP="00A00AC2">
            <w:pPr>
              <w:pStyle w:val="ListParagraph"/>
              <w:ind w:left="0"/>
              <w:jc w:val="center"/>
              <w:rPr>
                <w:bCs/>
              </w:rPr>
            </w:pPr>
            <w:r w:rsidRPr="00F71B15">
              <w:rPr>
                <w:bCs/>
              </w:rPr>
              <w:t>NA</w:t>
            </w:r>
          </w:p>
        </w:tc>
        <w:tc>
          <w:tcPr>
            <w:tcW w:w="2264" w:type="dxa"/>
          </w:tcPr>
          <w:p w14:paraId="129D1430" w14:textId="77777777" w:rsidR="00D86332" w:rsidRPr="00F71B15" w:rsidRDefault="00D86332" w:rsidP="00A00AC2">
            <w:pPr>
              <w:pStyle w:val="ListParagraph"/>
              <w:ind w:left="0"/>
              <w:jc w:val="center"/>
              <w:rPr>
                <w:bCs/>
              </w:rPr>
            </w:pPr>
            <w:r w:rsidRPr="00F71B15">
              <w:rPr>
                <w:bCs/>
              </w:rPr>
              <w:t>NA</w:t>
            </w:r>
          </w:p>
        </w:tc>
        <w:tc>
          <w:tcPr>
            <w:tcW w:w="1584" w:type="dxa"/>
          </w:tcPr>
          <w:p w14:paraId="2F1C42EA" w14:textId="77777777" w:rsidR="00D86332" w:rsidRPr="00F71B15" w:rsidRDefault="00D86332" w:rsidP="00A00AC2">
            <w:pPr>
              <w:pStyle w:val="ListParagraph"/>
              <w:ind w:left="0"/>
              <w:jc w:val="center"/>
              <w:rPr>
                <w:bCs/>
              </w:rPr>
            </w:pPr>
            <w:r w:rsidRPr="00F71B15">
              <w:rPr>
                <w:bCs/>
              </w:rPr>
              <w:t>NA</w:t>
            </w:r>
          </w:p>
        </w:tc>
      </w:tr>
    </w:tbl>
    <w:p w14:paraId="2F2CF6A9" w14:textId="77777777" w:rsidR="00D86332" w:rsidRPr="00666454" w:rsidRDefault="00D86332" w:rsidP="00D86332">
      <w:pPr>
        <w:rPr>
          <w:b/>
          <w:lang w:val="en-US"/>
        </w:rPr>
      </w:pPr>
    </w:p>
    <w:p w14:paraId="6AFF8E87" w14:textId="77777777" w:rsidR="00D86332" w:rsidRPr="00B627E6" w:rsidRDefault="00D86332" w:rsidP="00D86332">
      <w:pPr>
        <w:pStyle w:val="ListParagraph"/>
        <w:numPr>
          <w:ilvl w:val="0"/>
          <w:numId w:val="30"/>
        </w:numPr>
        <w:spacing w:after="160" w:line="259" w:lineRule="auto"/>
        <w:rPr>
          <w:b/>
        </w:rPr>
      </w:pPr>
      <w:r w:rsidRPr="00E62207">
        <w:rPr>
          <w:b/>
        </w:rPr>
        <w:t xml:space="preserve">Status of standards referred </w:t>
      </w:r>
      <w:r w:rsidRPr="00B627E6">
        <w:rPr>
          <w:b/>
        </w:rPr>
        <w:t>in the IS</w:t>
      </w:r>
    </w:p>
    <w:p w14:paraId="690BC8C7" w14:textId="77777777" w:rsidR="00D86332" w:rsidRPr="00B627E6" w:rsidRDefault="00D86332" w:rsidP="00D86332">
      <w:pPr>
        <w:pStyle w:val="ListParagraph"/>
        <w:ind w:left="1080"/>
        <w:rPr>
          <w:b/>
        </w:rPr>
      </w:pPr>
    </w:p>
    <w:tbl>
      <w:tblPr>
        <w:tblStyle w:val="TableGrid"/>
        <w:tblW w:w="0" w:type="auto"/>
        <w:tblInd w:w="-5" w:type="dxa"/>
        <w:tblLook w:val="04A0" w:firstRow="1" w:lastRow="0" w:firstColumn="1" w:lastColumn="0" w:noHBand="0" w:noVBand="1"/>
      </w:tblPr>
      <w:tblGrid>
        <w:gridCol w:w="2232"/>
        <w:gridCol w:w="2453"/>
        <w:gridCol w:w="2197"/>
        <w:gridCol w:w="2473"/>
      </w:tblGrid>
      <w:tr w:rsidR="00D86332" w:rsidRPr="00B627E6" w14:paraId="283BD472" w14:textId="77777777" w:rsidTr="00A00AC2">
        <w:trPr>
          <w:trHeight w:val="1322"/>
        </w:trPr>
        <w:tc>
          <w:tcPr>
            <w:tcW w:w="2268" w:type="dxa"/>
          </w:tcPr>
          <w:p w14:paraId="04225E54" w14:textId="77777777" w:rsidR="00D86332" w:rsidRPr="00B627E6" w:rsidRDefault="00D86332" w:rsidP="00A00AC2">
            <w:pPr>
              <w:pStyle w:val="ListParagraph"/>
              <w:ind w:left="0"/>
              <w:rPr>
                <w:b/>
              </w:rPr>
            </w:pPr>
            <w:r w:rsidRPr="00B627E6">
              <w:rPr>
                <w:b/>
              </w:rPr>
              <w:t>Referred standards</w:t>
            </w:r>
          </w:p>
          <w:p w14:paraId="35895C70" w14:textId="77777777" w:rsidR="00D86332" w:rsidRPr="00B627E6" w:rsidRDefault="00D86332" w:rsidP="00A00AC2">
            <w:pPr>
              <w:pStyle w:val="ListParagraph"/>
              <w:ind w:left="0"/>
              <w:rPr>
                <w:b/>
              </w:rPr>
            </w:pPr>
            <w:r w:rsidRPr="00B627E6">
              <w:rPr>
                <w:b/>
              </w:rPr>
              <w:t>(No. &amp; Title)</w:t>
            </w:r>
          </w:p>
        </w:tc>
        <w:tc>
          <w:tcPr>
            <w:tcW w:w="2502" w:type="dxa"/>
          </w:tcPr>
          <w:p w14:paraId="71ABF6B2" w14:textId="77777777" w:rsidR="00D86332" w:rsidRPr="00B627E6" w:rsidRDefault="00D86332" w:rsidP="00A00AC2">
            <w:pPr>
              <w:pStyle w:val="ListParagraph"/>
              <w:ind w:left="0"/>
              <w:rPr>
                <w:b/>
              </w:rPr>
            </w:pPr>
            <w:r w:rsidRPr="00B627E6">
              <w:rPr>
                <w:b/>
              </w:rPr>
              <w:t>IS No. of this standards since revised</w:t>
            </w:r>
          </w:p>
        </w:tc>
        <w:tc>
          <w:tcPr>
            <w:tcW w:w="2250" w:type="dxa"/>
          </w:tcPr>
          <w:p w14:paraId="6D240BD7" w14:textId="77777777" w:rsidR="00D86332" w:rsidRPr="00B627E6" w:rsidRDefault="00D86332" w:rsidP="00A00AC2">
            <w:pPr>
              <w:pStyle w:val="ListParagraph"/>
              <w:ind w:left="0"/>
              <w:rPr>
                <w:b/>
              </w:rPr>
            </w:pPr>
            <w:r w:rsidRPr="00B627E6">
              <w:rPr>
                <w:b/>
              </w:rPr>
              <w:t>Changes that are of affecting the standard under review</w:t>
            </w:r>
          </w:p>
        </w:tc>
        <w:tc>
          <w:tcPr>
            <w:tcW w:w="2549" w:type="dxa"/>
          </w:tcPr>
          <w:p w14:paraId="1AE716A4" w14:textId="77777777" w:rsidR="00D86332" w:rsidRDefault="00D86332" w:rsidP="00A00AC2">
            <w:pPr>
              <w:pStyle w:val="ListParagraph"/>
              <w:ind w:left="0"/>
              <w:rPr>
                <w:b/>
              </w:rPr>
            </w:pPr>
            <w:r w:rsidRPr="00B627E6">
              <w:rPr>
                <w:b/>
              </w:rPr>
              <w:t>Action proposed</w:t>
            </w:r>
          </w:p>
          <w:p w14:paraId="2E5C5BD5" w14:textId="77777777" w:rsidR="00D86332" w:rsidRPr="00B627E6" w:rsidRDefault="00D86332" w:rsidP="00A00AC2">
            <w:pPr>
              <w:pStyle w:val="ListParagraph"/>
              <w:ind w:left="0"/>
              <w:rPr>
                <w:b/>
              </w:rPr>
            </w:pPr>
          </w:p>
        </w:tc>
      </w:tr>
      <w:tr w:rsidR="00D86332" w:rsidRPr="00B627E6" w14:paraId="50780BE0" w14:textId="77777777" w:rsidTr="00A00AC2">
        <w:trPr>
          <w:trHeight w:val="1052"/>
        </w:trPr>
        <w:tc>
          <w:tcPr>
            <w:tcW w:w="2268" w:type="dxa"/>
          </w:tcPr>
          <w:p w14:paraId="1A51D9A1" w14:textId="77777777" w:rsidR="00D86332" w:rsidRDefault="00D86332" w:rsidP="00A00AC2">
            <w:r>
              <w:t>IS 1390 : 1983</w:t>
            </w:r>
          </w:p>
          <w:p w14:paraId="5116C284" w14:textId="77777777" w:rsidR="00D86332" w:rsidRPr="00303059" w:rsidRDefault="00D86332" w:rsidP="00A00AC2">
            <w:r w:rsidRPr="00303059">
              <w:t>Methods for determination of</w:t>
            </w:r>
          </w:p>
          <w:p w14:paraId="7131114D" w14:textId="77777777" w:rsidR="00D86332" w:rsidRPr="00303059" w:rsidRDefault="00D86332" w:rsidP="00A00AC2">
            <w:r w:rsidRPr="00303059">
              <w:t>pH value of aqueous extracts of</w:t>
            </w:r>
          </w:p>
          <w:p w14:paraId="02719E87" w14:textId="77777777" w:rsidR="00D86332" w:rsidRPr="00D92CD5" w:rsidRDefault="00D86332" w:rsidP="00A00AC2">
            <w:r w:rsidRPr="00303059">
              <w:t>textile materials (first revision)</w:t>
            </w:r>
          </w:p>
        </w:tc>
        <w:tc>
          <w:tcPr>
            <w:tcW w:w="2502" w:type="dxa"/>
          </w:tcPr>
          <w:p w14:paraId="5BDB55B7" w14:textId="77777777" w:rsidR="00D86332" w:rsidRPr="00303059" w:rsidRDefault="00D86332" w:rsidP="00A00AC2">
            <w:pPr>
              <w:rPr>
                <w:bCs/>
                <w:lang w:val="en-US"/>
              </w:rPr>
            </w:pPr>
            <w:r w:rsidRPr="00303059">
              <w:rPr>
                <w:bCs/>
                <w:lang w:val="en-US"/>
              </w:rPr>
              <w:t>IS 1390 : 2022</w:t>
            </w:r>
          </w:p>
          <w:p w14:paraId="087441ED" w14:textId="77777777" w:rsidR="00D86332" w:rsidRDefault="00D86332" w:rsidP="00A00AC2">
            <w:pPr>
              <w:rPr>
                <w:bCs/>
                <w:lang w:val="en-US"/>
              </w:rPr>
            </w:pPr>
            <w:r w:rsidRPr="00303059">
              <w:rPr>
                <w:bCs/>
                <w:lang w:val="en-US"/>
              </w:rPr>
              <w:t>ISO 3071 : 2020</w:t>
            </w:r>
          </w:p>
          <w:p w14:paraId="6F11CF8D" w14:textId="77777777" w:rsidR="00D86332" w:rsidRPr="00A76453" w:rsidRDefault="00D86332" w:rsidP="00A00AC2">
            <w:pPr>
              <w:rPr>
                <w:bCs/>
                <w:lang w:val="en-US"/>
              </w:rPr>
            </w:pPr>
            <w:r w:rsidRPr="00303059">
              <w:rPr>
                <w:bCs/>
                <w:lang w:val="en-US"/>
              </w:rPr>
              <w:t xml:space="preserve">Textiles Determination of pH of aqueous extract </w:t>
            </w:r>
            <w:r>
              <w:rPr>
                <w:bCs/>
                <w:lang w:val="en-US"/>
              </w:rPr>
              <w:t>(</w:t>
            </w:r>
            <w:r w:rsidRPr="00303059">
              <w:rPr>
                <w:bCs/>
                <w:lang w:val="en-US"/>
              </w:rPr>
              <w:t>third revision</w:t>
            </w:r>
            <w:r>
              <w:rPr>
                <w:bCs/>
                <w:lang w:val="en-US"/>
              </w:rPr>
              <w:t>)</w:t>
            </w:r>
          </w:p>
        </w:tc>
        <w:tc>
          <w:tcPr>
            <w:tcW w:w="2250" w:type="dxa"/>
          </w:tcPr>
          <w:p w14:paraId="195445BE" w14:textId="77777777" w:rsidR="00D86332" w:rsidRPr="00303059" w:rsidRDefault="00D86332" w:rsidP="00A00AC2">
            <w:pPr>
              <w:rPr>
                <w:bCs/>
                <w:lang w:val="en-US"/>
              </w:rPr>
            </w:pPr>
            <w:r>
              <w:rPr>
                <w:bCs/>
                <w:lang w:val="en-US"/>
              </w:rPr>
              <w:t xml:space="preserve">This standard is superseded to </w:t>
            </w:r>
            <w:r w:rsidRPr="00303059">
              <w:rPr>
                <w:bCs/>
                <w:lang w:val="en-US"/>
              </w:rPr>
              <w:t>IS 1390 : 2022</w:t>
            </w:r>
          </w:p>
          <w:p w14:paraId="510444B1" w14:textId="77777777" w:rsidR="00D86332" w:rsidRPr="00225AAF" w:rsidRDefault="00D86332" w:rsidP="00A00AC2">
            <w:pPr>
              <w:rPr>
                <w:bCs/>
                <w:lang w:val="en-US"/>
              </w:rPr>
            </w:pPr>
          </w:p>
        </w:tc>
        <w:tc>
          <w:tcPr>
            <w:tcW w:w="2549" w:type="dxa"/>
          </w:tcPr>
          <w:p w14:paraId="2BCC1CC2" w14:textId="77777777" w:rsidR="00D86332" w:rsidRPr="00303059" w:rsidRDefault="00D86332" w:rsidP="00A00AC2">
            <w:pPr>
              <w:rPr>
                <w:bCs/>
                <w:lang w:val="en-US"/>
              </w:rPr>
            </w:pPr>
            <w:r w:rsidRPr="00B441A9">
              <w:rPr>
                <w:bCs/>
              </w:rPr>
              <w:t xml:space="preserve">Latest version of the standard i.e. </w:t>
            </w:r>
            <w:r>
              <w:rPr>
                <w:rFonts w:eastAsia="Calibri"/>
                <w:bCs/>
              </w:rPr>
              <w:t xml:space="preserve">IS </w:t>
            </w:r>
            <w:r w:rsidRPr="00303059">
              <w:rPr>
                <w:bCs/>
                <w:lang w:val="en-US"/>
              </w:rPr>
              <w:t>1390 : 2022</w:t>
            </w:r>
            <w:r>
              <w:t xml:space="preserve"> </w:t>
            </w:r>
            <w:r>
              <w:rPr>
                <w:bCs/>
              </w:rPr>
              <w:t>shall be referred.</w:t>
            </w:r>
          </w:p>
        </w:tc>
      </w:tr>
      <w:tr w:rsidR="00D86332" w:rsidRPr="00B627E6" w14:paraId="79F27E62" w14:textId="77777777" w:rsidTr="00A00AC2">
        <w:trPr>
          <w:trHeight w:val="1052"/>
        </w:trPr>
        <w:tc>
          <w:tcPr>
            <w:tcW w:w="2268" w:type="dxa"/>
          </w:tcPr>
          <w:p w14:paraId="286C8291" w14:textId="77777777" w:rsidR="00D86332" w:rsidRDefault="00D86332" w:rsidP="00A00AC2">
            <w:r>
              <w:t xml:space="preserve">IS </w:t>
            </w:r>
            <w:r w:rsidRPr="00303059">
              <w:t xml:space="preserve">1969 (Part 1) : 2018 </w:t>
            </w:r>
          </w:p>
          <w:p w14:paraId="65D9C79F" w14:textId="77777777" w:rsidR="00D86332" w:rsidRDefault="00D86332" w:rsidP="00A00AC2">
            <w:r w:rsidRPr="00303059">
              <w:t>Textiles — Tensile properties of fabrics: Part 1 Determination of maximum force and elongation at maximum force using the strip method (fourth revision)</w:t>
            </w:r>
          </w:p>
        </w:tc>
        <w:tc>
          <w:tcPr>
            <w:tcW w:w="2502" w:type="dxa"/>
          </w:tcPr>
          <w:p w14:paraId="6ECBFB85" w14:textId="77777777" w:rsidR="00D86332" w:rsidRDefault="00D86332" w:rsidP="00A00AC2">
            <w:pPr>
              <w:jc w:val="center"/>
            </w:pPr>
            <w:r>
              <w:t>Same Version</w:t>
            </w:r>
          </w:p>
        </w:tc>
        <w:tc>
          <w:tcPr>
            <w:tcW w:w="2250" w:type="dxa"/>
          </w:tcPr>
          <w:p w14:paraId="227D1893" w14:textId="77777777" w:rsidR="00D86332" w:rsidRDefault="00D86332" w:rsidP="00A00AC2">
            <w:pPr>
              <w:jc w:val="center"/>
            </w:pPr>
            <w:r>
              <w:t>NA</w:t>
            </w:r>
          </w:p>
        </w:tc>
        <w:tc>
          <w:tcPr>
            <w:tcW w:w="2549" w:type="dxa"/>
          </w:tcPr>
          <w:p w14:paraId="3424919A" w14:textId="77777777" w:rsidR="00D86332" w:rsidRDefault="00D86332" w:rsidP="00A00AC2">
            <w:pPr>
              <w:jc w:val="center"/>
            </w:pPr>
            <w:r>
              <w:rPr>
                <w:bCs/>
              </w:rPr>
              <w:t>NA</w:t>
            </w:r>
          </w:p>
        </w:tc>
      </w:tr>
      <w:tr w:rsidR="00D86332" w:rsidRPr="00B627E6" w14:paraId="7E261FBF" w14:textId="77777777" w:rsidTr="00A00AC2">
        <w:trPr>
          <w:trHeight w:val="710"/>
        </w:trPr>
        <w:tc>
          <w:tcPr>
            <w:tcW w:w="2268" w:type="dxa"/>
          </w:tcPr>
          <w:p w14:paraId="66E773B4" w14:textId="77777777" w:rsidR="00D86332" w:rsidRDefault="00D86332" w:rsidP="00A00AC2">
            <w:r>
              <w:t xml:space="preserve">IS </w:t>
            </w:r>
            <w:r w:rsidRPr="00303059">
              <w:t>2818 : 2015 Textiles — Hessian — Specification (third revision)</w:t>
            </w:r>
          </w:p>
        </w:tc>
        <w:tc>
          <w:tcPr>
            <w:tcW w:w="2502" w:type="dxa"/>
          </w:tcPr>
          <w:p w14:paraId="584EB534" w14:textId="77777777" w:rsidR="00D86332" w:rsidRDefault="00D86332" w:rsidP="00A00AC2">
            <w:pPr>
              <w:jc w:val="center"/>
            </w:pPr>
            <w:r>
              <w:t>Same Version</w:t>
            </w:r>
          </w:p>
        </w:tc>
        <w:tc>
          <w:tcPr>
            <w:tcW w:w="2250" w:type="dxa"/>
          </w:tcPr>
          <w:p w14:paraId="5E8A6C8C" w14:textId="77777777" w:rsidR="00D86332" w:rsidRDefault="00D86332" w:rsidP="00A00AC2">
            <w:pPr>
              <w:jc w:val="center"/>
            </w:pPr>
            <w:r>
              <w:t>NA</w:t>
            </w:r>
          </w:p>
        </w:tc>
        <w:tc>
          <w:tcPr>
            <w:tcW w:w="2549" w:type="dxa"/>
          </w:tcPr>
          <w:p w14:paraId="7F731CD5" w14:textId="77777777" w:rsidR="00D86332" w:rsidRDefault="00D86332" w:rsidP="00A00AC2">
            <w:pPr>
              <w:jc w:val="center"/>
            </w:pPr>
            <w:r>
              <w:rPr>
                <w:bCs/>
              </w:rPr>
              <w:t>NA</w:t>
            </w:r>
          </w:p>
        </w:tc>
      </w:tr>
      <w:tr w:rsidR="00D86332" w:rsidRPr="00B627E6" w14:paraId="5313C2B1" w14:textId="77777777" w:rsidTr="00A00AC2">
        <w:trPr>
          <w:trHeight w:val="1052"/>
        </w:trPr>
        <w:tc>
          <w:tcPr>
            <w:tcW w:w="2268" w:type="dxa"/>
          </w:tcPr>
          <w:p w14:paraId="179CD2B5" w14:textId="77777777" w:rsidR="00D86332" w:rsidRDefault="00D86332" w:rsidP="00A00AC2">
            <w:r>
              <w:t xml:space="preserve">IS </w:t>
            </w:r>
            <w:r w:rsidRPr="00303059">
              <w:t>2977 : 1989 Fabrics (other than wool) — Method for determination of dimensional changes on soaking in water (first revision)</w:t>
            </w:r>
          </w:p>
        </w:tc>
        <w:tc>
          <w:tcPr>
            <w:tcW w:w="2502" w:type="dxa"/>
          </w:tcPr>
          <w:p w14:paraId="764C2804" w14:textId="77777777" w:rsidR="00D86332" w:rsidRDefault="00D86332" w:rsidP="00A00AC2">
            <w:pPr>
              <w:jc w:val="center"/>
            </w:pPr>
            <w:r>
              <w:t>Same Version</w:t>
            </w:r>
          </w:p>
        </w:tc>
        <w:tc>
          <w:tcPr>
            <w:tcW w:w="2250" w:type="dxa"/>
          </w:tcPr>
          <w:p w14:paraId="62A81F7B" w14:textId="77777777" w:rsidR="00D86332" w:rsidRDefault="00D86332" w:rsidP="00A00AC2">
            <w:pPr>
              <w:jc w:val="center"/>
            </w:pPr>
            <w:r>
              <w:t>NA</w:t>
            </w:r>
          </w:p>
        </w:tc>
        <w:tc>
          <w:tcPr>
            <w:tcW w:w="2549" w:type="dxa"/>
          </w:tcPr>
          <w:p w14:paraId="66CC9F9A" w14:textId="77777777" w:rsidR="00D86332" w:rsidRDefault="00D86332" w:rsidP="00A00AC2">
            <w:pPr>
              <w:jc w:val="center"/>
            </w:pPr>
            <w:r>
              <w:rPr>
                <w:bCs/>
              </w:rPr>
              <w:t>NA</w:t>
            </w:r>
          </w:p>
        </w:tc>
      </w:tr>
      <w:tr w:rsidR="00D86332" w:rsidRPr="00B627E6" w14:paraId="0580B1BB" w14:textId="77777777" w:rsidTr="00A00AC2">
        <w:trPr>
          <w:trHeight w:val="1052"/>
        </w:trPr>
        <w:tc>
          <w:tcPr>
            <w:tcW w:w="2268" w:type="dxa"/>
          </w:tcPr>
          <w:p w14:paraId="3820E1C9" w14:textId="77777777" w:rsidR="00D86332" w:rsidRDefault="00D86332" w:rsidP="00A00AC2">
            <w:r>
              <w:t xml:space="preserve">IS </w:t>
            </w:r>
            <w:r w:rsidRPr="00303059">
              <w:t>4905 : 2015 Random sampling and randomization procedures (first revision)</w:t>
            </w:r>
          </w:p>
        </w:tc>
        <w:tc>
          <w:tcPr>
            <w:tcW w:w="2502" w:type="dxa"/>
          </w:tcPr>
          <w:p w14:paraId="60829B8F" w14:textId="77777777" w:rsidR="00D86332" w:rsidRDefault="00D86332" w:rsidP="00A00AC2">
            <w:pPr>
              <w:jc w:val="center"/>
            </w:pPr>
            <w:r>
              <w:t>Same Version</w:t>
            </w:r>
          </w:p>
        </w:tc>
        <w:tc>
          <w:tcPr>
            <w:tcW w:w="2250" w:type="dxa"/>
          </w:tcPr>
          <w:p w14:paraId="0D9697FE" w14:textId="77777777" w:rsidR="00D86332" w:rsidRDefault="00D86332" w:rsidP="00A00AC2">
            <w:pPr>
              <w:jc w:val="center"/>
            </w:pPr>
            <w:r>
              <w:t>NA</w:t>
            </w:r>
          </w:p>
        </w:tc>
        <w:tc>
          <w:tcPr>
            <w:tcW w:w="2549" w:type="dxa"/>
          </w:tcPr>
          <w:p w14:paraId="655192FC" w14:textId="77777777" w:rsidR="00D86332" w:rsidRDefault="00D86332" w:rsidP="00A00AC2">
            <w:pPr>
              <w:jc w:val="center"/>
            </w:pPr>
            <w:r>
              <w:rPr>
                <w:bCs/>
              </w:rPr>
              <w:t>NA</w:t>
            </w:r>
          </w:p>
        </w:tc>
      </w:tr>
      <w:tr w:rsidR="00D86332" w:rsidRPr="00B627E6" w14:paraId="7102663A" w14:textId="77777777" w:rsidTr="00A00AC2">
        <w:trPr>
          <w:trHeight w:val="1052"/>
        </w:trPr>
        <w:tc>
          <w:tcPr>
            <w:tcW w:w="2268" w:type="dxa"/>
          </w:tcPr>
          <w:p w14:paraId="352F00CA" w14:textId="77777777" w:rsidR="00D86332" w:rsidRDefault="00D86332" w:rsidP="00A00AC2">
            <w:r>
              <w:t xml:space="preserve">IS </w:t>
            </w:r>
            <w:r w:rsidRPr="00303059">
              <w:t xml:space="preserve">6489 : (Part 1 ) : 2011 </w:t>
            </w:r>
          </w:p>
          <w:p w14:paraId="673E2584" w14:textId="77777777" w:rsidR="00D86332" w:rsidRDefault="00D86332" w:rsidP="00A00AC2">
            <w:r w:rsidRPr="00303059">
              <w:t>Textiles — Tear properties of fabrics: Part 1 Determination of tear force using ballistic pendulum method (Elmendorf) (second revision)</w:t>
            </w:r>
          </w:p>
        </w:tc>
        <w:tc>
          <w:tcPr>
            <w:tcW w:w="2502" w:type="dxa"/>
          </w:tcPr>
          <w:p w14:paraId="56321484" w14:textId="77777777" w:rsidR="00D86332" w:rsidRDefault="00D86332" w:rsidP="00A00AC2">
            <w:pPr>
              <w:jc w:val="center"/>
            </w:pPr>
            <w:r>
              <w:t>Same Version</w:t>
            </w:r>
          </w:p>
        </w:tc>
        <w:tc>
          <w:tcPr>
            <w:tcW w:w="2250" w:type="dxa"/>
          </w:tcPr>
          <w:p w14:paraId="5A49E471" w14:textId="77777777" w:rsidR="00D86332" w:rsidRDefault="00D86332" w:rsidP="00A00AC2">
            <w:pPr>
              <w:jc w:val="center"/>
            </w:pPr>
            <w:r>
              <w:t>NA</w:t>
            </w:r>
          </w:p>
        </w:tc>
        <w:tc>
          <w:tcPr>
            <w:tcW w:w="2549" w:type="dxa"/>
          </w:tcPr>
          <w:p w14:paraId="5FCDB0BF" w14:textId="77777777" w:rsidR="00D86332" w:rsidRDefault="00D86332" w:rsidP="00A00AC2">
            <w:pPr>
              <w:jc w:val="center"/>
            </w:pPr>
            <w:r>
              <w:rPr>
                <w:bCs/>
              </w:rPr>
              <w:t>NA</w:t>
            </w:r>
          </w:p>
        </w:tc>
      </w:tr>
      <w:tr w:rsidR="00D86332" w:rsidRPr="00B627E6" w14:paraId="37E823D9" w14:textId="77777777" w:rsidTr="00A00AC2">
        <w:trPr>
          <w:trHeight w:val="1052"/>
        </w:trPr>
        <w:tc>
          <w:tcPr>
            <w:tcW w:w="2268" w:type="dxa"/>
          </w:tcPr>
          <w:p w14:paraId="0418ACEB" w14:textId="77777777" w:rsidR="00D86332" w:rsidRDefault="00D86332" w:rsidP="00A00AC2">
            <w:r>
              <w:t xml:space="preserve">IS </w:t>
            </w:r>
            <w:r w:rsidRPr="00303059">
              <w:t>10036 (Part 1 and 2) : 1982 Specification for jute canvas</w:t>
            </w:r>
          </w:p>
        </w:tc>
        <w:tc>
          <w:tcPr>
            <w:tcW w:w="2502" w:type="dxa"/>
          </w:tcPr>
          <w:p w14:paraId="41AE71F0" w14:textId="77777777" w:rsidR="00D86332" w:rsidRDefault="00D86332" w:rsidP="00A00AC2">
            <w:pPr>
              <w:jc w:val="center"/>
            </w:pPr>
            <w:r>
              <w:t>Same Version</w:t>
            </w:r>
          </w:p>
        </w:tc>
        <w:tc>
          <w:tcPr>
            <w:tcW w:w="2250" w:type="dxa"/>
          </w:tcPr>
          <w:p w14:paraId="5C55D15D" w14:textId="77777777" w:rsidR="00D86332" w:rsidRDefault="00D86332" w:rsidP="00A00AC2">
            <w:pPr>
              <w:jc w:val="center"/>
            </w:pPr>
            <w:r>
              <w:t>NA</w:t>
            </w:r>
          </w:p>
        </w:tc>
        <w:tc>
          <w:tcPr>
            <w:tcW w:w="2549" w:type="dxa"/>
          </w:tcPr>
          <w:p w14:paraId="634DBA12" w14:textId="77777777" w:rsidR="00D86332" w:rsidRDefault="00D86332" w:rsidP="00A00AC2">
            <w:pPr>
              <w:jc w:val="center"/>
            </w:pPr>
            <w:r>
              <w:rPr>
                <w:bCs/>
              </w:rPr>
              <w:t>NA</w:t>
            </w:r>
          </w:p>
        </w:tc>
      </w:tr>
      <w:tr w:rsidR="00D86332" w:rsidRPr="00B627E6" w14:paraId="01A664FB" w14:textId="77777777" w:rsidTr="00A00AC2">
        <w:trPr>
          <w:trHeight w:val="1052"/>
        </w:trPr>
        <w:tc>
          <w:tcPr>
            <w:tcW w:w="2268" w:type="dxa"/>
          </w:tcPr>
          <w:p w14:paraId="5FB41778" w14:textId="77777777" w:rsidR="00D86332" w:rsidRDefault="00D86332" w:rsidP="00A00AC2">
            <w:r>
              <w:t xml:space="preserve">IS </w:t>
            </w:r>
            <w:r w:rsidRPr="00303059">
              <w:t>11871 : 1986 Methods for determination of flammability and flame resistance of textile fabrics</w:t>
            </w:r>
          </w:p>
        </w:tc>
        <w:tc>
          <w:tcPr>
            <w:tcW w:w="2502" w:type="dxa"/>
          </w:tcPr>
          <w:p w14:paraId="1AF5360E" w14:textId="77777777" w:rsidR="00D86332" w:rsidRDefault="00D86332" w:rsidP="00A00AC2">
            <w:pPr>
              <w:jc w:val="center"/>
            </w:pPr>
            <w:r>
              <w:t>Same Version</w:t>
            </w:r>
          </w:p>
        </w:tc>
        <w:tc>
          <w:tcPr>
            <w:tcW w:w="2250" w:type="dxa"/>
          </w:tcPr>
          <w:p w14:paraId="4C277A4C" w14:textId="77777777" w:rsidR="00D86332" w:rsidRDefault="00D86332" w:rsidP="00A00AC2">
            <w:pPr>
              <w:jc w:val="center"/>
            </w:pPr>
            <w:r>
              <w:t>NA</w:t>
            </w:r>
          </w:p>
        </w:tc>
        <w:tc>
          <w:tcPr>
            <w:tcW w:w="2549" w:type="dxa"/>
          </w:tcPr>
          <w:p w14:paraId="218B8CD4" w14:textId="77777777" w:rsidR="00D86332" w:rsidRDefault="00D86332" w:rsidP="00A00AC2">
            <w:pPr>
              <w:jc w:val="center"/>
            </w:pPr>
            <w:r>
              <w:rPr>
                <w:bCs/>
              </w:rPr>
              <w:t>NA</w:t>
            </w:r>
          </w:p>
        </w:tc>
      </w:tr>
      <w:tr w:rsidR="00D86332" w:rsidRPr="00B627E6" w14:paraId="15FF7E58" w14:textId="77777777" w:rsidTr="00A00AC2">
        <w:trPr>
          <w:trHeight w:val="1052"/>
        </w:trPr>
        <w:tc>
          <w:tcPr>
            <w:tcW w:w="2268" w:type="dxa"/>
          </w:tcPr>
          <w:p w14:paraId="677C9AFE" w14:textId="77777777" w:rsidR="00D86332" w:rsidRDefault="00D86332" w:rsidP="00A00AC2">
            <w:r>
              <w:t xml:space="preserve">IS </w:t>
            </w:r>
            <w:r w:rsidRPr="00303059">
              <w:t>13501 : 1992 Textiles — Determination of flammability by oxygen index</w:t>
            </w:r>
          </w:p>
        </w:tc>
        <w:tc>
          <w:tcPr>
            <w:tcW w:w="2502" w:type="dxa"/>
          </w:tcPr>
          <w:p w14:paraId="3252E9C0" w14:textId="77777777" w:rsidR="00D86332" w:rsidRDefault="00D86332" w:rsidP="00A00AC2">
            <w:pPr>
              <w:jc w:val="center"/>
            </w:pPr>
            <w:r>
              <w:t>Same Version</w:t>
            </w:r>
          </w:p>
        </w:tc>
        <w:tc>
          <w:tcPr>
            <w:tcW w:w="2250" w:type="dxa"/>
          </w:tcPr>
          <w:p w14:paraId="31DE4A23" w14:textId="77777777" w:rsidR="00D86332" w:rsidRDefault="00D86332" w:rsidP="00A00AC2">
            <w:pPr>
              <w:jc w:val="center"/>
            </w:pPr>
            <w:r>
              <w:t>NA</w:t>
            </w:r>
          </w:p>
        </w:tc>
        <w:tc>
          <w:tcPr>
            <w:tcW w:w="2549" w:type="dxa"/>
          </w:tcPr>
          <w:p w14:paraId="37CEDCF5" w14:textId="77777777" w:rsidR="00D86332" w:rsidRDefault="00D86332" w:rsidP="00A00AC2">
            <w:pPr>
              <w:jc w:val="center"/>
            </w:pPr>
            <w:r>
              <w:rPr>
                <w:bCs/>
              </w:rPr>
              <w:t>NA</w:t>
            </w:r>
          </w:p>
        </w:tc>
      </w:tr>
      <w:tr w:rsidR="00D86332" w:rsidRPr="00B627E6" w14:paraId="4B687C3A" w14:textId="77777777" w:rsidTr="00A00AC2">
        <w:trPr>
          <w:trHeight w:val="710"/>
        </w:trPr>
        <w:tc>
          <w:tcPr>
            <w:tcW w:w="2268" w:type="dxa"/>
          </w:tcPr>
          <w:p w14:paraId="059EB98F" w14:textId="77777777" w:rsidR="00D86332" w:rsidRDefault="00D86332" w:rsidP="00A00AC2">
            <w:r w:rsidRPr="00F71B15">
              <w:t>IS</w:t>
            </w:r>
            <w:r>
              <w:t xml:space="preserve"> </w:t>
            </w:r>
            <w:r w:rsidRPr="00303059">
              <w:t xml:space="preserve">14563 (Part 1 ) : 1998 </w:t>
            </w:r>
          </w:p>
          <w:p w14:paraId="35415048" w14:textId="77777777" w:rsidR="00D86332" w:rsidRDefault="00D86332" w:rsidP="00A00AC2">
            <w:r w:rsidRPr="00303059">
              <w:t>Textiles — Determination of formaldehyde: Part 1 Free formaldehyde</w:t>
            </w:r>
          </w:p>
        </w:tc>
        <w:tc>
          <w:tcPr>
            <w:tcW w:w="2502" w:type="dxa"/>
          </w:tcPr>
          <w:p w14:paraId="25B1AFE0" w14:textId="77777777" w:rsidR="00D86332" w:rsidRPr="00303059" w:rsidRDefault="00D86332" w:rsidP="00A00AC2">
            <w:r w:rsidRPr="00303059">
              <w:t>IS 14563 : 2021</w:t>
            </w:r>
          </w:p>
          <w:p w14:paraId="2CB4F66C" w14:textId="77777777" w:rsidR="00D86332" w:rsidRDefault="00D86332" w:rsidP="00A00AC2">
            <w:r w:rsidRPr="00303059">
              <w:t>ISO 14184 -1 : 2011</w:t>
            </w:r>
          </w:p>
          <w:p w14:paraId="355E631A" w14:textId="77777777" w:rsidR="00D86332" w:rsidRDefault="00D86332" w:rsidP="00A00AC2">
            <w:r w:rsidRPr="00303059">
              <w:t xml:space="preserve">Textiles Determination of formaldehyde Part 1: Free and hydrolysed formaldehyde water extraction method </w:t>
            </w:r>
            <w:r>
              <w:t>(</w:t>
            </w:r>
            <w:r w:rsidRPr="00303059">
              <w:t>first revision</w:t>
            </w:r>
            <w:r>
              <w:t>)</w:t>
            </w:r>
          </w:p>
        </w:tc>
        <w:tc>
          <w:tcPr>
            <w:tcW w:w="2250" w:type="dxa"/>
          </w:tcPr>
          <w:p w14:paraId="010CBC6F" w14:textId="77777777" w:rsidR="00D86332" w:rsidRDefault="00D86332" w:rsidP="00A00AC2">
            <w:r>
              <w:rPr>
                <w:bCs/>
                <w:lang w:val="en-US"/>
              </w:rPr>
              <w:t xml:space="preserve">This standard is superseded to </w:t>
            </w:r>
            <w:r w:rsidRPr="00303059">
              <w:rPr>
                <w:bCs/>
                <w:lang w:val="en-US"/>
              </w:rPr>
              <w:t xml:space="preserve">IS </w:t>
            </w:r>
            <w:r w:rsidRPr="00303059">
              <w:t>14563 : 2021</w:t>
            </w:r>
          </w:p>
        </w:tc>
        <w:tc>
          <w:tcPr>
            <w:tcW w:w="2549" w:type="dxa"/>
          </w:tcPr>
          <w:p w14:paraId="60A59596" w14:textId="77777777" w:rsidR="00D86332" w:rsidRDefault="00D86332" w:rsidP="00A00AC2">
            <w:r w:rsidRPr="00B441A9">
              <w:rPr>
                <w:bCs/>
              </w:rPr>
              <w:t xml:space="preserve">Latest version of the standard i.e. </w:t>
            </w:r>
            <w:r w:rsidRPr="00CD1A44">
              <w:t xml:space="preserve">IS </w:t>
            </w:r>
            <w:r w:rsidRPr="00303059">
              <w:t>14563 : 2021</w:t>
            </w:r>
            <w:r>
              <w:t xml:space="preserve"> </w:t>
            </w:r>
            <w:r w:rsidRPr="00B441A9">
              <w:rPr>
                <w:bCs/>
              </w:rPr>
              <w:t xml:space="preserve">shall be </w:t>
            </w:r>
            <w:r>
              <w:rPr>
                <w:bCs/>
              </w:rPr>
              <w:t>referred.</w:t>
            </w:r>
          </w:p>
        </w:tc>
      </w:tr>
      <w:tr w:rsidR="00D86332" w:rsidRPr="00B627E6" w14:paraId="0AC43330" w14:textId="77777777" w:rsidTr="00A00AC2">
        <w:trPr>
          <w:trHeight w:val="1052"/>
        </w:trPr>
        <w:tc>
          <w:tcPr>
            <w:tcW w:w="2268" w:type="dxa"/>
          </w:tcPr>
          <w:p w14:paraId="02728F1F" w14:textId="77777777" w:rsidR="00D86332" w:rsidRDefault="00D86332" w:rsidP="00A00AC2">
            <w:r>
              <w:t xml:space="preserve">IS </w:t>
            </w:r>
            <w:r w:rsidRPr="00303059">
              <w:t>15370 : 2005 Textiles — Domestic washing and drying procedures for textile testing</w:t>
            </w:r>
          </w:p>
        </w:tc>
        <w:tc>
          <w:tcPr>
            <w:tcW w:w="2502" w:type="dxa"/>
          </w:tcPr>
          <w:p w14:paraId="7FE947C3" w14:textId="77777777" w:rsidR="00D86332" w:rsidRPr="00303059" w:rsidRDefault="00D86332" w:rsidP="00A00AC2">
            <w:r w:rsidRPr="00303059">
              <w:t>IS 15370 : 2023</w:t>
            </w:r>
          </w:p>
          <w:p w14:paraId="33730A31" w14:textId="77777777" w:rsidR="00D86332" w:rsidRDefault="00D86332" w:rsidP="00A00AC2">
            <w:r>
              <w:t xml:space="preserve">ISO </w:t>
            </w:r>
            <w:r w:rsidRPr="00303059">
              <w:t>6330 : 2021</w:t>
            </w:r>
          </w:p>
          <w:p w14:paraId="5F5AB811" w14:textId="77777777" w:rsidR="00D86332" w:rsidRDefault="00D86332" w:rsidP="00A00AC2">
            <w:r w:rsidRPr="00303059">
              <w:t>Textiles —</w:t>
            </w:r>
            <w:r>
              <w:t xml:space="preserve"> </w:t>
            </w:r>
            <w:r w:rsidRPr="00303059">
              <w:t>Domestic Washing and Drying P</w:t>
            </w:r>
            <w:r>
              <w:t>rocedures for Textile Testing (second r</w:t>
            </w:r>
            <w:r w:rsidRPr="00303059">
              <w:t>evision)</w:t>
            </w:r>
          </w:p>
        </w:tc>
        <w:tc>
          <w:tcPr>
            <w:tcW w:w="2250" w:type="dxa"/>
          </w:tcPr>
          <w:p w14:paraId="36543BD8" w14:textId="77777777" w:rsidR="00D86332" w:rsidRDefault="00D86332" w:rsidP="00A00AC2">
            <w:r>
              <w:rPr>
                <w:bCs/>
                <w:lang w:val="en-US"/>
              </w:rPr>
              <w:t xml:space="preserve">This standard is superseded to </w:t>
            </w:r>
            <w:r w:rsidRPr="00303059">
              <w:rPr>
                <w:bCs/>
                <w:lang w:val="en-US"/>
              </w:rPr>
              <w:t xml:space="preserve">IS </w:t>
            </w:r>
            <w:r w:rsidRPr="00303059">
              <w:t>15370 : 2023</w:t>
            </w:r>
          </w:p>
        </w:tc>
        <w:tc>
          <w:tcPr>
            <w:tcW w:w="2549" w:type="dxa"/>
          </w:tcPr>
          <w:p w14:paraId="588894E0" w14:textId="77777777" w:rsidR="00D86332" w:rsidRDefault="00D86332" w:rsidP="00A00AC2">
            <w:r w:rsidRPr="00B441A9">
              <w:rPr>
                <w:bCs/>
              </w:rPr>
              <w:t xml:space="preserve">Latest version of the standard i.e. </w:t>
            </w:r>
            <w:r w:rsidRPr="00CD1A44">
              <w:t xml:space="preserve">IS </w:t>
            </w:r>
            <w:r w:rsidRPr="00303059">
              <w:t>15370 : 2023</w:t>
            </w:r>
            <w:r>
              <w:t xml:space="preserve"> </w:t>
            </w:r>
            <w:r>
              <w:rPr>
                <w:bCs/>
              </w:rPr>
              <w:t>shall be referred.</w:t>
            </w:r>
          </w:p>
        </w:tc>
      </w:tr>
      <w:tr w:rsidR="00D86332" w:rsidRPr="00B627E6" w14:paraId="76371CCD" w14:textId="77777777" w:rsidTr="00A00AC2">
        <w:trPr>
          <w:trHeight w:val="1052"/>
        </w:trPr>
        <w:tc>
          <w:tcPr>
            <w:tcW w:w="2268" w:type="dxa"/>
          </w:tcPr>
          <w:p w14:paraId="23EC7BCD" w14:textId="77777777" w:rsidR="00D86332" w:rsidRDefault="00D86332" w:rsidP="00A00AC2">
            <w:r>
              <w:t xml:space="preserve">IS </w:t>
            </w:r>
            <w:r w:rsidRPr="00303059">
              <w:t xml:space="preserve">15612 (Part 2) : 2006 </w:t>
            </w:r>
          </w:p>
          <w:p w14:paraId="42562643" w14:textId="77777777" w:rsidR="00D86332" w:rsidRDefault="00D86332" w:rsidP="00A00AC2">
            <w:r w:rsidRPr="00303059">
              <w:t>Textiles — Burning behaviour of curtains and drapes: Part 2 Measurement of flame spread of vertically oriented specimens with large ignition source</w:t>
            </w:r>
          </w:p>
        </w:tc>
        <w:tc>
          <w:tcPr>
            <w:tcW w:w="2502" w:type="dxa"/>
          </w:tcPr>
          <w:p w14:paraId="7E06BA6B" w14:textId="77777777" w:rsidR="00D86332" w:rsidRDefault="00D86332" w:rsidP="00A00AC2">
            <w:pPr>
              <w:jc w:val="center"/>
            </w:pPr>
            <w:r>
              <w:t>Same Version</w:t>
            </w:r>
          </w:p>
        </w:tc>
        <w:tc>
          <w:tcPr>
            <w:tcW w:w="2250" w:type="dxa"/>
          </w:tcPr>
          <w:p w14:paraId="632A9228" w14:textId="77777777" w:rsidR="00D86332" w:rsidRDefault="00D86332" w:rsidP="00A00AC2">
            <w:pPr>
              <w:jc w:val="center"/>
            </w:pPr>
            <w:r>
              <w:t>NA</w:t>
            </w:r>
          </w:p>
        </w:tc>
        <w:tc>
          <w:tcPr>
            <w:tcW w:w="2549" w:type="dxa"/>
          </w:tcPr>
          <w:p w14:paraId="7335E8F6" w14:textId="77777777" w:rsidR="00D86332" w:rsidRDefault="00D86332" w:rsidP="00A00AC2">
            <w:pPr>
              <w:jc w:val="center"/>
            </w:pPr>
            <w:r>
              <w:t>NA</w:t>
            </w:r>
          </w:p>
        </w:tc>
      </w:tr>
      <w:tr w:rsidR="00D86332" w:rsidRPr="00B627E6" w14:paraId="630E600E" w14:textId="77777777" w:rsidTr="00A00AC2">
        <w:trPr>
          <w:trHeight w:val="1052"/>
        </w:trPr>
        <w:tc>
          <w:tcPr>
            <w:tcW w:w="2268" w:type="dxa"/>
          </w:tcPr>
          <w:p w14:paraId="3B58D2FE" w14:textId="77777777" w:rsidR="00D86332" w:rsidRDefault="00D86332" w:rsidP="00A00AC2">
            <w:r>
              <w:t xml:space="preserve">IS </w:t>
            </w:r>
            <w:r w:rsidRPr="00303059">
              <w:t>15741 : 2007 Textiles — Resistance to ignition of curtains and drapes — Specification</w:t>
            </w:r>
          </w:p>
        </w:tc>
        <w:tc>
          <w:tcPr>
            <w:tcW w:w="2502" w:type="dxa"/>
          </w:tcPr>
          <w:p w14:paraId="59A3311D" w14:textId="77777777" w:rsidR="00D86332" w:rsidRDefault="00D86332" w:rsidP="00A00AC2">
            <w:pPr>
              <w:jc w:val="center"/>
            </w:pPr>
            <w:r>
              <w:t>Same Version</w:t>
            </w:r>
          </w:p>
        </w:tc>
        <w:tc>
          <w:tcPr>
            <w:tcW w:w="2250" w:type="dxa"/>
          </w:tcPr>
          <w:p w14:paraId="64A01361" w14:textId="77777777" w:rsidR="00D86332" w:rsidRDefault="00D86332" w:rsidP="00A00AC2">
            <w:pPr>
              <w:jc w:val="center"/>
            </w:pPr>
            <w:r>
              <w:t>NA</w:t>
            </w:r>
          </w:p>
        </w:tc>
        <w:tc>
          <w:tcPr>
            <w:tcW w:w="2549" w:type="dxa"/>
          </w:tcPr>
          <w:p w14:paraId="6C145504" w14:textId="77777777" w:rsidR="00D86332" w:rsidRDefault="00D86332" w:rsidP="00A00AC2">
            <w:pPr>
              <w:jc w:val="center"/>
            </w:pPr>
            <w:r>
              <w:t>NA</w:t>
            </w:r>
          </w:p>
        </w:tc>
      </w:tr>
      <w:tr w:rsidR="00D86332" w:rsidRPr="00B627E6" w14:paraId="54381AC0" w14:textId="77777777" w:rsidTr="00A00AC2">
        <w:trPr>
          <w:trHeight w:val="1052"/>
        </w:trPr>
        <w:tc>
          <w:tcPr>
            <w:tcW w:w="2268" w:type="dxa"/>
          </w:tcPr>
          <w:p w14:paraId="3987DE9D" w14:textId="77777777" w:rsidR="00D86332" w:rsidRDefault="00D86332" w:rsidP="00A00AC2">
            <w:r>
              <w:t xml:space="preserve">IS </w:t>
            </w:r>
            <w:r w:rsidRPr="00303059">
              <w:t>15782 : 2008 Textiles — Method for determining deterioration of visibility due to smoke released on combustion of materials</w:t>
            </w:r>
          </w:p>
        </w:tc>
        <w:tc>
          <w:tcPr>
            <w:tcW w:w="2502" w:type="dxa"/>
          </w:tcPr>
          <w:p w14:paraId="2C740B99" w14:textId="77777777" w:rsidR="00D86332" w:rsidRDefault="00D86332" w:rsidP="00A00AC2">
            <w:pPr>
              <w:jc w:val="center"/>
            </w:pPr>
            <w:r>
              <w:t>Same Version</w:t>
            </w:r>
          </w:p>
        </w:tc>
        <w:tc>
          <w:tcPr>
            <w:tcW w:w="2250" w:type="dxa"/>
          </w:tcPr>
          <w:p w14:paraId="7AEDA8E5" w14:textId="77777777" w:rsidR="00D86332" w:rsidRDefault="00D86332" w:rsidP="00A00AC2">
            <w:pPr>
              <w:jc w:val="center"/>
            </w:pPr>
            <w:r>
              <w:t>NA</w:t>
            </w:r>
          </w:p>
        </w:tc>
        <w:tc>
          <w:tcPr>
            <w:tcW w:w="2549" w:type="dxa"/>
          </w:tcPr>
          <w:p w14:paraId="0A7561DD" w14:textId="77777777" w:rsidR="00D86332" w:rsidRDefault="00D86332" w:rsidP="00A00AC2">
            <w:pPr>
              <w:jc w:val="center"/>
            </w:pPr>
            <w:r>
              <w:t>NA</w:t>
            </w:r>
          </w:p>
        </w:tc>
      </w:tr>
    </w:tbl>
    <w:p w14:paraId="07670BD3" w14:textId="77777777" w:rsidR="00D86332" w:rsidRPr="00B627E6" w:rsidRDefault="00D86332" w:rsidP="00D86332">
      <w:pPr>
        <w:pStyle w:val="ListParagraph"/>
        <w:rPr>
          <w:b/>
        </w:rPr>
      </w:pPr>
    </w:p>
    <w:p w14:paraId="173D497D" w14:textId="77777777" w:rsidR="00D86332" w:rsidRPr="00B627E6" w:rsidRDefault="00D86332" w:rsidP="00D86332">
      <w:pPr>
        <w:pStyle w:val="ListParagraph"/>
        <w:numPr>
          <w:ilvl w:val="0"/>
          <w:numId w:val="30"/>
        </w:numPr>
        <w:spacing w:after="160" w:line="259" w:lineRule="auto"/>
        <w:rPr>
          <w:b/>
        </w:rPr>
      </w:pPr>
      <w:r w:rsidRPr="00B627E6">
        <w:rPr>
          <w:b/>
        </w:rPr>
        <w:t>Any other standards available related to the subject &amp; scope of the standard being reviewed (International/regional/other national/association/consortia, etc or of new or revision of existing Indian Standard)</w:t>
      </w:r>
    </w:p>
    <w:p w14:paraId="2538FDDA" w14:textId="77777777" w:rsidR="00D86332" w:rsidRPr="00B627E6" w:rsidRDefault="00D86332" w:rsidP="00D86332">
      <w:pPr>
        <w:pStyle w:val="ListParagraph"/>
        <w:ind w:left="1080"/>
        <w:rPr>
          <w:b/>
        </w:rPr>
      </w:pPr>
    </w:p>
    <w:tbl>
      <w:tblPr>
        <w:tblStyle w:val="TableGrid"/>
        <w:tblW w:w="9622" w:type="dxa"/>
        <w:tblInd w:w="-5" w:type="dxa"/>
        <w:tblLook w:val="04A0" w:firstRow="1" w:lastRow="0" w:firstColumn="1" w:lastColumn="0" w:noHBand="0" w:noVBand="1"/>
      </w:tblPr>
      <w:tblGrid>
        <w:gridCol w:w="2108"/>
        <w:gridCol w:w="3929"/>
        <w:gridCol w:w="3585"/>
      </w:tblGrid>
      <w:tr w:rsidR="00D86332" w:rsidRPr="00B627E6" w14:paraId="2A9B34B7" w14:textId="77777777" w:rsidTr="00A00AC2">
        <w:trPr>
          <w:trHeight w:val="1016"/>
        </w:trPr>
        <w:tc>
          <w:tcPr>
            <w:tcW w:w="2108" w:type="dxa"/>
          </w:tcPr>
          <w:p w14:paraId="166F6BF0" w14:textId="77777777" w:rsidR="00D86332" w:rsidRPr="00B627E6" w:rsidRDefault="00D86332" w:rsidP="00A00AC2">
            <w:pPr>
              <w:pStyle w:val="ListParagraph"/>
              <w:ind w:left="0"/>
              <w:rPr>
                <w:b/>
              </w:rPr>
            </w:pPr>
            <w:r w:rsidRPr="00B627E6">
              <w:rPr>
                <w:b/>
              </w:rPr>
              <w:t>Standard</w:t>
            </w:r>
          </w:p>
          <w:p w14:paraId="4B8CA490" w14:textId="77777777" w:rsidR="00D86332" w:rsidRPr="00B627E6" w:rsidRDefault="00D86332" w:rsidP="00A00AC2">
            <w:pPr>
              <w:pStyle w:val="ListParagraph"/>
              <w:ind w:left="0"/>
              <w:rPr>
                <w:b/>
              </w:rPr>
            </w:pPr>
            <w:r w:rsidRPr="00B627E6">
              <w:rPr>
                <w:b/>
              </w:rPr>
              <w:t>(No. &amp; Title)</w:t>
            </w:r>
          </w:p>
        </w:tc>
        <w:tc>
          <w:tcPr>
            <w:tcW w:w="3929" w:type="dxa"/>
          </w:tcPr>
          <w:p w14:paraId="6D920200" w14:textId="77777777" w:rsidR="00D86332" w:rsidRPr="00B627E6" w:rsidRDefault="00D86332" w:rsidP="00A00AC2">
            <w:pPr>
              <w:pStyle w:val="ListParagraph"/>
              <w:ind w:left="0"/>
              <w:rPr>
                <w:b/>
              </w:rPr>
            </w:pPr>
            <w:r w:rsidRPr="00B627E6">
              <w:rPr>
                <w:b/>
              </w:rPr>
              <w:t>Provisions that could be relevant while reviewing the IS</w:t>
            </w:r>
          </w:p>
        </w:tc>
        <w:tc>
          <w:tcPr>
            <w:tcW w:w="3585" w:type="dxa"/>
          </w:tcPr>
          <w:p w14:paraId="1563A41A" w14:textId="77777777" w:rsidR="00D86332" w:rsidRPr="00B627E6" w:rsidRDefault="00D86332" w:rsidP="00A00AC2">
            <w:pPr>
              <w:pStyle w:val="ListParagraph"/>
              <w:ind w:left="0"/>
              <w:jc w:val="center"/>
              <w:rPr>
                <w:b/>
              </w:rPr>
            </w:pPr>
            <w:r w:rsidRPr="00B627E6">
              <w:rPr>
                <w:b/>
              </w:rPr>
              <w:t>Action proposed</w:t>
            </w:r>
          </w:p>
        </w:tc>
      </w:tr>
      <w:tr w:rsidR="00D86332" w:rsidRPr="00B627E6" w14:paraId="3CEE6DBF" w14:textId="77777777" w:rsidTr="00A00AC2">
        <w:trPr>
          <w:trHeight w:val="911"/>
        </w:trPr>
        <w:tc>
          <w:tcPr>
            <w:tcW w:w="2108" w:type="dxa"/>
          </w:tcPr>
          <w:p w14:paraId="1F421DF5" w14:textId="77777777" w:rsidR="00D86332" w:rsidRPr="003214E3" w:rsidRDefault="00D86332" w:rsidP="00A00AC2">
            <w:pPr>
              <w:pStyle w:val="ListParagraph"/>
              <w:ind w:left="0"/>
              <w:jc w:val="center"/>
              <w:rPr>
                <w:bCs/>
              </w:rPr>
            </w:pPr>
            <w:r w:rsidRPr="003214E3">
              <w:rPr>
                <w:bCs/>
              </w:rPr>
              <w:t>NA</w:t>
            </w:r>
          </w:p>
        </w:tc>
        <w:tc>
          <w:tcPr>
            <w:tcW w:w="3929" w:type="dxa"/>
          </w:tcPr>
          <w:p w14:paraId="468412CD" w14:textId="77777777" w:rsidR="00D86332" w:rsidRPr="00B627E6" w:rsidRDefault="00D86332" w:rsidP="00A00AC2">
            <w:pPr>
              <w:pStyle w:val="ListParagraph"/>
              <w:ind w:left="0"/>
              <w:jc w:val="center"/>
              <w:rPr>
                <w:b/>
              </w:rPr>
            </w:pPr>
            <w:r>
              <w:t>NA</w:t>
            </w:r>
          </w:p>
        </w:tc>
        <w:tc>
          <w:tcPr>
            <w:tcW w:w="3585" w:type="dxa"/>
          </w:tcPr>
          <w:p w14:paraId="53D2114C" w14:textId="77777777" w:rsidR="00D86332" w:rsidRPr="00B627E6" w:rsidRDefault="00D86332" w:rsidP="00A00AC2">
            <w:pPr>
              <w:pStyle w:val="ListParagraph"/>
              <w:ind w:left="0"/>
              <w:jc w:val="center"/>
              <w:rPr>
                <w:bCs/>
              </w:rPr>
            </w:pPr>
            <w:r>
              <w:rPr>
                <w:bCs/>
              </w:rPr>
              <w:t>NA</w:t>
            </w:r>
          </w:p>
        </w:tc>
      </w:tr>
    </w:tbl>
    <w:p w14:paraId="21F509C3" w14:textId="77777777" w:rsidR="00D86332" w:rsidRPr="00666454" w:rsidRDefault="00D86332" w:rsidP="00D86332">
      <w:pPr>
        <w:rPr>
          <w:b/>
          <w:lang w:val="en-US"/>
        </w:rPr>
      </w:pPr>
    </w:p>
    <w:p w14:paraId="50843B5B" w14:textId="77777777" w:rsidR="00D86332" w:rsidRPr="00B627E6" w:rsidRDefault="00D86332" w:rsidP="00D86332">
      <w:pPr>
        <w:pStyle w:val="ListParagraph"/>
        <w:numPr>
          <w:ilvl w:val="0"/>
          <w:numId w:val="30"/>
        </w:numPr>
        <w:spacing w:after="160" w:line="259" w:lineRule="auto"/>
        <w:rPr>
          <w:b/>
        </w:rPr>
      </w:pPr>
      <w:r w:rsidRPr="00666454">
        <w:rPr>
          <w:b/>
        </w:rPr>
        <w:t xml:space="preserve">Technical comments on the standard </w:t>
      </w:r>
      <w:r w:rsidRPr="00B627E6">
        <w:rPr>
          <w:b/>
        </w:rPr>
        <w:t>received, if any</w:t>
      </w:r>
    </w:p>
    <w:p w14:paraId="7BE5F0C4" w14:textId="77777777" w:rsidR="00D86332" w:rsidRPr="00B627E6" w:rsidRDefault="00D86332" w:rsidP="00D86332">
      <w:pPr>
        <w:pStyle w:val="ListParagraph"/>
        <w:ind w:left="1080"/>
        <w:rPr>
          <w:b/>
        </w:rPr>
      </w:pPr>
    </w:p>
    <w:tbl>
      <w:tblPr>
        <w:tblStyle w:val="TableGrid"/>
        <w:tblW w:w="0" w:type="auto"/>
        <w:tblInd w:w="-5" w:type="dxa"/>
        <w:tblLook w:val="04A0" w:firstRow="1" w:lastRow="0" w:firstColumn="1" w:lastColumn="0" w:noHBand="0" w:noVBand="1"/>
      </w:tblPr>
      <w:tblGrid>
        <w:gridCol w:w="1899"/>
        <w:gridCol w:w="2331"/>
        <w:gridCol w:w="2771"/>
        <w:gridCol w:w="2354"/>
      </w:tblGrid>
      <w:tr w:rsidR="00D86332" w:rsidRPr="00B627E6" w14:paraId="0C0B8E22" w14:textId="77777777" w:rsidTr="00A00AC2">
        <w:trPr>
          <w:trHeight w:val="540"/>
        </w:trPr>
        <w:tc>
          <w:tcPr>
            <w:tcW w:w="1951" w:type="dxa"/>
          </w:tcPr>
          <w:p w14:paraId="3F527FD2" w14:textId="77777777" w:rsidR="00D86332" w:rsidRPr="00B627E6" w:rsidRDefault="00D86332" w:rsidP="00A00AC2">
            <w:pPr>
              <w:pStyle w:val="ListParagraph"/>
              <w:ind w:left="0"/>
              <w:rPr>
                <w:b/>
              </w:rPr>
            </w:pPr>
            <w:r w:rsidRPr="00B627E6">
              <w:rPr>
                <w:b/>
              </w:rPr>
              <w:t>Source</w:t>
            </w:r>
          </w:p>
        </w:tc>
        <w:tc>
          <w:tcPr>
            <w:tcW w:w="2406" w:type="dxa"/>
          </w:tcPr>
          <w:p w14:paraId="5AFE756D" w14:textId="77777777" w:rsidR="00D86332" w:rsidRPr="00B627E6" w:rsidRDefault="00D86332" w:rsidP="00A00AC2">
            <w:pPr>
              <w:pStyle w:val="ListParagraph"/>
              <w:ind w:left="0"/>
              <w:rPr>
                <w:b/>
              </w:rPr>
            </w:pPr>
            <w:r w:rsidRPr="00B627E6">
              <w:rPr>
                <w:b/>
              </w:rPr>
              <w:t>Clause of IS</w:t>
            </w:r>
          </w:p>
        </w:tc>
        <w:tc>
          <w:tcPr>
            <w:tcW w:w="2852" w:type="dxa"/>
          </w:tcPr>
          <w:p w14:paraId="6EEBC424" w14:textId="77777777" w:rsidR="00D86332" w:rsidRPr="00B627E6" w:rsidRDefault="00D86332" w:rsidP="00A00AC2">
            <w:pPr>
              <w:pStyle w:val="ListParagraph"/>
              <w:ind w:left="0"/>
              <w:rPr>
                <w:b/>
              </w:rPr>
            </w:pPr>
            <w:r w:rsidRPr="00B627E6">
              <w:rPr>
                <w:b/>
              </w:rPr>
              <w:t>Comment</w:t>
            </w:r>
          </w:p>
        </w:tc>
        <w:tc>
          <w:tcPr>
            <w:tcW w:w="2417" w:type="dxa"/>
          </w:tcPr>
          <w:p w14:paraId="65D08858" w14:textId="77777777" w:rsidR="00D86332" w:rsidRPr="00B627E6" w:rsidRDefault="00D86332" w:rsidP="00A00AC2">
            <w:pPr>
              <w:pStyle w:val="ListParagraph"/>
              <w:ind w:left="0"/>
              <w:rPr>
                <w:b/>
              </w:rPr>
            </w:pPr>
            <w:r w:rsidRPr="00B627E6">
              <w:rPr>
                <w:b/>
              </w:rPr>
              <w:t>Action proposed</w:t>
            </w:r>
          </w:p>
        </w:tc>
      </w:tr>
      <w:tr w:rsidR="00D86332" w:rsidRPr="00B627E6" w14:paraId="3C392047" w14:textId="77777777" w:rsidTr="00A00AC2">
        <w:trPr>
          <w:trHeight w:val="818"/>
        </w:trPr>
        <w:tc>
          <w:tcPr>
            <w:tcW w:w="1951" w:type="dxa"/>
          </w:tcPr>
          <w:p w14:paraId="325872FD" w14:textId="77777777" w:rsidR="00D86332" w:rsidRPr="00B627E6" w:rsidRDefault="00D86332" w:rsidP="00A00AC2">
            <w:pPr>
              <w:pStyle w:val="ListParagraph"/>
              <w:ind w:left="0"/>
              <w:jc w:val="center"/>
              <w:rPr>
                <w:b/>
              </w:rPr>
            </w:pPr>
            <w:r w:rsidRPr="00B627E6">
              <w:t>NA</w:t>
            </w:r>
          </w:p>
        </w:tc>
        <w:tc>
          <w:tcPr>
            <w:tcW w:w="2406" w:type="dxa"/>
          </w:tcPr>
          <w:p w14:paraId="06401613" w14:textId="77777777" w:rsidR="00D86332" w:rsidRPr="00B627E6" w:rsidRDefault="00D86332" w:rsidP="00A00AC2">
            <w:pPr>
              <w:pStyle w:val="ListParagraph"/>
              <w:ind w:left="0"/>
              <w:jc w:val="center"/>
              <w:rPr>
                <w:b/>
              </w:rPr>
            </w:pPr>
            <w:r w:rsidRPr="00B627E6">
              <w:t>NA</w:t>
            </w:r>
          </w:p>
        </w:tc>
        <w:tc>
          <w:tcPr>
            <w:tcW w:w="2852" w:type="dxa"/>
          </w:tcPr>
          <w:p w14:paraId="639B9949" w14:textId="77777777" w:rsidR="00D86332" w:rsidRPr="00B627E6" w:rsidRDefault="00D86332" w:rsidP="00A00AC2">
            <w:pPr>
              <w:pStyle w:val="ListParagraph"/>
              <w:ind w:left="0"/>
              <w:jc w:val="center"/>
              <w:rPr>
                <w:b/>
              </w:rPr>
            </w:pPr>
            <w:r w:rsidRPr="00B627E6">
              <w:t>NA</w:t>
            </w:r>
          </w:p>
        </w:tc>
        <w:tc>
          <w:tcPr>
            <w:tcW w:w="2417" w:type="dxa"/>
          </w:tcPr>
          <w:p w14:paraId="6354832C" w14:textId="77777777" w:rsidR="00D86332" w:rsidRPr="00B627E6" w:rsidRDefault="00D86332" w:rsidP="00A00AC2">
            <w:pPr>
              <w:pStyle w:val="ListParagraph"/>
              <w:ind w:left="0"/>
              <w:jc w:val="center"/>
              <w:rPr>
                <w:b/>
              </w:rPr>
            </w:pPr>
            <w:r w:rsidRPr="00B627E6">
              <w:t>NA</w:t>
            </w:r>
          </w:p>
        </w:tc>
      </w:tr>
    </w:tbl>
    <w:p w14:paraId="76980FD8" w14:textId="77777777" w:rsidR="00D86332" w:rsidRPr="00B627E6" w:rsidRDefault="00D86332" w:rsidP="00D86332">
      <w:pPr>
        <w:pStyle w:val="ListParagraph"/>
        <w:rPr>
          <w:b/>
        </w:rPr>
      </w:pPr>
    </w:p>
    <w:p w14:paraId="42A4B952" w14:textId="77777777" w:rsidR="00D86332" w:rsidRPr="00B627E6" w:rsidRDefault="00D86332" w:rsidP="00D86332">
      <w:pPr>
        <w:pStyle w:val="ListParagraph"/>
        <w:numPr>
          <w:ilvl w:val="0"/>
          <w:numId w:val="30"/>
        </w:numPr>
        <w:spacing w:after="160" w:line="259" w:lineRule="auto"/>
        <w:rPr>
          <w:b/>
        </w:rPr>
      </w:pPr>
      <w:r w:rsidRPr="00B627E6">
        <w:rPr>
          <w:b/>
        </w:rPr>
        <w:t>Information available on technical developments that have taken place (on product/processes/practices/use or application/testing/input materials, etc)</w:t>
      </w:r>
    </w:p>
    <w:p w14:paraId="44664F56" w14:textId="77777777" w:rsidR="00D86332" w:rsidRPr="00B627E6" w:rsidRDefault="00D86332" w:rsidP="00D86332">
      <w:pPr>
        <w:pStyle w:val="ListParagraph"/>
        <w:ind w:left="1080"/>
        <w:rPr>
          <w:b/>
        </w:rPr>
      </w:pPr>
    </w:p>
    <w:tbl>
      <w:tblPr>
        <w:tblStyle w:val="TableGrid"/>
        <w:tblW w:w="0" w:type="auto"/>
        <w:tblInd w:w="-5" w:type="dxa"/>
        <w:tblLook w:val="04A0" w:firstRow="1" w:lastRow="0" w:firstColumn="1" w:lastColumn="0" w:noHBand="0" w:noVBand="1"/>
      </w:tblPr>
      <w:tblGrid>
        <w:gridCol w:w="1640"/>
        <w:gridCol w:w="2453"/>
        <w:gridCol w:w="2580"/>
        <w:gridCol w:w="2682"/>
      </w:tblGrid>
      <w:tr w:rsidR="00D86332" w:rsidRPr="00B627E6" w14:paraId="3B6C6CF7" w14:textId="77777777" w:rsidTr="00A00AC2">
        <w:trPr>
          <w:trHeight w:val="1493"/>
        </w:trPr>
        <w:tc>
          <w:tcPr>
            <w:tcW w:w="1701" w:type="dxa"/>
          </w:tcPr>
          <w:p w14:paraId="23FE7A33" w14:textId="77777777" w:rsidR="00D86332" w:rsidRPr="00B627E6" w:rsidRDefault="00D86332" w:rsidP="00A00AC2">
            <w:pPr>
              <w:pStyle w:val="ListParagraph"/>
              <w:ind w:left="0"/>
              <w:rPr>
                <w:b/>
              </w:rPr>
            </w:pPr>
            <w:r w:rsidRPr="00B627E6">
              <w:rPr>
                <w:b/>
              </w:rPr>
              <w:t>Source</w:t>
            </w:r>
          </w:p>
        </w:tc>
        <w:tc>
          <w:tcPr>
            <w:tcW w:w="2529" w:type="dxa"/>
          </w:tcPr>
          <w:p w14:paraId="74A2B5D7" w14:textId="77777777" w:rsidR="00D86332" w:rsidRPr="00B627E6" w:rsidRDefault="00D86332" w:rsidP="00A00AC2">
            <w:pPr>
              <w:pStyle w:val="ListParagraph"/>
              <w:ind w:left="0"/>
              <w:rPr>
                <w:b/>
              </w:rPr>
            </w:pPr>
            <w:r w:rsidRPr="00B627E6">
              <w:rPr>
                <w:b/>
              </w:rPr>
              <w:t>Development</w:t>
            </w:r>
          </w:p>
        </w:tc>
        <w:tc>
          <w:tcPr>
            <w:tcW w:w="2700" w:type="dxa"/>
          </w:tcPr>
          <w:p w14:paraId="2126E59B" w14:textId="77777777" w:rsidR="00D86332" w:rsidRPr="00B627E6" w:rsidRDefault="00D86332" w:rsidP="00A00AC2">
            <w:pPr>
              <w:pStyle w:val="ListParagraph"/>
              <w:ind w:left="0"/>
              <w:rPr>
                <w:b/>
              </w:rPr>
            </w:pPr>
            <w:r w:rsidRPr="00B627E6">
              <w:rPr>
                <w:b/>
              </w:rPr>
              <w:t xml:space="preserve">Relevant clause of the IS under review that is likely to be impacted </w:t>
            </w:r>
          </w:p>
          <w:p w14:paraId="6C431F62" w14:textId="77777777" w:rsidR="00D86332" w:rsidRPr="00B627E6" w:rsidRDefault="00D86332" w:rsidP="00A00AC2">
            <w:pPr>
              <w:pStyle w:val="ListParagraph"/>
              <w:ind w:left="0"/>
              <w:rPr>
                <w:b/>
              </w:rPr>
            </w:pPr>
            <w:r w:rsidRPr="00B627E6">
              <w:rPr>
                <w:b/>
              </w:rPr>
              <w:t>(Clause &amp; IS No.)</w:t>
            </w:r>
          </w:p>
        </w:tc>
        <w:tc>
          <w:tcPr>
            <w:tcW w:w="2811" w:type="dxa"/>
          </w:tcPr>
          <w:p w14:paraId="6617D5A8" w14:textId="77777777" w:rsidR="00D86332" w:rsidRPr="00B627E6" w:rsidRDefault="00D86332" w:rsidP="00A00AC2">
            <w:pPr>
              <w:pStyle w:val="ListParagraph"/>
              <w:ind w:left="0"/>
              <w:rPr>
                <w:b/>
              </w:rPr>
            </w:pPr>
            <w:r w:rsidRPr="00B627E6">
              <w:rPr>
                <w:b/>
              </w:rPr>
              <w:t>Action proposed</w:t>
            </w:r>
          </w:p>
        </w:tc>
      </w:tr>
      <w:tr w:rsidR="00D86332" w:rsidRPr="00B627E6" w14:paraId="70BBA817" w14:textId="77777777" w:rsidTr="00A00AC2">
        <w:trPr>
          <w:trHeight w:val="665"/>
        </w:trPr>
        <w:tc>
          <w:tcPr>
            <w:tcW w:w="1701" w:type="dxa"/>
          </w:tcPr>
          <w:p w14:paraId="499D1EE4" w14:textId="77777777" w:rsidR="00D86332" w:rsidRPr="00B627E6" w:rsidRDefault="00D86332" w:rsidP="00A00AC2">
            <w:pPr>
              <w:pStyle w:val="ListParagraph"/>
              <w:ind w:left="0"/>
              <w:jc w:val="center"/>
              <w:rPr>
                <w:b/>
              </w:rPr>
            </w:pPr>
            <w:r w:rsidRPr="00B627E6">
              <w:t>NA</w:t>
            </w:r>
          </w:p>
        </w:tc>
        <w:tc>
          <w:tcPr>
            <w:tcW w:w="2529" w:type="dxa"/>
          </w:tcPr>
          <w:p w14:paraId="2BB6DE88" w14:textId="77777777" w:rsidR="00D86332" w:rsidRPr="00B627E6" w:rsidRDefault="00D86332" w:rsidP="00A00AC2">
            <w:pPr>
              <w:pStyle w:val="ListParagraph"/>
              <w:ind w:left="0"/>
              <w:jc w:val="center"/>
              <w:rPr>
                <w:b/>
              </w:rPr>
            </w:pPr>
            <w:r w:rsidRPr="00B627E6">
              <w:t>NA</w:t>
            </w:r>
          </w:p>
        </w:tc>
        <w:tc>
          <w:tcPr>
            <w:tcW w:w="2700" w:type="dxa"/>
          </w:tcPr>
          <w:p w14:paraId="2183C8BF" w14:textId="77777777" w:rsidR="00D86332" w:rsidRPr="00B627E6" w:rsidRDefault="00D86332" w:rsidP="00A00AC2">
            <w:pPr>
              <w:pStyle w:val="ListParagraph"/>
              <w:ind w:left="0"/>
              <w:jc w:val="center"/>
              <w:rPr>
                <w:b/>
              </w:rPr>
            </w:pPr>
            <w:r w:rsidRPr="00B627E6">
              <w:t>NA</w:t>
            </w:r>
          </w:p>
        </w:tc>
        <w:tc>
          <w:tcPr>
            <w:tcW w:w="2811" w:type="dxa"/>
          </w:tcPr>
          <w:p w14:paraId="57B909D9" w14:textId="77777777" w:rsidR="00D86332" w:rsidRPr="00B627E6" w:rsidRDefault="00D86332" w:rsidP="00A00AC2">
            <w:pPr>
              <w:pStyle w:val="ListParagraph"/>
              <w:ind w:left="0"/>
              <w:jc w:val="center"/>
              <w:rPr>
                <w:b/>
              </w:rPr>
            </w:pPr>
            <w:r w:rsidRPr="00B627E6">
              <w:t>NA</w:t>
            </w:r>
          </w:p>
        </w:tc>
      </w:tr>
    </w:tbl>
    <w:p w14:paraId="6A2C6786" w14:textId="77777777" w:rsidR="00D86332" w:rsidRPr="00B627E6" w:rsidRDefault="00D86332" w:rsidP="00D86332">
      <w:pPr>
        <w:pStyle w:val="ListParagraph"/>
        <w:rPr>
          <w:b/>
        </w:rPr>
      </w:pPr>
    </w:p>
    <w:p w14:paraId="448C728B" w14:textId="77777777" w:rsidR="00D86332" w:rsidRDefault="00D86332" w:rsidP="00D86332">
      <w:pPr>
        <w:numPr>
          <w:ilvl w:val="0"/>
          <w:numId w:val="30"/>
        </w:numPr>
        <w:spacing w:line="276" w:lineRule="auto"/>
        <w:jc w:val="both"/>
        <w:rPr>
          <w:b/>
        </w:rPr>
      </w:pPr>
      <w:r w:rsidRPr="001555BD">
        <w:rPr>
          <w:b/>
        </w:rPr>
        <w:t>Issues arising out of changes in any related IS or due to formulation of new Indian Standard</w:t>
      </w:r>
    </w:p>
    <w:p w14:paraId="5B1329CB" w14:textId="77777777" w:rsidR="00D86332" w:rsidRPr="00A55372" w:rsidRDefault="00D86332" w:rsidP="00D86332">
      <w:pPr>
        <w:spacing w:line="276" w:lineRule="auto"/>
        <w:ind w:left="1080"/>
        <w:jc w:val="both"/>
        <w:rPr>
          <w:b/>
        </w:rPr>
      </w:pPr>
    </w:p>
    <w:tbl>
      <w:tblPr>
        <w:tblStyle w:val="TableGrid"/>
        <w:tblW w:w="0" w:type="auto"/>
        <w:tblInd w:w="-5" w:type="dxa"/>
        <w:tblLook w:val="04A0" w:firstRow="1" w:lastRow="0" w:firstColumn="1" w:lastColumn="0" w:noHBand="0" w:noVBand="1"/>
      </w:tblPr>
      <w:tblGrid>
        <w:gridCol w:w="1892"/>
        <w:gridCol w:w="2375"/>
        <w:gridCol w:w="2751"/>
        <w:gridCol w:w="2337"/>
      </w:tblGrid>
      <w:tr w:rsidR="00D86332" w:rsidRPr="00B627E6" w14:paraId="47072CB5" w14:textId="77777777" w:rsidTr="00A00AC2">
        <w:trPr>
          <w:trHeight w:val="1916"/>
        </w:trPr>
        <w:tc>
          <w:tcPr>
            <w:tcW w:w="1955" w:type="dxa"/>
          </w:tcPr>
          <w:p w14:paraId="09372EC9" w14:textId="77777777" w:rsidR="00D86332" w:rsidRPr="00B627E6" w:rsidRDefault="00D86332" w:rsidP="00A00AC2">
            <w:pPr>
              <w:pStyle w:val="ListParagraph"/>
              <w:ind w:left="0"/>
              <w:rPr>
                <w:b/>
              </w:rPr>
            </w:pPr>
            <w:r w:rsidRPr="00B627E6">
              <w:rPr>
                <w:b/>
              </w:rPr>
              <w:t>Related IS and its Title</w:t>
            </w:r>
          </w:p>
          <w:p w14:paraId="250A86EC" w14:textId="77777777" w:rsidR="00D86332" w:rsidRPr="00B627E6" w:rsidRDefault="00D86332" w:rsidP="00A00AC2">
            <w:pPr>
              <w:pStyle w:val="ListParagraph"/>
              <w:ind w:left="0"/>
              <w:rPr>
                <w:b/>
              </w:rPr>
            </w:pPr>
            <w:r w:rsidRPr="00B627E6">
              <w:rPr>
                <w:b/>
              </w:rPr>
              <w:t>(revised or new)</w:t>
            </w:r>
          </w:p>
        </w:tc>
        <w:tc>
          <w:tcPr>
            <w:tcW w:w="2411" w:type="dxa"/>
          </w:tcPr>
          <w:p w14:paraId="1FE6E487" w14:textId="77777777" w:rsidR="00D86332" w:rsidRPr="00B627E6" w:rsidRDefault="00D86332" w:rsidP="00A00AC2">
            <w:pPr>
              <w:pStyle w:val="ListParagraph"/>
              <w:ind w:left="0"/>
              <w:rPr>
                <w:b/>
              </w:rPr>
            </w:pPr>
            <w:r w:rsidRPr="00B627E6">
              <w:rPr>
                <w:b/>
              </w:rPr>
              <w:t>Provision in the IS under review that would be impacted &amp; the clause no. or addition of new clause/provision</w:t>
            </w:r>
          </w:p>
        </w:tc>
        <w:tc>
          <w:tcPr>
            <w:tcW w:w="2857" w:type="dxa"/>
          </w:tcPr>
          <w:p w14:paraId="77D9CBE2" w14:textId="77777777" w:rsidR="00D86332" w:rsidRPr="00B627E6" w:rsidRDefault="00D86332" w:rsidP="00A00AC2">
            <w:pPr>
              <w:pStyle w:val="ListParagraph"/>
              <w:ind w:left="0"/>
              <w:rPr>
                <w:b/>
              </w:rPr>
            </w:pPr>
            <w:r w:rsidRPr="00B627E6">
              <w:rPr>
                <w:b/>
              </w:rPr>
              <w:t>Changes that may be necessary in the Standards under review</w:t>
            </w:r>
          </w:p>
        </w:tc>
        <w:tc>
          <w:tcPr>
            <w:tcW w:w="2421" w:type="dxa"/>
          </w:tcPr>
          <w:p w14:paraId="796F89D2" w14:textId="77777777" w:rsidR="00D86332" w:rsidRPr="00B627E6" w:rsidRDefault="00D86332" w:rsidP="00A00AC2">
            <w:pPr>
              <w:pStyle w:val="ListParagraph"/>
              <w:ind w:left="0"/>
              <w:rPr>
                <w:b/>
              </w:rPr>
            </w:pPr>
            <w:r w:rsidRPr="00B627E6">
              <w:rPr>
                <w:b/>
              </w:rPr>
              <w:t>Action proposed</w:t>
            </w:r>
          </w:p>
        </w:tc>
      </w:tr>
      <w:tr w:rsidR="00D86332" w:rsidRPr="00B627E6" w14:paraId="438F8AC3" w14:textId="77777777" w:rsidTr="00A00AC2">
        <w:trPr>
          <w:trHeight w:val="677"/>
        </w:trPr>
        <w:tc>
          <w:tcPr>
            <w:tcW w:w="1955" w:type="dxa"/>
          </w:tcPr>
          <w:p w14:paraId="794AF97C" w14:textId="77777777" w:rsidR="00D86332" w:rsidRPr="00B627E6" w:rsidRDefault="00D86332" w:rsidP="00A00AC2">
            <w:pPr>
              <w:pStyle w:val="ListParagraph"/>
              <w:ind w:left="0"/>
              <w:jc w:val="center"/>
              <w:rPr>
                <w:b/>
              </w:rPr>
            </w:pPr>
            <w:r w:rsidRPr="00B627E6">
              <w:t>NA</w:t>
            </w:r>
          </w:p>
        </w:tc>
        <w:tc>
          <w:tcPr>
            <w:tcW w:w="2411" w:type="dxa"/>
          </w:tcPr>
          <w:p w14:paraId="4C52132A" w14:textId="77777777" w:rsidR="00D86332" w:rsidRPr="00B627E6" w:rsidRDefault="00D86332" w:rsidP="00A00AC2">
            <w:pPr>
              <w:pStyle w:val="ListParagraph"/>
              <w:ind w:left="0"/>
              <w:jc w:val="center"/>
              <w:rPr>
                <w:b/>
              </w:rPr>
            </w:pPr>
            <w:r w:rsidRPr="00B627E6">
              <w:t>NA</w:t>
            </w:r>
          </w:p>
        </w:tc>
        <w:tc>
          <w:tcPr>
            <w:tcW w:w="2857" w:type="dxa"/>
          </w:tcPr>
          <w:p w14:paraId="03B61BB0" w14:textId="77777777" w:rsidR="00D86332" w:rsidRPr="00B627E6" w:rsidRDefault="00D86332" w:rsidP="00A00AC2">
            <w:pPr>
              <w:pStyle w:val="ListParagraph"/>
              <w:ind w:left="0"/>
              <w:jc w:val="center"/>
              <w:rPr>
                <w:b/>
              </w:rPr>
            </w:pPr>
            <w:r w:rsidRPr="00B627E6">
              <w:t>NA</w:t>
            </w:r>
          </w:p>
        </w:tc>
        <w:tc>
          <w:tcPr>
            <w:tcW w:w="2421" w:type="dxa"/>
          </w:tcPr>
          <w:p w14:paraId="7C50D1DA" w14:textId="77777777" w:rsidR="00D86332" w:rsidRPr="00B627E6" w:rsidRDefault="00D86332" w:rsidP="00A00AC2">
            <w:pPr>
              <w:pStyle w:val="ListParagraph"/>
              <w:ind w:left="0"/>
              <w:jc w:val="center"/>
              <w:rPr>
                <w:b/>
              </w:rPr>
            </w:pPr>
            <w:r w:rsidRPr="00B627E6">
              <w:t>NA</w:t>
            </w:r>
          </w:p>
        </w:tc>
      </w:tr>
    </w:tbl>
    <w:p w14:paraId="74CB2A56" w14:textId="77777777" w:rsidR="00D86332" w:rsidRPr="00B627E6" w:rsidRDefault="00D86332" w:rsidP="00D86332">
      <w:pPr>
        <w:pStyle w:val="ListParagraph"/>
        <w:rPr>
          <w:b/>
        </w:rPr>
      </w:pPr>
    </w:p>
    <w:p w14:paraId="31241ABB" w14:textId="77777777" w:rsidR="00D86332" w:rsidRPr="00B627E6" w:rsidRDefault="00D86332" w:rsidP="00D86332">
      <w:pPr>
        <w:pStyle w:val="ListParagraph"/>
        <w:numPr>
          <w:ilvl w:val="0"/>
          <w:numId w:val="30"/>
        </w:numPr>
        <w:spacing w:after="160" w:line="259" w:lineRule="auto"/>
        <w:rPr>
          <w:b/>
        </w:rPr>
      </w:pPr>
      <w:r w:rsidRPr="00B627E6">
        <w:rPr>
          <w:b/>
        </w:rPr>
        <w:t>Any consequential changes to be considered in other IS</w:t>
      </w:r>
    </w:p>
    <w:p w14:paraId="51224A94" w14:textId="77777777" w:rsidR="00D86332" w:rsidRPr="00B627E6" w:rsidRDefault="00D86332" w:rsidP="00D86332">
      <w:pPr>
        <w:pStyle w:val="ListParagraph"/>
        <w:ind w:left="1080"/>
        <w:rPr>
          <w:b/>
        </w:rPr>
      </w:pPr>
    </w:p>
    <w:tbl>
      <w:tblPr>
        <w:tblStyle w:val="TableGrid"/>
        <w:tblW w:w="0" w:type="auto"/>
        <w:tblInd w:w="-5" w:type="dxa"/>
        <w:tblLook w:val="04A0" w:firstRow="1" w:lastRow="0" w:firstColumn="1" w:lastColumn="0" w:noHBand="0" w:noVBand="1"/>
      </w:tblPr>
      <w:tblGrid>
        <w:gridCol w:w="1933"/>
        <w:gridCol w:w="7422"/>
      </w:tblGrid>
      <w:tr w:rsidR="00D86332" w:rsidRPr="00B627E6" w14:paraId="2D4F7101" w14:textId="77777777" w:rsidTr="00A00AC2">
        <w:trPr>
          <w:trHeight w:val="878"/>
        </w:trPr>
        <w:tc>
          <w:tcPr>
            <w:tcW w:w="1977" w:type="dxa"/>
          </w:tcPr>
          <w:p w14:paraId="2B93F705" w14:textId="77777777" w:rsidR="00D86332" w:rsidRPr="00B627E6" w:rsidRDefault="00D86332" w:rsidP="00A00AC2">
            <w:pPr>
              <w:pStyle w:val="ListParagraph"/>
              <w:ind w:left="0"/>
              <w:rPr>
                <w:b/>
              </w:rPr>
            </w:pPr>
            <w:r w:rsidRPr="00B627E6">
              <w:rPr>
                <w:b/>
              </w:rPr>
              <w:t>Related IS to get impacted</w:t>
            </w:r>
          </w:p>
        </w:tc>
        <w:tc>
          <w:tcPr>
            <w:tcW w:w="7750" w:type="dxa"/>
          </w:tcPr>
          <w:p w14:paraId="667839D4" w14:textId="77777777" w:rsidR="00D86332" w:rsidRPr="00B627E6" w:rsidRDefault="00D86332" w:rsidP="00A00AC2">
            <w:pPr>
              <w:pStyle w:val="ListParagraph"/>
              <w:ind w:left="0"/>
              <w:rPr>
                <w:b/>
              </w:rPr>
            </w:pPr>
            <w:r w:rsidRPr="00B627E6">
              <w:rPr>
                <w:b/>
              </w:rPr>
              <w:t>Requirements to be impacted</w:t>
            </w:r>
          </w:p>
        </w:tc>
      </w:tr>
      <w:tr w:rsidR="00D86332" w:rsidRPr="00B627E6" w14:paraId="0C1C2409" w14:textId="77777777" w:rsidTr="00A00AC2">
        <w:trPr>
          <w:trHeight w:val="902"/>
        </w:trPr>
        <w:tc>
          <w:tcPr>
            <w:tcW w:w="1977" w:type="dxa"/>
          </w:tcPr>
          <w:p w14:paraId="5BAEF7EC" w14:textId="77777777" w:rsidR="00D86332" w:rsidRPr="00B627E6" w:rsidRDefault="00D86332" w:rsidP="00A00AC2">
            <w:pPr>
              <w:pStyle w:val="ListParagraph"/>
              <w:ind w:left="0"/>
              <w:jc w:val="center"/>
              <w:rPr>
                <w:b/>
              </w:rPr>
            </w:pPr>
            <w:r w:rsidRPr="00B627E6">
              <w:t>NA</w:t>
            </w:r>
          </w:p>
          <w:p w14:paraId="6269FA4A" w14:textId="77777777" w:rsidR="00D86332" w:rsidRPr="00B627E6" w:rsidRDefault="00D86332" w:rsidP="00A00AC2">
            <w:pPr>
              <w:pStyle w:val="ListParagraph"/>
              <w:ind w:left="0"/>
              <w:rPr>
                <w:b/>
              </w:rPr>
            </w:pPr>
          </w:p>
        </w:tc>
        <w:tc>
          <w:tcPr>
            <w:tcW w:w="7750" w:type="dxa"/>
          </w:tcPr>
          <w:p w14:paraId="16B3D5C2" w14:textId="77777777" w:rsidR="00D86332" w:rsidRPr="00B627E6" w:rsidRDefault="00D86332" w:rsidP="00A00AC2">
            <w:pPr>
              <w:pStyle w:val="ListParagraph"/>
              <w:ind w:left="0"/>
              <w:jc w:val="center"/>
              <w:rPr>
                <w:b/>
              </w:rPr>
            </w:pPr>
            <w:r w:rsidRPr="00B627E6">
              <w:t>NA</w:t>
            </w:r>
          </w:p>
        </w:tc>
      </w:tr>
    </w:tbl>
    <w:p w14:paraId="280324B8" w14:textId="77777777" w:rsidR="00D86332" w:rsidRDefault="00D86332" w:rsidP="00D86332">
      <w:pPr>
        <w:rPr>
          <w:b/>
          <w:lang w:val="en-US"/>
        </w:rPr>
      </w:pPr>
    </w:p>
    <w:p w14:paraId="1BA46676" w14:textId="77777777" w:rsidR="00D86332" w:rsidRPr="00303059" w:rsidRDefault="00D86332" w:rsidP="00D86332">
      <w:pPr>
        <w:rPr>
          <w:bCs/>
          <w:lang w:val="en-US"/>
        </w:rPr>
      </w:pPr>
      <w:r w:rsidRPr="00303059">
        <w:rPr>
          <w:b/>
          <w:lang w:val="en-US"/>
        </w:rPr>
        <w:t xml:space="preserve">Recommendations: </w:t>
      </w:r>
    </w:p>
    <w:p w14:paraId="0CFB7883" w14:textId="77777777" w:rsidR="00D86332" w:rsidRPr="00762C2C" w:rsidRDefault="00D86332" w:rsidP="00D86332">
      <w:pPr>
        <w:pStyle w:val="ListParagraph"/>
        <w:ind w:left="360"/>
        <w:rPr>
          <w:bCs/>
        </w:rPr>
      </w:pPr>
    </w:p>
    <w:p w14:paraId="264B038C" w14:textId="77777777" w:rsidR="00D86332" w:rsidRPr="00B627E6" w:rsidRDefault="00D86332" w:rsidP="00D86332">
      <w:pPr>
        <w:rPr>
          <w:bCs/>
          <w:lang w:val="en-US"/>
        </w:rPr>
      </w:pPr>
      <w:r w:rsidRPr="00B627E6">
        <w:rPr>
          <w:bCs/>
          <w:lang w:val="en-US"/>
        </w:rPr>
        <w:t xml:space="preserve">Based on the above observations, </w:t>
      </w:r>
      <w:r>
        <w:rPr>
          <w:bCs/>
          <w:lang w:val="en-US"/>
        </w:rPr>
        <w:t xml:space="preserve">this standard </w:t>
      </w:r>
      <w:r w:rsidRPr="00B627E6">
        <w:rPr>
          <w:bCs/>
          <w:lang w:val="en-US"/>
        </w:rPr>
        <w:t xml:space="preserve">may </w:t>
      </w:r>
      <w:r>
        <w:rPr>
          <w:bCs/>
          <w:lang w:val="en-US"/>
        </w:rPr>
        <w:t>be reaffirmed for a further period of 5 years without any changes, the committee shall decide.</w:t>
      </w:r>
    </w:p>
    <w:p w14:paraId="26D3D00D" w14:textId="77777777" w:rsidR="00D86332" w:rsidRDefault="00D86332" w:rsidP="00D86332"/>
    <w:p w14:paraId="02E703D3" w14:textId="77777777" w:rsidR="007C592E" w:rsidRDefault="007C592E" w:rsidP="007C592E"/>
    <w:p w14:paraId="491AF3E9" w14:textId="77777777" w:rsidR="00D86332" w:rsidRDefault="00D86332" w:rsidP="007C592E"/>
    <w:p w14:paraId="2A0C2051" w14:textId="77777777" w:rsidR="00D86332" w:rsidRDefault="00D86332" w:rsidP="007C592E"/>
    <w:p w14:paraId="2E4081C4" w14:textId="77777777" w:rsidR="00D86332" w:rsidRDefault="00D86332" w:rsidP="007C592E"/>
    <w:p w14:paraId="7BBF1AD6" w14:textId="77777777" w:rsidR="00D86332" w:rsidRDefault="00D86332" w:rsidP="007C592E"/>
    <w:p w14:paraId="6D756D63" w14:textId="77777777" w:rsidR="00D86332" w:rsidRDefault="00D86332" w:rsidP="007C592E"/>
    <w:p w14:paraId="4CF273AA" w14:textId="77777777" w:rsidR="00D86332" w:rsidRDefault="00D86332" w:rsidP="007C592E"/>
    <w:p w14:paraId="0C4C0E9D" w14:textId="77777777" w:rsidR="00D86332" w:rsidRDefault="00D86332" w:rsidP="007C592E"/>
    <w:p w14:paraId="5CD945F2" w14:textId="77777777" w:rsidR="00D86332" w:rsidRDefault="00D86332" w:rsidP="007C592E"/>
    <w:p w14:paraId="165D3580" w14:textId="77777777" w:rsidR="00D86332" w:rsidRDefault="00D86332" w:rsidP="007C592E"/>
    <w:p w14:paraId="10DA2826" w14:textId="77777777" w:rsidR="00D86332" w:rsidRDefault="00D86332" w:rsidP="007C592E"/>
    <w:p w14:paraId="1C42F992" w14:textId="77777777" w:rsidR="00D86332" w:rsidRDefault="00D86332" w:rsidP="007C592E"/>
    <w:p w14:paraId="506D1F9E" w14:textId="77777777" w:rsidR="00D86332" w:rsidRDefault="00D86332" w:rsidP="007C592E"/>
    <w:p w14:paraId="0562D87A" w14:textId="77777777" w:rsidR="00D86332" w:rsidRDefault="00D86332" w:rsidP="007C592E"/>
    <w:p w14:paraId="3C177F43" w14:textId="77777777" w:rsidR="00D86332" w:rsidRDefault="00D86332" w:rsidP="007C592E"/>
    <w:p w14:paraId="6C79F6FE" w14:textId="77777777" w:rsidR="00D86332" w:rsidRDefault="00D86332" w:rsidP="007C592E"/>
    <w:p w14:paraId="1E055D52" w14:textId="77777777" w:rsidR="00D86332" w:rsidRDefault="00D86332" w:rsidP="007C592E"/>
    <w:p w14:paraId="4ED9CDC2" w14:textId="77777777" w:rsidR="00D86332" w:rsidRDefault="00D86332" w:rsidP="007C592E"/>
    <w:p w14:paraId="14B76372" w14:textId="77777777" w:rsidR="00D86332" w:rsidRDefault="00D86332" w:rsidP="007C592E"/>
    <w:p w14:paraId="5A6EC954" w14:textId="77777777" w:rsidR="00D86332" w:rsidRDefault="00D86332" w:rsidP="007C592E"/>
    <w:p w14:paraId="672E8F34" w14:textId="77777777" w:rsidR="00D86332" w:rsidRDefault="00D86332" w:rsidP="007C592E"/>
    <w:p w14:paraId="738A5618" w14:textId="4E21262A" w:rsidR="007C592E" w:rsidRDefault="007C592E" w:rsidP="007C592E">
      <w:pPr>
        <w:jc w:val="center"/>
        <w:rPr>
          <w:b/>
          <w:bCs/>
        </w:rPr>
      </w:pPr>
      <w:r w:rsidRPr="001F3786">
        <w:rPr>
          <w:b/>
          <w:bCs/>
        </w:rPr>
        <w:t xml:space="preserve">ANNEX </w:t>
      </w:r>
      <w:r w:rsidR="0018507A">
        <w:rPr>
          <w:b/>
          <w:bCs/>
        </w:rPr>
        <w:t>1</w:t>
      </w:r>
      <w:r w:rsidR="00D05524">
        <w:rPr>
          <w:b/>
          <w:bCs/>
        </w:rPr>
        <w:t>3</w:t>
      </w:r>
    </w:p>
    <w:p w14:paraId="1D15C984" w14:textId="735E5A56" w:rsidR="007C592E" w:rsidRDefault="007C592E" w:rsidP="007C592E">
      <w:pPr>
        <w:jc w:val="center"/>
        <w:rPr>
          <w:b/>
          <w:bCs/>
        </w:rPr>
      </w:pPr>
      <w:r>
        <w:rPr>
          <w:b/>
          <w:bCs/>
        </w:rPr>
        <w:t>(</w:t>
      </w:r>
      <w:r w:rsidRPr="001F3786">
        <w:rPr>
          <w:b/>
          <w:bCs/>
        </w:rPr>
        <w:t>Item</w:t>
      </w:r>
      <w:r>
        <w:rPr>
          <w:b/>
          <w:bCs/>
        </w:rPr>
        <w:t xml:space="preserve"> </w:t>
      </w:r>
      <w:r w:rsidR="00D05524">
        <w:rPr>
          <w:b/>
          <w:bCs/>
        </w:rPr>
        <w:t>9</w:t>
      </w:r>
      <w:r w:rsidR="00973219">
        <w:rPr>
          <w:b/>
          <w:bCs/>
        </w:rPr>
        <w:t>.1</w:t>
      </w:r>
      <w:r>
        <w:rPr>
          <w:b/>
          <w:bCs/>
        </w:rPr>
        <w:t>)</w:t>
      </w:r>
    </w:p>
    <w:p w14:paraId="5F616A32" w14:textId="77777777" w:rsidR="00E20CE7" w:rsidRDefault="00E20CE7" w:rsidP="007C592E">
      <w:pPr>
        <w:jc w:val="center"/>
        <w:rPr>
          <w:b/>
          <w:bCs/>
        </w:rPr>
      </w:pPr>
    </w:p>
    <w:p w14:paraId="0090F394" w14:textId="78DEE6D1" w:rsidR="00D51D48" w:rsidRDefault="00D05524" w:rsidP="00D05524">
      <w:pPr>
        <w:jc w:val="center"/>
        <w:rPr>
          <w:rFonts w:eastAsiaTheme="minorHAnsi"/>
          <w:b/>
          <w:bCs/>
        </w:rPr>
      </w:pPr>
      <w:r w:rsidRPr="00D05524">
        <w:rPr>
          <w:rFonts w:eastAsiaTheme="minorHAnsi"/>
          <w:b/>
          <w:bCs/>
        </w:rPr>
        <w:t>COMMENTS RECEIVED ON IS 1097</w:t>
      </w:r>
    </w:p>
    <w:p w14:paraId="092A645D" w14:textId="77777777" w:rsidR="00D05524" w:rsidRDefault="00D05524" w:rsidP="00D05524">
      <w:pPr>
        <w:jc w:val="center"/>
        <w:rPr>
          <w:rFonts w:eastAsiaTheme="minorHAnsi"/>
          <w:b/>
          <w:bCs/>
        </w:rPr>
      </w:pPr>
    </w:p>
    <w:p w14:paraId="6C8520C0" w14:textId="7297407C" w:rsidR="00D05524" w:rsidRPr="00B41087" w:rsidRDefault="00D05524" w:rsidP="00D05524">
      <w:pPr>
        <w:pStyle w:val="ListParagraph"/>
        <w:numPr>
          <w:ilvl w:val="3"/>
          <w:numId w:val="44"/>
        </w:numPr>
        <w:ind w:left="284" w:hanging="284"/>
        <w:rPr>
          <w:rFonts w:eastAsiaTheme="minorHAnsi"/>
          <w:b/>
          <w:bCs/>
        </w:rPr>
      </w:pPr>
      <w:r w:rsidRPr="00B41087">
        <w:rPr>
          <w:rFonts w:eastAsiaTheme="minorHAnsi"/>
          <w:b/>
          <w:bCs/>
        </w:rPr>
        <w:t>Comments received from M/s NSG</w:t>
      </w:r>
    </w:p>
    <w:p w14:paraId="0431DE93" w14:textId="77777777" w:rsidR="00D05524" w:rsidRDefault="00D05524" w:rsidP="00D05524">
      <w:pPr>
        <w:rPr>
          <w:rFonts w:eastAsiaTheme="minorHAnsi"/>
          <w:b/>
          <w:bCs/>
        </w:rPr>
      </w:pPr>
    </w:p>
    <w:p w14:paraId="02B032D7" w14:textId="10FCCEF9" w:rsidR="001158B9" w:rsidRPr="00747E5A" w:rsidRDefault="001158B9" w:rsidP="001158B9">
      <w:pPr>
        <w:autoSpaceDE w:val="0"/>
        <w:autoSpaceDN w:val="0"/>
        <w:adjustRightInd w:val="0"/>
        <w:rPr>
          <w:rFonts w:eastAsiaTheme="minorHAnsi"/>
          <w:lang w:val="en-GB" w:eastAsia="en-US"/>
        </w:rPr>
      </w:pPr>
      <w:r w:rsidRPr="00747E5A">
        <w:rPr>
          <w:rFonts w:eastAsiaTheme="minorHAnsi"/>
          <w:lang w:val="en-GB" w:eastAsia="en-US"/>
        </w:rPr>
        <w:t>Sub:- Re</w:t>
      </w:r>
      <w:r w:rsidR="00192711">
        <w:rPr>
          <w:rFonts w:eastAsiaTheme="minorHAnsi"/>
          <w:lang w:val="en-GB" w:eastAsia="en-US"/>
        </w:rPr>
        <w:t>g</w:t>
      </w:r>
      <w:r w:rsidRPr="00747E5A">
        <w:rPr>
          <w:rFonts w:eastAsiaTheme="minorHAnsi"/>
          <w:lang w:val="en-GB" w:eastAsia="en-US"/>
        </w:rPr>
        <w:t>ardinq s</w:t>
      </w:r>
      <w:r w:rsidR="00192711">
        <w:rPr>
          <w:rFonts w:eastAsiaTheme="minorHAnsi"/>
          <w:lang w:val="en-GB" w:eastAsia="en-US"/>
        </w:rPr>
        <w:t>p</w:t>
      </w:r>
      <w:r w:rsidRPr="00747E5A">
        <w:rPr>
          <w:rFonts w:eastAsiaTheme="minorHAnsi"/>
          <w:lang w:val="en-GB" w:eastAsia="en-US"/>
        </w:rPr>
        <w:t>ecification for handloom cotton mosquito netting.</w:t>
      </w:r>
    </w:p>
    <w:p w14:paraId="2739AEDB" w14:textId="77777777" w:rsidR="00747E5A" w:rsidRDefault="00747E5A" w:rsidP="001158B9">
      <w:pPr>
        <w:autoSpaceDE w:val="0"/>
        <w:autoSpaceDN w:val="0"/>
        <w:adjustRightInd w:val="0"/>
        <w:rPr>
          <w:rFonts w:eastAsiaTheme="minorHAnsi"/>
          <w:lang w:val="en-GB" w:eastAsia="en-US"/>
        </w:rPr>
      </w:pPr>
    </w:p>
    <w:p w14:paraId="3C9B205F" w14:textId="098750F6" w:rsidR="001158B9" w:rsidRPr="00747E5A" w:rsidRDefault="001158B9" w:rsidP="001158B9">
      <w:pPr>
        <w:autoSpaceDE w:val="0"/>
        <w:autoSpaceDN w:val="0"/>
        <w:adjustRightInd w:val="0"/>
        <w:rPr>
          <w:rFonts w:eastAsiaTheme="minorHAnsi"/>
          <w:lang w:val="en-GB" w:eastAsia="en-US"/>
        </w:rPr>
      </w:pPr>
      <w:r w:rsidRPr="00747E5A">
        <w:rPr>
          <w:rFonts w:eastAsiaTheme="minorHAnsi"/>
          <w:lang w:val="en-GB" w:eastAsia="en-US"/>
        </w:rPr>
        <w:t>Kindly refer to your office email dated 0411212023 on the subject cited above.</w:t>
      </w:r>
    </w:p>
    <w:p w14:paraId="39FCB9A0" w14:textId="77777777" w:rsidR="00747E5A" w:rsidRDefault="00747E5A" w:rsidP="001158B9">
      <w:pPr>
        <w:autoSpaceDE w:val="0"/>
        <w:autoSpaceDN w:val="0"/>
        <w:adjustRightInd w:val="0"/>
        <w:rPr>
          <w:rFonts w:eastAsiaTheme="minorHAnsi"/>
          <w:lang w:val="en-GB" w:eastAsia="en-US"/>
        </w:rPr>
      </w:pPr>
    </w:p>
    <w:p w14:paraId="2635B42F" w14:textId="07E57A09" w:rsidR="001158B9" w:rsidRPr="00747E5A" w:rsidRDefault="001158B9" w:rsidP="001158B9">
      <w:pPr>
        <w:autoSpaceDE w:val="0"/>
        <w:autoSpaceDN w:val="0"/>
        <w:adjustRightInd w:val="0"/>
        <w:rPr>
          <w:rFonts w:eastAsiaTheme="minorHAnsi"/>
          <w:lang w:val="en-GB" w:eastAsia="en-US"/>
        </w:rPr>
      </w:pPr>
      <w:r w:rsidRPr="00747E5A">
        <w:rPr>
          <w:rFonts w:eastAsiaTheme="minorHAnsi"/>
          <w:b/>
          <w:bCs/>
          <w:lang w:val="en-GB" w:eastAsia="en-US"/>
        </w:rPr>
        <w:t>2</w:t>
      </w:r>
      <w:r w:rsidR="00747E5A" w:rsidRPr="00747E5A">
        <w:rPr>
          <w:rFonts w:eastAsiaTheme="minorHAnsi"/>
          <w:b/>
          <w:bCs/>
          <w:lang w:val="en-GB" w:eastAsia="en-US"/>
        </w:rPr>
        <w:t>.</w:t>
      </w:r>
      <w:r w:rsidRPr="00747E5A">
        <w:rPr>
          <w:rFonts w:eastAsiaTheme="minorHAnsi"/>
          <w:lang w:val="en-GB" w:eastAsia="en-US"/>
        </w:rPr>
        <w:t xml:space="preserve"> ln this regard, it is intimated that MHA has authorized Mosquito Net Polyester</w:t>
      </w:r>
    </w:p>
    <w:p w14:paraId="754E271E" w14:textId="77777777" w:rsidR="001158B9" w:rsidRPr="00747E5A" w:rsidRDefault="001158B9" w:rsidP="001158B9">
      <w:pPr>
        <w:autoSpaceDE w:val="0"/>
        <w:autoSpaceDN w:val="0"/>
        <w:adjustRightInd w:val="0"/>
        <w:rPr>
          <w:rFonts w:eastAsiaTheme="minorHAnsi"/>
          <w:lang w:val="en-GB" w:eastAsia="en-US"/>
        </w:rPr>
      </w:pPr>
      <w:r w:rsidRPr="00747E5A">
        <w:rPr>
          <w:rFonts w:eastAsiaTheme="minorHAnsi"/>
          <w:lang w:val="en-GB" w:eastAsia="en-US"/>
        </w:rPr>
        <w:t>white/grey, flame retardant in place of Cotton Mosquito Nets.</w:t>
      </w:r>
    </w:p>
    <w:p w14:paraId="0E6305E2" w14:textId="77777777" w:rsidR="00747E5A" w:rsidRDefault="00747E5A" w:rsidP="001158B9">
      <w:pPr>
        <w:rPr>
          <w:rFonts w:eastAsiaTheme="minorHAnsi"/>
          <w:lang w:val="en-GB" w:eastAsia="en-US"/>
        </w:rPr>
      </w:pPr>
    </w:p>
    <w:p w14:paraId="6F6A526D" w14:textId="2F69F183" w:rsidR="00D05524" w:rsidRDefault="001158B9" w:rsidP="001158B9">
      <w:pPr>
        <w:rPr>
          <w:rFonts w:eastAsiaTheme="minorHAnsi"/>
          <w:lang w:val="en-GB" w:eastAsia="en-US"/>
        </w:rPr>
      </w:pPr>
      <w:r w:rsidRPr="00747E5A">
        <w:rPr>
          <w:rFonts w:eastAsiaTheme="minorHAnsi"/>
          <w:b/>
          <w:bCs/>
          <w:lang w:val="en-GB" w:eastAsia="en-US"/>
        </w:rPr>
        <w:t>3.</w:t>
      </w:r>
      <w:r w:rsidRPr="00747E5A">
        <w:rPr>
          <w:rFonts w:eastAsiaTheme="minorHAnsi"/>
          <w:lang w:val="en-GB" w:eastAsia="en-US"/>
        </w:rPr>
        <w:t xml:space="preserve"> For info please.</w:t>
      </w:r>
    </w:p>
    <w:p w14:paraId="746AA805" w14:textId="77777777" w:rsidR="00747E5A" w:rsidRDefault="00747E5A" w:rsidP="001158B9">
      <w:pPr>
        <w:rPr>
          <w:rFonts w:eastAsiaTheme="minorHAnsi"/>
          <w:b/>
          <w:bCs/>
        </w:rPr>
      </w:pPr>
    </w:p>
    <w:p w14:paraId="4E841B98" w14:textId="4B44FC29" w:rsidR="00747E5A" w:rsidRDefault="004E4BD5" w:rsidP="00747E5A">
      <w:pPr>
        <w:jc w:val="right"/>
        <w:rPr>
          <w:rFonts w:eastAsiaTheme="minorHAnsi"/>
          <w:b/>
          <w:bCs/>
        </w:rPr>
      </w:pPr>
      <w:r>
        <w:rPr>
          <w:rFonts w:eastAsiaTheme="minorHAnsi"/>
          <w:b/>
          <w:bCs/>
        </w:rPr>
        <w:t>SQN Commander (Prov)</w:t>
      </w:r>
    </w:p>
    <w:p w14:paraId="4FF02956" w14:textId="3C77F08E" w:rsidR="004E4BD5" w:rsidRDefault="004E4BD5" w:rsidP="00747E5A">
      <w:pPr>
        <w:jc w:val="right"/>
        <w:rPr>
          <w:rFonts w:eastAsiaTheme="minorHAnsi"/>
          <w:b/>
          <w:bCs/>
        </w:rPr>
      </w:pPr>
      <w:r>
        <w:rPr>
          <w:rFonts w:eastAsiaTheme="minorHAnsi"/>
          <w:b/>
          <w:bCs/>
        </w:rPr>
        <w:t>HQ NSG</w:t>
      </w:r>
      <w:r w:rsidR="00192711">
        <w:rPr>
          <w:rFonts w:eastAsiaTheme="minorHAnsi"/>
          <w:b/>
          <w:bCs/>
        </w:rPr>
        <w:t>, New Delhi</w:t>
      </w:r>
    </w:p>
    <w:p w14:paraId="15223A58" w14:textId="77777777" w:rsidR="00192711" w:rsidRDefault="00192711" w:rsidP="00747E5A">
      <w:pPr>
        <w:jc w:val="right"/>
        <w:rPr>
          <w:rFonts w:eastAsiaTheme="minorHAnsi"/>
          <w:b/>
          <w:bCs/>
        </w:rPr>
      </w:pPr>
    </w:p>
    <w:p w14:paraId="6FEE50CE" w14:textId="0CB923E6" w:rsidR="00192711" w:rsidRPr="007319AA" w:rsidRDefault="00192711" w:rsidP="00192711">
      <w:pPr>
        <w:pStyle w:val="ListParagraph"/>
        <w:numPr>
          <w:ilvl w:val="3"/>
          <w:numId w:val="44"/>
        </w:numPr>
        <w:ind w:left="284" w:hanging="284"/>
        <w:rPr>
          <w:rFonts w:eastAsiaTheme="minorHAnsi"/>
          <w:b/>
          <w:bCs/>
        </w:rPr>
      </w:pPr>
      <w:r>
        <w:rPr>
          <w:rFonts w:eastAsiaTheme="minorHAnsi"/>
          <w:b/>
          <w:bCs/>
        </w:rPr>
        <w:t xml:space="preserve">Comments received from </w:t>
      </w:r>
      <w:r w:rsidR="000D0149" w:rsidRPr="000D0149">
        <w:rPr>
          <w:b/>
          <w:bCs/>
        </w:rPr>
        <w:t>M/s Central Manufacturing Technology Institute</w:t>
      </w:r>
    </w:p>
    <w:p w14:paraId="08A095B4" w14:textId="77777777" w:rsidR="007319AA" w:rsidRDefault="007319AA" w:rsidP="007319AA">
      <w:pPr>
        <w:rPr>
          <w:rFonts w:eastAsiaTheme="minorHAnsi"/>
          <w:b/>
          <w:bCs/>
        </w:rPr>
      </w:pPr>
    </w:p>
    <w:p w14:paraId="3FADBD95" w14:textId="56F80601" w:rsidR="007319AA" w:rsidRPr="007319AA" w:rsidRDefault="00F25E17" w:rsidP="007319AA">
      <w:pPr>
        <w:rPr>
          <w:rFonts w:eastAsiaTheme="minorHAnsi"/>
          <w:b/>
          <w:bCs/>
        </w:rPr>
      </w:pPr>
      <w:r>
        <w:t>Not related to my domain knowledge</w:t>
      </w:r>
    </w:p>
    <w:sectPr w:rsidR="007319AA" w:rsidRPr="007319AA">
      <w:footerReference w:type="even"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AB03" w14:textId="77777777" w:rsidR="00DD67E9" w:rsidRDefault="00DD67E9" w:rsidP="00640DF4">
      <w:r>
        <w:separator/>
      </w:r>
    </w:p>
  </w:endnote>
  <w:endnote w:type="continuationSeparator" w:id="0">
    <w:p w14:paraId="560B48B2" w14:textId="77777777" w:rsidR="00DD67E9" w:rsidRDefault="00DD67E9" w:rsidP="00640DF4">
      <w:r>
        <w:continuationSeparator/>
      </w:r>
    </w:p>
  </w:endnote>
  <w:endnote w:type="continuationNotice" w:id="1">
    <w:p w14:paraId="75099280" w14:textId="77777777" w:rsidR="00DD67E9" w:rsidRDefault="00DD6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Aptos Narrow">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0449390"/>
      <w:docPartObj>
        <w:docPartGallery w:val="Page Numbers (Bottom of Page)"/>
        <w:docPartUnique/>
      </w:docPartObj>
    </w:sdtPr>
    <w:sdtEndPr>
      <w:rPr>
        <w:rStyle w:val="PageNumber"/>
      </w:rPr>
    </w:sdtEndPr>
    <w:sdtContent>
      <w:p w14:paraId="1F15686E" w14:textId="187907A7" w:rsidR="00A00AC2" w:rsidRDefault="00A00AC2" w:rsidP="002F4B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574C43" w14:textId="77777777" w:rsidR="00A00AC2" w:rsidRDefault="00A00AC2">
    <w:pPr>
      <w:pStyle w:val="Footer"/>
    </w:pPr>
  </w:p>
  <w:p w14:paraId="04796ABE" w14:textId="77777777" w:rsidR="00A00AC2" w:rsidRDefault="00A00A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8807660"/>
      <w:docPartObj>
        <w:docPartGallery w:val="Page Numbers (Bottom of Page)"/>
        <w:docPartUnique/>
      </w:docPartObj>
    </w:sdtPr>
    <w:sdtEndPr>
      <w:rPr>
        <w:rStyle w:val="PageNumber"/>
      </w:rPr>
    </w:sdtEndPr>
    <w:sdtContent>
      <w:p w14:paraId="77DB50C1" w14:textId="24165FB7" w:rsidR="00A00AC2" w:rsidRDefault="00A00AC2" w:rsidP="002F4B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60F16">
          <w:rPr>
            <w:rStyle w:val="PageNumber"/>
            <w:noProof/>
          </w:rPr>
          <w:t>6</w:t>
        </w:r>
        <w:r>
          <w:rPr>
            <w:rStyle w:val="PageNumber"/>
          </w:rPr>
          <w:fldChar w:fldCharType="end"/>
        </w:r>
      </w:p>
    </w:sdtContent>
  </w:sdt>
  <w:p w14:paraId="28EE5917" w14:textId="3D516445" w:rsidR="00A00AC2" w:rsidRDefault="00A00AC2">
    <w:pPr>
      <w:pStyle w:val="Footer"/>
      <w:jc w:val="center"/>
    </w:pPr>
  </w:p>
  <w:p w14:paraId="5ADC9FB2" w14:textId="77777777" w:rsidR="00A00AC2" w:rsidRDefault="00A00AC2">
    <w:pPr>
      <w:pStyle w:val="Footer"/>
    </w:pPr>
  </w:p>
  <w:p w14:paraId="1E72D875" w14:textId="77777777" w:rsidR="00A00AC2" w:rsidRDefault="00A00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2A53" w14:textId="77777777" w:rsidR="00DD67E9" w:rsidRDefault="00DD67E9" w:rsidP="00640DF4">
      <w:r>
        <w:separator/>
      </w:r>
    </w:p>
  </w:footnote>
  <w:footnote w:type="continuationSeparator" w:id="0">
    <w:p w14:paraId="76C05DBA" w14:textId="77777777" w:rsidR="00DD67E9" w:rsidRDefault="00DD67E9" w:rsidP="00640DF4">
      <w:r>
        <w:continuationSeparator/>
      </w:r>
    </w:p>
  </w:footnote>
  <w:footnote w:type="continuationNotice" w:id="1">
    <w:p w14:paraId="2BCD2856" w14:textId="77777777" w:rsidR="00DD67E9" w:rsidRDefault="00DD67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B26022"/>
    <w:lvl w:ilvl="0">
      <w:start w:val="1"/>
      <w:numFmt w:val="decimal"/>
      <w:pStyle w:val="ListNumber"/>
      <w:lvlText w:val="%1."/>
      <w:lvlJc w:val="left"/>
      <w:pPr>
        <w:tabs>
          <w:tab w:val="num" w:pos="720"/>
        </w:tabs>
        <w:ind w:left="720" w:hanging="360"/>
      </w:pPr>
    </w:lvl>
  </w:abstractNum>
  <w:abstractNum w:abstractNumId="1" w15:restartNumberingAfterBreak="0">
    <w:nsid w:val="02842330"/>
    <w:multiLevelType w:val="hybridMultilevel"/>
    <w:tmpl w:val="232A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04B8B"/>
    <w:multiLevelType w:val="hybridMultilevel"/>
    <w:tmpl w:val="FE105642"/>
    <w:lvl w:ilvl="0" w:tplc="737824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22531"/>
    <w:multiLevelType w:val="hybridMultilevel"/>
    <w:tmpl w:val="E1F2BBD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380BA7"/>
    <w:multiLevelType w:val="hybridMultilevel"/>
    <w:tmpl w:val="53A2018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17">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27124C"/>
    <w:multiLevelType w:val="hybridMultilevel"/>
    <w:tmpl w:val="56CA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55008"/>
    <w:multiLevelType w:val="multilevel"/>
    <w:tmpl w:val="87900900"/>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098F64DA"/>
    <w:multiLevelType w:val="multilevel"/>
    <w:tmpl w:val="9C2273F2"/>
    <w:lvl w:ilvl="0">
      <w:start w:val="1"/>
      <w:numFmt w:val="lowerRoman"/>
      <w:lvlText w:val="%1)"/>
      <w:lvlJc w:val="left"/>
      <w:pPr>
        <w:tabs>
          <w:tab w:val="num" w:pos="720"/>
        </w:tabs>
        <w:ind w:left="1080" w:hanging="72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15:restartNumberingAfterBreak="0">
    <w:nsid w:val="0C820252"/>
    <w:multiLevelType w:val="multilevel"/>
    <w:tmpl w:val="6C12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E5027"/>
    <w:multiLevelType w:val="hybridMultilevel"/>
    <w:tmpl w:val="660A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D30E9"/>
    <w:multiLevelType w:val="hybridMultilevel"/>
    <w:tmpl w:val="1C124E4A"/>
    <w:lvl w:ilvl="0" w:tplc="1B3E82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37658D"/>
    <w:multiLevelType w:val="hybridMultilevel"/>
    <w:tmpl w:val="55528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F2839"/>
    <w:multiLevelType w:val="hybridMultilevel"/>
    <w:tmpl w:val="6AF47D08"/>
    <w:lvl w:ilvl="0" w:tplc="72CA47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03A1086"/>
    <w:multiLevelType w:val="hybridMultilevel"/>
    <w:tmpl w:val="A15E2C5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40680B"/>
    <w:multiLevelType w:val="hybridMultilevel"/>
    <w:tmpl w:val="53A2018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17">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B82965"/>
    <w:multiLevelType w:val="hybridMultilevel"/>
    <w:tmpl w:val="6AF47D08"/>
    <w:lvl w:ilvl="0" w:tplc="72CA47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7447F5"/>
    <w:multiLevelType w:val="hybridMultilevel"/>
    <w:tmpl w:val="79BC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67F39"/>
    <w:multiLevelType w:val="hybridMultilevel"/>
    <w:tmpl w:val="08C49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4B2C"/>
    <w:multiLevelType w:val="hybridMultilevel"/>
    <w:tmpl w:val="3B68781C"/>
    <w:lvl w:ilvl="0" w:tplc="22B02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85117"/>
    <w:multiLevelType w:val="hybridMultilevel"/>
    <w:tmpl w:val="62A017FA"/>
    <w:lvl w:ilvl="0" w:tplc="F05C98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620DE"/>
    <w:multiLevelType w:val="hybridMultilevel"/>
    <w:tmpl w:val="EDB0FFA6"/>
    <w:lvl w:ilvl="0" w:tplc="22B010A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45D1215"/>
    <w:multiLevelType w:val="multilevel"/>
    <w:tmpl w:val="CCD6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C3089"/>
    <w:multiLevelType w:val="hybridMultilevel"/>
    <w:tmpl w:val="8D186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0B2990"/>
    <w:multiLevelType w:val="hybridMultilevel"/>
    <w:tmpl w:val="47F4D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E3F11"/>
    <w:multiLevelType w:val="hybridMultilevel"/>
    <w:tmpl w:val="77BA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A4F9B"/>
    <w:multiLevelType w:val="hybridMultilevel"/>
    <w:tmpl w:val="FB823F9E"/>
    <w:lvl w:ilvl="0" w:tplc="9196C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3D0F46"/>
    <w:multiLevelType w:val="hybridMultilevel"/>
    <w:tmpl w:val="DE40C7B8"/>
    <w:lvl w:ilvl="0" w:tplc="92428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67626"/>
    <w:multiLevelType w:val="hybridMultilevel"/>
    <w:tmpl w:val="47C262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75144ED"/>
    <w:multiLevelType w:val="hybridMultilevel"/>
    <w:tmpl w:val="E25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0256D1"/>
    <w:multiLevelType w:val="hybridMultilevel"/>
    <w:tmpl w:val="1C124E4A"/>
    <w:lvl w:ilvl="0" w:tplc="1B3E82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D6A87"/>
    <w:multiLevelType w:val="hybridMultilevel"/>
    <w:tmpl w:val="E90E768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35D6B3D"/>
    <w:multiLevelType w:val="multilevel"/>
    <w:tmpl w:val="B31CD4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53E54DE2"/>
    <w:multiLevelType w:val="multilevel"/>
    <w:tmpl w:val="43520D4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3" w15:restartNumberingAfterBreak="0">
    <w:nsid w:val="59A601E3"/>
    <w:multiLevelType w:val="hybridMultilevel"/>
    <w:tmpl w:val="E8580748"/>
    <w:lvl w:ilvl="0" w:tplc="A1D4EC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D760CC"/>
    <w:multiLevelType w:val="hybridMultilevel"/>
    <w:tmpl w:val="9908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A244FE"/>
    <w:multiLevelType w:val="multilevel"/>
    <w:tmpl w:val="0AB4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F93D43"/>
    <w:multiLevelType w:val="hybridMultilevel"/>
    <w:tmpl w:val="FB06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23821"/>
    <w:multiLevelType w:val="hybridMultilevel"/>
    <w:tmpl w:val="99A838A0"/>
    <w:lvl w:ilvl="0" w:tplc="420E70B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4F62D3"/>
    <w:multiLevelType w:val="hybridMultilevel"/>
    <w:tmpl w:val="EDB0FFA6"/>
    <w:lvl w:ilvl="0" w:tplc="22B010A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74047F3"/>
    <w:multiLevelType w:val="hybridMultilevel"/>
    <w:tmpl w:val="783E7D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E6306"/>
    <w:multiLevelType w:val="hybridMultilevel"/>
    <w:tmpl w:val="B09E41EE"/>
    <w:lvl w:ilvl="0" w:tplc="2EAE32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04B49F3"/>
    <w:multiLevelType w:val="hybridMultilevel"/>
    <w:tmpl w:val="5648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C73B0"/>
    <w:multiLevelType w:val="multilevel"/>
    <w:tmpl w:val="F8F2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8B781A"/>
    <w:multiLevelType w:val="multilevel"/>
    <w:tmpl w:val="C11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0A317F"/>
    <w:multiLevelType w:val="hybridMultilevel"/>
    <w:tmpl w:val="F6326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16441"/>
    <w:multiLevelType w:val="multilevel"/>
    <w:tmpl w:val="C5EC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786381">
    <w:abstractNumId w:val="9"/>
  </w:num>
  <w:num w:numId="2" w16cid:durableId="1088621692">
    <w:abstractNumId w:val="24"/>
  </w:num>
  <w:num w:numId="3" w16cid:durableId="858276390">
    <w:abstractNumId w:val="33"/>
  </w:num>
  <w:num w:numId="4" w16cid:durableId="341011998">
    <w:abstractNumId w:val="29"/>
  </w:num>
  <w:num w:numId="5" w16cid:durableId="971522274">
    <w:abstractNumId w:val="19"/>
  </w:num>
  <w:num w:numId="6" w16cid:durableId="893614588">
    <w:abstractNumId w:val="10"/>
  </w:num>
  <w:num w:numId="7" w16cid:durableId="835458906">
    <w:abstractNumId w:val="30"/>
  </w:num>
  <w:num w:numId="8" w16cid:durableId="291832219">
    <w:abstractNumId w:val="21"/>
  </w:num>
  <w:num w:numId="9" w16cid:durableId="1379474973">
    <w:abstractNumId w:val="8"/>
  </w:num>
  <w:num w:numId="10" w16cid:durableId="49114680">
    <w:abstractNumId w:val="35"/>
  </w:num>
  <w:num w:numId="11" w16cid:durableId="29648403">
    <w:abstractNumId w:val="16"/>
  </w:num>
  <w:num w:numId="12" w16cid:durableId="85345282">
    <w:abstractNumId w:val="41"/>
  </w:num>
  <w:num w:numId="13" w16cid:durableId="1895658850">
    <w:abstractNumId w:val="28"/>
  </w:num>
  <w:num w:numId="14" w16cid:durableId="663437927">
    <w:abstractNumId w:val="5"/>
  </w:num>
  <w:num w:numId="15" w16cid:durableId="1235503702">
    <w:abstractNumId w:val="23"/>
  </w:num>
  <w:num w:numId="16" w16cid:durableId="2042899115">
    <w:abstractNumId w:val="36"/>
  </w:num>
  <w:num w:numId="17" w16cid:durableId="455102920">
    <w:abstractNumId w:val="22"/>
  </w:num>
  <w:num w:numId="18" w16cid:durableId="1352754776">
    <w:abstractNumId w:val="17"/>
  </w:num>
  <w:num w:numId="19" w16cid:durableId="231433494">
    <w:abstractNumId w:val="1"/>
  </w:num>
  <w:num w:numId="20" w16cid:durableId="1395002787">
    <w:abstractNumId w:val="34"/>
  </w:num>
  <w:num w:numId="21" w16cid:durableId="2145191131">
    <w:abstractNumId w:val="18"/>
  </w:num>
  <w:num w:numId="22" w16cid:durableId="1673026761">
    <w:abstractNumId w:val="43"/>
  </w:num>
  <w:num w:numId="23" w16cid:durableId="1902668008">
    <w:abstractNumId w:val="45"/>
  </w:num>
  <w:num w:numId="24" w16cid:durableId="795835056">
    <w:abstractNumId w:val="42"/>
  </w:num>
  <w:num w:numId="25" w16cid:durableId="280264696">
    <w:abstractNumId w:val="26"/>
  </w:num>
  <w:num w:numId="26" w16cid:durableId="1568298241">
    <w:abstractNumId w:val="20"/>
  </w:num>
  <w:num w:numId="27" w16cid:durableId="756097615">
    <w:abstractNumId w:val="15"/>
  </w:num>
  <w:num w:numId="28" w16cid:durableId="375085509">
    <w:abstractNumId w:val="44"/>
  </w:num>
  <w:num w:numId="29" w16cid:durableId="2057924087">
    <w:abstractNumId w:val="38"/>
  </w:num>
  <w:num w:numId="30" w16cid:durableId="1628850379">
    <w:abstractNumId w:val="12"/>
  </w:num>
  <w:num w:numId="31" w16cid:durableId="486093444">
    <w:abstractNumId w:val="2"/>
  </w:num>
  <w:num w:numId="32" w16cid:durableId="1556697357">
    <w:abstractNumId w:val="37"/>
  </w:num>
  <w:num w:numId="33" w16cid:durableId="2023579329">
    <w:abstractNumId w:val="0"/>
  </w:num>
  <w:num w:numId="34" w16cid:durableId="1304581543">
    <w:abstractNumId w:val="6"/>
  </w:num>
  <w:num w:numId="35" w16cid:durableId="874273722">
    <w:abstractNumId w:val="39"/>
  </w:num>
  <w:num w:numId="36" w16cid:durableId="1104619005">
    <w:abstractNumId w:val="13"/>
  </w:num>
  <w:num w:numId="37" w16cid:durableId="260375036">
    <w:abstractNumId w:val="3"/>
  </w:num>
  <w:num w:numId="38" w16cid:durableId="1593663797">
    <w:abstractNumId w:val="40"/>
  </w:num>
  <w:num w:numId="39" w16cid:durableId="1972897601">
    <w:abstractNumId w:val="27"/>
  </w:num>
  <w:num w:numId="40" w16cid:durableId="2015649293">
    <w:abstractNumId w:val="14"/>
  </w:num>
  <w:num w:numId="41" w16cid:durableId="1704863405">
    <w:abstractNumId w:val="11"/>
  </w:num>
  <w:num w:numId="42" w16cid:durableId="19405749">
    <w:abstractNumId w:val="4"/>
  </w:num>
  <w:num w:numId="43" w16cid:durableId="338509918">
    <w:abstractNumId w:val="25"/>
  </w:num>
  <w:num w:numId="44" w16cid:durableId="292835054">
    <w:abstractNumId w:val="32"/>
  </w:num>
  <w:num w:numId="45" w16cid:durableId="1459373718">
    <w:abstractNumId w:val="7"/>
  </w:num>
  <w:num w:numId="46" w16cid:durableId="6692525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74"/>
    <w:rsid w:val="000004D9"/>
    <w:rsid w:val="00001B62"/>
    <w:rsid w:val="00003835"/>
    <w:rsid w:val="00005B62"/>
    <w:rsid w:val="00006747"/>
    <w:rsid w:val="00010B9A"/>
    <w:rsid w:val="00011EB8"/>
    <w:rsid w:val="00015215"/>
    <w:rsid w:val="00015FA0"/>
    <w:rsid w:val="00017D4E"/>
    <w:rsid w:val="00021CA5"/>
    <w:rsid w:val="0002366D"/>
    <w:rsid w:val="000247F4"/>
    <w:rsid w:val="00026B20"/>
    <w:rsid w:val="00031825"/>
    <w:rsid w:val="00034C55"/>
    <w:rsid w:val="00035AA6"/>
    <w:rsid w:val="00042325"/>
    <w:rsid w:val="00046183"/>
    <w:rsid w:val="00046597"/>
    <w:rsid w:val="0005003D"/>
    <w:rsid w:val="000506C6"/>
    <w:rsid w:val="000529A9"/>
    <w:rsid w:val="000552BE"/>
    <w:rsid w:val="0006378B"/>
    <w:rsid w:val="00065E67"/>
    <w:rsid w:val="00067862"/>
    <w:rsid w:val="00067EED"/>
    <w:rsid w:val="00067F4B"/>
    <w:rsid w:val="00073B10"/>
    <w:rsid w:val="00075CA7"/>
    <w:rsid w:val="00077156"/>
    <w:rsid w:val="00082A5E"/>
    <w:rsid w:val="0008400E"/>
    <w:rsid w:val="00084774"/>
    <w:rsid w:val="000847E2"/>
    <w:rsid w:val="00084F51"/>
    <w:rsid w:val="0008545D"/>
    <w:rsid w:val="00086352"/>
    <w:rsid w:val="00086502"/>
    <w:rsid w:val="000933AF"/>
    <w:rsid w:val="000936AF"/>
    <w:rsid w:val="000A0AB7"/>
    <w:rsid w:val="000A0BA8"/>
    <w:rsid w:val="000A6E76"/>
    <w:rsid w:val="000B006F"/>
    <w:rsid w:val="000B02AB"/>
    <w:rsid w:val="000B1638"/>
    <w:rsid w:val="000B388A"/>
    <w:rsid w:val="000B3FFF"/>
    <w:rsid w:val="000B4623"/>
    <w:rsid w:val="000B6BE2"/>
    <w:rsid w:val="000B7693"/>
    <w:rsid w:val="000C3A5F"/>
    <w:rsid w:val="000C6736"/>
    <w:rsid w:val="000C7AD3"/>
    <w:rsid w:val="000D0149"/>
    <w:rsid w:val="000D0A28"/>
    <w:rsid w:val="000D37B2"/>
    <w:rsid w:val="000D4039"/>
    <w:rsid w:val="000D4F05"/>
    <w:rsid w:val="000E1DCC"/>
    <w:rsid w:val="000E2D31"/>
    <w:rsid w:val="000E48CB"/>
    <w:rsid w:val="000E49C2"/>
    <w:rsid w:val="000E7ADE"/>
    <w:rsid w:val="000F1357"/>
    <w:rsid w:val="000F2334"/>
    <w:rsid w:val="000F347F"/>
    <w:rsid w:val="000F3CB2"/>
    <w:rsid w:val="000F535E"/>
    <w:rsid w:val="000F7914"/>
    <w:rsid w:val="001023B0"/>
    <w:rsid w:val="001027A9"/>
    <w:rsid w:val="0010797A"/>
    <w:rsid w:val="00110866"/>
    <w:rsid w:val="00111AA9"/>
    <w:rsid w:val="001158B9"/>
    <w:rsid w:val="00117C37"/>
    <w:rsid w:val="00117D36"/>
    <w:rsid w:val="00120C15"/>
    <w:rsid w:val="001234C0"/>
    <w:rsid w:val="0012690F"/>
    <w:rsid w:val="00127265"/>
    <w:rsid w:val="00130A46"/>
    <w:rsid w:val="0013284A"/>
    <w:rsid w:val="00132EA5"/>
    <w:rsid w:val="00133F0B"/>
    <w:rsid w:val="0013483A"/>
    <w:rsid w:val="00134887"/>
    <w:rsid w:val="00134DA1"/>
    <w:rsid w:val="001406A2"/>
    <w:rsid w:val="00140A46"/>
    <w:rsid w:val="00141BE3"/>
    <w:rsid w:val="00146AA2"/>
    <w:rsid w:val="001473BF"/>
    <w:rsid w:val="00152FD9"/>
    <w:rsid w:val="0015399C"/>
    <w:rsid w:val="00156DB1"/>
    <w:rsid w:val="001573AE"/>
    <w:rsid w:val="0016077E"/>
    <w:rsid w:val="0016168A"/>
    <w:rsid w:val="001619EB"/>
    <w:rsid w:val="00164DE8"/>
    <w:rsid w:val="0016576F"/>
    <w:rsid w:val="00165C51"/>
    <w:rsid w:val="00166330"/>
    <w:rsid w:val="00166EB1"/>
    <w:rsid w:val="0016754A"/>
    <w:rsid w:val="00167C76"/>
    <w:rsid w:val="00170C05"/>
    <w:rsid w:val="00171962"/>
    <w:rsid w:val="00176386"/>
    <w:rsid w:val="00176F1C"/>
    <w:rsid w:val="00177F4A"/>
    <w:rsid w:val="00181BC4"/>
    <w:rsid w:val="00181D7B"/>
    <w:rsid w:val="00182895"/>
    <w:rsid w:val="00182BE0"/>
    <w:rsid w:val="0018376A"/>
    <w:rsid w:val="0018507A"/>
    <w:rsid w:val="00185312"/>
    <w:rsid w:val="00187CBA"/>
    <w:rsid w:val="0019093B"/>
    <w:rsid w:val="00190FB2"/>
    <w:rsid w:val="00192711"/>
    <w:rsid w:val="0019304F"/>
    <w:rsid w:val="0019716A"/>
    <w:rsid w:val="001A0D56"/>
    <w:rsid w:val="001A1C1B"/>
    <w:rsid w:val="001A6A23"/>
    <w:rsid w:val="001A6EBD"/>
    <w:rsid w:val="001B003A"/>
    <w:rsid w:val="001B05AB"/>
    <w:rsid w:val="001B2483"/>
    <w:rsid w:val="001B2677"/>
    <w:rsid w:val="001B5682"/>
    <w:rsid w:val="001B6B8E"/>
    <w:rsid w:val="001C129E"/>
    <w:rsid w:val="001C3195"/>
    <w:rsid w:val="001C343F"/>
    <w:rsid w:val="001C5DC7"/>
    <w:rsid w:val="001D15C9"/>
    <w:rsid w:val="001D190B"/>
    <w:rsid w:val="001D441E"/>
    <w:rsid w:val="001E06E8"/>
    <w:rsid w:val="001E1059"/>
    <w:rsid w:val="001E1306"/>
    <w:rsid w:val="001E1B90"/>
    <w:rsid w:val="001E2664"/>
    <w:rsid w:val="001E3829"/>
    <w:rsid w:val="001E4272"/>
    <w:rsid w:val="001E4C96"/>
    <w:rsid w:val="001E5393"/>
    <w:rsid w:val="001E682E"/>
    <w:rsid w:val="001E6FC8"/>
    <w:rsid w:val="001F02B4"/>
    <w:rsid w:val="001F2192"/>
    <w:rsid w:val="001F3786"/>
    <w:rsid w:val="001F5A20"/>
    <w:rsid w:val="001F6771"/>
    <w:rsid w:val="001F7A26"/>
    <w:rsid w:val="001F7EC2"/>
    <w:rsid w:val="002036BC"/>
    <w:rsid w:val="00206CEA"/>
    <w:rsid w:val="00206D07"/>
    <w:rsid w:val="00213DE6"/>
    <w:rsid w:val="00217452"/>
    <w:rsid w:val="00224AF5"/>
    <w:rsid w:val="00230027"/>
    <w:rsid w:val="002310A8"/>
    <w:rsid w:val="0023485B"/>
    <w:rsid w:val="00234E53"/>
    <w:rsid w:val="00242048"/>
    <w:rsid w:val="0024291E"/>
    <w:rsid w:val="002435EB"/>
    <w:rsid w:val="0025689F"/>
    <w:rsid w:val="00263D95"/>
    <w:rsid w:val="002644E3"/>
    <w:rsid w:val="002650D3"/>
    <w:rsid w:val="00265F0C"/>
    <w:rsid w:val="00267103"/>
    <w:rsid w:val="002676F9"/>
    <w:rsid w:val="00270945"/>
    <w:rsid w:val="00272EC4"/>
    <w:rsid w:val="00273004"/>
    <w:rsid w:val="002734FD"/>
    <w:rsid w:val="00280725"/>
    <w:rsid w:val="00280943"/>
    <w:rsid w:val="00284222"/>
    <w:rsid w:val="002916A9"/>
    <w:rsid w:val="002941CC"/>
    <w:rsid w:val="002942EF"/>
    <w:rsid w:val="00294B06"/>
    <w:rsid w:val="0029537E"/>
    <w:rsid w:val="0029672A"/>
    <w:rsid w:val="002A1A14"/>
    <w:rsid w:val="002A35B5"/>
    <w:rsid w:val="002A6913"/>
    <w:rsid w:val="002B0578"/>
    <w:rsid w:val="002C575A"/>
    <w:rsid w:val="002C65C1"/>
    <w:rsid w:val="002D0E10"/>
    <w:rsid w:val="002D2E40"/>
    <w:rsid w:val="002D42F7"/>
    <w:rsid w:val="002D5131"/>
    <w:rsid w:val="002E1C11"/>
    <w:rsid w:val="002E1FB9"/>
    <w:rsid w:val="002E25B8"/>
    <w:rsid w:val="002E47BB"/>
    <w:rsid w:val="002E523C"/>
    <w:rsid w:val="002E77AE"/>
    <w:rsid w:val="002F06BC"/>
    <w:rsid w:val="002F1E0F"/>
    <w:rsid w:val="002F3EFF"/>
    <w:rsid w:val="002F4B74"/>
    <w:rsid w:val="002F6850"/>
    <w:rsid w:val="003011C5"/>
    <w:rsid w:val="00302575"/>
    <w:rsid w:val="0030470E"/>
    <w:rsid w:val="00310631"/>
    <w:rsid w:val="003109CD"/>
    <w:rsid w:val="00311E6F"/>
    <w:rsid w:val="00312A32"/>
    <w:rsid w:val="0032148F"/>
    <w:rsid w:val="003218CF"/>
    <w:rsid w:val="00325B9D"/>
    <w:rsid w:val="0032667C"/>
    <w:rsid w:val="0033076E"/>
    <w:rsid w:val="00331728"/>
    <w:rsid w:val="003345A2"/>
    <w:rsid w:val="003379C2"/>
    <w:rsid w:val="00340350"/>
    <w:rsid w:val="003406DF"/>
    <w:rsid w:val="003463CA"/>
    <w:rsid w:val="00350411"/>
    <w:rsid w:val="003517DC"/>
    <w:rsid w:val="00354002"/>
    <w:rsid w:val="00354271"/>
    <w:rsid w:val="003559B4"/>
    <w:rsid w:val="00356A01"/>
    <w:rsid w:val="00357B8C"/>
    <w:rsid w:val="003604B4"/>
    <w:rsid w:val="00360F16"/>
    <w:rsid w:val="003611B7"/>
    <w:rsid w:val="0036442C"/>
    <w:rsid w:val="00373976"/>
    <w:rsid w:val="00375D68"/>
    <w:rsid w:val="00376975"/>
    <w:rsid w:val="003832C5"/>
    <w:rsid w:val="003863AE"/>
    <w:rsid w:val="003924FB"/>
    <w:rsid w:val="0039565F"/>
    <w:rsid w:val="0039586F"/>
    <w:rsid w:val="00395F66"/>
    <w:rsid w:val="003A2991"/>
    <w:rsid w:val="003A3A86"/>
    <w:rsid w:val="003A4A16"/>
    <w:rsid w:val="003B6A24"/>
    <w:rsid w:val="003C1362"/>
    <w:rsid w:val="003C2D22"/>
    <w:rsid w:val="003C3B12"/>
    <w:rsid w:val="003C5A68"/>
    <w:rsid w:val="003C75CC"/>
    <w:rsid w:val="003D28B9"/>
    <w:rsid w:val="003D2FB7"/>
    <w:rsid w:val="003E7234"/>
    <w:rsid w:val="003E7254"/>
    <w:rsid w:val="003F2AA9"/>
    <w:rsid w:val="003F33C8"/>
    <w:rsid w:val="003F7C57"/>
    <w:rsid w:val="00402ABA"/>
    <w:rsid w:val="0040338B"/>
    <w:rsid w:val="00405E25"/>
    <w:rsid w:val="004126D1"/>
    <w:rsid w:val="004132E3"/>
    <w:rsid w:val="004134FF"/>
    <w:rsid w:val="00420A48"/>
    <w:rsid w:val="00420CF1"/>
    <w:rsid w:val="00421875"/>
    <w:rsid w:val="00423CF4"/>
    <w:rsid w:val="004248F0"/>
    <w:rsid w:val="00424DCA"/>
    <w:rsid w:val="004374EC"/>
    <w:rsid w:val="00441413"/>
    <w:rsid w:val="00447964"/>
    <w:rsid w:val="004512EE"/>
    <w:rsid w:val="00451BB1"/>
    <w:rsid w:val="00454C28"/>
    <w:rsid w:val="004561D1"/>
    <w:rsid w:val="00462086"/>
    <w:rsid w:val="00465ADA"/>
    <w:rsid w:val="004667F8"/>
    <w:rsid w:val="00471652"/>
    <w:rsid w:val="00472396"/>
    <w:rsid w:val="004748EC"/>
    <w:rsid w:val="004751DA"/>
    <w:rsid w:val="004766CC"/>
    <w:rsid w:val="00477C6D"/>
    <w:rsid w:val="00477CE8"/>
    <w:rsid w:val="00480A7A"/>
    <w:rsid w:val="004879F7"/>
    <w:rsid w:val="00487E9E"/>
    <w:rsid w:val="0049247D"/>
    <w:rsid w:val="00495797"/>
    <w:rsid w:val="004964DB"/>
    <w:rsid w:val="004A066D"/>
    <w:rsid w:val="004A1505"/>
    <w:rsid w:val="004A43BB"/>
    <w:rsid w:val="004A73A4"/>
    <w:rsid w:val="004B20CD"/>
    <w:rsid w:val="004B3A6F"/>
    <w:rsid w:val="004B4C98"/>
    <w:rsid w:val="004B72C9"/>
    <w:rsid w:val="004C13B5"/>
    <w:rsid w:val="004C7D9F"/>
    <w:rsid w:val="004D080B"/>
    <w:rsid w:val="004D2576"/>
    <w:rsid w:val="004D57B7"/>
    <w:rsid w:val="004E1468"/>
    <w:rsid w:val="004E16D1"/>
    <w:rsid w:val="004E1E78"/>
    <w:rsid w:val="004E4BD5"/>
    <w:rsid w:val="004E6028"/>
    <w:rsid w:val="004E7454"/>
    <w:rsid w:val="004F0931"/>
    <w:rsid w:val="004F1857"/>
    <w:rsid w:val="004F5D30"/>
    <w:rsid w:val="004F6F0D"/>
    <w:rsid w:val="004F785A"/>
    <w:rsid w:val="00501A3E"/>
    <w:rsid w:val="005139C5"/>
    <w:rsid w:val="00514841"/>
    <w:rsid w:val="00515765"/>
    <w:rsid w:val="00522EA2"/>
    <w:rsid w:val="005234BB"/>
    <w:rsid w:val="00525DA3"/>
    <w:rsid w:val="00526C32"/>
    <w:rsid w:val="00530933"/>
    <w:rsid w:val="0053399E"/>
    <w:rsid w:val="00533FF2"/>
    <w:rsid w:val="00540F19"/>
    <w:rsid w:val="0054193F"/>
    <w:rsid w:val="00542014"/>
    <w:rsid w:val="00543635"/>
    <w:rsid w:val="005448DA"/>
    <w:rsid w:val="0054556D"/>
    <w:rsid w:val="00550458"/>
    <w:rsid w:val="005561C9"/>
    <w:rsid w:val="00556851"/>
    <w:rsid w:val="005570F5"/>
    <w:rsid w:val="00560F64"/>
    <w:rsid w:val="00561483"/>
    <w:rsid w:val="005657BD"/>
    <w:rsid w:val="005661F6"/>
    <w:rsid w:val="0057133B"/>
    <w:rsid w:val="00581B83"/>
    <w:rsid w:val="00582A94"/>
    <w:rsid w:val="00585FEC"/>
    <w:rsid w:val="00590333"/>
    <w:rsid w:val="00593E2A"/>
    <w:rsid w:val="005963B5"/>
    <w:rsid w:val="005972E9"/>
    <w:rsid w:val="005A4EB9"/>
    <w:rsid w:val="005B09B2"/>
    <w:rsid w:val="005B399C"/>
    <w:rsid w:val="005B60F8"/>
    <w:rsid w:val="005C019A"/>
    <w:rsid w:val="005C2D5D"/>
    <w:rsid w:val="005C3B3E"/>
    <w:rsid w:val="005C5BA3"/>
    <w:rsid w:val="005C6DBC"/>
    <w:rsid w:val="005E0342"/>
    <w:rsid w:val="005F0747"/>
    <w:rsid w:val="005F2EA1"/>
    <w:rsid w:val="005F3017"/>
    <w:rsid w:val="005F31EE"/>
    <w:rsid w:val="005F39D2"/>
    <w:rsid w:val="005F47FE"/>
    <w:rsid w:val="005F640D"/>
    <w:rsid w:val="005F6DC3"/>
    <w:rsid w:val="005F7E32"/>
    <w:rsid w:val="0060038E"/>
    <w:rsid w:val="00600B1F"/>
    <w:rsid w:val="00604FB2"/>
    <w:rsid w:val="006052CF"/>
    <w:rsid w:val="006105BF"/>
    <w:rsid w:val="00610DB0"/>
    <w:rsid w:val="0061404E"/>
    <w:rsid w:val="00620681"/>
    <w:rsid w:val="006213DC"/>
    <w:rsid w:val="00624765"/>
    <w:rsid w:val="00625D72"/>
    <w:rsid w:val="0062669D"/>
    <w:rsid w:val="006268F0"/>
    <w:rsid w:val="00636496"/>
    <w:rsid w:val="0063779D"/>
    <w:rsid w:val="00640DF4"/>
    <w:rsid w:val="00644046"/>
    <w:rsid w:val="00645D45"/>
    <w:rsid w:val="00646740"/>
    <w:rsid w:val="006474BD"/>
    <w:rsid w:val="00657FAF"/>
    <w:rsid w:val="00661CDA"/>
    <w:rsid w:val="006666BA"/>
    <w:rsid w:val="00670B68"/>
    <w:rsid w:val="0067299E"/>
    <w:rsid w:val="006731C2"/>
    <w:rsid w:val="00674897"/>
    <w:rsid w:val="00675A73"/>
    <w:rsid w:val="00676671"/>
    <w:rsid w:val="00676C0E"/>
    <w:rsid w:val="00680FFA"/>
    <w:rsid w:val="00681242"/>
    <w:rsid w:val="00683DAC"/>
    <w:rsid w:val="006908CC"/>
    <w:rsid w:val="006952C1"/>
    <w:rsid w:val="00697CBE"/>
    <w:rsid w:val="006A00AC"/>
    <w:rsid w:val="006A2F24"/>
    <w:rsid w:val="006A3FDF"/>
    <w:rsid w:val="006A47AB"/>
    <w:rsid w:val="006A576C"/>
    <w:rsid w:val="006B3618"/>
    <w:rsid w:val="006B385E"/>
    <w:rsid w:val="006B5685"/>
    <w:rsid w:val="006B6476"/>
    <w:rsid w:val="006B6677"/>
    <w:rsid w:val="006B7A42"/>
    <w:rsid w:val="006C22E2"/>
    <w:rsid w:val="006C27D7"/>
    <w:rsid w:val="006C3A51"/>
    <w:rsid w:val="006C50CE"/>
    <w:rsid w:val="006D2825"/>
    <w:rsid w:val="006D4E0C"/>
    <w:rsid w:val="006D4F42"/>
    <w:rsid w:val="006D615C"/>
    <w:rsid w:val="006D6388"/>
    <w:rsid w:val="006E5C4E"/>
    <w:rsid w:val="006E67C6"/>
    <w:rsid w:val="006E691A"/>
    <w:rsid w:val="006E73E3"/>
    <w:rsid w:val="006F0746"/>
    <w:rsid w:val="006F0B17"/>
    <w:rsid w:val="006F0CF0"/>
    <w:rsid w:val="006F2001"/>
    <w:rsid w:val="006F3704"/>
    <w:rsid w:val="006F37E6"/>
    <w:rsid w:val="006F4AB0"/>
    <w:rsid w:val="006F5634"/>
    <w:rsid w:val="006F59C8"/>
    <w:rsid w:val="006F75AB"/>
    <w:rsid w:val="006F7AB0"/>
    <w:rsid w:val="0070106A"/>
    <w:rsid w:val="007025D8"/>
    <w:rsid w:val="00706085"/>
    <w:rsid w:val="007109F4"/>
    <w:rsid w:val="00716E2C"/>
    <w:rsid w:val="00717366"/>
    <w:rsid w:val="007219EF"/>
    <w:rsid w:val="00722101"/>
    <w:rsid w:val="00722A9C"/>
    <w:rsid w:val="00722BEF"/>
    <w:rsid w:val="00724945"/>
    <w:rsid w:val="0072593C"/>
    <w:rsid w:val="0073190D"/>
    <w:rsid w:val="007319AA"/>
    <w:rsid w:val="007328FD"/>
    <w:rsid w:val="007361DD"/>
    <w:rsid w:val="00736CC5"/>
    <w:rsid w:val="00743780"/>
    <w:rsid w:val="007442B9"/>
    <w:rsid w:val="00747E5A"/>
    <w:rsid w:val="00752120"/>
    <w:rsid w:val="0075301F"/>
    <w:rsid w:val="0075501A"/>
    <w:rsid w:val="00756E15"/>
    <w:rsid w:val="00762048"/>
    <w:rsid w:val="0076225C"/>
    <w:rsid w:val="00764973"/>
    <w:rsid w:val="007718C0"/>
    <w:rsid w:val="0077468E"/>
    <w:rsid w:val="0077538A"/>
    <w:rsid w:val="007776BE"/>
    <w:rsid w:val="007809C3"/>
    <w:rsid w:val="007814E2"/>
    <w:rsid w:val="007853C4"/>
    <w:rsid w:val="00790CC7"/>
    <w:rsid w:val="007952F6"/>
    <w:rsid w:val="00796401"/>
    <w:rsid w:val="007A02D1"/>
    <w:rsid w:val="007A040C"/>
    <w:rsid w:val="007A7AD9"/>
    <w:rsid w:val="007B51ED"/>
    <w:rsid w:val="007B51FB"/>
    <w:rsid w:val="007B54F6"/>
    <w:rsid w:val="007B5EE8"/>
    <w:rsid w:val="007C2612"/>
    <w:rsid w:val="007C3221"/>
    <w:rsid w:val="007C329E"/>
    <w:rsid w:val="007C3CCA"/>
    <w:rsid w:val="007C589D"/>
    <w:rsid w:val="007C592E"/>
    <w:rsid w:val="007C7B67"/>
    <w:rsid w:val="007D3432"/>
    <w:rsid w:val="007D399E"/>
    <w:rsid w:val="007D4B1C"/>
    <w:rsid w:val="007D568F"/>
    <w:rsid w:val="007D7AB0"/>
    <w:rsid w:val="007E366C"/>
    <w:rsid w:val="007E38D5"/>
    <w:rsid w:val="007E399F"/>
    <w:rsid w:val="007E4A6A"/>
    <w:rsid w:val="007E656E"/>
    <w:rsid w:val="007F1E66"/>
    <w:rsid w:val="007F25DF"/>
    <w:rsid w:val="007F2AFA"/>
    <w:rsid w:val="007F5495"/>
    <w:rsid w:val="007F643E"/>
    <w:rsid w:val="007F6639"/>
    <w:rsid w:val="007F6E89"/>
    <w:rsid w:val="00803362"/>
    <w:rsid w:val="0080394F"/>
    <w:rsid w:val="00806F1C"/>
    <w:rsid w:val="00810C96"/>
    <w:rsid w:val="008119F5"/>
    <w:rsid w:val="00813AD9"/>
    <w:rsid w:val="0081512C"/>
    <w:rsid w:val="00816095"/>
    <w:rsid w:val="008218FF"/>
    <w:rsid w:val="008235C4"/>
    <w:rsid w:val="00824DA5"/>
    <w:rsid w:val="00824FAA"/>
    <w:rsid w:val="00830B6B"/>
    <w:rsid w:val="00831CD9"/>
    <w:rsid w:val="008347DF"/>
    <w:rsid w:val="00835BCA"/>
    <w:rsid w:val="008438A1"/>
    <w:rsid w:val="0084651F"/>
    <w:rsid w:val="00850BD3"/>
    <w:rsid w:val="00853165"/>
    <w:rsid w:val="00853742"/>
    <w:rsid w:val="00853D3D"/>
    <w:rsid w:val="00855947"/>
    <w:rsid w:val="008578A2"/>
    <w:rsid w:val="00860A15"/>
    <w:rsid w:val="00866408"/>
    <w:rsid w:val="00866B66"/>
    <w:rsid w:val="00876BBB"/>
    <w:rsid w:val="008811B6"/>
    <w:rsid w:val="00881B5E"/>
    <w:rsid w:val="00883516"/>
    <w:rsid w:val="00884579"/>
    <w:rsid w:val="0089135A"/>
    <w:rsid w:val="00891EA6"/>
    <w:rsid w:val="00893872"/>
    <w:rsid w:val="00893D38"/>
    <w:rsid w:val="008947D3"/>
    <w:rsid w:val="008961A4"/>
    <w:rsid w:val="00896E0C"/>
    <w:rsid w:val="008974F2"/>
    <w:rsid w:val="008B061D"/>
    <w:rsid w:val="008B0F90"/>
    <w:rsid w:val="008B14C9"/>
    <w:rsid w:val="008B5069"/>
    <w:rsid w:val="008C137C"/>
    <w:rsid w:val="008C2940"/>
    <w:rsid w:val="008C2EB8"/>
    <w:rsid w:val="008C35D1"/>
    <w:rsid w:val="008C4852"/>
    <w:rsid w:val="008C6D28"/>
    <w:rsid w:val="008D2129"/>
    <w:rsid w:val="008D750D"/>
    <w:rsid w:val="008E1670"/>
    <w:rsid w:val="008E422D"/>
    <w:rsid w:val="008E6142"/>
    <w:rsid w:val="008E6159"/>
    <w:rsid w:val="008F6304"/>
    <w:rsid w:val="008F6F8C"/>
    <w:rsid w:val="009028AF"/>
    <w:rsid w:val="00903BB7"/>
    <w:rsid w:val="00905838"/>
    <w:rsid w:val="00913F0C"/>
    <w:rsid w:val="0091792A"/>
    <w:rsid w:val="009211A9"/>
    <w:rsid w:val="00926CF2"/>
    <w:rsid w:val="00926D83"/>
    <w:rsid w:val="0092740A"/>
    <w:rsid w:val="00932519"/>
    <w:rsid w:val="009343AD"/>
    <w:rsid w:val="00936917"/>
    <w:rsid w:val="0093707A"/>
    <w:rsid w:val="00940C90"/>
    <w:rsid w:val="00943141"/>
    <w:rsid w:val="00943667"/>
    <w:rsid w:val="00947C9D"/>
    <w:rsid w:val="00952DE2"/>
    <w:rsid w:val="00956DD6"/>
    <w:rsid w:val="009608CF"/>
    <w:rsid w:val="00964586"/>
    <w:rsid w:val="00967A56"/>
    <w:rsid w:val="00970E84"/>
    <w:rsid w:val="00970E99"/>
    <w:rsid w:val="00971FB4"/>
    <w:rsid w:val="00973219"/>
    <w:rsid w:val="009767ED"/>
    <w:rsid w:val="00983819"/>
    <w:rsid w:val="00991498"/>
    <w:rsid w:val="00997D04"/>
    <w:rsid w:val="009A21D2"/>
    <w:rsid w:val="009A3F82"/>
    <w:rsid w:val="009A7538"/>
    <w:rsid w:val="009B18B1"/>
    <w:rsid w:val="009B4AA8"/>
    <w:rsid w:val="009B735F"/>
    <w:rsid w:val="009C13EE"/>
    <w:rsid w:val="009C7594"/>
    <w:rsid w:val="009D1194"/>
    <w:rsid w:val="009D3547"/>
    <w:rsid w:val="009E4170"/>
    <w:rsid w:val="009E531A"/>
    <w:rsid w:val="009E56B4"/>
    <w:rsid w:val="009E7999"/>
    <w:rsid w:val="009F0436"/>
    <w:rsid w:val="009F2333"/>
    <w:rsid w:val="009F6C46"/>
    <w:rsid w:val="009F6DC3"/>
    <w:rsid w:val="00A0028F"/>
    <w:rsid w:val="00A00AC2"/>
    <w:rsid w:val="00A011BA"/>
    <w:rsid w:val="00A04505"/>
    <w:rsid w:val="00A0479F"/>
    <w:rsid w:val="00A073B1"/>
    <w:rsid w:val="00A07E66"/>
    <w:rsid w:val="00A1294F"/>
    <w:rsid w:val="00A15F22"/>
    <w:rsid w:val="00A16D8A"/>
    <w:rsid w:val="00A2214A"/>
    <w:rsid w:val="00A223A1"/>
    <w:rsid w:val="00A228F7"/>
    <w:rsid w:val="00A22C35"/>
    <w:rsid w:val="00A234E7"/>
    <w:rsid w:val="00A25848"/>
    <w:rsid w:val="00A25A75"/>
    <w:rsid w:val="00A27FC2"/>
    <w:rsid w:val="00A30A1B"/>
    <w:rsid w:val="00A30DCF"/>
    <w:rsid w:val="00A32A60"/>
    <w:rsid w:val="00A3757D"/>
    <w:rsid w:val="00A4199A"/>
    <w:rsid w:val="00A44E53"/>
    <w:rsid w:val="00A520E8"/>
    <w:rsid w:val="00A57326"/>
    <w:rsid w:val="00A61E4C"/>
    <w:rsid w:val="00A62316"/>
    <w:rsid w:val="00A624C3"/>
    <w:rsid w:val="00A629D1"/>
    <w:rsid w:val="00A634C2"/>
    <w:rsid w:val="00A6505B"/>
    <w:rsid w:val="00A65A43"/>
    <w:rsid w:val="00A67353"/>
    <w:rsid w:val="00A72077"/>
    <w:rsid w:val="00A73776"/>
    <w:rsid w:val="00A76B45"/>
    <w:rsid w:val="00A86E18"/>
    <w:rsid w:val="00A9256B"/>
    <w:rsid w:val="00A9260F"/>
    <w:rsid w:val="00A93463"/>
    <w:rsid w:val="00A95D8D"/>
    <w:rsid w:val="00A97AD8"/>
    <w:rsid w:val="00AA54FE"/>
    <w:rsid w:val="00AA5EFD"/>
    <w:rsid w:val="00AA766B"/>
    <w:rsid w:val="00AB0CE0"/>
    <w:rsid w:val="00AB1A73"/>
    <w:rsid w:val="00AB44DC"/>
    <w:rsid w:val="00AB4691"/>
    <w:rsid w:val="00AC7127"/>
    <w:rsid w:val="00AD2623"/>
    <w:rsid w:val="00AD47F4"/>
    <w:rsid w:val="00AD5C60"/>
    <w:rsid w:val="00AD6EB4"/>
    <w:rsid w:val="00AE5DAD"/>
    <w:rsid w:val="00AE6437"/>
    <w:rsid w:val="00AE7061"/>
    <w:rsid w:val="00AF1D5E"/>
    <w:rsid w:val="00AF72DB"/>
    <w:rsid w:val="00B03703"/>
    <w:rsid w:val="00B03E11"/>
    <w:rsid w:val="00B04445"/>
    <w:rsid w:val="00B07ED4"/>
    <w:rsid w:val="00B12C2F"/>
    <w:rsid w:val="00B1673F"/>
    <w:rsid w:val="00B17C14"/>
    <w:rsid w:val="00B2516B"/>
    <w:rsid w:val="00B26BF6"/>
    <w:rsid w:val="00B3427B"/>
    <w:rsid w:val="00B35584"/>
    <w:rsid w:val="00B37984"/>
    <w:rsid w:val="00B41087"/>
    <w:rsid w:val="00B4247C"/>
    <w:rsid w:val="00B42B93"/>
    <w:rsid w:val="00B44E66"/>
    <w:rsid w:val="00B4632D"/>
    <w:rsid w:val="00B475AE"/>
    <w:rsid w:val="00B475B3"/>
    <w:rsid w:val="00B504C7"/>
    <w:rsid w:val="00B50C41"/>
    <w:rsid w:val="00B5509F"/>
    <w:rsid w:val="00B551C9"/>
    <w:rsid w:val="00B55546"/>
    <w:rsid w:val="00B57634"/>
    <w:rsid w:val="00B57E6E"/>
    <w:rsid w:val="00B62A4E"/>
    <w:rsid w:val="00B66ECA"/>
    <w:rsid w:val="00B70653"/>
    <w:rsid w:val="00B70C09"/>
    <w:rsid w:val="00B74508"/>
    <w:rsid w:val="00B753D8"/>
    <w:rsid w:val="00B75456"/>
    <w:rsid w:val="00B769A8"/>
    <w:rsid w:val="00B806F7"/>
    <w:rsid w:val="00B83415"/>
    <w:rsid w:val="00B84021"/>
    <w:rsid w:val="00B85E3D"/>
    <w:rsid w:val="00B8601F"/>
    <w:rsid w:val="00B87C0D"/>
    <w:rsid w:val="00B91EE2"/>
    <w:rsid w:val="00B95081"/>
    <w:rsid w:val="00B95D0E"/>
    <w:rsid w:val="00B96CFC"/>
    <w:rsid w:val="00BA04F5"/>
    <w:rsid w:val="00BA0FA9"/>
    <w:rsid w:val="00BA68D9"/>
    <w:rsid w:val="00BA7192"/>
    <w:rsid w:val="00BA7E79"/>
    <w:rsid w:val="00BB5A1C"/>
    <w:rsid w:val="00BB698C"/>
    <w:rsid w:val="00BC0495"/>
    <w:rsid w:val="00BC0DC1"/>
    <w:rsid w:val="00BC3D03"/>
    <w:rsid w:val="00BC43C9"/>
    <w:rsid w:val="00BC4A37"/>
    <w:rsid w:val="00BC6605"/>
    <w:rsid w:val="00BC6688"/>
    <w:rsid w:val="00BC6794"/>
    <w:rsid w:val="00BC69EE"/>
    <w:rsid w:val="00BC73CC"/>
    <w:rsid w:val="00BD18AB"/>
    <w:rsid w:val="00BD2F80"/>
    <w:rsid w:val="00BD7D3D"/>
    <w:rsid w:val="00BE2D80"/>
    <w:rsid w:val="00BE2ECF"/>
    <w:rsid w:val="00BE3347"/>
    <w:rsid w:val="00BE3E70"/>
    <w:rsid w:val="00BE52B4"/>
    <w:rsid w:val="00BF2C06"/>
    <w:rsid w:val="00BF36C7"/>
    <w:rsid w:val="00C01E92"/>
    <w:rsid w:val="00C03D52"/>
    <w:rsid w:val="00C048E4"/>
    <w:rsid w:val="00C04B16"/>
    <w:rsid w:val="00C04B68"/>
    <w:rsid w:val="00C06534"/>
    <w:rsid w:val="00C141A2"/>
    <w:rsid w:val="00C20D39"/>
    <w:rsid w:val="00C25EB1"/>
    <w:rsid w:val="00C27135"/>
    <w:rsid w:val="00C30462"/>
    <w:rsid w:val="00C356DE"/>
    <w:rsid w:val="00C36B2D"/>
    <w:rsid w:val="00C44A9B"/>
    <w:rsid w:val="00C45914"/>
    <w:rsid w:val="00C475BF"/>
    <w:rsid w:val="00C508BC"/>
    <w:rsid w:val="00C54264"/>
    <w:rsid w:val="00C56B8B"/>
    <w:rsid w:val="00C619ED"/>
    <w:rsid w:val="00C63DE4"/>
    <w:rsid w:val="00C64D9F"/>
    <w:rsid w:val="00C67CB7"/>
    <w:rsid w:val="00C713E3"/>
    <w:rsid w:val="00C72432"/>
    <w:rsid w:val="00C7268E"/>
    <w:rsid w:val="00C7279E"/>
    <w:rsid w:val="00C72ABB"/>
    <w:rsid w:val="00C73768"/>
    <w:rsid w:val="00C74DCA"/>
    <w:rsid w:val="00C839BE"/>
    <w:rsid w:val="00C8644F"/>
    <w:rsid w:val="00C87981"/>
    <w:rsid w:val="00C87CF3"/>
    <w:rsid w:val="00C90918"/>
    <w:rsid w:val="00C91B7A"/>
    <w:rsid w:val="00C93623"/>
    <w:rsid w:val="00CA211A"/>
    <w:rsid w:val="00CA2411"/>
    <w:rsid w:val="00CA314D"/>
    <w:rsid w:val="00CA3605"/>
    <w:rsid w:val="00CA3A1F"/>
    <w:rsid w:val="00CA4418"/>
    <w:rsid w:val="00CA4958"/>
    <w:rsid w:val="00CA5B2C"/>
    <w:rsid w:val="00CA696B"/>
    <w:rsid w:val="00CB1552"/>
    <w:rsid w:val="00CB2D52"/>
    <w:rsid w:val="00CB49C7"/>
    <w:rsid w:val="00CB6DC7"/>
    <w:rsid w:val="00CC145A"/>
    <w:rsid w:val="00CC2EEE"/>
    <w:rsid w:val="00CC3BBA"/>
    <w:rsid w:val="00CC6269"/>
    <w:rsid w:val="00CD129B"/>
    <w:rsid w:val="00CD3CD9"/>
    <w:rsid w:val="00CD4949"/>
    <w:rsid w:val="00CD5090"/>
    <w:rsid w:val="00CD798E"/>
    <w:rsid w:val="00CE1127"/>
    <w:rsid w:val="00CE2068"/>
    <w:rsid w:val="00CE2A7D"/>
    <w:rsid w:val="00CE496B"/>
    <w:rsid w:val="00CE6B0B"/>
    <w:rsid w:val="00CE732D"/>
    <w:rsid w:val="00CF0F8E"/>
    <w:rsid w:val="00CF4A4F"/>
    <w:rsid w:val="00D00060"/>
    <w:rsid w:val="00D000EC"/>
    <w:rsid w:val="00D01207"/>
    <w:rsid w:val="00D01CDA"/>
    <w:rsid w:val="00D02431"/>
    <w:rsid w:val="00D0333F"/>
    <w:rsid w:val="00D04368"/>
    <w:rsid w:val="00D05524"/>
    <w:rsid w:val="00D06424"/>
    <w:rsid w:val="00D06F10"/>
    <w:rsid w:val="00D07B4E"/>
    <w:rsid w:val="00D1004C"/>
    <w:rsid w:val="00D10396"/>
    <w:rsid w:val="00D12550"/>
    <w:rsid w:val="00D1353E"/>
    <w:rsid w:val="00D23953"/>
    <w:rsid w:val="00D30082"/>
    <w:rsid w:val="00D32E59"/>
    <w:rsid w:val="00D36DDB"/>
    <w:rsid w:val="00D404FB"/>
    <w:rsid w:val="00D4100B"/>
    <w:rsid w:val="00D41903"/>
    <w:rsid w:val="00D421DE"/>
    <w:rsid w:val="00D51349"/>
    <w:rsid w:val="00D51D48"/>
    <w:rsid w:val="00D5369E"/>
    <w:rsid w:val="00D54F7D"/>
    <w:rsid w:val="00D573B4"/>
    <w:rsid w:val="00D6092B"/>
    <w:rsid w:val="00D63662"/>
    <w:rsid w:val="00D650E7"/>
    <w:rsid w:val="00D67E5B"/>
    <w:rsid w:val="00D70252"/>
    <w:rsid w:val="00D77CF7"/>
    <w:rsid w:val="00D80572"/>
    <w:rsid w:val="00D835F8"/>
    <w:rsid w:val="00D857F4"/>
    <w:rsid w:val="00D8595B"/>
    <w:rsid w:val="00D86332"/>
    <w:rsid w:val="00D92C0B"/>
    <w:rsid w:val="00D92EBA"/>
    <w:rsid w:val="00D94CFC"/>
    <w:rsid w:val="00D97146"/>
    <w:rsid w:val="00DA2DF0"/>
    <w:rsid w:val="00DA521F"/>
    <w:rsid w:val="00DA5F1C"/>
    <w:rsid w:val="00DA5F29"/>
    <w:rsid w:val="00DA7A98"/>
    <w:rsid w:val="00DB0BB1"/>
    <w:rsid w:val="00DB1425"/>
    <w:rsid w:val="00DB21BE"/>
    <w:rsid w:val="00DB4550"/>
    <w:rsid w:val="00DB60D8"/>
    <w:rsid w:val="00DB6A48"/>
    <w:rsid w:val="00DB6EA5"/>
    <w:rsid w:val="00DC2379"/>
    <w:rsid w:val="00DC67E9"/>
    <w:rsid w:val="00DD0302"/>
    <w:rsid w:val="00DD0FDD"/>
    <w:rsid w:val="00DD50F2"/>
    <w:rsid w:val="00DD5846"/>
    <w:rsid w:val="00DD67E9"/>
    <w:rsid w:val="00DE0864"/>
    <w:rsid w:val="00DE11C3"/>
    <w:rsid w:val="00DE223E"/>
    <w:rsid w:val="00DE4323"/>
    <w:rsid w:val="00DF2E73"/>
    <w:rsid w:val="00DF44F3"/>
    <w:rsid w:val="00DF46E3"/>
    <w:rsid w:val="00DF56E2"/>
    <w:rsid w:val="00DF7FDF"/>
    <w:rsid w:val="00E00332"/>
    <w:rsid w:val="00E0071E"/>
    <w:rsid w:val="00E022EF"/>
    <w:rsid w:val="00E02FA4"/>
    <w:rsid w:val="00E04A4C"/>
    <w:rsid w:val="00E05AA5"/>
    <w:rsid w:val="00E075D9"/>
    <w:rsid w:val="00E16F86"/>
    <w:rsid w:val="00E204AC"/>
    <w:rsid w:val="00E20CE7"/>
    <w:rsid w:val="00E23E83"/>
    <w:rsid w:val="00E241E8"/>
    <w:rsid w:val="00E271A8"/>
    <w:rsid w:val="00E34815"/>
    <w:rsid w:val="00E35110"/>
    <w:rsid w:val="00E35293"/>
    <w:rsid w:val="00E36715"/>
    <w:rsid w:val="00E36BD5"/>
    <w:rsid w:val="00E37B19"/>
    <w:rsid w:val="00E4127E"/>
    <w:rsid w:val="00E42A23"/>
    <w:rsid w:val="00E4323C"/>
    <w:rsid w:val="00E60CB1"/>
    <w:rsid w:val="00E610E1"/>
    <w:rsid w:val="00E675FB"/>
    <w:rsid w:val="00E71536"/>
    <w:rsid w:val="00E7173A"/>
    <w:rsid w:val="00E72AE1"/>
    <w:rsid w:val="00E735EB"/>
    <w:rsid w:val="00E7689F"/>
    <w:rsid w:val="00E77727"/>
    <w:rsid w:val="00E834FD"/>
    <w:rsid w:val="00E84270"/>
    <w:rsid w:val="00E96D19"/>
    <w:rsid w:val="00EA05C6"/>
    <w:rsid w:val="00EA1A09"/>
    <w:rsid w:val="00EA4753"/>
    <w:rsid w:val="00EB589F"/>
    <w:rsid w:val="00EB78D7"/>
    <w:rsid w:val="00EC0078"/>
    <w:rsid w:val="00EC0113"/>
    <w:rsid w:val="00EC329D"/>
    <w:rsid w:val="00EC567C"/>
    <w:rsid w:val="00ED0745"/>
    <w:rsid w:val="00ED18BF"/>
    <w:rsid w:val="00ED6365"/>
    <w:rsid w:val="00ED661C"/>
    <w:rsid w:val="00EE12BD"/>
    <w:rsid w:val="00EE322B"/>
    <w:rsid w:val="00EE61A9"/>
    <w:rsid w:val="00EE68E6"/>
    <w:rsid w:val="00EE6E99"/>
    <w:rsid w:val="00EE7539"/>
    <w:rsid w:val="00EF21ED"/>
    <w:rsid w:val="00EF5264"/>
    <w:rsid w:val="00F0039C"/>
    <w:rsid w:val="00F00D64"/>
    <w:rsid w:val="00F01C08"/>
    <w:rsid w:val="00F0383F"/>
    <w:rsid w:val="00F050A3"/>
    <w:rsid w:val="00F07678"/>
    <w:rsid w:val="00F10B5E"/>
    <w:rsid w:val="00F12345"/>
    <w:rsid w:val="00F13E70"/>
    <w:rsid w:val="00F15F30"/>
    <w:rsid w:val="00F21FF6"/>
    <w:rsid w:val="00F234AE"/>
    <w:rsid w:val="00F23829"/>
    <w:rsid w:val="00F25117"/>
    <w:rsid w:val="00F25E17"/>
    <w:rsid w:val="00F26481"/>
    <w:rsid w:val="00F27E47"/>
    <w:rsid w:val="00F410E6"/>
    <w:rsid w:val="00F4250B"/>
    <w:rsid w:val="00F47343"/>
    <w:rsid w:val="00F5341B"/>
    <w:rsid w:val="00F53DE9"/>
    <w:rsid w:val="00F53E7C"/>
    <w:rsid w:val="00F54E91"/>
    <w:rsid w:val="00F67904"/>
    <w:rsid w:val="00F70190"/>
    <w:rsid w:val="00F716A6"/>
    <w:rsid w:val="00F72963"/>
    <w:rsid w:val="00F73FE8"/>
    <w:rsid w:val="00F75059"/>
    <w:rsid w:val="00F8261A"/>
    <w:rsid w:val="00F86F6D"/>
    <w:rsid w:val="00F911C2"/>
    <w:rsid w:val="00F9184F"/>
    <w:rsid w:val="00F91ACC"/>
    <w:rsid w:val="00F94BA5"/>
    <w:rsid w:val="00F9608E"/>
    <w:rsid w:val="00F9744B"/>
    <w:rsid w:val="00FA3665"/>
    <w:rsid w:val="00FA5BEC"/>
    <w:rsid w:val="00FA6181"/>
    <w:rsid w:val="00FB0AAD"/>
    <w:rsid w:val="00FB0F1B"/>
    <w:rsid w:val="00FB1C37"/>
    <w:rsid w:val="00FC0382"/>
    <w:rsid w:val="00FC38A4"/>
    <w:rsid w:val="00FC4040"/>
    <w:rsid w:val="00FC5BF4"/>
    <w:rsid w:val="00FC6B07"/>
    <w:rsid w:val="00FD3DE8"/>
    <w:rsid w:val="00FE0454"/>
    <w:rsid w:val="00FE1DAA"/>
    <w:rsid w:val="00FE437E"/>
    <w:rsid w:val="00FE4B08"/>
    <w:rsid w:val="00FE68B6"/>
    <w:rsid w:val="00FF099C"/>
    <w:rsid w:val="00FF0D8D"/>
    <w:rsid w:val="00FF4B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6A35"/>
  <w15:chartTrackingRefBased/>
  <w15:docId w15:val="{A2924E6D-B3A6-4115-99D8-83FEF232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E3"/>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next w:val="Normal"/>
    <w:link w:val="Heading1Char"/>
    <w:qFormat/>
    <w:rsid w:val="00166330"/>
    <w:pPr>
      <w:keepNext/>
      <w:keepLines/>
      <w:widowControl w:val="0"/>
      <w:autoSpaceDE w:val="0"/>
      <w:autoSpaceDN w:val="0"/>
      <w:spacing w:before="24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qFormat/>
    <w:rsid w:val="00084774"/>
    <w:pPr>
      <w:keepNext/>
      <w:outlineLvl w:val="1"/>
    </w:pPr>
    <w:rPr>
      <w:rFonts w:ascii="Arial" w:hAnsi="Arial"/>
      <w:b/>
      <w:i/>
      <w:sz w:val="20"/>
      <w:szCs w:val="20"/>
      <w:lang w:val="en-US" w:eastAsia="en-US"/>
    </w:rPr>
  </w:style>
  <w:style w:type="paragraph" w:styleId="Heading3">
    <w:name w:val="heading 3"/>
    <w:basedOn w:val="Normal"/>
    <w:next w:val="Normal"/>
    <w:link w:val="Heading3Char"/>
    <w:unhideWhenUsed/>
    <w:qFormat/>
    <w:rsid w:val="00166330"/>
    <w:pPr>
      <w:keepNext/>
      <w:keepLines/>
      <w:spacing w:before="40"/>
      <w:outlineLvl w:val="2"/>
    </w:pPr>
    <w:rPr>
      <w:rFonts w:asciiTheme="majorHAnsi" w:eastAsiaTheme="majorEastAsia" w:hAnsiTheme="majorHAnsi" w:cstheme="majorBidi"/>
      <w:color w:val="1F4D78" w:themeColor="accent1" w:themeShade="7F"/>
      <w:lang w:val="en-US" w:eastAsia="en-US"/>
    </w:rPr>
  </w:style>
  <w:style w:type="paragraph" w:styleId="Heading4">
    <w:name w:val="heading 4"/>
    <w:basedOn w:val="Normal"/>
    <w:next w:val="Normal"/>
    <w:link w:val="Heading4Char"/>
    <w:uiPriority w:val="9"/>
    <w:unhideWhenUsed/>
    <w:qFormat/>
    <w:rsid w:val="007D343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E16D1"/>
    <w:pPr>
      <w:spacing w:before="240" w:after="60"/>
      <w:outlineLvl w:val="4"/>
    </w:pPr>
    <w:rPr>
      <w:b/>
      <w:bCs/>
      <w:i/>
      <w:iCs/>
      <w:sz w:val="26"/>
      <w:szCs w:val="26"/>
      <w:lang w:val="en-US" w:eastAsia="en-US"/>
    </w:rPr>
  </w:style>
  <w:style w:type="paragraph" w:styleId="Heading6">
    <w:name w:val="heading 6"/>
    <w:basedOn w:val="Normal"/>
    <w:next w:val="Normal"/>
    <w:link w:val="Heading6Char"/>
    <w:unhideWhenUsed/>
    <w:qFormat/>
    <w:rsid w:val="00B87C0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4E16D1"/>
    <w:pPr>
      <w:keepNext/>
      <w:outlineLvl w:val="6"/>
    </w:pPr>
    <w:rPr>
      <w:szCs w:val="20"/>
      <w:lang w:val="en-US" w:eastAsia="en-US"/>
    </w:rPr>
  </w:style>
  <w:style w:type="paragraph" w:styleId="Heading8">
    <w:name w:val="heading 8"/>
    <w:basedOn w:val="Normal"/>
    <w:next w:val="Normal"/>
    <w:link w:val="Heading8Char"/>
    <w:qFormat/>
    <w:rsid w:val="004E16D1"/>
    <w:pPr>
      <w:keepNext/>
      <w:ind w:left="720" w:firstLine="720"/>
      <w:jc w:val="both"/>
      <w:outlineLvl w:val="7"/>
    </w:pPr>
    <w:rPr>
      <w:szCs w:val="20"/>
      <w:lang w:val="en-US" w:eastAsia="en-US"/>
    </w:rPr>
  </w:style>
  <w:style w:type="paragraph" w:styleId="Heading9">
    <w:name w:val="heading 9"/>
    <w:basedOn w:val="Normal"/>
    <w:next w:val="Normal"/>
    <w:link w:val="Heading9Char"/>
    <w:qFormat/>
    <w:rsid w:val="004E16D1"/>
    <w:pPr>
      <w:spacing w:before="240" w:after="60"/>
      <w:outlineLvl w:val="8"/>
    </w:pPr>
    <w:rPr>
      <w:rFonts w:ascii="Cambria" w:hAnsi="Cambria" w:cs="Mang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4774"/>
    <w:rPr>
      <w:rFonts w:ascii="Arial" w:eastAsia="Times New Roman" w:hAnsi="Arial" w:cs="Times New Roman"/>
      <w:b/>
      <w:i/>
      <w:sz w:val="20"/>
      <w:szCs w:val="20"/>
    </w:rPr>
  </w:style>
  <w:style w:type="paragraph" w:styleId="PlainText">
    <w:name w:val="Plain Text"/>
    <w:basedOn w:val="Normal"/>
    <w:link w:val="PlainTextChar"/>
    <w:rsid w:val="00084774"/>
    <w:rPr>
      <w:rFonts w:ascii="Courier New" w:hAnsi="Courier New"/>
      <w:sz w:val="20"/>
      <w:szCs w:val="20"/>
      <w:lang w:val="en-US" w:eastAsia="en-US"/>
    </w:rPr>
  </w:style>
  <w:style w:type="character" w:customStyle="1" w:styleId="PlainTextChar">
    <w:name w:val="Plain Text Char"/>
    <w:basedOn w:val="DefaultParagraphFont"/>
    <w:link w:val="PlainText"/>
    <w:rsid w:val="00084774"/>
    <w:rPr>
      <w:rFonts w:ascii="Courier New" w:eastAsia="Times New Roman" w:hAnsi="Courier New" w:cs="Times New Roman"/>
      <w:sz w:val="20"/>
      <w:szCs w:val="20"/>
    </w:rPr>
  </w:style>
  <w:style w:type="table" w:styleId="TableGrid">
    <w:name w:val="Table Grid"/>
    <w:basedOn w:val="TableNormal"/>
    <w:uiPriority w:val="39"/>
    <w:rsid w:val="00AA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54FE"/>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ListParagraph">
    <w:name w:val="List Paragraph"/>
    <w:aliases w:val="Annexure,List Paragraph1,heading 9,Heading 91,Heading 911,WinDForce-Letter,List Paragraph2,Heading 9111,Heading 91111,Heading 911111,Bullets,bullets,Bullet 05,Report Para,Medium Grid 1 - Accent 21,Colorful List - Accent 11,Heading 92,in"/>
    <w:basedOn w:val="Normal"/>
    <w:link w:val="ListParagraphChar"/>
    <w:uiPriority w:val="34"/>
    <w:qFormat/>
    <w:rsid w:val="00FC0382"/>
    <w:pPr>
      <w:ind w:left="720"/>
      <w:contextualSpacing/>
    </w:pPr>
    <w:rPr>
      <w:lang w:val="en-US" w:eastAsia="en-US"/>
    </w:rPr>
  </w:style>
  <w:style w:type="character" w:styleId="Hyperlink">
    <w:name w:val="Hyperlink"/>
    <w:basedOn w:val="DefaultParagraphFont"/>
    <w:unhideWhenUsed/>
    <w:rsid w:val="00C619ED"/>
    <w:rPr>
      <w:color w:val="0563C1" w:themeColor="hyperlink"/>
      <w:u w:val="single"/>
    </w:rPr>
  </w:style>
  <w:style w:type="paragraph" w:styleId="Header">
    <w:name w:val="header"/>
    <w:basedOn w:val="Normal"/>
    <w:link w:val="HeaderChar"/>
    <w:unhideWhenUsed/>
    <w:rsid w:val="00640DF4"/>
    <w:pPr>
      <w:tabs>
        <w:tab w:val="center" w:pos="4680"/>
        <w:tab w:val="right" w:pos="9360"/>
      </w:tabs>
    </w:pPr>
    <w:rPr>
      <w:lang w:val="en-US" w:eastAsia="en-US"/>
    </w:rPr>
  </w:style>
  <w:style w:type="character" w:customStyle="1" w:styleId="HeaderChar">
    <w:name w:val="Header Char"/>
    <w:basedOn w:val="DefaultParagraphFont"/>
    <w:link w:val="Header"/>
    <w:rsid w:val="00640D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0DF4"/>
    <w:pPr>
      <w:tabs>
        <w:tab w:val="center" w:pos="4680"/>
        <w:tab w:val="right" w:pos="9360"/>
      </w:tabs>
    </w:pPr>
    <w:rPr>
      <w:lang w:val="en-US" w:eastAsia="en-US"/>
    </w:rPr>
  </w:style>
  <w:style w:type="character" w:customStyle="1" w:styleId="FooterChar">
    <w:name w:val="Footer Char"/>
    <w:basedOn w:val="DefaultParagraphFont"/>
    <w:link w:val="Footer"/>
    <w:uiPriority w:val="99"/>
    <w:rsid w:val="00640DF4"/>
    <w:rPr>
      <w:rFonts w:ascii="Times New Roman" w:eastAsia="Times New Roman" w:hAnsi="Times New Roman" w:cs="Times New Roman"/>
      <w:sz w:val="24"/>
      <w:szCs w:val="24"/>
    </w:rPr>
  </w:style>
  <w:style w:type="paragraph" w:styleId="NormalWeb">
    <w:name w:val="Normal (Web)"/>
    <w:basedOn w:val="Normal"/>
    <w:uiPriority w:val="99"/>
    <w:unhideWhenUsed/>
    <w:qFormat/>
    <w:rsid w:val="003C3B12"/>
    <w:pPr>
      <w:spacing w:before="100" w:beforeAutospacing="1" w:after="100" w:afterAutospacing="1"/>
    </w:pPr>
    <w:rPr>
      <w:lang w:val="en-US" w:eastAsia="en-US" w:bidi="hi-IN"/>
    </w:rPr>
  </w:style>
  <w:style w:type="character" w:customStyle="1" w:styleId="Heading3Char">
    <w:name w:val="Heading 3 Char"/>
    <w:basedOn w:val="DefaultParagraphFont"/>
    <w:link w:val="Heading3"/>
    <w:rsid w:val="0016633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16633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qFormat/>
    <w:rsid w:val="00166330"/>
    <w:pPr>
      <w:widowControl w:val="0"/>
      <w:autoSpaceDE w:val="0"/>
      <w:autoSpaceDN w:val="0"/>
    </w:pPr>
    <w:rPr>
      <w:sz w:val="20"/>
      <w:szCs w:val="20"/>
      <w:lang w:val="en-US" w:eastAsia="en-US"/>
    </w:rPr>
  </w:style>
  <w:style w:type="character" w:customStyle="1" w:styleId="BodyTextChar">
    <w:name w:val="Body Text Char"/>
    <w:basedOn w:val="DefaultParagraphFont"/>
    <w:link w:val="BodyText"/>
    <w:rsid w:val="00166330"/>
    <w:rPr>
      <w:rFonts w:ascii="Times New Roman" w:eastAsia="Times New Roman" w:hAnsi="Times New Roman" w:cs="Times New Roman"/>
      <w:sz w:val="20"/>
      <w:szCs w:val="20"/>
    </w:rPr>
  </w:style>
  <w:style w:type="character" w:customStyle="1" w:styleId="hrcahc">
    <w:name w:val="hrcahc"/>
    <w:basedOn w:val="DefaultParagraphFont"/>
    <w:rsid w:val="00166330"/>
  </w:style>
  <w:style w:type="character" w:styleId="Strong">
    <w:name w:val="Strong"/>
    <w:basedOn w:val="DefaultParagraphFont"/>
    <w:uiPriority w:val="22"/>
    <w:qFormat/>
    <w:rsid w:val="00166330"/>
    <w:rPr>
      <w:b/>
      <w:bCs/>
    </w:rPr>
  </w:style>
  <w:style w:type="character" w:customStyle="1" w:styleId="ListParagraphChar">
    <w:name w:val="List Paragraph Char"/>
    <w:aliases w:val="Annexure Char,List Paragraph1 Char,heading 9 Char,Heading 91 Char,Heading 911 Char,WinDForce-Letter Char,List Paragraph2 Char,Heading 9111 Char,Heading 91111 Char,Heading 911111 Char,Bullets Char,bullets Char,Bullet 05 Char,in Char"/>
    <w:link w:val="ListParagraph"/>
    <w:uiPriority w:val="34"/>
    <w:qFormat/>
    <w:rsid w:val="00166330"/>
    <w:rPr>
      <w:rFonts w:ascii="Times New Roman" w:eastAsia="Times New Roman" w:hAnsi="Times New Roman" w:cs="Times New Roman"/>
      <w:sz w:val="24"/>
      <w:szCs w:val="24"/>
    </w:rPr>
  </w:style>
  <w:style w:type="character" w:customStyle="1" w:styleId="PlainTextChar1">
    <w:name w:val="Plain Text Char1"/>
    <w:uiPriority w:val="99"/>
    <w:rsid w:val="00876BBB"/>
    <w:rPr>
      <w:rFonts w:ascii="Courier New" w:hAnsi="Courier New"/>
      <w:lang w:bidi="ar-SA"/>
    </w:rPr>
  </w:style>
  <w:style w:type="paragraph" w:customStyle="1" w:styleId="TableParagraph">
    <w:name w:val="Table Paragraph"/>
    <w:basedOn w:val="Normal"/>
    <w:uiPriority w:val="1"/>
    <w:qFormat/>
    <w:rsid w:val="00D51D48"/>
    <w:pPr>
      <w:widowControl w:val="0"/>
      <w:autoSpaceDE w:val="0"/>
      <w:autoSpaceDN w:val="0"/>
      <w:ind w:left="107"/>
    </w:pPr>
    <w:rPr>
      <w:sz w:val="22"/>
      <w:szCs w:val="22"/>
      <w:lang w:val="en-US" w:eastAsia="en-US"/>
    </w:rPr>
  </w:style>
  <w:style w:type="character" w:styleId="PlaceholderText">
    <w:name w:val="Placeholder Text"/>
    <w:basedOn w:val="DefaultParagraphFont"/>
    <w:uiPriority w:val="99"/>
    <w:semiHidden/>
    <w:rsid w:val="00D51D48"/>
    <w:rPr>
      <w:color w:val="808080"/>
    </w:rPr>
  </w:style>
  <w:style w:type="character" w:customStyle="1" w:styleId="Heading4Char">
    <w:name w:val="Heading 4 Char"/>
    <w:basedOn w:val="DefaultParagraphFont"/>
    <w:link w:val="Heading4"/>
    <w:uiPriority w:val="9"/>
    <w:rsid w:val="007D3432"/>
    <w:rPr>
      <w:rFonts w:asciiTheme="majorHAnsi" w:eastAsiaTheme="majorEastAsia" w:hAnsiTheme="majorHAnsi" w:cstheme="majorBidi"/>
      <w:i/>
      <w:iCs/>
      <w:color w:val="2E74B5" w:themeColor="accent1" w:themeShade="BF"/>
      <w:sz w:val="24"/>
      <w:szCs w:val="24"/>
      <w:lang w:val="en-IN" w:eastAsia="en-GB"/>
    </w:rPr>
  </w:style>
  <w:style w:type="character" w:customStyle="1" w:styleId="Heading6Char">
    <w:name w:val="Heading 6 Char"/>
    <w:basedOn w:val="DefaultParagraphFont"/>
    <w:link w:val="Heading6"/>
    <w:rsid w:val="00B87C0D"/>
    <w:rPr>
      <w:rFonts w:asciiTheme="majorHAnsi" w:eastAsiaTheme="majorEastAsia" w:hAnsiTheme="majorHAnsi" w:cstheme="majorBidi"/>
      <w:color w:val="1F4D78" w:themeColor="accent1" w:themeShade="7F"/>
      <w:sz w:val="24"/>
      <w:szCs w:val="24"/>
      <w:lang w:val="en-IN" w:eastAsia="en-GB"/>
    </w:rPr>
  </w:style>
  <w:style w:type="character" w:customStyle="1" w:styleId="entry-name">
    <w:name w:val="entry-name"/>
    <w:basedOn w:val="DefaultParagraphFont"/>
    <w:rsid w:val="0015399C"/>
  </w:style>
  <w:style w:type="character" w:styleId="PageNumber">
    <w:name w:val="page number"/>
    <w:basedOn w:val="DefaultParagraphFont"/>
    <w:unhideWhenUsed/>
    <w:rsid w:val="007361DD"/>
  </w:style>
  <w:style w:type="paragraph" w:customStyle="1" w:styleId="m-3573763901880949755msolistparagraph">
    <w:name w:val="m_-3573763901880949755msolistparagraph"/>
    <w:basedOn w:val="Normal"/>
    <w:rsid w:val="00C839BE"/>
    <w:pPr>
      <w:spacing w:before="100" w:beforeAutospacing="1" w:after="100" w:afterAutospacing="1"/>
    </w:pPr>
  </w:style>
  <w:style w:type="character" w:styleId="FollowedHyperlink">
    <w:name w:val="FollowedHyperlink"/>
    <w:basedOn w:val="DefaultParagraphFont"/>
    <w:uiPriority w:val="99"/>
    <w:semiHidden/>
    <w:unhideWhenUsed/>
    <w:rsid w:val="001B5682"/>
    <w:rPr>
      <w:color w:val="954F72" w:themeColor="followedHyperlink"/>
      <w:u w:val="single"/>
    </w:rPr>
  </w:style>
  <w:style w:type="character" w:customStyle="1" w:styleId="UnresolvedMention1">
    <w:name w:val="Unresolved Mention1"/>
    <w:basedOn w:val="DefaultParagraphFont"/>
    <w:uiPriority w:val="99"/>
    <w:semiHidden/>
    <w:unhideWhenUsed/>
    <w:rsid w:val="001B5682"/>
    <w:rPr>
      <w:color w:val="605E5C"/>
      <w:shd w:val="clear" w:color="auto" w:fill="E1DFDD"/>
    </w:rPr>
  </w:style>
  <w:style w:type="character" w:customStyle="1" w:styleId="sts-std-title">
    <w:name w:val="sts-std-title"/>
    <w:basedOn w:val="DefaultParagraphFont"/>
    <w:rsid w:val="00B75456"/>
  </w:style>
  <w:style w:type="character" w:customStyle="1" w:styleId="sts-label">
    <w:name w:val="sts-label"/>
    <w:basedOn w:val="DefaultParagraphFont"/>
    <w:rsid w:val="00B75456"/>
  </w:style>
  <w:style w:type="character" w:customStyle="1" w:styleId="sts-tbx-note-label">
    <w:name w:val="sts-tbx-note-label"/>
    <w:basedOn w:val="DefaultParagraphFont"/>
    <w:rsid w:val="00D86332"/>
  </w:style>
  <w:style w:type="character" w:customStyle="1" w:styleId="Heading5Char">
    <w:name w:val="Heading 5 Char"/>
    <w:basedOn w:val="DefaultParagraphFont"/>
    <w:link w:val="Heading5"/>
    <w:rsid w:val="004E16D1"/>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4E16D1"/>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4E16D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4E16D1"/>
    <w:rPr>
      <w:rFonts w:ascii="Cambria" w:eastAsia="Times New Roman" w:hAnsi="Cambria" w:cs="Mangal"/>
    </w:rPr>
  </w:style>
  <w:style w:type="paragraph" w:styleId="BodyTextIndent">
    <w:name w:val="Body Text Indent"/>
    <w:basedOn w:val="Normal"/>
    <w:link w:val="BodyTextIndentChar"/>
    <w:uiPriority w:val="99"/>
    <w:rsid w:val="004E16D1"/>
    <w:pPr>
      <w:spacing w:after="120"/>
      <w:ind w:left="360"/>
    </w:pPr>
    <w:rPr>
      <w:sz w:val="20"/>
      <w:szCs w:val="20"/>
      <w:lang w:val="en-US" w:eastAsia="en-US"/>
    </w:rPr>
  </w:style>
  <w:style w:type="character" w:customStyle="1" w:styleId="BodyTextIndentChar">
    <w:name w:val="Body Text Indent Char"/>
    <w:basedOn w:val="DefaultParagraphFont"/>
    <w:link w:val="BodyTextIndent"/>
    <w:uiPriority w:val="99"/>
    <w:rsid w:val="004E16D1"/>
    <w:rPr>
      <w:rFonts w:ascii="Times New Roman" w:eastAsia="Times New Roman" w:hAnsi="Times New Roman" w:cs="Times New Roman"/>
      <w:sz w:val="20"/>
      <w:szCs w:val="20"/>
    </w:rPr>
  </w:style>
  <w:style w:type="paragraph" w:styleId="BodyTextIndent2">
    <w:name w:val="Body Text Indent 2"/>
    <w:basedOn w:val="Normal"/>
    <w:link w:val="BodyTextIndent2Char"/>
    <w:rsid w:val="004E16D1"/>
    <w:pPr>
      <w:spacing w:after="120" w:line="480" w:lineRule="auto"/>
      <w:ind w:left="360"/>
    </w:pPr>
    <w:rPr>
      <w:sz w:val="20"/>
      <w:szCs w:val="20"/>
      <w:lang w:val="en-US" w:eastAsia="en-US"/>
    </w:rPr>
  </w:style>
  <w:style w:type="character" w:customStyle="1" w:styleId="BodyTextIndent2Char">
    <w:name w:val="Body Text Indent 2 Char"/>
    <w:basedOn w:val="DefaultParagraphFont"/>
    <w:link w:val="BodyTextIndent2"/>
    <w:rsid w:val="004E16D1"/>
    <w:rPr>
      <w:rFonts w:ascii="Times New Roman" w:eastAsia="Times New Roman" w:hAnsi="Times New Roman" w:cs="Times New Roman"/>
      <w:sz w:val="20"/>
      <w:szCs w:val="20"/>
    </w:rPr>
  </w:style>
  <w:style w:type="paragraph" w:customStyle="1" w:styleId="CharChar2">
    <w:name w:val="Char Char2"/>
    <w:basedOn w:val="Normal"/>
    <w:rsid w:val="004E16D1"/>
    <w:pPr>
      <w:widowControl w:val="0"/>
      <w:jc w:val="both"/>
    </w:pPr>
    <w:rPr>
      <w:rFonts w:eastAsia="SimSun"/>
      <w:kern w:val="2"/>
      <w:sz w:val="21"/>
      <w:szCs w:val="21"/>
      <w:lang w:val="en-US" w:eastAsia="zh-CN"/>
    </w:rPr>
  </w:style>
  <w:style w:type="paragraph" w:styleId="BalloonText">
    <w:name w:val="Balloon Text"/>
    <w:basedOn w:val="Normal"/>
    <w:link w:val="BalloonTextChar"/>
    <w:rsid w:val="004E16D1"/>
    <w:rPr>
      <w:rFonts w:ascii="Tahoma" w:hAnsi="Tahoma" w:cs="Tahoma"/>
      <w:sz w:val="16"/>
      <w:szCs w:val="16"/>
      <w:lang w:val="en-US" w:eastAsia="en-US"/>
    </w:rPr>
  </w:style>
  <w:style w:type="character" w:customStyle="1" w:styleId="BalloonTextChar">
    <w:name w:val="Balloon Text Char"/>
    <w:basedOn w:val="DefaultParagraphFont"/>
    <w:link w:val="BalloonText"/>
    <w:rsid w:val="004E16D1"/>
    <w:rPr>
      <w:rFonts w:ascii="Tahoma" w:eastAsia="Times New Roman" w:hAnsi="Tahoma" w:cs="Tahoma"/>
      <w:sz w:val="16"/>
      <w:szCs w:val="16"/>
    </w:rPr>
  </w:style>
  <w:style w:type="numbering" w:customStyle="1" w:styleId="NoList1">
    <w:name w:val="No List1"/>
    <w:next w:val="NoList"/>
    <w:uiPriority w:val="99"/>
    <w:semiHidden/>
    <w:rsid w:val="004E16D1"/>
  </w:style>
  <w:style w:type="paragraph" w:styleId="BodyText2">
    <w:name w:val="Body Text 2"/>
    <w:basedOn w:val="Normal"/>
    <w:link w:val="BodyText2Char"/>
    <w:rsid w:val="004E16D1"/>
    <w:rPr>
      <w:b/>
      <w:szCs w:val="20"/>
      <w:lang w:val="en-US" w:eastAsia="en-US"/>
    </w:rPr>
  </w:style>
  <w:style w:type="character" w:customStyle="1" w:styleId="BodyText2Char">
    <w:name w:val="Body Text 2 Char"/>
    <w:basedOn w:val="DefaultParagraphFont"/>
    <w:link w:val="BodyText2"/>
    <w:rsid w:val="004E16D1"/>
    <w:rPr>
      <w:rFonts w:ascii="Times New Roman" w:eastAsia="Times New Roman" w:hAnsi="Times New Roman" w:cs="Times New Roman"/>
      <w:b/>
      <w:sz w:val="24"/>
      <w:szCs w:val="20"/>
    </w:rPr>
  </w:style>
  <w:style w:type="paragraph" w:styleId="BodyText3">
    <w:name w:val="Body Text 3"/>
    <w:basedOn w:val="Normal"/>
    <w:link w:val="BodyText3Char"/>
    <w:rsid w:val="004E16D1"/>
    <w:rPr>
      <w:szCs w:val="20"/>
      <w:lang w:val="en-US" w:eastAsia="en-US"/>
    </w:rPr>
  </w:style>
  <w:style w:type="character" w:customStyle="1" w:styleId="BodyText3Char">
    <w:name w:val="Body Text 3 Char"/>
    <w:basedOn w:val="DefaultParagraphFont"/>
    <w:link w:val="BodyText3"/>
    <w:rsid w:val="004E16D1"/>
    <w:rPr>
      <w:rFonts w:ascii="Times New Roman" w:eastAsia="Times New Roman" w:hAnsi="Times New Roman" w:cs="Times New Roman"/>
      <w:sz w:val="24"/>
      <w:szCs w:val="20"/>
    </w:rPr>
  </w:style>
  <w:style w:type="paragraph" w:styleId="BodyTextIndent3">
    <w:name w:val="Body Text Indent 3"/>
    <w:basedOn w:val="Normal"/>
    <w:link w:val="BodyTextIndent3Char"/>
    <w:rsid w:val="004E16D1"/>
    <w:pPr>
      <w:ind w:left="720"/>
      <w:jc w:val="both"/>
    </w:pPr>
    <w:rPr>
      <w:szCs w:val="20"/>
      <w:lang w:val="en-US" w:eastAsia="en-US"/>
    </w:rPr>
  </w:style>
  <w:style w:type="character" w:customStyle="1" w:styleId="BodyTextIndent3Char">
    <w:name w:val="Body Text Indent 3 Char"/>
    <w:basedOn w:val="DefaultParagraphFont"/>
    <w:link w:val="BodyTextIndent3"/>
    <w:rsid w:val="004E16D1"/>
    <w:rPr>
      <w:rFonts w:ascii="Times New Roman" w:eastAsia="Times New Roman" w:hAnsi="Times New Roman" w:cs="Times New Roman"/>
      <w:sz w:val="24"/>
      <w:szCs w:val="20"/>
    </w:rPr>
  </w:style>
  <w:style w:type="paragraph" w:styleId="Title">
    <w:name w:val="Title"/>
    <w:basedOn w:val="Normal"/>
    <w:link w:val="TitleChar"/>
    <w:qFormat/>
    <w:rsid w:val="004E16D1"/>
    <w:pPr>
      <w:jc w:val="center"/>
    </w:pPr>
    <w:rPr>
      <w:b/>
      <w:sz w:val="20"/>
      <w:szCs w:val="20"/>
      <w:lang w:val="en-US" w:eastAsia="en-US"/>
    </w:rPr>
  </w:style>
  <w:style w:type="character" w:customStyle="1" w:styleId="TitleChar">
    <w:name w:val="Title Char"/>
    <w:basedOn w:val="DefaultParagraphFont"/>
    <w:link w:val="Title"/>
    <w:rsid w:val="004E16D1"/>
    <w:rPr>
      <w:rFonts w:ascii="Times New Roman" w:eastAsia="Times New Roman" w:hAnsi="Times New Roman" w:cs="Times New Roman"/>
      <w:b/>
      <w:sz w:val="20"/>
      <w:szCs w:val="20"/>
    </w:rPr>
  </w:style>
  <w:style w:type="character" w:styleId="CommentReference">
    <w:name w:val="annotation reference"/>
    <w:rsid w:val="004E16D1"/>
    <w:rPr>
      <w:sz w:val="16"/>
      <w:szCs w:val="16"/>
    </w:rPr>
  </w:style>
  <w:style w:type="paragraph" w:styleId="CommentText">
    <w:name w:val="annotation text"/>
    <w:basedOn w:val="Normal"/>
    <w:link w:val="CommentTextChar"/>
    <w:rsid w:val="004E16D1"/>
    <w:rPr>
      <w:sz w:val="20"/>
      <w:szCs w:val="20"/>
      <w:lang w:val="en-US" w:eastAsia="en-US"/>
    </w:rPr>
  </w:style>
  <w:style w:type="character" w:customStyle="1" w:styleId="CommentTextChar">
    <w:name w:val="Comment Text Char"/>
    <w:basedOn w:val="DefaultParagraphFont"/>
    <w:link w:val="CommentText"/>
    <w:rsid w:val="004E16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E16D1"/>
    <w:rPr>
      <w:b/>
      <w:bCs/>
    </w:rPr>
  </w:style>
  <w:style w:type="character" w:customStyle="1" w:styleId="CommentSubjectChar">
    <w:name w:val="Comment Subject Char"/>
    <w:basedOn w:val="CommentTextChar"/>
    <w:link w:val="CommentSubject"/>
    <w:rsid w:val="004E16D1"/>
    <w:rPr>
      <w:rFonts w:ascii="Times New Roman" w:eastAsia="Times New Roman" w:hAnsi="Times New Roman" w:cs="Times New Roman"/>
      <w:b/>
      <w:bCs/>
      <w:sz w:val="20"/>
      <w:szCs w:val="20"/>
    </w:rPr>
  </w:style>
  <w:style w:type="character" w:styleId="HTMLTypewriter">
    <w:name w:val="HTML Typewriter"/>
    <w:rsid w:val="004E16D1"/>
    <w:rPr>
      <w:rFonts w:ascii="Courier New" w:eastAsia="Times New Roman" w:hAnsi="Courier New" w:cs="Courier New" w:hint="default"/>
      <w:sz w:val="20"/>
      <w:szCs w:val="20"/>
    </w:rPr>
  </w:style>
  <w:style w:type="paragraph" w:customStyle="1" w:styleId="CharChar">
    <w:name w:val="Char Char"/>
    <w:basedOn w:val="Normal"/>
    <w:rsid w:val="004E16D1"/>
    <w:pPr>
      <w:widowControl w:val="0"/>
      <w:jc w:val="both"/>
    </w:pPr>
    <w:rPr>
      <w:rFonts w:eastAsia="SimSun"/>
      <w:kern w:val="2"/>
      <w:sz w:val="21"/>
      <w:szCs w:val="21"/>
      <w:lang w:val="en-US" w:eastAsia="zh-CN"/>
    </w:rPr>
  </w:style>
  <w:style w:type="character" w:customStyle="1" w:styleId="apple-converted-space">
    <w:name w:val="apple-converted-space"/>
    <w:rsid w:val="004E16D1"/>
  </w:style>
  <w:style w:type="paragraph" w:styleId="EndnoteText">
    <w:name w:val="endnote text"/>
    <w:basedOn w:val="Normal"/>
    <w:link w:val="EndnoteTextChar"/>
    <w:rsid w:val="004E16D1"/>
    <w:rPr>
      <w:sz w:val="20"/>
      <w:szCs w:val="20"/>
      <w:lang w:val="en-US" w:eastAsia="en-US"/>
    </w:rPr>
  </w:style>
  <w:style w:type="character" w:customStyle="1" w:styleId="EndnoteTextChar">
    <w:name w:val="Endnote Text Char"/>
    <w:basedOn w:val="DefaultParagraphFont"/>
    <w:link w:val="EndnoteText"/>
    <w:rsid w:val="004E16D1"/>
    <w:rPr>
      <w:rFonts w:ascii="Times New Roman" w:eastAsia="Times New Roman" w:hAnsi="Times New Roman" w:cs="Times New Roman"/>
      <w:sz w:val="20"/>
      <w:szCs w:val="20"/>
    </w:rPr>
  </w:style>
  <w:style w:type="character" w:styleId="EndnoteReference">
    <w:name w:val="endnote reference"/>
    <w:rsid w:val="004E16D1"/>
    <w:rPr>
      <w:vertAlign w:val="superscript"/>
    </w:rPr>
  </w:style>
  <w:style w:type="character" w:customStyle="1" w:styleId="corner1">
    <w:name w:val="corner1"/>
    <w:rsid w:val="004E16D1"/>
    <w:rPr>
      <w:sz w:val="2"/>
      <w:szCs w:val="2"/>
    </w:rPr>
  </w:style>
  <w:style w:type="paragraph" w:customStyle="1" w:styleId="description3">
    <w:name w:val="description3"/>
    <w:basedOn w:val="Normal"/>
    <w:rsid w:val="004E16D1"/>
    <w:pPr>
      <w:spacing w:before="100" w:beforeAutospacing="1" w:after="100" w:afterAutospacing="1" w:line="360" w:lineRule="auto"/>
      <w:jc w:val="both"/>
    </w:pPr>
    <w:rPr>
      <w:rFonts w:ascii="Verdana" w:hAnsi="Verdana"/>
      <w:color w:val="000000"/>
      <w:sz w:val="18"/>
      <w:szCs w:val="18"/>
      <w:lang w:eastAsia="en-IN"/>
    </w:rPr>
  </w:style>
  <w:style w:type="paragraph" w:styleId="NoSpacing">
    <w:name w:val="No Spacing"/>
    <w:uiPriority w:val="1"/>
    <w:qFormat/>
    <w:rsid w:val="004E16D1"/>
    <w:pPr>
      <w:spacing w:after="0" w:line="240" w:lineRule="auto"/>
    </w:pPr>
    <w:rPr>
      <w:rFonts w:ascii="Calibri" w:eastAsia="Calibri" w:hAnsi="Calibri" w:cs="Times New Roman"/>
    </w:rPr>
  </w:style>
  <w:style w:type="character" w:customStyle="1" w:styleId="hps">
    <w:name w:val="hps"/>
    <w:rsid w:val="004E16D1"/>
    <w:rPr>
      <w:rFonts w:cs="Times New Roman"/>
    </w:rPr>
  </w:style>
  <w:style w:type="paragraph" w:styleId="HTMLPreformatted">
    <w:name w:val="HTML Preformatted"/>
    <w:basedOn w:val="Normal"/>
    <w:link w:val="HTMLPreformattedChar"/>
    <w:uiPriority w:val="99"/>
    <w:rsid w:val="004E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4E16D1"/>
    <w:rPr>
      <w:rFonts w:ascii="Courier New" w:eastAsia="Times New Roman" w:hAnsi="Courier New" w:cs="Times New Roman"/>
      <w:sz w:val="20"/>
      <w:szCs w:val="20"/>
      <w:lang w:val="x-none" w:eastAsia="x-none"/>
    </w:rPr>
  </w:style>
  <w:style w:type="character" w:customStyle="1" w:styleId="hvr">
    <w:name w:val="hvr"/>
    <w:rsid w:val="004E16D1"/>
  </w:style>
  <w:style w:type="paragraph" w:styleId="DocumentMap">
    <w:name w:val="Document Map"/>
    <w:basedOn w:val="Normal"/>
    <w:link w:val="DocumentMapChar"/>
    <w:uiPriority w:val="99"/>
    <w:unhideWhenUsed/>
    <w:rsid w:val="004E16D1"/>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4E16D1"/>
    <w:rPr>
      <w:rFonts w:ascii="Tahoma" w:eastAsia="Times New Roman" w:hAnsi="Tahoma" w:cs="Times New Roman"/>
      <w:sz w:val="16"/>
      <w:szCs w:val="16"/>
      <w:lang w:val="x-none" w:eastAsia="x-none"/>
    </w:rPr>
  </w:style>
  <w:style w:type="paragraph" w:styleId="List">
    <w:name w:val="List"/>
    <w:basedOn w:val="Normal"/>
    <w:rsid w:val="004E16D1"/>
    <w:pPr>
      <w:ind w:left="360" w:hanging="360"/>
    </w:pPr>
    <w:rPr>
      <w:rFonts w:ascii="Century Gothic" w:hAnsi="Century Gothic"/>
      <w:sz w:val="20"/>
      <w:szCs w:val="20"/>
      <w:lang w:val="en-US" w:eastAsia="en-US"/>
    </w:rPr>
  </w:style>
  <w:style w:type="paragraph" w:customStyle="1" w:styleId="Normal1">
    <w:name w:val="Normal 1"/>
    <w:basedOn w:val="Normal"/>
    <w:rsid w:val="004E16D1"/>
    <w:pPr>
      <w:jc w:val="both"/>
    </w:pPr>
    <w:rPr>
      <w:sz w:val="22"/>
      <w:szCs w:val="20"/>
      <w:lang w:val="en-US" w:eastAsia="en-US"/>
    </w:rPr>
  </w:style>
  <w:style w:type="paragraph" w:styleId="FootnoteText">
    <w:name w:val="footnote text"/>
    <w:basedOn w:val="Normal"/>
    <w:link w:val="FootnoteTextChar"/>
    <w:rsid w:val="004E16D1"/>
    <w:rPr>
      <w:sz w:val="20"/>
      <w:szCs w:val="20"/>
      <w:lang w:val="en-US" w:eastAsia="en-US"/>
    </w:rPr>
  </w:style>
  <w:style w:type="character" w:customStyle="1" w:styleId="FootnoteTextChar">
    <w:name w:val="Footnote Text Char"/>
    <w:basedOn w:val="DefaultParagraphFont"/>
    <w:link w:val="FootnoteText"/>
    <w:rsid w:val="004E16D1"/>
    <w:rPr>
      <w:rFonts w:ascii="Times New Roman" w:eastAsia="Times New Roman" w:hAnsi="Times New Roman" w:cs="Times New Roman"/>
      <w:sz w:val="20"/>
      <w:szCs w:val="20"/>
    </w:rPr>
  </w:style>
  <w:style w:type="paragraph" w:styleId="Caption">
    <w:name w:val="caption"/>
    <w:basedOn w:val="Normal"/>
    <w:next w:val="Normal"/>
    <w:qFormat/>
    <w:rsid w:val="004E16D1"/>
    <w:pPr>
      <w:spacing w:before="120" w:after="120"/>
    </w:pPr>
    <w:rPr>
      <w:b/>
      <w:sz w:val="20"/>
      <w:szCs w:val="20"/>
      <w:lang w:val="en-US" w:eastAsia="en-US"/>
    </w:rPr>
  </w:style>
  <w:style w:type="character" w:customStyle="1" w:styleId="technicalprogrammeprojectlist-content1">
    <w:name w:val="technicalprogrammeprojectlist-content1"/>
    <w:rsid w:val="004E16D1"/>
    <w:rPr>
      <w:rFonts w:ascii="Verdana" w:hAnsi="Verdana" w:hint="default"/>
      <w:color w:val="002597"/>
      <w:sz w:val="18"/>
      <w:szCs w:val="18"/>
    </w:rPr>
  </w:style>
  <w:style w:type="character" w:customStyle="1" w:styleId="f41">
    <w:name w:val="f41"/>
    <w:rsid w:val="004E16D1"/>
    <w:rPr>
      <w:rFonts w:ascii="Arial" w:hAnsi="Arial" w:cs="Arial" w:hint="default"/>
      <w:color w:val="000000"/>
      <w:sz w:val="18"/>
      <w:szCs w:val="18"/>
    </w:rPr>
  </w:style>
  <w:style w:type="paragraph" w:styleId="ListContinue">
    <w:name w:val="List Continue"/>
    <w:basedOn w:val="Normal"/>
    <w:rsid w:val="004E16D1"/>
    <w:pPr>
      <w:spacing w:after="120"/>
      <w:ind w:left="283"/>
      <w:contextualSpacing/>
    </w:pPr>
    <w:rPr>
      <w:lang w:val="en-US" w:eastAsia="en-US"/>
    </w:rPr>
  </w:style>
  <w:style w:type="paragraph" w:styleId="ListContinue2">
    <w:name w:val="List Continue 2"/>
    <w:basedOn w:val="Normal"/>
    <w:rsid w:val="004E16D1"/>
    <w:pPr>
      <w:spacing w:after="120"/>
      <w:ind w:left="566"/>
      <w:contextualSpacing/>
    </w:pPr>
    <w:rPr>
      <w:lang w:val="en-US" w:eastAsia="en-US"/>
    </w:rPr>
  </w:style>
  <w:style w:type="paragraph" w:styleId="ListNumber">
    <w:name w:val="List Number"/>
    <w:basedOn w:val="Normal"/>
    <w:rsid w:val="004E16D1"/>
    <w:pPr>
      <w:numPr>
        <w:numId w:val="33"/>
      </w:numPr>
      <w:contextualSpacing/>
    </w:pPr>
    <w:rPr>
      <w:lang w:val="en-US" w:eastAsia="en-US"/>
    </w:rPr>
  </w:style>
  <w:style w:type="paragraph" w:customStyle="1" w:styleId="Definition">
    <w:name w:val="Definition"/>
    <w:basedOn w:val="Normal"/>
    <w:next w:val="Normal"/>
    <w:rsid w:val="004E16D1"/>
    <w:pPr>
      <w:spacing w:after="240" w:line="230" w:lineRule="atLeast"/>
      <w:jc w:val="both"/>
    </w:pPr>
    <w:rPr>
      <w:rFonts w:ascii="Arial" w:eastAsia="MS Mincho" w:hAnsi="Arial"/>
      <w:sz w:val="20"/>
      <w:szCs w:val="20"/>
      <w:lang w:val="en-GB" w:eastAsia="ja-JP"/>
    </w:rPr>
  </w:style>
  <w:style w:type="paragraph" w:customStyle="1" w:styleId="Example">
    <w:name w:val="Example"/>
    <w:basedOn w:val="Normal"/>
    <w:next w:val="Normal"/>
    <w:rsid w:val="004E16D1"/>
    <w:pPr>
      <w:tabs>
        <w:tab w:val="left" w:pos="1360"/>
      </w:tabs>
      <w:spacing w:after="240" w:line="210" w:lineRule="atLeast"/>
      <w:jc w:val="both"/>
    </w:pPr>
    <w:rPr>
      <w:rFonts w:ascii="Arial" w:eastAsia="MS Mincho" w:hAnsi="Arial"/>
      <w:sz w:val="18"/>
      <w:szCs w:val="20"/>
      <w:lang w:val="en-GB" w:eastAsia="ja-JP"/>
    </w:rPr>
  </w:style>
  <w:style w:type="paragraph" w:styleId="ListContinue3">
    <w:name w:val="List Continue 3"/>
    <w:basedOn w:val="ListContinue"/>
    <w:rsid w:val="004E16D1"/>
    <w:pPr>
      <w:tabs>
        <w:tab w:val="left" w:pos="1200"/>
      </w:tabs>
      <w:spacing w:after="240" w:line="230" w:lineRule="atLeast"/>
      <w:ind w:left="1200" w:hanging="400"/>
      <w:contextualSpacing w:val="0"/>
      <w:jc w:val="both"/>
    </w:pPr>
    <w:rPr>
      <w:rFonts w:ascii="Arial" w:eastAsia="MS Mincho" w:hAnsi="Arial"/>
      <w:sz w:val="20"/>
      <w:szCs w:val="20"/>
      <w:lang w:val="en-GB" w:eastAsia="ja-JP"/>
    </w:rPr>
  </w:style>
  <w:style w:type="paragraph" w:styleId="ListContinue4">
    <w:name w:val="List Continue 4"/>
    <w:basedOn w:val="ListContinue"/>
    <w:rsid w:val="004E16D1"/>
    <w:pPr>
      <w:tabs>
        <w:tab w:val="left" w:pos="1600"/>
      </w:tabs>
      <w:spacing w:after="240" w:line="230" w:lineRule="atLeast"/>
      <w:ind w:left="1600" w:hanging="400"/>
      <w:contextualSpacing w:val="0"/>
      <w:jc w:val="both"/>
    </w:pPr>
    <w:rPr>
      <w:rFonts w:ascii="Arial" w:eastAsia="MS Mincho" w:hAnsi="Arial"/>
      <w:sz w:val="20"/>
      <w:szCs w:val="20"/>
      <w:lang w:val="en-GB" w:eastAsia="ja-JP"/>
    </w:rPr>
  </w:style>
  <w:style w:type="paragraph" w:styleId="ListNumber2">
    <w:name w:val="List Number 2"/>
    <w:basedOn w:val="Normal"/>
    <w:rsid w:val="004E16D1"/>
    <w:pPr>
      <w:tabs>
        <w:tab w:val="left" w:pos="800"/>
        <w:tab w:val="num" w:pos="1080"/>
      </w:tabs>
      <w:spacing w:after="240" w:line="230" w:lineRule="atLeast"/>
      <w:ind w:left="800" w:hanging="400"/>
      <w:jc w:val="both"/>
    </w:pPr>
    <w:rPr>
      <w:rFonts w:ascii="Arial" w:eastAsia="MS Mincho" w:hAnsi="Arial"/>
      <w:sz w:val="20"/>
      <w:szCs w:val="20"/>
      <w:lang w:val="en-GB" w:eastAsia="ja-JP"/>
    </w:rPr>
  </w:style>
  <w:style w:type="paragraph" w:styleId="ListNumber3">
    <w:name w:val="List Number 3"/>
    <w:basedOn w:val="Normal"/>
    <w:rsid w:val="004E16D1"/>
    <w:pPr>
      <w:tabs>
        <w:tab w:val="left" w:pos="1200"/>
        <w:tab w:val="num" w:pos="1800"/>
      </w:tabs>
      <w:spacing w:after="240" w:line="230" w:lineRule="atLeast"/>
      <w:ind w:left="1200" w:hanging="400"/>
      <w:jc w:val="both"/>
    </w:pPr>
    <w:rPr>
      <w:rFonts w:ascii="Arial" w:eastAsia="MS Mincho" w:hAnsi="Arial"/>
      <w:sz w:val="20"/>
      <w:szCs w:val="20"/>
      <w:lang w:val="en-GB" w:eastAsia="ja-JP"/>
    </w:rPr>
  </w:style>
  <w:style w:type="paragraph" w:styleId="ListNumber4">
    <w:name w:val="List Number 4"/>
    <w:basedOn w:val="Normal"/>
    <w:rsid w:val="004E16D1"/>
    <w:pPr>
      <w:tabs>
        <w:tab w:val="left" w:pos="1600"/>
        <w:tab w:val="num" w:pos="2520"/>
      </w:tabs>
      <w:spacing w:after="240" w:line="230" w:lineRule="atLeast"/>
      <w:ind w:left="1600" w:hanging="400"/>
      <w:jc w:val="both"/>
    </w:pPr>
    <w:rPr>
      <w:rFonts w:ascii="Arial" w:eastAsia="MS Mincho" w:hAnsi="Arial"/>
      <w:sz w:val="20"/>
      <w:szCs w:val="20"/>
      <w:lang w:val="en-GB" w:eastAsia="ja-JP"/>
    </w:rPr>
  </w:style>
  <w:style w:type="paragraph" w:customStyle="1" w:styleId="Note">
    <w:name w:val="Note"/>
    <w:basedOn w:val="Normal"/>
    <w:next w:val="Normal"/>
    <w:rsid w:val="004E16D1"/>
    <w:pPr>
      <w:tabs>
        <w:tab w:val="left" w:pos="960"/>
      </w:tabs>
      <w:spacing w:after="240" w:line="210" w:lineRule="atLeast"/>
      <w:jc w:val="both"/>
    </w:pPr>
    <w:rPr>
      <w:rFonts w:ascii="Arial" w:eastAsia="MS Mincho" w:hAnsi="Arial"/>
      <w:sz w:val="18"/>
      <w:szCs w:val="20"/>
      <w:lang w:val="en-GB" w:eastAsia="ja-JP"/>
    </w:rPr>
  </w:style>
  <w:style w:type="paragraph" w:customStyle="1" w:styleId="RefNorm">
    <w:name w:val="RefNorm"/>
    <w:basedOn w:val="Normal"/>
    <w:next w:val="Normal"/>
    <w:rsid w:val="004E16D1"/>
    <w:pPr>
      <w:spacing w:after="240" w:line="230" w:lineRule="atLeast"/>
      <w:jc w:val="both"/>
    </w:pPr>
    <w:rPr>
      <w:rFonts w:ascii="Arial" w:eastAsia="MS Mincho" w:hAnsi="Arial"/>
      <w:sz w:val="20"/>
      <w:szCs w:val="20"/>
      <w:lang w:val="en-GB" w:eastAsia="ja-JP"/>
    </w:rPr>
  </w:style>
  <w:style w:type="paragraph" w:customStyle="1" w:styleId="Terms">
    <w:name w:val="Term(s)"/>
    <w:basedOn w:val="Normal"/>
    <w:next w:val="Definition"/>
    <w:rsid w:val="004E16D1"/>
    <w:pPr>
      <w:keepNext/>
      <w:suppressAutoHyphens/>
      <w:spacing w:line="230" w:lineRule="atLeast"/>
    </w:pPr>
    <w:rPr>
      <w:rFonts w:ascii="Arial" w:eastAsia="MS Mincho" w:hAnsi="Arial"/>
      <w:b/>
      <w:sz w:val="20"/>
      <w:szCs w:val="20"/>
      <w:lang w:val="en-GB" w:eastAsia="ja-JP"/>
    </w:rPr>
  </w:style>
  <w:style w:type="paragraph" w:customStyle="1" w:styleId="TermNum">
    <w:name w:val="TermNum"/>
    <w:basedOn w:val="Normal"/>
    <w:next w:val="Terms"/>
    <w:rsid w:val="004E16D1"/>
    <w:pPr>
      <w:keepNext/>
      <w:spacing w:line="230" w:lineRule="atLeast"/>
      <w:jc w:val="both"/>
    </w:pPr>
    <w:rPr>
      <w:rFonts w:ascii="Arial" w:eastAsia="MS Mincho" w:hAnsi="Arial"/>
      <w:b/>
      <w:sz w:val="20"/>
      <w:szCs w:val="20"/>
      <w:lang w:val="en-GB" w:eastAsia="ja-JP"/>
    </w:rPr>
  </w:style>
  <w:style w:type="paragraph" w:customStyle="1" w:styleId="zzLc5">
    <w:name w:val="zzLc5"/>
    <w:basedOn w:val="Normal"/>
    <w:next w:val="Normal"/>
    <w:rsid w:val="004E16D1"/>
    <w:pPr>
      <w:spacing w:after="240" w:line="230" w:lineRule="atLeast"/>
    </w:pPr>
    <w:rPr>
      <w:rFonts w:ascii="Arial" w:eastAsia="MS Mincho" w:hAnsi="Arial"/>
      <w:sz w:val="20"/>
      <w:szCs w:val="20"/>
      <w:lang w:val="en-GB" w:eastAsia="ja-JP"/>
    </w:rPr>
  </w:style>
  <w:style w:type="paragraph" w:customStyle="1" w:styleId="zzLc6">
    <w:name w:val="zzLc6"/>
    <w:basedOn w:val="Normal"/>
    <w:next w:val="Normal"/>
    <w:rsid w:val="004E16D1"/>
    <w:pPr>
      <w:spacing w:after="240" w:line="230" w:lineRule="atLeast"/>
    </w:pPr>
    <w:rPr>
      <w:rFonts w:ascii="Arial" w:eastAsia="MS Mincho" w:hAnsi="Arial"/>
      <w:sz w:val="20"/>
      <w:szCs w:val="20"/>
      <w:lang w:val="en-GB" w:eastAsia="ja-JP"/>
    </w:rPr>
  </w:style>
  <w:style w:type="paragraph" w:customStyle="1" w:styleId="zzLn5">
    <w:name w:val="zzLn5"/>
    <w:basedOn w:val="Normal"/>
    <w:next w:val="Normal"/>
    <w:rsid w:val="004E16D1"/>
    <w:pPr>
      <w:tabs>
        <w:tab w:val="num" w:pos="3240"/>
      </w:tabs>
      <w:spacing w:after="240" w:line="230" w:lineRule="atLeast"/>
    </w:pPr>
    <w:rPr>
      <w:rFonts w:ascii="Arial" w:eastAsia="MS Mincho" w:hAnsi="Arial"/>
      <w:sz w:val="20"/>
      <w:szCs w:val="20"/>
      <w:lang w:val="en-GB" w:eastAsia="ja-JP"/>
    </w:rPr>
  </w:style>
  <w:style w:type="paragraph" w:customStyle="1" w:styleId="zzLn6">
    <w:name w:val="zzLn6"/>
    <w:basedOn w:val="Normal"/>
    <w:next w:val="Normal"/>
    <w:rsid w:val="004E16D1"/>
    <w:pPr>
      <w:tabs>
        <w:tab w:val="num" w:pos="3960"/>
      </w:tabs>
      <w:spacing w:after="240" w:line="230" w:lineRule="atLeast"/>
    </w:pPr>
    <w:rPr>
      <w:rFonts w:ascii="Arial" w:eastAsia="MS Mincho" w:hAnsi="Arial"/>
      <w:sz w:val="20"/>
      <w:szCs w:val="20"/>
      <w:lang w:val="en-GB" w:eastAsia="ja-JP"/>
    </w:rPr>
  </w:style>
  <w:style w:type="paragraph" w:customStyle="1" w:styleId="zzSTDTitle">
    <w:name w:val="zzSTDTitle"/>
    <w:basedOn w:val="Normal"/>
    <w:next w:val="Normal"/>
    <w:rsid w:val="004E16D1"/>
    <w:pPr>
      <w:suppressAutoHyphens/>
      <w:spacing w:before="400" w:after="760" w:line="350" w:lineRule="exact"/>
    </w:pPr>
    <w:rPr>
      <w:rFonts w:ascii="Arial" w:eastAsia="MS Mincho" w:hAnsi="Arial"/>
      <w:b/>
      <w:color w:val="0000FF"/>
      <w:sz w:val="32"/>
      <w:szCs w:val="20"/>
      <w:lang w:val="en-GB" w:eastAsia="ja-JP"/>
    </w:rPr>
  </w:style>
  <w:style w:type="paragraph" w:customStyle="1" w:styleId="Figuretitle">
    <w:name w:val="Figure title"/>
    <w:basedOn w:val="Normal"/>
    <w:next w:val="Normal"/>
    <w:rsid w:val="004E16D1"/>
    <w:pPr>
      <w:suppressAutoHyphens/>
      <w:spacing w:before="220" w:after="220" w:line="230" w:lineRule="atLeast"/>
      <w:jc w:val="center"/>
    </w:pPr>
    <w:rPr>
      <w:rFonts w:ascii="Arial" w:eastAsia="MS Mincho" w:hAnsi="Arial"/>
      <w:b/>
      <w:sz w:val="20"/>
      <w:szCs w:val="20"/>
      <w:lang w:val="en-GB" w:eastAsia="ja-JP"/>
    </w:rPr>
  </w:style>
  <w:style w:type="paragraph" w:customStyle="1" w:styleId="Tablefootnote">
    <w:name w:val="Table footnote"/>
    <w:basedOn w:val="Normal"/>
    <w:rsid w:val="004E16D1"/>
    <w:pPr>
      <w:tabs>
        <w:tab w:val="left" w:pos="340"/>
      </w:tabs>
      <w:spacing w:before="60" w:after="60" w:line="190" w:lineRule="atLeast"/>
      <w:jc w:val="both"/>
    </w:pPr>
    <w:rPr>
      <w:rFonts w:ascii="Arial" w:eastAsia="MS Mincho" w:hAnsi="Arial"/>
      <w:sz w:val="16"/>
      <w:szCs w:val="20"/>
      <w:lang w:val="en-GB" w:eastAsia="ja-JP"/>
    </w:rPr>
  </w:style>
  <w:style w:type="paragraph" w:customStyle="1" w:styleId="Tabletitle">
    <w:name w:val="Table title"/>
    <w:basedOn w:val="Normal"/>
    <w:next w:val="Normal"/>
    <w:rsid w:val="004E16D1"/>
    <w:pPr>
      <w:keepNext/>
      <w:suppressAutoHyphens/>
      <w:spacing w:before="120" w:after="120" w:line="230" w:lineRule="exact"/>
      <w:jc w:val="center"/>
    </w:pPr>
    <w:rPr>
      <w:rFonts w:ascii="Arial" w:eastAsia="MS Mincho" w:hAnsi="Arial"/>
      <w:b/>
      <w:sz w:val="20"/>
      <w:szCs w:val="20"/>
      <w:lang w:val="en-GB" w:eastAsia="ja-JP"/>
    </w:rPr>
  </w:style>
  <w:style w:type="character" w:customStyle="1" w:styleId="TableFootNoteXref">
    <w:name w:val="TableFootNoteXref"/>
    <w:rsid w:val="004E16D1"/>
    <w:rPr>
      <w:noProof/>
      <w:position w:val="6"/>
      <w:sz w:val="14"/>
      <w:lang w:val="fr-FR"/>
    </w:rPr>
  </w:style>
  <w:style w:type="paragraph" w:customStyle="1" w:styleId="Tabletext9">
    <w:name w:val="Table text (9)"/>
    <w:basedOn w:val="Normal"/>
    <w:rsid w:val="004E16D1"/>
    <w:pPr>
      <w:spacing w:before="60" w:after="60" w:line="210" w:lineRule="atLeast"/>
      <w:jc w:val="both"/>
    </w:pPr>
    <w:rPr>
      <w:rFonts w:ascii="Arial" w:eastAsia="MS Mincho" w:hAnsi="Arial"/>
      <w:sz w:val="18"/>
      <w:szCs w:val="20"/>
      <w:lang w:val="en-GB" w:eastAsia="ja-JP"/>
    </w:rPr>
  </w:style>
  <w:style w:type="paragraph" w:customStyle="1" w:styleId="a2">
    <w:name w:val="a2"/>
    <w:basedOn w:val="Heading2"/>
    <w:next w:val="Normal"/>
    <w:rsid w:val="004E16D1"/>
    <w:pPr>
      <w:numPr>
        <w:ilvl w:val="1"/>
        <w:numId w:val="34"/>
      </w:numPr>
      <w:tabs>
        <w:tab w:val="left" w:pos="500"/>
        <w:tab w:val="left" w:pos="720"/>
      </w:tabs>
      <w:suppressAutoHyphens/>
      <w:spacing w:before="270" w:after="240" w:line="270" w:lineRule="exact"/>
    </w:pPr>
    <w:rPr>
      <w:rFonts w:eastAsia="MS Mincho"/>
      <w:i w:val="0"/>
      <w:sz w:val="24"/>
      <w:lang w:val="en-GB" w:eastAsia="ja-JP"/>
    </w:rPr>
  </w:style>
  <w:style w:type="paragraph" w:customStyle="1" w:styleId="a3">
    <w:name w:val="a3"/>
    <w:basedOn w:val="Heading3"/>
    <w:next w:val="Normal"/>
    <w:rsid w:val="004E16D1"/>
    <w:pPr>
      <w:keepLines w:val="0"/>
      <w:numPr>
        <w:ilvl w:val="2"/>
        <w:numId w:val="34"/>
      </w:numPr>
      <w:tabs>
        <w:tab w:val="left" w:pos="640"/>
        <w:tab w:val="left" w:pos="880"/>
      </w:tabs>
      <w:suppressAutoHyphens/>
      <w:spacing w:before="60" w:after="240" w:line="250" w:lineRule="exact"/>
    </w:pPr>
    <w:rPr>
      <w:rFonts w:ascii="Arial" w:eastAsia="MS Mincho" w:hAnsi="Arial" w:cs="Times New Roman"/>
      <w:b/>
      <w:color w:val="auto"/>
      <w:sz w:val="22"/>
      <w:szCs w:val="20"/>
      <w:lang w:val="en-GB" w:eastAsia="ja-JP"/>
    </w:rPr>
  </w:style>
  <w:style w:type="paragraph" w:customStyle="1" w:styleId="a4">
    <w:name w:val="a4"/>
    <w:basedOn w:val="Heading4"/>
    <w:next w:val="Normal"/>
    <w:rsid w:val="004E16D1"/>
    <w:pPr>
      <w:keepLines w:val="0"/>
      <w:numPr>
        <w:ilvl w:val="3"/>
        <w:numId w:val="34"/>
      </w:numPr>
      <w:tabs>
        <w:tab w:val="left" w:pos="880"/>
      </w:tabs>
      <w:suppressAutoHyphens/>
      <w:spacing w:before="60" w:after="240" w:line="230" w:lineRule="exact"/>
    </w:pPr>
    <w:rPr>
      <w:rFonts w:ascii="Arial" w:eastAsia="MS Mincho" w:hAnsi="Arial" w:cs="Times New Roman"/>
      <w:b/>
      <w:i w:val="0"/>
      <w:iCs w:val="0"/>
      <w:color w:val="auto"/>
      <w:sz w:val="20"/>
      <w:szCs w:val="20"/>
      <w:lang w:val="en-GB" w:eastAsia="ja-JP"/>
    </w:rPr>
  </w:style>
  <w:style w:type="paragraph" w:customStyle="1" w:styleId="a5">
    <w:name w:val="a5"/>
    <w:basedOn w:val="Heading5"/>
    <w:next w:val="Normal"/>
    <w:rsid w:val="004E16D1"/>
    <w:pPr>
      <w:keepNext/>
      <w:numPr>
        <w:ilvl w:val="4"/>
        <w:numId w:val="34"/>
      </w:numPr>
      <w:tabs>
        <w:tab w:val="left" w:pos="1140"/>
        <w:tab w:val="left" w:pos="1360"/>
      </w:tabs>
      <w:suppressAutoHyphens/>
      <w:spacing w:before="60" w:after="240" w:line="230" w:lineRule="exact"/>
    </w:pPr>
    <w:rPr>
      <w:rFonts w:ascii="Arial" w:eastAsia="MS Mincho" w:hAnsi="Arial"/>
      <w:bCs w:val="0"/>
      <w:i w:val="0"/>
      <w:iCs w:val="0"/>
      <w:sz w:val="20"/>
      <w:szCs w:val="20"/>
      <w:lang w:val="en-GB" w:eastAsia="ja-JP"/>
    </w:rPr>
  </w:style>
  <w:style w:type="paragraph" w:customStyle="1" w:styleId="a6">
    <w:name w:val="a6"/>
    <w:basedOn w:val="Heading6"/>
    <w:next w:val="Normal"/>
    <w:rsid w:val="004E16D1"/>
    <w:pPr>
      <w:keepLines w:val="0"/>
      <w:numPr>
        <w:ilvl w:val="5"/>
        <w:numId w:val="34"/>
      </w:numPr>
      <w:tabs>
        <w:tab w:val="left" w:pos="1140"/>
        <w:tab w:val="left" w:pos="1360"/>
      </w:tabs>
      <w:suppressAutoHyphens/>
      <w:spacing w:before="60" w:after="240" w:line="230" w:lineRule="exact"/>
    </w:pPr>
    <w:rPr>
      <w:rFonts w:ascii="Arial" w:eastAsia="MS Mincho" w:hAnsi="Arial" w:cs="Times New Roman"/>
      <w:b/>
      <w:color w:val="auto"/>
      <w:sz w:val="20"/>
      <w:szCs w:val="20"/>
      <w:lang w:val="en-GB" w:eastAsia="ja-JP"/>
    </w:rPr>
  </w:style>
  <w:style w:type="paragraph" w:customStyle="1" w:styleId="ANNEX">
    <w:name w:val="ANNEX"/>
    <w:basedOn w:val="Normal"/>
    <w:next w:val="Normal"/>
    <w:rsid w:val="004E16D1"/>
    <w:pPr>
      <w:keepNext/>
      <w:pageBreakBefore/>
      <w:numPr>
        <w:numId w:val="34"/>
      </w:numPr>
      <w:spacing w:after="760" w:line="310" w:lineRule="exact"/>
      <w:jc w:val="center"/>
      <w:outlineLvl w:val="0"/>
    </w:pPr>
    <w:rPr>
      <w:rFonts w:ascii="Arial" w:eastAsia="MS Mincho" w:hAnsi="Arial"/>
      <w:b/>
      <w:sz w:val="28"/>
      <w:szCs w:val="20"/>
      <w:lang w:val="en-GB" w:eastAsia="ja-JP"/>
    </w:rPr>
  </w:style>
  <w:style w:type="character" w:customStyle="1" w:styleId="CharChar9">
    <w:name w:val="Char Char9"/>
    <w:locked/>
    <w:rsid w:val="004E16D1"/>
    <w:rPr>
      <w:rFonts w:ascii="Courier New" w:hAnsi="Courier New"/>
      <w:lang w:val="en-US" w:eastAsia="en-US" w:bidi="ar-SA"/>
    </w:rPr>
  </w:style>
  <w:style w:type="character" w:styleId="Emphasis">
    <w:name w:val="Emphasis"/>
    <w:uiPriority w:val="20"/>
    <w:qFormat/>
    <w:rsid w:val="004E16D1"/>
    <w:rPr>
      <w:i/>
      <w:iCs/>
    </w:rPr>
  </w:style>
  <w:style w:type="paragraph" w:customStyle="1" w:styleId="Heading">
    <w:name w:val="Heading"/>
    <w:basedOn w:val="Normal"/>
    <w:next w:val="BodyText"/>
    <w:qFormat/>
    <w:rsid w:val="00230027"/>
    <w:pPr>
      <w:keepNext/>
      <w:suppressAutoHyphens/>
      <w:spacing w:before="240" w:after="120" w:line="259" w:lineRule="auto"/>
    </w:pPr>
    <w:rPr>
      <w:rFonts w:ascii="Liberation Sans" w:eastAsia="Microsoft YaHei" w:hAnsi="Liberation Sans" w:cs="Arial"/>
      <w:sz w:val="28"/>
      <w:szCs w:val="28"/>
      <w:lang w:eastAsia="en-US"/>
    </w:rPr>
  </w:style>
  <w:style w:type="paragraph" w:customStyle="1" w:styleId="Index">
    <w:name w:val="Index"/>
    <w:basedOn w:val="Normal"/>
    <w:qFormat/>
    <w:rsid w:val="00230027"/>
    <w:pPr>
      <w:suppressLineNumbers/>
      <w:suppressAutoHyphens/>
      <w:spacing w:after="160" w:line="259" w:lineRule="auto"/>
    </w:pPr>
    <w:rPr>
      <w:rFonts w:ascii="Calibri" w:eastAsia="Calibri" w:hAnsi="Calibri" w:cs="Arial"/>
      <w:sz w:val="22"/>
      <w:szCs w:val="22"/>
      <w:lang w:eastAsia="en-US"/>
    </w:rPr>
  </w:style>
  <w:style w:type="table" w:customStyle="1" w:styleId="TableGrid1">
    <w:name w:val="Table Grid1"/>
    <w:basedOn w:val="TableNormal"/>
    <w:uiPriority w:val="39"/>
    <w:rsid w:val="00230027"/>
    <w:pPr>
      <w:suppressAutoHyphens/>
      <w:spacing w:after="0" w:line="240" w:lineRule="auto"/>
    </w:pPr>
    <w:rPr>
      <w:kern w:val="2"/>
      <w:lang w:bidi="pa-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searchresult">
    <w:name w:val="zmsearchresult"/>
    <w:basedOn w:val="DefaultParagraphFont"/>
    <w:rsid w:val="00190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1700">
      <w:bodyDiv w:val="1"/>
      <w:marLeft w:val="0"/>
      <w:marRight w:val="0"/>
      <w:marTop w:val="0"/>
      <w:marBottom w:val="0"/>
      <w:divBdr>
        <w:top w:val="none" w:sz="0" w:space="0" w:color="auto"/>
        <w:left w:val="none" w:sz="0" w:space="0" w:color="auto"/>
        <w:bottom w:val="none" w:sz="0" w:space="0" w:color="auto"/>
        <w:right w:val="none" w:sz="0" w:space="0" w:color="auto"/>
      </w:divBdr>
      <w:divsChild>
        <w:div w:id="36708698">
          <w:marLeft w:val="0"/>
          <w:marRight w:val="0"/>
          <w:marTop w:val="0"/>
          <w:marBottom w:val="0"/>
          <w:divBdr>
            <w:top w:val="none" w:sz="0" w:space="0" w:color="auto"/>
            <w:left w:val="none" w:sz="0" w:space="0" w:color="auto"/>
            <w:bottom w:val="none" w:sz="0" w:space="0" w:color="auto"/>
            <w:right w:val="none" w:sz="0" w:space="0" w:color="auto"/>
          </w:divBdr>
          <w:divsChild>
            <w:div w:id="59834945">
              <w:marLeft w:val="0"/>
              <w:marRight w:val="0"/>
              <w:marTop w:val="0"/>
              <w:marBottom w:val="0"/>
              <w:divBdr>
                <w:top w:val="none" w:sz="0" w:space="0" w:color="auto"/>
                <w:left w:val="none" w:sz="0" w:space="0" w:color="auto"/>
                <w:bottom w:val="none" w:sz="0" w:space="0" w:color="auto"/>
                <w:right w:val="none" w:sz="0" w:space="0" w:color="auto"/>
              </w:divBdr>
            </w:div>
            <w:div w:id="304504218">
              <w:marLeft w:val="0"/>
              <w:marRight w:val="0"/>
              <w:marTop w:val="0"/>
              <w:marBottom w:val="0"/>
              <w:divBdr>
                <w:top w:val="none" w:sz="0" w:space="0" w:color="auto"/>
                <w:left w:val="none" w:sz="0" w:space="0" w:color="auto"/>
                <w:bottom w:val="none" w:sz="0" w:space="0" w:color="auto"/>
                <w:right w:val="none" w:sz="0" w:space="0" w:color="auto"/>
              </w:divBdr>
            </w:div>
          </w:divsChild>
        </w:div>
        <w:div w:id="190341496">
          <w:marLeft w:val="0"/>
          <w:marRight w:val="0"/>
          <w:marTop w:val="0"/>
          <w:marBottom w:val="0"/>
          <w:divBdr>
            <w:top w:val="none" w:sz="0" w:space="0" w:color="auto"/>
            <w:left w:val="none" w:sz="0" w:space="0" w:color="auto"/>
            <w:bottom w:val="none" w:sz="0" w:space="0" w:color="auto"/>
            <w:right w:val="none" w:sz="0" w:space="0" w:color="auto"/>
          </w:divBdr>
          <w:divsChild>
            <w:div w:id="1175221289">
              <w:marLeft w:val="0"/>
              <w:marRight w:val="0"/>
              <w:marTop w:val="0"/>
              <w:marBottom w:val="0"/>
              <w:divBdr>
                <w:top w:val="none" w:sz="0" w:space="0" w:color="auto"/>
                <w:left w:val="none" w:sz="0" w:space="0" w:color="auto"/>
                <w:bottom w:val="none" w:sz="0" w:space="0" w:color="auto"/>
                <w:right w:val="none" w:sz="0" w:space="0" w:color="auto"/>
              </w:divBdr>
            </w:div>
            <w:div w:id="2008050996">
              <w:marLeft w:val="0"/>
              <w:marRight w:val="0"/>
              <w:marTop w:val="0"/>
              <w:marBottom w:val="0"/>
              <w:divBdr>
                <w:top w:val="none" w:sz="0" w:space="0" w:color="auto"/>
                <w:left w:val="none" w:sz="0" w:space="0" w:color="auto"/>
                <w:bottom w:val="none" w:sz="0" w:space="0" w:color="auto"/>
                <w:right w:val="none" w:sz="0" w:space="0" w:color="auto"/>
              </w:divBdr>
            </w:div>
          </w:divsChild>
        </w:div>
        <w:div w:id="636184737">
          <w:marLeft w:val="0"/>
          <w:marRight w:val="0"/>
          <w:marTop w:val="0"/>
          <w:marBottom w:val="0"/>
          <w:divBdr>
            <w:top w:val="none" w:sz="0" w:space="0" w:color="auto"/>
            <w:left w:val="none" w:sz="0" w:space="0" w:color="auto"/>
            <w:bottom w:val="none" w:sz="0" w:space="0" w:color="auto"/>
            <w:right w:val="none" w:sz="0" w:space="0" w:color="auto"/>
          </w:divBdr>
          <w:divsChild>
            <w:div w:id="1762020704">
              <w:marLeft w:val="0"/>
              <w:marRight w:val="0"/>
              <w:marTop w:val="0"/>
              <w:marBottom w:val="0"/>
              <w:divBdr>
                <w:top w:val="none" w:sz="0" w:space="0" w:color="auto"/>
                <w:left w:val="none" w:sz="0" w:space="0" w:color="auto"/>
                <w:bottom w:val="none" w:sz="0" w:space="0" w:color="auto"/>
                <w:right w:val="none" w:sz="0" w:space="0" w:color="auto"/>
              </w:divBdr>
            </w:div>
            <w:div w:id="2026520224">
              <w:marLeft w:val="0"/>
              <w:marRight w:val="0"/>
              <w:marTop w:val="0"/>
              <w:marBottom w:val="0"/>
              <w:divBdr>
                <w:top w:val="none" w:sz="0" w:space="0" w:color="auto"/>
                <w:left w:val="none" w:sz="0" w:space="0" w:color="auto"/>
                <w:bottom w:val="none" w:sz="0" w:space="0" w:color="auto"/>
                <w:right w:val="none" w:sz="0" w:space="0" w:color="auto"/>
              </w:divBdr>
            </w:div>
          </w:divsChild>
        </w:div>
        <w:div w:id="1936789843">
          <w:marLeft w:val="0"/>
          <w:marRight w:val="0"/>
          <w:marTop w:val="0"/>
          <w:marBottom w:val="0"/>
          <w:divBdr>
            <w:top w:val="none" w:sz="0" w:space="0" w:color="auto"/>
            <w:left w:val="none" w:sz="0" w:space="0" w:color="auto"/>
            <w:bottom w:val="none" w:sz="0" w:space="0" w:color="auto"/>
            <w:right w:val="none" w:sz="0" w:space="0" w:color="auto"/>
          </w:divBdr>
          <w:divsChild>
            <w:div w:id="544145462">
              <w:marLeft w:val="0"/>
              <w:marRight w:val="0"/>
              <w:marTop w:val="0"/>
              <w:marBottom w:val="0"/>
              <w:divBdr>
                <w:top w:val="none" w:sz="0" w:space="0" w:color="auto"/>
                <w:left w:val="none" w:sz="0" w:space="0" w:color="auto"/>
                <w:bottom w:val="none" w:sz="0" w:space="0" w:color="auto"/>
                <w:right w:val="none" w:sz="0" w:space="0" w:color="auto"/>
              </w:divBdr>
            </w:div>
            <w:div w:id="841701035">
              <w:marLeft w:val="0"/>
              <w:marRight w:val="0"/>
              <w:marTop w:val="0"/>
              <w:marBottom w:val="0"/>
              <w:divBdr>
                <w:top w:val="none" w:sz="0" w:space="0" w:color="auto"/>
                <w:left w:val="none" w:sz="0" w:space="0" w:color="auto"/>
                <w:bottom w:val="none" w:sz="0" w:space="0" w:color="auto"/>
                <w:right w:val="none" w:sz="0" w:space="0" w:color="auto"/>
              </w:divBdr>
            </w:div>
          </w:divsChild>
        </w:div>
        <w:div w:id="1656565573">
          <w:marLeft w:val="0"/>
          <w:marRight w:val="0"/>
          <w:marTop w:val="0"/>
          <w:marBottom w:val="0"/>
          <w:divBdr>
            <w:top w:val="none" w:sz="0" w:space="0" w:color="auto"/>
            <w:left w:val="none" w:sz="0" w:space="0" w:color="auto"/>
            <w:bottom w:val="none" w:sz="0" w:space="0" w:color="auto"/>
            <w:right w:val="none" w:sz="0" w:space="0" w:color="auto"/>
          </w:divBdr>
          <w:divsChild>
            <w:div w:id="440804377">
              <w:marLeft w:val="0"/>
              <w:marRight w:val="0"/>
              <w:marTop w:val="0"/>
              <w:marBottom w:val="0"/>
              <w:divBdr>
                <w:top w:val="none" w:sz="0" w:space="0" w:color="auto"/>
                <w:left w:val="none" w:sz="0" w:space="0" w:color="auto"/>
                <w:bottom w:val="none" w:sz="0" w:space="0" w:color="auto"/>
                <w:right w:val="none" w:sz="0" w:space="0" w:color="auto"/>
              </w:divBdr>
            </w:div>
            <w:div w:id="1400204178">
              <w:marLeft w:val="0"/>
              <w:marRight w:val="0"/>
              <w:marTop w:val="0"/>
              <w:marBottom w:val="0"/>
              <w:divBdr>
                <w:top w:val="none" w:sz="0" w:space="0" w:color="auto"/>
                <w:left w:val="none" w:sz="0" w:space="0" w:color="auto"/>
                <w:bottom w:val="none" w:sz="0" w:space="0" w:color="auto"/>
                <w:right w:val="none" w:sz="0" w:space="0" w:color="auto"/>
              </w:divBdr>
            </w:div>
          </w:divsChild>
        </w:div>
        <w:div w:id="1084188090">
          <w:marLeft w:val="0"/>
          <w:marRight w:val="0"/>
          <w:marTop w:val="0"/>
          <w:marBottom w:val="0"/>
          <w:divBdr>
            <w:top w:val="none" w:sz="0" w:space="0" w:color="auto"/>
            <w:left w:val="none" w:sz="0" w:space="0" w:color="auto"/>
            <w:bottom w:val="none" w:sz="0" w:space="0" w:color="auto"/>
            <w:right w:val="none" w:sz="0" w:space="0" w:color="auto"/>
          </w:divBdr>
          <w:divsChild>
            <w:div w:id="634718339">
              <w:marLeft w:val="0"/>
              <w:marRight w:val="0"/>
              <w:marTop w:val="0"/>
              <w:marBottom w:val="0"/>
              <w:divBdr>
                <w:top w:val="none" w:sz="0" w:space="0" w:color="auto"/>
                <w:left w:val="none" w:sz="0" w:space="0" w:color="auto"/>
                <w:bottom w:val="none" w:sz="0" w:space="0" w:color="auto"/>
                <w:right w:val="none" w:sz="0" w:space="0" w:color="auto"/>
              </w:divBdr>
            </w:div>
            <w:div w:id="93743787">
              <w:marLeft w:val="0"/>
              <w:marRight w:val="0"/>
              <w:marTop w:val="0"/>
              <w:marBottom w:val="0"/>
              <w:divBdr>
                <w:top w:val="none" w:sz="0" w:space="0" w:color="auto"/>
                <w:left w:val="none" w:sz="0" w:space="0" w:color="auto"/>
                <w:bottom w:val="none" w:sz="0" w:space="0" w:color="auto"/>
                <w:right w:val="none" w:sz="0" w:space="0" w:color="auto"/>
              </w:divBdr>
            </w:div>
          </w:divsChild>
        </w:div>
        <w:div w:id="1903440316">
          <w:marLeft w:val="0"/>
          <w:marRight w:val="0"/>
          <w:marTop w:val="0"/>
          <w:marBottom w:val="0"/>
          <w:divBdr>
            <w:top w:val="none" w:sz="0" w:space="0" w:color="auto"/>
            <w:left w:val="none" w:sz="0" w:space="0" w:color="auto"/>
            <w:bottom w:val="none" w:sz="0" w:space="0" w:color="auto"/>
            <w:right w:val="none" w:sz="0" w:space="0" w:color="auto"/>
          </w:divBdr>
          <w:divsChild>
            <w:div w:id="1820149049">
              <w:marLeft w:val="0"/>
              <w:marRight w:val="0"/>
              <w:marTop w:val="0"/>
              <w:marBottom w:val="0"/>
              <w:divBdr>
                <w:top w:val="none" w:sz="0" w:space="0" w:color="auto"/>
                <w:left w:val="none" w:sz="0" w:space="0" w:color="auto"/>
                <w:bottom w:val="none" w:sz="0" w:space="0" w:color="auto"/>
                <w:right w:val="none" w:sz="0" w:space="0" w:color="auto"/>
              </w:divBdr>
            </w:div>
            <w:div w:id="757023738">
              <w:marLeft w:val="0"/>
              <w:marRight w:val="0"/>
              <w:marTop w:val="0"/>
              <w:marBottom w:val="0"/>
              <w:divBdr>
                <w:top w:val="none" w:sz="0" w:space="0" w:color="auto"/>
                <w:left w:val="none" w:sz="0" w:space="0" w:color="auto"/>
                <w:bottom w:val="none" w:sz="0" w:space="0" w:color="auto"/>
                <w:right w:val="none" w:sz="0" w:space="0" w:color="auto"/>
              </w:divBdr>
            </w:div>
          </w:divsChild>
        </w:div>
        <w:div w:id="1108545981">
          <w:marLeft w:val="0"/>
          <w:marRight w:val="0"/>
          <w:marTop w:val="0"/>
          <w:marBottom w:val="0"/>
          <w:divBdr>
            <w:top w:val="none" w:sz="0" w:space="0" w:color="auto"/>
            <w:left w:val="none" w:sz="0" w:space="0" w:color="auto"/>
            <w:bottom w:val="none" w:sz="0" w:space="0" w:color="auto"/>
            <w:right w:val="none" w:sz="0" w:space="0" w:color="auto"/>
          </w:divBdr>
          <w:divsChild>
            <w:div w:id="1676373996">
              <w:marLeft w:val="0"/>
              <w:marRight w:val="0"/>
              <w:marTop w:val="0"/>
              <w:marBottom w:val="0"/>
              <w:divBdr>
                <w:top w:val="none" w:sz="0" w:space="0" w:color="auto"/>
                <w:left w:val="none" w:sz="0" w:space="0" w:color="auto"/>
                <w:bottom w:val="none" w:sz="0" w:space="0" w:color="auto"/>
                <w:right w:val="none" w:sz="0" w:space="0" w:color="auto"/>
              </w:divBdr>
            </w:div>
            <w:div w:id="1549953463">
              <w:marLeft w:val="0"/>
              <w:marRight w:val="0"/>
              <w:marTop w:val="0"/>
              <w:marBottom w:val="0"/>
              <w:divBdr>
                <w:top w:val="none" w:sz="0" w:space="0" w:color="auto"/>
                <w:left w:val="none" w:sz="0" w:space="0" w:color="auto"/>
                <w:bottom w:val="none" w:sz="0" w:space="0" w:color="auto"/>
                <w:right w:val="none" w:sz="0" w:space="0" w:color="auto"/>
              </w:divBdr>
            </w:div>
          </w:divsChild>
        </w:div>
        <w:div w:id="1846896043">
          <w:marLeft w:val="0"/>
          <w:marRight w:val="0"/>
          <w:marTop w:val="0"/>
          <w:marBottom w:val="0"/>
          <w:divBdr>
            <w:top w:val="none" w:sz="0" w:space="0" w:color="auto"/>
            <w:left w:val="none" w:sz="0" w:space="0" w:color="auto"/>
            <w:bottom w:val="none" w:sz="0" w:space="0" w:color="auto"/>
            <w:right w:val="none" w:sz="0" w:space="0" w:color="auto"/>
          </w:divBdr>
          <w:divsChild>
            <w:div w:id="735512634">
              <w:marLeft w:val="0"/>
              <w:marRight w:val="0"/>
              <w:marTop w:val="0"/>
              <w:marBottom w:val="0"/>
              <w:divBdr>
                <w:top w:val="none" w:sz="0" w:space="0" w:color="auto"/>
                <w:left w:val="none" w:sz="0" w:space="0" w:color="auto"/>
                <w:bottom w:val="none" w:sz="0" w:space="0" w:color="auto"/>
                <w:right w:val="none" w:sz="0" w:space="0" w:color="auto"/>
              </w:divBdr>
            </w:div>
            <w:div w:id="574054376">
              <w:marLeft w:val="0"/>
              <w:marRight w:val="0"/>
              <w:marTop w:val="0"/>
              <w:marBottom w:val="0"/>
              <w:divBdr>
                <w:top w:val="none" w:sz="0" w:space="0" w:color="auto"/>
                <w:left w:val="none" w:sz="0" w:space="0" w:color="auto"/>
                <w:bottom w:val="none" w:sz="0" w:space="0" w:color="auto"/>
                <w:right w:val="none" w:sz="0" w:space="0" w:color="auto"/>
              </w:divBdr>
            </w:div>
          </w:divsChild>
        </w:div>
        <w:div w:id="2002274553">
          <w:marLeft w:val="0"/>
          <w:marRight w:val="0"/>
          <w:marTop w:val="0"/>
          <w:marBottom w:val="0"/>
          <w:divBdr>
            <w:top w:val="none" w:sz="0" w:space="0" w:color="auto"/>
            <w:left w:val="none" w:sz="0" w:space="0" w:color="auto"/>
            <w:bottom w:val="none" w:sz="0" w:space="0" w:color="auto"/>
            <w:right w:val="none" w:sz="0" w:space="0" w:color="auto"/>
          </w:divBdr>
          <w:divsChild>
            <w:div w:id="1988897363">
              <w:marLeft w:val="0"/>
              <w:marRight w:val="0"/>
              <w:marTop w:val="0"/>
              <w:marBottom w:val="0"/>
              <w:divBdr>
                <w:top w:val="none" w:sz="0" w:space="0" w:color="auto"/>
                <w:left w:val="none" w:sz="0" w:space="0" w:color="auto"/>
                <w:bottom w:val="none" w:sz="0" w:space="0" w:color="auto"/>
                <w:right w:val="none" w:sz="0" w:space="0" w:color="auto"/>
              </w:divBdr>
            </w:div>
            <w:div w:id="1341155025">
              <w:marLeft w:val="0"/>
              <w:marRight w:val="0"/>
              <w:marTop w:val="0"/>
              <w:marBottom w:val="0"/>
              <w:divBdr>
                <w:top w:val="none" w:sz="0" w:space="0" w:color="auto"/>
                <w:left w:val="none" w:sz="0" w:space="0" w:color="auto"/>
                <w:bottom w:val="none" w:sz="0" w:space="0" w:color="auto"/>
                <w:right w:val="none" w:sz="0" w:space="0" w:color="auto"/>
              </w:divBdr>
            </w:div>
          </w:divsChild>
        </w:div>
        <w:div w:id="1914967195">
          <w:marLeft w:val="0"/>
          <w:marRight w:val="0"/>
          <w:marTop w:val="0"/>
          <w:marBottom w:val="0"/>
          <w:divBdr>
            <w:top w:val="none" w:sz="0" w:space="0" w:color="auto"/>
            <w:left w:val="none" w:sz="0" w:space="0" w:color="auto"/>
            <w:bottom w:val="none" w:sz="0" w:space="0" w:color="auto"/>
            <w:right w:val="none" w:sz="0" w:space="0" w:color="auto"/>
          </w:divBdr>
          <w:divsChild>
            <w:div w:id="1829057040">
              <w:marLeft w:val="0"/>
              <w:marRight w:val="0"/>
              <w:marTop w:val="0"/>
              <w:marBottom w:val="0"/>
              <w:divBdr>
                <w:top w:val="none" w:sz="0" w:space="0" w:color="auto"/>
                <w:left w:val="none" w:sz="0" w:space="0" w:color="auto"/>
                <w:bottom w:val="none" w:sz="0" w:space="0" w:color="auto"/>
                <w:right w:val="none" w:sz="0" w:space="0" w:color="auto"/>
              </w:divBdr>
            </w:div>
            <w:div w:id="790317117">
              <w:marLeft w:val="0"/>
              <w:marRight w:val="0"/>
              <w:marTop w:val="0"/>
              <w:marBottom w:val="0"/>
              <w:divBdr>
                <w:top w:val="none" w:sz="0" w:space="0" w:color="auto"/>
                <w:left w:val="none" w:sz="0" w:space="0" w:color="auto"/>
                <w:bottom w:val="none" w:sz="0" w:space="0" w:color="auto"/>
                <w:right w:val="none" w:sz="0" w:space="0" w:color="auto"/>
              </w:divBdr>
            </w:div>
          </w:divsChild>
        </w:div>
        <w:div w:id="1856727856">
          <w:marLeft w:val="0"/>
          <w:marRight w:val="0"/>
          <w:marTop w:val="0"/>
          <w:marBottom w:val="0"/>
          <w:divBdr>
            <w:top w:val="none" w:sz="0" w:space="0" w:color="auto"/>
            <w:left w:val="none" w:sz="0" w:space="0" w:color="auto"/>
            <w:bottom w:val="none" w:sz="0" w:space="0" w:color="auto"/>
            <w:right w:val="none" w:sz="0" w:space="0" w:color="auto"/>
          </w:divBdr>
          <w:divsChild>
            <w:div w:id="1539127548">
              <w:marLeft w:val="0"/>
              <w:marRight w:val="0"/>
              <w:marTop w:val="0"/>
              <w:marBottom w:val="0"/>
              <w:divBdr>
                <w:top w:val="none" w:sz="0" w:space="0" w:color="auto"/>
                <w:left w:val="none" w:sz="0" w:space="0" w:color="auto"/>
                <w:bottom w:val="none" w:sz="0" w:space="0" w:color="auto"/>
                <w:right w:val="none" w:sz="0" w:space="0" w:color="auto"/>
              </w:divBdr>
            </w:div>
            <w:div w:id="895505513">
              <w:marLeft w:val="0"/>
              <w:marRight w:val="0"/>
              <w:marTop w:val="0"/>
              <w:marBottom w:val="0"/>
              <w:divBdr>
                <w:top w:val="none" w:sz="0" w:space="0" w:color="auto"/>
                <w:left w:val="none" w:sz="0" w:space="0" w:color="auto"/>
                <w:bottom w:val="none" w:sz="0" w:space="0" w:color="auto"/>
                <w:right w:val="none" w:sz="0" w:space="0" w:color="auto"/>
              </w:divBdr>
            </w:div>
          </w:divsChild>
        </w:div>
        <w:div w:id="408499565">
          <w:marLeft w:val="0"/>
          <w:marRight w:val="0"/>
          <w:marTop w:val="0"/>
          <w:marBottom w:val="0"/>
          <w:divBdr>
            <w:top w:val="none" w:sz="0" w:space="0" w:color="auto"/>
            <w:left w:val="none" w:sz="0" w:space="0" w:color="auto"/>
            <w:bottom w:val="none" w:sz="0" w:space="0" w:color="auto"/>
            <w:right w:val="none" w:sz="0" w:space="0" w:color="auto"/>
          </w:divBdr>
          <w:divsChild>
            <w:div w:id="2132894234">
              <w:marLeft w:val="0"/>
              <w:marRight w:val="0"/>
              <w:marTop w:val="0"/>
              <w:marBottom w:val="0"/>
              <w:divBdr>
                <w:top w:val="none" w:sz="0" w:space="0" w:color="auto"/>
                <w:left w:val="none" w:sz="0" w:space="0" w:color="auto"/>
                <w:bottom w:val="none" w:sz="0" w:space="0" w:color="auto"/>
                <w:right w:val="none" w:sz="0" w:space="0" w:color="auto"/>
              </w:divBdr>
            </w:div>
            <w:div w:id="926497837">
              <w:marLeft w:val="0"/>
              <w:marRight w:val="0"/>
              <w:marTop w:val="0"/>
              <w:marBottom w:val="0"/>
              <w:divBdr>
                <w:top w:val="none" w:sz="0" w:space="0" w:color="auto"/>
                <w:left w:val="none" w:sz="0" w:space="0" w:color="auto"/>
                <w:bottom w:val="none" w:sz="0" w:space="0" w:color="auto"/>
                <w:right w:val="none" w:sz="0" w:space="0" w:color="auto"/>
              </w:divBdr>
            </w:div>
          </w:divsChild>
        </w:div>
        <w:div w:id="1074664374">
          <w:marLeft w:val="0"/>
          <w:marRight w:val="0"/>
          <w:marTop w:val="0"/>
          <w:marBottom w:val="0"/>
          <w:divBdr>
            <w:top w:val="none" w:sz="0" w:space="0" w:color="auto"/>
            <w:left w:val="none" w:sz="0" w:space="0" w:color="auto"/>
            <w:bottom w:val="none" w:sz="0" w:space="0" w:color="auto"/>
            <w:right w:val="none" w:sz="0" w:space="0" w:color="auto"/>
          </w:divBdr>
          <w:divsChild>
            <w:div w:id="1144198230">
              <w:marLeft w:val="0"/>
              <w:marRight w:val="0"/>
              <w:marTop w:val="0"/>
              <w:marBottom w:val="0"/>
              <w:divBdr>
                <w:top w:val="none" w:sz="0" w:space="0" w:color="auto"/>
                <w:left w:val="none" w:sz="0" w:space="0" w:color="auto"/>
                <w:bottom w:val="none" w:sz="0" w:space="0" w:color="auto"/>
                <w:right w:val="none" w:sz="0" w:space="0" w:color="auto"/>
              </w:divBdr>
            </w:div>
            <w:div w:id="835459125">
              <w:marLeft w:val="0"/>
              <w:marRight w:val="0"/>
              <w:marTop w:val="0"/>
              <w:marBottom w:val="0"/>
              <w:divBdr>
                <w:top w:val="none" w:sz="0" w:space="0" w:color="auto"/>
                <w:left w:val="none" w:sz="0" w:space="0" w:color="auto"/>
                <w:bottom w:val="none" w:sz="0" w:space="0" w:color="auto"/>
                <w:right w:val="none" w:sz="0" w:space="0" w:color="auto"/>
              </w:divBdr>
            </w:div>
          </w:divsChild>
        </w:div>
        <w:div w:id="2059862221">
          <w:marLeft w:val="0"/>
          <w:marRight w:val="0"/>
          <w:marTop w:val="0"/>
          <w:marBottom w:val="0"/>
          <w:divBdr>
            <w:top w:val="none" w:sz="0" w:space="0" w:color="auto"/>
            <w:left w:val="none" w:sz="0" w:space="0" w:color="auto"/>
            <w:bottom w:val="none" w:sz="0" w:space="0" w:color="auto"/>
            <w:right w:val="none" w:sz="0" w:space="0" w:color="auto"/>
          </w:divBdr>
          <w:divsChild>
            <w:div w:id="1873417904">
              <w:marLeft w:val="0"/>
              <w:marRight w:val="0"/>
              <w:marTop w:val="0"/>
              <w:marBottom w:val="0"/>
              <w:divBdr>
                <w:top w:val="none" w:sz="0" w:space="0" w:color="auto"/>
                <w:left w:val="none" w:sz="0" w:space="0" w:color="auto"/>
                <w:bottom w:val="none" w:sz="0" w:space="0" w:color="auto"/>
                <w:right w:val="none" w:sz="0" w:space="0" w:color="auto"/>
              </w:divBdr>
            </w:div>
            <w:div w:id="1619292121">
              <w:marLeft w:val="0"/>
              <w:marRight w:val="0"/>
              <w:marTop w:val="0"/>
              <w:marBottom w:val="0"/>
              <w:divBdr>
                <w:top w:val="none" w:sz="0" w:space="0" w:color="auto"/>
                <w:left w:val="none" w:sz="0" w:space="0" w:color="auto"/>
                <w:bottom w:val="none" w:sz="0" w:space="0" w:color="auto"/>
                <w:right w:val="none" w:sz="0" w:space="0" w:color="auto"/>
              </w:divBdr>
            </w:div>
          </w:divsChild>
        </w:div>
        <w:div w:id="235746834">
          <w:marLeft w:val="0"/>
          <w:marRight w:val="0"/>
          <w:marTop w:val="0"/>
          <w:marBottom w:val="0"/>
          <w:divBdr>
            <w:top w:val="none" w:sz="0" w:space="0" w:color="auto"/>
            <w:left w:val="none" w:sz="0" w:space="0" w:color="auto"/>
            <w:bottom w:val="none" w:sz="0" w:space="0" w:color="auto"/>
            <w:right w:val="none" w:sz="0" w:space="0" w:color="auto"/>
          </w:divBdr>
          <w:divsChild>
            <w:div w:id="1224953656">
              <w:marLeft w:val="0"/>
              <w:marRight w:val="0"/>
              <w:marTop w:val="0"/>
              <w:marBottom w:val="0"/>
              <w:divBdr>
                <w:top w:val="none" w:sz="0" w:space="0" w:color="auto"/>
                <w:left w:val="none" w:sz="0" w:space="0" w:color="auto"/>
                <w:bottom w:val="none" w:sz="0" w:space="0" w:color="auto"/>
                <w:right w:val="none" w:sz="0" w:space="0" w:color="auto"/>
              </w:divBdr>
            </w:div>
            <w:div w:id="1038235338">
              <w:marLeft w:val="0"/>
              <w:marRight w:val="0"/>
              <w:marTop w:val="0"/>
              <w:marBottom w:val="0"/>
              <w:divBdr>
                <w:top w:val="none" w:sz="0" w:space="0" w:color="auto"/>
                <w:left w:val="none" w:sz="0" w:space="0" w:color="auto"/>
                <w:bottom w:val="none" w:sz="0" w:space="0" w:color="auto"/>
                <w:right w:val="none" w:sz="0" w:space="0" w:color="auto"/>
              </w:divBdr>
            </w:div>
          </w:divsChild>
        </w:div>
        <w:div w:id="2125802278">
          <w:marLeft w:val="0"/>
          <w:marRight w:val="0"/>
          <w:marTop w:val="0"/>
          <w:marBottom w:val="0"/>
          <w:divBdr>
            <w:top w:val="none" w:sz="0" w:space="0" w:color="auto"/>
            <w:left w:val="none" w:sz="0" w:space="0" w:color="auto"/>
            <w:bottom w:val="none" w:sz="0" w:space="0" w:color="auto"/>
            <w:right w:val="none" w:sz="0" w:space="0" w:color="auto"/>
          </w:divBdr>
          <w:divsChild>
            <w:div w:id="1378506152">
              <w:marLeft w:val="0"/>
              <w:marRight w:val="0"/>
              <w:marTop w:val="0"/>
              <w:marBottom w:val="0"/>
              <w:divBdr>
                <w:top w:val="none" w:sz="0" w:space="0" w:color="auto"/>
                <w:left w:val="none" w:sz="0" w:space="0" w:color="auto"/>
                <w:bottom w:val="none" w:sz="0" w:space="0" w:color="auto"/>
                <w:right w:val="none" w:sz="0" w:space="0" w:color="auto"/>
              </w:divBdr>
            </w:div>
            <w:div w:id="621569034">
              <w:marLeft w:val="0"/>
              <w:marRight w:val="0"/>
              <w:marTop w:val="0"/>
              <w:marBottom w:val="0"/>
              <w:divBdr>
                <w:top w:val="none" w:sz="0" w:space="0" w:color="auto"/>
                <w:left w:val="none" w:sz="0" w:space="0" w:color="auto"/>
                <w:bottom w:val="none" w:sz="0" w:space="0" w:color="auto"/>
                <w:right w:val="none" w:sz="0" w:space="0" w:color="auto"/>
              </w:divBdr>
            </w:div>
          </w:divsChild>
        </w:div>
        <w:div w:id="635797327">
          <w:marLeft w:val="0"/>
          <w:marRight w:val="0"/>
          <w:marTop w:val="0"/>
          <w:marBottom w:val="0"/>
          <w:divBdr>
            <w:top w:val="none" w:sz="0" w:space="0" w:color="auto"/>
            <w:left w:val="none" w:sz="0" w:space="0" w:color="auto"/>
            <w:bottom w:val="none" w:sz="0" w:space="0" w:color="auto"/>
            <w:right w:val="none" w:sz="0" w:space="0" w:color="auto"/>
          </w:divBdr>
          <w:divsChild>
            <w:div w:id="1006594556">
              <w:marLeft w:val="0"/>
              <w:marRight w:val="0"/>
              <w:marTop w:val="0"/>
              <w:marBottom w:val="0"/>
              <w:divBdr>
                <w:top w:val="none" w:sz="0" w:space="0" w:color="auto"/>
                <w:left w:val="none" w:sz="0" w:space="0" w:color="auto"/>
                <w:bottom w:val="none" w:sz="0" w:space="0" w:color="auto"/>
                <w:right w:val="none" w:sz="0" w:space="0" w:color="auto"/>
              </w:divBdr>
            </w:div>
            <w:div w:id="528223100">
              <w:marLeft w:val="0"/>
              <w:marRight w:val="0"/>
              <w:marTop w:val="0"/>
              <w:marBottom w:val="0"/>
              <w:divBdr>
                <w:top w:val="none" w:sz="0" w:space="0" w:color="auto"/>
                <w:left w:val="none" w:sz="0" w:space="0" w:color="auto"/>
                <w:bottom w:val="none" w:sz="0" w:space="0" w:color="auto"/>
                <w:right w:val="none" w:sz="0" w:space="0" w:color="auto"/>
              </w:divBdr>
            </w:div>
          </w:divsChild>
        </w:div>
        <w:div w:id="1201825318">
          <w:marLeft w:val="0"/>
          <w:marRight w:val="0"/>
          <w:marTop w:val="0"/>
          <w:marBottom w:val="0"/>
          <w:divBdr>
            <w:top w:val="none" w:sz="0" w:space="0" w:color="auto"/>
            <w:left w:val="none" w:sz="0" w:space="0" w:color="auto"/>
            <w:bottom w:val="none" w:sz="0" w:space="0" w:color="auto"/>
            <w:right w:val="none" w:sz="0" w:space="0" w:color="auto"/>
          </w:divBdr>
          <w:divsChild>
            <w:div w:id="1805083000">
              <w:marLeft w:val="0"/>
              <w:marRight w:val="0"/>
              <w:marTop w:val="0"/>
              <w:marBottom w:val="0"/>
              <w:divBdr>
                <w:top w:val="none" w:sz="0" w:space="0" w:color="auto"/>
                <w:left w:val="none" w:sz="0" w:space="0" w:color="auto"/>
                <w:bottom w:val="none" w:sz="0" w:space="0" w:color="auto"/>
                <w:right w:val="none" w:sz="0" w:space="0" w:color="auto"/>
              </w:divBdr>
            </w:div>
            <w:div w:id="1815636851">
              <w:marLeft w:val="0"/>
              <w:marRight w:val="0"/>
              <w:marTop w:val="0"/>
              <w:marBottom w:val="0"/>
              <w:divBdr>
                <w:top w:val="none" w:sz="0" w:space="0" w:color="auto"/>
                <w:left w:val="none" w:sz="0" w:space="0" w:color="auto"/>
                <w:bottom w:val="none" w:sz="0" w:space="0" w:color="auto"/>
                <w:right w:val="none" w:sz="0" w:space="0" w:color="auto"/>
              </w:divBdr>
            </w:div>
          </w:divsChild>
        </w:div>
        <w:div w:id="1380082559">
          <w:marLeft w:val="0"/>
          <w:marRight w:val="0"/>
          <w:marTop w:val="0"/>
          <w:marBottom w:val="0"/>
          <w:divBdr>
            <w:top w:val="none" w:sz="0" w:space="0" w:color="auto"/>
            <w:left w:val="none" w:sz="0" w:space="0" w:color="auto"/>
            <w:bottom w:val="none" w:sz="0" w:space="0" w:color="auto"/>
            <w:right w:val="none" w:sz="0" w:space="0" w:color="auto"/>
          </w:divBdr>
          <w:divsChild>
            <w:div w:id="1484078487">
              <w:marLeft w:val="0"/>
              <w:marRight w:val="0"/>
              <w:marTop w:val="0"/>
              <w:marBottom w:val="0"/>
              <w:divBdr>
                <w:top w:val="none" w:sz="0" w:space="0" w:color="auto"/>
                <w:left w:val="none" w:sz="0" w:space="0" w:color="auto"/>
                <w:bottom w:val="none" w:sz="0" w:space="0" w:color="auto"/>
                <w:right w:val="none" w:sz="0" w:space="0" w:color="auto"/>
              </w:divBdr>
            </w:div>
            <w:div w:id="1555119537">
              <w:marLeft w:val="0"/>
              <w:marRight w:val="0"/>
              <w:marTop w:val="0"/>
              <w:marBottom w:val="0"/>
              <w:divBdr>
                <w:top w:val="none" w:sz="0" w:space="0" w:color="auto"/>
                <w:left w:val="none" w:sz="0" w:space="0" w:color="auto"/>
                <w:bottom w:val="none" w:sz="0" w:space="0" w:color="auto"/>
                <w:right w:val="none" w:sz="0" w:space="0" w:color="auto"/>
              </w:divBdr>
            </w:div>
          </w:divsChild>
        </w:div>
        <w:div w:id="1001590622">
          <w:marLeft w:val="0"/>
          <w:marRight w:val="0"/>
          <w:marTop w:val="0"/>
          <w:marBottom w:val="0"/>
          <w:divBdr>
            <w:top w:val="none" w:sz="0" w:space="0" w:color="auto"/>
            <w:left w:val="none" w:sz="0" w:space="0" w:color="auto"/>
            <w:bottom w:val="none" w:sz="0" w:space="0" w:color="auto"/>
            <w:right w:val="none" w:sz="0" w:space="0" w:color="auto"/>
          </w:divBdr>
          <w:divsChild>
            <w:div w:id="1579093102">
              <w:marLeft w:val="0"/>
              <w:marRight w:val="0"/>
              <w:marTop w:val="0"/>
              <w:marBottom w:val="0"/>
              <w:divBdr>
                <w:top w:val="none" w:sz="0" w:space="0" w:color="auto"/>
                <w:left w:val="none" w:sz="0" w:space="0" w:color="auto"/>
                <w:bottom w:val="none" w:sz="0" w:space="0" w:color="auto"/>
                <w:right w:val="none" w:sz="0" w:space="0" w:color="auto"/>
              </w:divBdr>
            </w:div>
            <w:div w:id="1453939823">
              <w:marLeft w:val="0"/>
              <w:marRight w:val="0"/>
              <w:marTop w:val="0"/>
              <w:marBottom w:val="0"/>
              <w:divBdr>
                <w:top w:val="none" w:sz="0" w:space="0" w:color="auto"/>
                <w:left w:val="none" w:sz="0" w:space="0" w:color="auto"/>
                <w:bottom w:val="none" w:sz="0" w:space="0" w:color="auto"/>
                <w:right w:val="none" w:sz="0" w:space="0" w:color="auto"/>
              </w:divBdr>
            </w:div>
          </w:divsChild>
        </w:div>
        <w:div w:id="339280715">
          <w:marLeft w:val="0"/>
          <w:marRight w:val="0"/>
          <w:marTop w:val="0"/>
          <w:marBottom w:val="0"/>
          <w:divBdr>
            <w:top w:val="none" w:sz="0" w:space="0" w:color="auto"/>
            <w:left w:val="none" w:sz="0" w:space="0" w:color="auto"/>
            <w:bottom w:val="none" w:sz="0" w:space="0" w:color="auto"/>
            <w:right w:val="none" w:sz="0" w:space="0" w:color="auto"/>
          </w:divBdr>
          <w:divsChild>
            <w:div w:id="989559937">
              <w:marLeft w:val="0"/>
              <w:marRight w:val="0"/>
              <w:marTop w:val="0"/>
              <w:marBottom w:val="0"/>
              <w:divBdr>
                <w:top w:val="none" w:sz="0" w:space="0" w:color="auto"/>
                <w:left w:val="none" w:sz="0" w:space="0" w:color="auto"/>
                <w:bottom w:val="none" w:sz="0" w:space="0" w:color="auto"/>
                <w:right w:val="none" w:sz="0" w:space="0" w:color="auto"/>
              </w:divBdr>
            </w:div>
            <w:div w:id="420030898">
              <w:marLeft w:val="0"/>
              <w:marRight w:val="0"/>
              <w:marTop w:val="0"/>
              <w:marBottom w:val="0"/>
              <w:divBdr>
                <w:top w:val="none" w:sz="0" w:space="0" w:color="auto"/>
                <w:left w:val="none" w:sz="0" w:space="0" w:color="auto"/>
                <w:bottom w:val="none" w:sz="0" w:space="0" w:color="auto"/>
                <w:right w:val="none" w:sz="0" w:space="0" w:color="auto"/>
              </w:divBdr>
            </w:div>
          </w:divsChild>
        </w:div>
        <w:div w:id="255015889">
          <w:marLeft w:val="0"/>
          <w:marRight w:val="0"/>
          <w:marTop w:val="0"/>
          <w:marBottom w:val="0"/>
          <w:divBdr>
            <w:top w:val="none" w:sz="0" w:space="0" w:color="auto"/>
            <w:left w:val="none" w:sz="0" w:space="0" w:color="auto"/>
            <w:bottom w:val="none" w:sz="0" w:space="0" w:color="auto"/>
            <w:right w:val="none" w:sz="0" w:space="0" w:color="auto"/>
          </w:divBdr>
          <w:divsChild>
            <w:div w:id="432242498">
              <w:marLeft w:val="0"/>
              <w:marRight w:val="0"/>
              <w:marTop w:val="0"/>
              <w:marBottom w:val="0"/>
              <w:divBdr>
                <w:top w:val="none" w:sz="0" w:space="0" w:color="auto"/>
                <w:left w:val="none" w:sz="0" w:space="0" w:color="auto"/>
                <w:bottom w:val="none" w:sz="0" w:space="0" w:color="auto"/>
                <w:right w:val="none" w:sz="0" w:space="0" w:color="auto"/>
              </w:divBdr>
            </w:div>
            <w:div w:id="784691972">
              <w:marLeft w:val="0"/>
              <w:marRight w:val="0"/>
              <w:marTop w:val="0"/>
              <w:marBottom w:val="0"/>
              <w:divBdr>
                <w:top w:val="none" w:sz="0" w:space="0" w:color="auto"/>
                <w:left w:val="none" w:sz="0" w:space="0" w:color="auto"/>
                <w:bottom w:val="none" w:sz="0" w:space="0" w:color="auto"/>
                <w:right w:val="none" w:sz="0" w:space="0" w:color="auto"/>
              </w:divBdr>
            </w:div>
          </w:divsChild>
        </w:div>
        <w:div w:id="1784883160">
          <w:marLeft w:val="0"/>
          <w:marRight w:val="0"/>
          <w:marTop w:val="0"/>
          <w:marBottom w:val="0"/>
          <w:divBdr>
            <w:top w:val="none" w:sz="0" w:space="0" w:color="auto"/>
            <w:left w:val="none" w:sz="0" w:space="0" w:color="auto"/>
            <w:bottom w:val="none" w:sz="0" w:space="0" w:color="auto"/>
            <w:right w:val="none" w:sz="0" w:space="0" w:color="auto"/>
          </w:divBdr>
          <w:divsChild>
            <w:div w:id="1253008783">
              <w:marLeft w:val="0"/>
              <w:marRight w:val="0"/>
              <w:marTop w:val="0"/>
              <w:marBottom w:val="0"/>
              <w:divBdr>
                <w:top w:val="none" w:sz="0" w:space="0" w:color="auto"/>
                <w:left w:val="none" w:sz="0" w:space="0" w:color="auto"/>
                <w:bottom w:val="none" w:sz="0" w:space="0" w:color="auto"/>
                <w:right w:val="none" w:sz="0" w:space="0" w:color="auto"/>
              </w:divBdr>
            </w:div>
            <w:div w:id="1299187975">
              <w:marLeft w:val="0"/>
              <w:marRight w:val="0"/>
              <w:marTop w:val="0"/>
              <w:marBottom w:val="0"/>
              <w:divBdr>
                <w:top w:val="none" w:sz="0" w:space="0" w:color="auto"/>
                <w:left w:val="none" w:sz="0" w:space="0" w:color="auto"/>
                <w:bottom w:val="none" w:sz="0" w:space="0" w:color="auto"/>
                <w:right w:val="none" w:sz="0" w:space="0" w:color="auto"/>
              </w:divBdr>
            </w:div>
          </w:divsChild>
        </w:div>
        <w:div w:id="152575280">
          <w:marLeft w:val="0"/>
          <w:marRight w:val="0"/>
          <w:marTop w:val="0"/>
          <w:marBottom w:val="0"/>
          <w:divBdr>
            <w:top w:val="none" w:sz="0" w:space="0" w:color="auto"/>
            <w:left w:val="none" w:sz="0" w:space="0" w:color="auto"/>
            <w:bottom w:val="none" w:sz="0" w:space="0" w:color="auto"/>
            <w:right w:val="none" w:sz="0" w:space="0" w:color="auto"/>
          </w:divBdr>
          <w:divsChild>
            <w:div w:id="2003965442">
              <w:marLeft w:val="0"/>
              <w:marRight w:val="0"/>
              <w:marTop w:val="0"/>
              <w:marBottom w:val="0"/>
              <w:divBdr>
                <w:top w:val="none" w:sz="0" w:space="0" w:color="auto"/>
                <w:left w:val="none" w:sz="0" w:space="0" w:color="auto"/>
                <w:bottom w:val="none" w:sz="0" w:space="0" w:color="auto"/>
                <w:right w:val="none" w:sz="0" w:space="0" w:color="auto"/>
              </w:divBdr>
            </w:div>
            <w:div w:id="1191919137">
              <w:marLeft w:val="0"/>
              <w:marRight w:val="0"/>
              <w:marTop w:val="0"/>
              <w:marBottom w:val="0"/>
              <w:divBdr>
                <w:top w:val="none" w:sz="0" w:space="0" w:color="auto"/>
                <w:left w:val="none" w:sz="0" w:space="0" w:color="auto"/>
                <w:bottom w:val="none" w:sz="0" w:space="0" w:color="auto"/>
                <w:right w:val="none" w:sz="0" w:space="0" w:color="auto"/>
              </w:divBdr>
            </w:div>
          </w:divsChild>
        </w:div>
        <w:div w:id="445855535">
          <w:marLeft w:val="0"/>
          <w:marRight w:val="0"/>
          <w:marTop w:val="0"/>
          <w:marBottom w:val="0"/>
          <w:divBdr>
            <w:top w:val="none" w:sz="0" w:space="0" w:color="auto"/>
            <w:left w:val="none" w:sz="0" w:space="0" w:color="auto"/>
            <w:bottom w:val="none" w:sz="0" w:space="0" w:color="auto"/>
            <w:right w:val="none" w:sz="0" w:space="0" w:color="auto"/>
          </w:divBdr>
          <w:divsChild>
            <w:div w:id="1762796589">
              <w:marLeft w:val="0"/>
              <w:marRight w:val="0"/>
              <w:marTop w:val="0"/>
              <w:marBottom w:val="0"/>
              <w:divBdr>
                <w:top w:val="none" w:sz="0" w:space="0" w:color="auto"/>
                <w:left w:val="none" w:sz="0" w:space="0" w:color="auto"/>
                <w:bottom w:val="none" w:sz="0" w:space="0" w:color="auto"/>
                <w:right w:val="none" w:sz="0" w:space="0" w:color="auto"/>
              </w:divBdr>
            </w:div>
            <w:div w:id="1922906837">
              <w:marLeft w:val="0"/>
              <w:marRight w:val="0"/>
              <w:marTop w:val="0"/>
              <w:marBottom w:val="0"/>
              <w:divBdr>
                <w:top w:val="none" w:sz="0" w:space="0" w:color="auto"/>
                <w:left w:val="none" w:sz="0" w:space="0" w:color="auto"/>
                <w:bottom w:val="none" w:sz="0" w:space="0" w:color="auto"/>
                <w:right w:val="none" w:sz="0" w:space="0" w:color="auto"/>
              </w:divBdr>
            </w:div>
          </w:divsChild>
        </w:div>
        <w:div w:id="1628007812">
          <w:marLeft w:val="0"/>
          <w:marRight w:val="0"/>
          <w:marTop w:val="0"/>
          <w:marBottom w:val="0"/>
          <w:divBdr>
            <w:top w:val="none" w:sz="0" w:space="0" w:color="auto"/>
            <w:left w:val="none" w:sz="0" w:space="0" w:color="auto"/>
            <w:bottom w:val="none" w:sz="0" w:space="0" w:color="auto"/>
            <w:right w:val="none" w:sz="0" w:space="0" w:color="auto"/>
          </w:divBdr>
          <w:divsChild>
            <w:div w:id="277882177">
              <w:marLeft w:val="0"/>
              <w:marRight w:val="0"/>
              <w:marTop w:val="0"/>
              <w:marBottom w:val="0"/>
              <w:divBdr>
                <w:top w:val="none" w:sz="0" w:space="0" w:color="auto"/>
                <w:left w:val="none" w:sz="0" w:space="0" w:color="auto"/>
                <w:bottom w:val="none" w:sz="0" w:space="0" w:color="auto"/>
                <w:right w:val="none" w:sz="0" w:space="0" w:color="auto"/>
              </w:divBdr>
            </w:div>
            <w:div w:id="796410387">
              <w:marLeft w:val="0"/>
              <w:marRight w:val="0"/>
              <w:marTop w:val="0"/>
              <w:marBottom w:val="0"/>
              <w:divBdr>
                <w:top w:val="none" w:sz="0" w:space="0" w:color="auto"/>
                <w:left w:val="none" w:sz="0" w:space="0" w:color="auto"/>
                <w:bottom w:val="none" w:sz="0" w:space="0" w:color="auto"/>
                <w:right w:val="none" w:sz="0" w:space="0" w:color="auto"/>
              </w:divBdr>
            </w:div>
          </w:divsChild>
        </w:div>
        <w:div w:id="1066150472">
          <w:marLeft w:val="0"/>
          <w:marRight w:val="0"/>
          <w:marTop w:val="0"/>
          <w:marBottom w:val="0"/>
          <w:divBdr>
            <w:top w:val="none" w:sz="0" w:space="0" w:color="auto"/>
            <w:left w:val="none" w:sz="0" w:space="0" w:color="auto"/>
            <w:bottom w:val="none" w:sz="0" w:space="0" w:color="auto"/>
            <w:right w:val="none" w:sz="0" w:space="0" w:color="auto"/>
          </w:divBdr>
          <w:divsChild>
            <w:div w:id="1682272869">
              <w:marLeft w:val="0"/>
              <w:marRight w:val="0"/>
              <w:marTop w:val="0"/>
              <w:marBottom w:val="0"/>
              <w:divBdr>
                <w:top w:val="none" w:sz="0" w:space="0" w:color="auto"/>
                <w:left w:val="none" w:sz="0" w:space="0" w:color="auto"/>
                <w:bottom w:val="none" w:sz="0" w:space="0" w:color="auto"/>
                <w:right w:val="none" w:sz="0" w:space="0" w:color="auto"/>
              </w:divBdr>
            </w:div>
            <w:div w:id="641619465">
              <w:marLeft w:val="0"/>
              <w:marRight w:val="0"/>
              <w:marTop w:val="0"/>
              <w:marBottom w:val="0"/>
              <w:divBdr>
                <w:top w:val="none" w:sz="0" w:space="0" w:color="auto"/>
                <w:left w:val="none" w:sz="0" w:space="0" w:color="auto"/>
                <w:bottom w:val="none" w:sz="0" w:space="0" w:color="auto"/>
                <w:right w:val="none" w:sz="0" w:space="0" w:color="auto"/>
              </w:divBdr>
            </w:div>
          </w:divsChild>
        </w:div>
        <w:div w:id="1568227674">
          <w:marLeft w:val="0"/>
          <w:marRight w:val="0"/>
          <w:marTop w:val="0"/>
          <w:marBottom w:val="0"/>
          <w:divBdr>
            <w:top w:val="none" w:sz="0" w:space="0" w:color="auto"/>
            <w:left w:val="none" w:sz="0" w:space="0" w:color="auto"/>
            <w:bottom w:val="none" w:sz="0" w:space="0" w:color="auto"/>
            <w:right w:val="none" w:sz="0" w:space="0" w:color="auto"/>
          </w:divBdr>
          <w:divsChild>
            <w:div w:id="1679385295">
              <w:marLeft w:val="0"/>
              <w:marRight w:val="0"/>
              <w:marTop w:val="0"/>
              <w:marBottom w:val="0"/>
              <w:divBdr>
                <w:top w:val="none" w:sz="0" w:space="0" w:color="auto"/>
                <w:left w:val="none" w:sz="0" w:space="0" w:color="auto"/>
                <w:bottom w:val="none" w:sz="0" w:space="0" w:color="auto"/>
                <w:right w:val="none" w:sz="0" w:space="0" w:color="auto"/>
              </w:divBdr>
            </w:div>
            <w:div w:id="1426881687">
              <w:marLeft w:val="0"/>
              <w:marRight w:val="0"/>
              <w:marTop w:val="0"/>
              <w:marBottom w:val="0"/>
              <w:divBdr>
                <w:top w:val="none" w:sz="0" w:space="0" w:color="auto"/>
                <w:left w:val="none" w:sz="0" w:space="0" w:color="auto"/>
                <w:bottom w:val="none" w:sz="0" w:space="0" w:color="auto"/>
                <w:right w:val="none" w:sz="0" w:space="0" w:color="auto"/>
              </w:divBdr>
            </w:div>
          </w:divsChild>
        </w:div>
        <w:div w:id="1346714317">
          <w:marLeft w:val="0"/>
          <w:marRight w:val="0"/>
          <w:marTop w:val="0"/>
          <w:marBottom w:val="0"/>
          <w:divBdr>
            <w:top w:val="none" w:sz="0" w:space="0" w:color="auto"/>
            <w:left w:val="none" w:sz="0" w:space="0" w:color="auto"/>
            <w:bottom w:val="none" w:sz="0" w:space="0" w:color="auto"/>
            <w:right w:val="none" w:sz="0" w:space="0" w:color="auto"/>
          </w:divBdr>
          <w:divsChild>
            <w:div w:id="1962572311">
              <w:marLeft w:val="0"/>
              <w:marRight w:val="0"/>
              <w:marTop w:val="0"/>
              <w:marBottom w:val="0"/>
              <w:divBdr>
                <w:top w:val="none" w:sz="0" w:space="0" w:color="auto"/>
                <w:left w:val="none" w:sz="0" w:space="0" w:color="auto"/>
                <w:bottom w:val="none" w:sz="0" w:space="0" w:color="auto"/>
                <w:right w:val="none" w:sz="0" w:space="0" w:color="auto"/>
              </w:divBdr>
            </w:div>
            <w:div w:id="1613051973">
              <w:marLeft w:val="0"/>
              <w:marRight w:val="0"/>
              <w:marTop w:val="0"/>
              <w:marBottom w:val="0"/>
              <w:divBdr>
                <w:top w:val="none" w:sz="0" w:space="0" w:color="auto"/>
                <w:left w:val="none" w:sz="0" w:space="0" w:color="auto"/>
                <w:bottom w:val="none" w:sz="0" w:space="0" w:color="auto"/>
                <w:right w:val="none" w:sz="0" w:space="0" w:color="auto"/>
              </w:divBdr>
            </w:div>
          </w:divsChild>
        </w:div>
        <w:div w:id="723984473">
          <w:marLeft w:val="0"/>
          <w:marRight w:val="0"/>
          <w:marTop w:val="0"/>
          <w:marBottom w:val="0"/>
          <w:divBdr>
            <w:top w:val="none" w:sz="0" w:space="0" w:color="auto"/>
            <w:left w:val="none" w:sz="0" w:space="0" w:color="auto"/>
            <w:bottom w:val="none" w:sz="0" w:space="0" w:color="auto"/>
            <w:right w:val="none" w:sz="0" w:space="0" w:color="auto"/>
          </w:divBdr>
          <w:divsChild>
            <w:div w:id="367150176">
              <w:marLeft w:val="0"/>
              <w:marRight w:val="0"/>
              <w:marTop w:val="0"/>
              <w:marBottom w:val="0"/>
              <w:divBdr>
                <w:top w:val="none" w:sz="0" w:space="0" w:color="auto"/>
                <w:left w:val="none" w:sz="0" w:space="0" w:color="auto"/>
                <w:bottom w:val="none" w:sz="0" w:space="0" w:color="auto"/>
                <w:right w:val="none" w:sz="0" w:space="0" w:color="auto"/>
              </w:divBdr>
            </w:div>
            <w:div w:id="710884564">
              <w:marLeft w:val="0"/>
              <w:marRight w:val="0"/>
              <w:marTop w:val="0"/>
              <w:marBottom w:val="0"/>
              <w:divBdr>
                <w:top w:val="none" w:sz="0" w:space="0" w:color="auto"/>
                <w:left w:val="none" w:sz="0" w:space="0" w:color="auto"/>
                <w:bottom w:val="none" w:sz="0" w:space="0" w:color="auto"/>
                <w:right w:val="none" w:sz="0" w:space="0" w:color="auto"/>
              </w:divBdr>
            </w:div>
          </w:divsChild>
        </w:div>
        <w:div w:id="1375033736">
          <w:marLeft w:val="0"/>
          <w:marRight w:val="0"/>
          <w:marTop w:val="0"/>
          <w:marBottom w:val="0"/>
          <w:divBdr>
            <w:top w:val="none" w:sz="0" w:space="0" w:color="auto"/>
            <w:left w:val="none" w:sz="0" w:space="0" w:color="auto"/>
            <w:bottom w:val="none" w:sz="0" w:space="0" w:color="auto"/>
            <w:right w:val="none" w:sz="0" w:space="0" w:color="auto"/>
          </w:divBdr>
          <w:divsChild>
            <w:div w:id="1797212850">
              <w:marLeft w:val="0"/>
              <w:marRight w:val="0"/>
              <w:marTop w:val="0"/>
              <w:marBottom w:val="0"/>
              <w:divBdr>
                <w:top w:val="none" w:sz="0" w:space="0" w:color="auto"/>
                <w:left w:val="none" w:sz="0" w:space="0" w:color="auto"/>
                <w:bottom w:val="none" w:sz="0" w:space="0" w:color="auto"/>
                <w:right w:val="none" w:sz="0" w:space="0" w:color="auto"/>
              </w:divBdr>
            </w:div>
            <w:div w:id="997882384">
              <w:marLeft w:val="0"/>
              <w:marRight w:val="0"/>
              <w:marTop w:val="0"/>
              <w:marBottom w:val="0"/>
              <w:divBdr>
                <w:top w:val="none" w:sz="0" w:space="0" w:color="auto"/>
                <w:left w:val="none" w:sz="0" w:space="0" w:color="auto"/>
                <w:bottom w:val="none" w:sz="0" w:space="0" w:color="auto"/>
                <w:right w:val="none" w:sz="0" w:space="0" w:color="auto"/>
              </w:divBdr>
            </w:div>
          </w:divsChild>
        </w:div>
        <w:div w:id="1502969189">
          <w:marLeft w:val="0"/>
          <w:marRight w:val="0"/>
          <w:marTop w:val="0"/>
          <w:marBottom w:val="0"/>
          <w:divBdr>
            <w:top w:val="none" w:sz="0" w:space="0" w:color="auto"/>
            <w:left w:val="none" w:sz="0" w:space="0" w:color="auto"/>
            <w:bottom w:val="none" w:sz="0" w:space="0" w:color="auto"/>
            <w:right w:val="none" w:sz="0" w:space="0" w:color="auto"/>
          </w:divBdr>
          <w:divsChild>
            <w:div w:id="748117620">
              <w:marLeft w:val="0"/>
              <w:marRight w:val="0"/>
              <w:marTop w:val="0"/>
              <w:marBottom w:val="0"/>
              <w:divBdr>
                <w:top w:val="none" w:sz="0" w:space="0" w:color="auto"/>
                <w:left w:val="none" w:sz="0" w:space="0" w:color="auto"/>
                <w:bottom w:val="none" w:sz="0" w:space="0" w:color="auto"/>
                <w:right w:val="none" w:sz="0" w:space="0" w:color="auto"/>
              </w:divBdr>
            </w:div>
            <w:div w:id="874124208">
              <w:marLeft w:val="0"/>
              <w:marRight w:val="0"/>
              <w:marTop w:val="0"/>
              <w:marBottom w:val="0"/>
              <w:divBdr>
                <w:top w:val="none" w:sz="0" w:space="0" w:color="auto"/>
                <w:left w:val="none" w:sz="0" w:space="0" w:color="auto"/>
                <w:bottom w:val="none" w:sz="0" w:space="0" w:color="auto"/>
                <w:right w:val="none" w:sz="0" w:space="0" w:color="auto"/>
              </w:divBdr>
            </w:div>
          </w:divsChild>
        </w:div>
        <w:div w:id="2086680990">
          <w:marLeft w:val="0"/>
          <w:marRight w:val="0"/>
          <w:marTop w:val="0"/>
          <w:marBottom w:val="0"/>
          <w:divBdr>
            <w:top w:val="none" w:sz="0" w:space="0" w:color="auto"/>
            <w:left w:val="none" w:sz="0" w:space="0" w:color="auto"/>
            <w:bottom w:val="none" w:sz="0" w:space="0" w:color="auto"/>
            <w:right w:val="none" w:sz="0" w:space="0" w:color="auto"/>
          </w:divBdr>
          <w:divsChild>
            <w:div w:id="907419924">
              <w:marLeft w:val="0"/>
              <w:marRight w:val="0"/>
              <w:marTop w:val="0"/>
              <w:marBottom w:val="0"/>
              <w:divBdr>
                <w:top w:val="none" w:sz="0" w:space="0" w:color="auto"/>
                <w:left w:val="none" w:sz="0" w:space="0" w:color="auto"/>
                <w:bottom w:val="none" w:sz="0" w:space="0" w:color="auto"/>
                <w:right w:val="none" w:sz="0" w:space="0" w:color="auto"/>
              </w:divBdr>
            </w:div>
            <w:div w:id="2147312677">
              <w:marLeft w:val="0"/>
              <w:marRight w:val="0"/>
              <w:marTop w:val="0"/>
              <w:marBottom w:val="0"/>
              <w:divBdr>
                <w:top w:val="none" w:sz="0" w:space="0" w:color="auto"/>
                <w:left w:val="none" w:sz="0" w:space="0" w:color="auto"/>
                <w:bottom w:val="none" w:sz="0" w:space="0" w:color="auto"/>
                <w:right w:val="none" w:sz="0" w:space="0" w:color="auto"/>
              </w:divBdr>
            </w:div>
          </w:divsChild>
        </w:div>
        <w:div w:id="843520033">
          <w:marLeft w:val="0"/>
          <w:marRight w:val="0"/>
          <w:marTop w:val="0"/>
          <w:marBottom w:val="0"/>
          <w:divBdr>
            <w:top w:val="none" w:sz="0" w:space="0" w:color="auto"/>
            <w:left w:val="none" w:sz="0" w:space="0" w:color="auto"/>
            <w:bottom w:val="none" w:sz="0" w:space="0" w:color="auto"/>
            <w:right w:val="none" w:sz="0" w:space="0" w:color="auto"/>
          </w:divBdr>
          <w:divsChild>
            <w:div w:id="326786712">
              <w:marLeft w:val="0"/>
              <w:marRight w:val="0"/>
              <w:marTop w:val="0"/>
              <w:marBottom w:val="0"/>
              <w:divBdr>
                <w:top w:val="none" w:sz="0" w:space="0" w:color="auto"/>
                <w:left w:val="none" w:sz="0" w:space="0" w:color="auto"/>
                <w:bottom w:val="none" w:sz="0" w:space="0" w:color="auto"/>
                <w:right w:val="none" w:sz="0" w:space="0" w:color="auto"/>
              </w:divBdr>
            </w:div>
            <w:div w:id="587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659">
      <w:bodyDiv w:val="1"/>
      <w:marLeft w:val="0"/>
      <w:marRight w:val="0"/>
      <w:marTop w:val="0"/>
      <w:marBottom w:val="0"/>
      <w:divBdr>
        <w:top w:val="none" w:sz="0" w:space="0" w:color="auto"/>
        <w:left w:val="none" w:sz="0" w:space="0" w:color="auto"/>
        <w:bottom w:val="none" w:sz="0" w:space="0" w:color="auto"/>
        <w:right w:val="none" w:sz="0" w:space="0" w:color="auto"/>
      </w:divBdr>
    </w:div>
    <w:div w:id="461508005">
      <w:bodyDiv w:val="1"/>
      <w:marLeft w:val="0"/>
      <w:marRight w:val="0"/>
      <w:marTop w:val="0"/>
      <w:marBottom w:val="0"/>
      <w:divBdr>
        <w:top w:val="none" w:sz="0" w:space="0" w:color="auto"/>
        <w:left w:val="none" w:sz="0" w:space="0" w:color="auto"/>
        <w:bottom w:val="none" w:sz="0" w:space="0" w:color="auto"/>
        <w:right w:val="none" w:sz="0" w:space="0" w:color="auto"/>
      </w:divBdr>
    </w:div>
    <w:div w:id="603727489">
      <w:bodyDiv w:val="1"/>
      <w:marLeft w:val="0"/>
      <w:marRight w:val="0"/>
      <w:marTop w:val="0"/>
      <w:marBottom w:val="0"/>
      <w:divBdr>
        <w:top w:val="none" w:sz="0" w:space="0" w:color="auto"/>
        <w:left w:val="none" w:sz="0" w:space="0" w:color="auto"/>
        <w:bottom w:val="none" w:sz="0" w:space="0" w:color="auto"/>
        <w:right w:val="none" w:sz="0" w:space="0" w:color="auto"/>
      </w:divBdr>
    </w:div>
    <w:div w:id="667371957">
      <w:bodyDiv w:val="1"/>
      <w:marLeft w:val="0"/>
      <w:marRight w:val="0"/>
      <w:marTop w:val="0"/>
      <w:marBottom w:val="0"/>
      <w:divBdr>
        <w:top w:val="none" w:sz="0" w:space="0" w:color="auto"/>
        <w:left w:val="none" w:sz="0" w:space="0" w:color="auto"/>
        <w:bottom w:val="none" w:sz="0" w:space="0" w:color="auto"/>
        <w:right w:val="none" w:sz="0" w:space="0" w:color="auto"/>
      </w:divBdr>
    </w:div>
    <w:div w:id="736363294">
      <w:bodyDiv w:val="1"/>
      <w:marLeft w:val="0"/>
      <w:marRight w:val="0"/>
      <w:marTop w:val="0"/>
      <w:marBottom w:val="0"/>
      <w:divBdr>
        <w:top w:val="none" w:sz="0" w:space="0" w:color="auto"/>
        <w:left w:val="none" w:sz="0" w:space="0" w:color="auto"/>
        <w:bottom w:val="none" w:sz="0" w:space="0" w:color="auto"/>
        <w:right w:val="none" w:sz="0" w:space="0" w:color="auto"/>
      </w:divBdr>
    </w:div>
    <w:div w:id="903443965">
      <w:bodyDiv w:val="1"/>
      <w:marLeft w:val="0"/>
      <w:marRight w:val="0"/>
      <w:marTop w:val="0"/>
      <w:marBottom w:val="0"/>
      <w:divBdr>
        <w:top w:val="none" w:sz="0" w:space="0" w:color="auto"/>
        <w:left w:val="none" w:sz="0" w:space="0" w:color="auto"/>
        <w:bottom w:val="none" w:sz="0" w:space="0" w:color="auto"/>
        <w:right w:val="none" w:sz="0" w:space="0" w:color="auto"/>
      </w:divBdr>
    </w:div>
    <w:div w:id="1057820914">
      <w:bodyDiv w:val="1"/>
      <w:marLeft w:val="0"/>
      <w:marRight w:val="0"/>
      <w:marTop w:val="0"/>
      <w:marBottom w:val="0"/>
      <w:divBdr>
        <w:top w:val="none" w:sz="0" w:space="0" w:color="auto"/>
        <w:left w:val="none" w:sz="0" w:space="0" w:color="auto"/>
        <w:bottom w:val="none" w:sz="0" w:space="0" w:color="auto"/>
        <w:right w:val="none" w:sz="0" w:space="0" w:color="auto"/>
      </w:divBdr>
      <w:divsChild>
        <w:div w:id="391272814">
          <w:marLeft w:val="0"/>
          <w:marRight w:val="0"/>
          <w:marTop w:val="0"/>
          <w:marBottom w:val="0"/>
          <w:divBdr>
            <w:top w:val="none" w:sz="0" w:space="0" w:color="auto"/>
            <w:left w:val="none" w:sz="0" w:space="0" w:color="auto"/>
            <w:bottom w:val="none" w:sz="0" w:space="0" w:color="auto"/>
            <w:right w:val="none" w:sz="0" w:space="0" w:color="auto"/>
          </w:divBdr>
        </w:div>
        <w:div w:id="1400789674">
          <w:marLeft w:val="0"/>
          <w:marRight w:val="0"/>
          <w:marTop w:val="0"/>
          <w:marBottom w:val="0"/>
          <w:divBdr>
            <w:top w:val="none" w:sz="0" w:space="0" w:color="auto"/>
            <w:left w:val="none" w:sz="0" w:space="0" w:color="auto"/>
            <w:bottom w:val="none" w:sz="0" w:space="0" w:color="auto"/>
            <w:right w:val="none" w:sz="0" w:space="0" w:color="auto"/>
          </w:divBdr>
          <w:divsChild>
            <w:div w:id="1660305695">
              <w:marLeft w:val="0"/>
              <w:marRight w:val="0"/>
              <w:marTop w:val="0"/>
              <w:marBottom w:val="0"/>
              <w:divBdr>
                <w:top w:val="none" w:sz="0" w:space="0" w:color="auto"/>
                <w:left w:val="none" w:sz="0" w:space="0" w:color="auto"/>
                <w:bottom w:val="none" w:sz="0" w:space="0" w:color="auto"/>
                <w:right w:val="none" w:sz="0" w:space="0" w:color="auto"/>
              </w:divBdr>
              <w:divsChild>
                <w:div w:id="1990548108">
                  <w:marLeft w:val="0"/>
                  <w:marRight w:val="0"/>
                  <w:marTop w:val="0"/>
                  <w:marBottom w:val="0"/>
                  <w:divBdr>
                    <w:top w:val="none" w:sz="0" w:space="0" w:color="auto"/>
                    <w:left w:val="none" w:sz="0" w:space="0" w:color="auto"/>
                    <w:bottom w:val="none" w:sz="0" w:space="0" w:color="auto"/>
                    <w:right w:val="none" w:sz="0" w:space="0" w:color="auto"/>
                  </w:divBdr>
                  <w:divsChild>
                    <w:div w:id="1660689992">
                      <w:marLeft w:val="0"/>
                      <w:marRight w:val="0"/>
                      <w:marTop w:val="0"/>
                      <w:marBottom w:val="0"/>
                      <w:divBdr>
                        <w:top w:val="none" w:sz="0" w:space="0" w:color="auto"/>
                        <w:left w:val="none" w:sz="0" w:space="0" w:color="auto"/>
                        <w:bottom w:val="none" w:sz="0" w:space="0" w:color="auto"/>
                        <w:right w:val="none" w:sz="0" w:space="0" w:color="auto"/>
                      </w:divBdr>
                      <w:divsChild>
                        <w:div w:id="974216878">
                          <w:marLeft w:val="0"/>
                          <w:marRight w:val="0"/>
                          <w:marTop w:val="0"/>
                          <w:marBottom w:val="0"/>
                          <w:divBdr>
                            <w:top w:val="none" w:sz="0" w:space="0" w:color="auto"/>
                            <w:left w:val="none" w:sz="0" w:space="0" w:color="auto"/>
                            <w:bottom w:val="none" w:sz="0" w:space="0" w:color="auto"/>
                            <w:right w:val="none" w:sz="0" w:space="0" w:color="auto"/>
                          </w:divBdr>
                        </w:div>
                      </w:divsChild>
                    </w:div>
                    <w:div w:id="2121874160">
                      <w:marLeft w:val="0"/>
                      <w:marRight w:val="0"/>
                      <w:marTop w:val="0"/>
                      <w:marBottom w:val="0"/>
                      <w:divBdr>
                        <w:top w:val="none" w:sz="0" w:space="0" w:color="auto"/>
                        <w:left w:val="none" w:sz="0" w:space="0" w:color="auto"/>
                        <w:bottom w:val="none" w:sz="0" w:space="0" w:color="auto"/>
                        <w:right w:val="none" w:sz="0" w:space="0" w:color="auto"/>
                      </w:divBdr>
                      <w:divsChild>
                        <w:div w:id="1030765062">
                          <w:marLeft w:val="0"/>
                          <w:marRight w:val="0"/>
                          <w:marTop w:val="0"/>
                          <w:marBottom w:val="0"/>
                          <w:divBdr>
                            <w:top w:val="none" w:sz="0" w:space="0" w:color="auto"/>
                            <w:left w:val="none" w:sz="0" w:space="0" w:color="auto"/>
                            <w:bottom w:val="none" w:sz="0" w:space="0" w:color="auto"/>
                            <w:right w:val="none" w:sz="0" w:space="0" w:color="auto"/>
                          </w:divBdr>
                        </w:div>
                      </w:divsChild>
                    </w:div>
                    <w:div w:id="1208446556">
                      <w:marLeft w:val="0"/>
                      <w:marRight w:val="0"/>
                      <w:marTop w:val="0"/>
                      <w:marBottom w:val="0"/>
                      <w:divBdr>
                        <w:top w:val="none" w:sz="0" w:space="0" w:color="auto"/>
                        <w:left w:val="none" w:sz="0" w:space="0" w:color="auto"/>
                        <w:bottom w:val="none" w:sz="0" w:space="0" w:color="auto"/>
                        <w:right w:val="none" w:sz="0" w:space="0" w:color="auto"/>
                      </w:divBdr>
                      <w:divsChild>
                        <w:div w:id="3091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063462">
      <w:bodyDiv w:val="1"/>
      <w:marLeft w:val="0"/>
      <w:marRight w:val="0"/>
      <w:marTop w:val="0"/>
      <w:marBottom w:val="0"/>
      <w:divBdr>
        <w:top w:val="none" w:sz="0" w:space="0" w:color="auto"/>
        <w:left w:val="none" w:sz="0" w:space="0" w:color="auto"/>
        <w:bottom w:val="none" w:sz="0" w:space="0" w:color="auto"/>
        <w:right w:val="none" w:sz="0" w:space="0" w:color="auto"/>
      </w:divBdr>
    </w:div>
    <w:div w:id="1542087789">
      <w:bodyDiv w:val="1"/>
      <w:marLeft w:val="0"/>
      <w:marRight w:val="0"/>
      <w:marTop w:val="0"/>
      <w:marBottom w:val="0"/>
      <w:divBdr>
        <w:top w:val="none" w:sz="0" w:space="0" w:color="auto"/>
        <w:left w:val="none" w:sz="0" w:space="0" w:color="auto"/>
        <w:bottom w:val="none" w:sz="0" w:space="0" w:color="auto"/>
        <w:right w:val="none" w:sz="0" w:space="0" w:color="auto"/>
      </w:divBdr>
      <w:divsChild>
        <w:div w:id="949166019">
          <w:marLeft w:val="0"/>
          <w:marRight w:val="0"/>
          <w:marTop w:val="0"/>
          <w:marBottom w:val="0"/>
          <w:divBdr>
            <w:top w:val="none" w:sz="0" w:space="0" w:color="auto"/>
            <w:left w:val="none" w:sz="0" w:space="0" w:color="auto"/>
            <w:bottom w:val="none" w:sz="0" w:space="0" w:color="auto"/>
            <w:right w:val="none" w:sz="0" w:space="0" w:color="auto"/>
          </w:divBdr>
        </w:div>
        <w:div w:id="1546865708">
          <w:marLeft w:val="0"/>
          <w:marRight w:val="0"/>
          <w:marTop w:val="0"/>
          <w:marBottom w:val="0"/>
          <w:divBdr>
            <w:top w:val="none" w:sz="0" w:space="0" w:color="auto"/>
            <w:left w:val="none" w:sz="0" w:space="0" w:color="auto"/>
            <w:bottom w:val="none" w:sz="0" w:space="0" w:color="auto"/>
            <w:right w:val="none" w:sz="0" w:space="0" w:color="auto"/>
          </w:divBdr>
          <w:divsChild>
            <w:div w:id="743186994">
              <w:marLeft w:val="0"/>
              <w:marRight w:val="0"/>
              <w:marTop w:val="0"/>
              <w:marBottom w:val="0"/>
              <w:divBdr>
                <w:top w:val="none" w:sz="0" w:space="0" w:color="auto"/>
                <w:left w:val="none" w:sz="0" w:space="0" w:color="auto"/>
                <w:bottom w:val="none" w:sz="0" w:space="0" w:color="auto"/>
                <w:right w:val="none" w:sz="0" w:space="0" w:color="auto"/>
              </w:divBdr>
              <w:divsChild>
                <w:div w:id="1321498343">
                  <w:marLeft w:val="0"/>
                  <w:marRight w:val="0"/>
                  <w:marTop w:val="0"/>
                  <w:marBottom w:val="0"/>
                  <w:divBdr>
                    <w:top w:val="none" w:sz="0" w:space="0" w:color="auto"/>
                    <w:left w:val="none" w:sz="0" w:space="0" w:color="auto"/>
                    <w:bottom w:val="none" w:sz="0" w:space="0" w:color="auto"/>
                    <w:right w:val="none" w:sz="0" w:space="0" w:color="auto"/>
                  </w:divBdr>
                  <w:divsChild>
                    <w:div w:id="1400207709">
                      <w:marLeft w:val="0"/>
                      <w:marRight w:val="0"/>
                      <w:marTop w:val="0"/>
                      <w:marBottom w:val="0"/>
                      <w:divBdr>
                        <w:top w:val="none" w:sz="0" w:space="0" w:color="auto"/>
                        <w:left w:val="none" w:sz="0" w:space="0" w:color="auto"/>
                        <w:bottom w:val="none" w:sz="0" w:space="0" w:color="auto"/>
                        <w:right w:val="none" w:sz="0" w:space="0" w:color="auto"/>
                      </w:divBdr>
                      <w:divsChild>
                        <w:div w:id="1734965419">
                          <w:marLeft w:val="0"/>
                          <w:marRight w:val="0"/>
                          <w:marTop w:val="0"/>
                          <w:marBottom w:val="0"/>
                          <w:divBdr>
                            <w:top w:val="none" w:sz="0" w:space="0" w:color="auto"/>
                            <w:left w:val="none" w:sz="0" w:space="0" w:color="auto"/>
                            <w:bottom w:val="none" w:sz="0" w:space="0" w:color="auto"/>
                            <w:right w:val="none" w:sz="0" w:space="0" w:color="auto"/>
                          </w:divBdr>
                        </w:div>
                      </w:divsChild>
                    </w:div>
                    <w:div w:id="1387530517">
                      <w:marLeft w:val="0"/>
                      <w:marRight w:val="0"/>
                      <w:marTop w:val="0"/>
                      <w:marBottom w:val="0"/>
                      <w:divBdr>
                        <w:top w:val="none" w:sz="0" w:space="0" w:color="auto"/>
                        <w:left w:val="none" w:sz="0" w:space="0" w:color="auto"/>
                        <w:bottom w:val="none" w:sz="0" w:space="0" w:color="auto"/>
                        <w:right w:val="none" w:sz="0" w:space="0" w:color="auto"/>
                      </w:divBdr>
                      <w:divsChild>
                        <w:div w:id="164250784">
                          <w:marLeft w:val="0"/>
                          <w:marRight w:val="0"/>
                          <w:marTop w:val="0"/>
                          <w:marBottom w:val="0"/>
                          <w:divBdr>
                            <w:top w:val="none" w:sz="0" w:space="0" w:color="auto"/>
                            <w:left w:val="none" w:sz="0" w:space="0" w:color="auto"/>
                            <w:bottom w:val="none" w:sz="0" w:space="0" w:color="auto"/>
                            <w:right w:val="none" w:sz="0" w:space="0" w:color="auto"/>
                          </w:divBdr>
                        </w:div>
                      </w:divsChild>
                    </w:div>
                    <w:div w:id="1757746576">
                      <w:marLeft w:val="0"/>
                      <w:marRight w:val="0"/>
                      <w:marTop w:val="0"/>
                      <w:marBottom w:val="0"/>
                      <w:divBdr>
                        <w:top w:val="none" w:sz="0" w:space="0" w:color="auto"/>
                        <w:left w:val="none" w:sz="0" w:space="0" w:color="auto"/>
                        <w:bottom w:val="none" w:sz="0" w:space="0" w:color="auto"/>
                        <w:right w:val="none" w:sz="0" w:space="0" w:color="auto"/>
                      </w:divBdr>
                      <w:divsChild>
                        <w:div w:id="19961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755253">
      <w:bodyDiv w:val="1"/>
      <w:marLeft w:val="0"/>
      <w:marRight w:val="0"/>
      <w:marTop w:val="0"/>
      <w:marBottom w:val="0"/>
      <w:divBdr>
        <w:top w:val="none" w:sz="0" w:space="0" w:color="auto"/>
        <w:left w:val="none" w:sz="0" w:space="0" w:color="auto"/>
        <w:bottom w:val="none" w:sz="0" w:space="0" w:color="auto"/>
        <w:right w:val="none" w:sz="0" w:space="0" w:color="auto"/>
      </w:divBdr>
    </w:div>
    <w:div w:id="1796408870">
      <w:bodyDiv w:val="1"/>
      <w:marLeft w:val="0"/>
      <w:marRight w:val="0"/>
      <w:marTop w:val="0"/>
      <w:marBottom w:val="0"/>
      <w:divBdr>
        <w:top w:val="none" w:sz="0" w:space="0" w:color="auto"/>
        <w:left w:val="none" w:sz="0" w:space="0" w:color="auto"/>
        <w:bottom w:val="none" w:sz="0" w:space="0" w:color="auto"/>
        <w:right w:val="none" w:sz="0" w:space="0" w:color="auto"/>
      </w:divBdr>
    </w:div>
    <w:div w:id="1804230312">
      <w:bodyDiv w:val="1"/>
      <w:marLeft w:val="0"/>
      <w:marRight w:val="0"/>
      <w:marTop w:val="0"/>
      <w:marBottom w:val="0"/>
      <w:divBdr>
        <w:top w:val="none" w:sz="0" w:space="0" w:color="auto"/>
        <w:left w:val="none" w:sz="0" w:space="0" w:color="auto"/>
        <w:bottom w:val="none" w:sz="0" w:space="0" w:color="auto"/>
        <w:right w:val="none" w:sz="0" w:space="0" w:color="auto"/>
      </w:divBdr>
    </w:div>
    <w:div w:id="1812597543">
      <w:bodyDiv w:val="1"/>
      <w:marLeft w:val="0"/>
      <w:marRight w:val="0"/>
      <w:marTop w:val="0"/>
      <w:marBottom w:val="0"/>
      <w:divBdr>
        <w:top w:val="none" w:sz="0" w:space="0" w:color="auto"/>
        <w:left w:val="none" w:sz="0" w:space="0" w:color="auto"/>
        <w:bottom w:val="none" w:sz="0" w:space="0" w:color="auto"/>
        <w:right w:val="none" w:sz="0" w:space="0" w:color="auto"/>
      </w:divBdr>
      <w:divsChild>
        <w:div w:id="488249306">
          <w:marLeft w:val="0"/>
          <w:marRight w:val="0"/>
          <w:marTop w:val="0"/>
          <w:marBottom w:val="0"/>
          <w:divBdr>
            <w:top w:val="none" w:sz="0" w:space="0" w:color="auto"/>
            <w:left w:val="none" w:sz="0" w:space="0" w:color="auto"/>
            <w:bottom w:val="none" w:sz="0" w:space="0" w:color="auto"/>
            <w:right w:val="none" w:sz="0" w:space="0" w:color="auto"/>
          </w:divBdr>
          <w:divsChild>
            <w:div w:id="164394456">
              <w:marLeft w:val="0"/>
              <w:marRight w:val="0"/>
              <w:marTop w:val="0"/>
              <w:marBottom w:val="0"/>
              <w:divBdr>
                <w:top w:val="none" w:sz="0" w:space="0" w:color="auto"/>
                <w:left w:val="none" w:sz="0" w:space="0" w:color="auto"/>
                <w:bottom w:val="none" w:sz="0" w:space="0" w:color="auto"/>
                <w:right w:val="none" w:sz="0" w:space="0" w:color="auto"/>
              </w:divBdr>
            </w:div>
            <w:div w:id="56559007">
              <w:marLeft w:val="0"/>
              <w:marRight w:val="0"/>
              <w:marTop w:val="0"/>
              <w:marBottom w:val="0"/>
              <w:divBdr>
                <w:top w:val="none" w:sz="0" w:space="0" w:color="auto"/>
                <w:left w:val="none" w:sz="0" w:space="0" w:color="auto"/>
                <w:bottom w:val="none" w:sz="0" w:space="0" w:color="auto"/>
                <w:right w:val="none" w:sz="0" w:space="0" w:color="auto"/>
              </w:divBdr>
            </w:div>
          </w:divsChild>
        </w:div>
        <w:div w:id="471361689">
          <w:marLeft w:val="0"/>
          <w:marRight w:val="0"/>
          <w:marTop w:val="0"/>
          <w:marBottom w:val="0"/>
          <w:divBdr>
            <w:top w:val="none" w:sz="0" w:space="0" w:color="auto"/>
            <w:left w:val="none" w:sz="0" w:space="0" w:color="auto"/>
            <w:bottom w:val="none" w:sz="0" w:space="0" w:color="auto"/>
            <w:right w:val="none" w:sz="0" w:space="0" w:color="auto"/>
          </w:divBdr>
          <w:divsChild>
            <w:div w:id="259415726">
              <w:marLeft w:val="0"/>
              <w:marRight w:val="0"/>
              <w:marTop w:val="0"/>
              <w:marBottom w:val="0"/>
              <w:divBdr>
                <w:top w:val="none" w:sz="0" w:space="0" w:color="auto"/>
                <w:left w:val="none" w:sz="0" w:space="0" w:color="auto"/>
                <w:bottom w:val="none" w:sz="0" w:space="0" w:color="auto"/>
                <w:right w:val="none" w:sz="0" w:space="0" w:color="auto"/>
              </w:divBdr>
            </w:div>
            <w:div w:id="1848396879">
              <w:marLeft w:val="0"/>
              <w:marRight w:val="0"/>
              <w:marTop w:val="0"/>
              <w:marBottom w:val="0"/>
              <w:divBdr>
                <w:top w:val="none" w:sz="0" w:space="0" w:color="auto"/>
                <w:left w:val="none" w:sz="0" w:space="0" w:color="auto"/>
                <w:bottom w:val="none" w:sz="0" w:space="0" w:color="auto"/>
                <w:right w:val="none" w:sz="0" w:space="0" w:color="auto"/>
              </w:divBdr>
            </w:div>
          </w:divsChild>
        </w:div>
        <w:div w:id="204753624">
          <w:marLeft w:val="0"/>
          <w:marRight w:val="0"/>
          <w:marTop w:val="0"/>
          <w:marBottom w:val="0"/>
          <w:divBdr>
            <w:top w:val="none" w:sz="0" w:space="0" w:color="auto"/>
            <w:left w:val="none" w:sz="0" w:space="0" w:color="auto"/>
            <w:bottom w:val="none" w:sz="0" w:space="0" w:color="auto"/>
            <w:right w:val="none" w:sz="0" w:space="0" w:color="auto"/>
          </w:divBdr>
          <w:divsChild>
            <w:div w:id="1263224429">
              <w:marLeft w:val="0"/>
              <w:marRight w:val="0"/>
              <w:marTop w:val="0"/>
              <w:marBottom w:val="0"/>
              <w:divBdr>
                <w:top w:val="none" w:sz="0" w:space="0" w:color="auto"/>
                <w:left w:val="none" w:sz="0" w:space="0" w:color="auto"/>
                <w:bottom w:val="none" w:sz="0" w:space="0" w:color="auto"/>
                <w:right w:val="none" w:sz="0" w:space="0" w:color="auto"/>
              </w:divBdr>
            </w:div>
            <w:div w:id="1702509706">
              <w:marLeft w:val="0"/>
              <w:marRight w:val="0"/>
              <w:marTop w:val="0"/>
              <w:marBottom w:val="0"/>
              <w:divBdr>
                <w:top w:val="none" w:sz="0" w:space="0" w:color="auto"/>
                <w:left w:val="none" w:sz="0" w:space="0" w:color="auto"/>
                <w:bottom w:val="none" w:sz="0" w:space="0" w:color="auto"/>
                <w:right w:val="none" w:sz="0" w:space="0" w:color="auto"/>
              </w:divBdr>
            </w:div>
          </w:divsChild>
        </w:div>
        <w:div w:id="447512216">
          <w:marLeft w:val="0"/>
          <w:marRight w:val="0"/>
          <w:marTop w:val="0"/>
          <w:marBottom w:val="0"/>
          <w:divBdr>
            <w:top w:val="none" w:sz="0" w:space="0" w:color="auto"/>
            <w:left w:val="none" w:sz="0" w:space="0" w:color="auto"/>
            <w:bottom w:val="none" w:sz="0" w:space="0" w:color="auto"/>
            <w:right w:val="none" w:sz="0" w:space="0" w:color="auto"/>
          </w:divBdr>
          <w:divsChild>
            <w:div w:id="1551844585">
              <w:marLeft w:val="0"/>
              <w:marRight w:val="0"/>
              <w:marTop w:val="0"/>
              <w:marBottom w:val="0"/>
              <w:divBdr>
                <w:top w:val="none" w:sz="0" w:space="0" w:color="auto"/>
                <w:left w:val="none" w:sz="0" w:space="0" w:color="auto"/>
                <w:bottom w:val="none" w:sz="0" w:space="0" w:color="auto"/>
                <w:right w:val="none" w:sz="0" w:space="0" w:color="auto"/>
              </w:divBdr>
            </w:div>
            <w:div w:id="1094741347">
              <w:marLeft w:val="0"/>
              <w:marRight w:val="0"/>
              <w:marTop w:val="0"/>
              <w:marBottom w:val="0"/>
              <w:divBdr>
                <w:top w:val="none" w:sz="0" w:space="0" w:color="auto"/>
                <w:left w:val="none" w:sz="0" w:space="0" w:color="auto"/>
                <w:bottom w:val="none" w:sz="0" w:space="0" w:color="auto"/>
                <w:right w:val="none" w:sz="0" w:space="0" w:color="auto"/>
              </w:divBdr>
            </w:div>
          </w:divsChild>
        </w:div>
        <w:div w:id="512572518">
          <w:marLeft w:val="0"/>
          <w:marRight w:val="0"/>
          <w:marTop w:val="0"/>
          <w:marBottom w:val="0"/>
          <w:divBdr>
            <w:top w:val="none" w:sz="0" w:space="0" w:color="auto"/>
            <w:left w:val="none" w:sz="0" w:space="0" w:color="auto"/>
            <w:bottom w:val="none" w:sz="0" w:space="0" w:color="auto"/>
            <w:right w:val="none" w:sz="0" w:space="0" w:color="auto"/>
          </w:divBdr>
          <w:divsChild>
            <w:div w:id="696152475">
              <w:marLeft w:val="0"/>
              <w:marRight w:val="0"/>
              <w:marTop w:val="0"/>
              <w:marBottom w:val="0"/>
              <w:divBdr>
                <w:top w:val="none" w:sz="0" w:space="0" w:color="auto"/>
                <w:left w:val="none" w:sz="0" w:space="0" w:color="auto"/>
                <w:bottom w:val="none" w:sz="0" w:space="0" w:color="auto"/>
                <w:right w:val="none" w:sz="0" w:space="0" w:color="auto"/>
              </w:divBdr>
            </w:div>
            <w:div w:id="11957103">
              <w:marLeft w:val="0"/>
              <w:marRight w:val="0"/>
              <w:marTop w:val="0"/>
              <w:marBottom w:val="0"/>
              <w:divBdr>
                <w:top w:val="none" w:sz="0" w:space="0" w:color="auto"/>
                <w:left w:val="none" w:sz="0" w:space="0" w:color="auto"/>
                <w:bottom w:val="none" w:sz="0" w:space="0" w:color="auto"/>
                <w:right w:val="none" w:sz="0" w:space="0" w:color="auto"/>
              </w:divBdr>
            </w:div>
          </w:divsChild>
        </w:div>
        <w:div w:id="990519846">
          <w:marLeft w:val="0"/>
          <w:marRight w:val="0"/>
          <w:marTop w:val="0"/>
          <w:marBottom w:val="0"/>
          <w:divBdr>
            <w:top w:val="none" w:sz="0" w:space="0" w:color="auto"/>
            <w:left w:val="none" w:sz="0" w:space="0" w:color="auto"/>
            <w:bottom w:val="none" w:sz="0" w:space="0" w:color="auto"/>
            <w:right w:val="none" w:sz="0" w:space="0" w:color="auto"/>
          </w:divBdr>
          <w:divsChild>
            <w:div w:id="944077710">
              <w:marLeft w:val="0"/>
              <w:marRight w:val="0"/>
              <w:marTop w:val="0"/>
              <w:marBottom w:val="0"/>
              <w:divBdr>
                <w:top w:val="none" w:sz="0" w:space="0" w:color="auto"/>
                <w:left w:val="none" w:sz="0" w:space="0" w:color="auto"/>
                <w:bottom w:val="none" w:sz="0" w:space="0" w:color="auto"/>
                <w:right w:val="none" w:sz="0" w:space="0" w:color="auto"/>
              </w:divBdr>
            </w:div>
            <w:div w:id="413935347">
              <w:marLeft w:val="0"/>
              <w:marRight w:val="0"/>
              <w:marTop w:val="0"/>
              <w:marBottom w:val="0"/>
              <w:divBdr>
                <w:top w:val="none" w:sz="0" w:space="0" w:color="auto"/>
                <w:left w:val="none" w:sz="0" w:space="0" w:color="auto"/>
                <w:bottom w:val="none" w:sz="0" w:space="0" w:color="auto"/>
                <w:right w:val="none" w:sz="0" w:space="0" w:color="auto"/>
              </w:divBdr>
            </w:div>
          </w:divsChild>
        </w:div>
        <w:div w:id="1234971231">
          <w:marLeft w:val="0"/>
          <w:marRight w:val="0"/>
          <w:marTop w:val="0"/>
          <w:marBottom w:val="0"/>
          <w:divBdr>
            <w:top w:val="none" w:sz="0" w:space="0" w:color="auto"/>
            <w:left w:val="none" w:sz="0" w:space="0" w:color="auto"/>
            <w:bottom w:val="none" w:sz="0" w:space="0" w:color="auto"/>
            <w:right w:val="none" w:sz="0" w:space="0" w:color="auto"/>
          </w:divBdr>
          <w:divsChild>
            <w:div w:id="250356519">
              <w:marLeft w:val="0"/>
              <w:marRight w:val="0"/>
              <w:marTop w:val="0"/>
              <w:marBottom w:val="0"/>
              <w:divBdr>
                <w:top w:val="none" w:sz="0" w:space="0" w:color="auto"/>
                <w:left w:val="none" w:sz="0" w:space="0" w:color="auto"/>
                <w:bottom w:val="none" w:sz="0" w:space="0" w:color="auto"/>
                <w:right w:val="none" w:sz="0" w:space="0" w:color="auto"/>
              </w:divBdr>
            </w:div>
            <w:div w:id="865800238">
              <w:marLeft w:val="0"/>
              <w:marRight w:val="0"/>
              <w:marTop w:val="0"/>
              <w:marBottom w:val="0"/>
              <w:divBdr>
                <w:top w:val="none" w:sz="0" w:space="0" w:color="auto"/>
                <w:left w:val="none" w:sz="0" w:space="0" w:color="auto"/>
                <w:bottom w:val="none" w:sz="0" w:space="0" w:color="auto"/>
                <w:right w:val="none" w:sz="0" w:space="0" w:color="auto"/>
              </w:divBdr>
            </w:div>
          </w:divsChild>
        </w:div>
        <w:div w:id="1689989580">
          <w:marLeft w:val="0"/>
          <w:marRight w:val="0"/>
          <w:marTop w:val="0"/>
          <w:marBottom w:val="0"/>
          <w:divBdr>
            <w:top w:val="none" w:sz="0" w:space="0" w:color="auto"/>
            <w:left w:val="none" w:sz="0" w:space="0" w:color="auto"/>
            <w:bottom w:val="none" w:sz="0" w:space="0" w:color="auto"/>
            <w:right w:val="none" w:sz="0" w:space="0" w:color="auto"/>
          </w:divBdr>
          <w:divsChild>
            <w:div w:id="465320680">
              <w:marLeft w:val="0"/>
              <w:marRight w:val="0"/>
              <w:marTop w:val="0"/>
              <w:marBottom w:val="0"/>
              <w:divBdr>
                <w:top w:val="none" w:sz="0" w:space="0" w:color="auto"/>
                <w:left w:val="none" w:sz="0" w:space="0" w:color="auto"/>
                <w:bottom w:val="none" w:sz="0" w:space="0" w:color="auto"/>
                <w:right w:val="none" w:sz="0" w:space="0" w:color="auto"/>
              </w:divBdr>
            </w:div>
            <w:div w:id="1862543652">
              <w:marLeft w:val="0"/>
              <w:marRight w:val="0"/>
              <w:marTop w:val="0"/>
              <w:marBottom w:val="0"/>
              <w:divBdr>
                <w:top w:val="none" w:sz="0" w:space="0" w:color="auto"/>
                <w:left w:val="none" w:sz="0" w:space="0" w:color="auto"/>
                <w:bottom w:val="none" w:sz="0" w:space="0" w:color="auto"/>
                <w:right w:val="none" w:sz="0" w:space="0" w:color="auto"/>
              </w:divBdr>
            </w:div>
          </w:divsChild>
        </w:div>
        <w:div w:id="237861661">
          <w:marLeft w:val="0"/>
          <w:marRight w:val="0"/>
          <w:marTop w:val="0"/>
          <w:marBottom w:val="0"/>
          <w:divBdr>
            <w:top w:val="none" w:sz="0" w:space="0" w:color="auto"/>
            <w:left w:val="none" w:sz="0" w:space="0" w:color="auto"/>
            <w:bottom w:val="none" w:sz="0" w:space="0" w:color="auto"/>
            <w:right w:val="none" w:sz="0" w:space="0" w:color="auto"/>
          </w:divBdr>
          <w:divsChild>
            <w:div w:id="2003385115">
              <w:marLeft w:val="0"/>
              <w:marRight w:val="0"/>
              <w:marTop w:val="0"/>
              <w:marBottom w:val="0"/>
              <w:divBdr>
                <w:top w:val="none" w:sz="0" w:space="0" w:color="auto"/>
                <w:left w:val="none" w:sz="0" w:space="0" w:color="auto"/>
                <w:bottom w:val="none" w:sz="0" w:space="0" w:color="auto"/>
                <w:right w:val="none" w:sz="0" w:space="0" w:color="auto"/>
              </w:divBdr>
            </w:div>
            <w:div w:id="124156470">
              <w:marLeft w:val="0"/>
              <w:marRight w:val="0"/>
              <w:marTop w:val="0"/>
              <w:marBottom w:val="0"/>
              <w:divBdr>
                <w:top w:val="none" w:sz="0" w:space="0" w:color="auto"/>
                <w:left w:val="none" w:sz="0" w:space="0" w:color="auto"/>
                <w:bottom w:val="none" w:sz="0" w:space="0" w:color="auto"/>
                <w:right w:val="none" w:sz="0" w:space="0" w:color="auto"/>
              </w:divBdr>
            </w:div>
          </w:divsChild>
        </w:div>
        <w:div w:id="21320795">
          <w:marLeft w:val="0"/>
          <w:marRight w:val="0"/>
          <w:marTop w:val="0"/>
          <w:marBottom w:val="0"/>
          <w:divBdr>
            <w:top w:val="none" w:sz="0" w:space="0" w:color="auto"/>
            <w:left w:val="none" w:sz="0" w:space="0" w:color="auto"/>
            <w:bottom w:val="none" w:sz="0" w:space="0" w:color="auto"/>
            <w:right w:val="none" w:sz="0" w:space="0" w:color="auto"/>
          </w:divBdr>
          <w:divsChild>
            <w:div w:id="749811256">
              <w:marLeft w:val="0"/>
              <w:marRight w:val="0"/>
              <w:marTop w:val="0"/>
              <w:marBottom w:val="0"/>
              <w:divBdr>
                <w:top w:val="none" w:sz="0" w:space="0" w:color="auto"/>
                <w:left w:val="none" w:sz="0" w:space="0" w:color="auto"/>
                <w:bottom w:val="none" w:sz="0" w:space="0" w:color="auto"/>
                <w:right w:val="none" w:sz="0" w:space="0" w:color="auto"/>
              </w:divBdr>
            </w:div>
            <w:div w:id="312417222">
              <w:marLeft w:val="0"/>
              <w:marRight w:val="0"/>
              <w:marTop w:val="0"/>
              <w:marBottom w:val="0"/>
              <w:divBdr>
                <w:top w:val="none" w:sz="0" w:space="0" w:color="auto"/>
                <w:left w:val="none" w:sz="0" w:space="0" w:color="auto"/>
                <w:bottom w:val="none" w:sz="0" w:space="0" w:color="auto"/>
                <w:right w:val="none" w:sz="0" w:space="0" w:color="auto"/>
              </w:divBdr>
            </w:div>
          </w:divsChild>
        </w:div>
        <w:div w:id="677346173">
          <w:marLeft w:val="0"/>
          <w:marRight w:val="0"/>
          <w:marTop w:val="0"/>
          <w:marBottom w:val="0"/>
          <w:divBdr>
            <w:top w:val="none" w:sz="0" w:space="0" w:color="auto"/>
            <w:left w:val="none" w:sz="0" w:space="0" w:color="auto"/>
            <w:bottom w:val="none" w:sz="0" w:space="0" w:color="auto"/>
            <w:right w:val="none" w:sz="0" w:space="0" w:color="auto"/>
          </w:divBdr>
          <w:divsChild>
            <w:div w:id="1417555931">
              <w:marLeft w:val="0"/>
              <w:marRight w:val="0"/>
              <w:marTop w:val="0"/>
              <w:marBottom w:val="0"/>
              <w:divBdr>
                <w:top w:val="none" w:sz="0" w:space="0" w:color="auto"/>
                <w:left w:val="none" w:sz="0" w:space="0" w:color="auto"/>
                <w:bottom w:val="none" w:sz="0" w:space="0" w:color="auto"/>
                <w:right w:val="none" w:sz="0" w:space="0" w:color="auto"/>
              </w:divBdr>
            </w:div>
            <w:div w:id="1904556144">
              <w:marLeft w:val="0"/>
              <w:marRight w:val="0"/>
              <w:marTop w:val="0"/>
              <w:marBottom w:val="0"/>
              <w:divBdr>
                <w:top w:val="none" w:sz="0" w:space="0" w:color="auto"/>
                <w:left w:val="none" w:sz="0" w:space="0" w:color="auto"/>
                <w:bottom w:val="none" w:sz="0" w:space="0" w:color="auto"/>
                <w:right w:val="none" w:sz="0" w:space="0" w:color="auto"/>
              </w:divBdr>
            </w:div>
          </w:divsChild>
        </w:div>
        <w:div w:id="184176296">
          <w:marLeft w:val="0"/>
          <w:marRight w:val="0"/>
          <w:marTop w:val="0"/>
          <w:marBottom w:val="0"/>
          <w:divBdr>
            <w:top w:val="none" w:sz="0" w:space="0" w:color="auto"/>
            <w:left w:val="none" w:sz="0" w:space="0" w:color="auto"/>
            <w:bottom w:val="none" w:sz="0" w:space="0" w:color="auto"/>
            <w:right w:val="none" w:sz="0" w:space="0" w:color="auto"/>
          </w:divBdr>
          <w:divsChild>
            <w:div w:id="311183001">
              <w:marLeft w:val="0"/>
              <w:marRight w:val="0"/>
              <w:marTop w:val="0"/>
              <w:marBottom w:val="0"/>
              <w:divBdr>
                <w:top w:val="none" w:sz="0" w:space="0" w:color="auto"/>
                <w:left w:val="none" w:sz="0" w:space="0" w:color="auto"/>
                <w:bottom w:val="none" w:sz="0" w:space="0" w:color="auto"/>
                <w:right w:val="none" w:sz="0" w:space="0" w:color="auto"/>
              </w:divBdr>
            </w:div>
            <w:div w:id="2014910976">
              <w:marLeft w:val="0"/>
              <w:marRight w:val="0"/>
              <w:marTop w:val="0"/>
              <w:marBottom w:val="0"/>
              <w:divBdr>
                <w:top w:val="none" w:sz="0" w:space="0" w:color="auto"/>
                <w:left w:val="none" w:sz="0" w:space="0" w:color="auto"/>
                <w:bottom w:val="none" w:sz="0" w:space="0" w:color="auto"/>
                <w:right w:val="none" w:sz="0" w:space="0" w:color="auto"/>
              </w:divBdr>
            </w:div>
          </w:divsChild>
        </w:div>
        <w:div w:id="931550807">
          <w:marLeft w:val="0"/>
          <w:marRight w:val="0"/>
          <w:marTop w:val="0"/>
          <w:marBottom w:val="0"/>
          <w:divBdr>
            <w:top w:val="none" w:sz="0" w:space="0" w:color="auto"/>
            <w:left w:val="none" w:sz="0" w:space="0" w:color="auto"/>
            <w:bottom w:val="none" w:sz="0" w:space="0" w:color="auto"/>
            <w:right w:val="none" w:sz="0" w:space="0" w:color="auto"/>
          </w:divBdr>
          <w:divsChild>
            <w:div w:id="447621506">
              <w:marLeft w:val="0"/>
              <w:marRight w:val="0"/>
              <w:marTop w:val="0"/>
              <w:marBottom w:val="0"/>
              <w:divBdr>
                <w:top w:val="none" w:sz="0" w:space="0" w:color="auto"/>
                <w:left w:val="none" w:sz="0" w:space="0" w:color="auto"/>
                <w:bottom w:val="none" w:sz="0" w:space="0" w:color="auto"/>
                <w:right w:val="none" w:sz="0" w:space="0" w:color="auto"/>
              </w:divBdr>
            </w:div>
            <w:div w:id="106655323">
              <w:marLeft w:val="0"/>
              <w:marRight w:val="0"/>
              <w:marTop w:val="0"/>
              <w:marBottom w:val="0"/>
              <w:divBdr>
                <w:top w:val="none" w:sz="0" w:space="0" w:color="auto"/>
                <w:left w:val="none" w:sz="0" w:space="0" w:color="auto"/>
                <w:bottom w:val="none" w:sz="0" w:space="0" w:color="auto"/>
                <w:right w:val="none" w:sz="0" w:space="0" w:color="auto"/>
              </w:divBdr>
            </w:div>
          </w:divsChild>
        </w:div>
        <w:div w:id="1042906824">
          <w:marLeft w:val="0"/>
          <w:marRight w:val="0"/>
          <w:marTop w:val="0"/>
          <w:marBottom w:val="0"/>
          <w:divBdr>
            <w:top w:val="none" w:sz="0" w:space="0" w:color="auto"/>
            <w:left w:val="none" w:sz="0" w:space="0" w:color="auto"/>
            <w:bottom w:val="none" w:sz="0" w:space="0" w:color="auto"/>
            <w:right w:val="none" w:sz="0" w:space="0" w:color="auto"/>
          </w:divBdr>
          <w:divsChild>
            <w:div w:id="1900439152">
              <w:marLeft w:val="0"/>
              <w:marRight w:val="0"/>
              <w:marTop w:val="0"/>
              <w:marBottom w:val="0"/>
              <w:divBdr>
                <w:top w:val="none" w:sz="0" w:space="0" w:color="auto"/>
                <w:left w:val="none" w:sz="0" w:space="0" w:color="auto"/>
                <w:bottom w:val="none" w:sz="0" w:space="0" w:color="auto"/>
                <w:right w:val="none" w:sz="0" w:space="0" w:color="auto"/>
              </w:divBdr>
            </w:div>
            <w:div w:id="12272146">
              <w:marLeft w:val="0"/>
              <w:marRight w:val="0"/>
              <w:marTop w:val="0"/>
              <w:marBottom w:val="0"/>
              <w:divBdr>
                <w:top w:val="none" w:sz="0" w:space="0" w:color="auto"/>
                <w:left w:val="none" w:sz="0" w:space="0" w:color="auto"/>
                <w:bottom w:val="none" w:sz="0" w:space="0" w:color="auto"/>
                <w:right w:val="none" w:sz="0" w:space="0" w:color="auto"/>
              </w:divBdr>
            </w:div>
          </w:divsChild>
        </w:div>
        <w:div w:id="1575973680">
          <w:marLeft w:val="0"/>
          <w:marRight w:val="0"/>
          <w:marTop w:val="0"/>
          <w:marBottom w:val="0"/>
          <w:divBdr>
            <w:top w:val="none" w:sz="0" w:space="0" w:color="auto"/>
            <w:left w:val="none" w:sz="0" w:space="0" w:color="auto"/>
            <w:bottom w:val="none" w:sz="0" w:space="0" w:color="auto"/>
            <w:right w:val="none" w:sz="0" w:space="0" w:color="auto"/>
          </w:divBdr>
          <w:divsChild>
            <w:div w:id="1764522984">
              <w:marLeft w:val="0"/>
              <w:marRight w:val="0"/>
              <w:marTop w:val="0"/>
              <w:marBottom w:val="0"/>
              <w:divBdr>
                <w:top w:val="none" w:sz="0" w:space="0" w:color="auto"/>
                <w:left w:val="none" w:sz="0" w:space="0" w:color="auto"/>
                <w:bottom w:val="none" w:sz="0" w:space="0" w:color="auto"/>
                <w:right w:val="none" w:sz="0" w:space="0" w:color="auto"/>
              </w:divBdr>
            </w:div>
            <w:div w:id="664207432">
              <w:marLeft w:val="0"/>
              <w:marRight w:val="0"/>
              <w:marTop w:val="0"/>
              <w:marBottom w:val="0"/>
              <w:divBdr>
                <w:top w:val="none" w:sz="0" w:space="0" w:color="auto"/>
                <w:left w:val="none" w:sz="0" w:space="0" w:color="auto"/>
                <w:bottom w:val="none" w:sz="0" w:space="0" w:color="auto"/>
                <w:right w:val="none" w:sz="0" w:space="0" w:color="auto"/>
              </w:divBdr>
            </w:div>
          </w:divsChild>
        </w:div>
        <w:div w:id="1694845252">
          <w:marLeft w:val="0"/>
          <w:marRight w:val="0"/>
          <w:marTop w:val="0"/>
          <w:marBottom w:val="0"/>
          <w:divBdr>
            <w:top w:val="none" w:sz="0" w:space="0" w:color="auto"/>
            <w:left w:val="none" w:sz="0" w:space="0" w:color="auto"/>
            <w:bottom w:val="none" w:sz="0" w:space="0" w:color="auto"/>
            <w:right w:val="none" w:sz="0" w:space="0" w:color="auto"/>
          </w:divBdr>
          <w:divsChild>
            <w:div w:id="318971864">
              <w:marLeft w:val="0"/>
              <w:marRight w:val="0"/>
              <w:marTop w:val="0"/>
              <w:marBottom w:val="0"/>
              <w:divBdr>
                <w:top w:val="none" w:sz="0" w:space="0" w:color="auto"/>
                <w:left w:val="none" w:sz="0" w:space="0" w:color="auto"/>
                <w:bottom w:val="none" w:sz="0" w:space="0" w:color="auto"/>
                <w:right w:val="none" w:sz="0" w:space="0" w:color="auto"/>
              </w:divBdr>
            </w:div>
            <w:div w:id="621569377">
              <w:marLeft w:val="0"/>
              <w:marRight w:val="0"/>
              <w:marTop w:val="0"/>
              <w:marBottom w:val="0"/>
              <w:divBdr>
                <w:top w:val="none" w:sz="0" w:space="0" w:color="auto"/>
                <w:left w:val="none" w:sz="0" w:space="0" w:color="auto"/>
                <w:bottom w:val="none" w:sz="0" w:space="0" w:color="auto"/>
                <w:right w:val="none" w:sz="0" w:space="0" w:color="auto"/>
              </w:divBdr>
            </w:div>
          </w:divsChild>
        </w:div>
        <w:div w:id="1790273318">
          <w:marLeft w:val="0"/>
          <w:marRight w:val="0"/>
          <w:marTop w:val="0"/>
          <w:marBottom w:val="0"/>
          <w:divBdr>
            <w:top w:val="none" w:sz="0" w:space="0" w:color="auto"/>
            <w:left w:val="none" w:sz="0" w:space="0" w:color="auto"/>
            <w:bottom w:val="none" w:sz="0" w:space="0" w:color="auto"/>
            <w:right w:val="none" w:sz="0" w:space="0" w:color="auto"/>
          </w:divBdr>
          <w:divsChild>
            <w:div w:id="1285504708">
              <w:marLeft w:val="0"/>
              <w:marRight w:val="0"/>
              <w:marTop w:val="0"/>
              <w:marBottom w:val="0"/>
              <w:divBdr>
                <w:top w:val="none" w:sz="0" w:space="0" w:color="auto"/>
                <w:left w:val="none" w:sz="0" w:space="0" w:color="auto"/>
                <w:bottom w:val="none" w:sz="0" w:space="0" w:color="auto"/>
                <w:right w:val="none" w:sz="0" w:space="0" w:color="auto"/>
              </w:divBdr>
            </w:div>
            <w:div w:id="1993026015">
              <w:marLeft w:val="0"/>
              <w:marRight w:val="0"/>
              <w:marTop w:val="0"/>
              <w:marBottom w:val="0"/>
              <w:divBdr>
                <w:top w:val="none" w:sz="0" w:space="0" w:color="auto"/>
                <w:left w:val="none" w:sz="0" w:space="0" w:color="auto"/>
                <w:bottom w:val="none" w:sz="0" w:space="0" w:color="auto"/>
                <w:right w:val="none" w:sz="0" w:space="0" w:color="auto"/>
              </w:divBdr>
            </w:div>
          </w:divsChild>
        </w:div>
        <w:div w:id="1233782602">
          <w:marLeft w:val="0"/>
          <w:marRight w:val="0"/>
          <w:marTop w:val="0"/>
          <w:marBottom w:val="0"/>
          <w:divBdr>
            <w:top w:val="none" w:sz="0" w:space="0" w:color="auto"/>
            <w:left w:val="none" w:sz="0" w:space="0" w:color="auto"/>
            <w:bottom w:val="none" w:sz="0" w:space="0" w:color="auto"/>
            <w:right w:val="none" w:sz="0" w:space="0" w:color="auto"/>
          </w:divBdr>
          <w:divsChild>
            <w:div w:id="1273827289">
              <w:marLeft w:val="0"/>
              <w:marRight w:val="0"/>
              <w:marTop w:val="0"/>
              <w:marBottom w:val="0"/>
              <w:divBdr>
                <w:top w:val="none" w:sz="0" w:space="0" w:color="auto"/>
                <w:left w:val="none" w:sz="0" w:space="0" w:color="auto"/>
                <w:bottom w:val="none" w:sz="0" w:space="0" w:color="auto"/>
                <w:right w:val="none" w:sz="0" w:space="0" w:color="auto"/>
              </w:divBdr>
            </w:div>
            <w:div w:id="132063286">
              <w:marLeft w:val="0"/>
              <w:marRight w:val="0"/>
              <w:marTop w:val="0"/>
              <w:marBottom w:val="0"/>
              <w:divBdr>
                <w:top w:val="none" w:sz="0" w:space="0" w:color="auto"/>
                <w:left w:val="none" w:sz="0" w:space="0" w:color="auto"/>
                <w:bottom w:val="none" w:sz="0" w:space="0" w:color="auto"/>
                <w:right w:val="none" w:sz="0" w:space="0" w:color="auto"/>
              </w:divBdr>
            </w:div>
          </w:divsChild>
        </w:div>
        <w:div w:id="101388488">
          <w:marLeft w:val="0"/>
          <w:marRight w:val="0"/>
          <w:marTop w:val="0"/>
          <w:marBottom w:val="0"/>
          <w:divBdr>
            <w:top w:val="none" w:sz="0" w:space="0" w:color="auto"/>
            <w:left w:val="none" w:sz="0" w:space="0" w:color="auto"/>
            <w:bottom w:val="none" w:sz="0" w:space="0" w:color="auto"/>
            <w:right w:val="none" w:sz="0" w:space="0" w:color="auto"/>
          </w:divBdr>
          <w:divsChild>
            <w:div w:id="825820060">
              <w:marLeft w:val="0"/>
              <w:marRight w:val="0"/>
              <w:marTop w:val="0"/>
              <w:marBottom w:val="0"/>
              <w:divBdr>
                <w:top w:val="none" w:sz="0" w:space="0" w:color="auto"/>
                <w:left w:val="none" w:sz="0" w:space="0" w:color="auto"/>
                <w:bottom w:val="none" w:sz="0" w:space="0" w:color="auto"/>
                <w:right w:val="none" w:sz="0" w:space="0" w:color="auto"/>
              </w:divBdr>
            </w:div>
            <w:div w:id="1907258873">
              <w:marLeft w:val="0"/>
              <w:marRight w:val="0"/>
              <w:marTop w:val="0"/>
              <w:marBottom w:val="0"/>
              <w:divBdr>
                <w:top w:val="none" w:sz="0" w:space="0" w:color="auto"/>
                <w:left w:val="none" w:sz="0" w:space="0" w:color="auto"/>
                <w:bottom w:val="none" w:sz="0" w:space="0" w:color="auto"/>
                <w:right w:val="none" w:sz="0" w:space="0" w:color="auto"/>
              </w:divBdr>
            </w:div>
          </w:divsChild>
        </w:div>
        <w:div w:id="521289768">
          <w:marLeft w:val="0"/>
          <w:marRight w:val="0"/>
          <w:marTop w:val="0"/>
          <w:marBottom w:val="0"/>
          <w:divBdr>
            <w:top w:val="none" w:sz="0" w:space="0" w:color="auto"/>
            <w:left w:val="none" w:sz="0" w:space="0" w:color="auto"/>
            <w:bottom w:val="none" w:sz="0" w:space="0" w:color="auto"/>
            <w:right w:val="none" w:sz="0" w:space="0" w:color="auto"/>
          </w:divBdr>
          <w:divsChild>
            <w:div w:id="1360013219">
              <w:marLeft w:val="0"/>
              <w:marRight w:val="0"/>
              <w:marTop w:val="0"/>
              <w:marBottom w:val="0"/>
              <w:divBdr>
                <w:top w:val="none" w:sz="0" w:space="0" w:color="auto"/>
                <w:left w:val="none" w:sz="0" w:space="0" w:color="auto"/>
                <w:bottom w:val="none" w:sz="0" w:space="0" w:color="auto"/>
                <w:right w:val="none" w:sz="0" w:space="0" w:color="auto"/>
              </w:divBdr>
            </w:div>
            <w:div w:id="579675493">
              <w:marLeft w:val="0"/>
              <w:marRight w:val="0"/>
              <w:marTop w:val="0"/>
              <w:marBottom w:val="0"/>
              <w:divBdr>
                <w:top w:val="none" w:sz="0" w:space="0" w:color="auto"/>
                <w:left w:val="none" w:sz="0" w:space="0" w:color="auto"/>
                <w:bottom w:val="none" w:sz="0" w:space="0" w:color="auto"/>
                <w:right w:val="none" w:sz="0" w:space="0" w:color="auto"/>
              </w:divBdr>
            </w:div>
          </w:divsChild>
        </w:div>
        <w:div w:id="1347904898">
          <w:marLeft w:val="0"/>
          <w:marRight w:val="0"/>
          <w:marTop w:val="0"/>
          <w:marBottom w:val="0"/>
          <w:divBdr>
            <w:top w:val="none" w:sz="0" w:space="0" w:color="auto"/>
            <w:left w:val="none" w:sz="0" w:space="0" w:color="auto"/>
            <w:bottom w:val="none" w:sz="0" w:space="0" w:color="auto"/>
            <w:right w:val="none" w:sz="0" w:space="0" w:color="auto"/>
          </w:divBdr>
          <w:divsChild>
            <w:div w:id="1529293903">
              <w:marLeft w:val="0"/>
              <w:marRight w:val="0"/>
              <w:marTop w:val="0"/>
              <w:marBottom w:val="0"/>
              <w:divBdr>
                <w:top w:val="none" w:sz="0" w:space="0" w:color="auto"/>
                <w:left w:val="none" w:sz="0" w:space="0" w:color="auto"/>
                <w:bottom w:val="none" w:sz="0" w:space="0" w:color="auto"/>
                <w:right w:val="none" w:sz="0" w:space="0" w:color="auto"/>
              </w:divBdr>
            </w:div>
            <w:div w:id="1515656559">
              <w:marLeft w:val="0"/>
              <w:marRight w:val="0"/>
              <w:marTop w:val="0"/>
              <w:marBottom w:val="0"/>
              <w:divBdr>
                <w:top w:val="none" w:sz="0" w:space="0" w:color="auto"/>
                <w:left w:val="none" w:sz="0" w:space="0" w:color="auto"/>
                <w:bottom w:val="none" w:sz="0" w:space="0" w:color="auto"/>
                <w:right w:val="none" w:sz="0" w:space="0" w:color="auto"/>
              </w:divBdr>
            </w:div>
          </w:divsChild>
        </w:div>
        <w:div w:id="404377168">
          <w:marLeft w:val="0"/>
          <w:marRight w:val="0"/>
          <w:marTop w:val="0"/>
          <w:marBottom w:val="0"/>
          <w:divBdr>
            <w:top w:val="none" w:sz="0" w:space="0" w:color="auto"/>
            <w:left w:val="none" w:sz="0" w:space="0" w:color="auto"/>
            <w:bottom w:val="none" w:sz="0" w:space="0" w:color="auto"/>
            <w:right w:val="none" w:sz="0" w:space="0" w:color="auto"/>
          </w:divBdr>
          <w:divsChild>
            <w:div w:id="1222256532">
              <w:marLeft w:val="0"/>
              <w:marRight w:val="0"/>
              <w:marTop w:val="0"/>
              <w:marBottom w:val="0"/>
              <w:divBdr>
                <w:top w:val="none" w:sz="0" w:space="0" w:color="auto"/>
                <w:left w:val="none" w:sz="0" w:space="0" w:color="auto"/>
                <w:bottom w:val="none" w:sz="0" w:space="0" w:color="auto"/>
                <w:right w:val="none" w:sz="0" w:space="0" w:color="auto"/>
              </w:divBdr>
            </w:div>
            <w:div w:id="1513376520">
              <w:marLeft w:val="0"/>
              <w:marRight w:val="0"/>
              <w:marTop w:val="0"/>
              <w:marBottom w:val="0"/>
              <w:divBdr>
                <w:top w:val="none" w:sz="0" w:space="0" w:color="auto"/>
                <w:left w:val="none" w:sz="0" w:space="0" w:color="auto"/>
                <w:bottom w:val="none" w:sz="0" w:space="0" w:color="auto"/>
                <w:right w:val="none" w:sz="0" w:space="0" w:color="auto"/>
              </w:divBdr>
            </w:div>
          </w:divsChild>
        </w:div>
        <w:div w:id="329911022">
          <w:marLeft w:val="0"/>
          <w:marRight w:val="0"/>
          <w:marTop w:val="0"/>
          <w:marBottom w:val="0"/>
          <w:divBdr>
            <w:top w:val="none" w:sz="0" w:space="0" w:color="auto"/>
            <w:left w:val="none" w:sz="0" w:space="0" w:color="auto"/>
            <w:bottom w:val="none" w:sz="0" w:space="0" w:color="auto"/>
            <w:right w:val="none" w:sz="0" w:space="0" w:color="auto"/>
          </w:divBdr>
          <w:divsChild>
            <w:div w:id="1681152896">
              <w:marLeft w:val="0"/>
              <w:marRight w:val="0"/>
              <w:marTop w:val="0"/>
              <w:marBottom w:val="0"/>
              <w:divBdr>
                <w:top w:val="none" w:sz="0" w:space="0" w:color="auto"/>
                <w:left w:val="none" w:sz="0" w:space="0" w:color="auto"/>
                <w:bottom w:val="none" w:sz="0" w:space="0" w:color="auto"/>
                <w:right w:val="none" w:sz="0" w:space="0" w:color="auto"/>
              </w:divBdr>
            </w:div>
            <w:div w:id="1535852505">
              <w:marLeft w:val="0"/>
              <w:marRight w:val="0"/>
              <w:marTop w:val="0"/>
              <w:marBottom w:val="0"/>
              <w:divBdr>
                <w:top w:val="none" w:sz="0" w:space="0" w:color="auto"/>
                <w:left w:val="none" w:sz="0" w:space="0" w:color="auto"/>
                <w:bottom w:val="none" w:sz="0" w:space="0" w:color="auto"/>
                <w:right w:val="none" w:sz="0" w:space="0" w:color="auto"/>
              </w:divBdr>
            </w:div>
          </w:divsChild>
        </w:div>
        <w:div w:id="288711879">
          <w:marLeft w:val="0"/>
          <w:marRight w:val="0"/>
          <w:marTop w:val="0"/>
          <w:marBottom w:val="0"/>
          <w:divBdr>
            <w:top w:val="none" w:sz="0" w:space="0" w:color="auto"/>
            <w:left w:val="none" w:sz="0" w:space="0" w:color="auto"/>
            <w:bottom w:val="none" w:sz="0" w:space="0" w:color="auto"/>
            <w:right w:val="none" w:sz="0" w:space="0" w:color="auto"/>
          </w:divBdr>
          <w:divsChild>
            <w:div w:id="1531726448">
              <w:marLeft w:val="0"/>
              <w:marRight w:val="0"/>
              <w:marTop w:val="0"/>
              <w:marBottom w:val="0"/>
              <w:divBdr>
                <w:top w:val="none" w:sz="0" w:space="0" w:color="auto"/>
                <w:left w:val="none" w:sz="0" w:space="0" w:color="auto"/>
                <w:bottom w:val="none" w:sz="0" w:space="0" w:color="auto"/>
                <w:right w:val="none" w:sz="0" w:space="0" w:color="auto"/>
              </w:divBdr>
            </w:div>
            <w:div w:id="1453599147">
              <w:marLeft w:val="0"/>
              <w:marRight w:val="0"/>
              <w:marTop w:val="0"/>
              <w:marBottom w:val="0"/>
              <w:divBdr>
                <w:top w:val="none" w:sz="0" w:space="0" w:color="auto"/>
                <w:left w:val="none" w:sz="0" w:space="0" w:color="auto"/>
                <w:bottom w:val="none" w:sz="0" w:space="0" w:color="auto"/>
                <w:right w:val="none" w:sz="0" w:space="0" w:color="auto"/>
              </w:divBdr>
            </w:div>
          </w:divsChild>
        </w:div>
        <w:div w:id="1553228178">
          <w:marLeft w:val="0"/>
          <w:marRight w:val="0"/>
          <w:marTop w:val="0"/>
          <w:marBottom w:val="0"/>
          <w:divBdr>
            <w:top w:val="none" w:sz="0" w:space="0" w:color="auto"/>
            <w:left w:val="none" w:sz="0" w:space="0" w:color="auto"/>
            <w:bottom w:val="none" w:sz="0" w:space="0" w:color="auto"/>
            <w:right w:val="none" w:sz="0" w:space="0" w:color="auto"/>
          </w:divBdr>
          <w:divsChild>
            <w:div w:id="980428912">
              <w:marLeft w:val="0"/>
              <w:marRight w:val="0"/>
              <w:marTop w:val="0"/>
              <w:marBottom w:val="0"/>
              <w:divBdr>
                <w:top w:val="none" w:sz="0" w:space="0" w:color="auto"/>
                <w:left w:val="none" w:sz="0" w:space="0" w:color="auto"/>
                <w:bottom w:val="none" w:sz="0" w:space="0" w:color="auto"/>
                <w:right w:val="none" w:sz="0" w:space="0" w:color="auto"/>
              </w:divBdr>
            </w:div>
            <w:div w:id="1496383884">
              <w:marLeft w:val="0"/>
              <w:marRight w:val="0"/>
              <w:marTop w:val="0"/>
              <w:marBottom w:val="0"/>
              <w:divBdr>
                <w:top w:val="none" w:sz="0" w:space="0" w:color="auto"/>
                <w:left w:val="none" w:sz="0" w:space="0" w:color="auto"/>
                <w:bottom w:val="none" w:sz="0" w:space="0" w:color="auto"/>
                <w:right w:val="none" w:sz="0" w:space="0" w:color="auto"/>
              </w:divBdr>
            </w:div>
          </w:divsChild>
        </w:div>
        <w:div w:id="779835599">
          <w:marLeft w:val="0"/>
          <w:marRight w:val="0"/>
          <w:marTop w:val="0"/>
          <w:marBottom w:val="0"/>
          <w:divBdr>
            <w:top w:val="none" w:sz="0" w:space="0" w:color="auto"/>
            <w:left w:val="none" w:sz="0" w:space="0" w:color="auto"/>
            <w:bottom w:val="none" w:sz="0" w:space="0" w:color="auto"/>
            <w:right w:val="none" w:sz="0" w:space="0" w:color="auto"/>
          </w:divBdr>
          <w:divsChild>
            <w:div w:id="1111971385">
              <w:marLeft w:val="0"/>
              <w:marRight w:val="0"/>
              <w:marTop w:val="0"/>
              <w:marBottom w:val="0"/>
              <w:divBdr>
                <w:top w:val="none" w:sz="0" w:space="0" w:color="auto"/>
                <w:left w:val="none" w:sz="0" w:space="0" w:color="auto"/>
                <w:bottom w:val="none" w:sz="0" w:space="0" w:color="auto"/>
                <w:right w:val="none" w:sz="0" w:space="0" w:color="auto"/>
              </w:divBdr>
            </w:div>
            <w:div w:id="1995379534">
              <w:marLeft w:val="0"/>
              <w:marRight w:val="0"/>
              <w:marTop w:val="0"/>
              <w:marBottom w:val="0"/>
              <w:divBdr>
                <w:top w:val="none" w:sz="0" w:space="0" w:color="auto"/>
                <w:left w:val="none" w:sz="0" w:space="0" w:color="auto"/>
                <w:bottom w:val="none" w:sz="0" w:space="0" w:color="auto"/>
                <w:right w:val="none" w:sz="0" w:space="0" w:color="auto"/>
              </w:divBdr>
            </w:div>
          </w:divsChild>
        </w:div>
        <w:div w:id="1710035772">
          <w:marLeft w:val="0"/>
          <w:marRight w:val="0"/>
          <w:marTop w:val="0"/>
          <w:marBottom w:val="0"/>
          <w:divBdr>
            <w:top w:val="none" w:sz="0" w:space="0" w:color="auto"/>
            <w:left w:val="none" w:sz="0" w:space="0" w:color="auto"/>
            <w:bottom w:val="none" w:sz="0" w:space="0" w:color="auto"/>
            <w:right w:val="none" w:sz="0" w:space="0" w:color="auto"/>
          </w:divBdr>
          <w:divsChild>
            <w:div w:id="233128842">
              <w:marLeft w:val="0"/>
              <w:marRight w:val="0"/>
              <w:marTop w:val="0"/>
              <w:marBottom w:val="0"/>
              <w:divBdr>
                <w:top w:val="none" w:sz="0" w:space="0" w:color="auto"/>
                <w:left w:val="none" w:sz="0" w:space="0" w:color="auto"/>
                <w:bottom w:val="none" w:sz="0" w:space="0" w:color="auto"/>
                <w:right w:val="none" w:sz="0" w:space="0" w:color="auto"/>
              </w:divBdr>
            </w:div>
            <w:div w:id="452019120">
              <w:marLeft w:val="0"/>
              <w:marRight w:val="0"/>
              <w:marTop w:val="0"/>
              <w:marBottom w:val="0"/>
              <w:divBdr>
                <w:top w:val="none" w:sz="0" w:space="0" w:color="auto"/>
                <w:left w:val="none" w:sz="0" w:space="0" w:color="auto"/>
                <w:bottom w:val="none" w:sz="0" w:space="0" w:color="auto"/>
                <w:right w:val="none" w:sz="0" w:space="0" w:color="auto"/>
              </w:divBdr>
            </w:div>
          </w:divsChild>
        </w:div>
        <w:div w:id="739988528">
          <w:marLeft w:val="0"/>
          <w:marRight w:val="0"/>
          <w:marTop w:val="0"/>
          <w:marBottom w:val="0"/>
          <w:divBdr>
            <w:top w:val="none" w:sz="0" w:space="0" w:color="auto"/>
            <w:left w:val="none" w:sz="0" w:space="0" w:color="auto"/>
            <w:bottom w:val="none" w:sz="0" w:space="0" w:color="auto"/>
            <w:right w:val="none" w:sz="0" w:space="0" w:color="auto"/>
          </w:divBdr>
          <w:divsChild>
            <w:div w:id="1896813564">
              <w:marLeft w:val="0"/>
              <w:marRight w:val="0"/>
              <w:marTop w:val="0"/>
              <w:marBottom w:val="0"/>
              <w:divBdr>
                <w:top w:val="none" w:sz="0" w:space="0" w:color="auto"/>
                <w:left w:val="none" w:sz="0" w:space="0" w:color="auto"/>
                <w:bottom w:val="none" w:sz="0" w:space="0" w:color="auto"/>
                <w:right w:val="none" w:sz="0" w:space="0" w:color="auto"/>
              </w:divBdr>
            </w:div>
            <w:div w:id="832837745">
              <w:marLeft w:val="0"/>
              <w:marRight w:val="0"/>
              <w:marTop w:val="0"/>
              <w:marBottom w:val="0"/>
              <w:divBdr>
                <w:top w:val="none" w:sz="0" w:space="0" w:color="auto"/>
                <w:left w:val="none" w:sz="0" w:space="0" w:color="auto"/>
                <w:bottom w:val="none" w:sz="0" w:space="0" w:color="auto"/>
                <w:right w:val="none" w:sz="0" w:space="0" w:color="auto"/>
              </w:divBdr>
            </w:div>
          </w:divsChild>
        </w:div>
        <w:div w:id="653605737">
          <w:marLeft w:val="0"/>
          <w:marRight w:val="0"/>
          <w:marTop w:val="0"/>
          <w:marBottom w:val="0"/>
          <w:divBdr>
            <w:top w:val="none" w:sz="0" w:space="0" w:color="auto"/>
            <w:left w:val="none" w:sz="0" w:space="0" w:color="auto"/>
            <w:bottom w:val="none" w:sz="0" w:space="0" w:color="auto"/>
            <w:right w:val="none" w:sz="0" w:space="0" w:color="auto"/>
          </w:divBdr>
          <w:divsChild>
            <w:div w:id="1493981328">
              <w:marLeft w:val="0"/>
              <w:marRight w:val="0"/>
              <w:marTop w:val="0"/>
              <w:marBottom w:val="0"/>
              <w:divBdr>
                <w:top w:val="none" w:sz="0" w:space="0" w:color="auto"/>
                <w:left w:val="none" w:sz="0" w:space="0" w:color="auto"/>
                <w:bottom w:val="none" w:sz="0" w:space="0" w:color="auto"/>
                <w:right w:val="none" w:sz="0" w:space="0" w:color="auto"/>
              </w:divBdr>
            </w:div>
            <w:div w:id="782966197">
              <w:marLeft w:val="0"/>
              <w:marRight w:val="0"/>
              <w:marTop w:val="0"/>
              <w:marBottom w:val="0"/>
              <w:divBdr>
                <w:top w:val="none" w:sz="0" w:space="0" w:color="auto"/>
                <w:left w:val="none" w:sz="0" w:space="0" w:color="auto"/>
                <w:bottom w:val="none" w:sz="0" w:space="0" w:color="auto"/>
                <w:right w:val="none" w:sz="0" w:space="0" w:color="auto"/>
              </w:divBdr>
            </w:div>
          </w:divsChild>
        </w:div>
        <w:div w:id="1962760064">
          <w:marLeft w:val="0"/>
          <w:marRight w:val="0"/>
          <w:marTop w:val="0"/>
          <w:marBottom w:val="0"/>
          <w:divBdr>
            <w:top w:val="none" w:sz="0" w:space="0" w:color="auto"/>
            <w:left w:val="none" w:sz="0" w:space="0" w:color="auto"/>
            <w:bottom w:val="none" w:sz="0" w:space="0" w:color="auto"/>
            <w:right w:val="none" w:sz="0" w:space="0" w:color="auto"/>
          </w:divBdr>
          <w:divsChild>
            <w:div w:id="1085959672">
              <w:marLeft w:val="0"/>
              <w:marRight w:val="0"/>
              <w:marTop w:val="0"/>
              <w:marBottom w:val="0"/>
              <w:divBdr>
                <w:top w:val="none" w:sz="0" w:space="0" w:color="auto"/>
                <w:left w:val="none" w:sz="0" w:space="0" w:color="auto"/>
                <w:bottom w:val="none" w:sz="0" w:space="0" w:color="auto"/>
                <w:right w:val="none" w:sz="0" w:space="0" w:color="auto"/>
              </w:divBdr>
            </w:div>
            <w:div w:id="1866551908">
              <w:marLeft w:val="0"/>
              <w:marRight w:val="0"/>
              <w:marTop w:val="0"/>
              <w:marBottom w:val="0"/>
              <w:divBdr>
                <w:top w:val="none" w:sz="0" w:space="0" w:color="auto"/>
                <w:left w:val="none" w:sz="0" w:space="0" w:color="auto"/>
                <w:bottom w:val="none" w:sz="0" w:space="0" w:color="auto"/>
                <w:right w:val="none" w:sz="0" w:space="0" w:color="auto"/>
              </w:divBdr>
            </w:div>
          </w:divsChild>
        </w:div>
        <w:div w:id="296187397">
          <w:marLeft w:val="0"/>
          <w:marRight w:val="0"/>
          <w:marTop w:val="0"/>
          <w:marBottom w:val="0"/>
          <w:divBdr>
            <w:top w:val="none" w:sz="0" w:space="0" w:color="auto"/>
            <w:left w:val="none" w:sz="0" w:space="0" w:color="auto"/>
            <w:bottom w:val="none" w:sz="0" w:space="0" w:color="auto"/>
            <w:right w:val="none" w:sz="0" w:space="0" w:color="auto"/>
          </w:divBdr>
          <w:divsChild>
            <w:div w:id="2023163610">
              <w:marLeft w:val="0"/>
              <w:marRight w:val="0"/>
              <w:marTop w:val="0"/>
              <w:marBottom w:val="0"/>
              <w:divBdr>
                <w:top w:val="none" w:sz="0" w:space="0" w:color="auto"/>
                <w:left w:val="none" w:sz="0" w:space="0" w:color="auto"/>
                <w:bottom w:val="none" w:sz="0" w:space="0" w:color="auto"/>
                <w:right w:val="none" w:sz="0" w:space="0" w:color="auto"/>
              </w:divBdr>
            </w:div>
            <w:div w:id="14449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6346">
      <w:bodyDiv w:val="1"/>
      <w:marLeft w:val="0"/>
      <w:marRight w:val="0"/>
      <w:marTop w:val="0"/>
      <w:marBottom w:val="0"/>
      <w:divBdr>
        <w:top w:val="none" w:sz="0" w:space="0" w:color="auto"/>
        <w:left w:val="none" w:sz="0" w:space="0" w:color="auto"/>
        <w:bottom w:val="none" w:sz="0" w:space="0" w:color="auto"/>
        <w:right w:val="none" w:sz="0" w:space="0" w:color="auto"/>
      </w:divBdr>
      <w:divsChild>
        <w:div w:id="1772118066">
          <w:marLeft w:val="0"/>
          <w:marRight w:val="0"/>
          <w:marTop w:val="0"/>
          <w:marBottom w:val="0"/>
          <w:divBdr>
            <w:top w:val="none" w:sz="0" w:space="0" w:color="auto"/>
            <w:left w:val="none" w:sz="0" w:space="0" w:color="auto"/>
            <w:bottom w:val="none" w:sz="0" w:space="0" w:color="auto"/>
            <w:right w:val="none" w:sz="0" w:space="0" w:color="auto"/>
          </w:divBdr>
          <w:divsChild>
            <w:div w:id="1017848036">
              <w:marLeft w:val="0"/>
              <w:marRight w:val="0"/>
              <w:marTop w:val="0"/>
              <w:marBottom w:val="0"/>
              <w:divBdr>
                <w:top w:val="none" w:sz="0" w:space="0" w:color="auto"/>
                <w:left w:val="none" w:sz="0" w:space="0" w:color="auto"/>
                <w:bottom w:val="none" w:sz="0" w:space="0" w:color="auto"/>
                <w:right w:val="none" w:sz="0" w:space="0" w:color="auto"/>
              </w:divBdr>
              <w:divsChild>
                <w:div w:id="255872013">
                  <w:marLeft w:val="0"/>
                  <w:marRight w:val="0"/>
                  <w:marTop w:val="0"/>
                  <w:marBottom w:val="0"/>
                  <w:divBdr>
                    <w:top w:val="none" w:sz="0" w:space="0" w:color="auto"/>
                    <w:left w:val="none" w:sz="0" w:space="0" w:color="auto"/>
                    <w:bottom w:val="none" w:sz="0" w:space="0" w:color="auto"/>
                    <w:right w:val="none" w:sz="0" w:space="0" w:color="auto"/>
                  </w:divBdr>
                  <w:divsChild>
                    <w:div w:id="2960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748720">
      <w:bodyDiv w:val="1"/>
      <w:marLeft w:val="0"/>
      <w:marRight w:val="0"/>
      <w:marTop w:val="0"/>
      <w:marBottom w:val="0"/>
      <w:divBdr>
        <w:top w:val="none" w:sz="0" w:space="0" w:color="auto"/>
        <w:left w:val="none" w:sz="0" w:space="0" w:color="auto"/>
        <w:bottom w:val="none" w:sz="0" w:space="0" w:color="auto"/>
        <w:right w:val="none" w:sz="0" w:space="0" w:color="auto"/>
      </w:divBdr>
    </w:div>
    <w:div w:id="2032413135">
      <w:bodyDiv w:val="1"/>
      <w:marLeft w:val="0"/>
      <w:marRight w:val="0"/>
      <w:marTop w:val="0"/>
      <w:marBottom w:val="0"/>
      <w:divBdr>
        <w:top w:val="none" w:sz="0" w:space="0" w:color="auto"/>
        <w:left w:val="none" w:sz="0" w:space="0" w:color="auto"/>
        <w:bottom w:val="none" w:sz="0" w:space="0" w:color="auto"/>
        <w:right w:val="none" w:sz="0" w:space="0" w:color="auto"/>
      </w:divBdr>
    </w:div>
    <w:div w:id="2115128546">
      <w:bodyDiv w:val="1"/>
      <w:marLeft w:val="0"/>
      <w:marRight w:val="0"/>
      <w:marTop w:val="0"/>
      <w:marBottom w:val="0"/>
      <w:divBdr>
        <w:top w:val="none" w:sz="0" w:space="0" w:color="auto"/>
        <w:left w:val="none" w:sz="0" w:space="0" w:color="auto"/>
        <w:bottom w:val="none" w:sz="0" w:space="0" w:color="auto"/>
        <w:right w:val="none" w:sz="0" w:space="0" w:color="auto"/>
      </w:divBdr>
    </w:div>
    <w:div w:id="2137601397">
      <w:bodyDiv w:val="1"/>
      <w:marLeft w:val="0"/>
      <w:marRight w:val="0"/>
      <w:marTop w:val="0"/>
      <w:marBottom w:val="0"/>
      <w:divBdr>
        <w:top w:val="none" w:sz="0" w:space="0" w:color="auto"/>
        <w:left w:val="none" w:sz="0" w:space="0" w:color="auto"/>
        <w:bottom w:val="none" w:sz="0" w:space="0" w:color="auto"/>
        <w:right w:val="none" w:sz="0" w:space="0" w:color="auto"/>
      </w:divBdr>
      <w:divsChild>
        <w:div w:id="193811055">
          <w:marLeft w:val="0"/>
          <w:marRight w:val="0"/>
          <w:marTop w:val="0"/>
          <w:marBottom w:val="0"/>
          <w:divBdr>
            <w:top w:val="none" w:sz="0" w:space="0" w:color="auto"/>
            <w:left w:val="none" w:sz="0" w:space="0" w:color="auto"/>
            <w:bottom w:val="none" w:sz="0" w:space="0" w:color="auto"/>
            <w:right w:val="none" w:sz="0" w:space="0" w:color="auto"/>
          </w:divBdr>
          <w:divsChild>
            <w:div w:id="781650354">
              <w:marLeft w:val="0"/>
              <w:marRight w:val="0"/>
              <w:marTop w:val="0"/>
              <w:marBottom w:val="0"/>
              <w:divBdr>
                <w:top w:val="none" w:sz="0" w:space="0" w:color="auto"/>
                <w:left w:val="none" w:sz="0" w:space="0" w:color="auto"/>
                <w:bottom w:val="none" w:sz="0" w:space="0" w:color="auto"/>
                <w:right w:val="none" w:sz="0" w:space="0" w:color="auto"/>
              </w:divBdr>
              <w:divsChild>
                <w:div w:id="142352711">
                  <w:marLeft w:val="0"/>
                  <w:marRight w:val="0"/>
                  <w:marTop w:val="0"/>
                  <w:marBottom w:val="0"/>
                  <w:divBdr>
                    <w:top w:val="none" w:sz="0" w:space="0" w:color="auto"/>
                    <w:left w:val="none" w:sz="0" w:space="0" w:color="auto"/>
                    <w:bottom w:val="none" w:sz="0" w:space="0" w:color="auto"/>
                    <w:right w:val="none" w:sz="0" w:space="0" w:color="auto"/>
                  </w:divBdr>
                  <w:divsChild>
                    <w:div w:id="4368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o.org/directives-and-policies.html" TargetMode="External"/><Relationship Id="rId18" Type="http://schemas.openxmlformats.org/officeDocument/2006/relationships/hyperlink" Target="https://www.iso.org/members.html" TargetMode="External"/><Relationship Id="rId26" Type="http://schemas.openxmlformats.org/officeDocument/2006/relationships/hyperlink" Target="https://www.iso.org/obp/ui/en/" TargetMode="External"/><Relationship Id="rId39" Type="http://schemas.openxmlformats.org/officeDocument/2006/relationships/hyperlink" Target="https://www.iso.org/obp/ui/en/" TargetMode="External"/><Relationship Id="rId21" Type="http://schemas.openxmlformats.org/officeDocument/2006/relationships/hyperlink" Target="https://www.iso.org/obp/ui/en/" TargetMode="External"/><Relationship Id="rId34" Type="http://schemas.openxmlformats.org/officeDocument/2006/relationships/hyperlink" Target="https://www.iso.org/obp/ui/en/" TargetMode="External"/><Relationship Id="rId42" Type="http://schemas.openxmlformats.org/officeDocument/2006/relationships/hyperlink" Target="https://www.iso.org/obp/ui/en/" TargetMode="External"/><Relationship Id="rId47" Type="http://schemas.openxmlformats.org/officeDocument/2006/relationships/hyperlink" Target="https://www.iso.org/obp/ui/en/" TargetMode="External"/><Relationship Id="rId50" Type="http://schemas.openxmlformats.org/officeDocument/2006/relationships/hyperlink" Target="https://www.iso.org/obp/ui/en/" TargetMode="External"/><Relationship Id="rId55" Type="http://schemas.openxmlformats.org/officeDocument/2006/relationships/footer" Target="footer2.xml"/><Relationship Id="rId7" Type="http://schemas.openxmlformats.org/officeDocument/2006/relationships/hyperlink" Target="mailto:abhijitmondal2006@gmail.com" TargetMode="External"/><Relationship Id="rId2" Type="http://schemas.openxmlformats.org/officeDocument/2006/relationships/styles" Target="styles.xml"/><Relationship Id="rId16" Type="http://schemas.openxmlformats.org/officeDocument/2006/relationships/hyperlink" Target="https://www.iso.org/foreword-supplementary-information.html" TargetMode="External"/><Relationship Id="rId29" Type="http://schemas.openxmlformats.org/officeDocument/2006/relationships/image" Target="media/image1.jpeg"/><Relationship Id="rId11" Type="http://schemas.openxmlformats.org/officeDocument/2006/relationships/hyperlink" Target="mailto:txd@bis.gov.in" TargetMode="External"/><Relationship Id="rId24" Type="http://schemas.openxmlformats.org/officeDocument/2006/relationships/hyperlink" Target="http://www.iso.org/obp" TargetMode="External"/><Relationship Id="rId32" Type="http://schemas.openxmlformats.org/officeDocument/2006/relationships/hyperlink" Target="https://www.iso.org/obp/ui/en/" TargetMode="External"/><Relationship Id="rId37" Type="http://schemas.openxmlformats.org/officeDocument/2006/relationships/hyperlink" Target="https://www.iso.org/obp/ui/en/" TargetMode="External"/><Relationship Id="rId40" Type="http://schemas.openxmlformats.org/officeDocument/2006/relationships/hyperlink" Target="https://www.iso.org/obp/ui/en/" TargetMode="External"/><Relationship Id="rId45" Type="http://schemas.openxmlformats.org/officeDocument/2006/relationships/hyperlink" Target="https://www.iso.org/obp/ui/en/" TargetMode="External"/><Relationship Id="rId53" Type="http://schemas.openxmlformats.org/officeDocument/2006/relationships/hyperlink" Target="http://www.electropedia.org/" TargetMode="External"/><Relationship Id="rId5" Type="http://schemas.openxmlformats.org/officeDocument/2006/relationships/footnotes" Target="footnotes.xml"/><Relationship Id="rId19" Type="http://schemas.openxmlformats.org/officeDocument/2006/relationships/hyperlink" Target="https://www.iso.org/members.html" TargetMode="External"/><Relationship Id="rId4" Type="http://schemas.openxmlformats.org/officeDocument/2006/relationships/webSettings" Target="webSettings.xml"/><Relationship Id="rId9" Type="http://schemas.openxmlformats.org/officeDocument/2006/relationships/hyperlink" Target="https://www.iso.org/obp" TargetMode="External"/><Relationship Id="rId14" Type="http://schemas.openxmlformats.org/officeDocument/2006/relationships/hyperlink" Target="https://www.iso.org/iso-standards-and-patents.html" TargetMode="External"/><Relationship Id="rId22" Type="http://schemas.openxmlformats.org/officeDocument/2006/relationships/hyperlink" Target="https://www.iso.org/obp/ui/en/" TargetMode="External"/><Relationship Id="rId27" Type="http://schemas.openxmlformats.org/officeDocument/2006/relationships/hyperlink" Target="https://www.iso.org/obp/ui/en/" TargetMode="External"/><Relationship Id="rId30" Type="http://schemas.openxmlformats.org/officeDocument/2006/relationships/hyperlink" Target="https://www.iso.org/obp/ui/en/" TargetMode="External"/><Relationship Id="rId35" Type="http://schemas.openxmlformats.org/officeDocument/2006/relationships/hyperlink" Target="https://www.iso.org/obp/ui/en/" TargetMode="External"/><Relationship Id="rId43" Type="http://schemas.openxmlformats.org/officeDocument/2006/relationships/hyperlink" Target="https://www.iso.org/obp/ui/en/" TargetMode="External"/><Relationship Id="rId48" Type="http://schemas.openxmlformats.org/officeDocument/2006/relationships/hyperlink" Target="https://www.iso.org/obp/ui/en/" TargetMode="External"/><Relationship Id="rId56" Type="http://schemas.openxmlformats.org/officeDocument/2006/relationships/fontTable" Target="fontTable.xml"/><Relationship Id="rId8" Type="http://schemas.openxmlformats.org/officeDocument/2006/relationships/hyperlink" Target="mailto:txd@bis.gov.in" TargetMode="External"/><Relationship Id="rId51" Type="http://schemas.openxmlformats.org/officeDocument/2006/relationships/hyperlink" Target="https://www.iso.org/obp/ui/en/" TargetMode="External"/><Relationship Id="rId3" Type="http://schemas.openxmlformats.org/officeDocument/2006/relationships/settings" Target="settings.xml"/><Relationship Id="rId12" Type="http://schemas.openxmlformats.org/officeDocument/2006/relationships/hyperlink" Target="https://www.iso.org/directives-and-policies.html" TargetMode="External"/><Relationship Id="rId17" Type="http://schemas.openxmlformats.org/officeDocument/2006/relationships/hyperlink" Target="https://www.iso.org/foreword-supplementary-information.html" TargetMode="External"/><Relationship Id="rId25" Type="http://schemas.openxmlformats.org/officeDocument/2006/relationships/hyperlink" Target="http://www.electropedia.org/" TargetMode="External"/><Relationship Id="rId33" Type="http://schemas.openxmlformats.org/officeDocument/2006/relationships/hyperlink" Target="https://www.iso.org/obp/ui/en/" TargetMode="External"/><Relationship Id="rId38" Type="http://schemas.openxmlformats.org/officeDocument/2006/relationships/hyperlink" Target="https://www.iso.org/obp/ui/en/" TargetMode="External"/><Relationship Id="rId46" Type="http://schemas.openxmlformats.org/officeDocument/2006/relationships/hyperlink" Target="https://www.iso.org/obp/ui/en/" TargetMode="External"/><Relationship Id="rId20" Type="http://schemas.openxmlformats.org/officeDocument/2006/relationships/hyperlink" Target="https://www.iso.org/obp/ui/en/" TargetMode="External"/><Relationship Id="rId41" Type="http://schemas.openxmlformats.org/officeDocument/2006/relationships/hyperlink" Target="https://www.iso.org/obp/ui/en/"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so.org/iso-standards-and-patents.html" TargetMode="External"/><Relationship Id="rId23" Type="http://schemas.openxmlformats.org/officeDocument/2006/relationships/hyperlink" Target="https://www.iso.org/obp/ui/en/" TargetMode="External"/><Relationship Id="rId28" Type="http://schemas.openxmlformats.org/officeDocument/2006/relationships/hyperlink" Target="mailto:txd@bis.gov.in" TargetMode="External"/><Relationship Id="rId36" Type="http://schemas.openxmlformats.org/officeDocument/2006/relationships/hyperlink" Target="https://www.iso.org/obp/ui/en/" TargetMode="External"/><Relationship Id="rId49" Type="http://schemas.openxmlformats.org/officeDocument/2006/relationships/hyperlink" Target="https://www.iso.org/obp/ui/en/" TargetMode="External"/><Relationship Id="rId57" Type="http://schemas.openxmlformats.org/officeDocument/2006/relationships/theme" Target="theme/theme1.xml"/><Relationship Id="rId10" Type="http://schemas.openxmlformats.org/officeDocument/2006/relationships/hyperlink" Target="http://www.electropedia.org/" TargetMode="External"/><Relationship Id="rId31" Type="http://schemas.openxmlformats.org/officeDocument/2006/relationships/hyperlink" Target="https://www.iso.org/obp/ui/en/" TargetMode="External"/><Relationship Id="rId44" Type="http://schemas.openxmlformats.org/officeDocument/2006/relationships/hyperlink" Target="https://www.iso.org/obp/ui/en/" TargetMode="External"/><Relationship Id="rId52"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TotalTime>
  <Pages>44</Pages>
  <Words>23791</Words>
  <Characters>135612</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Mayur Katiyar</cp:lastModifiedBy>
  <cp:revision>1541</cp:revision>
  <dcterms:created xsi:type="dcterms:W3CDTF">2023-12-06T09:01:00Z</dcterms:created>
  <dcterms:modified xsi:type="dcterms:W3CDTF">2024-05-14T08:36:00Z</dcterms:modified>
</cp:coreProperties>
</file>