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3610" w:rsidRDefault="007D3610"/>
    <w:p w:rsidR="007D3610" w:rsidRDefault="007D3610" w:rsidP="007D3610"/>
    <w:p w:rsidR="007D3610" w:rsidRPr="007D3610" w:rsidRDefault="007D3610" w:rsidP="007D3610">
      <w:pPr>
        <w:tabs>
          <w:tab w:val="left" w:pos="1905"/>
        </w:tabs>
      </w:pPr>
      <w:r>
        <w:tab/>
      </w:r>
    </w:p>
    <w:tbl>
      <w:tblPr>
        <w:tblW w:w="5000" w:type="pct"/>
        <w:tblCellMar>
          <w:left w:w="10" w:type="dxa"/>
          <w:right w:w="10" w:type="dxa"/>
        </w:tblCellMar>
        <w:tblLook w:val="0000" w:firstRow="0" w:lastRow="0" w:firstColumn="0" w:lastColumn="0" w:noHBand="0" w:noVBand="0"/>
      </w:tblPr>
      <w:tblGrid>
        <w:gridCol w:w="1446"/>
        <w:gridCol w:w="1728"/>
        <w:gridCol w:w="4108"/>
        <w:gridCol w:w="2068"/>
      </w:tblGrid>
      <w:tr w:rsidR="007D3610" w:rsidRPr="006534DA" w:rsidTr="007D3610">
        <w:trPr>
          <w:trHeight w:val="701"/>
        </w:trPr>
        <w:tc>
          <w:tcPr>
            <w:tcW w:w="773"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3610" w:rsidRPr="006534DA" w:rsidRDefault="007D3610" w:rsidP="00396CA6">
            <w:pPr>
              <w:pStyle w:val="Standard"/>
              <w:rPr>
                <w:rFonts w:ascii="Times New Roman" w:hAnsi="Times New Roman" w:cs="Times New Roman"/>
              </w:rPr>
            </w:pPr>
            <w:r w:rsidRPr="006534DA">
              <w:rPr>
                <w:rFonts w:ascii="Times New Roman" w:hAnsi="Times New Roman" w:cs="Times New Roman"/>
                <w:noProof/>
              </w:rPr>
              <w:drawing>
                <wp:inline distT="0" distB="0" distL="0" distR="0" wp14:anchorId="0AC228CD" wp14:editId="55A3E5C9">
                  <wp:extent cx="777240" cy="663122"/>
                  <wp:effectExtent l="0" t="0" r="3810" b="3628"/>
                  <wp:docPr id="1" name="Picture 2"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2" descr="A picture containing text, clipart&#10;&#10;Description automatically generated"/>
                          <pic:cNvPicPr/>
                        </pic:nvPicPr>
                        <pic:blipFill>
                          <a:blip r:embed="rId5">
                            <a:lum bright="-50000"/>
                            <a:alphaModFix/>
                          </a:blip>
                          <a:srcRect/>
                          <a:stretch>
                            <a:fillRect/>
                          </a:stretch>
                        </pic:blipFill>
                        <pic:spPr>
                          <a:xfrm>
                            <a:off x="0" y="0"/>
                            <a:ext cx="777240" cy="663122"/>
                          </a:xfrm>
                          <a:prstGeom prst="rect">
                            <a:avLst/>
                          </a:prstGeom>
                          <a:noFill/>
                          <a:ln>
                            <a:noFill/>
                            <a:prstDash/>
                          </a:ln>
                        </pic:spPr>
                      </pic:pic>
                    </a:graphicData>
                  </a:graphic>
                </wp:inline>
              </w:drawing>
            </w:r>
          </w:p>
        </w:tc>
        <w:tc>
          <w:tcPr>
            <w:tcW w:w="4227"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3610" w:rsidRPr="006534DA" w:rsidRDefault="007D3610" w:rsidP="00396CA6">
            <w:pPr>
              <w:pStyle w:val="Standard"/>
              <w:jc w:val="center"/>
              <w:rPr>
                <w:rFonts w:ascii="Times New Roman" w:hAnsi="Times New Roman" w:cs="Times New Roman"/>
              </w:rPr>
            </w:pPr>
            <w:r w:rsidRPr="006534DA">
              <w:rPr>
                <w:rFonts w:ascii="Times New Roman" w:hAnsi="Times New Roman" w:cs="Times New Roman"/>
                <w:noProof/>
              </w:rPr>
              <w:drawing>
                <wp:inline distT="0" distB="0" distL="0" distR="0" wp14:anchorId="0BB33B65" wp14:editId="75FA5054">
                  <wp:extent cx="4793037" cy="708842"/>
                  <wp:effectExtent l="0" t="0" r="7563" b="0"/>
                  <wp:docPr id="2" name="Picture 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1" descr="Logo&#10;&#10;Description automatically generated"/>
                          <pic:cNvPicPr/>
                        </pic:nvPicPr>
                        <pic:blipFill>
                          <a:blip r:embed="rId6">
                            <a:lum bright="-50000"/>
                            <a:alphaModFix/>
                          </a:blip>
                          <a:srcRect/>
                          <a:stretch>
                            <a:fillRect/>
                          </a:stretch>
                        </pic:blipFill>
                        <pic:spPr>
                          <a:xfrm>
                            <a:off x="0" y="0"/>
                            <a:ext cx="4793037" cy="708842"/>
                          </a:xfrm>
                          <a:prstGeom prst="rect">
                            <a:avLst/>
                          </a:prstGeom>
                          <a:noFill/>
                          <a:ln>
                            <a:noFill/>
                            <a:prstDash/>
                          </a:ln>
                        </pic:spPr>
                      </pic:pic>
                    </a:graphicData>
                  </a:graphic>
                </wp:inline>
              </w:drawing>
            </w:r>
          </w:p>
        </w:tc>
      </w:tr>
      <w:tr w:rsidR="007D3610" w:rsidRPr="006534DA" w:rsidTr="007D3610">
        <w:trPr>
          <w:trHeight w:val="369"/>
        </w:trPr>
        <w:tc>
          <w:tcPr>
            <w:tcW w:w="773"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3610" w:rsidRPr="006534DA" w:rsidRDefault="007D3610" w:rsidP="00396CA6">
            <w:pPr>
              <w:rPr>
                <w:rFonts w:ascii="Times New Roman" w:hAnsi="Times New Roman" w:cs="Times New Roman"/>
              </w:rPr>
            </w:pPr>
          </w:p>
        </w:tc>
        <w:tc>
          <w:tcPr>
            <w:tcW w:w="4227"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3610" w:rsidRPr="006534DA" w:rsidRDefault="007D3610" w:rsidP="00396CA6">
            <w:pPr>
              <w:pStyle w:val="Standard"/>
              <w:spacing w:after="120"/>
              <w:jc w:val="center"/>
              <w:rPr>
                <w:rFonts w:ascii="Times New Roman" w:hAnsi="Times New Roman" w:cs="Times New Roman"/>
              </w:rPr>
            </w:pPr>
            <w:r w:rsidRPr="006534DA">
              <w:rPr>
                <w:rFonts w:ascii="Times New Roman" w:hAnsi="Times New Roman" w:cs="Times New Roman"/>
                <w:b/>
                <w:bCs/>
              </w:rPr>
              <w:t>(PETROLEUM, COAL &amp; RELATED PRODUCTS DEPTT.)</w:t>
            </w:r>
          </w:p>
        </w:tc>
      </w:tr>
      <w:tr w:rsidR="007D3610" w:rsidRPr="006534DA" w:rsidTr="00396CA6">
        <w:trPr>
          <w:trHeight w:val="8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3610" w:rsidRPr="006534DA" w:rsidRDefault="007D3610" w:rsidP="00396CA6">
            <w:pPr>
              <w:pStyle w:val="Standard"/>
              <w:spacing w:after="120"/>
              <w:jc w:val="center"/>
              <w:rPr>
                <w:rFonts w:ascii="Times New Roman" w:hAnsi="Times New Roman" w:cs="Times New Roman"/>
              </w:rPr>
            </w:pPr>
            <w:r w:rsidRPr="00DF0575">
              <w:rPr>
                <w:rFonts w:ascii="Times New Roman" w:eastAsia="Times New Roman" w:hAnsi="Times New Roman" w:cs="Times New Roman"/>
                <w:b/>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RESOLUTIONS</w:t>
            </w:r>
          </w:p>
        </w:tc>
      </w:tr>
      <w:tr w:rsidR="007D3610" w:rsidRPr="006534DA" w:rsidTr="007D3610">
        <w:trPr>
          <w:trHeight w:val="80"/>
        </w:trPr>
        <w:tc>
          <w:tcPr>
            <w:tcW w:w="3894"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3610" w:rsidRPr="00140217" w:rsidRDefault="00140217" w:rsidP="00396CA6">
            <w:pPr>
              <w:pStyle w:val="Standard"/>
              <w:spacing w:after="120"/>
              <w:jc w:val="center"/>
              <w:rPr>
                <w:rFonts w:ascii="Times New Roman" w:hAnsi="Times New Roman" w:cs="Times New Roman"/>
                <w:b/>
                <w:bCs/>
              </w:rPr>
            </w:pPr>
            <w:r w:rsidRPr="00140217">
              <w:rPr>
                <w:rFonts w:ascii="Times New Roman" w:hAnsi="Times New Roman" w:cs="Times New Roman"/>
                <w:b/>
                <w:bCs/>
              </w:rPr>
              <w:t>Rubber and Rubber Products Sectional Committee, PCD 13</w:t>
            </w:r>
          </w:p>
        </w:tc>
        <w:tc>
          <w:tcPr>
            <w:tcW w:w="110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3610" w:rsidRPr="006534DA" w:rsidRDefault="003D564D" w:rsidP="00396CA6">
            <w:pPr>
              <w:pStyle w:val="Standard"/>
              <w:spacing w:after="120"/>
              <w:ind w:right="-108"/>
              <w:rPr>
                <w:rFonts w:ascii="Times New Roman" w:hAnsi="Times New Roman" w:cs="Times New Roman"/>
              </w:rPr>
            </w:pPr>
            <w:r>
              <w:rPr>
                <w:rFonts w:ascii="Times New Roman" w:hAnsi="Times New Roman" w:cs="Times New Roman"/>
                <w:b/>
              </w:rPr>
              <w:t>35</w:t>
            </w:r>
            <w:r w:rsidR="007D3610" w:rsidRPr="006534DA">
              <w:rPr>
                <w:rFonts w:ascii="Times New Roman" w:hAnsi="Times New Roman" w:cs="Times New Roman"/>
                <w:b/>
                <w:vertAlign w:val="superscript"/>
              </w:rPr>
              <w:t>th</w:t>
            </w:r>
            <w:r w:rsidR="007D3610" w:rsidRPr="006534DA">
              <w:rPr>
                <w:rFonts w:ascii="Times New Roman" w:hAnsi="Times New Roman" w:cs="Times New Roman"/>
                <w:b/>
              </w:rPr>
              <w:t xml:space="preserve"> Meeting    </w:t>
            </w:r>
          </w:p>
        </w:tc>
      </w:tr>
      <w:tr w:rsidR="007D3610" w:rsidRPr="006534DA" w:rsidTr="007D3610">
        <w:trPr>
          <w:trHeight w:val="80"/>
        </w:trPr>
        <w:tc>
          <w:tcPr>
            <w:tcW w:w="169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3610" w:rsidRPr="006534DA" w:rsidRDefault="007D3610" w:rsidP="00396CA6">
            <w:pPr>
              <w:pStyle w:val="Standard"/>
              <w:spacing w:after="120"/>
              <w:rPr>
                <w:rFonts w:ascii="Times New Roman" w:hAnsi="Times New Roman" w:cs="Times New Roman"/>
              </w:rPr>
            </w:pPr>
            <w:r w:rsidRPr="006534DA">
              <w:rPr>
                <w:rFonts w:ascii="Times New Roman" w:hAnsi="Times New Roman" w:cs="Times New Roman"/>
                <w:b/>
                <w:bCs/>
              </w:rPr>
              <w:t>DATE &amp; TIME</w:t>
            </w:r>
          </w:p>
        </w:tc>
        <w:tc>
          <w:tcPr>
            <w:tcW w:w="330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3610" w:rsidRPr="00923D3F" w:rsidRDefault="007D3610" w:rsidP="00396CA6">
            <w:pPr>
              <w:pStyle w:val="Standard"/>
              <w:spacing w:after="120"/>
              <w:rPr>
                <w:rFonts w:ascii="Times New Roman" w:hAnsi="Times New Roman" w:cs="Times New Roman"/>
              </w:rPr>
            </w:pPr>
            <w:r>
              <w:t>Mon</w:t>
            </w:r>
            <w:r w:rsidRPr="00923D3F">
              <w:t>day, 1</w:t>
            </w:r>
            <w:r>
              <w:t>0</w:t>
            </w:r>
            <w:r w:rsidRPr="00923D3F">
              <w:t xml:space="preserve">00h, </w:t>
            </w:r>
            <w:r>
              <w:t>08</w:t>
            </w:r>
            <w:r w:rsidRPr="00923D3F">
              <w:t xml:space="preserve"> July 202</w:t>
            </w:r>
            <w:r>
              <w:t>4</w:t>
            </w:r>
            <w:r w:rsidRPr="00923D3F">
              <w:t xml:space="preserve"> </w:t>
            </w:r>
          </w:p>
        </w:tc>
      </w:tr>
      <w:tr w:rsidR="007D3610" w:rsidRPr="006534DA" w:rsidTr="007D3610">
        <w:trPr>
          <w:trHeight w:val="80"/>
        </w:trPr>
        <w:tc>
          <w:tcPr>
            <w:tcW w:w="169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3610" w:rsidRPr="006534DA" w:rsidRDefault="007D3610" w:rsidP="00396CA6">
            <w:pPr>
              <w:pStyle w:val="Standard"/>
              <w:spacing w:after="120"/>
              <w:rPr>
                <w:rFonts w:ascii="Times New Roman" w:hAnsi="Times New Roman" w:cs="Times New Roman"/>
              </w:rPr>
            </w:pPr>
            <w:r w:rsidRPr="006534DA">
              <w:rPr>
                <w:rFonts w:ascii="Times New Roman" w:hAnsi="Times New Roman" w:cs="Times New Roman"/>
                <w:b/>
                <w:bCs/>
              </w:rPr>
              <w:t xml:space="preserve">CHAIRMAN </w:t>
            </w:r>
            <w:r w:rsidRPr="006534DA">
              <w:rPr>
                <w:rFonts w:ascii="Times New Roman" w:hAnsi="Times New Roman" w:cs="Times New Roman"/>
                <w:b/>
                <w:bCs/>
              </w:rPr>
              <w:tab/>
            </w:r>
          </w:p>
        </w:tc>
        <w:tc>
          <w:tcPr>
            <w:tcW w:w="330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3610" w:rsidRPr="006534DA" w:rsidRDefault="007D3610" w:rsidP="00396CA6">
            <w:pPr>
              <w:pStyle w:val="Standard"/>
              <w:spacing w:after="120"/>
              <w:rPr>
                <w:rFonts w:ascii="Times New Roman" w:hAnsi="Times New Roman" w:cs="Times New Roman"/>
                <w:highlight w:val="yellow"/>
              </w:rPr>
            </w:pPr>
            <w:r w:rsidRPr="001F22A7">
              <w:t>Dr. K. Rajkumar, Director, IRMRA, Thane</w:t>
            </w:r>
            <w:r>
              <w:t xml:space="preserve"> </w:t>
            </w:r>
          </w:p>
        </w:tc>
      </w:tr>
      <w:tr w:rsidR="007D3610" w:rsidRPr="006534DA" w:rsidTr="007D3610">
        <w:trPr>
          <w:trHeight w:val="544"/>
        </w:trPr>
        <w:tc>
          <w:tcPr>
            <w:tcW w:w="169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3610" w:rsidRPr="006534DA" w:rsidRDefault="007D3610" w:rsidP="00396CA6">
            <w:pPr>
              <w:pStyle w:val="Standard"/>
              <w:spacing w:after="120"/>
              <w:rPr>
                <w:rFonts w:ascii="Times New Roman" w:hAnsi="Times New Roman" w:cs="Times New Roman"/>
              </w:rPr>
            </w:pPr>
            <w:r w:rsidRPr="006534DA">
              <w:rPr>
                <w:rFonts w:ascii="Times New Roman" w:hAnsi="Times New Roman" w:cs="Times New Roman"/>
                <w:b/>
                <w:bCs/>
              </w:rPr>
              <w:t>MEMBER SECRETARY</w:t>
            </w:r>
          </w:p>
        </w:tc>
        <w:tc>
          <w:tcPr>
            <w:tcW w:w="330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3610" w:rsidRPr="006534DA" w:rsidRDefault="007D3610" w:rsidP="00396CA6">
            <w:pPr>
              <w:pStyle w:val="Standard"/>
              <w:spacing w:after="120"/>
              <w:rPr>
                <w:rFonts w:ascii="Times New Roman" w:hAnsi="Times New Roman" w:cs="Times New Roman"/>
              </w:rPr>
            </w:pPr>
            <w:r w:rsidRPr="001F22A7">
              <w:t xml:space="preserve">Shri </w:t>
            </w:r>
            <w:r>
              <w:t>Rajat</w:t>
            </w:r>
            <w:r w:rsidRPr="001F22A7">
              <w:t xml:space="preserve"> Gupta, Sc</w:t>
            </w:r>
            <w:r>
              <w:t>ientist-C/ Deputy Director</w:t>
            </w:r>
            <w:r w:rsidRPr="001F22A7">
              <w:t xml:space="preserve">, PCD </w:t>
            </w:r>
            <w:r w:rsidRPr="001F22A7">
              <w:rPr>
                <w:b/>
              </w:rPr>
              <w:t xml:space="preserve"> </w:t>
            </w:r>
            <w:r>
              <w:rPr>
                <w:b/>
              </w:rPr>
              <w:t xml:space="preserve"> </w:t>
            </w:r>
          </w:p>
        </w:tc>
      </w:tr>
    </w:tbl>
    <w:p w:rsidR="007D3610" w:rsidRDefault="007D3610" w:rsidP="007D3610">
      <w:pPr>
        <w:tabs>
          <w:tab w:val="left" w:pos="1905"/>
        </w:tabs>
      </w:pPr>
    </w:p>
    <w:p w:rsidR="007D3610" w:rsidRPr="00DF0575" w:rsidRDefault="007D3610" w:rsidP="007D3610">
      <w:pPr>
        <w:spacing w:after="0" w:line="240" w:lineRule="auto"/>
        <w:rPr>
          <w:rFonts w:ascii="Times New Roman" w:eastAsia="Times New Roman" w:hAnsi="Times New Roman" w:cs="Times New Roman"/>
          <w:b/>
          <w:i/>
          <w:iCs/>
          <w:sz w:val="24"/>
          <w:szCs w:val="24"/>
          <w:u w:val="single"/>
        </w:rPr>
      </w:pPr>
      <w:r>
        <w:rPr>
          <w:rFonts w:ascii="Times New Roman" w:eastAsia="Times New Roman" w:hAnsi="Times New Roman" w:cs="Times New Roman"/>
          <w:b/>
          <w:i/>
          <w:iCs/>
          <w:sz w:val="24"/>
          <w:szCs w:val="24"/>
          <w:u w:val="single"/>
        </w:rPr>
        <w:t>Resolution PCD</w:t>
      </w:r>
      <w:r w:rsidR="004D7D76">
        <w:rPr>
          <w:rFonts w:ascii="Times New Roman" w:eastAsia="Times New Roman" w:hAnsi="Times New Roman" w:cs="Times New Roman"/>
          <w:b/>
          <w:i/>
          <w:iCs/>
          <w:sz w:val="24"/>
          <w:szCs w:val="24"/>
          <w:u w:val="single"/>
        </w:rPr>
        <w:t>13</w:t>
      </w:r>
      <w:r w:rsidRPr="00DF0575">
        <w:rPr>
          <w:rFonts w:ascii="Times New Roman" w:eastAsia="Times New Roman" w:hAnsi="Times New Roman" w:cs="Times New Roman"/>
          <w:b/>
          <w:i/>
          <w:iCs/>
          <w:sz w:val="24"/>
          <w:szCs w:val="24"/>
          <w:u w:val="single"/>
        </w:rPr>
        <w:t>/2024:01/R-1</w:t>
      </w:r>
    </w:p>
    <w:p w:rsidR="007D3610" w:rsidRDefault="007D3610" w:rsidP="007D3610">
      <w:pPr>
        <w:tabs>
          <w:tab w:val="left" w:pos="1905"/>
        </w:tabs>
        <w:rPr>
          <w:b/>
          <w:bCs/>
        </w:rPr>
      </w:pPr>
    </w:p>
    <w:p w:rsidR="007D3610" w:rsidRDefault="007D3610" w:rsidP="007D3610">
      <w:pPr>
        <w:tabs>
          <w:tab w:val="left" w:pos="1905"/>
        </w:tabs>
        <w:rPr>
          <w:rFonts w:ascii="Times New Roman" w:hAnsi="Times New Roman" w:cs="Times New Roman"/>
          <w:b/>
          <w:bCs/>
          <w:noProof/>
        </w:rPr>
      </w:pPr>
      <w:r w:rsidRPr="007D3610">
        <w:rPr>
          <w:rFonts w:ascii="Times New Roman" w:hAnsi="Times New Roman" w:cs="Times New Roman"/>
          <w:b/>
          <w:bCs/>
          <w:noProof/>
          <w:cs/>
        </w:rPr>
        <w:t>2.</w:t>
      </w:r>
      <w:r w:rsidR="00D34C58">
        <w:rPr>
          <w:rFonts w:ascii="Times New Roman" w:hAnsi="Times New Roman" w:cs="Times New Roman" w:hint="cs"/>
          <w:b/>
          <w:bCs/>
          <w:noProof/>
          <w:cs/>
        </w:rPr>
        <w:t>4</w:t>
      </w:r>
      <w:r w:rsidRPr="007D3610">
        <w:rPr>
          <w:rFonts w:ascii="Times New Roman" w:hAnsi="Times New Roman" w:cs="Times New Roman"/>
          <w:b/>
          <w:bCs/>
          <w:noProof/>
        </w:rPr>
        <w:t xml:space="preserve"> </w:t>
      </w:r>
      <w:r w:rsidRPr="007D3610">
        <w:rPr>
          <w:rFonts w:ascii="Times New Roman" w:hAnsi="Times New Roman" w:cs="Times New Roman"/>
          <w:b/>
          <w:bCs/>
          <w:noProof/>
          <w:cs/>
        </w:rPr>
        <w:t xml:space="preserve">Request for Co-option in </w:t>
      </w:r>
      <w:r w:rsidRPr="007D3610">
        <w:rPr>
          <w:rFonts w:ascii="Times New Roman" w:hAnsi="Times New Roman" w:cs="Times New Roman"/>
          <w:b/>
          <w:bCs/>
          <w:noProof/>
        </w:rPr>
        <w:t>Sectional Committee</w:t>
      </w:r>
    </w:p>
    <w:p w:rsidR="007E1C9B" w:rsidRPr="007E1C9B" w:rsidRDefault="007E1C9B" w:rsidP="007E1C9B">
      <w:pPr>
        <w:tabs>
          <w:tab w:val="left" w:pos="1905"/>
        </w:tabs>
        <w:jc w:val="both"/>
        <w:rPr>
          <w:rFonts w:ascii="Times New Roman" w:hAnsi="Times New Roman" w:cs="Times New Roman"/>
        </w:rPr>
      </w:pPr>
      <w:r w:rsidRPr="007E1C9B">
        <w:rPr>
          <w:rFonts w:ascii="Times New Roman" w:hAnsi="Times New Roman" w:cs="Times New Roman"/>
        </w:rPr>
        <w:t>The Committee decided to Co-opt the following organization</w:t>
      </w:r>
      <w:r>
        <w:rPr>
          <w:rFonts w:ascii="Times New Roman" w:hAnsi="Times New Roman" w:cs="Times New Roman"/>
        </w:rPr>
        <w:t>s/members</w:t>
      </w:r>
      <w:r w:rsidRPr="007E1C9B">
        <w:rPr>
          <w:rFonts w:ascii="Times New Roman" w:hAnsi="Times New Roman" w:cs="Times New Roman"/>
        </w:rPr>
        <w:t>:</w:t>
      </w:r>
    </w:p>
    <w:p w:rsidR="007E1C9B" w:rsidRPr="007E1C9B" w:rsidRDefault="007E1C9B" w:rsidP="007E1C9B">
      <w:pPr>
        <w:numPr>
          <w:ilvl w:val="0"/>
          <w:numId w:val="1"/>
        </w:numPr>
        <w:tabs>
          <w:tab w:val="left" w:pos="1905"/>
        </w:tabs>
        <w:jc w:val="both"/>
        <w:rPr>
          <w:rFonts w:ascii="Times New Roman" w:hAnsi="Times New Roman" w:cs="Times New Roman"/>
          <w:bCs/>
          <w:lang w:val="en-IN"/>
        </w:rPr>
      </w:pPr>
      <w:r w:rsidRPr="007E1C9B">
        <w:rPr>
          <w:rFonts w:ascii="Times New Roman" w:hAnsi="Times New Roman" w:cs="Times New Roman"/>
          <w:bCs/>
          <w:lang w:val="en-IN"/>
        </w:rPr>
        <w:t>MM Rubber Co Ltd.</w:t>
      </w:r>
    </w:p>
    <w:p w:rsidR="00CC53C7" w:rsidRPr="00CC53C7" w:rsidRDefault="007E1C9B" w:rsidP="00CC53C7">
      <w:pPr>
        <w:numPr>
          <w:ilvl w:val="0"/>
          <w:numId w:val="1"/>
        </w:numPr>
        <w:tabs>
          <w:tab w:val="left" w:pos="1905"/>
        </w:tabs>
        <w:jc w:val="both"/>
        <w:rPr>
          <w:rFonts w:ascii="Times New Roman" w:hAnsi="Times New Roman" w:cs="Times New Roman"/>
        </w:rPr>
      </w:pPr>
      <w:r w:rsidRPr="007E1C9B">
        <w:rPr>
          <w:rFonts w:ascii="Times New Roman" w:hAnsi="Times New Roman" w:cs="Times New Roman"/>
        </w:rPr>
        <w:t xml:space="preserve">Dr. </w:t>
      </w:r>
      <w:proofErr w:type="spellStart"/>
      <w:r w:rsidRPr="007E1C9B">
        <w:rPr>
          <w:rFonts w:ascii="Times New Roman" w:hAnsi="Times New Roman" w:cs="Times New Roman"/>
        </w:rPr>
        <w:t>Siby</w:t>
      </w:r>
      <w:proofErr w:type="spellEnd"/>
      <w:r w:rsidRPr="007E1C9B">
        <w:rPr>
          <w:rFonts w:ascii="Times New Roman" w:hAnsi="Times New Roman" w:cs="Times New Roman"/>
        </w:rPr>
        <w:t xml:space="preserve"> Varghese,</w:t>
      </w:r>
      <w:r>
        <w:rPr>
          <w:rFonts w:ascii="Times New Roman" w:hAnsi="Times New Roman" w:cs="Times New Roman"/>
        </w:rPr>
        <w:t xml:space="preserve"> In personal capacity</w:t>
      </w:r>
    </w:p>
    <w:p w:rsidR="007C7D1C" w:rsidRPr="00171810" w:rsidRDefault="00CC53C7" w:rsidP="00171810">
      <w:pPr>
        <w:tabs>
          <w:tab w:val="left" w:pos="1905"/>
        </w:tabs>
        <w:jc w:val="both"/>
        <w:rPr>
          <w:rFonts w:ascii="Times New Roman" w:hAnsi="Times New Roman" w:cs="Times New Roman"/>
        </w:rPr>
      </w:pPr>
      <w:r w:rsidRPr="007E1C9B">
        <w:rPr>
          <w:rFonts w:ascii="Times New Roman" w:hAnsi="Times New Roman" w:cs="Times New Roman"/>
        </w:rPr>
        <w:t>The Committee decided</w:t>
      </w:r>
      <w:r>
        <w:rPr>
          <w:rFonts w:ascii="Times New Roman" w:hAnsi="Times New Roman" w:cs="Times New Roman"/>
        </w:rPr>
        <w:t xml:space="preserve"> not</w:t>
      </w:r>
      <w:r w:rsidRPr="007E1C9B">
        <w:rPr>
          <w:rFonts w:ascii="Times New Roman" w:hAnsi="Times New Roman" w:cs="Times New Roman"/>
        </w:rPr>
        <w:t xml:space="preserve"> to Co-opt </w:t>
      </w:r>
      <w:r>
        <w:rPr>
          <w:rFonts w:ascii="Times New Roman" w:hAnsi="Times New Roman" w:cs="Times New Roman" w:hint="cs"/>
          <w:noProof/>
          <w:cs/>
        </w:rPr>
        <w:t>Devashish Polymers Pvt. Ltd.</w:t>
      </w:r>
      <w:r w:rsidR="006A78EC">
        <w:rPr>
          <w:rFonts w:ascii="Times New Roman" w:hAnsi="Times New Roman" w:cs="Times New Roman" w:hint="cs"/>
          <w:noProof/>
          <w:cs/>
        </w:rPr>
        <w:t xml:space="preserve"> and Laghu Udyog Bharti, New Delhi.</w:t>
      </w:r>
      <w:r>
        <w:rPr>
          <w:rFonts w:ascii="Times New Roman" w:hAnsi="Times New Roman" w:cs="Times New Roman" w:hint="cs"/>
          <w:noProof/>
          <w:cs/>
        </w:rPr>
        <w:t xml:space="preserve"> The Committee approved the fresh nominations from The Rubber Board and Reliance Industries Ltd., Vadodara.</w:t>
      </w:r>
    </w:p>
    <w:p w:rsidR="007D3610" w:rsidRPr="00DF0575" w:rsidRDefault="007D3610" w:rsidP="007D3610">
      <w:pPr>
        <w:spacing w:after="0" w:line="240" w:lineRule="auto"/>
        <w:rPr>
          <w:rFonts w:ascii="Times New Roman" w:eastAsia="Times New Roman" w:hAnsi="Times New Roman" w:cs="Times New Roman"/>
          <w:b/>
          <w:i/>
          <w:iCs/>
          <w:sz w:val="24"/>
          <w:szCs w:val="24"/>
          <w:u w:val="single"/>
        </w:rPr>
      </w:pPr>
      <w:r>
        <w:rPr>
          <w:rFonts w:ascii="Times New Roman" w:eastAsia="Times New Roman" w:hAnsi="Times New Roman" w:cs="Times New Roman"/>
          <w:b/>
          <w:i/>
          <w:iCs/>
          <w:sz w:val="24"/>
          <w:szCs w:val="24"/>
          <w:u w:val="single"/>
        </w:rPr>
        <w:t>Resolution PCD</w:t>
      </w:r>
      <w:r w:rsidR="004D7D76">
        <w:rPr>
          <w:rFonts w:ascii="Times New Roman" w:eastAsia="Times New Roman" w:hAnsi="Times New Roman" w:cs="Times New Roman"/>
          <w:b/>
          <w:i/>
          <w:iCs/>
          <w:sz w:val="24"/>
          <w:szCs w:val="24"/>
          <w:u w:val="single"/>
        </w:rPr>
        <w:t>13</w:t>
      </w:r>
      <w:r w:rsidRPr="00DF0575">
        <w:rPr>
          <w:rFonts w:ascii="Times New Roman" w:eastAsia="Times New Roman" w:hAnsi="Times New Roman" w:cs="Times New Roman"/>
          <w:b/>
          <w:i/>
          <w:iCs/>
          <w:sz w:val="24"/>
          <w:szCs w:val="24"/>
          <w:u w:val="single"/>
        </w:rPr>
        <w:t>/2024:01/R-</w:t>
      </w:r>
      <w:r>
        <w:rPr>
          <w:rFonts w:ascii="Times New Roman" w:eastAsia="Times New Roman" w:hAnsi="Times New Roman" w:cs="Times New Roman"/>
          <w:b/>
          <w:i/>
          <w:iCs/>
          <w:sz w:val="24"/>
          <w:szCs w:val="24"/>
          <w:u w:val="single"/>
        </w:rPr>
        <w:t>2</w:t>
      </w:r>
    </w:p>
    <w:p w:rsidR="007D3610" w:rsidRDefault="007D3610" w:rsidP="007D3610"/>
    <w:p w:rsidR="007D3610" w:rsidRDefault="007D3610" w:rsidP="007D3610">
      <w:pPr>
        <w:suppressAutoHyphens/>
        <w:autoSpaceDN w:val="0"/>
        <w:spacing w:after="0" w:line="240" w:lineRule="auto"/>
        <w:textAlignment w:val="baseline"/>
        <w:rPr>
          <w:rFonts w:ascii="Liberation Serif" w:eastAsia="NSimSun" w:hAnsi="Liberation Serif" w:cs="Lucida Sans" w:hint="eastAsia"/>
          <w:b/>
          <w:bCs/>
          <w:kern w:val="3"/>
          <w:sz w:val="24"/>
          <w:szCs w:val="24"/>
          <w:lang w:bidi="hi-IN"/>
        </w:rPr>
      </w:pPr>
      <w:r w:rsidRPr="007D3610">
        <w:rPr>
          <w:rFonts w:ascii="Liberation Serif" w:eastAsia="NSimSun" w:hAnsi="Liberation Serif" w:cs="Lucida Sans"/>
          <w:b/>
          <w:bCs/>
          <w:kern w:val="3"/>
          <w:sz w:val="24"/>
          <w:szCs w:val="24"/>
          <w:lang w:bidi="hi-IN"/>
        </w:rPr>
        <w:t>3.1 Review/ Re</w:t>
      </w:r>
      <w:r w:rsidR="00AE29E8">
        <w:rPr>
          <w:rFonts w:ascii="Liberation Serif" w:eastAsia="NSimSun" w:hAnsi="Liberation Serif" w:cs="Lucida Sans"/>
          <w:b/>
          <w:bCs/>
          <w:kern w:val="3"/>
          <w:sz w:val="24"/>
          <w:szCs w:val="24"/>
          <w:lang w:bidi="hi-IN"/>
        </w:rPr>
        <w:t>vis</w:t>
      </w:r>
      <w:r w:rsidRPr="007D3610">
        <w:rPr>
          <w:rFonts w:ascii="Liberation Serif" w:eastAsia="NSimSun" w:hAnsi="Liberation Serif" w:cs="Lucida Sans"/>
          <w:b/>
          <w:bCs/>
          <w:kern w:val="3"/>
          <w:sz w:val="24"/>
          <w:szCs w:val="24"/>
          <w:lang w:bidi="hi-IN"/>
        </w:rPr>
        <w:t xml:space="preserve">ion of </w:t>
      </w:r>
      <w:r w:rsidR="00AE29E8">
        <w:rPr>
          <w:rFonts w:ascii="Liberation Serif" w:eastAsia="NSimSun" w:hAnsi="Liberation Serif" w:cs="Lucida Sans"/>
          <w:b/>
          <w:bCs/>
          <w:kern w:val="3"/>
          <w:sz w:val="24"/>
          <w:szCs w:val="24"/>
          <w:lang w:bidi="hi-IN"/>
        </w:rPr>
        <w:t xml:space="preserve">Indian </w:t>
      </w:r>
      <w:r w:rsidRPr="007D3610">
        <w:rPr>
          <w:rFonts w:ascii="Liberation Serif" w:eastAsia="NSimSun" w:hAnsi="Liberation Serif" w:cs="Lucida Sans"/>
          <w:b/>
          <w:bCs/>
          <w:kern w:val="3"/>
          <w:sz w:val="24"/>
          <w:szCs w:val="24"/>
          <w:lang w:bidi="hi-IN"/>
        </w:rPr>
        <w:t>Standards</w:t>
      </w:r>
    </w:p>
    <w:p w:rsidR="007C7D1C" w:rsidRDefault="007C7D1C" w:rsidP="007D3610">
      <w:pPr>
        <w:suppressAutoHyphens/>
        <w:autoSpaceDN w:val="0"/>
        <w:spacing w:after="0" w:line="240" w:lineRule="auto"/>
        <w:textAlignment w:val="baseline"/>
        <w:rPr>
          <w:rFonts w:ascii="Liberation Serif" w:eastAsia="NSimSun" w:hAnsi="Liberation Serif" w:cs="Lucida Sans" w:hint="eastAsia"/>
          <w:b/>
          <w:bCs/>
          <w:kern w:val="3"/>
          <w:sz w:val="24"/>
          <w:szCs w:val="24"/>
          <w:cs/>
          <w:lang w:bidi="hi-IN"/>
        </w:rPr>
      </w:pPr>
    </w:p>
    <w:p w:rsidR="009665A5" w:rsidRPr="00F844FB" w:rsidRDefault="009665A5" w:rsidP="009665A5">
      <w:pPr>
        <w:pStyle w:val="ListParagraph"/>
        <w:numPr>
          <w:ilvl w:val="0"/>
          <w:numId w:val="3"/>
        </w:numPr>
        <w:ind w:left="284" w:hanging="284"/>
        <w:jc w:val="both"/>
        <w:rPr>
          <w:rFonts w:ascii="Times New Roman" w:hAnsi="Times New Roman" w:cs="Times New Roman"/>
        </w:rPr>
      </w:pPr>
      <w:r w:rsidRPr="00F844FB">
        <w:rPr>
          <w:rFonts w:ascii="Times New Roman" w:hAnsi="Times New Roman" w:cs="Times New Roman"/>
        </w:rPr>
        <w:t>The Committee decided to archive the following the Standards:</w:t>
      </w:r>
    </w:p>
    <w:p w:rsidR="009665A5" w:rsidRDefault="009665A5" w:rsidP="009665A5">
      <w:pPr>
        <w:jc w:val="both"/>
        <w:rPr>
          <w:rFonts w:ascii="Times New Roman" w:hAnsi="Times New Roman" w:cs="Times New Roman"/>
          <w:color w:val="000000"/>
          <w:lang w:eastAsia="en-GB"/>
        </w:rPr>
      </w:pPr>
      <w:r w:rsidRPr="00CE4E0B">
        <w:rPr>
          <w:rFonts w:ascii="Times New Roman" w:hAnsi="Times New Roman" w:cs="Times New Roman"/>
        </w:rPr>
        <w:t xml:space="preserve">IS </w:t>
      </w:r>
      <w:r w:rsidRPr="00CE4E0B">
        <w:rPr>
          <w:rFonts w:ascii="Times New Roman" w:hAnsi="Times New Roman" w:cs="Times New Roman"/>
          <w:lang w:eastAsia="en-GB"/>
        </w:rPr>
        <w:t xml:space="preserve">10130, </w:t>
      </w:r>
      <w:r w:rsidR="00CE4E0B" w:rsidRPr="00CE4E0B">
        <w:rPr>
          <w:rFonts w:ascii="Times New Roman" w:hAnsi="Times New Roman" w:cs="Times New Roman"/>
          <w:lang w:eastAsia="en-GB"/>
        </w:rPr>
        <w:t xml:space="preserve">IS </w:t>
      </w:r>
      <w:r w:rsidRPr="00CE4E0B">
        <w:rPr>
          <w:rFonts w:ascii="Times New Roman" w:hAnsi="Times New Roman" w:cs="Times New Roman"/>
          <w:lang w:eastAsia="en-GB"/>
        </w:rPr>
        <w:t xml:space="preserve">13978, </w:t>
      </w:r>
      <w:r w:rsidR="00CE4E0B" w:rsidRPr="00CE4E0B">
        <w:rPr>
          <w:rFonts w:ascii="Times New Roman" w:hAnsi="Times New Roman" w:cs="Times New Roman"/>
          <w:lang w:eastAsia="en-GB"/>
        </w:rPr>
        <w:t xml:space="preserve">IS </w:t>
      </w:r>
      <w:r w:rsidRPr="00CE4E0B">
        <w:rPr>
          <w:rFonts w:ascii="Times New Roman" w:hAnsi="Times New Roman" w:cs="Times New Roman"/>
          <w:lang w:eastAsia="en-GB"/>
        </w:rPr>
        <w:t xml:space="preserve">13981, </w:t>
      </w:r>
      <w:r w:rsidR="00CE4E0B" w:rsidRPr="00CE4E0B">
        <w:rPr>
          <w:rFonts w:ascii="Times New Roman" w:hAnsi="Times New Roman" w:cs="Times New Roman"/>
          <w:lang w:eastAsia="en-GB"/>
        </w:rPr>
        <w:t xml:space="preserve">IS </w:t>
      </w:r>
      <w:r w:rsidRPr="00CE4E0B">
        <w:rPr>
          <w:rFonts w:ascii="Times New Roman" w:hAnsi="Times New Roman" w:cs="Times New Roman"/>
          <w:lang w:eastAsia="en-GB"/>
        </w:rPr>
        <w:t>14128</w:t>
      </w:r>
      <w:r w:rsidR="00CE4E0B" w:rsidRPr="00CE4E0B">
        <w:rPr>
          <w:rFonts w:ascii="Times New Roman" w:hAnsi="Times New Roman" w:cs="Times New Roman"/>
          <w:lang w:eastAsia="en-GB"/>
        </w:rPr>
        <w:t xml:space="preserve">, IS 917, IS </w:t>
      </w:r>
      <w:r w:rsidR="00CE4E0B" w:rsidRPr="00CE4E0B">
        <w:rPr>
          <w:rFonts w:ascii="Times New Roman" w:hAnsi="Times New Roman" w:cs="Times New Roman"/>
          <w:color w:val="000000"/>
          <w:lang w:eastAsia="en-GB"/>
        </w:rPr>
        <w:t>4135, IS 6450, IS 7497, IS 8134, IS 8135, IS 10357, IS 10358, IS 10387, IS 8891, IS 6058.</w:t>
      </w:r>
    </w:p>
    <w:p w:rsidR="00F2290C" w:rsidRPr="00F2290C" w:rsidRDefault="00F2290C" w:rsidP="00F2290C">
      <w:pPr>
        <w:pStyle w:val="ListParagraph"/>
        <w:numPr>
          <w:ilvl w:val="0"/>
          <w:numId w:val="3"/>
        </w:numPr>
        <w:ind w:left="284" w:hanging="284"/>
        <w:jc w:val="both"/>
        <w:rPr>
          <w:rFonts w:ascii="Times New Roman" w:hAnsi="Times New Roman" w:cs="Times New Roman"/>
        </w:rPr>
      </w:pPr>
      <w:r w:rsidRPr="00F2290C">
        <w:rPr>
          <w:rFonts w:ascii="Times New Roman" w:hAnsi="Times New Roman" w:cs="Times New Roman"/>
        </w:rPr>
        <w:t xml:space="preserve">The Committee noted that ARP has been allotted for IS </w:t>
      </w:r>
      <w:r w:rsidRPr="00F2290C">
        <w:rPr>
          <w:rFonts w:ascii="Times New Roman" w:hAnsi="Times New Roman" w:cs="Times New Roman"/>
          <w:color w:val="000000"/>
          <w:lang w:eastAsia="en-GB"/>
        </w:rPr>
        <w:t xml:space="preserve"> 8483, IS 3692, </w:t>
      </w:r>
      <w:r w:rsidRPr="00F2290C">
        <w:rPr>
          <w:rFonts w:ascii="Times New Roman" w:hAnsi="Times New Roman" w:cs="Times New Roman"/>
          <w:lang w:eastAsia="en-GB"/>
        </w:rPr>
        <w:t>IS 5270, IS 5193, IS 5192 (Part 1), IS 5192 (Part 2), IS 4588,</w:t>
      </w:r>
      <w:r w:rsidR="00FD494F">
        <w:rPr>
          <w:rFonts w:ascii="Times New Roman" w:hAnsi="Times New Roman" w:cs="Times New Roman"/>
          <w:lang w:eastAsia="en-GB"/>
        </w:rPr>
        <w:t xml:space="preserve"> </w:t>
      </w:r>
      <w:r w:rsidR="00FD494F" w:rsidRPr="00FD494F">
        <w:rPr>
          <w:rFonts w:ascii="Times New Roman" w:hAnsi="Times New Roman" w:cs="Times New Roman"/>
          <w:lang w:eastAsia="en-GB"/>
        </w:rPr>
        <w:t>IS 5598,</w:t>
      </w:r>
      <w:r w:rsidRPr="00F2290C">
        <w:rPr>
          <w:rFonts w:ascii="Times New Roman" w:hAnsi="Times New Roman" w:cs="Times New Roman"/>
          <w:lang w:eastAsia="en-GB"/>
        </w:rPr>
        <w:t xml:space="preserve"> IS 13101, IS 11001.</w:t>
      </w:r>
    </w:p>
    <w:p w:rsidR="00F2290C" w:rsidRDefault="00F2290C" w:rsidP="00F2290C">
      <w:pPr>
        <w:pStyle w:val="ListParagraph"/>
        <w:ind w:left="284"/>
        <w:jc w:val="both"/>
        <w:rPr>
          <w:rFonts w:ascii="Times New Roman" w:hAnsi="Times New Roman" w:cs="Times New Roman"/>
        </w:rPr>
      </w:pPr>
    </w:p>
    <w:p w:rsidR="00CE4E0B" w:rsidRDefault="00CE4E0B" w:rsidP="00CE4E0B">
      <w:pPr>
        <w:pStyle w:val="ListParagraph"/>
        <w:numPr>
          <w:ilvl w:val="0"/>
          <w:numId w:val="3"/>
        </w:numPr>
        <w:ind w:left="284" w:hanging="284"/>
        <w:jc w:val="both"/>
        <w:rPr>
          <w:rFonts w:ascii="Times New Roman" w:hAnsi="Times New Roman" w:cs="Times New Roman"/>
        </w:rPr>
      </w:pPr>
      <w:r w:rsidRPr="004D7E45">
        <w:rPr>
          <w:rFonts w:ascii="Times New Roman" w:hAnsi="Times New Roman" w:cs="Times New Roman"/>
        </w:rPr>
        <w:t>The Committee decided to</w:t>
      </w:r>
      <w:r>
        <w:rPr>
          <w:rFonts w:ascii="Times New Roman" w:hAnsi="Times New Roman" w:cs="Times New Roman"/>
        </w:rPr>
        <w:t xml:space="preserve"> reaffirm IS 15361</w:t>
      </w:r>
      <w:r w:rsidR="008C7460">
        <w:rPr>
          <w:rFonts w:ascii="Times New Roman" w:hAnsi="Times New Roman" w:cs="Times New Roman"/>
        </w:rPr>
        <w:t xml:space="preserve"> and</w:t>
      </w:r>
      <w:r>
        <w:rPr>
          <w:rFonts w:ascii="Times New Roman" w:hAnsi="Times New Roman" w:cs="Times New Roman"/>
        </w:rPr>
        <w:t xml:space="preserve"> IS 1741.</w:t>
      </w:r>
    </w:p>
    <w:p w:rsidR="00CE4E0B" w:rsidRDefault="00CE4E0B" w:rsidP="00CE4E0B">
      <w:pPr>
        <w:pStyle w:val="ListParagraph"/>
        <w:ind w:left="284"/>
        <w:jc w:val="both"/>
        <w:rPr>
          <w:rFonts w:ascii="Times New Roman" w:hAnsi="Times New Roman" w:cs="Times New Roman"/>
        </w:rPr>
      </w:pPr>
    </w:p>
    <w:p w:rsidR="00005A02" w:rsidRDefault="00005A02" w:rsidP="00BC337D">
      <w:pPr>
        <w:pStyle w:val="ListParagraph"/>
        <w:numPr>
          <w:ilvl w:val="0"/>
          <w:numId w:val="3"/>
        </w:numPr>
        <w:spacing w:after="0" w:line="240" w:lineRule="auto"/>
        <w:ind w:left="284" w:hanging="284"/>
        <w:jc w:val="both"/>
        <w:rPr>
          <w:rFonts w:ascii="Times New Roman" w:hAnsi="Times New Roman" w:cs="Times New Roman"/>
        </w:rPr>
      </w:pPr>
      <w:r>
        <w:rPr>
          <w:rFonts w:ascii="Times New Roman" w:hAnsi="Times New Roman" w:cs="Times New Roman"/>
          <w:lang w:eastAsia="en-GB"/>
        </w:rPr>
        <w:lastRenderedPageBreak/>
        <w:t xml:space="preserve">The Committee decided to issue </w:t>
      </w:r>
      <w:r w:rsidRPr="00CE4E0B">
        <w:rPr>
          <w:rFonts w:ascii="Times New Roman" w:hAnsi="Times New Roman" w:cs="Times New Roman"/>
          <w:lang w:eastAsia="en-GB"/>
        </w:rPr>
        <w:t>IS 5190</w:t>
      </w:r>
      <w:r>
        <w:rPr>
          <w:rFonts w:ascii="Times New Roman" w:hAnsi="Times New Roman" w:cs="Times New Roman"/>
          <w:lang w:eastAsia="en-GB"/>
        </w:rPr>
        <w:t xml:space="preserve"> into wide circulation for 2 months by updating the cross-referred standards.</w:t>
      </w:r>
    </w:p>
    <w:p w:rsidR="00005A02" w:rsidRPr="00005A02" w:rsidRDefault="00005A02" w:rsidP="00005A02">
      <w:pPr>
        <w:pStyle w:val="ListParagraph"/>
        <w:rPr>
          <w:rFonts w:ascii="Times New Roman" w:hAnsi="Times New Roman" w:cs="Times New Roman"/>
        </w:rPr>
      </w:pPr>
    </w:p>
    <w:p w:rsidR="00BC337D" w:rsidRDefault="00BC337D" w:rsidP="00BC337D">
      <w:pPr>
        <w:pStyle w:val="ListParagraph"/>
        <w:numPr>
          <w:ilvl w:val="0"/>
          <w:numId w:val="3"/>
        </w:numPr>
        <w:spacing w:after="0" w:line="240" w:lineRule="auto"/>
        <w:ind w:left="284" w:hanging="284"/>
        <w:jc w:val="both"/>
        <w:rPr>
          <w:rFonts w:ascii="Times New Roman" w:hAnsi="Times New Roman" w:cs="Times New Roman"/>
        </w:rPr>
      </w:pPr>
      <w:r w:rsidRPr="00BC337D">
        <w:rPr>
          <w:rFonts w:ascii="Times New Roman" w:hAnsi="Times New Roman" w:cs="Times New Roman"/>
        </w:rPr>
        <w:t xml:space="preserve">The Committee decided to reaffirm with revision </w:t>
      </w:r>
      <w:r w:rsidRPr="00BC337D">
        <w:rPr>
          <w:rFonts w:ascii="Times New Roman" w:eastAsia="Times New Roman" w:hAnsi="Times New Roman" w:cs="Times New Roman"/>
          <w:color w:val="000000"/>
        </w:rPr>
        <w:t>IS 1</w:t>
      </w:r>
      <w:r>
        <w:rPr>
          <w:rFonts w:ascii="Times New Roman" w:eastAsia="Times New Roman" w:hAnsi="Times New Roman" w:cs="Times New Roman"/>
          <w:color w:val="000000"/>
        </w:rPr>
        <w:t xml:space="preserve">4424 </w:t>
      </w:r>
      <w:r w:rsidRPr="00BC337D">
        <w:rPr>
          <w:rFonts w:ascii="Times New Roman" w:hAnsi="Times New Roman" w:cs="Times New Roman"/>
        </w:rPr>
        <w:t xml:space="preserve">and </w:t>
      </w:r>
      <w:r>
        <w:rPr>
          <w:rFonts w:ascii="Times New Roman" w:hAnsi="Times New Roman" w:cs="Times New Roman"/>
        </w:rPr>
        <w:t xml:space="preserve">align </w:t>
      </w:r>
      <w:r w:rsidR="00721957" w:rsidRPr="00BC337D">
        <w:rPr>
          <w:rFonts w:ascii="Times New Roman" w:eastAsia="Times New Roman" w:hAnsi="Times New Roman" w:cs="Times New Roman"/>
          <w:color w:val="000000"/>
        </w:rPr>
        <w:t>IS 1</w:t>
      </w:r>
      <w:r w:rsidR="00721957">
        <w:rPr>
          <w:rFonts w:ascii="Times New Roman" w:eastAsia="Times New Roman" w:hAnsi="Times New Roman" w:cs="Times New Roman"/>
          <w:color w:val="000000"/>
        </w:rPr>
        <w:t xml:space="preserve">4424 </w:t>
      </w:r>
      <w:r w:rsidRPr="00BC337D">
        <w:rPr>
          <w:rFonts w:ascii="Times New Roman" w:hAnsi="Times New Roman" w:cs="Times New Roman"/>
        </w:rPr>
        <w:t>with ISO 2</w:t>
      </w:r>
      <w:r>
        <w:rPr>
          <w:rFonts w:ascii="Times New Roman" w:hAnsi="Times New Roman" w:cs="Times New Roman"/>
        </w:rPr>
        <w:t>0058</w:t>
      </w:r>
      <w:r w:rsidRPr="00BC337D">
        <w:rPr>
          <w:rFonts w:ascii="Times New Roman" w:hAnsi="Times New Roman" w:cs="Times New Roman"/>
        </w:rPr>
        <w:t xml:space="preserve"> and issue the National foreword into Wide circulation for a period of 2 months. </w:t>
      </w:r>
    </w:p>
    <w:p w:rsidR="00620B9A" w:rsidRPr="00620B9A" w:rsidRDefault="00620B9A" w:rsidP="00620B9A">
      <w:pPr>
        <w:pStyle w:val="ListParagraph"/>
        <w:rPr>
          <w:rFonts w:ascii="Times New Roman" w:hAnsi="Times New Roman" w:cs="Times New Roman"/>
        </w:rPr>
      </w:pPr>
    </w:p>
    <w:p w:rsidR="007C2CD3" w:rsidRDefault="00620B9A" w:rsidP="007C2CD3">
      <w:pPr>
        <w:pStyle w:val="ListParagraph"/>
        <w:numPr>
          <w:ilvl w:val="0"/>
          <w:numId w:val="3"/>
        </w:numPr>
        <w:spacing w:after="0" w:line="240" w:lineRule="auto"/>
        <w:ind w:left="284" w:hanging="284"/>
        <w:jc w:val="both"/>
        <w:rPr>
          <w:rFonts w:ascii="Times New Roman" w:hAnsi="Times New Roman" w:cs="Times New Roman"/>
        </w:rPr>
      </w:pPr>
      <w:r w:rsidRPr="00BC337D">
        <w:rPr>
          <w:rFonts w:ascii="Times New Roman" w:hAnsi="Times New Roman" w:cs="Times New Roman"/>
        </w:rPr>
        <w:t>The Committee decided to</w:t>
      </w:r>
      <w:r>
        <w:rPr>
          <w:rFonts w:ascii="Times New Roman" w:hAnsi="Times New Roman" w:cs="Times New Roman"/>
        </w:rPr>
        <w:t xml:space="preserve"> align </w:t>
      </w:r>
      <w:r w:rsidRPr="00BC337D">
        <w:rPr>
          <w:rFonts w:ascii="Times New Roman" w:eastAsia="Times New Roman" w:hAnsi="Times New Roman" w:cs="Times New Roman"/>
          <w:color w:val="000000"/>
        </w:rPr>
        <w:t>IS</w:t>
      </w:r>
      <w:r>
        <w:rPr>
          <w:rFonts w:ascii="Times New Roman" w:eastAsia="Times New Roman" w:hAnsi="Times New Roman" w:cs="Times New Roman"/>
          <w:color w:val="000000"/>
        </w:rPr>
        <w:t xml:space="preserve"> 447 </w:t>
      </w:r>
      <w:r w:rsidRPr="00BC337D">
        <w:rPr>
          <w:rFonts w:ascii="Times New Roman" w:hAnsi="Times New Roman" w:cs="Times New Roman"/>
        </w:rPr>
        <w:t>with ISO</w:t>
      </w:r>
      <w:r>
        <w:rPr>
          <w:rFonts w:ascii="Times New Roman" w:hAnsi="Times New Roman" w:cs="Times New Roman"/>
        </w:rPr>
        <w:t xml:space="preserve"> 3821</w:t>
      </w:r>
      <w:r w:rsidRPr="00BC337D">
        <w:rPr>
          <w:rFonts w:ascii="Times New Roman" w:hAnsi="Times New Roman" w:cs="Times New Roman"/>
        </w:rPr>
        <w:t xml:space="preserve"> and issue the National foreword into Wide circulation for a period of 2 months. </w:t>
      </w:r>
    </w:p>
    <w:p w:rsidR="007C2CD3" w:rsidRDefault="007C2CD3" w:rsidP="007C2CD3">
      <w:pPr>
        <w:spacing w:after="0" w:line="240" w:lineRule="auto"/>
        <w:jc w:val="both"/>
        <w:rPr>
          <w:rFonts w:ascii="Times New Roman" w:hAnsi="Times New Roman" w:cs="Times New Roman"/>
        </w:rPr>
      </w:pPr>
    </w:p>
    <w:p w:rsidR="00167D79" w:rsidRPr="007C2CD3" w:rsidRDefault="00167D79" w:rsidP="007C2CD3">
      <w:pPr>
        <w:spacing w:after="0" w:line="240" w:lineRule="auto"/>
        <w:jc w:val="both"/>
        <w:rPr>
          <w:rFonts w:ascii="Times New Roman" w:hAnsi="Times New Roman" w:cs="Times New Roman"/>
        </w:rPr>
      </w:pPr>
    </w:p>
    <w:p w:rsidR="007D3610" w:rsidRPr="00DF0575" w:rsidRDefault="007D3610" w:rsidP="007D3610">
      <w:pPr>
        <w:spacing w:after="0" w:line="240" w:lineRule="auto"/>
        <w:rPr>
          <w:rFonts w:ascii="Times New Roman" w:eastAsia="Times New Roman" w:hAnsi="Times New Roman" w:cs="Times New Roman"/>
          <w:b/>
          <w:i/>
          <w:iCs/>
          <w:sz w:val="24"/>
          <w:szCs w:val="24"/>
          <w:u w:val="single"/>
        </w:rPr>
      </w:pPr>
      <w:r>
        <w:rPr>
          <w:rFonts w:ascii="Times New Roman" w:eastAsia="Times New Roman" w:hAnsi="Times New Roman" w:cs="Times New Roman"/>
          <w:b/>
          <w:i/>
          <w:iCs/>
          <w:sz w:val="24"/>
          <w:szCs w:val="24"/>
          <w:u w:val="single"/>
        </w:rPr>
        <w:t>Resolution PCD</w:t>
      </w:r>
      <w:r w:rsidR="004D7D76">
        <w:rPr>
          <w:rFonts w:ascii="Times New Roman" w:eastAsia="Times New Roman" w:hAnsi="Times New Roman" w:cs="Times New Roman"/>
          <w:b/>
          <w:i/>
          <w:iCs/>
          <w:sz w:val="24"/>
          <w:szCs w:val="24"/>
          <w:u w:val="single"/>
        </w:rPr>
        <w:t>13</w:t>
      </w:r>
      <w:r w:rsidRPr="00DF0575">
        <w:rPr>
          <w:rFonts w:ascii="Times New Roman" w:eastAsia="Times New Roman" w:hAnsi="Times New Roman" w:cs="Times New Roman"/>
          <w:b/>
          <w:i/>
          <w:iCs/>
          <w:sz w:val="24"/>
          <w:szCs w:val="24"/>
          <w:u w:val="single"/>
        </w:rPr>
        <w:t>/2024:01/R-</w:t>
      </w:r>
      <w:r>
        <w:rPr>
          <w:rFonts w:ascii="Times New Roman" w:eastAsia="Times New Roman" w:hAnsi="Times New Roman" w:cs="Times New Roman"/>
          <w:b/>
          <w:i/>
          <w:iCs/>
          <w:sz w:val="24"/>
          <w:szCs w:val="24"/>
          <w:u w:val="single"/>
        </w:rPr>
        <w:t>3</w:t>
      </w:r>
    </w:p>
    <w:p w:rsidR="003760CA" w:rsidRDefault="003760CA" w:rsidP="00065173"/>
    <w:p w:rsidR="00065173" w:rsidRDefault="00065173" w:rsidP="00065173">
      <w:pPr>
        <w:pStyle w:val="ListParagraph"/>
        <w:numPr>
          <w:ilvl w:val="0"/>
          <w:numId w:val="8"/>
        </w:numPr>
        <w:ind w:left="284" w:hanging="284"/>
        <w:jc w:val="both"/>
        <w:rPr>
          <w:rFonts w:ascii="Times New Roman" w:hAnsi="Times New Roman" w:cs="Times New Roman"/>
        </w:rPr>
      </w:pPr>
      <w:r w:rsidRPr="00065173">
        <w:rPr>
          <w:rFonts w:ascii="Times New Roman" w:hAnsi="Times New Roman" w:cs="Times New Roman"/>
        </w:rPr>
        <w:t>The Committee decided to issue the working draft on ‘Soothers and pacifiers for babies and young children’ as P-Draft for 1 month.</w:t>
      </w:r>
    </w:p>
    <w:p w:rsidR="00065173" w:rsidRDefault="00065173" w:rsidP="00065173">
      <w:pPr>
        <w:pStyle w:val="ListParagraph"/>
        <w:ind w:left="284"/>
        <w:jc w:val="both"/>
        <w:rPr>
          <w:rFonts w:ascii="Times New Roman" w:hAnsi="Times New Roman" w:cs="Times New Roman"/>
        </w:rPr>
      </w:pPr>
    </w:p>
    <w:p w:rsidR="00065173" w:rsidRPr="006B6051" w:rsidRDefault="00065173" w:rsidP="00065173">
      <w:pPr>
        <w:pStyle w:val="ListParagraph"/>
        <w:numPr>
          <w:ilvl w:val="0"/>
          <w:numId w:val="8"/>
        </w:numPr>
        <w:ind w:left="284" w:hanging="284"/>
        <w:jc w:val="both"/>
        <w:rPr>
          <w:rFonts w:ascii="Times New Roman" w:hAnsi="Times New Roman" w:cs="Times New Roman"/>
        </w:rPr>
      </w:pPr>
      <w:r w:rsidRPr="00343581">
        <w:rPr>
          <w:rFonts w:ascii="Times New Roman" w:eastAsia="NSimSun" w:hAnsi="Times New Roman" w:cs="Times New Roman"/>
          <w:kern w:val="3"/>
          <w:lang w:bidi="hi-IN"/>
        </w:rPr>
        <w:t>The Committee decided to drop the subject on</w:t>
      </w:r>
      <w:r>
        <w:rPr>
          <w:rFonts w:ascii="Times New Roman" w:eastAsia="NSimSun" w:hAnsi="Times New Roman" w:cs="Times New Roman"/>
          <w:kern w:val="3"/>
          <w:lang w:bidi="hi-IN"/>
        </w:rPr>
        <w:t xml:space="preserve"> ‘Silicone Rubber’.</w:t>
      </w:r>
    </w:p>
    <w:p w:rsidR="006B6051" w:rsidRPr="006B6051" w:rsidRDefault="006B6051" w:rsidP="006B6051">
      <w:pPr>
        <w:pStyle w:val="ListParagraph"/>
        <w:rPr>
          <w:rFonts w:ascii="Times New Roman" w:hAnsi="Times New Roman" w:cs="Times New Roman"/>
        </w:rPr>
      </w:pPr>
    </w:p>
    <w:p w:rsidR="006B6051" w:rsidRDefault="006B6051" w:rsidP="006B6051">
      <w:pPr>
        <w:pStyle w:val="ListParagraph"/>
        <w:numPr>
          <w:ilvl w:val="0"/>
          <w:numId w:val="8"/>
        </w:numPr>
        <w:spacing w:after="0" w:line="240" w:lineRule="auto"/>
        <w:ind w:left="284" w:hanging="284"/>
        <w:jc w:val="both"/>
        <w:rPr>
          <w:rFonts w:ascii="Times New Roman" w:eastAsia="Times New Roman" w:hAnsi="Times New Roman" w:cs="Times New Roman"/>
          <w:bCs/>
        </w:rPr>
      </w:pPr>
      <w:r w:rsidRPr="0057019A">
        <w:rPr>
          <w:rFonts w:ascii="Times New Roman" w:eastAsia="Times New Roman" w:hAnsi="Times New Roman" w:cs="Times New Roman"/>
          <w:bCs/>
        </w:rPr>
        <w:t>The Committee requested</w:t>
      </w:r>
      <w:r>
        <w:rPr>
          <w:rFonts w:ascii="Times New Roman" w:eastAsia="Times New Roman" w:hAnsi="Times New Roman" w:cs="Times New Roman"/>
          <w:bCs/>
        </w:rPr>
        <w:t xml:space="preserve"> inputs on Item 3.3 and 3.4 of the agenda from IRMRA</w:t>
      </w:r>
      <w:r w:rsidR="006F548B">
        <w:rPr>
          <w:rFonts w:ascii="Times New Roman" w:eastAsia="Times New Roman" w:hAnsi="Times New Roman" w:cs="Times New Roman"/>
          <w:bCs/>
        </w:rPr>
        <w:t xml:space="preserve"> and add in Dr. ND </w:t>
      </w:r>
      <w:proofErr w:type="spellStart"/>
      <w:r w:rsidR="006F548B">
        <w:rPr>
          <w:rFonts w:ascii="Times New Roman" w:eastAsia="Times New Roman" w:hAnsi="Times New Roman" w:cs="Times New Roman"/>
          <w:bCs/>
        </w:rPr>
        <w:t>Gangal</w:t>
      </w:r>
      <w:proofErr w:type="spellEnd"/>
      <w:r w:rsidR="006F548B">
        <w:rPr>
          <w:rFonts w:ascii="Times New Roman" w:eastAsia="Times New Roman" w:hAnsi="Times New Roman" w:cs="Times New Roman"/>
          <w:bCs/>
        </w:rPr>
        <w:t xml:space="preserve"> in WG 2.</w:t>
      </w:r>
      <w:r w:rsidR="00830850">
        <w:rPr>
          <w:rFonts w:ascii="Times New Roman" w:eastAsia="Times New Roman" w:hAnsi="Times New Roman" w:cs="Times New Roman"/>
          <w:bCs/>
        </w:rPr>
        <w:t xml:space="preserve"> The Committee also decided to hold a webinar on “Safe materials- Additives and Chemicals for rubber industry” on 9</w:t>
      </w:r>
      <w:r w:rsidR="00830850" w:rsidRPr="00830850">
        <w:rPr>
          <w:rFonts w:ascii="Times New Roman" w:eastAsia="Times New Roman" w:hAnsi="Times New Roman" w:cs="Times New Roman"/>
          <w:bCs/>
          <w:vertAlign w:val="superscript"/>
        </w:rPr>
        <w:t>th</w:t>
      </w:r>
      <w:r w:rsidR="00830850">
        <w:rPr>
          <w:rFonts w:ascii="Times New Roman" w:eastAsia="Times New Roman" w:hAnsi="Times New Roman" w:cs="Times New Roman"/>
          <w:bCs/>
        </w:rPr>
        <w:t xml:space="preserve"> August 2024. GRP Ltd. and Dr. ND </w:t>
      </w:r>
      <w:proofErr w:type="spellStart"/>
      <w:r w:rsidR="00830850">
        <w:rPr>
          <w:rFonts w:ascii="Times New Roman" w:eastAsia="Times New Roman" w:hAnsi="Times New Roman" w:cs="Times New Roman"/>
          <w:bCs/>
        </w:rPr>
        <w:t>Gangal</w:t>
      </w:r>
      <w:proofErr w:type="spellEnd"/>
      <w:r w:rsidR="00830850">
        <w:rPr>
          <w:rFonts w:ascii="Times New Roman" w:eastAsia="Times New Roman" w:hAnsi="Times New Roman" w:cs="Times New Roman"/>
          <w:bCs/>
        </w:rPr>
        <w:t xml:space="preserve"> is requested to deliver the presentations.</w:t>
      </w:r>
    </w:p>
    <w:p w:rsidR="0080550D" w:rsidRPr="0080550D" w:rsidRDefault="0080550D" w:rsidP="0080550D">
      <w:pPr>
        <w:pStyle w:val="ListParagraph"/>
        <w:rPr>
          <w:rFonts w:ascii="Times New Roman" w:eastAsia="Times New Roman" w:hAnsi="Times New Roman" w:cs="Times New Roman"/>
          <w:bCs/>
        </w:rPr>
      </w:pPr>
    </w:p>
    <w:p w:rsidR="0080550D" w:rsidRPr="006B6051" w:rsidRDefault="0080550D" w:rsidP="006B6051">
      <w:pPr>
        <w:pStyle w:val="ListParagraph"/>
        <w:numPr>
          <w:ilvl w:val="0"/>
          <w:numId w:val="8"/>
        </w:numPr>
        <w:spacing w:after="0" w:line="240" w:lineRule="auto"/>
        <w:ind w:left="284" w:hanging="284"/>
        <w:jc w:val="both"/>
        <w:rPr>
          <w:rFonts w:ascii="Times New Roman" w:eastAsia="Times New Roman" w:hAnsi="Times New Roman" w:cs="Times New Roman"/>
          <w:bCs/>
        </w:rPr>
      </w:pPr>
      <w:r>
        <w:rPr>
          <w:rFonts w:ascii="Times New Roman" w:eastAsia="Times New Roman" w:hAnsi="Times New Roman" w:cs="Times New Roman"/>
          <w:bCs/>
        </w:rPr>
        <w:t>The Committee noted Item 3.5 of the agenda.</w:t>
      </w:r>
    </w:p>
    <w:p w:rsidR="00065173" w:rsidRPr="00065173" w:rsidRDefault="00065173" w:rsidP="00065173">
      <w:pPr>
        <w:pStyle w:val="ListParagraph"/>
        <w:rPr>
          <w:rFonts w:ascii="Times New Roman" w:hAnsi="Times New Roman" w:cs="Times New Roman"/>
        </w:rPr>
      </w:pPr>
    </w:p>
    <w:p w:rsidR="00065173" w:rsidRDefault="00065173" w:rsidP="00065173">
      <w:pPr>
        <w:pStyle w:val="ListParagraph"/>
        <w:numPr>
          <w:ilvl w:val="0"/>
          <w:numId w:val="8"/>
        </w:numPr>
        <w:spacing w:after="0" w:line="240" w:lineRule="auto"/>
        <w:ind w:left="284" w:hanging="284"/>
        <w:jc w:val="both"/>
        <w:rPr>
          <w:rFonts w:ascii="Times New Roman" w:eastAsia="Times New Roman" w:hAnsi="Times New Roman" w:cs="Times New Roman"/>
          <w:bCs/>
        </w:rPr>
      </w:pPr>
      <w:r w:rsidRPr="0057019A">
        <w:rPr>
          <w:rFonts w:ascii="Times New Roman" w:eastAsia="Times New Roman" w:hAnsi="Times New Roman" w:cs="Times New Roman"/>
          <w:bCs/>
        </w:rPr>
        <w:t>The Committee requested</w:t>
      </w:r>
      <w:r>
        <w:rPr>
          <w:rFonts w:ascii="Times New Roman" w:eastAsia="Times New Roman" w:hAnsi="Times New Roman" w:cs="Times New Roman"/>
          <w:bCs/>
        </w:rPr>
        <w:t xml:space="preserve"> NOCIL and LANXESS</w:t>
      </w:r>
      <w:r w:rsidRPr="0057019A">
        <w:rPr>
          <w:rFonts w:ascii="Times New Roman" w:eastAsia="Times New Roman" w:hAnsi="Times New Roman" w:cs="Times New Roman"/>
          <w:bCs/>
        </w:rPr>
        <w:t xml:space="preserve"> for inputs on IS </w:t>
      </w:r>
      <w:r>
        <w:rPr>
          <w:rFonts w:ascii="Times New Roman" w:eastAsia="Times New Roman" w:hAnsi="Times New Roman" w:cs="Times New Roman"/>
          <w:bCs/>
        </w:rPr>
        <w:t>7069 and IS 14923</w:t>
      </w:r>
      <w:r w:rsidRPr="0057019A">
        <w:rPr>
          <w:rFonts w:ascii="Times New Roman" w:eastAsia="Times New Roman" w:hAnsi="Times New Roman" w:cs="Times New Roman"/>
          <w:bCs/>
        </w:rPr>
        <w:t>.</w:t>
      </w:r>
    </w:p>
    <w:p w:rsidR="00BB1FCC" w:rsidRPr="00BB1FCC" w:rsidRDefault="00BB1FCC" w:rsidP="00BB1FCC">
      <w:pPr>
        <w:pStyle w:val="ListParagraph"/>
        <w:rPr>
          <w:rFonts w:ascii="Times New Roman" w:eastAsia="Times New Roman" w:hAnsi="Times New Roman" w:cs="Times New Roman"/>
          <w:bCs/>
        </w:rPr>
      </w:pPr>
    </w:p>
    <w:p w:rsidR="00BB1FCC" w:rsidRDefault="00BB1FCC" w:rsidP="00BB1FCC">
      <w:pPr>
        <w:pStyle w:val="ListParagraph"/>
        <w:numPr>
          <w:ilvl w:val="0"/>
          <w:numId w:val="8"/>
        </w:numPr>
        <w:spacing w:after="0" w:line="240" w:lineRule="auto"/>
        <w:ind w:left="284" w:hanging="284"/>
        <w:jc w:val="both"/>
        <w:rPr>
          <w:rFonts w:ascii="Times New Roman" w:eastAsia="Times New Roman" w:hAnsi="Times New Roman" w:cs="Times New Roman"/>
          <w:bCs/>
        </w:rPr>
      </w:pPr>
      <w:r>
        <w:rPr>
          <w:rFonts w:ascii="Times New Roman" w:eastAsia="Times New Roman" w:hAnsi="Times New Roman" w:cs="Times New Roman"/>
          <w:bCs/>
        </w:rPr>
        <w:t>T</w:t>
      </w:r>
      <w:r w:rsidRPr="0057019A">
        <w:rPr>
          <w:rFonts w:ascii="Times New Roman" w:eastAsia="Times New Roman" w:hAnsi="Times New Roman" w:cs="Times New Roman"/>
          <w:bCs/>
        </w:rPr>
        <w:t>he Committee requested</w:t>
      </w:r>
      <w:r>
        <w:rPr>
          <w:rFonts w:ascii="Times New Roman" w:eastAsia="Times New Roman" w:hAnsi="Times New Roman" w:cs="Times New Roman"/>
          <w:bCs/>
        </w:rPr>
        <w:t xml:space="preserve"> ATMA </w:t>
      </w:r>
      <w:r w:rsidRPr="0057019A">
        <w:rPr>
          <w:rFonts w:ascii="Times New Roman" w:eastAsia="Times New Roman" w:hAnsi="Times New Roman" w:cs="Times New Roman"/>
          <w:bCs/>
        </w:rPr>
        <w:t>for inputs on IS</w:t>
      </w:r>
      <w:r>
        <w:rPr>
          <w:rFonts w:ascii="Times New Roman" w:eastAsia="Times New Roman" w:hAnsi="Times New Roman" w:cs="Times New Roman"/>
          <w:bCs/>
        </w:rPr>
        <w:t xml:space="preserve"> 15078.</w:t>
      </w:r>
    </w:p>
    <w:p w:rsidR="00B17E86" w:rsidRPr="00B17E86" w:rsidRDefault="00B17E86" w:rsidP="00B17E86">
      <w:pPr>
        <w:pStyle w:val="ListParagraph"/>
        <w:rPr>
          <w:rFonts w:ascii="Times New Roman" w:eastAsia="Times New Roman" w:hAnsi="Times New Roman" w:cs="Times New Roman"/>
          <w:bCs/>
        </w:rPr>
      </w:pPr>
    </w:p>
    <w:p w:rsidR="00B17E86" w:rsidRDefault="00B17E86" w:rsidP="00B17E86">
      <w:pPr>
        <w:pStyle w:val="ListParagraph"/>
        <w:numPr>
          <w:ilvl w:val="0"/>
          <w:numId w:val="8"/>
        </w:numPr>
        <w:ind w:left="284" w:hanging="284"/>
        <w:jc w:val="both"/>
        <w:rPr>
          <w:rFonts w:ascii="Times New Roman" w:hAnsi="Times New Roman" w:cs="Times New Roman"/>
        </w:rPr>
      </w:pPr>
      <w:r w:rsidRPr="00065173">
        <w:rPr>
          <w:rFonts w:ascii="Times New Roman" w:hAnsi="Times New Roman" w:cs="Times New Roman"/>
        </w:rPr>
        <w:t>The Committee decided to issue the working draft on ‘</w:t>
      </w:r>
      <w:r>
        <w:rPr>
          <w:rFonts w:ascii="Times New Roman" w:hAnsi="Times New Roman" w:cs="Times New Roman"/>
        </w:rPr>
        <w:t>Recovered carbon black’</w:t>
      </w:r>
      <w:r w:rsidRPr="00065173">
        <w:rPr>
          <w:rFonts w:ascii="Times New Roman" w:hAnsi="Times New Roman" w:cs="Times New Roman"/>
        </w:rPr>
        <w:t xml:space="preserve"> as P-Draft for 1 month.</w:t>
      </w:r>
    </w:p>
    <w:p w:rsidR="00B17E86" w:rsidRPr="00B17E86" w:rsidRDefault="00B17E86" w:rsidP="00B17E86">
      <w:pPr>
        <w:pStyle w:val="ListParagraph"/>
        <w:rPr>
          <w:rFonts w:ascii="Times New Roman" w:hAnsi="Times New Roman" w:cs="Times New Roman"/>
        </w:rPr>
      </w:pPr>
    </w:p>
    <w:p w:rsidR="005D08FE" w:rsidRPr="005D08FE" w:rsidRDefault="005D08FE" w:rsidP="005D08FE">
      <w:pPr>
        <w:pStyle w:val="ListParagraph"/>
        <w:numPr>
          <w:ilvl w:val="0"/>
          <w:numId w:val="8"/>
        </w:numPr>
        <w:ind w:left="284" w:hanging="284"/>
        <w:jc w:val="both"/>
        <w:rPr>
          <w:rFonts w:ascii="Times New Roman" w:hAnsi="Times New Roman" w:cs="Times New Roman"/>
        </w:rPr>
      </w:pPr>
      <w:r w:rsidRPr="005D08FE">
        <w:rPr>
          <w:rFonts w:ascii="Times New Roman" w:eastAsia="NSimSun" w:hAnsi="Times New Roman" w:cs="Times New Roman"/>
          <w:kern w:val="3"/>
          <w:lang w:bidi="hi-IN"/>
        </w:rPr>
        <w:t xml:space="preserve">The Committee decided to drop the subject on </w:t>
      </w:r>
      <w:r w:rsidRPr="005D08FE">
        <w:rPr>
          <w:rFonts w:ascii="Times New Roman" w:hAnsi="Times New Roman" w:cs="Times New Roman"/>
        </w:rPr>
        <w:t xml:space="preserve">Nitrile Butadiene Rubber (NBR), </w:t>
      </w:r>
      <w:proofErr w:type="spellStart"/>
      <w:r w:rsidRPr="005D08FE">
        <w:rPr>
          <w:rFonts w:ascii="Times New Roman" w:hAnsi="Times New Roman" w:cs="Times New Roman"/>
        </w:rPr>
        <w:t>Carboxylated</w:t>
      </w:r>
      <w:proofErr w:type="spellEnd"/>
      <w:r w:rsidRPr="005D08FE">
        <w:rPr>
          <w:rFonts w:ascii="Times New Roman" w:hAnsi="Times New Roman" w:cs="Times New Roman"/>
        </w:rPr>
        <w:t xml:space="preserve"> Nitrile Butadiene Rubber (XNBR) latex, High Styrene Rubber (HSR) and </w:t>
      </w:r>
      <w:proofErr w:type="spellStart"/>
      <w:r w:rsidRPr="005D08FE">
        <w:rPr>
          <w:rFonts w:ascii="Times New Roman" w:hAnsi="Times New Roman" w:cs="Times New Roman"/>
        </w:rPr>
        <w:t>Carboxylated</w:t>
      </w:r>
      <w:proofErr w:type="spellEnd"/>
      <w:r w:rsidRPr="005D08FE">
        <w:rPr>
          <w:rFonts w:ascii="Times New Roman" w:hAnsi="Times New Roman" w:cs="Times New Roman"/>
        </w:rPr>
        <w:t xml:space="preserve"> styrene acrylic latex</w:t>
      </w:r>
      <w:r w:rsidRPr="005D08FE">
        <w:rPr>
          <w:rFonts w:ascii="Times New Roman" w:eastAsia="NSimSun" w:hAnsi="Times New Roman" w:cs="Times New Roman"/>
          <w:kern w:val="3"/>
          <w:lang w:bidi="hi-IN"/>
        </w:rPr>
        <w:t>.</w:t>
      </w:r>
    </w:p>
    <w:p w:rsidR="005D08FE" w:rsidRPr="005D08FE" w:rsidRDefault="005D08FE" w:rsidP="005D08FE">
      <w:pPr>
        <w:pStyle w:val="ListParagraph"/>
        <w:rPr>
          <w:rFonts w:ascii="Times New Roman" w:hAnsi="Times New Roman" w:cs="Times New Roman"/>
        </w:rPr>
      </w:pPr>
    </w:p>
    <w:p w:rsidR="008957AB" w:rsidRPr="00F22222" w:rsidRDefault="005D08FE" w:rsidP="008957AB">
      <w:pPr>
        <w:pStyle w:val="ListParagraph"/>
        <w:numPr>
          <w:ilvl w:val="0"/>
          <w:numId w:val="8"/>
        </w:numPr>
        <w:ind w:left="284" w:hanging="284"/>
        <w:jc w:val="both"/>
        <w:rPr>
          <w:rFonts w:ascii="Times New Roman" w:hAnsi="Times New Roman" w:cs="Times New Roman"/>
        </w:rPr>
      </w:pPr>
      <w:r>
        <w:rPr>
          <w:rFonts w:ascii="Times New Roman" w:hAnsi="Times New Roman" w:cs="Times New Roman"/>
        </w:rPr>
        <w:t>The Committee requested IRMRA to provide inputs on standard on ‘Polyolefin Elastomer’.</w:t>
      </w:r>
    </w:p>
    <w:p w:rsidR="00005C24" w:rsidRPr="00DF0575" w:rsidRDefault="00005C24" w:rsidP="00005C24">
      <w:pPr>
        <w:spacing w:after="0" w:line="240" w:lineRule="auto"/>
        <w:rPr>
          <w:rFonts w:ascii="Times New Roman" w:eastAsia="Times New Roman" w:hAnsi="Times New Roman" w:cs="Times New Roman"/>
          <w:b/>
          <w:i/>
          <w:iCs/>
          <w:sz w:val="24"/>
          <w:szCs w:val="24"/>
          <w:u w:val="single"/>
        </w:rPr>
      </w:pPr>
      <w:r>
        <w:rPr>
          <w:rFonts w:ascii="Times New Roman" w:eastAsia="Times New Roman" w:hAnsi="Times New Roman" w:cs="Times New Roman"/>
          <w:b/>
          <w:i/>
          <w:iCs/>
          <w:sz w:val="24"/>
          <w:szCs w:val="24"/>
          <w:u w:val="single"/>
        </w:rPr>
        <w:t>Resolution PCD</w:t>
      </w:r>
      <w:r w:rsidR="004D7D76">
        <w:rPr>
          <w:rFonts w:ascii="Times New Roman" w:eastAsia="Times New Roman" w:hAnsi="Times New Roman" w:cs="Times New Roman"/>
          <w:b/>
          <w:i/>
          <w:iCs/>
          <w:sz w:val="24"/>
          <w:szCs w:val="24"/>
          <w:u w:val="single"/>
        </w:rPr>
        <w:t>13</w:t>
      </w:r>
      <w:r w:rsidRPr="00DF0575">
        <w:rPr>
          <w:rFonts w:ascii="Times New Roman" w:eastAsia="Times New Roman" w:hAnsi="Times New Roman" w:cs="Times New Roman"/>
          <w:b/>
          <w:i/>
          <w:iCs/>
          <w:sz w:val="24"/>
          <w:szCs w:val="24"/>
          <w:u w:val="single"/>
        </w:rPr>
        <w:t>/2024:01/R-</w:t>
      </w:r>
      <w:r>
        <w:rPr>
          <w:rFonts w:ascii="Times New Roman" w:eastAsia="Times New Roman" w:hAnsi="Times New Roman" w:cs="Times New Roman"/>
          <w:b/>
          <w:i/>
          <w:iCs/>
          <w:sz w:val="24"/>
          <w:szCs w:val="24"/>
          <w:u w:val="single"/>
        </w:rPr>
        <w:t>4</w:t>
      </w:r>
    </w:p>
    <w:p w:rsidR="007D3610" w:rsidRDefault="007D3610" w:rsidP="007D3610"/>
    <w:p w:rsidR="00ED0B6E" w:rsidRDefault="007E2818" w:rsidP="004C4B53">
      <w:pPr>
        <w:pStyle w:val="ListParagraph"/>
        <w:numPr>
          <w:ilvl w:val="0"/>
          <w:numId w:val="4"/>
        </w:numPr>
        <w:ind w:left="284" w:hanging="284"/>
        <w:jc w:val="both"/>
        <w:rPr>
          <w:rFonts w:ascii="Times New Roman" w:hAnsi="Times New Roman" w:cs="Times New Roman"/>
        </w:rPr>
      </w:pPr>
      <w:r w:rsidRPr="00DD59AD">
        <w:rPr>
          <w:rFonts w:ascii="Times New Roman" w:hAnsi="Times New Roman" w:cs="Times New Roman"/>
        </w:rPr>
        <w:t xml:space="preserve">The Committee finalized the Doc. No. </w:t>
      </w:r>
      <w:r w:rsidRPr="00DD59AD">
        <w:rPr>
          <w:rFonts w:ascii="Times New Roman" w:hAnsi="Times New Roman" w:cs="Times New Roman"/>
          <w:bCs/>
        </w:rPr>
        <w:t>PCD 13 (24810), PCD 13 (24812), PCD 13 (24813), PCD 13 (24814), PCD 13 (24815), PCD 13 (24817), PCD 13 (24819), PCD 13 (24820), PCD 13 (24821), PCD 13 (24827), PCD 13 (25080), PCD 13 (25081), PCD 13 (25110), PCD 13 (25111)</w:t>
      </w:r>
      <w:r w:rsidRPr="00DD59AD">
        <w:rPr>
          <w:rFonts w:ascii="Times New Roman" w:hAnsi="Times New Roman" w:cs="Times New Roman"/>
        </w:rPr>
        <w:t xml:space="preserve"> and </w:t>
      </w:r>
      <w:r w:rsidRPr="00DD59AD">
        <w:rPr>
          <w:rFonts w:ascii="Times New Roman" w:hAnsi="Times New Roman" w:cs="Times New Roman"/>
          <w:bCs/>
        </w:rPr>
        <w:t xml:space="preserve">PCD 13 (25112) </w:t>
      </w:r>
      <w:r w:rsidRPr="00DD59AD">
        <w:rPr>
          <w:rFonts w:ascii="Times New Roman" w:hAnsi="Times New Roman" w:cs="Times New Roman"/>
        </w:rPr>
        <w:t>and decided to send it for printing.</w:t>
      </w:r>
    </w:p>
    <w:p w:rsidR="00DD59AD" w:rsidRDefault="00DD59AD" w:rsidP="00DD59AD">
      <w:pPr>
        <w:pStyle w:val="ListParagraph"/>
        <w:ind w:left="284"/>
        <w:jc w:val="both"/>
        <w:rPr>
          <w:rFonts w:ascii="Times New Roman" w:hAnsi="Times New Roman" w:cs="Times New Roman"/>
        </w:rPr>
      </w:pPr>
    </w:p>
    <w:p w:rsidR="00DD59AD" w:rsidRPr="005B352B" w:rsidRDefault="00D533F1" w:rsidP="004C4B53">
      <w:pPr>
        <w:pStyle w:val="ListParagraph"/>
        <w:numPr>
          <w:ilvl w:val="0"/>
          <w:numId w:val="4"/>
        </w:numPr>
        <w:ind w:left="284" w:hanging="284"/>
        <w:jc w:val="both"/>
        <w:rPr>
          <w:rFonts w:ascii="Times New Roman" w:hAnsi="Times New Roman" w:cs="Times New Roman"/>
        </w:rPr>
      </w:pPr>
      <w:r w:rsidRPr="005B352B">
        <w:rPr>
          <w:rFonts w:ascii="Times New Roman" w:hAnsi="Times New Roman" w:cs="Times New Roman"/>
        </w:rPr>
        <w:t xml:space="preserve">The Committee deliberated on the comments received on Doc. No. </w:t>
      </w:r>
      <w:r w:rsidRPr="005B352B">
        <w:rPr>
          <w:rFonts w:ascii="Times New Roman" w:hAnsi="Times New Roman" w:cs="Times New Roman"/>
          <w:bCs/>
        </w:rPr>
        <w:t xml:space="preserve">PCD 13 (25078) and PCD 13 (25079) </w:t>
      </w:r>
      <w:r w:rsidRPr="005B352B">
        <w:rPr>
          <w:rFonts w:ascii="Times New Roman" w:hAnsi="Times New Roman" w:cs="Times New Roman"/>
        </w:rPr>
        <w:t xml:space="preserve">and </w:t>
      </w:r>
      <w:r w:rsidR="00930EAF" w:rsidRPr="005B352B">
        <w:rPr>
          <w:rFonts w:ascii="Times New Roman" w:hAnsi="Times New Roman" w:cs="Times New Roman"/>
        </w:rPr>
        <w:t>di</w:t>
      </w:r>
      <w:r w:rsidR="00425D46">
        <w:rPr>
          <w:rFonts w:ascii="Times New Roman" w:hAnsi="Times New Roman" w:cs="Times New Roman"/>
        </w:rPr>
        <w:t xml:space="preserve">sagreed </w:t>
      </w:r>
      <w:r w:rsidR="007757DE">
        <w:rPr>
          <w:rFonts w:ascii="Times New Roman" w:hAnsi="Times New Roman" w:cs="Times New Roman"/>
        </w:rPr>
        <w:t>with</w:t>
      </w:r>
      <w:r w:rsidR="00930EAF" w:rsidRPr="005B352B">
        <w:rPr>
          <w:rFonts w:ascii="Times New Roman" w:hAnsi="Times New Roman" w:cs="Times New Roman"/>
        </w:rPr>
        <w:t xml:space="preserve"> the comments and further </w:t>
      </w:r>
      <w:r w:rsidRPr="005B352B">
        <w:rPr>
          <w:rFonts w:ascii="Times New Roman" w:hAnsi="Times New Roman" w:cs="Times New Roman"/>
        </w:rPr>
        <w:t>decided to finalize the document</w:t>
      </w:r>
      <w:r w:rsidR="00651DC0">
        <w:rPr>
          <w:rFonts w:ascii="Times New Roman" w:hAnsi="Times New Roman" w:cs="Times New Roman"/>
        </w:rPr>
        <w:t>s</w:t>
      </w:r>
      <w:r w:rsidRPr="005B352B">
        <w:rPr>
          <w:rFonts w:ascii="Times New Roman" w:hAnsi="Times New Roman" w:cs="Times New Roman"/>
        </w:rPr>
        <w:t xml:space="preserve"> and requested BIS </w:t>
      </w:r>
      <w:proofErr w:type="spellStart"/>
      <w:r w:rsidRPr="005B352B">
        <w:rPr>
          <w:rFonts w:ascii="Times New Roman" w:hAnsi="Times New Roman" w:cs="Times New Roman"/>
        </w:rPr>
        <w:t>Sectt</w:t>
      </w:r>
      <w:proofErr w:type="spellEnd"/>
      <w:r w:rsidR="005B352B" w:rsidRPr="005B352B">
        <w:rPr>
          <w:rFonts w:ascii="Times New Roman" w:hAnsi="Times New Roman" w:cs="Times New Roman"/>
        </w:rPr>
        <w:t>.</w:t>
      </w:r>
      <w:r w:rsidRPr="005B352B">
        <w:rPr>
          <w:rFonts w:ascii="Times New Roman" w:hAnsi="Times New Roman" w:cs="Times New Roman"/>
        </w:rPr>
        <w:t xml:space="preserve"> to send the document</w:t>
      </w:r>
      <w:r w:rsidR="00651DC0">
        <w:rPr>
          <w:rFonts w:ascii="Times New Roman" w:hAnsi="Times New Roman" w:cs="Times New Roman"/>
        </w:rPr>
        <w:t>s</w:t>
      </w:r>
      <w:r w:rsidRPr="005B352B">
        <w:rPr>
          <w:rFonts w:ascii="Times New Roman" w:hAnsi="Times New Roman" w:cs="Times New Roman"/>
        </w:rPr>
        <w:t xml:space="preserve"> for printing.</w:t>
      </w:r>
    </w:p>
    <w:p w:rsidR="004C4B53" w:rsidRDefault="004C4B53" w:rsidP="004C4B53">
      <w:pPr>
        <w:pStyle w:val="ListParagraph"/>
        <w:ind w:left="284"/>
        <w:jc w:val="both"/>
        <w:rPr>
          <w:rFonts w:ascii="Times New Roman" w:hAnsi="Times New Roman" w:cs="Times New Roman"/>
        </w:rPr>
      </w:pPr>
    </w:p>
    <w:p w:rsidR="008957AB" w:rsidRPr="008957AB" w:rsidRDefault="007E2818" w:rsidP="008957AB">
      <w:pPr>
        <w:pStyle w:val="ListParagraph"/>
        <w:numPr>
          <w:ilvl w:val="0"/>
          <w:numId w:val="4"/>
        </w:numPr>
        <w:ind w:left="284" w:hanging="284"/>
        <w:jc w:val="both"/>
        <w:rPr>
          <w:rFonts w:ascii="Times New Roman" w:hAnsi="Times New Roman" w:cs="Times New Roman"/>
        </w:rPr>
      </w:pPr>
      <w:r w:rsidRPr="004F7A1C">
        <w:rPr>
          <w:rFonts w:ascii="Times New Roman" w:hAnsi="Times New Roman" w:cs="Times New Roman"/>
        </w:rPr>
        <w:lastRenderedPageBreak/>
        <w:t xml:space="preserve">The Committee decided to send the document No.’s </w:t>
      </w:r>
      <w:r w:rsidR="004F7A1C" w:rsidRPr="004F7A1C">
        <w:rPr>
          <w:rFonts w:ascii="Times New Roman" w:hAnsi="Times New Roman" w:cs="Times New Roman"/>
          <w:bCs/>
          <w:color w:val="000000"/>
        </w:rPr>
        <w:t xml:space="preserve">PCD 13 (25765), PCD 13 (25998) and PCD 13 (25999) </w:t>
      </w:r>
      <w:r w:rsidRPr="004F7A1C">
        <w:rPr>
          <w:rFonts w:ascii="Times New Roman" w:hAnsi="Times New Roman" w:cs="Times New Roman"/>
        </w:rPr>
        <w:t>for printing with the approval of Chairperson, if no comments were received during the wide circulation period</w:t>
      </w:r>
      <w:r w:rsidR="004C4B53" w:rsidRPr="004F7A1C">
        <w:rPr>
          <w:rFonts w:ascii="Times New Roman" w:hAnsi="Times New Roman" w:cs="Times New Roman"/>
        </w:rPr>
        <w:t>.</w:t>
      </w:r>
    </w:p>
    <w:p w:rsidR="00005C24" w:rsidRPr="00DF0575" w:rsidRDefault="00005C24" w:rsidP="00005C24">
      <w:pPr>
        <w:spacing w:after="0" w:line="240" w:lineRule="auto"/>
        <w:rPr>
          <w:rFonts w:ascii="Times New Roman" w:eastAsia="Times New Roman" w:hAnsi="Times New Roman" w:cs="Times New Roman"/>
          <w:b/>
          <w:i/>
          <w:iCs/>
          <w:sz w:val="24"/>
          <w:szCs w:val="24"/>
          <w:u w:val="single"/>
        </w:rPr>
      </w:pPr>
      <w:r>
        <w:rPr>
          <w:rFonts w:ascii="Times New Roman" w:eastAsia="Times New Roman" w:hAnsi="Times New Roman" w:cs="Times New Roman"/>
          <w:b/>
          <w:i/>
          <w:iCs/>
          <w:sz w:val="24"/>
          <w:szCs w:val="24"/>
          <w:u w:val="single"/>
        </w:rPr>
        <w:t>Resolution PCD</w:t>
      </w:r>
      <w:r w:rsidR="004D7D76">
        <w:rPr>
          <w:rFonts w:ascii="Times New Roman" w:eastAsia="Times New Roman" w:hAnsi="Times New Roman" w:cs="Times New Roman"/>
          <w:b/>
          <w:i/>
          <w:iCs/>
          <w:sz w:val="24"/>
          <w:szCs w:val="24"/>
          <w:u w:val="single"/>
        </w:rPr>
        <w:t>13</w:t>
      </w:r>
      <w:r w:rsidRPr="00DF0575">
        <w:rPr>
          <w:rFonts w:ascii="Times New Roman" w:eastAsia="Times New Roman" w:hAnsi="Times New Roman" w:cs="Times New Roman"/>
          <w:b/>
          <w:i/>
          <w:iCs/>
          <w:sz w:val="24"/>
          <w:szCs w:val="24"/>
          <w:u w:val="single"/>
        </w:rPr>
        <w:t>/2024:01/R-</w:t>
      </w:r>
      <w:r>
        <w:rPr>
          <w:rFonts w:ascii="Times New Roman" w:eastAsia="Times New Roman" w:hAnsi="Times New Roman" w:cs="Times New Roman"/>
          <w:b/>
          <w:i/>
          <w:iCs/>
          <w:sz w:val="24"/>
          <w:szCs w:val="24"/>
          <w:u w:val="single"/>
        </w:rPr>
        <w:t>5</w:t>
      </w:r>
    </w:p>
    <w:p w:rsidR="00005C24" w:rsidRDefault="00AE4B93" w:rsidP="007D3610">
      <w:pPr>
        <w:suppressAutoHyphens/>
        <w:autoSpaceDN w:val="0"/>
        <w:spacing w:after="0" w:line="240" w:lineRule="auto"/>
        <w:textAlignment w:val="baseline"/>
        <w:rPr>
          <w:rFonts w:ascii="Liberation Serif" w:eastAsia="NSimSun" w:hAnsi="Liberation Serif" w:cs="Lucida Sans" w:hint="eastAsia"/>
          <w:b/>
          <w:bCs/>
          <w:kern w:val="3"/>
          <w:sz w:val="23"/>
          <w:szCs w:val="23"/>
          <w:lang w:bidi="hi-IN"/>
        </w:rPr>
      </w:pPr>
      <w:r>
        <w:rPr>
          <w:rFonts w:ascii="Liberation Serif" w:eastAsia="NSimSun" w:hAnsi="Liberation Serif" w:cs="Lucida Sans"/>
          <w:b/>
          <w:bCs/>
          <w:kern w:val="3"/>
          <w:sz w:val="23"/>
          <w:szCs w:val="23"/>
          <w:lang w:bidi="hi-IN"/>
        </w:rPr>
        <w:t xml:space="preserve"> </w:t>
      </w:r>
    </w:p>
    <w:p w:rsidR="00414D02" w:rsidRDefault="00414D02" w:rsidP="00414D02">
      <w:pPr>
        <w:suppressAutoHyphens/>
        <w:autoSpaceDN w:val="0"/>
        <w:spacing w:after="0" w:line="240" w:lineRule="auto"/>
        <w:jc w:val="both"/>
        <w:textAlignment w:val="baseline"/>
        <w:rPr>
          <w:rFonts w:ascii="Liberation Serif" w:eastAsia="NSimSun" w:hAnsi="Liberation Serif" w:cs="Lucida Sans" w:hint="eastAsia"/>
          <w:b/>
          <w:bCs/>
          <w:kern w:val="3"/>
          <w:sz w:val="23"/>
          <w:szCs w:val="23"/>
          <w:cs/>
          <w:lang w:bidi="hi-IN"/>
        </w:rPr>
      </w:pPr>
    </w:p>
    <w:p w:rsidR="00414D02" w:rsidRDefault="00414D02" w:rsidP="00414D02">
      <w:pPr>
        <w:pStyle w:val="ListParagraph"/>
        <w:numPr>
          <w:ilvl w:val="0"/>
          <w:numId w:val="5"/>
        </w:numPr>
        <w:suppressAutoHyphens/>
        <w:autoSpaceDN w:val="0"/>
        <w:spacing w:after="0" w:line="240" w:lineRule="auto"/>
        <w:ind w:left="284" w:hanging="284"/>
        <w:jc w:val="both"/>
        <w:textAlignment w:val="baseline"/>
        <w:rPr>
          <w:rFonts w:ascii="Times New Roman" w:eastAsia="NSimSun" w:hAnsi="Times New Roman" w:cs="Times New Roman"/>
          <w:kern w:val="3"/>
          <w:cs/>
          <w:lang w:bidi="hi-IN"/>
        </w:rPr>
      </w:pPr>
      <w:r w:rsidRPr="00414D02">
        <w:rPr>
          <w:rFonts w:ascii="Times New Roman" w:eastAsia="NSimSun" w:hAnsi="Times New Roman" w:cs="Times New Roman"/>
          <w:kern w:val="3"/>
          <w:cs/>
          <w:lang w:bidi="hi-IN"/>
        </w:rPr>
        <w:t>The Committee</w:t>
      </w:r>
      <w:r w:rsidR="009948EF">
        <w:rPr>
          <w:rFonts w:ascii="Times New Roman" w:eastAsia="NSimSun" w:hAnsi="Times New Roman" w:cs="Times New Roman" w:hint="cs"/>
          <w:kern w:val="3"/>
          <w:cs/>
          <w:lang w:bidi="hi-IN"/>
        </w:rPr>
        <w:t xml:space="preserve"> disagreed with the comments received on </w:t>
      </w:r>
      <w:r w:rsidR="00155B20">
        <w:rPr>
          <w:rFonts w:ascii="Times New Roman" w:eastAsia="NSimSun" w:hAnsi="Times New Roman" w:cs="Times New Roman" w:hint="cs"/>
          <w:kern w:val="3"/>
          <w:cs/>
          <w:lang w:bidi="hi-IN"/>
        </w:rPr>
        <w:t>IS 7933.</w:t>
      </w:r>
    </w:p>
    <w:p w:rsidR="00155B20" w:rsidRDefault="00155B20" w:rsidP="00155B20">
      <w:pPr>
        <w:pStyle w:val="ListParagraph"/>
        <w:suppressAutoHyphens/>
        <w:autoSpaceDN w:val="0"/>
        <w:spacing w:after="0" w:line="240" w:lineRule="auto"/>
        <w:ind w:left="284"/>
        <w:jc w:val="both"/>
        <w:textAlignment w:val="baseline"/>
        <w:rPr>
          <w:rFonts w:ascii="Times New Roman" w:eastAsia="NSimSun" w:hAnsi="Times New Roman" w:cs="Times New Roman"/>
          <w:kern w:val="3"/>
          <w:cs/>
          <w:lang w:bidi="hi-IN"/>
        </w:rPr>
      </w:pPr>
    </w:p>
    <w:p w:rsidR="00155B20" w:rsidRDefault="00B82E3D" w:rsidP="00414D02">
      <w:pPr>
        <w:pStyle w:val="ListParagraph"/>
        <w:numPr>
          <w:ilvl w:val="0"/>
          <w:numId w:val="5"/>
        </w:numPr>
        <w:suppressAutoHyphens/>
        <w:autoSpaceDN w:val="0"/>
        <w:spacing w:after="0" w:line="240" w:lineRule="auto"/>
        <w:ind w:left="284" w:hanging="284"/>
        <w:jc w:val="both"/>
        <w:textAlignment w:val="baseline"/>
        <w:rPr>
          <w:rFonts w:ascii="Times New Roman" w:eastAsia="NSimSun" w:hAnsi="Times New Roman" w:cs="Times New Roman"/>
          <w:kern w:val="3"/>
          <w:cs/>
          <w:lang w:bidi="hi-IN"/>
        </w:rPr>
      </w:pPr>
      <w:r w:rsidRPr="00414D02">
        <w:rPr>
          <w:rFonts w:ascii="Times New Roman" w:eastAsia="NSimSun" w:hAnsi="Times New Roman" w:cs="Times New Roman"/>
          <w:kern w:val="3"/>
          <w:cs/>
          <w:lang w:bidi="hi-IN"/>
        </w:rPr>
        <w:t>The Committee decided to</w:t>
      </w:r>
      <w:r w:rsidR="002D7987">
        <w:rPr>
          <w:rFonts w:ascii="Times New Roman" w:eastAsia="NSimSun" w:hAnsi="Times New Roman" w:cs="Times New Roman" w:hint="cs"/>
          <w:kern w:val="3"/>
          <w:cs/>
          <w:lang w:bidi="hi-IN"/>
        </w:rPr>
        <w:t xml:space="preserve"> take the decision on revision of IS 3399 based on the ARP report received.</w:t>
      </w:r>
    </w:p>
    <w:p w:rsidR="00631557" w:rsidRPr="00631557" w:rsidRDefault="00631557" w:rsidP="00631557">
      <w:pPr>
        <w:pStyle w:val="ListParagraph"/>
        <w:rPr>
          <w:rFonts w:ascii="Times New Roman" w:eastAsia="NSimSun" w:hAnsi="Times New Roman" w:cs="Times New Roman"/>
          <w:kern w:val="3"/>
          <w:cs/>
          <w:lang w:bidi="hi-IN"/>
        </w:rPr>
      </w:pPr>
    </w:p>
    <w:p w:rsidR="001E6ABE" w:rsidRPr="008A1B6A" w:rsidRDefault="00631557" w:rsidP="008A1B6A">
      <w:pPr>
        <w:pStyle w:val="ListParagraph"/>
        <w:numPr>
          <w:ilvl w:val="0"/>
          <w:numId w:val="5"/>
        </w:numPr>
        <w:ind w:left="284" w:hanging="284"/>
        <w:jc w:val="both"/>
        <w:rPr>
          <w:rFonts w:ascii="Times New Roman" w:hAnsi="Times New Roman" w:cs="Times New Roman"/>
        </w:rPr>
      </w:pPr>
      <w:r w:rsidRPr="008A1B6A">
        <w:rPr>
          <w:rFonts w:ascii="Times New Roman" w:hAnsi="Times New Roman" w:cs="Times New Roman"/>
        </w:rPr>
        <w:t>The Committee deliberated on the comments received on IS 12076</w:t>
      </w:r>
      <w:r w:rsidR="00A62203">
        <w:rPr>
          <w:rFonts w:ascii="Times New Roman" w:hAnsi="Times New Roman" w:cs="Times New Roman"/>
        </w:rPr>
        <w:t xml:space="preserve"> and IS 14127</w:t>
      </w:r>
      <w:r w:rsidRPr="008A1B6A">
        <w:rPr>
          <w:rFonts w:ascii="Times New Roman" w:hAnsi="Times New Roman" w:cs="Times New Roman"/>
        </w:rPr>
        <w:t xml:space="preserve"> and agreed with the comments and further decided to issue the draft revision</w:t>
      </w:r>
      <w:r w:rsidR="00F82E98">
        <w:rPr>
          <w:rFonts w:ascii="Times New Roman" w:hAnsi="Times New Roman" w:cs="Times New Roman"/>
        </w:rPr>
        <w:t>s</w:t>
      </w:r>
      <w:r w:rsidRPr="008A1B6A">
        <w:rPr>
          <w:rFonts w:ascii="Times New Roman" w:hAnsi="Times New Roman" w:cs="Times New Roman"/>
        </w:rPr>
        <w:t xml:space="preserve"> into wide circulation for 2 months.</w:t>
      </w:r>
      <w:r w:rsidR="001E6ABE" w:rsidRPr="008A1B6A">
        <w:rPr>
          <w:rFonts w:ascii="Times New Roman" w:hAnsi="Times New Roman" w:cs="Times New Roman"/>
        </w:rPr>
        <w:t xml:space="preserve"> The Committee also decided to send the draft revision</w:t>
      </w:r>
      <w:r w:rsidR="00F82E98">
        <w:rPr>
          <w:rFonts w:ascii="Times New Roman" w:hAnsi="Times New Roman" w:cs="Times New Roman"/>
        </w:rPr>
        <w:t>s</w:t>
      </w:r>
      <w:r w:rsidR="001E6ABE" w:rsidRPr="008A1B6A">
        <w:rPr>
          <w:rFonts w:ascii="Times New Roman" w:hAnsi="Times New Roman" w:cs="Times New Roman"/>
        </w:rPr>
        <w:t xml:space="preserve"> for printing with the approval of Chairperson, if no comments were received during the wide circulation period.</w:t>
      </w:r>
    </w:p>
    <w:p w:rsidR="001E6ABE" w:rsidRDefault="001E6ABE" w:rsidP="001E6ABE">
      <w:pPr>
        <w:pStyle w:val="ListParagraph"/>
        <w:ind w:left="284"/>
        <w:jc w:val="both"/>
        <w:rPr>
          <w:rFonts w:ascii="Times New Roman" w:hAnsi="Times New Roman" w:cs="Times New Roman"/>
        </w:rPr>
      </w:pPr>
    </w:p>
    <w:p w:rsidR="00631557" w:rsidRPr="00AE62ED" w:rsidRDefault="00AE62ED" w:rsidP="00414D02">
      <w:pPr>
        <w:pStyle w:val="ListParagraph"/>
        <w:numPr>
          <w:ilvl w:val="0"/>
          <w:numId w:val="5"/>
        </w:numPr>
        <w:suppressAutoHyphens/>
        <w:autoSpaceDN w:val="0"/>
        <w:spacing w:after="0" w:line="240" w:lineRule="auto"/>
        <w:ind w:left="284" w:hanging="284"/>
        <w:jc w:val="both"/>
        <w:textAlignment w:val="baseline"/>
        <w:rPr>
          <w:rFonts w:ascii="Times New Roman" w:eastAsia="NSimSun" w:hAnsi="Times New Roman" w:cs="Times New Roman"/>
          <w:kern w:val="3"/>
          <w:lang w:bidi="hi-IN"/>
        </w:rPr>
      </w:pPr>
      <w:r w:rsidRPr="00AE62ED">
        <w:rPr>
          <w:rFonts w:ascii="Times New Roman" w:hAnsi="Times New Roman" w:cs="Times New Roman"/>
        </w:rPr>
        <w:t>The Committee decided to issue an amendment to IS 9573 (Part 1) and IS 9573 (Part 2) with agreed changes.</w:t>
      </w:r>
    </w:p>
    <w:p w:rsidR="00AE62ED" w:rsidRPr="00AE62ED" w:rsidRDefault="00AE62ED" w:rsidP="00AE62ED">
      <w:pPr>
        <w:pStyle w:val="ListParagraph"/>
        <w:rPr>
          <w:rFonts w:ascii="Times New Roman" w:eastAsia="NSimSun" w:hAnsi="Times New Roman" w:cs="Times New Roman"/>
          <w:kern w:val="3"/>
          <w:cs/>
          <w:lang w:bidi="hi-IN"/>
        </w:rPr>
      </w:pPr>
    </w:p>
    <w:p w:rsidR="00AE62ED" w:rsidRPr="0061620B" w:rsidRDefault="00AE62ED" w:rsidP="00414D02">
      <w:pPr>
        <w:pStyle w:val="ListParagraph"/>
        <w:numPr>
          <w:ilvl w:val="0"/>
          <w:numId w:val="5"/>
        </w:numPr>
        <w:suppressAutoHyphens/>
        <w:autoSpaceDN w:val="0"/>
        <w:spacing w:after="0" w:line="240" w:lineRule="auto"/>
        <w:ind w:left="284" w:hanging="284"/>
        <w:jc w:val="both"/>
        <w:textAlignment w:val="baseline"/>
        <w:rPr>
          <w:rFonts w:ascii="Times New Roman" w:eastAsia="NSimSun" w:hAnsi="Times New Roman" w:cs="Times New Roman"/>
          <w:kern w:val="3"/>
          <w:lang w:bidi="hi-IN"/>
        </w:rPr>
      </w:pPr>
      <w:r w:rsidRPr="005B352B">
        <w:rPr>
          <w:rFonts w:ascii="Times New Roman" w:hAnsi="Times New Roman" w:cs="Times New Roman"/>
        </w:rPr>
        <w:t xml:space="preserve">The Committee deliberated on the comments received on </w:t>
      </w:r>
      <w:r>
        <w:rPr>
          <w:rFonts w:ascii="Times New Roman" w:hAnsi="Times New Roman" w:cs="Times New Roman"/>
        </w:rPr>
        <w:t xml:space="preserve">IS 12585 </w:t>
      </w:r>
      <w:r w:rsidRPr="005B352B">
        <w:rPr>
          <w:rFonts w:ascii="Times New Roman" w:hAnsi="Times New Roman" w:cs="Times New Roman"/>
        </w:rPr>
        <w:t>and di</w:t>
      </w:r>
      <w:r>
        <w:rPr>
          <w:rFonts w:ascii="Times New Roman" w:hAnsi="Times New Roman" w:cs="Times New Roman"/>
        </w:rPr>
        <w:t>sagreed with</w:t>
      </w:r>
      <w:r w:rsidRPr="005B352B">
        <w:rPr>
          <w:rFonts w:ascii="Times New Roman" w:hAnsi="Times New Roman" w:cs="Times New Roman"/>
        </w:rPr>
        <w:t xml:space="preserve"> the comments</w:t>
      </w:r>
      <w:r w:rsidR="0061620B">
        <w:rPr>
          <w:rFonts w:ascii="Times New Roman" w:hAnsi="Times New Roman" w:cs="Times New Roman"/>
        </w:rPr>
        <w:t>.</w:t>
      </w:r>
    </w:p>
    <w:p w:rsidR="0061620B" w:rsidRPr="0061620B" w:rsidRDefault="0061620B" w:rsidP="0061620B">
      <w:pPr>
        <w:pStyle w:val="ListParagraph"/>
        <w:rPr>
          <w:rFonts w:ascii="Times New Roman" w:eastAsia="NSimSun" w:hAnsi="Times New Roman" w:cs="Times New Roman"/>
          <w:kern w:val="3"/>
          <w:cs/>
          <w:lang w:bidi="hi-IN"/>
        </w:rPr>
      </w:pPr>
    </w:p>
    <w:p w:rsidR="0061620B" w:rsidRPr="00582B12" w:rsidRDefault="0061620B" w:rsidP="0061620B">
      <w:pPr>
        <w:pStyle w:val="ListParagraph"/>
        <w:numPr>
          <w:ilvl w:val="0"/>
          <w:numId w:val="5"/>
        </w:numPr>
        <w:suppressAutoHyphens/>
        <w:autoSpaceDN w:val="0"/>
        <w:spacing w:after="0" w:line="240" w:lineRule="auto"/>
        <w:ind w:left="284" w:hanging="284"/>
        <w:jc w:val="both"/>
        <w:textAlignment w:val="baseline"/>
        <w:rPr>
          <w:rFonts w:ascii="Times New Roman" w:eastAsia="NSimSun" w:hAnsi="Times New Roman" w:cs="Times New Roman"/>
          <w:kern w:val="3"/>
          <w:lang w:bidi="hi-IN"/>
        </w:rPr>
      </w:pPr>
      <w:r>
        <w:rPr>
          <w:rFonts w:ascii="Times New Roman" w:hAnsi="Times New Roman" w:cs="Times New Roman"/>
        </w:rPr>
        <w:t xml:space="preserve">The </w:t>
      </w:r>
      <w:r w:rsidRPr="00AE62ED">
        <w:rPr>
          <w:rFonts w:ascii="Times New Roman" w:hAnsi="Times New Roman" w:cs="Times New Roman"/>
        </w:rPr>
        <w:t>Committee decided to issue an amendment to</w:t>
      </w:r>
      <w:r>
        <w:rPr>
          <w:rFonts w:ascii="Times New Roman" w:hAnsi="Times New Roman" w:cs="Times New Roman"/>
        </w:rPr>
        <w:t xml:space="preserve"> IS 7466</w:t>
      </w:r>
      <w:r w:rsidRPr="00AE62ED">
        <w:rPr>
          <w:rFonts w:ascii="Times New Roman" w:hAnsi="Times New Roman" w:cs="Times New Roman"/>
        </w:rPr>
        <w:t xml:space="preserve"> with agreed changes.</w:t>
      </w:r>
    </w:p>
    <w:p w:rsidR="00582B12" w:rsidRPr="00582B12" w:rsidRDefault="00582B12" w:rsidP="00582B12">
      <w:pPr>
        <w:pStyle w:val="ListParagraph"/>
        <w:rPr>
          <w:rFonts w:ascii="Times New Roman" w:eastAsia="NSimSun" w:hAnsi="Times New Roman" w:cs="Times New Roman"/>
          <w:kern w:val="3"/>
          <w:cs/>
          <w:lang w:bidi="hi-IN"/>
        </w:rPr>
      </w:pPr>
    </w:p>
    <w:p w:rsidR="004F65EC" w:rsidRPr="00AE62ED" w:rsidRDefault="004F65EC" w:rsidP="004F65EC">
      <w:pPr>
        <w:pStyle w:val="ListParagraph"/>
        <w:numPr>
          <w:ilvl w:val="0"/>
          <w:numId w:val="5"/>
        </w:numPr>
        <w:suppressAutoHyphens/>
        <w:autoSpaceDN w:val="0"/>
        <w:spacing w:after="0" w:line="240" w:lineRule="auto"/>
        <w:ind w:left="284" w:hanging="284"/>
        <w:jc w:val="both"/>
        <w:textAlignment w:val="baseline"/>
        <w:rPr>
          <w:rFonts w:ascii="Times New Roman" w:eastAsia="NSimSun" w:hAnsi="Times New Roman" w:cs="Times New Roman"/>
          <w:kern w:val="3"/>
          <w:lang w:bidi="hi-IN"/>
        </w:rPr>
      </w:pPr>
      <w:r w:rsidRPr="00AE62ED">
        <w:rPr>
          <w:rFonts w:ascii="Times New Roman" w:hAnsi="Times New Roman" w:cs="Times New Roman"/>
        </w:rPr>
        <w:t>The Committee decided to issue an amendment to IS</w:t>
      </w:r>
      <w:r>
        <w:rPr>
          <w:rFonts w:ascii="Times New Roman" w:hAnsi="Times New Roman" w:cs="Times New Roman"/>
        </w:rPr>
        <w:t xml:space="preserve"> 11356</w:t>
      </w:r>
      <w:r w:rsidRPr="00AE62ED">
        <w:rPr>
          <w:rFonts w:ascii="Times New Roman" w:hAnsi="Times New Roman" w:cs="Times New Roman"/>
        </w:rPr>
        <w:t xml:space="preserve"> (Part 1) and IS</w:t>
      </w:r>
      <w:r>
        <w:rPr>
          <w:rFonts w:ascii="Times New Roman" w:hAnsi="Times New Roman" w:cs="Times New Roman"/>
        </w:rPr>
        <w:t xml:space="preserve"> 11356</w:t>
      </w:r>
      <w:r w:rsidRPr="00AE62ED">
        <w:rPr>
          <w:rFonts w:ascii="Times New Roman" w:hAnsi="Times New Roman" w:cs="Times New Roman"/>
        </w:rPr>
        <w:t xml:space="preserve"> (Part 2) with agreed changes.</w:t>
      </w:r>
    </w:p>
    <w:p w:rsidR="00234A0C" w:rsidRPr="00D50A04" w:rsidRDefault="00234A0C" w:rsidP="00D50A04">
      <w:pPr>
        <w:spacing w:line="240" w:lineRule="auto"/>
        <w:jc w:val="both"/>
        <w:rPr>
          <w:rFonts w:ascii="Times New Roman" w:hAnsi="Times New Roman" w:cs="Times New Roman"/>
        </w:rPr>
      </w:pPr>
    </w:p>
    <w:p w:rsidR="00962C62" w:rsidRDefault="00962C62" w:rsidP="00962C62">
      <w:pPr>
        <w:spacing w:after="0" w:line="240" w:lineRule="auto"/>
        <w:rPr>
          <w:rFonts w:ascii="Times New Roman" w:eastAsia="Times New Roman" w:hAnsi="Times New Roman" w:cs="Times New Roman"/>
          <w:b/>
          <w:i/>
          <w:iCs/>
          <w:sz w:val="24"/>
          <w:szCs w:val="24"/>
          <w:u w:val="single"/>
        </w:rPr>
      </w:pPr>
      <w:r>
        <w:rPr>
          <w:rFonts w:ascii="Times New Roman" w:eastAsia="Times New Roman" w:hAnsi="Times New Roman" w:cs="Times New Roman"/>
          <w:b/>
          <w:i/>
          <w:iCs/>
          <w:sz w:val="24"/>
          <w:szCs w:val="24"/>
          <w:u w:val="single"/>
        </w:rPr>
        <w:t>Resolution PCD</w:t>
      </w:r>
      <w:r w:rsidR="004D7D76">
        <w:rPr>
          <w:rFonts w:ascii="Times New Roman" w:eastAsia="Times New Roman" w:hAnsi="Times New Roman" w:cs="Times New Roman"/>
          <w:b/>
          <w:i/>
          <w:iCs/>
          <w:sz w:val="24"/>
          <w:szCs w:val="24"/>
          <w:u w:val="single"/>
        </w:rPr>
        <w:t>13</w:t>
      </w:r>
      <w:r w:rsidRPr="00DF0575">
        <w:rPr>
          <w:rFonts w:ascii="Times New Roman" w:eastAsia="Times New Roman" w:hAnsi="Times New Roman" w:cs="Times New Roman"/>
          <w:b/>
          <w:i/>
          <w:iCs/>
          <w:sz w:val="24"/>
          <w:szCs w:val="24"/>
          <w:u w:val="single"/>
        </w:rPr>
        <w:t>/2024:01/R-</w:t>
      </w:r>
      <w:r>
        <w:rPr>
          <w:rFonts w:ascii="Times New Roman" w:eastAsia="Times New Roman" w:hAnsi="Times New Roman" w:cs="Times New Roman"/>
          <w:b/>
          <w:i/>
          <w:iCs/>
          <w:sz w:val="24"/>
          <w:szCs w:val="24"/>
          <w:u w:val="single"/>
        </w:rPr>
        <w:t>6</w:t>
      </w:r>
    </w:p>
    <w:p w:rsidR="005447D7" w:rsidRDefault="005447D7" w:rsidP="00962C62">
      <w:pPr>
        <w:spacing w:after="0" w:line="240" w:lineRule="auto"/>
        <w:rPr>
          <w:rFonts w:ascii="Times New Roman" w:eastAsia="Times New Roman" w:hAnsi="Times New Roman" w:cs="Times New Roman"/>
          <w:b/>
          <w:i/>
          <w:iCs/>
          <w:sz w:val="24"/>
          <w:szCs w:val="24"/>
          <w:u w:val="single"/>
        </w:rPr>
      </w:pPr>
    </w:p>
    <w:p w:rsidR="00234A0C" w:rsidRDefault="004F756A" w:rsidP="004F756A">
      <w:pPr>
        <w:jc w:val="both"/>
        <w:rPr>
          <w:rFonts w:ascii="Times New Roman" w:hAnsi="Times New Roman" w:cs="Times New Roman"/>
        </w:rPr>
      </w:pPr>
      <w:r w:rsidRPr="004F756A">
        <w:rPr>
          <w:rFonts w:ascii="Times New Roman" w:eastAsia="NSimSun" w:hAnsi="Times New Roman" w:cs="Times New Roman"/>
          <w:bCs/>
          <w:kern w:val="3"/>
          <w:lang w:bidi="hi-IN"/>
        </w:rPr>
        <w:t>The Committee APPROVED the following Delegation</w:t>
      </w:r>
      <w:r w:rsidR="00BE6CEB">
        <w:rPr>
          <w:rFonts w:ascii="Times New Roman" w:eastAsia="NSimSun" w:hAnsi="Times New Roman" w:cs="Times New Roman"/>
          <w:bCs/>
          <w:kern w:val="3"/>
          <w:lang w:bidi="hi-IN"/>
        </w:rPr>
        <w:t xml:space="preserve"> and requested members to send their nominations if anybody wants to participate </w:t>
      </w:r>
      <w:r w:rsidRPr="004F756A">
        <w:rPr>
          <w:rFonts w:ascii="Times New Roman" w:eastAsia="NSimSun" w:hAnsi="Times New Roman" w:cs="Times New Roman"/>
          <w:bCs/>
          <w:kern w:val="3"/>
          <w:lang w:bidi="hi-IN"/>
        </w:rPr>
        <w:t xml:space="preserve">in </w:t>
      </w:r>
      <w:r w:rsidRPr="004F756A">
        <w:rPr>
          <w:rFonts w:ascii="Times New Roman" w:hAnsi="Times New Roman" w:cs="Times New Roman"/>
        </w:rPr>
        <w:t>72nd meeting of ISO/TC 45 'Rubber and Rubber Products'</w:t>
      </w:r>
      <w:r>
        <w:rPr>
          <w:rFonts w:ascii="Times New Roman" w:hAnsi="Times New Roman" w:cs="Times New Roman"/>
        </w:rPr>
        <w:t xml:space="preserve"> </w:t>
      </w:r>
      <w:r w:rsidRPr="004F756A">
        <w:rPr>
          <w:rFonts w:ascii="Times New Roman" w:hAnsi="Times New Roman" w:cs="Times New Roman"/>
        </w:rPr>
        <w:t xml:space="preserve">scheduled for 21 Oct- 25 Oct 2024 in Nara, Japan: </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4092"/>
        <w:gridCol w:w="4129"/>
      </w:tblGrid>
      <w:tr w:rsidR="000153AF" w:rsidRPr="000153AF" w:rsidTr="00BC44C9">
        <w:trPr>
          <w:trHeight w:val="315"/>
        </w:trPr>
        <w:tc>
          <w:tcPr>
            <w:tcW w:w="1021" w:type="dxa"/>
            <w:shd w:val="clear" w:color="auto" w:fill="FFFFFF"/>
          </w:tcPr>
          <w:p w:rsidR="000153AF" w:rsidRPr="000153AF" w:rsidRDefault="000153AF" w:rsidP="000153AF">
            <w:pPr>
              <w:widowControl w:val="0"/>
              <w:autoSpaceDE w:val="0"/>
              <w:autoSpaceDN w:val="0"/>
              <w:spacing w:after="0" w:line="240" w:lineRule="auto"/>
              <w:rPr>
                <w:rFonts w:ascii="Times New Roman" w:eastAsia="Times New Roman" w:hAnsi="Times New Roman" w:cs="Times New Roman"/>
                <w:b/>
                <w:bCs/>
              </w:rPr>
            </w:pPr>
            <w:proofErr w:type="spellStart"/>
            <w:r w:rsidRPr="000153AF">
              <w:rPr>
                <w:rFonts w:ascii="Times New Roman" w:eastAsia="Times New Roman" w:hAnsi="Times New Roman" w:cs="Times New Roman"/>
                <w:b/>
                <w:bCs/>
              </w:rPr>
              <w:t>Sl</w:t>
            </w:r>
            <w:proofErr w:type="spellEnd"/>
            <w:r w:rsidRPr="000153AF">
              <w:rPr>
                <w:rFonts w:ascii="Times New Roman" w:eastAsia="Times New Roman" w:hAnsi="Times New Roman" w:cs="Times New Roman"/>
                <w:b/>
                <w:bCs/>
              </w:rPr>
              <w:t xml:space="preserve"> No.</w:t>
            </w:r>
          </w:p>
        </w:tc>
        <w:tc>
          <w:tcPr>
            <w:tcW w:w="4092" w:type="dxa"/>
            <w:shd w:val="clear" w:color="auto" w:fill="auto"/>
            <w:noWrap/>
          </w:tcPr>
          <w:p w:rsidR="000153AF" w:rsidRPr="000153AF" w:rsidRDefault="000153AF" w:rsidP="000153AF">
            <w:pPr>
              <w:widowControl w:val="0"/>
              <w:autoSpaceDE w:val="0"/>
              <w:autoSpaceDN w:val="0"/>
              <w:spacing w:after="0" w:line="240" w:lineRule="auto"/>
              <w:rPr>
                <w:rFonts w:ascii="Times New Roman" w:eastAsia="Times New Roman" w:hAnsi="Times New Roman" w:cs="Times New Roman"/>
                <w:b/>
                <w:bCs/>
                <w:color w:val="000000"/>
                <w:lang w:val="en-GB" w:eastAsia="en-GB"/>
              </w:rPr>
            </w:pPr>
            <w:r w:rsidRPr="000153AF">
              <w:rPr>
                <w:rFonts w:ascii="Times New Roman" w:eastAsia="Times New Roman" w:hAnsi="Times New Roman" w:cs="Times New Roman"/>
                <w:b/>
                <w:bCs/>
                <w:color w:val="000000"/>
                <w:lang w:val="en-GB" w:eastAsia="en-GB"/>
              </w:rPr>
              <w:t xml:space="preserve">Name </w:t>
            </w:r>
          </w:p>
        </w:tc>
        <w:tc>
          <w:tcPr>
            <w:tcW w:w="4129" w:type="dxa"/>
            <w:shd w:val="clear" w:color="auto" w:fill="auto"/>
            <w:noWrap/>
          </w:tcPr>
          <w:p w:rsidR="000153AF" w:rsidRPr="000153AF" w:rsidRDefault="000153AF" w:rsidP="000153AF">
            <w:pPr>
              <w:widowControl w:val="0"/>
              <w:autoSpaceDE w:val="0"/>
              <w:autoSpaceDN w:val="0"/>
              <w:spacing w:after="0" w:line="240" w:lineRule="auto"/>
              <w:rPr>
                <w:rFonts w:ascii="Times New Roman" w:eastAsia="Times New Roman" w:hAnsi="Times New Roman" w:cs="Times New Roman"/>
                <w:b/>
                <w:bCs/>
                <w:color w:val="000000"/>
                <w:lang w:val="en-GB" w:eastAsia="en-GB"/>
              </w:rPr>
            </w:pPr>
            <w:r w:rsidRPr="000153AF">
              <w:rPr>
                <w:rFonts w:ascii="Times New Roman" w:eastAsia="Times New Roman" w:hAnsi="Times New Roman" w:cs="Times New Roman"/>
                <w:b/>
                <w:bCs/>
                <w:color w:val="000000"/>
                <w:lang w:val="en-GB" w:eastAsia="en-GB"/>
              </w:rPr>
              <w:t>Organization</w:t>
            </w:r>
          </w:p>
        </w:tc>
      </w:tr>
      <w:tr w:rsidR="000153AF" w:rsidRPr="000153AF" w:rsidTr="00BC44C9">
        <w:trPr>
          <w:trHeight w:val="315"/>
        </w:trPr>
        <w:tc>
          <w:tcPr>
            <w:tcW w:w="1021" w:type="dxa"/>
            <w:shd w:val="clear" w:color="auto" w:fill="FFFFFF"/>
          </w:tcPr>
          <w:p w:rsidR="000153AF" w:rsidRPr="000153AF" w:rsidRDefault="000153AF" w:rsidP="000153AF">
            <w:pPr>
              <w:widowControl w:val="0"/>
              <w:numPr>
                <w:ilvl w:val="0"/>
                <w:numId w:val="9"/>
              </w:numPr>
              <w:autoSpaceDE w:val="0"/>
              <w:autoSpaceDN w:val="0"/>
              <w:spacing w:after="0" w:line="240" w:lineRule="auto"/>
              <w:rPr>
                <w:rFonts w:ascii="Times New Roman" w:eastAsia="Times New Roman" w:hAnsi="Times New Roman" w:cs="Times New Roman"/>
                <w:b/>
                <w:bCs/>
              </w:rPr>
            </w:pPr>
          </w:p>
        </w:tc>
        <w:tc>
          <w:tcPr>
            <w:tcW w:w="4092" w:type="dxa"/>
            <w:shd w:val="clear" w:color="auto" w:fill="auto"/>
            <w:noWrap/>
          </w:tcPr>
          <w:p w:rsidR="000153AF" w:rsidRPr="000153AF" w:rsidRDefault="000153AF" w:rsidP="000153AF">
            <w:pPr>
              <w:widowControl w:val="0"/>
              <w:autoSpaceDE w:val="0"/>
              <w:autoSpaceDN w:val="0"/>
              <w:spacing w:after="0" w:line="240" w:lineRule="auto"/>
              <w:rPr>
                <w:rFonts w:ascii="Times New Roman" w:eastAsia="Times New Roman" w:hAnsi="Times New Roman" w:cs="Times New Roman"/>
                <w:b/>
                <w:bCs/>
                <w:color w:val="000000"/>
                <w:lang w:val="en-GB" w:eastAsia="en-GB"/>
              </w:rPr>
            </w:pPr>
            <w:proofErr w:type="spellStart"/>
            <w:r w:rsidRPr="000153AF">
              <w:rPr>
                <w:rFonts w:ascii="Times New Roman" w:eastAsia="Times New Roman" w:hAnsi="Times New Roman" w:cs="Times New Roman"/>
                <w:color w:val="000000"/>
                <w:lang w:val="en-GB" w:eastAsia="en-GB"/>
              </w:rPr>
              <w:t>Dr.</w:t>
            </w:r>
            <w:proofErr w:type="spellEnd"/>
            <w:r w:rsidRPr="000153AF">
              <w:rPr>
                <w:rFonts w:ascii="Times New Roman" w:eastAsia="Times New Roman" w:hAnsi="Times New Roman" w:cs="Times New Roman"/>
                <w:color w:val="000000"/>
                <w:lang w:val="en-GB" w:eastAsia="en-GB"/>
              </w:rPr>
              <w:t xml:space="preserve"> K. Rajkumar</w:t>
            </w:r>
          </w:p>
          <w:p w:rsidR="000153AF" w:rsidRPr="000153AF" w:rsidRDefault="000153AF" w:rsidP="000153AF">
            <w:pPr>
              <w:widowControl w:val="0"/>
              <w:autoSpaceDE w:val="0"/>
              <w:autoSpaceDN w:val="0"/>
              <w:spacing w:after="0" w:line="240" w:lineRule="auto"/>
              <w:rPr>
                <w:rFonts w:ascii="Times New Roman" w:eastAsia="Times New Roman" w:hAnsi="Times New Roman" w:cs="Times New Roman"/>
                <w:b/>
                <w:bCs/>
                <w:color w:val="000000"/>
                <w:lang w:val="en-GB" w:eastAsia="en-GB"/>
              </w:rPr>
            </w:pPr>
          </w:p>
        </w:tc>
        <w:tc>
          <w:tcPr>
            <w:tcW w:w="4129" w:type="dxa"/>
            <w:shd w:val="clear" w:color="auto" w:fill="auto"/>
            <w:noWrap/>
          </w:tcPr>
          <w:p w:rsidR="000153AF" w:rsidRPr="000153AF" w:rsidRDefault="000153AF" w:rsidP="000153AF">
            <w:pPr>
              <w:widowControl w:val="0"/>
              <w:autoSpaceDE w:val="0"/>
              <w:autoSpaceDN w:val="0"/>
              <w:spacing w:after="0" w:line="240" w:lineRule="auto"/>
              <w:rPr>
                <w:rFonts w:ascii="Times New Roman" w:eastAsia="Times New Roman" w:hAnsi="Times New Roman" w:cs="Times New Roman"/>
                <w:color w:val="000000"/>
                <w:lang w:val="en-GB" w:eastAsia="en-GB"/>
              </w:rPr>
            </w:pPr>
            <w:r w:rsidRPr="000153AF">
              <w:rPr>
                <w:rFonts w:ascii="Times New Roman" w:eastAsia="Times New Roman" w:hAnsi="Times New Roman" w:cs="Times New Roman"/>
                <w:color w:val="000000"/>
                <w:lang w:val="en-GB" w:eastAsia="en-GB"/>
              </w:rPr>
              <w:t xml:space="preserve">Indian Rubber Manufacturers Research Association </w:t>
            </w:r>
          </w:p>
        </w:tc>
      </w:tr>
      <w:tr w:rsidR="000153AF" w:rsidRPr="000153AF" w:rsidTr="00BC44C9">
        <w:trPr>
          <w:trHeight w:val="315"/>
        </w:trPr>
        <w:tc>
          <w:tcPr>
            <w:tcW w:w="1021" w:type="dxa"/>
            <w:shd w:val="clear" w:color="auto" w:fill="FFFFFF"/>
          </w:tcPr>
          <w:p w:rsidR="000153AF" w:rsidRPr="000153AF" w:rsidRDefault="000153AF" w:rsidP="000153AF">
            <w:pPr>
              <w:widowControl w:val="0"/>
              <w:numPr>
                <w:ilvl w:val="0"/>
                <w:numId w:val="9"/>
              </w:numPr>
              <w:autoSpaceDE w:val="0"/>
              <w:autoSpaceDN w:val="0"/>
              <w:spacing w:after="0" w:line="240" w:lineRule="auto"/>
              <w:contextualSpacing/>
              <w:rPr>
                <w:rFonts w:ascii="Times New Roman" w:eastAsia="Times New Roman" w:hAnsi="Times New Roman" w:cs="Times New Roman"/>
              </w:rPr>
            </w:pPr>
          </w:p>
        </w:tc>
        <w:tc>
          <w:tcPr>
            <w:tcW w:w="4092" w:type="dxa"/>
            <w:shd w:val="clear" w:color="auto" w:fill="auto"/>
            <w:noWrap/>
            <w:hideMark/>
          </w:tcPr>
          <w:p w:rsidR="000153AF" w:rsidRPr="000153AF" w:rsidRDefault="000153AF" w:rsidP="000153AF">
            <w:pPr>
              <w:widowControl w:val="0"/>
              <w:autoSpaceDE w:val="0"/>
              <w:autoSpaceDN w:val="0"/>
              <w:spacing w:after="0" w:line="240" w:lineRule="auto"/>
              <w:rPr>
                <w:rFonts w:ascii="Times New Roman" w:eastAsia="Times New Roman" w:hAnsi="Times New Roman" w:cs="Times New Roman"/>
                <w:color w:val="000000"/>
                <w:lang w:val="en-GB" w:eastAsia="en-GB"/>
              </w:rPr>
            </w:pPr>
            <w:proofErr w:type="spellStart"/>
            <w:r w:rsidRPr="000153AF">
              <w:rPr>
                <w:rFonts w:ascii="Times New Roman" w:eastAsia="Times New Roman" w:hAnsi="Times New Roman" w:cs="Times New Roman"/>
                <w:color w:val="000000"/>
                <w:lang w:val="en-GB" w:eastAsia="en-GB"/>
              </w:rPr>
              <w:t>Dr.</w:t>
            </w:r>
            <w:proofErr w:type="spellEnd"/>
            <w:r w:rsidRPr="000153AF">
              <w:rPr>
                <w:rFonts w:ascii="Times New Roman" w:eastAsia="Times New Roman" w:hAnsi="Times New Roman" w:cs="Times New Roman"/>
                <w:color w:val="000000"/>
                <w:lang w:val="en-GB" w:eastAsia="en-GB"/>
              </w:rPr>
              <w:t xml:space="preserve"> Bharat </w:t>
            </w:r>
            <w:proofErr w:type="spellStart"/>
            <w:r w:rsidRPr="000153AF">
              <w:rPr>
                <w:rFonts w:ascii="Times New Roman" w:eastAsia="Times New Roman" w:hAnsi="Times New Roman" w:cs="Times New Roman"/>
                <w:color w:val="000000"/>
                <w:lang w:val="en-GB" w:eastAsia="en-GB"/>
              </w:rPr>
              <w:t>Kapgate</w:t>
            </w:r>
            <w:proofErr w:type="spellEnd"/>
          </w:p>
        </w:tc>
        <w:tc>
          <w:tcPr>
            <w:tcW w:w="4129" w:type="dxa"/>
            <w:shd w:val="clear" w:color="auto" w:fill="auto"/>
            <w:noWrap/>
            <w:hideMark/>
          </w:tcPr>
          <w:p w:rsidR="000153AF" w:rsidRPr="000153AF" w:rsidRDefault="000153AF" w:rsidP="000153AF">
            <w:pPr>
              <w:widowControl w:val="0"/>
              <w:autoSpaceDE w:val="0"/>
              <w:autoSpaceDN w:val="0"/>
              <w:spacing w:after="0" w:line="240" w:lineRule="auto"/>
              <w:rPr>
                <w:rFonts w:ascii="Times New Roman" w:eastAsia="Times New Roman" w:hAnsi="Times New Roman" w:cs="Times New Roman"/>
                <w:color w:val="000000"/>
                <w:lang w:val="en-GB" w:eastAsia="en-GB"/>
              </w:rPr>
            </w:pPr>
            <w:r w:rsidRPr="000153AF">
              <w:rPr>
                <w:rFonts w:ascii="Times New Roman" w:eastAsia="Times New Roman" w:hAnsi="Times New Roman" w:cs="Times New Roman"/>
                <w:color w:val="000000"/>
                <w:lang w:val="en-GB" w:eastAsia="en-GB"/>
              </w:rPr>
              <w:t xml:space="preserve">Indian Rubber Manufacturers Research Association </w:t>
            </w:r>
          </w:p>
        </w:tc>
      </w:tr>
      <w:tr w:rsidR="000153AF" w:rsidRPr="000153AF" w:rsidTr="00BC44C9">
        <w:trPr>
          <w:trHeight w:val="315"/>
        </w:trPr>
        <w:tc>
          <w:tcPr>
            <w:tcW w:w="1021" w:type="dxa"/>
            <w:shd w:val="clear" w:color="auto" w:fill="FFFFFF"/>
          </w:tcPr>
          <w:p w:rsidR="000153AF" w:rsidRPr="000153AF" w:rsidRDefault="000153AF" w:rsidP="000153AF">
            <w:pPr>
              <w:widowControl w:val="0"/>
              <w:numPr>
                <w:ilvl w:val="0"/>
                <w:numId w:val="9"/>
              </w:numPr>
              <w:autoSpaceDE w:val="0"/>
              <w:autoSpaceDN w:val="0"/>
              <w:spacing w:after="0" w:line="240" w:lineRule="auto"/>
              <w:contextualSpacing/>
              <w:rPr>
                <w:rFonts w:ascii="Times New Roman" w:eastAsia="Times New Roman" w:hAnsi="Times New Roman" w:cs="Times New Roman"/>
              </w:rPr>
            </w:pPr>
          </w:p>
        </w:tc>
        <w:tc>
          <w:tcPr>
            <w:tcW w:w="4092" w:type="dxa"/>
            <w:shd w:val="clear" w:color="auto" w:fill="auto"/>
            <w:hideMark/>
          </w:tcPr>
          <w:p w:rsidR="000153AF" w:rsidRPr="000153AF" w:rsidRDefault="000153AF" w:rsidP="000153AF">
            <w:pPr>
              <w:widowControl w:val="0"/>
              <w:autoSpaceDE w:val="0"/>
              <w:autoSpaceDN w:val="0"/>
              <w:spacing w:after="0" w:line="240" w:lineRule="auto"/>
              <w:rPr>
                <w:rFonts w:ascii="Times New Roman" w:eastAsia="Times New Roman" w:hAnsi="Times New Roman" w:cs="Times New Roman"/>
                <w:color w:val="000000"/>
                <w:lang w:val="en-GB" w:eastAsia="en-GB"/>
              </w:rPr>
            </w:pPr>
            <w:proofErr w:type="spellStart"/>
            <w:r w:rsidRPr="000153AF">
              <w:rPr>
                <w:rFonts w:ascii="Times New Roman" w:eastAsia="Times New Roman" w:hAnsi="Times New Roman" w:cs="Times New Roman"/>
                <w:color w:val="000000"/>
                <w:lang w:val="en-GB" w:eastAsia="en-GB"/>
              </w:rPr>
              <w:t>Dr.</w:t>
            </w:r>
            <w:proofErr w:type="spellEnd"/>
            <w:r w:rsidRPr="000153AF">
              <w:rPr>
                <w:rFonts w:ascii="Times New Roman" w:eastAsia="Times New Roman" w:hAnsi="Times New Roman" w:cs="Times New Roman"/>
                <w:color w:val="000000"/>
                <w:lang w:val="en-GB" w:eastAsia="en-GB"/>
              </w:rPr>
              <w:t xml:space="preserve"> Ranjit K </w:t>
            </w:r>
            <w:proofErr w:type="spellStart"/>
            <w:r w:rsidRPr="000153AF">
              <w:rPr>
                <w:rFonts w:ascii="Times New Roman" w:eastAsia="Times New Roman" w:hAnsi="Times New Roman" w:cs="Times New Roman"/>
                <w:color w:val="000000"/>
                <w:lang w:val="en-GB" w:eastAsia="en-GB"/>
              </w:rPr>
              <w:t>Matthan</w:t>
            </w:r>
            <w:proofErr w:type="spellEnd"/>
          </w:p>
        </w:tc>
        <w:tc>
          <w:tcPr>
            <w:tcW w:w="4129" w:type="dxa"/>
            <w:shd w:val="clear" w:color="auto" w:fill="auto"/>
            <w:hideMark/>
          </w:tcPr>
          <w:p w:rsidR="000153AF" w:rsidRPr="000153AF" w:rsidRDefault="000153AF" w:rsidP="000153AF">
            <w:pPr>
              <w:widowControl w:val="0"/>
              <w:autoSpaceDE w:val="0"/>
              <w:autoSpaceDN w:val="0"/>
              <w:spacing w:after="0" w:line="240" w:lineRule="auto"/>
              <w:rPr>
                <w:rFonts w:ascii="Times New Roman" w:eastAsia="Times New Roman" w:hAnsi="Times New Roman" w:cs="Times New Roman"/>
                <w:color w:val="000000"/>
                <w:lang w:val="en-GB" w:eastAsia="en-GB"/>
              </w:rPr>
            </w:pPr>
            <w:r w:rsidRPr="000153AF">
              <w:rPr>
                <w:rFonts w:ascii="Times New Roman" w:eastAsia="Times New Roman" w:hAnsi="Times New Roman" w:cs="Times New Roman"/>
                <w:color w:val="000000"/>
                <w:lang w:val="en-GB" w:eastAsia="en-GB"/>
              </w:rPr>
              <w:t>In personal capacity</w:t>
            </w:r>
          </w:p>
        </w:tc>
      </w:tr>
      <w:tr w:rsidR="000153AF" w:rsidRPr="000153AF" w:rsidTr="00BC44C9">
        <w:trPr>
          <w:trHeight w:val="315"/>
        </w:trPr>
        <w:tc>
          <w:tcPr>
            <w:tcW w:w="1021" w:type="dxa"/>
            <w:shd w:val="clear" w:color="auto" w:fill="FFFFFF"/>
          </w:tcPr>
          <w:p w:rsidR="000153AF" w:rsidRPr="000153AF" w:rsidRDefault="000153AF" w:rsidP="000153AF">
            <w:pPr>
              <w:widowControl w:val="0"/>
              <w:numPr>
                <w:ilvl w:val="0"/>
                <w:numId w:val="9"/>
              </w:numPr>
              <w:autoSpaceDE w:val="0"/>
              <w:autoSpaceDN w:val="0"/>
              <w:spacing w:after="0" w:line="240" w:lineRule="auto"/>
              <w:contextualSpacing/>
              <w:rPr>
                <w:rFonts w:ascii="Times New Roman" w:eastAsia="Times New Roman" w:hAnsi="Times New Roman" w:cs="Times New Roman"/>
              </w:rPr>
            </w:pPr>
          </w:p>
        </w:tc>
        <w:tc>
          <w:tcPr>
            <w:tcW w:w="4092" w:type="dxa"/>
            <w:shd w:val="clear" w:color="auto" w:fill="auto"/>
            <w:noWrap/>
            <w:hideMark/>
          </w:tcPr>
          <w:p w:rsidR="000153AF" w:rsidRPr="000153AF" w:rsidRDefault="000153AF" w:rsidP="000153AF">
            <w:pPr>
              <w:widowControl w:val="0"/>
              <w:autoSpaceDE w:val="0"/>
              <w:autoSpaceDN w:val="0"/>
              <w:spacing w:after="0" w:line="240" w:lineRule="auto"/>
              <w:rPr>
                <w:rFonts w:ascii="Times New Roman" w:eastAsia="Times New Roman" w:hAnsi="Times New Roman" w:cs="Times New Roman"/>
                <w:color w:val="000000"/>
                <w:lang w:val="en-GB" w:eastAsia="en-GB"/>
              </w:rPr>
            </w:pPr>
            <w:r w:rsidRPr="000153AF">
              <w:rPr>
                <w:rFonts w:ascii="Times New Roman" w:eastAsia="Times New Roman" w:hAnsi="Times New Roman" w:cs="Times New Roman"/>
                <w:color w:val="000000"/>
                <w:lang w:val="en-GB" w:eastAsia="en-GB"/>
              </w:rPr>
              <w:t>Sh. Srikanth Krishnamurthy</w:t>
            </w:r>
          </w:p>
        </w:tc>
        <w:tc>
          <w:tcPr>
            <w:tcW w:w="4129" w:type="dxa"/>
            <w:shd w:val="clear" w:color="auto" w:fill="auto"/>
            <w:noWrap/>
            <w:hideMark/>
          </w:tcPr>
          <w:p w:rsidR="000153AF" w:rsidRPr="000153AF" w:rsidRDefault="000153AF" w:rsidP="000153AF">
            <w:pPr>
              <w:widowControl w:val="0"/>
              <w:autoSpaceDE w:val="0"/>
              <w:autoSpaceDN w:val="0"/>
              <w:spacing w:after="0" w:line="240" w:lineRule="auto"/>
              <w:rPr>
                <w:rFonts w:ascii="Times New Roman" w:eastAsia="Times New Roman" w:hAnsi="Times New Roman" w:cs="Times New Roman"/>
                <w:color w:val="000000"/>
                <w:lang w:val="en-GB" w:eastAsia="en-GB"/>
              </w:rPr>
            </w:pPr>
            <w:r w:rsidRPr="000153AF">
              <w:rPr>
                <w:rFonts w:ascii="Times New Roman" w:eastAsia="Times New Roman" w:hAnsi="Times New Roman" w:cs="Times New Roman"/>
                <w:color w:val="000000"/>
                <w:lang w:val="en-GB" w:eastAsia="en-GB"/>
              </w:rPr>
              <w:t>All India Rubber Industries Association</w:t>
            </w:r>
          </w:p>
        </w:tc>
      </w:tr>
      <w:tr w:rsidR="000153AF" w:rsidRPr="000153AF" w:rsidTr="00BC44C9">
        <w:trPr>
          <w:trHeight w:val="315"/>
        </w:trPr>
        <w:tc>
          <w:tcPr>
            <w:tcW w:w="1021" w:type="dxa"/>
            <w:shd w:val="clear" w:color="auto" w:fill="FFFFFF"/>
          </w:tcPr>
          <w:p w:rsidR="000153AF" w:rsidRPr="000153AF" w:rsidRDefault="000153AF" w:rsidP="000153AF">
            <w:pPr>
              <w:widowControl w:val="0"/>
              <w:numPr>
                <w:ilvl w:val="0"/>
                <w:numId w:val="9"/>
              </w:numPr>
              <w:autoSpaceDE w:val="0"/>
              <w:autoSpaceDN w:val="0"/>
              <w:spacing w:after="0" w:line="240" w:lineRule="auto"/>
              <w:contextualSpacing/>
              <w:rPr>
                <w:rFonts w:ascii="Times New Roman" w:eastAsia="Times New Roman" w:hAnsi="Times New Roman" w:cs="Times New Roman"/>
              </w:rPr>
            </w:pPr>
          </w:p>
        </w:tc>
        <w:tc>
          <w:tcPr>
            <w:tcW w:w="4092" w:type="dxa"/>
            <w:shd w:val="clear" w:color="auto" w:fill="auto"/>
            <w:noWrap/>
            <w:hideMark/>
          </w:tcPr>
          <w:p w:rsidR="000153AF" w:rsidRPr="000153AF" w:rsidRDefault="000153AF" w:rsidP="000153AF">
            <w:pPr>
              <w:widowControl w:val="0"/>
              <w:autoSpaceDE w:val="0"/>
              <w:autoSpaceDN w:val="0"/>
              <w:spacing w:after="0" w:line="240" w:lineRule="auto"/>
              <w:rPr>
                <w:rFonts w:ascii="Times New Roman" w:eastAsia="Times New Roman" w:hAnsi="Times New Roman" w:cs="Times New Roman"/>
                <w:color w:val="000000"/>
                <w:lang w:val="en-GB" w:eastAsia="en-GB"/>
              </w:rPr>
            </w:pPr>
            <w:r w:rsidRPr="000153AF">
              <w:rPr>
                <w:rFonts w:ascii="Times New Roman" w:eastAsia="Times New Roman" w:hAnsi="Times New Roman" w:cs="Times New Roman"/>
                <w:color w:val="000000"/>
                <w:lang w:val="en-GB" w:eastAsia="en-GB"/>
              </w:rPr>
              <w:t xml:space="preserve">Sh. </w:t>
            </w:r>
            <w:proofErr w:type="spellStart"/>
            <w:r w:rsidRPr="000153AF">
              <w:rPr>
                <w:rFonts w:ascii="Times New Roman" w:eastAsia="Times New Roman" w:hAnsi="Times New Roman" w:cs="Times New Roman"/>
                <w:color w:val="000000"/>
                <w:lang w:val="en-GB" w:eastAsia="en-GB"/>
              </w:rPr>
              <w:t>Chinmoy</w:t>
            </w:r>
            <w:proofErr w:type="spellEnd"/>
            <w:r w:rsidRPr="000153AF">
              <w:rPr>
                <w:rFonts w:ascii="Times New Roman" w:eastAsia="Times New Roman" w:hAnsi="Times New Roman" w:cs="Times New Roman"/>
                <w:color w:val="000000"/>
                <w:lang w:val="en-GB" w:eastAsia="en-GB"/>
              </w:rPr>
              <w:t xml:space="preserve"> Ray</w:t>
            </w:r>
          </w:p>
        </w:tc>
        <w:tc>
          <w:tcPr>
            <w:tcW w:w="4129" w:type="dxa"/>
            <w:shd w:val="clear" w:color="auto" w:fill="auto"/>
            <w:noWrap/>
            <w:hideMark/>
          </w:tcPr>
          <w:p w:rsidR="000153AF" w:rsidRPr="000153AF" w:rsidRDefault="000153AF" w:rsidP="000153AF">
            <w:pPr>
              <w:widowControl w:val="0"/>
              <w:autoSpaceDE w:val="0"/>
              <w:autoSpaceDN w:val="0"/>
              <w:spacing w:after="0" w:line="240" w:lineRule="auto"/>
              <w:rPr>
                <w:rFonts w:ascii="Times New Roman" w:eastAsia="Times New Roman" w:hAnsi="Times New Roman" w:cs="Times New Roman"/>
                <w:color w:val="000000"/>
                <w:lang w:val="en-GB" w:eastAsia="en-GB"/>
              </w:rPr>
            </w:pPr>
            <w:r w:rsidRPr="000153AF">
              <w:rPr>
                <w:rFonts w:ascii="Times New Roman" w:eastAsia="Times New Roman" w:hAnsi="Times New Roman" w:cs="Times New Roman"/>
                <w:color w:val="000000"/>
                <w:lang w:val="en-GB" w:eastAsia="en-GB"/>
              </w:rPr>
              <w:t>All India Rubber Industries Association</w:t>
            </w:r>
          </w:p>
        </w:tc>
      </w:tr>
      <w:tr w:rsidR="000153AF" w:rsidRPr="000153AF" w:rsidTr="00BC44C9">
        <w:trPr>
          <w:trHeight w:val="315"/>
        </w:trPr>
        <w:tc>
          <w:tcPr>
            <w:tcW w:w="1021" w:type="dxa"/>
            <w:shd w:val="clear" w:color="auto" w:fill="FFFFFF"/>
          </w:tcPr>
          <w:p w:rsidR="000153AF" w:rsidRPr="000153AF" w:rsidRDefault="000153AF" w:rsidP="000153AF">
            <w:pPr>
              <w:widowControl w:val="0"/>
              <w:numPr>
                <w:ilvl w:val="0"/>
                <w:numId w:val="9"/>
              </w:numPr>
              <w:autoSpaceDE w:val="0"/>
              <w:autoSpaceDN w:val="0"/>
              <w:spacing w:after="0" w:line="240" w:lineRule="auto"/>
              <w:contextualSpacing/>
              <w:rPr>
                <w:rFonts w:ascii="Times New Roman" w:eastAsia="Times New Roman" w:hAnsi="Times New Roman" w:cs="Times New Roman"/>
              </w:rPr>
            </w:pPr>
          </w:p>
        </w:tc>
        <w:tc>
          <w:tcPr>
            <w:tcW w:w="4092" w:type="dxa"/>
            <w:shd w:val="clear" w:color="auto" w:fill="auto"/>
            <w:noWrap/>
            <w:hideMark/>
          </w:tcPr>
          <w:p w:rsidR="000153AF" w:rsidRPr="000153AF" w:rsidRDefault="000153AF" w:rsidP="000153AF">
            <w:pPr>
              <w:widowControl w:val="0"/>
              <w:autoSpaceDE w:val="0"/>
              <w:autoSpaceDN w:val="0"/>
              <w:spacing w:after="0" w:line="240" w:lineRule="auto"/>
              <w:rPr>
                <w:rFonts w:ascii="Times New Roman" w:eastAsia="Times New Roman" w:hAnsi="Times New Roman" w:cs="Times New Roman"/>
                <w:color w:val="000000"/>
                <w:lang w:val="en-GB" w:eastAsia="en-GB"/>
              </w:rPr>
            </w:pPr>
            <w:r w:rsidRPr="000153AF">
              <w:rPr>
                <w:rFonts w:ascii="Times New Roman" w:eastAsia="Times New Roman" w:hAnsi="Times New Roman" w:cs="Times New Roman"/>
                <w:color w:val="000000"/>
                <w:lang w:val="en-GB" w:eastAsia="en-GB"/>
              </w:rPr>
              <w:t>Sh. Philip C. Jacob</w:t>
            </w:r>
          </w:p>
        </w:tc>
        <w:tc>
          <w:tcPr>
            <w:tcW w:w="4129" w:type="dxa"/>
            <w:shd w:val="clear" w:color="auto" w:fill="auto"/>
            <w:noWrap/>
            <w:hideMark/>
          </w:tcPr>
          <w:p w:rsidR="000153AF" w:rsidRPr="000153AF" w:rsidRDefault="000153AF" w:rsidP="000153AF">
            <w:pPr>
              <w:widowControl w:val="0"/>
              <w:autoSpaceDE w:val="0"/>
              <w:autoSpaceDN w:val="0"/>
              <w:spacing w:after="0" w:line="240" w:lineRule="auto"/>
              <w:rPr>
                <w:rFonts w:ascii="Times New Roman" w:eastAsia="Times New Roman" w:hAnsi="Times New Roman" w:cs="Times New Roman"/>
                <w:color w:val="000000"/>
                <w:lang w:val="en-GB" w:eastAsia="en-GB"/>
              </w:rPr>
            </w:pPr>
            <w:r w:rsidRPr="000153AF">
              <w:rPr>
                <w:rFonts w:ascii="Times New Roman" w:eastAsia="Times New Roman" w:hAnsi="Times New Roman" w:cs="Times New Roman"/>
                <w:color w:val="000000"/>
                <w:lang w:val="en-GB" w:eastAsia="en-GB"/>
              </w:rPr>
              <w:t>Association of Planters of Kerala</w:t>
            </w:r>
          </w:p>
        </w:tc>
      </w:tr>
      <w:tr w:rsidR="000153AF" w:rsidRPr="000153AF" w:rsidTr="00BC44C9">
        <w:trPr>
          <w:trHeight w:val="315"/>
        </w:trPr>
        <w:tc>
          <w:tcPr>
            <w:tcW w:w="1021" w:type="dxa"/>
            <w:shd w:val="clear" w:color="auto" w:fill="FFFFFF"/>
          </w:tcPr>
          <w:p w:rsidR="000153AF" w:rsidRPr="000153AF" w:rsidRDefault="000153AF" w:rsidP="000153AF">
            <w:pPr>
              <w:widowControl w:val="0"/>
              <w:numPr>
                <w:ilvl w:val="0"/>
                <w:numId w:val="9"/>
              </w:numPr>
              <w:autoSpaceDE w:val="0"/>
              <w:autoSpaceDN w:val="0"/>
              <w:spacing w:after="0" w:line="240" w:lineRule="auto"/>
              <w:contextualSpacing/>
              <w:rPr>
                <w:rFonts w:ascii="Times New Roman" w:eastAsia="Times New Roman" w:hAnsi="Times New Roman" w:cs="Times New Roman"/>
              </w:rPr>
            </w:pPr>
          </w:p>
        </w:tc>
        <w:tc>
          <w:tcPr>
            <w:tcW w:w="4092" w:type="dxa"/>
            <w:shd w:val="clear" w:color="auto" w:fill="auto"/>
            <w:noWrap/>
            <w:hideMark/>
          </w:tcPr>
          <w:p w:rsidR="000153AF" w:rsidRPr="000153AF" w:rsidRDefault="000153AF" w:rsidP="000153AF">
            <w:pPr>
              <w:widowControl w:val="0"/>
              <w:autoSpaceDE w:val="0"/>
              <w:autoSpaceDN w:val="0"/>
              <w:spacing w:after="0" w:line="240" w:lineRule="auto"/>
              <w:rPr>
                <w:rFonts w:ascii="Times New Roman" w:eastAsia="Times New Roman" w:hAnsi="Times New Roman" w:cs="Times New Roman"/>
                <w:color w:val="000000"/>
                <w:lang w:val="en-GB" w:eastAsia="en-GB"/>
              </w:rPr>
            </w:pPr>
            <w:r w:rsidRPr="000153AF">
              <w:rPr>
                <w:rFonts w:ascii="Times New Roman" w:eastAsia="Times New Roman" w:hAnsi="Times New Roman" w:cs="Times New Roman"/>
                <w:color w:val="000000"/>
                <w:lang w:val="en-GB" w:eastAsia="en-GB"/>
              </w:rPr>
              <w:t>Sh. Santosh Kumar</w:t>
            </w:r>
          </w:p>
        </w:tc>
        <w:tc>
          <w:tcPr>
            <w:tcW w:w="4129" w:type="dxa"/>
            <w:shd w:val="clear" w:color="auto" w:fill="auto"/>
            <w:noWrap/>
            <w:hideMark/>
          </w:tcPr>
          <w:p w:rsidR="000153AF" w:rsidRPr="000153AF" w:rsidRDefault="000153AF" w:rsidP="000153AF">
            <w:pPr>
              <w:widowControl w:val="0"/>
              <w:autoSpaceDE w:val="0"/>
              <w:autoSpaceDN w:val="0"/>
              <w:spacing w:after="0" w:line="240" w:lineRule="auto"/>
              <w:rPr>
                <w:rFonts w:ascii="Times New Roman" w:eastAsia="Times New Roman" w:hAnsi="Times New Roman" w:cs="Times New Roman"/>
                <w:color w:val="000000"/>
                <w:lang w:val="en-GB" w:eastAsia="en-GB"/>
              </w:rPr>
            </w:pPr>
            <w:r w:rsidRPr="000153AF">
              <w:rPr>
                <w:rFonts w:ascii="Times New Roman" w:eastAsia="Times New Roman" w:hAnsi="Times New Roman" w:cs="Times New Roman"/>
                <w:color w:val="000000"/>
                <w:lang w:val="en-GB" w:eastAsia="en-GB"/>
              </w:rPr>
              <w:t>United Planters Association of Southern India</w:t>
            </w:r>
          </w:p>
        </w:tc>
      </w:tr>
      <w:tr w:rsidR="000153AF" w:rsidRPr="000153AF" w:rsidTr="00BC44C9">
        <w:trPr>
          <w:trHeight w:val="315"/>
        </w:trPr>
        <w:tc>
          <w:tcPr>
            <w:tcW w:w="1021" w:type="dxa"/>
            <w:shd w:val="clear" w:color="auto" w:fill="FFFFFF"/>
          </w:tcPr>
          <w:p w:rsidR="000153AF" w:rsidRPr="000153AF" w:rsidRDefault="000153AF" w:rsidP="000153AF">
            <w:pPr>
              <w:widowControl w:val="0"/>
              <w:numPr>
                <w:ilvl w:val="0"/>
                <w:numId w:val="9"/>
              </w:numPr>
              <w:autoSpaceDE w:val="0"/>
              <w:autoSpaceDN w:val="0"/>
              <w:spacing w:after="0" w:line="240" w:lineRule="auto"/>
              <w:contextualSpacing/>
              <w:rPr>
                <w:rFonts w:ascii="Times New Roman" w:eastAsia="Times New Roman" w:hAnsi="Times New Roman" w:cs="Times New Roman"/>
              </w:rPr>
            </w:pPr>
          </w:p>
        </w:tc>
        <w:tc>
          <w:tcPr>
            <w:tcW w:w="4092" w:type="dxa"/>
            <w:shd w:val="clear" w:color="auto" w:fill="auto"/>
            <w:noWrap/>
            <w:hideMark/>
          </w:tcPr>
          <w:p w:rsidR="000153AF" w:rsidRPr="000153AF" w:rsidRDefault="000153AF" w:rsidP="000153AF">
            <w:pPr>
              <w:widowControl w:val="0"/>
              <w:autoSpaceDE w:val="0"/>
              <w:autoSpaceDN w:val="0"/>
              <w:spacing w:after="0" w:line="240" w:lineRule="auto"/>
              <w:rPr>
                <w:rFonts w:ascii="Times New Roman" w:eastAsia="Times New Roman" w:hAnsi="Times New Roman" w:cs="Times New Roman"/>
                <w:color w:val="000000"/>
                <w:lang w:val="en-GB" w:eastAsia="en-GB"/>
              </w:rPr>
            </w:pPr>
            <w:r w:rsidRPr="000153AF">
              <w:rPr>
                <w:rFonts w:ascii="Times New Roman" w:eastAsia="Times New Roman" w:hAnsi="Times New Roman" w:cs="Times New Roman"/>
                <w:color w:val="000000"/>
                <w:lang w:val="en-GB" w:eastAsia="en-GB"/>
              </w:rPr>
              <w:t>Sh. Satish Abraham</w:t>
            </w:r>
          </w:p>
        </w:tc>
        <w:tc>
          <w:tcPr>
            <w:tcW w:w="4129" w:type="dxa"/>
            <w:shd w:val="clear" w:color="auto" w:fill="auto"/>
            <w:noWrap/>
            <w:hideMark/>
          </w:tcPr>
          <w:p w:rsidR="000153AF" w:rsidRPr="000153AF" w:rsidRDefault="000153AF" w:rsidP="000153AF">
            <w:pPr>
              <w:widowControl w:val="0"/>
              <w:autoSpaceDE w:val="0"/>
              <w:autoSpaceDN w:val="0"/>
              <w:spacing w:after="0" w:line="240" w:lineRule="auto"/>
              <w:rPr>
                <w:rFonts w:ascii="Times New Roman" w:eastAsia="Times New Roman" w:hAnsi="Times New Roman" w:cs="Times New Roman"/>
                <w:color w:val="000000"/>
                <w:lang w:val="en-GB" w:eastAsia="en-GB"/>
              </w:rPr>
            </w:pPr>
            <w:r w:rsidRPr="000153AF">
              <w:rPr>
                <w:rFonts w:ascii="Times New Roman" w:eastAsia="Times New Roman" w:hAnsi="Times New Roman" w:cs="Times New Roman"/>
                <w:color w:val="000000"/>
                <w:lang w:val="en-GB" w:eastAsia="en-GB"/>
              </w:rPr>
              <w:t>Association of Latex Producers of India</w:t>
            </w:r>
          </w:p>
        </w:tc>
      </w:tr>
      <w:tr w:rsidR="000153AF" w:rsidRPr="000153AF" w:rsidTr="00BC44C9">
        <w:trPr>
          <w:trHeight w:val="315"/>
        </w:trPr>
        <w:tc>
          <w:tcPr>
            <w:tcW w:w="1021" w:type="dxa"/>
            <w:shd w:val="clear" w:color="auto" w:fill="FFFFFF"/>
          </w:tcPr>
          <w:p w:rsidR="000153AF" w:rsidRPr="000153AF" w:rsidRDefault="000153AF" w:rsidP="000153AF">
            <w:pPr>
              <w:widowControl w:val="0"/>
              <w:numPr>
                <w:ilvl w:val="0"/>
                <w:numId w:val="9"/>
              </w:numPr>
              <w:autoSpaceDE w:val="0"/>
              <w:autoSpaceDN w:val="0"/>
              <w:spacing w:after="0" w:line="240" w:lineRule="auto"/>
              <w:contextualSpacing/>
              <w:rPr>
                <w:rFonts w:ascii="Times New Roman" w:eastAsia="Times New Roman" w:hAnsi="Times New Roman" w:cs="Times New Roman"/>
              </w:rPr>
            </w:pPr>
          </w:p>
        </w:tc>
        <w:tc>
          <w:tcPr>
            <w:tcW w:w="4092" w:type="dxa"/>
            <w:shd w:val="clear" w:color="auto" w:fill="auto"/>
            <w:noWrap/>
          </w:tcPr>
          <w:p w:rsidR="000153AF" w:rsidRPr="000153AF" w:rsidRDefault="000153AF" w:rsidP="000153AF">
            <w:pPr>
              <w:widowControl w:val="0"/>
              <w:autoSpaceDE w:val="0"/>
              <w:autoSpaceDN w:val="0"/>
              <w:spacing w:after="0" w:line="240" w:lineRule="auto"/>
              <w:rPr>
                <w:rFonts w:ascii="Times New Roman" w:eastAsia="Times New Roman" w:hAnsi="Times New Roman" w:cs="Times New Roman"/>
                <w:color w:val="000000"/>
                <w:lang w:val="en-GB" w:eastAsia="en-GB"/>
              </w:rPr>
            </w:pPr>
            <w:r w:rsidRPr="000153AF">
              <w:rPr>
                <w:rFonts w:ascii="Times New Roman" w:eastAsia="Times New Roman" w:hAnsi="Times New Roman" w:cs="Times New Roman"/>
                <w:color w:val="000000"/>
                <w:lang w:val="en-GB" w:eastAsia="en-GB"/>
              </w:rPr>
              <w:t xml:space="preserve">Shri Kalyan Das </w:t>
            </w:r>
          </w:p>
        </w:tc>
        <w:tc>
          <w:tcPr>
            <w:tcW w:w="4129" w:type="dxa"/>
            <w:shd w:val="clear" w:color="auto" w:fill="auto"/>
            <w:noWrap/>
          </w:tcPr>
          <w:p w:rsidR="000153AF" w:rsidRPr="000153AF" w:rsidRDefault="000153AF" w:rsidP="000153AF">
            <w:pPr>
              <w:widowControl w:val="0"/>
              <w:autoSpaceDE w:val="0"/>
              <w:autoSpaceDN w:val="0"/>
              <w:spacing w:after="0" w:line="240" w:lineRule="auto"/>
              <w:rPr>
                <w:rFonts w:ascii="Times New Roman" w:eastAsia="Times New Roman" w:hAnsi="Times New Roman" w:cs="Times New Roman"/>
                <w:color w:val="000000"/>
                <w:lang w:val="en-GB" w:eastAsia="en-GB"/>
              </w:rPr>
            </w:pPr>
            <w:r w:rsidRPr="000153AF">
              <w:rPr>
                <w:rFonts w:ascii="Times New Roman" w:eastAsia="Times New Roman" w:hAnsi="Times New Roman" w:cs="Times New Roman"/>
                <w:color w:val="000000"/>
                <w:lang w:val="en-GB" w:eastAsia="en-GB"/>
              </w:rPr>
              <w:t>GRP Limited, Mumbai</w:t>
            </w:r>
          </w:p>
        </w:tc>
      </w:tr>
      <w:tr w:rsidR="000153AF" w:rsidRPr="000153AF" w:rsidTr="00BC44C9">
        <w:trPr>
          <w:trHeight w:val="315"/>
        </w:trPr>
        <w:tc>
          <w:tcPr>
            <w:tcW w:w="1021" w:type="dxa"/>
            <w:shd w:val="clear" w:color="auto" w:fill="FFFFFF"/>
          </w:tcPr>
          <w:p w:rsidR="000153AF" w:rsidRPr="000153AF" w:rsidRDefault="000153AF" w:rsidP="000153AF">
            <w:pPr>
              <w:widowControl w:val="0"/>
              <w:numPr>
                <w:ilvl w:val="0"/>
                <w:numId w:val="9"/>
              </w:numPr>
              <w:autoSpaceDE w:val="0"/>
              <w:autoSpaceDN w:val="0"/>
              <w:spacing w:after="0" w:line="240" w:lineRule="auto"/>
              <w:contextualSpacing/>
              <w:rPr>
                <w:rFonts w:ascii="Times New Roman" w:eastAsia="Times New Roman" w:hAnsi="Times New Roman" w:cs="Times New Roman"/>
              </w:rPr>
            </w:pPr>
          </w:p>
        </w:tc>
        <w:tc>
          <w:tcPr>
            <w:tcW w:w="4092" w:type="dxa"/>
            <w:shd w:val="clear" w:color="auto" w:fill="auto"/>
            <w:noWrap/>
          </w:tcPr>
          <w:p w:rsidR="000153AF" w:rsidRPr="000153AF" w:rsidRDefault="000153AF" w:rsidP="000153AF">
            <w:pPr>
              <w:widowControl w:val="0"/>
              <w:autoSpaceDE w:val="0"/>
              <w:autoSpaceDN w:val="0"/>
              <w:spacing w:after="0" w:line="240" w:lineRule="auto"/>
              <w:rPr>
                <w:rFonts w:ascii="Times New Roman" w:eastAsia="Times New Roman" w:hAnsi="Times New Roman" w:cs="Times New Roman"/>
                <w:color w:val="000000"/>
                <w:lang w:val="en-GB" w:eastAsia="en-GB"/>
              </w:rPr>
            </w:pPr>
            <w:r w:rsidRPr="000153AF">
              <w:rPr>
                <w:rFonts w:ascii="Times New Roman" w:eastAsia="Times New Roman" w:hAnsi="Times New Roman" w:cs="Times New Roman"/>
                <w:color w:val="000000"/>
                <w:lang w:val="en-GB" w:eastAsia="en-GB"/>
              </w:rPr>
              <w:t>Mr. K M Ravi</w:t>
            </w:r>
          </w:p>
        </w:tc>
        <w:tc>
          <w:tcPr>
            <w:tcW w:w="4129" w:type="dxa"/>
            <w:shd w:val="clear" w:color="auto" w:fill="auto"/>
            <w:noWrap/>
          </w:tcPr>
          <w:p w:rsidR="000153AF" w:rsidRPr="000153AF" w:rsidRDefault="000153AF" w:rsidP="000153AF">
            <w:pPr>
              <w:widowControl w:val="0"/>
              <w:autoSpaceDE w:val="0"/>
              <w:autoSpaceDN w:val="0"/>
              <w:spacing w:after="0" w:line="240" w:lineRule="auto"/>
              <w:rPr>
                <w:rFonts w:ascii="Times New Roman" w:eastAsia="Times New Roman" w:hAnsi="Times New Roman" w:cs="Times New Roman"/>
                <w:color w:val="000000"/>
                <w:lang w:val="en-GB" w:eastAsia="en-GB"/>
              </w:rPr>
            </w:pPr>
            <w:r w:rsidRPr="000153AF">
              <w:rPr>
                <w:rFonts w:ascii="Times New Roman" w:eastAsia="Times New Roman" w:hAnsi="Times New Roman" w:cs="Times New Roman"/>
                <w:color w:val="000000"/>
                <w:lang w:val="en-GB" w:eastAsia="en-GB"/>
              </w:rPr>
              <w:t xml:space="preserve">GRP Limited, Mumbai </w:t>
            </w:r>
          </w:p>
        </w:tc>
      </w:tr>
      <w:tr w:rsidR="005C3112" w:rsidRPr="000153AF" w:rsidTr="00BC44C9">
        <w:trPr>
          <w:trHeight w:val="315"/>
        </w:trPr>
        <w:tc>
          <w:tcPr>
            <w:tcW w:w="1021" w:type="dxa"/>
            <w:shd w:val="clear" w:color="auto" w:fill="FFFFFF"/>
          </w:tcPr>
          <w:p w:rsidR="005C3112" w:rsidRPr="000153AF" w:rsidRDefault="005C3112" w:rsidP="000153AF">
            <w:pPr>
              <w:widowControl w:val="0"/>
              <w:numPr>
                <w:ilvl w:val="0"/>
                <w:numId w:val="9"/>
              </w:numPr>
              <w:autoSpaceDE w:val="0"/>
              <w:autoSpaceDN w:val="0"/>
              <w:spacing w:after="0" w:line="240" w:lineRule="auto"/>
              <w:contextualSpacing/>
              <w:rPr>
                <w:rFonts w:ascii="Times New Roman" w:eastAsia="Times New Roman" w:hAnsi="Times New Roman" w:cs="Times New Roman"/>
              </w:rPr>
            </w:pPr>
          </w:p>
        </w:tc>
        <w:tc>
          <w:tcPr>
            <w:tcW w:w="4092" w:type="dxa"/>
            <w:shd w:val="clear" w:color="auto" w:fill="auto"/>
            <w:noWrap/>
          </w:tcPr>
          <w:p w:rsidR="005C3112" w:rsidRPr="000153AF" w:rsidRDefault="005C3112" w:rsidP="000153AF">
            <w:pPr>
              <w:widowControl w:val="0"/>
              <w:autoSpaceDE w:val="0"/>
              <w:autoSpaceDN w:val="0"/>
              <w:spacing w:after="0" w:line="240" w:lineRule="auto"/>
              <w:rPr>
                <w:rFonts w:ascii="Times New Roman" w:eastAsia="Times New Roman" w:hAnsi="Times New Roman" w:cs="Times New Roman"/>
                <w:color w:val="000000"/>
                <w:lang w:val="en-GB" w:eastAsia="en-GB"/>
              </w:rPr>
            </w:pPr>
            <w:proofErr w:type="spellStart"/>
            <w:r>
              <w:rPr>
                <w:rFonts w:ascii="Times New Roman" w:eastAsia="Times New Roman" w:hAnsi="Times New Roman" w:cs="Times New Roman"/>
                <w:color w:val="000000"/>
                <w:lang w:val="en-GB" w:eastAsia="en-GB"/>
              </w:rPr>
              <w:t>Dr.</w:t>
            </w:r>
            <w:proofErr w:type="spellEnd"/>
            <w:r>
              <w:rPr>
                <w:rFonts w:ascii="Times New Roman" w:eastAsia="Times New Roman" w:hAnsi="Times New Roman" w:cs="Times New Roman"/>
                <w:color w:val="000000"/>
                <w:lang w:val="en-GB" w:eastAsia="en-GB"/>
              </w:rPr>
              <w:t xml:space="preserve"> </w:t>
            </w:r>
            <w:proofErr w:type="spellStart"/>
            <w:r>
              <w:rPr>
                <w:rFonts w:ascii="Times New Roman" w:eastAsia="Times New Roman" w:hAnsi="Times New Roman" w:cs="Times New Roman"/>
                <w:color w:val="000000"/>
                <w:lang w:val="en-GB" w:eastAsia="en-GB"/>
              </w:rPr>
              <w:t>Siby</w:t>
            </w:r>
            <w:proofErr w:type="spellEnd"/>
            <w:r>
              <w:rPr>
                <w:rFonts w:ascii="Times New Roman" w:eastAsia="Times New Roman" w:hAnsi="Times New Roman" w:cs="Times New Roman"/>
                <w:color w:val="000000"/>
                <w:lang w:val="en-GB" w:eastAsia="en-GB"/>
              </w:rPr>
              <w:t xml:space="preserve"> Varghese</w:t>
            </w:r>
          </w:p>
        </w:tc>
        <w:tc>
          <w:tcPr>
            <w:tcW w:w="4129" w:type="dxa"/>
            <w:shd w:val="clear" w:color="auto" w:fill="auto"/>
            <w:noWrap/>
          </w:tcPr>
          <w:p w:rsidR="005C3112" w:rsidRPr="000153AF" w:rsidRDefault="005C3112" w:rsidP="000153AF">
            <w:pPr>
              <w:widowControl w:val="0"/>
              <w:autoSpaceDE w:val="0"/>
              <w:autoSpaceDN w:val="0"/>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In personal capacity</w:t>
            </w:r>
          </w:p>
        </w:tc>
      </w:tr>
      <w:tr w:rsidR="000153AF" w:rsidRPr="000153AF" w:rsidTr="00BC44C9">
        <w:trPr>
          <w:trHeight w:val="315"/>
        </w:trPr>
        <w:tc>
          <w:tcPr>
            <w:tcW w:w="1021" w:type="dxa"/>
            <w:shd w:val="clear" w:color="auto" w:fill="FFFFFF"/>
          </w:tcPr>
          <w:p w:rsidR="000153AF" w:rsidRPr="000153AF" w:rsidRDefault="000153AF" w:rsidP="000153AF">
            <w:pPr>
              <w:spacing w:after="0" w:line="240" w:lineRule="auto"/>
              <w:ind w:left="360"/>
              <w:contextualSpacing/>
              <w:rPr>
                <w:rFonts w:ascii="Times New Roman" w:eastAsia="Times New Roman" w:hAnsi="Times New Roman" w:cs="Times New Roman"/>
              </w:rPr>
            </w:pPr>
            <w:r w:rsidRPr="000153AF">
              <w:rPr>
                <w:rFonts w:ascii="Times New Roman" w:eastAsia="Times New Roman" w:hAnsi="Times New Roman" w:cs="Times New Roman"/>
              </w:rPr>
              <w:lastRenderedPageBreak/>
              <w:t>1</w:t>
            </w:r>
            <w:r w:rsidR="005D27FE">
              <w:rPr>
                <w:rFonts w:ascii="Times New Roman" w:eastAsia="Times New Roman" w:hAnsi="Times New Roman" w:cs="Times New Roman"/>
              </w:rPr>
              <w:t>2</w:t>
            </w:r>
            <w:r w:rsidRPr="000153AF">
              <w:rPr>
                <w:rFonts w:ascii="Times New Roman" w:eastAsia="Times New Roman" w:hAnsi="Times New Roman" w:cs="Times New Roman"/>
              </w:rPr>
              <w:t>.</w:t>
            </w:r>
          </w:p>
        </w:tc>
        <w:tc>
          <w:tcPr>
            <w:tcW w:w="4092" w:type="dxa"/>
            <w:shd w:val="clear" w:color="auto" w:fill="auto"/>
            <w:noWrap/>
          </w:tcPr>
          <w:p w:rsidR="000153AF" w:rsidRPr="000153AF" w:rsidRDefault="000153AF" w:rsidP="000153AF">
            <w:pPr>
              <w:widowControl w:val="0"/>
              <w:autoSpaceDE w:val="0"/>
              <w:autoSpaceDN w:val="0"/>
              <w:spacing w:after="0" w:line="240" w:lineRule="auto"/>
              <w:rPr>
                <w:rFonts w:ascii="Times New Roman" w:eastAsia="Times New Roman" w:hAnsi="Times New Roman" w:cs="Times New Roman"/>
                <w:color w:val="000000"/>
                <w:lang w:val="en-GB" w:eastAsia="en-GB"/>
              </w:rPr>
            </w:pPr>
            <w:r w:rsidRPr="000153AF">
              <w:rPr>
                <w:rFonts w:ascii="Times New Roman" w:eastAsia="Times New Roman" w:hAnsi="Times New Roman" w:cs="Times New Roman"/>
                <w:color w:val="000000"/>
                <w:lang w:val="en-GB" w:eastAsia="en-GB"/>
              </w:rPr>
              <w:t>Sh. Rajat Gupta</w:t>
            </w:r>
            <w:r>
              <w:rPr>
                <w:rFonts w:ascii="Times New Roman" w:eastAsia="Times New Roman" w:hAnsi="Times New Roman" w:cs="Times New Roman"/>
                <w:color w:val="000000"/>
                <w:lang w:val="en-GB" w:eastAsia="en-GB"/>
              </w:rPr>
              <w:t>, Sc. C</w:t>
            </w:r>
          </w:p>
        </w:tc>
        <w:tc>
          <w:tcPr>
            <w:tcW w:w="4129" w:type="dxa"/>
            <w:shd w:val="clear" w:color="auto" w:fill="auto"/>
            <w:noWrap/>
          </w:tcPr>
          <w:p w:rsidR="000153AF" w:rsidRPr="000153AF" w:rsidRDefault="000153AF" w:rsidP="000153AF">
            <w:pPr>
              <w:widowControl w:val="0"/>
              <w:autoSpaceDE w:val="0"/>
              <w:autoSpaceDN w:val="0"/>
              <w:spacing w:after="0" w:line="240" w:lineRule="auto"/>
              <w:rPr>
                <w:rFonts w:ascii="Times New Roman" w:eastAsia="Times New Roman" w:hAnsi="Times New Roman" w:cs="Times New Roman"/>
                <w:color w:val="000000"/>
                <w:lang w:val="en-GB" w:eastAsia="en-GB"/>
              </w:rPr>
            </w:pPr>
            <w:r w:rsidRPr="000153AF">
              <w:rPr>
                <w:rFonts w:ascii="Times New Roman" w:eastAsia="Times New Roman" w:hAnsi="Times New Roman" w:cs="Times New Roman"/>
                <w:color w:val="000000"/>
                <w:lang w:val="en-GB" w:eastAsia="en-GB"/>
              </w:rPr>
              <w:t>BIS</w:t>
            </w:r>
          </w:p>
        </w:tc>
      </w:tr>
    </w:tbl>
    <w:p w:rsidR="0057019A" w:rsidRDefault="0057019A" w:rsidP="007D3610">
      <w:pPr>
        <w:suppressAutoHyphens/>
        <w:autoSpaceDN w:val="0"/>
        <w:spacing w:after="0" w:line="240" w:lineRule="auto"/>
        <w:textAlignment w:val="baseline"/>
        <w:rPr>
          <w:rFonts w:ascii="Liberation Serif" w:eastAsia="NSimSun" w:hAnsi="Liberation Serif" w:cs="Lucida Sans" w:hint="eastAsia"/>
          <w:b/>
          <w:bCs/>
          <w:kern w:val="3"/>
          <w:sz w:val="23"/>
          <w:szCs w:val="23"/>
          <w:cs/>
          <w:lang w:bidi="hi-IN"/>
        </w:rPr>
      </w:pPr>
    </w:p>
    <w:p w:rsidR="00F024A3" w:rsidRDefault="00F024A3" w:rsidP="00962C62">
      <w:pPr>
        <w:spacing w:after="0" w:line="240" w:lineRule="auto"/>
        <w:rPr>
          <w:rFonts w:ascii="Times New Roman" w:eastAsia="Times New Roman" w:hAnsi="Times New Roman" w:cs="Times New Roman"/>
          <w:b/>
          <w:i/>
          <w:iCs/>
          <w:sz w:val="24"/>
          <w:szCs w:val="24"/>
          <w:u w:val="single"/>
        </w:rPr>
      </w:pPr>
    </w:p>
    <w:p w:rsidR="00962C62" w:rsidRPr="00DF0575" w:rsidRDefault="00962C62" w:rsidP="00962C62">
      <w:pPr>
        <w:spacing w:after="0" w:line="240" w:lineRule="auto"/>
        <w:rPr>
          <w:rFonts w:ascii="Times New Roman" w:eastAsia="Times New Roman" w:hAnsi="Times New Roman" w:cs="Times New Roman"/>
          <w:b/>
          <w:i/>
          <w:iCs/>
          <w:sz w:val="24"/>
          <w:szCs w:val="24"/>
          <w:u w:val="single"/>
        </w:rPr>
      </w:pPr>
      <w:r>
        <w:rPr>
          <w:rFonts w:ascii="Times New Roman" w:eastAsia="Times New Roman" w:hAnsi="Times New Roman" w:cs="Times New Roman"/>
          <w:b/>
          <w:i/>
          <w:iCs/>
          <w:sz w:val="24"/>
          <w:szCs w:val="24"/>
          <w:u w:val="single"/>
        </w:rPr>
        <w:t>Resolution PCD</w:t>
      </w:r>
      <w:r w:rsidR="004D7D76">
        <w:rPr>
          <w:rFonts w:ascii="Times New Roman" w:eastAsia="Times New Roman" w:hAnsi="Times New Roman" w:cs="Times New Roman"/>
          <w:b/>
          <w:i/>
          <w:iCs/>
          <w:sz w:val="24"/>
          <w:szCs w:val="24"/>
          <w:u w:val="single"/>
        </w:rPr>
        <w:t>13</w:t>
      </w:r>
      <w:r w:rsidRPr="00DF0575">
        <w:rPr>
          <w:rFonts w:ascii="Times New Roman" w:eastAsia="Times New Roman" w:hAnsi="Times New Roman" w:cs="Times New Roman"/>
          <w:b/>
          <w:i/>
          <w:iCs/>
          <w:sz w:val="24"/>
          <w:szCs w:val="24"/>
          <w:u w:val="single"/>
        </w:rPr>
        <w:t>/2024:01/R-</w:t>
      </w:r>
      <w:r>
        <w:rPr>
          <w:rFonts w:ascii="Times New Roman" w:eastAsia="Times New Roman" w:hAnsi="Times New Roman" w:cs="Times New Roman"/>
          <w:b/>
          <w:i/>
          <w:iCs/>
          <w:sz w:val="24"/>
          <w:szCs w:val="24"/>
          <w:u w:val="single"/>
        </w:rPr>
        <w:t>7</w:t>
      </w:r>
    </w:p>
    <w:p w:rsidR="00962C62" w:rsidRDefault="00962C62" w:rsidP="007D3610">
      <w:pPr>
        <w:suppressAutoHyphens/>
        <w:autoSpaceDN w:val="0"/>
        <w:spacing w:after="0" w:line="240" w:lineRule="auto"/>
        <w:textAlignment w:val="baseline"/>
        <w:rPr>
          <w:rFonts w:ascii="Liberation Serif" w:eastAsia="NSimSun" w:hAnsi="Liberation Serif" w:cs="Lucida Sans" w:hint="eastAsia"/>
          <w:b/>
          <w:bCs/>
          <w:kern w:val="3"/>
          <w:sz w:val="23"/>
          <w:szCs w:val="23"/>
          <w:lang w:bidi="hi-IN"/>
        </w:rPr>
      </w:pPr>
    </w:p>
    <w:p w:rsidR="007D3610" w:rsidRDefault="0057019A" w:rsidP="009F0BAE">
      <w:pPr>
        <w:pStyle w:val="ListParagraph"/>
        <w:numPr>
          <w:ilvl w:val="0"/>
          <w:numId w:val="7"/>
        </w:numPr>
        <w:suppressAutoHyphens/>
        <w:autoSpaceDN w:val="0"/>
        <w:spacing w:after="0" w:line="240" w:lineRule="auto"/>
        <w:ind w:left="284" w:hanging="284"/>
        <w:jc w:val="both"/>
        <w:textAlignment w:val="baseline"/>
        <w:rPr>
          <w:rFonts w:ascii="Times New Roman" w:hAnsi="Times New Roman" w:cs="Times New Roman"/>
        </w:rPr>
      </w:pPr>
      <w:r w:rsidRPr="00D47C80">
        <w:rPr>
          <w:rFonts w:ascii="Times New Roman" w:hAnsi="Times New Roman" w:cs="Times New Roman"/>
        </w:rPr>
        <w:t xml:space="preserve">The </w:t>
      </w:r>
      <w:r w:rsidR="00D47C80" w:rsidRPr="00D47C80">
        <w:rPr>
          <w:rFonts w:ascii="Times New Roman" w:hAnsi="Times New Roman" w:cs="Times New Roman"/>
        </w:rPr>
        <w:t>Committee requested inputs on Safe handling practices for rubber materials, White/ Latex Reclaimed Rubber and Characterization of Polymer Bound Rubber Chemicals from members.</w:t>
      </w:r>
    </w:p>
    <w:p w:rsidR="00F908F1" w:rsidRDefault="00F908F1" w:rsidP="00F908F1">
      <w:pPr>
        <w:pStyle w:val="ListParagraph"/>
        <w:suppressAutoHyphens/>
        <w:autoSpaceDN w:val="0"/>
        <w:spacing w:after="0" w:line="240" w:lineRule="auto"/>
        <w:ind w:left="284"/>
        <w:jc w:val="both"/>
        <w:textAlignment w:val="baseline"/>
        <w:rPr>
          <w:rFonts w:ascii="Times New Roman" w:hAnsi="Times New Roman" w:cs="Times New Roman"/>
        </w:rPr>
      </w:pPr>
    </w:p>
    <w:p w:rsidR="00F908F1" w:rsidRPr="00D47C80" w:rsidRDefault="00F908F1" w:rsidP="009F0BAE">
      <w:pPr>
        <w:pStyle w:val="ListParagraph"/>
        <w:numPr>
          <w:ilvl w:val="0"/>
          <w:numId w:val="7"/>
        </w:numPr>
        <w:suppressAutoHyphens/>
        <w:autoSpaceDN w:val="0"/>
        <w:spacing w:after="0" w:line="240" w:lineRule="auto"/>
        <w:ind w:left="284" w:hanging="284"/>
        <w:jc w:val="both"/>
        <w:textAlignment w:val="baseline"/>
        <w:rPr>
          <w:rFonts w:ascii="Times New Roman" w:hAnsi="Times New Roman" w:cs="Times New Roman"/>
        </w:rPr>
      </w:pPr>
      <w:r>
        <w:rPr>
          <w:rFonts w:ascii="Times New Roman" w:hAnsi="Times New Roman" w:cs="Times New Roman"/>
        </w:rPr>
        <w:t>NWIP received from LERC on PNG hoses. The committee requested to send the working draft for further consideration.</w:t>
      </w:r>
    </w:p>
    <w:sectPr w:rsidR="00F908F1" w:rsidRPr="00D47C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90E"/>
    <w:multiLevelType w:val="hybridMultilevel"/>
    <w:tmpl w:val="05F4D1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C702C"/>
    <w:multiLevelType w:val="hybridMultilevel"/>
    <w:tmpl w:val="C044A50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F2C01BE"/>
    <w:multiLevelType w:val="hybridMultilevel"/>
    <w:tmpl w:val="C044A500"/>
    <w:lvl w:ilvl="0" w:tplc="95CAF27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652EE2"/>
    <w:multiLevelType w:val="hybridMultilevel"/>
    <w:tmpl w:val="842896F8"/>
    <w:lvl w:ilvl="0" w:tplc="94D8CD60">
      <w:start w:val="1"/>
      <w:numFmt w:val="lowerLetter"/>
      <w:lvlText w:val="%1)"/>
      <w:lvlJc w:val="left"/>
      <w:pPr>
        <w:ind w:left="720" w:hanging="360"/>
      </w:pPr>
      <w:rPr>
        <w:rFonts w:ascii="Times New Roman" w:eastAsiaTheme="minorHAnsi" w:hAnsi="Times New Roman" w:cs="Times New Roman"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0E73DB"/>
    <w:multiLevelType w:val="hybridMultilevel"/>
    <w:tmpl w:val="E3585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3520A3"/>
    <w:multiLevelType w:val="hybridMultilevel"/>
    <w:tmpl w:val="1FD0AF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0350BB"/>
    <w:multiLevelType w:val="hybridMultilevel"/>
    <w:tmpl w:val="734CC8C0"/>
    <w:lvl w:ilvl="0" w:tplc="141CB678">
      <w:start w:val="1"/>
      <w:numFmt w:val="lowerLetter"/>
      <w:lvlText w:val="%1)"/>
      <w:lvlJc w:val="left"/>
      <w:pPr>
        <w:ind w:left="720" w:hanging="360"/>
      </w:pPr>
      <w:rPr>
        <w:rFonts w:ascii="Times New Roman" w:hAnsi="Times New Roman" w:cs="Times New Roman"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445E0C"/>
    <w:multiLevelType w:val="hybridMultilevel"/>
    <w:tmpl w:val="C6568A62"/>
    <w:lvl w:ilvl="0" w:tplc="3D8CB2BA">
      <w:start w:val="1"/>
      <w:numFmt w:val="lowerLetter"/>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C67D4C"/>
    <w:multiLevelType w:val="hybridMultilevel"/>
    <w:tmpl w:val="D5AE046C"/>
    <w:lvl w:ilvl="0" w:tplc="F37ED36E">
      <w:start w:val="1"/>
      <w:numFmt w:val="lowerLetter"/>
      <w:lvlText w:val="%1)"/>
      <w:lvlJc w:val="left"/>
      <w:pPr>
        <w:ind w:left="502" w:hanging="360"/>
      </w:pPr>
      <w:rPr>
        <w:rFonts w:ascii="Times New Roman" w:hAnsi="Times New Roman" w:cs="Times New Roman"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9557396">
    <w:abstractNumId w:val="2"/>
  </w:num>
  <w:num w:numId="2" w16cid:durableId="636372948">
    <w:abstractNumId w:val="1"/>
  </w:num>
  <w:num w:numId="3" w16cid:durableId="569929505">
    <w:abstractNumId w:val="5"/>
  </w:num>
  <w:num w:numId="4" w16cid:durableId="182862951">
    <w:abstractNumId w:val="6"/>
  </w:num>
  <w:num w:numId="5" w16cid:durableId="1161190504">
    <w:abstractNumId w:val="8"/>
  </w:num>
  <w:num w:numId="6" w16cid:durableId="341903403">
    <w:abstractNumId w:val="0"/>
  </w:num>
  <w:num w:numId="7" w16cid:durableId="1434669206">
    <w:abstractNumId w:val="3"/>
  </w:num>
  <w:num w:numId="8" w16cid:durableId="606892167">
    <w:abstractNumId w:val="7"/>
  </w:num>
  <w:num w:numId="9" w16cid:durableId="13686787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141"/>
    <w:rsid w:val="00000C61"/>
    <w:rsid w:val="00005A02"/>
    <w:rsid w:val="00005C24"/>
    <w:rsid w:val="000153AF"/>
    <w:rsid w:val="00025B95"/>
    <w:rsid w:val="00055BF6"/>
    <w:rsid w:val="0006069B"/>
    <w:rsid w:val="00065173"/>
    <w:rsid w:val="000A567B"/>
    <w:rsid w:val="00140217"/>
    <w:rsid w:val="00144AB4"/>
    <w:rsid w:val="00155B20"/>
    <w:rsid w:val="00167D79"/>
    <w:rsid w:val="00171810"/>
    <w:rsid w:val="001D2420"/>
    <w:rsid w:val="001E6ABE"/>
    <w:rsid w:val="00207E9A"/>
    <w:rsid w:val="00234A0C"/>
    <w:rsid w:val="00275502"/>
    <w:rsid w:val="002D7987"/>
    <w:rsid w:val="002E6792"/>
    <w:rsid w:val="00313179"/>
    <w:rsid w:val="003200B2"/>
    <w:rsid w:val="00343581"/>
    <w:rsid w:val="003760CA"/>
    <w:rsid w:val="003D564D"/>
    <w:rsid w:val="00414D02"/>
    <w:rsid w:val="0042514C"/>
    <w:rsid w:val="00425D46"/>
    <w:rsid w:val="00427C05"/>
    <w:rsid w:val="004469E5"/>
    <w:rsid w:val="004C4B53"/>
    <w:rsid w:val="004D7D76"/>
    <w:rsid w:val="004D7E45"/>
    <w:rsid w:val="004F4F41"/>
    <w:rsid w:val="004F65EC"/>
    <w:rsid w:val="004F756A"/>
    <w:rsid w:val="004F7A1C"/>
    <w:rsid w:val="005447D7"/>
    <w:rsid w:val="0057019A"/>
    <w:rsid w:val="00582B12"/>
    <w:rsid w:val="005A7F14"/>
    <w:rsid w:val="005B352B"/>
    <w:rsid w:val="005C3112"/>
    <w:rsid w:val="005D08FE"/>
    <w:rsid w:val="005D27FE"/>
    <w:rsid w:val="005D7956"/>
    <w:rsid w:val="005E129E"/>
    <w:rsid w:val="0061036E"/>
    <w:rsid w:val="0061620B"/>
    <w:rsid w:val="00620B9A"/>
    <w:rsid w:val="00631557"/>
    <w:rsid w:val="00651DC0"/>
    <w:rsid w:val="006A78EC"/>
    <w:rsid w:val="006B2F2C"/>
    <w:rsid w:val="006B3F5A"/>
    <w:rsid w:val="006B6051"/>
    <w:rsid w:val="006F42D6"/>
    <w:rsid w:val="006F548B"/>
    <w:rsid w:val="00711A8B"/>
    <w:rsid w:val="00721957"/>
    <w:rsid w:val="007366DB"/>
    <w:rsid w:val="00754266"/>
    <w:rsid w:val="00762A44"/>
    <w:rsid w:val="007729B2"/>
    <w:rsid w:val="007757DE"/>
    <w:rsid w:val="007B5AB5"/>
    <w:rsid w:val="007C2CD3"/>
    <w:rsid w:val="007C7D1C"/>
    <w:rsid w:val="007D3610"/>
    <w:rsid w:val="007E1C9B"/>
    <w:rsid w:val="007E2818"/>
    <w:rsid w:val="007F1396"/>
    <w:rsid w:val="0080550D"/>
    <w:rsid w:val="00830850"/>
    <w:rsid w:val="00881282"/>
    <w:rsid w:val="008957AB"/>
    <w:rsid w:val="008A1B6A"/>
    <w:rsid w:val="008C7460"/>
    <w:rsid w:val="009156C8"/>
    <w:rsid w:val="00930EAF"/>
    <w:rsid w:val="00962C62"/>
    <w:rsid w:val="009665A5"/>
    <w:rsid w:val="00976C10"/>
    <w:rsid w:val="009948EF"/>
    <w:rsid w:val="009B1E0D"/>
    <w:rsid w:val="009F0BAE"/>
    <w:rsid w:val="009F7FA5"/>
    <w:rsid w:val="00A60187"/>
    <w:rsid w:val="00A62203"/>
    <w:rsid w:val="00A86141"/>
    <w:rsid w:val="00AE29E8"/>
    <w:rsid w:val="00AE4B93"/>
    <w:rsid w:val="00AE5A84"/>
    <w:rsid w:val="00AE62ED"/>
    <w:rsid w:val="00B13AE0"/>
    <w:rsid w:val="00B17E86"/>
    <w:rsid w:val="00B23D4A"/>
    <w:rsid w:val="00B5049A"/>
    <w:rsid w:val="00B82E3D"/>
    <w:rsid w:val="00B94F03"/>
    <w:rsid w:val="00BB1FCC"/>
    <w:rsid w:val="00BC337D"/>
    <w:rsid w:val="00BE1669"/>
    <w:rsid w:val="00BE6CEB"/>
    <w:rsid w:val="00C3158D"/>
    <w:rsid w:val="00C378A0"/>
    <w:rsid w:val="00C72F93"/>
    <w:rsid w:val="00C97ED3"/>
    <w:rsid w:val="00CA1751"/>
    <w:rsid w:val="00CA6EE6"/>
    <w:rsid w:val="00CB5227"/>
    <w:rsid w:val="00CC53C7"/>
    <w:rsid w:val="00CE4E0B"/>
    <w:rsid w:val="00D2580D"/>
    <w:rsid w:val="00D34C58"/>
    <w:rsid w:val="00D47C80"/>
    <w:rsid w:val="00D50A04"/>
    <w:rsid w:val="00D533F1"/>
    <w:rsid w:val="00DA071A"/>
    <w:rsid w:val="00DC33DC"/>
    <w:rsid w:val="00DD59AD"/>
    <w:rsid w:val="00DE348B"/>
    <w:rsid w:val="00E041F0"/>
    <w:rsid w:val="00ED0B6E"/>
    <w:rsid w:val="00F024A3"/>
    <w:rsid w:val="00F22222"/>
    <w:rsid w:val="00F2290C"/>
    <w:rsid w:val="00F82E98"/>
    <w:rsid w:val="00F844FB"/>
    <w:rsid w:val="00F908F1"/>
    <w:rsid w:val="00FD4302"/>
    <w:rsid w:val="00FD494F"/>
    <w:rsid w:val="00FE31C7"/>
    <w:rsid w:val="00FE41D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2DF59"/>
  <w15:chartTrackingRefBased/>
  <w15:docId w15:val="{F8531C67-0F20-49D2-8175-8A2165603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C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D3610"/>
    <w:pPr>
      <w:suppressAutoHyphens/>
      <w:autoSpaceDN w:val="0"/>
      <w:spacing w:after="0" w:line="240" w:lineRule="auto"/>
      <w:textAlignment w:val="baseline"/>
    </w:pPr>
    <w:rPr>
      <w:rFonts w:ascii="Liberation Serif" w:eastAsia="NSimSun" w:hAnsi="Liberation Serif" w:cs="Lucida Sans"/>
      <w:kern w:val="3"/>
      <w:sz w:val="24"/>
      <w:szCs w:val="24"/>
      <w:lang w:bidi="hi-IN"/>
    </w:rPr>
  </w:style>
  <w:style w:type="paragraph" w:styleId="ListParagraph">
    <w:name w:val="List Paragraph"/>
    <w:basedOn w:val="Normal"/>
    <w:uiPriority w:val="34"/>
    <w:qFormat/>
    <w:rsid w:val="00F844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4</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dc:creator>
  <cp:keywords/>
  <dc:description/>
  <cp:lastModifiedBy>Rajat Gupta</cp:lastModifiedBy>
  <cp:revision>392</cp:revision>
  <dcterms:created xsi:type="dcterms:W3CDTF">2024-07-04T05:56:00Z</dcterms:created>
  <dcterms:modified xsi:type="dcterms:W3CDTF">2024-07-08T10:39:00Z</dcterms:modified>
</cp:coreProperties>
</file>