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CC" w:rsidRDefault="00755C6F">
      <w:pPr>
        <w:pStyle w:val="Heading1"/>
        <w:spacing w:before="77"/>
        <w:ind w:left="887" w:right="1187"/>
        <w:jc w:val="center"/>
      </w:pPr>
      <w:r>
        <w:rPr>
          <w:u w:val="thick"/>
        </w:rPr>
        <w:t>ANNEX</w:t>
      </w:r>
      <w:r>
        <w:rPr>
          <w:spacing w:val="-1"/>
          <w:u w:val="thick"/>
        </w:rPr>
        <w:t xml:space="preserve"> </w:t>
      </w:r>
      <w:r>
        <w:rPr>
          <w:u w:val="thick"/>
        </w:rPr>
        <w:t>4</w:t>
      </w:r>
    </w:p>
    <w:p w:rsidR="00FE77CC" w:rsidRDefault="00755C6F">
      <w:pPr>
        <w:ind w:left="887" w:right="1189"/>
        <w:jc w:val="center"/>
        <w:rPr>
          <w:b/>
          <w:sz w:val="24"/>
        </w:rPr>
      </w:pPr>
      <w:r>
        <w:rPr>
          <w:b/>
          <w:sz w:val="24"/>
          <w:u w:val="thick"/>
        </w:rPr>
        <w:t>Standardization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work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ISO/IEC-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Working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Groups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Experts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registered</w:t>
      </w:r>
    </w:p>
    <w:p w:rsidR="00FE77CC" w:rsidRDefault="00FE77CC">
      <w:pPr>
        <w:pStyle w:val="BodyText"/>
        <w:spacing w:before="2"/>
        <w:rPr>
          <w:b/>
          <w:sz w:val="16"/>
        </w:rPr>
      </w:pPr>
    </w:p>
    <w:p w:rsidR="00FE77CC" w:rsidRDefault="00755C6F">
      <w:pPr>
        <w:pStyle w:val="Heading1"/>
        <w:numPr>
          <w:ilvl w:val="0"/>
          <w:numId w:val="7"/>
        </w:numPr>
        <w:tabs>
          <w:tab w:val="left" w:pos="384"/>
        </w:tabs>
        <w:spacing w:before="90"/>
        <w:ind w:right="899"/>
      </w:pPr>
      <w:r>
        <w:rPr>
          <w:color w:val="1F4E79"/>
        </w:rPr>
        <w:t>IEC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JTC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1/SC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22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Programming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languages,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their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environments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system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software</w:t>
      </w:r>
      <w:r>
        <w:rPr>
          <w:color w:val="1F4E79"/>
          <w:spacing w:val="-57"/>
        </w:rPr>
        <w:t xml:space="preserve"> </w:t>
      </w:r>
      <w:r>
        <w:rPr>
          <w:color w:val="1F4E79"/>
        </w:rPr>
        <w:t>interfaces</w:t>
      </w:r>
    </w:p>
    <w:p w:rsidR="00FE77CC" w:rsidRDefault="00FE77CC">
      <w:pPr>
        <w:pStyle w:val="BodyText"/>
        <w:spacing w:before="6"/>
        <w:rPr>
          <w:b/>
          <w:sz w:val="23"/>
        </w:rPr>
      </w:pPr>
    </w:p>
    <w:p w:rsidR="00FE77CC" w:rsidRDefault="00755C6F">
      <w:pPr>
        <w:pStyle w:val="BodyText"/>
        <w:spacing w:before="1"/>
        <w:ind w:left="100" w:right="866"/>
      </w:pPr>
      <w:r>
        <w:rPr>
          <w:b/>
        </w:rPr>
        <w:t xml:space="preserve">Scope: </w:t>
      </w:r>
      <w:r>
        <w:t>JTC1/SC 22 is the international standardization subcommittee for programming</w:t>
      </w:r>
      <w:r>
        <w:rPr>
          <w:spacing w:val="1"/>
        </w:rPr>
        <w:t xml:space="preserve"> </w:t>
      </w:r>
      <w:r>
        <w:t>languages,</w:t>
      </w:r>
      <w:r>
        <w:rPr>
          <w:spacing w:val="-2"/>
        </w:rPr>
        <w:t xml:space="preserve"> </w:t>
      </w:r>
      <w:r>
        <w:t>their environments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interfaces.</w:t>
      </w:r>
      <w:r>
        <w:rPr>
          <w:spacing w:val="-2"/>
        </w:rPr>
        <w:t xml:space="preserve"> </w:t>
      </w:r>
      <w:r>
        <w:t>SC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oftentimes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"portability</w:t>
      </w:r>
      <w:r>
        <w:rPr>
          <w:spacing w:val="-6"/>
        </w:rPr>
        <w:t xml:space="preserve"> </w:t>
      </w:r>
      <w:r>
        <w:t>subcommittee".</w:t>
      </w:r>
    </w:p>
    <w:p w:rsidR="00FE77CC" w:rsidRDefault="00FE77CC">
      <w:pPr>
        <w:pStyle w:val="BodyText"/>
        <w:spacing w:before="4"/>
      </w:pPr>
    </w:p>
    <w:p w:rsidR="00FE77CC" w:rsidRDefault="00755C6F">
      <w:pPr>
        <w:pStyle w:val="Heading1"/>
        <w:spacing w:before="1" w:after="3"/>
      </w:pPr>
      <w:r>
        <w:t>Structure:</w:t>
      </w:r>
    </w:p>
    <w:tbl>
      <w:tblPr>
        <w:tblW w:w="0" w:type="auto"/>
        <w:tblInd w:w="112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027"/>
        <w:gridCol w:w="5528"/>
      </w:tblGrid>
      <w:tr w:rsidR="00FE77CC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E77CC" w:rsidRDefault="00755C6F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WG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E77CC" w:rsidRDefault="00755C6F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Title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E77CC" w:rsidRDefault="00755C6F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Experts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Nominated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from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India</w:t>
            </w:r>
          </w:p>
        </w:tc>
      </w:tr>
      <w:tr w:rsidR="00FE77CC">
        <w:trPr>
          <w:trHeight w:val="389"/>
        </w:trPr>
        <w:tc>
          <w:tcPr>
            <w:tcW w:w="1080" w:type="dxa"/>
            <w:tcBorders>
              <w:top w:val="nil"/>
            </w:tcBorders>
          </w:tcPr>
          <w:p w:rsidR="00FE77CC" w:rsidRDefault="00755C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WG 4</w:t>
            </w:r>
          </w:p>
        </w:tc>
        <w:tc>
          <w:tcPr>
            <w:tcW w:w="3027" w:type="dxa"/>
            <w:tcBorders>
              <w:top w:val="nil"/>
            </w:tcBorders>
          </w:tcPr>
          <w:p w:rsidR="00FE77CC" w:rsidRDefault="00755C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COBOL</w:t>
            </w:r>
          </w:p>
        </w:tc>
        <w:tc>
          <w:tcPr>
            <w:tcW w:w="5528" w:type="dxa"/>
            <w:tcBorders>
              <w:top w:val="nil"/>
            </w:tcBorders>
          </w:tcPr>
          <w:p w:rsidR="00FE77CC" w:rsidRDefault="00FE77CC">
            <w:pPr>
              <w:pStyle w:val="TableParagraph"/>
              <w:ind w:left="0"/>
            </w:pPr>
          </w:p>
        </w:tc>
      </w:tr>
      <w:tr w:rsidR="00FE77CC">
        <w:trPr>
          <w:trHeight w:val="388"/>
        </w:trPr>
        <w:tc>
          <w:tcPr>
            <w:tcW w:w="1080" w:type="dxa"/>
          </w:tcPr>
          <w:p w:rsidR="00FE77CC" w:rsidRDefault="00755C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WG 5</w:t>
            </w:r>
          </w:p>
        </w:tc>
        <w:tc>
          <w:tcPr>
            <w:tcW w:w="3027" w:type="dxa"/>
          </w:tcPr>
          <w:p w:rsidR="00FE77CC" w:rsidRDefault="00755C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Fortran</w:t>
            </w:r>
          </w:p>
        </w:tc>
        <w:tc>
          <w:tcPr>
            <w:tcW w:w="5528" w:type="dxa"/>
          </w:tcPr>
          <w:p w:rsidR="00FE77CC" w:rsidRDefault="00FE77CC">
            <w:pPr>
              <w:pStyle w:val="TableParagraph"/>
              <w:ind w:left="0"/>
            </w:pPr>
          </w:p>
        </w:tc>
      </w:tr>
      <w:tr w:rsidR="00FE77CC">
        <w:trPr>
          <w:trHeight w:val="385"/>
        </w:trPr>
        <w:tc>
          <w:tcPr>
            <w:tcW w:w="1080" w:type="dxa"/>
          </w:tcPr>
          <w:p w:rsidR="00FE77CC" w:rsidRDefault="00755C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WG 9</w:t>
            </w:r>
          </w:p>
        </w:tc>
        <w:tc>
          <w:tcPr>
            <w:tcW w:w="3027" w:type="dxa"/>
          </w:tcPr>
          <w:p w:rsidR="00FE77CC" w:rsidRDefault="00755C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5528" w:type="dxa"/>
          </w:tcPr>
          <w:p w:rsidR="00FE77CC" w:rsidRDefault="00FE77CC">
            <w:pPr>
              <w:pStyle w:val="TableParagraph"/>
              <w:ind w:left="0"/>
            </w:pPr>
          </w:p>
        </w:tc>
      </w:tr>
      <w:tr w:rsidR="00FE77CC">
        <w:trPr>
          <w:trHeight w:val="554"/>
        </w:trPr>
        <w:tc>
          <w:tcPr>
            <w:tcW w:w="1080" w:type="dxa"/>
          </w:tcPr>
          <w:p w:rsidR="00FE77CC" w:rsidRDefault="00755C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WG 14</w:t>
            </w:r>
          </w:p>
        </w:tc>
        <w:tc>
          <w:tcPr>
            <w:tcW w:w="3027" w:type="dxa"/>
          </w:tcPr>
          <w:p w:rsidR="00FE77CC" w:rsidRDefault="00755C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528" w:type="dxa"/>
          </w:tcPr>
          <w:p w:rsidR="00FE77CC" w:rsidRDefault="00755C6F">
            <w:pPr>
              <w:pStyle w:val="TableParagraph"/>
              <w:spacing w:line="270" w:lineRule="exact"/>
              <w:rPr>
                <w:sz w:val="24"/>
              </w:rPr>
            </w:pPr>
            <w:r>
              <w:t>1.</w:t>
            </w:r>
            <w:r>
              <w:rPr>
                <w:sz w:val="24"/>
              </w:rPr>
              <w:t>Mr.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Shivashankar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 Maddanimath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(Collins</w:t>
            </w:r>
          </w:p>
          <w:p w:rsidR="00FE77CC" w:rsidRDefault="00755C6F">
            <w:pPr>
              <w:pStyle w:val="TableParagraph"/>
              <w:spacing w:line="264" w:lineRule="exact"/>
              <w:ind w:left="282"/>
              <w:rPr>
                <w:sz w:val="24"/>
              </w:rPr>
            </w:pPr>
            <w:r>
              <w:rPr>
                <w:sz w:val="24"/>
              </w:rPr>
              <w:t>Aerospace,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Bengaluru)</w:t>
            </w:r>
          </w:p>
        </w:tc>
      </w:tr>
      <w:tr w:rsidR="00FE77CC">
        <w:trPr>
          <w:trHeight w:val="376"/>
        </w:trPr>
        <w:tc>
          <w:tcPr>
            <w:tcW w:w="1080" w:type="dxa"/>
          </w:tcPr>
          <w:p w:rsidR="00FE77CC" w:rsidRDefault="00755C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WG 17</w:t>
            </w:r>
          </w:p>
        </w:tc>
        <w:tc>
          <w:tcPr>
            <w:tcW w:w="3027" w:type="dxa"/>
          </w:tcPr>
          <w:p w:rsidR="00FE77CC" w:rsidRDefault="00755C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Prolog</w:t>
            </w:r>
          </w:p>
        </w:tc>
        <w:tc>
          <w:tcPr>
            <w:tcW w:w="5528" w:type="dxa"/>
          </w:tcPr>
          <w:p w:rsidR="00FE77CC" w:rsidRDefault="00FE77CC">
            <w:pPr>
              <w:pStyle w:val="TableParagraph"/>
              <w:ind w:left="0"/>
            </w:pPr>
          </w:p>
        </w:tc>
      </w:tr>
      <w:tr w:rsidR="00FE77CC">
        <w:trPr>
          <w:trHeight w:val="551"/>
        </w:trPr>
        <w:tc>
          <w:tcPr>
            <w:tcW w:w="1080" w:type="dxa"/>
          </w:tcPr>
          <w:p w:rsidR="00FE77CC" w:rsidRDefault="00755C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WG 21</w:t>
            </w:r>
          </w:p>
        </w:tc>
        <w:tc>
          <w:tcPr>
            <w:tcW w:w="3027" w:type="dxa"/>
          </w:tcPr>
          <w:p w:rsidR="00FE77CC" w:rsidRDefault="00755C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C++</w:t>
            </w:r>
          </w:p>
        </w:tc>
        <w:tc>
          <w:tcPr>
            <w:tcW w:w="5528" w:type="dxa"/>
          </w:tcPr>
          <w:p w:rsidR="00FE77CC" w:rsidRDefault="00755C6F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Dheeraj Jha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(Capgemini, Noida)</w:t>
            </w:r>
          </w:p>
          <w:p w:rsidR="00FE77CC" w:rsidRDefault="00755C6F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Ankur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(EXFO 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Private Limited,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Pune)</w:t>
            </w:r>
          </w:p>
        </w:tc>
      </w:tr>
      <w:tr w:rsidR="00FE77CC">
        <w:trPr>
          <w:trHeight w:val="827"/>
        </w:trPr>
        <w:tc>
          <w:tcPr>
            <w:tcW w:w="1080" w:type="dxa"/>
          </w:tcPr>
          <w:p w:rsidR="00FE77CC" w:rsidRDefault="00755C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WG 23</w:t>
            </w:r>
          </w:p>
        </w:tc>
        <w:tc>
          <w:tcPr>
            <w:tcW w:w="3027" w:type="dxa"/>
          </w:tcPr>
          <w:p w:rsidR="00FE77CC" w:rsidRDefault="00755C6F">
            <w:pPr>
              <w:pStyle w:val="TableParagraph"/>
              <w:ind w:right="5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Programming </w:t>
            </w:r>
            <w:r>
              <w:rPr>
                <w:sz w:val="24"/>
              </w:rPr>
              <w:t>Language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Vulnerabilities</w:t>
            </w:r>
          </w:p>
        </w:tc>
        <w:tc>
          <w:tcPr>
            <w:tcW w:w="5528" w:type="dxa"/>
          </w:tcPr>
          <w:p w:rsidR="00FE77CC" w:rsidRDefault="00755C6F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68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Dheeraj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(Capgemini,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Noida)</w:t>
            </w:r>
          </w:p>
          <w:p w:rsidR="00FE77CC" w:rsidRDefault="00755C6F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70" w:lineRule="atLeast"/>
              <w:ind w:left="107" w:right="1022" w:firstLine="0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Shivashankar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Maddanimath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(Collins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Aerospace,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Bengaluru)</w:t>
            </w:r>
          </w:p>
        </w:tc>
      </w:tr>
      <w:tr w:rsidR="00FE77CC">
        <w:trPr>
          <w:trHeight w:val="506"/>
        </w:trPr>
        <w:tc>
          <w:tcPr>
            <w:tcW w:w="1080" w:type="dxa"/>
          </w:tcPr>
          <w:p w:rsidR="00FE77CC" w:rsidRDefault="00755C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WG 24</w:t>
            </w:r>
          </w:p>
        </w:tc>
        <w:tc>
          <w:tcPr>
            <w:tcW w:w="3027" w:type="dxa"/>
          </w:tcPr>
          <w:p w:rsidR="00FE77CC" w:rsidRDefault="00755C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Linux</w:t>
            </w:r>
          </w:p>
        </w:tc>
        <w:tc>
          <w:tcPr>
            <w:tcW w:w="5528" w:type="dxa"/>
          </w:tcPr>
          <w:p w:rsidR="00FE77CC" w:rsidRDefault="00FE77CC">
            <w:pPr>
              <w:pStyle w:val="TableParagraph"/>
              <w:ind w:left="0"/>
            </w:pPr>
          </w:p>
        </w:tc>
      </w:tr>
    </w:tbl>
    <w:p w:rsidR="00FE77CC" w:rsidRDefault="00FE77CC">
      <w:pPr>
        <w:pStyle w:val="BodyText"/>
        <w:spacing w:before="8"/>
        <w:rPr>
          <w:b/>
          <w:sz w:val="23"/>
        </w:rPr>
      </w:pPr>
    </w:p>
    <w:p w:rsidR="00FE77CC" w:rsidRDefault="00755C6F">
      <w:pPr>
        <w:pStyle w:val="ListParagraph"/>
        <w:numPr>
          <w:ilvl w:val="0"/>
          <w:numId w:val="7"/>
        </w:numPr>
        <w:tabs>
          <w:tab w:val="left" w:pos="527"/>
          <w:tab w:val="left" w:pos="528"/>
        </w:tabs>
        <w:spacing w:line="274" w:lineRule="exact"/>
        <w:ind w:left="527" w:hanging="428"/>
        <w:rPr>
          <w:b/>
          <w:sz w:val="24"/>
        </w:rPr>
      </w:pPr>
      <w:r>
        <w:rPr>
          <w:b/>
          <w:color w:val="1F4E79"/>
          <w:sz w:val="24"/>
        </w:rPr>
        <w:t>ISO/IEC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JTC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1/SC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32</w:t>
      </w:r>
      <w:r>
        <w:rPr>
          <w:b/>
          <w:color w:val="1F4E79"/>
          <w:spacing w:val="58"/>
          <w:sz w:val="24"/>
        </w:rPr>
        <w:t xml:space="preserve"> </w:t>
      </w:r>
      <w:r>
        <w:rPr>
          <w:b/>
          <w:color w:val="1F4E79"/>
          <w:sz w:val="24"/>
        </w:rPr>
        <w:t>Data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management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and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interchange</w:t>
      </w:r>
    </w:p>
    <w:p w:rsidR="00FE77CC" w:rsidRDefault="00755C6F">
      <w:pPr>
        <w:pStyle w:val="BodyText"/>
        <w:ind w:left="100" w:right="593"/>
      </w:pPr>
      <w:r>
        <w:rPr>
          <w:b/>
        </w:rPr>
        <w:t xml:space="preserve">Scope: </w:t>
      </w:r>
      <w:r>
        <w:t>Standards for data management within and among local and distributed information</w:t>
      </w:r>
      <w:r>
        <w:rPr>
          <w:spacing w:val="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environments.</w:t>
      </w:r>
      <w:r>
        <w:rPr>
          <w:spacing w:val="-1"/>
        </w:rPr>
        <w:t xml:space="preserve"> </w:t>
      </w:r>
      <w:r>
        <w:t>SC 32</w:t>
      </w:r>
      <w:r>
        <w:rPr>
          <w:spacing w:val="-1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promote harmonization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across sector-specific areas.</w:t>
      </w:r>
      <w:r>
        <w:rPr>
          <w:spacing w:val="-1"/>
        </w:rPr>
        <w:t xml:space="preserve"> </w:t>
      </w:r>
      <w:r>
        <w:t>Specifically, SC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standards include:</w:t>
      </w:r>
    </w:p>
    <w:p w:rsidR="00FE77CC" w:rsidRDefault="00FE77CC">
      <w:pPr>
        <w:pStyle w:val="BodyText"/>
        <w:spacing w:before="9"/>
        <w:rPr>
          <w:sz w:val="23"/>
        </w:rPr>
      </w:pPr>
    </w:p>
    <w:p w:rsidR="00FE77CC" w:rsidRDefault="00755C6F">
      <w:pPr>
        <w:pStyle w:val="ListParagraph"/>
        <w:numPr>
          <w:ilvl w:val="0"/>
          <w:numId w:val="4"/>
        </w:numPr>
        <w:tabs>
          <w:tab w:val="left" w:pos="521"/>
        </w:tabs>
        <w:ind w:hanging="361"/>
        <w:jc w:val="both"/>
        <w:rPr>
          <w:sz w:val="24"/>
        </w:rPr>
      </w:pP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models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frameworks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emerging</w:t>
      </w:r>
      <w:r>
        <w:rPr>
          <w:spacing w:val="-4"/>
          <w:sz w:val="24"/>
        </w:rPr>
        <w:t xml:space="preserve"> </w:t>
      </w:r>
      <w:r>
        <w:rPr>
          <w:sz w:val="24"/>
        </w:rPr>
        <w:t>standards;</w:t>
      </w:r>
    </w:p>
    <w:p w:rsidR="00FE77CC" w:rsidRDefault="00755C6F">
      <w:pPr>
        <w:pStyle w:val="ListParagraph"/>
        <w:numPr>
          <w:ilvl w:val="0"/>
          <w:numId w:val="4"/>
        </w:numPr>
        <w:tabs>
          <w:tab w:val="left" w:pos="521"/>
        </w:tabs>
        <w:ind w:hanging="361"/>
        <w:jc w:val="both"/>
        <w:rPr>
          <w:sz w:val="24"/>
        </w:rPr>
      </w:pPr>
      <w:r>
        <w:rPr>
          <w:sz w:val="24"/>
        </w:rPr>
        <w:t>definition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 domains,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types, and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structures,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semantics;</w:t>
      </w:r>
    </w:p>
    <w:p w:rsidR="00FE77CC" w:rsidRDefault="00755C6F">
      <w:pPr>
        <w:pStyle w:val="ListParagraph"/>
        <w:numPr>
          <w:ilvl w:val="0"/>
          <w:numId w:val="4"/>
        </w:numPr>
        <w:tabs>
          <w:tab w:val="left" w:pos="521"/>
        </w:tabs>
        <w:ind w:right="1033"/>
        <w:jc w:val="both"/>
        <w:rPr>
          <w:sz w:val="24"/>
        </w:rPr>
      </w:pPr>
      <w:r>
        <w:rPr>
          <w:sz w:val="24"/>
        </w:rPr>
        <w:t>languages,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and protocols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persistent</w:t>
      </w:r>
      <w:r>
        <w:rPr>
          <w:spacing w:val="-2"/>
          <w:sz w:val="24"/>
        </w:rPr>
        <w:t xml:space="preserve"> </w:t>
      </w:r>
      <w:r>
        <w:rPr>
          <w:sz w:val="24"/>
        </w:rPr>
        <w:t>storage,</w:t>
      </w:r>
      <w:r>
        <w:rPr>
          <w:spacing w:val="-2"/>
          <w:sz w:val="24"/>
        </w:rPr>
        <w:t xml:space="preserve"> </w:t>
      </w:r>
      <w:r>
        <w:rPr>
          <w:sz w:val="24"/>
        </w:rPr>
        <w:t>concurrent</w:t>
      </w:r>
      <w:r>
        <w:rPr>
          <w:spacing w:val="-2"/>
          <w:sz w:val="24"/>
        </w:rPr>
        <w:t xml:space="preserve"> </w:t>
      </w:r>
      <w:r>
        <w:rPr>
          <w:sz w:val="24"/>
        </w:rPr>
        <w:t>access, concurrent</w:t>
      </w:r>
      <w:r>
        <w:rPr>
          <w:spacing w:val="-58"/>
          <w:sz w:val="24"/>
        </w:rPr>
        <w:t xml:space="preserve"> </w:t>
      </w:r>
      <w:r>
        <w:rPr>
          <w:sz w:val="24"/>
        </w:rPr>
        <w:t>update,</w:t>
      </w:r>
      <w:r>
        <w:rPr>
          <w:spacing w:val="-1"/>
          <w:sz w:val="24"/>
        </w:rPr>
        <w:t xml:space="preserve"> </w:t>
      </w:r>
      <w:r>
        <w:rPr>
          <w:sz w:val="24"/>
        </w:rPr>
        <w:t>and interchange</w:t>
      </w:r>
      <w:r>
        <w:rPr>
          <w:spacing w:val="1"/>
          <w:sz w:val="24"/>
        </w:rPr>
        <w:t xml:space="preserve"> </w:t>
      </w:r>
      <w:r>
        <w:rPr>
          <w:sz w:val="24"/>
        </w:rPr>
        <w:t>of data;</w:t>
      </w:r>
    </w:p>
    <w:p w:rsidR="00FE77CC" w:rsidRDefault="00755C6F">
      <w:pPr>
        <w:pStyle w:val="ListParagraph"/>
        <w:numPr>
          <w:ilvl w:val="0"/>
          <w:numId w:val="4"/>
        </w:numPr>
        <w:tabs>
          <w:tab w:val="left" w:pos="521"/>
        </w:tabs>
        <w:ind w:right="410"/>
        <w:jc w:val="both"/>
        <w:rPr>
          <w:sz w:val="24"/>
        </w:rPr>
      </w:pPr>
      <w:proofErr w:type="gramStart"/>
      <w:r>
        <w:rPr>
          <w:sz w:val="24"/>
        </w:rPr>
        <w:t>methods</w:t>
      </w:r>
      <w:proofErr w:type="gramEnd"/>
      <w:r>
        <w:rPr>
          <w:sz w:val="24"/>
        </w:rPr>
        <w:t>, languages, services, and protocols to structure, organize, and register meta</w:t>
      </w:r>
      <w:r>
        <w:rPr>
          <w:sz w:val="24"/>
        </w:rPr>
        <w:t>data and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sharing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interoperability,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electronic</w:t>
      </w:r>
      <w:r>
        <w:rPr>
          <w:spacing w:val="-58"/>
          <w:sz w:val="24"/>
        </w:rPr>
        <w:t xml:space="preserve"> </w:t>
      </w:r>
      <w:r>
        <w:rPr>
          <w:sz w:val="24"/>
        </w:rPr>
        <w:t>commerce.</w:t>
      </w:r>
    </w:p>
    <w:p w:rsidR="00FE77CC" w:rsidRDefault="00FE77CC">
      <w:pPr>
        <w:pStyle w:val="BodyText"/>
        <w:spacing w:before="6"/>
      </w:pPr>
    </w:p>
    <w:p w:rsidR="00FE77CC" w:rsidRDefault="00755C6F">
      <w:pPr>
        <w:pStyle w:val="Heading1"/>
        <w:spacing w:after="3"/>
      </w:pPr>
      <w:r>
        <w:t>Structure: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4314"/>
        <w:gridCol w:w="4316"/>
      </w:tblGrid>
      <w:tr w:rsidR="00FE77CC" w:rsidTr="00123442">
        <w:trPr>
          <w:trHeight w:val="292"/>
        </w:trPr>
        <w:tc>
          <w:tcPr>
            <w:tcW w:w="943" w:type="dxa"/>
            <w:shd w:val="clear" w:color="auto" w:fill="0070C0"/>
          </w:tcPr>
          <w:p w:rsidR="00FE77CC" w:rsidRDefault="00755C6F">
            <w:pPr>
              <w:pStyle w:val="TableParagraph"/>
              <w:spacing w:before="8"/>
              <w:ind w:left="112"/>
              <w:rPr>
                <w:b/>
              </w:rPr>
            </w:pPr>
            <w:r>
              <w:rPr>
                <w:b/>
                <w:color w:val="FFFFFF"/>
              </w:rPr>
              <w:t>WG</w:t>
            </w:r>
          </w:p>
        </w:tc>
        <w:tc>
          <w:tcPr>
            <w:tcW w:w="4314" w:type="dxa"/>
            <w:shd w:val="clear" w:color="auto" w:fill="0070C0"/>
          </w:tcPr>
          <w:p w:rsidR="00FE77CC" w:rsidRDefault="00755C6F">
            <w:pPr>
              <w:pStyle w:val="TableParagraph"/>
              <w:spacing w:before="8"/>
              <w:ind w:left="112"/>
              <w:rPr>
                <w:b/>
              </w:rPr>
            </w:pPr>
            <w:r>
              <w:rPr>
                <w:b/>
                <w:color w:val="FFFFFF"/>
              </w:rPr>
              <w:t>Title</w:t>
            </w:r>
          </w:p>
        </w:tc>
        <w:tc>
          <w:tcPr>
            <w:tcW w:w="4316" w:type="dxa"/>
            <w:shd w:val="clear" w:color="auto" w:fill="0070C0"/>
          </w:tcPr>
          <w:p w:rsidR="00FE77CC" w:rsidRDefault="00755C6F">
            <w:pPr>
              <w:pStyle w:val="TableParagraph"/>
              <w:spacing w:before="8"/>
              <w:ind w:left="112"/>
              <w:rPr>
                <w:b/>
              </w:rPr>
            </w:pPr>
            <w:r>
              <w:rPr>
                <w:b/>
                <w:color w:val="FFFFFF"/>
              </w:rPr>
              <w:t>Experts Nominated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from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India</w:t>
            </w:r>
          </w:p>
        </w:tc>
      </w:tr>
      <w:tr w:rsidR="00FE77CC">
        <w:trPr>
          <w:trHeight w:val="820"/>
        </w:trPr>
        <w:tc>
          <w:tcPr>
            <w:tcW w:w="943" w:type="dxa"/>
            <w:tcBorders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FE77CC" w:rsidRDefault="00755C6F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WG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4314" w:type="dxa"/>
            <w:tcBorders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FE77CC" w:rsidRDefault="00755C6F">
            <w:pPr>
              <w:pStyle w:val="TableParagraph"/>
              <w:spacing w:line="247" w:lineRule="exact"/>
            </w:pPr>
            <w:proofErr w:type="spellStart"/>
            <w:r>
              <w:t>eBusiness</w:t>
            </w:r>
            <w:proofErr w:type="spellEnd"/>
          </w:p>
        </w:tc>
        <w:tc>
          <w:tcPr>
            <w:tcW w:w="4316" w:type="dxa"/>
            <w:tcBorders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FE77CC" w:rsidRDefault="00755C6F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59" w:lineRule="auto"/>
              <w:ind w:right="987" w:firstLine="0"/>
            </w:pPr>
            <w:r>
              <w:t>Dr. P. Madhav ( Photonics Valley</w:t>
            </w:r>
            <w:r>
              <w:rPr>
                <w:spacing w:val="-52"/>
              </w:rPr>
              <w:t xml:space="preserve"> </w:t>
            </w:r>
            <w:r>
              <w:t>Corporation,</w:t>
            </w:r>
            <w:r>
              <w:rPr>
                <w:spacing w:val="-1"/>
              </w:rPr>
              <w:t xml:space="preserve"> </w:t>
            </w:r>
            <w:r>
              <w:t>Hyderabad)</w:t>
            </w:r>
          </w:p>
          <w:p w:rsidR="00FE77CC" w:rsidRDefault="00755C6F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328" w:hanging="222"/>
            </w:pPr>
            <w:r>
              <w:t>Mr.</w:t>
            </w:r>
            <w:r>
              <w:rPr>
                <w:spacing w:val="-2"/>
              </w:rPr>
              <w:t xml:space="preserve"> </w:t>
            </w:r>
            <w:r>
              <w:t>A.K</w:t>
            </w:r>
            <w:r>
              <w:rPr>
                <w:spacing w:val="-1"/>
              </w:rPr>
              <w:t xml:space="preserve"> </w:t>
            </w:r>
            <w:r>
              <w:t>Nayak</w:t>
            </w:r>
            <w:r>
              <w:rPr>
                <w:spacing w:val="-4"/>
              </w:rPr>
              <w:t xml:space="preserve"> </w:t>
            </w:r>
            <w:r>
              <w:t>(Personal</w:t>
            </w:r>
            <w:r>
              <w:rPr>
                <w:spacing w:val="-1"/>
              </w:rPr>
              <w:t xml:space="preserve"> </w:t>
            </w:r>
            <w:r>
              <w:t>Capacity)</w:t>
            </w:r>
          </w:p>
        </w:tc>
      </w:tr>
    </w:tbl>
    <w:p w:rsidR="00FE77CC" w:rsidRDefault="00FE77CC">
      <w:pPr>
        <w:sectPr w:rsidR="00FE77CC">
          <w:type w:val="continuous"/>
          <w:pgSz w:w="12240" w:h="15840"/>
          <w:pgMar w:top="1360" w:right="1040" w:bottom="280" w:left="1340" w:header="720" w:footer="720" w:gutter="0"/>
          <w:cols w:space="720"/>
        </w:sectPr>
      </w:pPr>
      <w:bookmarkStart w:id="0" w:name="_GoBack"/>
      <w:bookmarkEnd w:id="0"/>
    </w:p>
    <w:tbl>
      <w:tblPr>
        <w:tblW w:w="0" w:type="auto"/>
        <w:tblInd w:w="11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4314"/>
        <w:gridCol w:w="4316"/>
      </w:tblGrid>
      <w:tr w:rsidR="00FE77CC">
        <w:trPr>
          <w:trHeight w:val="364"/>
        </w:trPr>
        <w:tc>
          <w:tcPr>
            <w:tcW w:w="943" w:type="dxa"/>
          </w:tcPr>
          <w:p w:rsidR="00FE77CC" w:rsidRDefault="00755C6F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lastRenderedPageBreak/>
              <w:t>WG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4314" w:type="dxa"/>
          </w:tcPr>
          <w:p w:rsidR="00FE77CC" w:rsidRDefault="00755C6F">
            <w:pPr>
              <w:pStyle w:val="TableParagraph"/>
              <w:spacing w:line="247" w:lineRule="exact"/>
            </w:pPr>
            <w:proofErr w:type="spellStart"/>
            <w:r>
              <w:t>MetaData</w:t>
            </w:r>
            <w:proofErr w:type="spellEnd"/>
          </w:p>
        </w:tc>
        <w:tc>
          <w:tcPr>
            <w:tcW w:w="4316" w:type="dxa"/>
          </w:tcPr>
          <w:p w:rsidR="00FE77CC" w:rsidRDefault="00755C6F">
            <w:pPr>
              <w:pStyle w:val="TableParagraph"/>
              <w:spacing w:line="247" w:lineRule="exact"/>
              <w:ind w:left="126"/>
            </w:pPr>
            <w:r>
              <w:t>1.</w:t>
            </w:r>
            <w:r>
              <w:rPr>
                <w:spacing w:val="3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Arvind</w:t>
            </w:r>
            <w:r>
              <w:rPr>
                <w:spacing w:val="-2"/>
              </w:rPr>
              <w:t xml:space="preserve"> </w:t>
            </w:r>
            <w:r>
              <w:t>Agarwal,</w:t>
            </w:r>
            <w:r>
              <w:rPr>
                <w:spacing w:val="-2"/>
              </w:rPr>
              <w:t xml:space="preserve"> </w:t>
            </w:r>
            <w:r>
              <w:t>Arvind</w:t>
            </w:r>
            <w:r>
              <w:rPr>
                <w:spacing w:val="-2"/>
              </w:rPr>
              <w:t xml:space="preserve"> </w:t>
            </w:r>
            <w:r>
              <w:t>(IBM)</w:t>
            </w:r>
          </w:p>
        </w:tc>
      </w:tr>
      <w:tr w:rsidR="00FE77CC">
        <w:trPr>
          <w:trHeight w:val="273"/>
        </w:trPr>
        <w:tc>
          <w:tcPr>
            <w:tcW w:w="943" w:type="dxa"/>
          </w:tcPr>
          <w:p w:rsidR="00FE77CC" w:rsidRDefault="00755C6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WG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4314" w:type="dxa"/>
          </w:tcPr>
          <w:p w:rsidR="00FE77CC" w:rsidRDefault="00755C6F">
            <w:pPr>
              <w:pStyle w:val="TableParagraph"/>
              <w:spacing w:line="247" w:lineRule="exact"/>
            </w:pPr>
            <w:r>
              <w:t>Database</w:t>
            </w:r>
            <w:r>
              <w:rPr>
                <w:spacing w:val="-3"/>
              </w:rPr>
              <w:t xml:space="preserve"> </w:t>
            </w:r>
            <w:r>
              <w:t>language</w:t>
            </w:r>
          </w:p>
        </w:tc>
        <w:tc>
          <w:tcPr>
            <w:tcW w:w="4316" w:type="dxa"/>
          </w:tcPr>
          <w:p w:rsidR="00FE77CC" w:rsidRDefault="00FE77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E77CC">
        <w:trPr>
          <w:trHeight w:val="273"/>
        </w:trPr>
        <w:tc>
          <w:tcPr>
            <w:tcW w:w="943" w:type="dxa"/>
          </w:tcPr>
          <w:p w:rsidR="00FE77CC" w:rsidRDefault="00755C6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WG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4314" w:type="dxa"/>
          </w:tcPr>
          <w:p w:rsidR="00FE77CC" w:rsidRDefault="00755C6F">
            <w:pPr>
              <w:pStyle w:val="TableParagraph"/>
              <w:spacing w:line="247" w:lineRule="exact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usage</w:t>
            </w:r>
          </w:p>
        </w:tc>
        <w:tc>
          <w:tcPr>
            <w:tcW w:w="4316" w:type="dxa"/>
          </w:tcPr>
          <w:p w:rsidR="00FE77CC" w:rsidRDefault="00FE77C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E77CC" w:rsidRDefault="00FE77CC">
      <w:pPr>
        <w:pStyle w:val="BodyText"/>
        <w:rPr>
          <w:b/>
          <w:sz w:val="20"/>
        </w:rPr>
      </w:pPr>
    </w:p>
    <w:p w:rsidR="00FE77CC" w:rsidRDefault="00FE77CC">
      <w:pPr>
        <w:pStyle w:val="BodyText"/>
        <w:rPr>
          <w:b/>
          <w:sz w:val="20"/>
        </w:rPr>
      </w:pPr>
    </w:p>
    <w:p w:rsidR="00FE77CC" w:rsidRDefault="00FE77CC">
      <w:pPr>
        <w:pStyle w:val="BodyText"/>
        <w:spacing w:before="10"/>
        <w:rPr>
          <w:b/>
          <w:sz w:val="23"/>
        </w:rPr>
      </w:pPr>
    </w:p>
    <w:p w:rsidR="00FE77CC" w:rsidRDefault="00755C6F">
      <w:pPr>
        <w:pStyle w:val="ListParagraph"/>
        <w:numPr>
          <w:ilvl w:val="0"/>
          <w:numId w:val="2"/>
        </w:numPr>
        <w:tabs>
          <w:tab w:val="left" w:pos="527"/>
          <w:tab w:val="left" w:pos="528"/>
          <w:tab w:val="left" w:pos="3222"/>
        </w:tabs>
        <w:spacing w:before="90"/>
        <w:rPr>
          <w:b/>
          <w:sz w:val="24"/>
        </w:rPr>
      </w:pPr>
      <w:r>
        <w:rPr>
          <w:b/>
          <w:color w:val="1F4E79"/>
          <w:sz w:val="24"/>
        </w:rPr>
        <w:t>ISO/IEC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JTC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1/SC 34</w:t>
      </w:r>
      <w:r>
        <w:rPr>
          <w:b/>
          <w:color w:val="1F4E79"/>
          <w:sz w:val="24"/>
        </w:rPr>
        <w:tab/>
        <w:t>Document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description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and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processing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languages</w:t>
      </w:r>
    </w:p>
    <w:p w:rsidR="00FE77CC" w:rsidRDefault="00FE77CC">
      <w:pPr>
        <w:pStyle w:val="BodyText"/>
        <w:spacing w:before="7"/>
        <w:rPr>
          <w:b/>
          <w:sz w:val="23"/>
        </w:rPr>
      </w:pPr>
    </w:p>
    <w:p w:rsidR="00FE77CC" w:rsidRDefault="00755C6F">
      <w:pPr>
        <w:pStyle w:val="BodyText"/>
        <w:ind w:left="100" w:right="740"/>
      </w:pPr>
      <w:r>
        <w:rPr>
          <w:b/>
        </w:rPr>
        <w:t>Scope</w:t>
      </w:r>
      <w:r>
        <w:t>:</w:t>
      </w:r>
      <w:r>
        <w:rPr>
          <w:spacing w:val="-2"/>
        </w:rPr>
        <w:t xml:space="preserve"> </w:t>
      </w:r>
      <w:r>
        <w:t>Standardization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structures,</w:t>
      </w:r>
      <w:r>
        <w:rPr>
          <w:spacing w:val="-2"/>
        </w:rPr>
        <w:t xml:space="preserve"> </w:t>
      </w:r>
      <w:r>
        <w:t>languages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and processing</w:t>
      </w:r>
      <w:r>
        <w:rPr>
          <w:spacing w:val="-4"/>
        </w:rPr>
        <w:t xml:space="preserve"> </w:t>
      </w:r>
      <w:r>
        <w:t>of compound</w:t>
      </w:r>
      <w:r>
        <w:rPr>
          <w:spacing w:val="1"/>
        </w:rPr>
        <w:t xml:space="preserve"> </w:t>
      </w:r>
      <w:r>
        <w:t>and hypermedia</w:t>
      </w:r>
      <w:r>
        <w:rPr>
          <w:spacing w:val="-1"/>
        </w:rPr>
        <w:t xml:space="preserve"> </w:t>
      </w:r>
      <w:r>
        <w:t>documents, including:</w:t>
      </w:r>
    </w:p>
    <w:p w:rsidR="00FE77CC" w:rsidRDefault="00FE77CC">
      <w:pPr>
        <w:pStyle w:val="BodyText"/>
      </w:pPr>
    </w:p>
    <w:p w:rsidR="00FE77CC" w:rsidRDefault="00755C6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languages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describing</w:t>
      </w:r>
      <w:r>
        <w:rPr>
          <w:spacing w:val="-1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logical</w:t>
      </w:r>
      <w:r>
        <w:rPr>
          <w:spacing w:val="-1"/>
          <w:sz w:val="24"/>
        </w:rPr>
        <w:t xml:space="preserve"> </w:t>
      </w:r>
      <w:r>
        <w:rPr>
          <w:sz w:val="24"/>
        </w:rPr>
        <w:t>structures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</w:p>
    <w:p w:rsidR="00FE77CC" w:rsidRDefault="00755C6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languages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describing</w:t>
      </w:r>
      <w:r>
        <w:rPr>
          <w:spacing w:val="-1"/>
          <w:sz w:val="24"/>
        </w:rPr>
        <w:t xml:space="preserve"> </w:t>
      </w:r>
      <w:r>
        <w:rPr>
          <w:sz w:val="24"/>
        </w:rPr>
        <w:t>document-like</w:t>
      </w:r>
      <w:r>
        <w:rPr>
          <w:spacing w:val="-2"/>
          <w:sz w:val="24"/>
        </w:rPr>
        <w:t xml:space="preserve"> </w:t>
      </w:r>
      <w:r>
        <w:rPr>
          <w:sz w:val="24"/>
        </w:rPr>
        <w:t>objects</w:t>
      </w:r>
      <w:r>
        <w:rPr>
          <w:spacing w:val="-1"/>
          <w:sz w:val="24"/>
        </w:rPr>
        <w:t xml:space="preserve"> </w:t>
      </w:r>
      <w:r>
        <w:rPr>
          <w:sz w:val="24"/>
        </w:rPr>
        <w:t>in web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environments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</w:p>
    <w:p w:rsidR="00FE77CC" w:rsidRDefault="00755C6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formatting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logical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</w:p>
    <w:p w:rsidR="00FE77CC" w:rsidRDefault="00755C6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languages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describing</w:t>
      </w:r>
      <w:r>
        <w:rPr>
          <w:spacing w:val="-1"/>
          <w:sz w:val="24"/>
        </w:rPr>
        <w:t xml:space="preserve"> </w:t>
      </w:r>
      <w:r>
        <w:rPr>
          <w:sz w:val="24"/>
        </w:rPr>
        <w:t>interactive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</w:p>
    <w:p w:rsidR="00FE77CC" w:rsidRDefault="00755C6F">
      <w:pPr>
        <w:pStyle w:val="ListParagraph"/>
        <w:numPr>
          <w:ilvl w:val="1"/>
          <w:numId w:val="2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multilingual</w:t>
      </w:r>
      <w:r>
        <w:rPr>
          <w:spacing w:val="-2"/>
          <w:sz w:val="24"/>
        </w:rPr>
        <w:t xml:space="preserve"> </w:t>
      </w:r>
      <w:r>
        <w:rPr>
          <w:sz w:val="24"/>
        </w:rPr>
        <w:t>font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interchange</w:t>
      </w:r>
      <w:r>
        <w:rPr>
          <w:spacing w:val="-2"/>
          <w:sz w:val="24"/>
        </w:rPr>
        <w:t xml:space="preserve"> </w:t>
      </w:r>
      <w:r>
        <w:rPr>
          <w:sz w:val="24"/>
        </w:rPr>
        <w:t>and related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</w:t>
      </w:r>
    </w:p>
    <w:p w:rsidR="00FE77CC" w:rsidRDefault="00755C6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final-form</w:t>
      </w:r>
      <w:r>
        <w:rPr>
          <w:spacing w:val="-2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interchange facilities</w:t>
      </w:r>
    </w:p>
    <w:p w:rsidR="00FE77CC" w:rsidRDefault="00755C6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hypermedia</w:t>
      </w:r>
      <w:r>
        <w:rPr>
          <w:spacing w:val="-2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structuring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</w:t>
      </w:r>
    </w:p>
    <w:p w:rsidR="00FE77CC" w:rsidRDefault="00755C6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API's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</w:t>
      </w:r>
    </w:p>
    <w:p w:rsidR="00FE77CC" w:rsidRDefault="00FE77CC">
      <w:pPr>
        <w:pStyle w:val="BodyText"/>
        <w:spacing w:before="4"/>
      </w:pPr>
    </w:p>
    <w:p w:rsidR="00FE77CC" w:rsidRDefault="00755C6F">
      <w:pPr>
        <w:pStyle w:val="Heading1"/>
      </w:pPr>
      <w:r>
        <w:t>Structure:</w:t>
      </w:r>
    </w:p>
    <w:p w:rsidR="00FE77CC" w:rsidRDefault="00FE77CC">
      <w:pPr>
        <w:pStyle w:val="BodyText"/>
        <w:spacing w:before="4"/>
        <w:rPr>
          <w:b/>
        </w:rPr>
      </w:pPr>
    </w:p>
    <w:tbl>
      <w:tblPr>
        <w:tblW w:w="0" w:type="auto"/>
        <w:tblInd w:w="112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420"/>
        <w:gridCol w:w="4764"/>
      </w:tblGrid>
      <w:tr w:rsidR="00FE77CC">
        <w:trPr>
          <w:trHeight w:val="316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FE77CC" w:rsidRDefault="00755C6F">
            <w:pPr>
              <w:pStyle w:val="TableParagraph"/>
              <w:spacing w:before="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WG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FE77CC" w:rsidRDefault="00755C6F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FE77CC" w:rsidRDefault="00755C6F"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Experts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Nominated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</w:tr>
      <w:tr w:rsidR="00FE77CC">
        <w:trPr>
          <w:trHeight w:val="551"/>
        </w:trPr>
        <w:tc>
          <w:tcPr>
            <w:tcW w:w="1166" w:type="dxa"/>
            <w:tcBorders>
              <w:top w:val="nil"/>
            </w:tcBorders>
          </w:tcPr>
          <w:p w:rsidR="00FE77CC" w:rsidRDefault="00755C6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3420" w:type="dxa"/>
            <w:tcBorders>
              <w:top w:val="nil"/>
            </w:tcBorders>
          </w:tcPr>
          <w:p w:rsidR="00FE77CC" w:rsidRDefault="00755C6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JTC 1/SC 34-TC 46/SC</w:t>
            </w:r>
          </w:p>
          <w:p w:rsidR="00FE77CC" w:rsidRDefault="00755C6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4/WG: EPUB</w:t>
            </w:r>
          </w:p>
        </w:tc>
        <w:tc>
          <w:tcPr>
            <w:tcW w:w="4764" w:type="dxa"/>
            <w:tcBorders>
              <w:top w:val="nil"/>
            </w:tcBorders>
          </w:tcPr>
          <w:p w:rsidR="00FE77CC" w:rsidRDefault="00755C6F">
            <w:pPr>
              <w:pStyle w:val="TableParagraph"/>
              <w:ind w:left="370" w:right="185" w:hanging="264"/>
            </w:pPr>
            <w:r>
              <w:rPr>
                <w:color w:val="4471C4"/>
              </w:rPr>
              <w:t>1.</w:t>
            </w:r>
            <w:r>
              <w:rPr>
                <w:color w:val="4471C4"/>
                <w:spacing w:val="40"/>
              </w:rPr>
              <w:t xml:space="preserve"> </w:t>
            </w:r>
            <w:r>
              <w:t>Mr.</w:t>
            </w:r>
            <w:r>
              <w:rPr>
                <w:spacing w:val="-2"/>
              </w:rPr>
              <w:t xml:space="preserve"> </w:t>
            </w:r>
            <w:r>
              <w:t>Avneesh</w:t>
            </w:r>
            <w:r>
              <w:rPr>
                <w:spacing w:val="-1"/>
              </w:rPr>
              <w:t xml:space="preserve"> </w:t>
            </w:r>
            <w:r>
              <w:t>Singh</w:t>
            </w:r>
            <w:r>
              <w:rPr>
                <w:spacing w:val="52"/>
              </w:rPr>
              <w:t xml:space="preserve"> </w:t>
            </w:r>
            <w:r>
              <w:t>(DAISY</w:t>
            </w:r>
            <w:r>
              <w:rPr>
                <w:spacing w:val="-2"/>
              </w:rPr>
              <w:t xml:space="preserve"> </w:t>
            </w:r>
            <w:r>
              <w:t>Consortium,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52"/>
              </w:rPr>
              <w:t xml:space="preserve"> </w:t>
            </w:r>
            <w:r>
              <w:t>Delhi)</w:t>
            </w:r>
          </w:p>
        </w:tc>
      </w:tr>
      <w:tr w:rsidR="00FE77CC">
        <w:trPr>
          <w:trHeight w:val="595"/>
        </w:trPr>
        <w:tc>
          <w:tcPr>
            <w:tcW w:w="1166" w:type="dxa"/>
          </w:tcPr>
          <w:p w:rsidR="00FE77CC" w:rsidRDefault="00755C6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3420" w:type="dxa"/>
          </w:tcPr>
          <w:p w:rsidR="00FE77CC" w:rsidRDefault="00755C6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</w:p>
        </w:tc>
        <w:tc>
          <w:tcPr>
            <w:tcW w:w="4764" w:type="dxa"/>
          </w:tcPr>
          <w:p w:rsidR="00FE77CC" w:rsidRDefault="00755C6F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 P. Madhav ( Photonics Valley</w:t>
            </w:r>
          </w:p>
          <w:p w:rsidR="00FE77CC" w:rsidRDefault="00755C6F">
            <w:pPr>
              <w:pStyle w:val="TableParagraph"/>
              <w:spacing w:before="21"/>
              <w:ind w:left="511"/>
              <w:rPr>
                <w:sz w:val="24"/>
              </w:rPr>
            </w:pPr>
            <w:r>
              <w:rPr>
                <w:sz w:val="24"/>
              </w:rPr>
              <w:t>Corporation,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Hyderabad)</w:t>
            </w:r>
          </w:p>
        </w:tc>
      </w:tr>
      <w:tr w:rsidR="00FE77CC">
        <w:trPr>
          <w:trHeight w:val="1149"/>
        </w:trPr>
        <w:tc>
          <w:tcPr>
            <w:tcW w:w="1166" w:type="dxa"/>
          </w:tcPr>
          <w:p w:rsidR="00FE77CC" w:rsidRDefault="00755C6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3420" w:type="dxa"/>
          </w:tcPr>
          <w:p w:rsidR="00FE77CC" w:rsidRDefault="00755C6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 Format</w:t>
            </w:r>
          </w:p>
        </w:tc>
        <w:tc>
          <w:tcPr>
            <w:tcW w:w="4764" w:type="dxa"/>
          </w:tcPr>
          <w:p w:rsidR="00FE77CC" w:rsidRDefault="00755C6F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Companies, Noida)</w:t>
            </w:r>
          </w:p>
          <w:p w:rsidR="00FE77CC" w:rsidRDefault="00755C6F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 Madhav ( Photonics Valley</w:t>
            </w:r>
          </w:p>
          <w:p w:rsidR="00FE77CC" w:rsidRDefault="00755C6F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Corporation,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Hyderabad)</w:t>
            </w:r>
          </w:p>
        </w:tc>
      </w:tr>
      <w:tr w:rsidR="00FE77CC">
        <w:trPr>
          <w:trHeight w:val="275"/>
        </w:trPr>
        <w:tc>
          <w:tcPr>
            <w:tcW w:w="1166" w:type="dxa"/>
          </w:tcPr>
          <w:p w:rsidR="00FE77CC" w:rsidRDefault="00755C6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420" w:type="dxa"/>
          </w:tcPr>
          <w:p w:rsidR="00FE77CC" w:rsidRDefault="00755C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semantics support</w:t>
            </w:r>
          </w:p>
        </w:tc>
        <w:tc>
          <w:tcPr>
            <w:tcW w:w="4764" w:type="dxa"/>
          </w:tcPr>
          <w:p w:rsidR="00FE77CC" w:rsidRDefault="00FE77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E77CC">
        <w:trPr>
          <w:trHeight w:val="275"/>
        </w:trPr>
        <w:tc>
          <w:tcPr>
            <w:tcW w:w="1166" w:type="dxa"/>
          </w:tcPr>
          <w:p w:rsidR="00FE77CC" w:rsidRDefault="00755C6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3420" w:type="dxa"/>
          </w:tcPr>
          <w:p w:rsidR="00FE77CC" w:rsidRDefault="00755C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Schematron</w:t>
            </w:r>
            <w:proofErr w:type="spellEnd"/>
          </w:p>
        </w:tc>
        <w:tc>
          <w:tcPr>
            <w:tcW w:w="4764" w:type="dxa"/>
          </w:tcPr>
          <w:p w:rsidR="00FE77CC" w:rsidRDefault="00FE77C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55C6F" w:rsidRDefault="00755C6F"/>
    <w:sectPr w:rsidR="00755C6F">
      <w:pgSz w:w="12240" w:h="15840"/>
      <w:pgMar w:top="144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21B42"/>
    <w:multiLevelType w:val="hybridMultilevel"/>
    <w:tmpl w:val="C7689BDA"/>
    <w:lvl w:ilvl="0" w:tplc="6F7A27D2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99007CC">
      <w:numFmt w:val="bullet"/>
      <w:lvlText w:val="•"/>
      <w:lvlJc w:val="left"/>
      <w:pPr>
        <w:ind w:left="565" w:hanging="240"/>
      </w:pPr>
      <w:rPr>
        <w:rFonts w:hint="default"/>
        <w:lang w:val="en-US" w:eastAsia="en-US" w:bidi="ar-SA"/>
      </w:rPr>
    </w:lvl>
    <w:lvl w:ilvl="2" w:tplc="89BA2D40">
      <w:numFmt w:val="bullet"/>
      <w:lvlText w:val="•"/>
      <w:lvlJc w:val="left"/>
      <w:pPr>
        <w:ind w:left="1030" w:hanging="240"/>
      </w:pPr>
      <w:rPr>
        <w:rFonts w:hint="default"/>
        <w:lang w:val="en-US" w:eastAsia="en-US" w:bidi="ar-SA"/>
      </w:rPr>
    </w:lvl>
    <w:lvl w:ilvl="3" w:tplc="60A4025E">
      <w:numFmt w:val="bullet"/>
      <w:lvlText w:val="•"/>
      <w:lvlJc w:val="left"/>
      <w:pPr>
        <w:ind w:left="1496" w:hanging="240"/>
      </w:pPr>
      <w:rPr>
        <w:rFonts w:hint="default"/>
        <w:lang w:val="en-US" w:eastAsia="en-US" w:bidi="ar-SA"/>
      </w:rPr>
    </w:lvl>
    <w:lvl w:ilvl="4" w:tplc="3D3C703C">
      <w:numFmt w:val="bullet"/>
      <w:lvlText w:val="•"/>
      <w:lvlJc w:val="left"/>
      <w:pPr>
        <w:ind w:left="1961" w:hanging="240"/>
      </w:pPr>
      <w:rPr>
        <w:rFonts w:hint="default"/>
        <w:lang w:val="en-US" w:eastAsia="en-US" w:bidi="ar-SA"/>
      </w:rPr>
    </w:lvl>
    <w:lvl w:ilvl="5" w:tplc="3A08C83C">
      <w:numFmt w:val="bullet"/>
      <w:lvlText w:val="•"/>
      <w:lvlJc w:val="left"/>
      <w:pPr>
        <w:ind w:left="2427" w:hanging="240"/>
      </w:pPr>
      <w:rPr>
        <w:rFonts w:hint="default"/>
        <w:lang w:val="en-US" w:eastAsia="en-US" w:bidi="ar-SA"/>
      </w:rPr>
    </w:lvl>
    <w:lvl w:ilvl="6" w:tplc="42AEA04A">
      <w:numFmt w:val="bullet"/>
      <w:lvlText w:val="•"/>
      <w:lvlJc w:val="left"/>
      <w:pPr>
        <w:ind w:left="2892" w:hanging="240"/>
      </w:pPr>
      <w:rPr>
        <w:rFonts w:hint="default"/>
        <w:lang w:val="en-US" w:eastAsia="en-US" w:bidi="ar-SA"/>
      </w:rPr>
    </w:lvl>
    <w:lvl w:ilvl="7" w:tplc="AC6AF3C8">
      <w:numFmt w:val="bullet"/>
      <w:lvlText w:val="•"/>
      <w:lvlJc w:val="left"/>
      <w:pPr>
        <w:ind w:left="3357" w:hanging="240"/>
      </w:pPr>
      <w:rPr>
        <w:rFonts w:hint="default"/>
        <w:lang w:val="en-US" w:eastAsia="en-US" w:bidi="ar-SA"/>
      </w:rPr>
    </w:lvl>
    <w:lvl w:ilvl="8" w:tplc="DE8ADB38">
      <w:numFmt w:val="bullet"/>
      <w:lvlText w:val="•"/>
      <w:lvlJc w:val="left"/>
      <w:pPr>
        <w:ind w:left="3823" w:hanging="240"/>
      </w:pPr>
      <w:rPr>
        <w:rFonts w:hint="default"/>
        <w:lang w:val="en-US" w:eastAsia="en-US" w:bidi="ar-SA"/>
      </w:rPr>
    </w:lvl>
  </w:abstractNum>
  <w:abstractNum w:abstractNumId="1">
    <w:nsid w:val="3BFC05D1"/>
    <w:multiLevelType w:val="hybridMultilevel"/>
    <w:tmpl w:val="BE7E8E5E"/>
    <w:lvl w:ilvl="0" w:tplc="1E1A1766">
      <w:start w:val="1"/>
      <w:numFmt w:val="decimal"/>
      <w:lvlText w:val="%1."/>
      <w:lvlJc w:val="left"/>
      <w:pPr>
        <w:ind w:left="282" w:hanging="17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287ECF2E">
      <w:numFmt w:val="bullet"/>
      <w:lvlText w:val="•"/>
      <w:lvlJc w:val="left"/>
      <w:pPr>
        <w:ind w:left="803" w:hanging="176"/>
      </w:pPr>
      <w:rPr>
        <w:rFonts w:hint="default"/>
        <w:lang w:val="en-US" w:eastAsia="en-US" w:bidi="ar-SA"/>
      </w:rPr>
    </w:lvl>
    <w:lvl w:ilvl="2" w:tplc="C06452FC">
      <w:numFmt w:val="bullet"/>
      <w:lvlText w:val="•"/>
      <w:lvlJc w:val="left"/>
      <w:pPr>
        <w:ind w:left="1327" w:hanging="176"/>
      </w:pPr>
      <w:rPr>
        <w:rFonts w:hint="default"/>
        <w:lang w:val="en-US" w:eastAsia="en-US" w:bidi="ar-SA"/>
      </w:rPr>
    </w:lvl>
    <w:lvl w:ilvl="3" w:tplc="230AA77C">
      <w:numFmt w:val="bullet"/>
      <w:lvlText w:val="•"/>
      <w:lvlJc w:val="left"/>
      <w:pPr>
        <w:ind w:left="1851" w:hanging="176"/>
      </w:pPr>
      <w:rPr>
        <w:rFonts w:hint="default"/>
        <w:lang w:val="en-US" w:eastAsia="en-US" w:bidi="ar-SA"/>
      </w:rPr>
    </w:lvl>
    <w:lvl w:ilvl="4" w:tplc="BA4C894C">
      <w:numFmt w:val="bullet"/>
      <w:lvlText w:val="•"/>
      <w:lvlJc w:val="left"/>
      <w:pPr>
        <w:ind w:left="2375" w:hanging="176"/>
      </w:pPr>
      <w:rPr>
        <w:rFonts w:hint="default"/>
        <w:lang w:val="en-US" w:eastAsia="en-US" w:bidi="ar-SA"/>
      </w:rPr>
    </w:lvl>
    <w:lvl w:ilvl="5" w:tplc="CA24402C">
      <w:numFmt w:val="bullet"/>
      <w:lvlText w:val="•"/>
      <w:lvlJc w:val="left"/>
      <w:pPr>
        <w:ind w:left="2899" w:hanging="176"/>
      </w:pPr>
      <w:rPr>
        <w:rFonts w:hint="default"/>
        <w:lang w:val="en-US" w:eastAsia="en-US" w:bidi="ar-SA"/>
      </w:rPr>
    </w:lvl>
    <w:lvl w:ilvl="6" w:tplc="302A1C6C">
      <w:numFmt w:val="bullet"/>
      <w:lvlText w:val="•"/>
      <w:lvlJc w:val="left"/>
      <w:pPr>
        <w:ind w:left="3422" w:hanging="176"/>
      </w:pPr>
      <w:rPr>
        <w:rFonts w:hint="default"/>
        <w:lang w:val="en-US" w:eastAsia="en-US" w:bidi="ar-SA"/>
      </w:rPr>
    </w:lvl>
    <w:lvl w:ilvl="7" w:tplc="E5EABD12">
      <w:numFmt w:val="bullet"/>
      <w:lvlText w:val="•"/>
      <w:lvlJc w:val="left"/>
      <w:pPr>
        <w:ind w:left="3946" w:hanging="176"/>
      </w:pPr>
      <w:rPr>
        <w:rFonts w:hint="default"/>
        <w:lang w:val="en-US" w:eastAsia="en-US" w:bidi="ar-SA"/>
      </w:rPr>
    </w:lvl>
    <w:lvl w:ilvl="8" w:tplc="FFD07004">
      <w:numFmt w:val="bullet"/>
      <w:lvlText w:val="•"/>
      <w:lvlJc w:val="left"/>
      <w:pPr>
        <w:ind w:left="4470" w:hanging="176"/>
      </w:pPr>
      <w:rPr>
        <w:rFonts w:hint="default"/>
        <w:lang w:val="en-US" w:eastAsia="en-US" w:bidi="ar-SA"/>
      </w:rPr>
    </w:lvl>
  </w:abstractNum>
  <w:abstractNum w:abstractNumId="2">
    <w:nsid w:val="3D260F88"/>
    <w:multiLevelType w:val="hybridMultilevel"/>
    <w:tmpl w:val="1B54EB22"/>
    <w:lvl w:ilvl="0" w:tplc="001A212C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2AA32A2">
      <w:numFmt w:val="bullet"/>
      <w:lvlText w:val="•"/>
      <w:lvlJc w:val="left"/>
      <w:pPr>
        <w:ind w:left="520" w:hanging="221"/>
      </w:pPr>
      <w:rPr>
        <w:rFonts w:hint="default"/>
        <w:lang w:val="en-US" w:eastAsia="en-US" w:bidi="ar-SA"/>
      </w:rPr>
    </w:lvl>
    <w:lvl w:ilvl="2" w:tplc="EA7C3F6E">
      <w:numFmt w:val="bullet"/>
      <w:lvlText w:val="•"/>
      <w:lvlJc w:val="left"/>
      <w:pPr>
        <w:ind w:left="941" w:hanging="221"/>
      </w:pPr>
      <w:rPr>
        <w:rFonts w:hint="default"/>
        <w:lang w:val="en-US" w:eastAsia="en-US" w:bidi="ar-SA"/>
      </w:rPr>
    </w:lvl>
    <w:lvl w:ilvl="3" w:tplc="E4BA3D0C">
      <w:numFmt w:val="bullet"/>
      <w:lvlText w:val="•"/>
      <w:lvlJc w:val="left"/>
      <w:pPr>
        <w:ind w:left="1361" w:hanging="221"/>
      </w:pPr>
      <w:rPr>
        <w:rFonts w:hint="default"/>
        <w:lang w:val="en-US" w:eastAsia="en-US" w:bidi="ar-SA"/>
      </w:rPr>
    </w:lvl>
    <w:lvl w:ilvl="4" w:tplc="65FE4BBC">
      <w:numFmt w:val="bullet"/>
      <w:lvlText w:val="•"/>
      <w:lvlJc w:val="left"/>
      <w:pPr>
        <w:ind w:left="1782" w:hanging="221"/>
      </w:pPr>
      <w:rPr>
        <w:rFonts w:hint="default"/>
        <w:lang w:val="en-US" w:eastAsia="en-US" w:bidi="ar-SA"/>
      </w:rPr>
    </w:lvl>
    <w:lvl w:ilvl="5" w:tplc="F2927CFC">
      <w:numFmt w:val="bullet"/>
      <w:lvlText w:val="•"/>
      <w:lvlJc w:val="left"/>
      <w:pPr>
        <w:ind w:left="2203" w:hanging="221"/>
      </w:pPr>
      <w:rPr>
        <w:rFonts w:hint="default"/>
        <w:lang w:val="en-US" w:eastAsia="en-US" w:bidi="ar-SA"/>
      </w:rPr>
    </w:lvl>
    <w:lvl w:ilvl="6" w:tplc="51409ECC">
      <w:numFmt w:val="bullet"/>
      <w:lvlText w:val="•"/>
      <w:lvlJc w:val="left"/>
      <w:pPr>
        <w:ind w:left="2623" w:hanging="221"/>
      </w:pPr>
      <w:rPr>
        <w:rFonts w:hint="default"/>
        <w:lang w:val="en-US" w:eastAsia="en-US" w:bidi="ar-SA"/>
      </w:rPr>
    </w:lvl>
    <w:lvl w:ilvl="7" w:tplc="72FEDC00">
      <w:numFmt w:val="bullet"/>
      <w:lvlText w:val="•"/>
      <w:lvlJc w:val="left"/>
      <w:pPr>
        <w:ind w:left="3044" w:hanging="221"/>
      </w:pPr>
      <w:rPr>
        <w:rFonts w:hint="default"/>
        <w:lang w:val="en-US" w:eastAsia="en-US" w:bidi="ar-SA"/>
      </w:rPr>
    </w:lvl>
    <w:lvl w:ilvl="8" w:tplc="A5F2BCA4">
      <w:numFmt w:val="bullet"/>
      <w:lvlText w:val="•"/>
      <w:lvlJc w:val="left"/>
      <w:pPr>
        <w:ind w:left="3464" w:hanging="221"/>
      </w:pPr>
      <w:rPr>
        <w:rFonts w:hint="default"/>
        <w:lang w:val="en-US" w:eastAsia="en-US" w:bidi="ar-SA"/>
      </w:rPr>
    </w:lvl>
  </w:abstractNum>
  <w:abstractNum w:abstractNumId="3">
    <w:nsid w:val="3FC52B37"/>
    <w:multiLevelType w:val="hybridMultilevel"/>
    <w:tmpl w:val="4DA2B6A6"/>
    <w:lvl w:ilvl="0" w:tplc="971A3D8A">
      <w:start w:val="1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E7C81E6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C1A2F358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 w:tplc="1850F3C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93EEB480">
      <w:numFmt w:val="bullet"/>
      <w:lvlText w:val="•"/>
      <w:lvlJc w:val="left"/>
      <w:pPr>
        <w:ind w:left="4256" w:hanging="360"/>
      </w:pPr>
      <w:rPr>
        <w:rFonts w:hint="default"/>
        <w:lang w:val="en-US" w:eastAsia="en-US" w:bidi="ar-SA"/>
      </w:rPr>
    </w:lvl>
    <w:lvl w:ilvl="5" w:tplc="0E4A9DC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874E29A4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DFB6DB3C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2842E03A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4">
    <w:nsid w:val="462D6E49"/>
    <w:multiLevelType w:val="hybridMultilevel"/>
    <w:tmpl w:val="53AC4B50"/>
    <w:lvl w:ilvl="0" w:tplc="AE626DF0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C904958">
      <w:numFmt w:val="bullet"/>
      <w:lvlText w:val="•"/>
      <w:lvlJc w:val="left"/>
      <w:pPr>
        <w:ind w:left="839" w:hanging="221"/>
      </w:pPr>
      <w:rPr>
        <w:rFonts w:hint="default"/>
        <w:lang w:val="en-US" w:eastAsia="en-US" w:bidi="ar-SA"/>
      </w:rPr>
    </w:lvl>
    <w:lvl w:ilvl="2" w:tplc="07C8BCF8">
      <w:numFmt w:val="bullet"/>
      <w:lvlText w:val="•"/>
      <w:lvlJc w:val="left"/>
      <w:pPr>
        <w:ind w:left="1359" w:hanging="221"/>
      </w:pPr>
      <w:rPr>
        <w:rFonts w:hint="default"/>
        <w:lang w:val="en-US" w:eastAsia="en-US" w:bidi="ar-SA"/>
      </w:rPr>
    </w:lvl>
    <w:lvl w:ilvl="3" w:tplc="031A345E">
      <w:numFmt w:val="bullet"/>
      <w:lvlText w:val="•"/>
      <w:lvlJc w:val="left"/>
      <w:pPr>
        <w:ind w:left="1879" w:hanging="221"/>
      </w:pPr>
      <w:rPr>
        <w:rFonts w:hint="default"/>
        <w:lang w:val="en-US" w:eastAsia="en-US" w:bidi="ar-SA"/>
      </w:rPr>
    </w:lvl>
    <w:lvl w:ilvl="4" w:tplc="7B0AC66C">
      <w:numFmt w:val="bullet"/>
      <w:lvlText w:val="•"/>
      <w:lvlJc w:val="left"/>
      <w:pPr>
        <w:ind w:left="2399" w:hanging="221"/>
      </w:pPr>
      <w:rPr>
        <w:rFonts w:hint="default"/>
        <w:lang w:val="en-US" w:eastAsia="en-US" w:bidi="ar-SA"/>
      </w:rPr>
    </w:lvl>
    <w:lvl w:ilvl="5" w:tplc="D0889BA0">
      <w:numFmt w:val="bullet"/>
      <w:lvlText w:val="•"/>
      <w:lvlJc w:val="left"/>
      <w:pPr>
        <w:ind w:left="2919" w:hanging="221"/>
      </w:pPr>
      <w:rPr>
        <w:rFonts w:hint="default"/>
        <w:lang w:val="en-US" w:eastAsia="en-US" w:bidi="ar-SA"/>
      </w:rPr>
    </w:lvl>
    <w:lvl w:ilvl="6" w:tplc="E3026536">
      <w:numFmt w:val="bullet"/>
      <w:lvlText w:val="•"/>
      <w:lvlJc w:val="left"/>
      <w:pPr>
        <w:ind w:left="3438" w:hanging="221"/>
      </w:pPr>
      <w:rPr>
        <w:rFonts w:hint="default"/>
        <w:lang w:val="en-US" w:eastAsia="en-US" w:bidi="ar-SA"/>
      </w:rPr>
    </w:lvl>
    <w:lvl w:ilvl="7" w:tplc="448870DE">
      <w:numFmt w:val="bullet"/>
      <w:lvlText w:val="•"/>
      <w:lvlJc w:val="left"/>
      <w:pPr>
        <w:ind w:left="3958" w:hanging="221"/>
      </w:pPr>
      <w:rPr>
        <w:rFonts w:hint="default"/>
        <w:lang w:val="en-US" w:eastAsia="en-US" w:bidi="ar-SA"/>
      </w:rPr>
    </w:lvl>
    <w:lvl w:ilvl="8" w:tplc="79A29898">
      <w:numFmt w:val="bullet"/>
      <w:lvlText w:val="•"/>
      <w:lvlJc w:val="left"/>
      <w:pPr>
        <w:ind w:left="4478" w:hanging="221"/>
      </w:pPr>
      <w:rPr>
        <w:rFonts w:hint="default"/>
        <w:lang w:val="en-US" w:eastAsia="en-US" w:bidi="ar-SA"/>
      </w:rPr>
    </w:lvl>
  </w:abstractNum>
  <w:abstractNum w:abstractNumId="5">
    <w:nsid w:val="578B41C1"/>
    <w:multiLevelType w:val="hybridMultilevel"/>
    <w:tmpl w:val="A87AF646"/>
    <w:lvl w:ilvl="0" w:tplc="7CB83E8E">
      <w:start w:val="3"/>
      <w:numFmt w:val="decimal"/>
      <w:lvlText w:val="%1."/>
      <w:lvlJc w:val="left"/>
      <w:pPr>
        <w:ind w:left="527" w:hanging="428"/>
        <w:jc w:val="left"/>
      </w:pPr>
      <w:rPr>
        <w:rFonts w:ascii="Times New Roman" w:eastAsia="Times New Roman" w:hAnsi="Times New Roman" w:cs="Times New Roman" w:hint="default"/>
        <w:b/>
        <w:bCs/>
        <w:color w:val="1F4E79"/>
        <w:w w:val="100"/>
        <w:sz w:val="24"/>
        <w:szCs w:val="24"/>
        <w:lang w:val="en-US" w:eastAsia="en-US" w:bidi="ar-SA"/>
      </w:rPr>
    </w:lvl>
    <w:lvl w:ilvl="1" w:tplc="26B2EFB6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CC8A65A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3" w:tplc="38DA4EF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4" w:tplc="AE4652B8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5" w:tplc="D5664530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ar-SA"/>
      </w:rPr>
    </w:lvl>
    <w:lvl w:ilvl="6" w:tplc="AA527568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7" w:tplc="893E6F32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41CA40C6">
      <w:numFmt w:val="bullet"/>
      <w:lvlText w:val="•"/>
      <w:lvlJc w:val="left"/>
      <w:pPr>
        <w:ind w:left="7851" w:hanging="360"/>
      </w:pPr>
      <w:rPr>
        <w:rFonts w:hint="default"/>
        <w:lang w:val="en-US" w:eastAsia="en-US" w:bidi="ar-SA"/>
      </w:rPr>
    </w:lvl>
  </w:abstractNum>
  <w:abstractNum w:abstractNumId="6">
    <w:nsid w:val="5B150D5F"/>
    <w:multiLevelType w:val="hybridMultilevel"/>
    <w:tmpl w:val="2B1AD6E0"/>
    <w:lvl w:ilvl="0" w:tplc="027CBC20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color w:val="1F4E79"/>
        <w:w w:val="100"/>
        <w:sz w:val="24"/>
        <w:szCs w:val="24"/>
        <w:lang w:val="en-US" w:eastAsia="en-US" w:bidi="ar-SA"/>
      </w:rPr>
    </w:lvl>
    <w:lvl w:ilvl="1" w:tplc="ABB86802">
      <w:numFmt w:val="bullet"/>
      <w:lvlText w:val="•"/>
      <w:lvlJc w:val="left"/>
      <w:pPr>
        <w:ind w:left="1328" w:hanging="284"/>
      </w:pPr>
      <w:rPr>
        <w:rFonts w:hint="default"/>
        <w:lang w:val="en-US" w:eastAsia="en-US" w:bidi="ar-SA"/>
      </w:rPr>
    </w:lvl>
    <w:lvl w:ilvl="2" w:tplc="93DE3490">
      <w:numFmt w:val="bullet"/>
      <w:lvlText w:val="•"/>
      <w:lvlJc w:val="left"/>
      <w:pPr>
        <w:ind w:left="2276" w:hanging="284"/>
      </w:pPr>
      <w:rPr>
        <w:rFonts w:hint="default"/>
        <w:lang w:val="en-US" w:eastAsia="en-US" w:bidi="ar-SA"/>
      </w:rPr>
    </w:lvl>
    <w:lvl w:ilvl="3" w:tplc="0826F008">
      <w:numFmt w:val="bullet"/>
      <w:lvlText w:val="•"/>
      <w:lvlJc w:val="left"/>
      <w:pPr>
        <w:ind w:left="3224" w:hanging="284"/>
      </w:pPr>
      <w:rPr>
        <w:rFonts w:hint="default"/>
        <w:lang w:val="en-US" w:eastAsia="en-US" w:bidi="ar-SA"/>
      </w:rPr>
    </w:lvl>
    <w:lvl w:ilvl="4" w:tplc="145C76F0">
      <w:numFmt w:val="bullet"/>
      <w:lvlText w:val="•"/>
      <w:lvlJc w:val="left"/>
      <w:pPr>
        <w:ind w:left="4172" w:hanging="284"/>
      </w:pPr>
      <w:rPr>
        <w:rFonts w:hint="default"/>
        <w:lang w:val="en-US" w:eastAsia="en-US" w:bidi="ar-SA"/>
      </w:rPr>
    </w:lvl>
    <w:lvl w:ilvl="5" w:tplc="556ED99E">
      <w:numFmt w:val="bullet"/>
      <w:lvlText w:val="•"/>
      <w:lvlJc w:val="left"/>
      <w:pPr>
        <w:ind w:left="5120" w:hanging="284"/>
      </w:pPr>
      <w:rPr>
        <w:rFonts w:hint="default"/>
        <w:lang w:val="en-US" w:eastAsia="en-US" w:bidi="ar-SA"/>
      </w:rPr>
    </w:lvl>
    <w:lvl w:ilvl="6" w:tplc="3B4E8BA4">
      <w:numFmt w:val="bullet"/>
      <w:lvlText w:val="•"/>
      <w:lvlJc w:val="left"/>
      <w:pPr>
        <w:ind w:left="6068" w:hanging="284"/>
      </w:pPr>
      <w:rPr>
        <w:rFonts w:hint="default"/>
        <w:lang w:val="en-US" w:eastAsia="en-US" w:bidi="ar-SA"/>
      </w:rPr>
    </w:lvl>
    <w:lvl w:ilvl="7" w:tplc="A328E80E">
      <w:numFmt w:val="bullet"/>
      <w:lvlText w:val="•"/>
      <w:lvlJc w:val="left"/>
      <w:pPr>
        <w:ind w:left="7016" w:hanging="284"/>
      </w:pPr>
      <w:rPr>
        <w:rFonts w:hint="default"/>
        <w:lang w:val="en-US" w:eastAsia="en-US" w:bidi="ar-SA"/>
      </w:rPr>
    </w:lvl>
    <w:lvl w:ilvl="8" w:tplc="189EAEAA">
      <w:numFmt w:val="bullet"/>
      <w:lvlText w:val="•"/>
      <w:lvlJc w:val="left"/>
      <w:pPr>
        <w:ind w:left="7964" w:hanging="28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77CC"/>
    <w:rsid w:val="00123442"/>
    <w:rsid w:val="00755C6F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29C080-C145-4732-BD63-3FCFEF5B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innovatiview</dc:creator>
  <cp:lastModifiedBy>innovatiview</cp:lastModifiedBy>
  <cp:revision>2</cp:revision>
  <dcterms:created xsi:type="dcterms:W3CDTF">2024-05-16T09:15:00Z</dcterms:created>
  <dcterms:modified xsi:type="dcterms:W3CDTF">2024-05-16T10:49:00Z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2024-05-16T00:00:00Z</vt:filetime>
  </property>
</Properties>
</file>