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EA9" w:rsidRPr="00D11199" w:rsidRDefault="00D96EA9" w:rsidP="00D96EA9">
      <w:pPr>
        <w:jc w:val="center"/>
        <w:rPr>
          <w:rFonts w:ascii="Times New Roman" w:hAnsi="Times New Roman" w:cs="Times New Roman"/>
          <w:b/>
          <w:bCs/>
          <w:sz w:val="24"/>
          <w:szCs w:val="24"/>
          <w:u w:val="single"/>
        </w:rPr>
      </w:pPr>
      <w:r w:rsidRPr="00D11199">
        <w:rPr>
          <w:rFonts w:ascii="Times New Roman" w:hAnsi="Times New Roman" w:cs="Times New Roman"/>
          <w:b/>
          <w:bCs/>
          <w:sz w:val="24"/>
          <w:szCs w:val="24"/>
          <w:u w:val="single"/>
        </w:rPr>
        <w:t xml:space="preserve">List of ballots cast by BIS in ISO/TC </w:t>
      </w:r>
      <w:r>
        <w:rPr>
          <w:rFonts w:ascii="Times New Roman" w:hAnsi="Times New Roman" w:cs="Times New Roman"/>
          <w:b/>
          <w:bCs/>
          <w:sz w:val="24"/>
          <w:szCs w:val="24"/>
          <w:u w:val="single"/>
        </w:rPr>
        <w:t>93</w:t>
      </w:r>
      <w:r w:rsidRPr="00D11199">
        <w:rPr>
          <w:rFonts w:ascii="Times New Roman" w:hAnsi="Times New Roman" w:cs="Times New Roman"/>
          <w:b/>
          <w:bCs/>
          <w:sz w:val="24"/>
          <w:szCs w:val="24"/>
          <w:u w:val="single"/>
        </w:rPr>
        <w:t xml:space="preserve"> from </w:t>
      </w:r>
      <w:r w:rsidR="001A1856">
        <w:rPr>
          <w:rFonts w:ascii="Times New Roman" w:hAnsi="Times New Roman" w:cs="Times New Roman"/>
          <w:b/>
          <w:bCs/>
          <w:sz w:val="24"/>
          <w:szCs w:val="24"/>
          <w:u w:val="single"/>
        </w:rPr>
        <w:t>20 February 2024</w:t>
      </w:r>
      <w:r w:rsidRPr="00D11199">
        <w:rPr>
          <w:rFonts w:ascii="Times New Roman" w:hAnsi="Times New Roman" w:cs="Times New Roman"/>
          <w:b/>
          <w:bCs/>
          <w:sz w:val="24"/>
          <w:szCs w:val="24"/>
          <w:u w:val="single"/>
        </w:rPr>
        <w:t xml:space="preserve"> till date</w:t>
      </w:r>
    </w:p>
    <w:tbl>
      <w:tblPr>
        <w:tblStyle w:val="TableGrid"/>
        <w:tblW w:w="15210" w:type="dxa"/>
        <w:tblInd w:w="-995" w:type="dxa"/>
        <w:tblLook w:val="04A0" w:firstRow="1" w:lastRow="0" w:firstColumn="1" w:lastColumn="0" w:noHBand="0" w:noVBand="1"/>
      </w:tblPr>
      <w:tblGrid>
        <w:gridCol w:w="648"/>
        <w:gridCol w:w="830"/>
        <w:gridCol w:w="3209"/>
        <w:gridCol w:w="1754"/>
        <w:gridCol w:w="1282"/>
        <w:gridCol w:w="1131"/>
        <w:gridCol w:w="6356"/>
      </w:tblGrid>
      <w:tr w:rsidR="001951EF" w:rsidRPr="00D11199" w:rsidTr="001C04B5">
        <w:trPr>
          <w:trHeight w:val="543"/>
        </w:trPr>
        <w:tc>
          <w:tcPr>
            <w:tcW w:w="662" w:type="dxa"/>
          </w:tcPr>
          <w:p w:rsidR="001951EF" w:rsidRPr="00D11199" w:rsidRDefault="001951EF" w:rsidP="00D432AF">
            <w:pPr>
              <w:rPr>
                <w:rFonts w:ascii="Times New Roman" w:hAnsi="Times New Roman" w:cs="Times New Roman"/>
                <w:b/>
                <w:bCs/>
                <w:sz w:val="24"/>
                <w:szCs w:val="24"/>
              </w:rPr>
            </w:pPr>
            <w:r w:rsidRPr="00D11199">
              <w:rPr>
                <w:rFonts w:ascii="Times New Roman" w:hAnsi="Times New Roman" w:cs="Times New Roman"/>
                <w:b/>
                <w:bCs/>
                <w:sz w:val="24"/>
                <w:szCs w:val="24"/>
              </w:rPr>
              <w:t>S. No.</w:t>
            </w:r>
          </w:p>
        </w:tc>
        <w:tc>
          <w:tcPr>
            <w:tcW w:w="830" w:type="dxa"/>
          </w:tcPr>
          <w:p w:rsidR="001951EF" w:rsidRPr="00D11199" w:rsidRDefault="001951EF" w:rsidP="00D432AF">
            <w:pPr>
              <w:rPr>
                <w:rFonts w:ascii="Times New Roman" w:hAnsi="Times New Roman" w:cs="Times New Roman"/>
                <w:b/>
                <w:bCs/>
                <w:sz w:val="24"/>
                <w:szCs w:val="24"/>
              </w:rPr>
            </w:pPr>
            <w:r w:rsidRPr="00D11199">
              <w:rPr>
                <w:rFonts w:ascii="Times New Roman" w:hAnsi="Times New Roman" w:cs="Times New Roman"/>
                <w:b/>
                <w:bCs/>
                <w:sz w:val="24"/>
                <w:szCs w:val="24"/>
              </w:rPr>
              <w:t>Ballot Type</w:t>
            </w:r>
          </w:p>
        </w:tc>
        <w:tc>
          <w:tcPr>
            <w:tcW w:w="3456" w:type="dxa"/>
          </w:tcPr>
          <w:p w:rsidR="001951EF" w:rsidRPr="00D11199" w:rsidRDefault="001951EF" w:rsidP="00D432AF">
            <w:pPr>
              <w:rPr>
                <w:rFonts w:ascii="Times New Roman" w:hAnsi="Times New Roman" w:cs="Times New Roman"/>
                <w:b/>
                <w:bCs/>
                <w:sz w:val="24"/>
                <w:szCs w:val="24"/>
              </w:rPr>
            </w:pPr>
            <w:r w:rsidRPr="00D11199">
              <w:rPr>
                <w:rFonts w:ascii="Times New Roman" w:hAnsi="Times New Roman" w:cs="Times New Roman"/>
                <w:b/>
                <w:bCs/>
                <w:sz w:val="24"/>
                <w:szCs w:val="24"/>
              </w:rPr>
              <w:t>Title</w:t>
            </w:r>
          </w:p>
        </w:tc>
        <w:tc>
          <w:tcPr>
            <w:tcW w:w="1322" w:type="dxa"/>
          </w:tcPr>
          <w:p w:rsidR="001951EF" w:rsidRPr="00D11199" w:rsidRDefault="001951EF" w:rsidP="00D432AF">
            <w:pPr>
              <w:rPr>
                <w:rFonts w:ascii="Times New Roman" w:hAnsi="Times New Roman" w:cs="Times New Roman"/>
                <w:b/>
                <w:bCs/>
                <w:sz w:val="24"/>
                <w:szCs w:val="24"/>
              </w:rPr>
            </w:pPr>
            <w:r w:rsidRPr="00D11199">
              <w:rPr>
                <w:rFonts w:ascii="Times New Roman" w:hAnsi="Times New Roman" w:cs="Times New Roman"/>
                <w:b/>
                <w:bCs/>
                <w:sz w:val="24"/>
                <w:szCs w:val="24"/>
              </w:rPr>
              <w:t>Decision</w:t>
            </w:r>
          </w:p>
        </w:tc>
        <w:tc>
          <w:tcPr>
            <w:tcW w:w="1377" w:type="dxa"/>
          </w:tcPr>
          <w:p w:rsidR="001951EF" w:rsidRPr="00D11199" w:rsidRDefault="001951EF" w:rsidP="00D432AF">
            <w:pPr>
              <w:rPr>
                <w:rFonts w:ascii="Times New Roman" w:hAnsi="Times New Roman" w:cs="Times New Roman"/>
                <w:b/>
                <w:bCs/>
                <w:sz w:val="24"/>
                <w:szCs w:val="24"/>
              </w:rPr>
            </w:pPr>
            <w:r w:rsidRPr="00D11199">
              <w:rPr>
                <w:rFonts w:ascii="Times New Roman" w:hAnsi="Times New Roman" w:cs="Times New Roman"/>
                <w:b/>
                <w:bCs/>
                <w:sz w:val="24"/>
                <w:szCs w:val="24"/>
              </w:rPr>
              <w:t>Start Date</w:t>
            </w:r>
          </w:p>
        </w:tc>
        <w:tc>
          <w:tcPr>
            <w:tcW w:w="1207" w:type="dxa"/>
          </w:tcPr>
          <w:p w:rsidR="001951EF" w:rsidRPr="00D11199" w:rsidRDefault="001951EF" w:rsidP="00D432AF">
            <w:pPr>
              <w:rPr>
                <w:rFonts w:ascii="Times New Roman" w:hAnsi="Times New Roman" w:cs="Times New Roman"/>
                <w:b/>
                <w:bCs/>
                <w:sz w:val="24"/>
                <w:szCs w:val="24"/>
              </w:rPr>
            </w:pPr>
            <w:r w:rsidRPr="00D11199">
              <w:rPr>
                <w:rFonts w:ascii="Times New Roman" w:hAnsi="Times New Roman" w:cs="Times New Roman"/>
                <w:b/>
                <w:bCs/>
                <w:sz w:val="24"/>
                <w:szCs w:val="24"/>
              </w:rPr>
              <w:t>End Date</w:t>
            </w:r>
          </w:p>
        </w:tc>
        <w:tc>
          <w:tcPr>
            <w:tcW w:w="6356" w:type="dxa"/>
          </w:tcPr>
          <w:p w:rsidR="001951EF" w:rsidRPr="00D11199" w:rsidRDefault="001951EF" w:rsidP="00D432AF">
            <w:pPr>
              <w:rPr>
                <w:rFonts w:ascii="Times New Roman" w:hAnsi="Times New Roman" w:cs="Times New Roman"/>
                <w:b/>
                <w:bCs/>
                <w:sz w:val="24"/>
                <w:szCs w:val="24"/>
              </w:rPr>
            </w:pPr>
            <w:r>
              <w:rPr>
                <w:rFonts w:ascii="Times New Roman" w:hAnsi="Times New Roman" w:cs="Times New Roman"/>
                <w:b/>
                <w:bCs/>
                <w:sz w:val="24"/>
                <w:szCs w:val="24"/>
              </w:rPr>
              <w:t>Questions</w:t>
            </w:r>
          </w:p>
        </w:tc>
      </w:tr>
      <w:tr w:rsidR="00093102" w:rsidRPr="00D11199" w:rsidTr="001C04B5">
        <w:trPr>
          <w:trHeight w:val="316"/>
        </w:trPr>
        <w:tc>
          <w:tcPr>
            <w:tcW w:w="662" w:type="dxa"/>
          </w:tcPr>
          <w:p w:rsidR="00093102" w:rsidRPr="00D11199" w:rsidRDefault="00093102" w:rsidP="00093102">
            <w:pPr>
              <w:pStyle w:val="ListParagraph"/>
              <w:numPr>
                <w:ilvl w:val="0"/>
                <w:numId w:val="1"/>
              </w:numPr>
              <w:rPr>
                <w:rFonts w:ascii="Times New Roman" w:hAnsi="Times New Roman" w:cs="Times New Roman"/>
                <w:sz w:val="24"/>
                <w:szCs w:val="24"/>
              </w:rPr>
            </w:pPr>
          </w:p>
        </w:tc>
        <w:tc>
          <w:tcPr>
            <w:tcW w:w="830" w:type="dxa"/>
          </w:tcPr>
          <w:p w:rsidR="00093102" w:rsidRPr="00A27BE6" w:rsidRDefault="00093102" w:rsidP="00093102">
            <w:pPr>
              <w:jc w:val="both"/>
              <w:rPr>
                <w:rFonts w:ascii="Times New Roman" w:hAnsi="Times New Roman" w:cs="Times New Roman"/>
                <w:sz w:val="20"/>
                <w:szCs w:val="20"/>
              </w:rPr>
            </w:pPr>
            <w:r w:rsidRPr="00A27BE6">
              <w:rPr>
                <w:rFonts w:ascii="Times New Roman" w:hAnsi="Times New Roman" w:cs="Times New Roman"/>
                <w:sz w:val="20"/>
                <w:szCs w:val="20"/>
              </w:rPr>
              <w:t>CD</w:t>
            </w:r>
          </w:p>
        </w:tc>
        <w:tc>
          <w:tcPr>
            <w:tcW w:w="3456" w:type="dxa"/>
          </w:tcPr>
          <w:p w:rsidR="00093102" w:rsidRDefault="00DA0D78" w:rsidP="00093102">
            <w:pPr>
              <w:jc w:val="both"/>
              <w:rPr>
                <w:rFonts w:ascii="Times New Roman" w:hAnsi="Times New Roman" w:cs="Times New Roman"/>
                <w:b/>
                <w:bCs/>
                <w:sz w:val="20"/>
                <w:szCs w:val="20"/>
              </w:rPr>
            </w:pPr>
            <w:r w:rsidRPr="00DA0D78">
              <w:rPr>
                <w:rFonts w:ascii="Times New Roman" w:hAnsi="Times New Roman" w:cs="Times New Roman"/>
                <w:b/>
                <w:bCs/>
                <w:sz w:val="20"/>
                <w:szCs w:val="20"/>
              </w:rPr>
              <w:t>ISO/CD 21921</w:t>
            </w:r>
          </w:p>
          <w:p w:rsidR="00DA0D78" w:rsidRDefault="00DA0D78" w:rsidP="00093102">
            <w:pPr>
              <w:jc w:val="both"/>
              <w:rPr>
                <w:rFonts w:ascii="Times New Roman" w:hAnsi="Times New Roman" w:cs="Times New Roman"/>
                <w:b/>
                <w:bCs/>
                <w:sz w:val="20"/>
                <w:szCs w:val="20"/>
              </w:rPr>
            </w:pPr>
          </w:p>
          <w:p w:rsidR="00DA0D78" w:rsidRDefault="00DA0D78" w:rsidP="00093102">
            <w:pPr>
              <w:jc w:val="both"/>
              <w:rPr>
                <w:rFonts w:ascii="Times New Roman" w:hAnsi="Times New Roman" w:cs="Times New Roman"/>
                <w:sz w:val="20"/>
                <w:szCs w:val="20"/>
              </w:rPr>
            </w:pPr>
            <w:r w:rsidRPr="00DA0D78">
              <w:rPr>
                <w:rFonts w:ascii="Times New Roman" w:hAnsi="Times New Roman" w:cs="Times New Roman"/>
                <w:sz w:val="20"/>
                <w:szCs w:val="20"/>
              </w:rPr>
              <w:t>Oxidized Starch - Specifications and test methods</w:t>
            </w:r>
          </w:p>
          <w:p w:rsidR="00DA0D78" w:rsidRPr="00DA0D78" w:rsidRDefault="00DA0D78" w:rsidP="00093102">
            <w:pPr>
              <w:jc w:val="both"/>
              <w:rPr>
                <w:rFonts w:ascii="Times New Roman" w:hAnsi="Times New Roman" w:cs="Times New Roman"/>
                <w:sz w:val="20"/>
                <w:szCs w:val="20"/>
              </w:rPr>
            </w:pPr>
          </w:p>
        </w:tc>
        <w:tc>
          <w:tcPr>
            <w:tcW w:w="1322" w:type="dxa"/>
          </w:tcPr>
          <w:p w:rsidR="00093102" w:rsidRPr="00D11199" w:rsidRDefault="00DA0D78" w:rsidP="00093102">
            <w:pPr>
              <w:spacing w:line="276" w:lineRule="auto"/>
              <w:jc w:val="both"/>
              <w:rPr>
                <w:rFonts w:ascii="Times New Roman" w:hAnsi="Times New Roman" w:cs="Times New Roman"/>
                <w:sz w:val="24"/>
                <w:szCs w:val="24"/>
              </w:rPr>
            </w:pPr>
            <w:r>
              <w:rPr>
                <w:rFonts w:ascii="Times New Roman" w:hAnsi="Times New Roman" w:cs="Times New Roman"/>
                <w:sz w:val="24"/>
                <w:szCs w:val="24"/>
              </w:rPr>
              <w:t>Yes</w:t>
            </w:r>
          </w:p>
        </w:tc>
        <w:tc>
          <w:tcPr>
            <w:tcW w:w="1377" w:type="dxa"/>
          </w:tcPr>
          <w:p w:rsidR="00093102" w:rsidRPr="00DA0D78" w:rsidRDefault="00DA0D78" w:rsidP="00093102">
            <w:pPr>
              <w:rPr>
                <w:rFonts w:ascii="Times New Roman" w:hAnsi="Times New Roman" w:cs="Times New Roman"/>
                <w:sz w:val="20"/>
                <w:szCs w:val="20"/>
              </w:rPr>
            </w:pPr>
            <w:r w:rsidRPr="00DA0D78">
              <w:rPr>
                <w:rFonts w:ascii="Times New Roman" w:hAnsi="Times New Roman" w:cs="Times New Roman"/>
                <w:sz w:val="20"/>
                <w:szCs w:val="20"/>
              </w:rPr>
              <w:t>30-01-2024</w:t>
            </w:r>
          </w:p>
        </w:tc>
        <w:tc>
          <w:tcPr>
            <w:tcW w:w="1207" w:type="dxa"/>
          </w:tcPr>
          <w:p w:rsidR="00093102" w:rsidRPr="00DA0D78" w:rsidRDefault="00DA0D78" w:rsidP="00093102">
            <w:pPr>
              <w:rPr>
                <w:rFonts w:ascii="Times New Roman" w:hAnsi="Times New Roman" w:cs="Times New Roman"/>
                <w:sz w:val="20"/>
                <w:szCs w:val="20"/>
              </w:rPr>
            </w:pPr>
            <w:r w:rsidRPr="00DA0D78">
              <w:rPr>
                <w:rFonts w:ascii="Times New Roman" w:hAnsi="Times New Roman" w:cs="Times New Roman"/>
                <w:sz w:val="20"/>
                <w:szCs w:val="20"/>
              </w:rPr>
              <w:t>01-03-2024</w:t>
            </w:r>
          </w:p>
        </w:tc>
        <w:tc>
          <w:tcPr>
            <w:tcW w:w="6356" w:type="dxa"/>
          </w:tcPr>
          <w:p w:rsidR="00093102" w:rsidRPr="00DA0D78" w:rsidRDefault="00DA0D78" w:rsidP="00093102">
            <w:pPr>
              <w:rPr>
                <w:rFonts w:ascii="Times New Roman" w:hAnsi="Times New Roman" w:cs="Times New Roman"/>
                <w:sz w:val="20"/>
                <w:szCs w:val="20"/>
              </w:rPr>
            </w:pPr>
            <w:r w:rsidRPr="00DA0D78">
              <w:rPr>
                <w:rFonts w:ascii="Times New Roman" w:hAnsi="Times New Roman" w:cs="Times New Roman"/>
                <w:sz w:val="20"/>
                <w:szCs w:val="20"/>
              </w:rPr>
              <w:t>Do you have any comments related to the Committee Draft?</w:t>
            </w:r>
          </w:p>
        </w:tc>
      </w:tr>
      <w:tr w:rsidR="00E35675" w:rsidRPr="00D11199" w:rsidTr="001C04B5">
        <w:trPr>
          <w:trHeight w:val="316"/>
        </w:trPr>
        <w:tc>
          <w:tcPr>
            <w:tcW w:w="662" w:type="dxa"/>
          </w:tcPr>
          <w:p w:rsidR="00E35675" w:rsidRPr="00D11199" w:rsidRDefault="00E35675" w:rsidP="00E35675">
            <w:pPr>
              <w:pStyle w:val="ListParagraph"/>
              <w:numPr>
                <w:ilvl w:val="0"/>
                <w:numId w:val="1"/>
              </w:numPr>
              <w:rPr>
                <w:rFonts w:ascii="Times New Roman" w:hAnsi="Times New Roman" w:cs="Times New Roman"/>
                <w:sz w:val="24"/>
                <w:szCs w:val="24"/>
              </w:rPr>
            </w:pPr>
          </w:p>
        </w:tc>
        <w:tc>
          <w:tcPr>
            <w:tcW w:w="830" w:type="dxa"/>
          </w:tcPr>
          <w:p w:rsidR="00E35675" w:rsidRPr="00A27BE6" w:rsidRDefault="00E35675" w:rsidP="00E35675">
            <w:pPr>
              <w:rPr>
                <w:rFonts w:ascii="Times New Roman" w:hAnsi="Times New Roman" w:cs="Times New Roman"/>
                <w:sz w:val="20"/>
                <w:szCs w:val="20"/>
              </w:rPr>
            </w:pPr>
            <w:r w:rsidRPr="00A27BE6">
              <w:rPr>
                <w:rFonts w:ascii="Times New Roman" w:hAnsi="Times New Roman" w:cs="Times New Roman"/>
                <w:sz w:val="20"/>
                <w:szCs w:val="20"/>
              </w:rPr>
              <w:t>SR</w:t>
            </w:r>
          </w:p>
        </w:tc>
        <w:tc>
          <w:tcPr>
            <w:tcW w:w="3456" w:type="dxa"/>
          </w:tcPr>
          <w:p w:rsidR="00E35675" w:rsidRPr="00E35675" w:rsidRDefault="00E35675" w:rsidP="00E35675">
            <w:pPr>
              <w:jc w:val="both"/>
              <w:rPr>
                <w:rFonts w:ascii="Times New Roman" w:hAnsi="Times New Roman" w:cs="Times New Roman"/>
                <w:b/>
                <w:bCs/>
                <w:sz w:val="20"/>
                <w:szCs w:val="20"/>
              </w:rPr>
            </w:pPr>
            <w:r w:rsidRPr="00E35675">
              <w:rPr>
                <w:rFonts w:ascii="Times New Roman" w:hAnsi="Times New Roman" w:cs="Times New Roman"/>
                <w:b/>
                <w:bCs/>
                <w:sz w:val="20"/>
                <w:szCs w:val="20"/>
              </w:rPr>
              <w:t>ISO 11212-1:1997 (</w:t>
            </w:r>
            <w:proofErr w:type="spellStart"/>
            <w:r w:rsidRPr="00E35675">
              <w:rPr>
                <w:rFonts w:ascii="Times New Roman" w:hAnsi="Times New Roman" w:cs="Times New Roman"/>
                <w:b/>
                <w:bCs/>
                <w:sz w:val="20"/>
                <w:szCs w:val="20"/>
              </w:rPr>
              <w:t>vers</w:t>
            </w:r>
            <w:proofErr w:type="spellEnd"/>
            <w:r w:rsidRPr="00E35675">
              <w:rPr>
                <w:rFonts w:ascii="Times New Roman" w:hAnsi="Times New Roman" w:cs="Times New Roman"/>
                <w:b/>
                <w:bCs/>
                <w:sz w:val="20"/>
                <w:szCs w:val="20"/>
              </w:rPr>
              <w:t xml:space="preserve"> 5)</w:t>
            </w:r>
          </w:p>
          <w:p w:rsidR="00E35675" w:rsidRDefault="00E35675" w:rsidP="00E35675">
            <w:pPr>
              <w:jc w:val="both"/>
              <w:rPr>
                <w:rFonts w:ascii="Times New Roman" w:hAnsi="Times New Roman" w:cs="Times New Roman"/>
                <w:sz w:val="20"/>
                <w:szCs w:val="20"/>
              </w:rPr>
            </w:pPr>
          </w:p>
          <w:p w:rsidR="00E35675" w:rsidRDefault="00E35675" w:rsidP="00E35675">
            <w:pPr>
              <w:jc w:val="both"/>
              <w:rPr>
                <w:rFonts w:ascii="Times New Roman" w:hAnsi="Times New Roman" w:cs="Times New Roman"/>
                <w:sz w:val="20"/>
                <w:szCs w:val="20"/>
              </w:rPr>
            </w:pPr>
            <w:r w:rsidRPr="00E35675">
              <w:rPr>
                <w:rFonts w:ascii="Times New Roman" w:hAnsi="Times New Roman" w:cs="Times New Roman"/>
                <w:sz w:val="20"/>
                <w:szCs w:val="20"/>
              </w:rPr>
              <w:t>Starch and derived products — Heavy metals content — Part 1: Determination of arsenic content by atomic absorption spectrometry</w:t>
            </w:r>
          </w:p>
          <w:p w:rsidR="00E35675" w:rsidRPr="00093102" w:rsidRDefault="00E35675" w:rsidP="00E35675">
            <w:pPr>
              <w:jc w:val="both"/>
              <w:rPr>
                <w:rFonts w:ascii="Times New Roman" w:hAnsi="Times New Roman" w:cs="Times New Roman"/>
                <w:sz w:val="20"/>
                <w:szCs w:val="20"/>
              </w:rPr>
            </w:pPr>
          </w:p>
        </w:tc>
        <w:tc>
          <w:tcPr>
            <w:tcW w:w="1322" w:type="dxa"/>
          </w:tcPr>
          <w:p w:rsidR="00E35675" w:rsidRPr="00D11199" w:rsidRDefault="00E35675" w:rsidP="00E35675">
            <w:pPr>
              <w:spacing w:line="276" w:lineRule="auto"/>
              <w:jc w:val="both"/>
              <w:rPr>
                <w:rFonts w:ascii="Times New Roman" w:hAnsi="Times New Roman" w:cs="Times New Roman"/>
                <w:sz w:val="24"/>
                <w:szCs w:val="24"/>
              </w:rPr>
            </w:pPr>
            <w:r w:rsidRPr="00E35675">
              <w:rPr>
                <w:rFonts w:ascii="Times New Roman" w:hAnsi="Times New Roman" w:cs="Times New Roman"/>
                <w:sz w:val="20"/>
                <w:szCs w:val="20"/>
              </w:rPr>
              <w:t>Confirm</w:t>
            </w:r>
          </w:p>
        </w:tc>
        <w:tc>
          <w:tcPr>
            <w:tcW w:w="1377" w:type="dxa"/>
          </w:tcPr>
          <w:p w:rsidR="00E35675" w:rsidRPr="00DA0D78" w:rsidRDefault="00E35675" w:rsidP="00E35675">
            <w:pPr>
              <w:rPr>
                <w:rFonts w:ascii="Times New Roman" w:hAnsi="Times New Roman" w:cs="Times New Roman"/>
                <w:sz w:val="20"/>
                <w:szCs w:val="20"/>
              </w:rPr>
            </w:pPr>
            <w:r>
              <w:rPr>
                <w:rFonts w:ascii="Times New Roman" w:hAnsi="Times New Roman" w:cs="Times New Roman"/>
                <w:sz w:val="20"/>
                <w:szCs w:val="20"/>
              </w:rPr>
              <w:t>15-10</w:t>
            </w:r>
            <w:r w:rsidRPr="00DA0D78">
              <w:rPr>
                <w:rFonts w:ascii="Times New Roman" w:hAnsi="Times New Roman" w:cs="Times New Roman"/>
                <w:sz w:val="20"/>
                <w:szCs w:val="20"/>
              </w:rPr>
              <w:t>-2024</w:t>
            </w:r>
          </w:p>
        </w:tc>
        <w:tc>
          <w:tcPr>
            <w:tcW w:w="1207" w:type="dxa"/>
          </w:tcPr>
          <w:p w:rsidR="00E35675" w:rsidRPr="00DA0D78" w:rsidRDefault="00E35675" w:rsidP="00E35675">
            <w:pPr>
              <w:rPr>
                <w:rFonts w:ascii="Times New Roman" w:hAnsi="Times New Roman" w:cs="Times New Roman"/>
                <w:sz w:val="20"/>
                <w:szCs w:val="20"/>
              </w:rPr>
            </w:pPr>
            <w:r>
              <w:rPr>
                <w:rFonts w:ascii="Times New Roman" w:hAnsi="Times New Roman" w:cs="Times New Roman"/>
                <w:sz w:val="20"/>
                <w:szCs w:val="20"/>
              </w:rPr>
              <w:t>03</w:t>
            </w:r>
            <w:r w:rsidRPr="00DA0D78">
              <w:rPr>
                <w:rFonts w:ascii="Times New Roman" w:hAnsi="Times New Roman" w:cs="Times New Roman"/>
                <w:sz w:val="20"/>
                <w:szCs w:val="20"/>
              </w:rPr>
              <w:t>-03-2024</w:t>
            </w:r>
          </w:p>
        </w:tc>
        <w:tc>
          <w:tcPr>
            <w:tcW w:w="6356" w:type="dxa"/>
          </w:tcPr>
          <w:p w:rsidR="00E35675" w:rsidRDefault="00E35675" w:rsidP="00E35675">
            <w:pPr>
              <w:jc w:val="center"/>
              <w:rPr>
                <w:rFonts w:ascii="Times New Roman" w:hAnsi="Times New Roman" w:cs="Times New Roman"/>
                <w:sz w:val="24"/>
                <w:szCs w:val="24"/>
              </w:rPr>
            </w:pPr>
          </w:p>
          <w:tbl>
            <w:tblPr>
              <w:tblStyle w:val="TableGrid"/>
              <w:tblW w:w="6130" w:type="dxa"/>
              <w:tblLook w:val="04A0" w:firstRow="1" w:lastRow="0" w:firstColumn="1" w:lastColumn="0" w:noHBand="0" w:noVBand="1"/>
            </w:tblPr>
            <w:tblGrid>
              <w:gridCol w:w="2770"/>
              <w:gridCol w:w="3360"/>
            </w:tblGrid>
            <w:tr w:rsidR="001A1856" w:rsidRPr="00845953" w:rsidTr="00672588">
              <w:tc>
                <w:tcPr>
                  <w:tcW w:w="2770" w:type="dxa"/>
                </w:tcPr>
                <w:p w:rsidR="001A1856" w:rsidRPr="00845953" w:rsidRDefault="001A1856" w:rsidP="001A1856">
                  <w:pPr>
                    <w:rPr>
                      <w:rFonts w:ascii="Times New Roman" w:hAnsi="Times New Roman" w:cs="Times New Roman"/>
                      <w:sz w:val="20"/>
                      <w:szCs w:val="20"/>
                    </w:rPr>
                  </w:pPr>
                  <w:r w:rsidRPr="00845953">
                    <w:rPr>
                      <w:rFonts w:ascii="Times New Roman" w:hAnsi="Times New Roman" w:cs="Times New Roman"/>
                      <w:sz w:val="20"/>
                      <w:szCs w:val="20"/>
                    </w:rPr>
                    <w:t>Recommended action</w:t>
                  </w:r>
                </w:p>
              </w:tc>
              <w:tc>
                <w:tcPr>
                  <w:tcW w:w="3360" w:type="dxa"/>
                </w:tcPr>
                <w:p w:rsidR="001A1856" w:rsidRPr="00845953" w:rsidRDefault="001A1856" w:rsidP="001A1856">
                  <w:pPr>
                    <w:rPr>
                      <w:rFonts w:ascii="Times New Roman" w:hAnsi="Times New Roman" w:cs="Times New Roman"/>
                      <w:sz w:val="20"/>
                      <w:szCs w:val="20"/>
                    </w:rPr>
                  </w:pPr>
                  <w:r w:rsidRPr="00845953">
                    <w:rPr>
                      <w:rFonts w:ascii="Times New Roman" w:hAnsi="Times New Roman" w:cs="Times New Roman"/>
                      <w:sz w:val="20"/>
                      <w:szCs w:val="20"/>
                    </w:rPr>
                    <w:t>Withdraw *</w:t>
                  </w:r>
                </w:p>
                <w:p w:rsidR="001A1856" w:rsidRPr="00845953" w:rsidRDefault="001A1856" w:rsidP="001A1856">
                  <w:pPr>
                    <w:rPr>
                      <w:rFonts w:ascii="Times New Roman" w:hAnsi="Times New Roman" w:cs="Times New Roman"/>
                      <w:sz w:val="20"/>
                      <w:szCs w:val="20"/>
                    </w:rPr>
                  </w:pPr>
                  <w:r w:rsidRPr="00845953">
                    <w:rPr>
                      <w:rFonts w:ascii="Times New Roman" w:hAnsi="Times New Roman" w:cs="Times New Roman"/>
                      <w:sz w:val="20"/>
                      <w:szCs w:val="20"/>
                    </w:rPr>
                    <w:t>Revise/Amend *</w:t>
                  </w:r>
                </w:p>
                <w:p w:rsidR="001A1856" w:rsidRPr="00845953" w:rsidRDefault="001A1856" w:rsidP="001A1856">
                  <w:pPr>
                    <w:rPr>
                      <w:rFonts w:ascii="Times New Roman" w:hAnsi="Times New Roman" w:cs="Times New Roman"/>
                      <w:sz w:val="20"/>
                      <w:szCs w:val="20"/>
                    </w:rPr>
                  </w:pPr>
                  <w:r w:rsidRPr="00845953">
                    <w:rPr>
                      <w:rFonts w:ascii="Times New Roman" w:hAnsi="Times New Roman" w:cs="Times New Roman"/>
                      <w:sz w:val="20"/>
                      <w:szCs w:val="20"/>
                    </w:rPr>
                    <w:t>Confirm</w:t>
                  </w:r>
                </w:p>
                <w:p w:rsidR="001A1856" w:rsidRPr="00845953" w:rsidRDefault="001A1856" w:rsidP="001A1856">
                  <w:pPr>
                    <w:rPr>
                      <w:rFonts w:ascii="Times New Roman" w:hAnsi="Times New Roman" w:cs="Times New Roman"/>
                      <w:sz w:val="20"/>
                      <w:szCs w:val="20"/>
                    </w:rPr>
                  </w:pPr>
                  <w:r w:rsidRPr="00845953">
                    <w:rPr>
                      <w:rFonts w:ascii="Times New Roman" w:hAnsi="Times New Roman" w:cs="Times New Roman"/>
                      <w:sz w:val="20"/>
                      <w:szCs w:val="20"/>
                    </w:rPr>
                    <w:t>Abstain due to lack of consensus</w:t>
                  </w:r>
                </w:p>
                <w:p w:rsidR="001A1856" w:rsidRPr="00845953" w:rsidRDefault="001A1856" w:rsidP="001A1856">
                  <w:pPr>
                    <w:rPr>
                      <w:rFonts w:ascii="Times New Roman" w:hAnsi="Times New Roman" w:cs="Times New Roman"/>
                      <w:sz w:val="20"/>
                      <w:szCs w:val="20"/>
                    </w:rPr>
                  </w:pPr>
                  <w:r w:rsidRPr="00845953">
                    <w:rPr>
                      <w:rFonts w:ascii="Times New Roman" w:hAnsi="Times New Roman" w:cs="Times New Roman"/>
                      <w:sz w:val="20"/>
                      <w:szCs w:val="20"/>
                    </w:rPr>
                    <w:t>Abstain due to lack of national expert input</w:t>
                  </w:r>
                </w:p>
              </w:tc>
            </w:tr>
            <w:tr w:rsidR="001A1856" w:rsidRPr="00845953" w:rsidTr="00672588">
              <w:tc>
                <w:tcPr>
                  <w:tcW w:w="2770" w:type="dxa"/>
                </w:tcPr>
                <w:p w:rsidR="001A1856" w:rsidRPr="00845953" w:rsidRDefault="001A1856" w:rsidP="001A1856">
                  <w:pPr>
                    <w:rPr>
                      <w:rFonts w:ascii="Times New Roman" w:hAnsi="Times New Roman" w:cs="Times New Roman"/>
                      <w:sz w:val="20"/>
                      <w:szCs w:val="20"/>
                    </w:rPr>
                  </w:pPr>
                  <w:r w:rsidRPr="00845953">
                    <w:rPr>
                      <w:rFonts w:ascii="Times New Roman" w:hAnsi="Times New Roman" w:cs="Times New Roman"/>
                      <w:sz w:val="20"/>
                      <w:szCs w:val="20"/>
                    </w:rPr>
                    <w:t>Has this International Standard been adopted or is it intended to be adopted in the future as a national standard or other publication?</w:t>
                  </w:r>
                </w:p>
              </w:tc>
              <w:tc>
                <w:tcPr>
                  <w:tcW w:w="3360" w:type="dxa"/>
                </w:tcPr>
                <w:p w:rsidR="001A1856" w:rsidRPr="00845953" w:rsidRDefault="001A1856" w:rsidP="001A1856">
                  <w:pPr>
                    <w:rPr>
                      <w:rFonts w:ascii="Times New Roman" w:hAnsi="Times New Roman" w:cs="Times New Roman"/>
                      <w:sz w:val="20"/>
                      <w:szCs w:val="20"/>
                    </w:rPr>
                  </w:pPr>
                  <w:r w:rsidRPr="00845953">
                    <w:rPr>
                      <w:rFonts w:ascii="Times New Roman" w:hAnsi="Times New Roman" w:cs="Times New Roman"/>
                      <w:sz w:val="20"/>
                      <w:szCs w:val="20"/>
                    </w:rPr>
                    <w:t>Yes *</w:t>
                  </w:r>
                </w:p>
                <w:p w:rsidR="001A1856" w:rsidRPr="00845953" w:rsidRDefault="001A1856" w:rsidP="001A1856">
                  <w:pPr>
                    <w:rPr>
                      <w:rFonts w:ascii="Times New Roman" w:hAnsi="Times New Roman" w:cs="Times New Roman"/>
                      <w:sz w:val="20"/>
                      <w:szCs w:val="20"/>
                    </w:rPr>
                  </w:pPr>
                  <w:r w:rsidRPr="00845953">
                    <w:rPr>
                      <w:rFonts w:ascii="Times New Roman" w:hAnsi="Times New Roman" w:cs="Times New Roman"/>
                      <w:sz w:val="20"/>
                      <w:szCs w:val="20"/>
                    </w:rPr>
                    <w:t>No  *</w:t>
                  </w:r>
                </w:p>
              </w:tc>
            </w:tr>
            <w:tr w:rsidR="001A1856" w:rsidRPr="00845953" w:rsidTr="00672588">
              <w:tc>
                <w:tcPr>
                  <w:tcW w:w="2770" w:type="dxa"/>
                </w:tcPr>
                <w:p w:rsidR="001A1856" w:rsidRPr="00845953" w:rsidRDefault="001A1856" w:rsidP="001A1856">
                  <w:pPr>
                    <w:rPr>
                      <w:rFonts w:ascii="Times New Roman" w:hAnsi="Times New Roman" w:cs="Times New Roman"/>
                      <w:sz w:val="20"/>
                      <w:szCs w:val="20"/>
                    </w:rPr>
                  </w:pPr>
                  <w:r w:rsidRPr="00845953">
                    <w:rPr>
                      <w:rFonts w:ascii="Times New Roman" w:hAnsi="Times New Roman" w:cs="Times New Roman"/>
                      <w:sz w:val="20"/>
                      <w:szCs w:val="20"/>
                    </w:rPr>
                    <w:t>Is the national publication identical to the International Standard or was it modified?</w:t>
                  </w:r>
                </w:p>
              </w:tc>
              <w:tc>
                <w:tcPr>
                  <w:tcW w:w="3360" w:type="dxa"/>
                </w:tcPr>
                <w:p w:rsidR="001A1856" w:rsidRPr="00845953" w:rsidRDefault="001A1856" w:rsidP="001A1856">
                  <w:pPr>
                    <w:rPr>
                      <w:rFonts w:ascii="Times New Roman" w:hAnsi="Times New Roman" w:cs="Times New Roman"/>
                      <w:sz w:val="20"/>
                      <w:szCs w:val="20"/>
                    </w:rPr>
                  </w:pPr>
                  <w:r w:rsidRPr="00845953">
                    <w:rPr>
                      <w:rFonts w:ascii="Times New Roman" w:hAnsi="Times New Roman" w:cs="Times New Roman"/>
                      <w:sz w:val="20"/>
                      <w:szCs w:val="20"/>
                    </w:rPr>
                    <w:t>Identical</w:t>
                  </w:r>
                </w:p>
                <w:p w:rsidR="001A1856" w:rsidRPr="00845953" w:rsidRDefault="001A1856" w:rsidP="001A1856">
                  <w:pPr>
                    <w:rPr>
                      <w:rFonts w:ascii="Times New Roman" w:hAnsi="Times New Roman" w:cs="Times New Roman"/>
                      <w:sz w:val="20"/>
                      <w:szCs w:val="20"/>
                    </w:rPr>
                  </w:pPr>
                  <w:r w:rsidRPr="00845953">
                    <w:rPr>
                      <w:rFonts w:ascii="Times New Roman" w:hAnsi="Times New Roman" w:cs="Times New Roman"/>
                      <w:sz w:val="20"/>
                      <w:szCs w:val="20"/>
                    </w:rPr>
                    <w:t>Modified  *</w:t>
                  </w:r>
                </w:p>
              </w:tc>
            </w:tr>
            <w:tr w:rsidR="001A1856" w:rsidRPr="00845953" w:rsidTr="00672588">
              <w:tc>
                <w:tcPr>
                  <w:tcW w:w="2770" w:type="dxa"/>
                </w:tcPr>
                <w:p w:rsidR="001A1856" w:rsidRPr="00845953" w:rsidRDefault="001A1856" w:rsidP="001A1856">
                  <w:pPr>
                    <w:rPr>
                      <w:rFonts w:ascii="Times New Roman" w:hAnsi="Times New Roman" w:cs="Times New Roman"/>
                      <w:sz w:val="20"/>
                      <w:szCs w:val="20"/>
                    </w:rPr>
                  </w:pPr>
                  <w:r w:rsidRPr="00845953">
                    <w:rPr>
                      <w:rFonts w:ascii="Times New Roman" w:hAnsi="Times New Roman" w:cs="Times New Roman"/>
                      <w:sz w:val="20"/>
                      <w:szCs w:val="20"/>
                    </w:rPr>
                    <w:t>If this International Standard has not been nationally adopted, is it applied or used in your country without national adoption or are products/processes/services used in your country based on this standard?</w:t>
                  </w:r>
                </w:p>
              </w:tc>
              <w:tc>
                <w:tcPr>
                  <w:tcW w:w="3360" w:type="dxa"/>
                </w:tcPr>
                <w:p w:rsidR="001A1856" w:rsidRPr="00845953" w:rsidRDefault="001A1856" w:rsidP="001A1856">
                  <w:pPr>
                    <w:rPr>
                      <w:rFonts w:ascii="Times New Roman" w:hAnsi="Times New Roman" w:cs="Times New Roman"/>
                      <w:sz w:val="20"/>
                      <w:szCs w:val="20"/>
                    </w:rPr>
                  </w:pPr>
                  <w:r w:rsidRPr="00845953">
                    <w:rPr>
                      <w:rFonts w:ascii="Times New Roman" w:hAnsi="Times New Roman" w:cs="Times New Roman"/>
                      <w:sz w:val="20"/>
                      <w:szCs w:val="20"/>
                    </w:rPr>
                    <w:t>Yes *</w:t>
                  </w:r>
                </w:p>
                <w:p w:rsidR="001A1856" w:rsidRPr="00845953" w:rsidRDefault="001A1856" w:rsidP="001A1856">
                  <w:pPr>
                    <w:rPr>
                      <w:rFonts w:ascii="Times New Roman" w:hAnsi="Times New Roman" w:cs="Times New Roman"/>
                      <w:sz w:val="20"/>
                      <w:szCs w:val="20"/>
                    </w:rPr>
                  </w:pPr>
                  <w:r w:rsidRPr="00845953">
                    <w:rPr>
                      <w:rFonts w:ascii="Times New Roman" w:hAnsi="Times New Roman" w:cs="Times New Roman"/>
                      <w:sz w:val="20"/>
                      <w:szCs w:val="20"/>
                    </w:rPr>
                    <w:t>No</w:t>
                  </w:r>
                </w:p>
              </w:tc>
            </w:tr>
            <w:tr w:rsidR="001A1856" w:rsidRPr="00845953" w:rsidTr="00672588">
              <w:tc>
                <w:tcPr>
                  <w:tcW w:w="2770" w:type="dxa"/>
                </w:tcPr>
                <w:p w:rsidR="001A1856" w:rsidRPr="00845953" w:rsidRDefault="001A1856" w:rsidP="001A1856">
                  <w:pPr>
                    <w:rPr>
                      <w:rFonts w:ascii="Times New Roman" w:hAnsi="Times New Roman" w:cs="Times New Roman"/>
                      <w:sz w:val="20"/>
                      <w:szCs w:val="20"/>
                    </w:rPr>
                  </w:pPr>
                  <w:r w:rsidRPr="00845953">
                    <w:rPr>
                      <w:rFonts w:ascii="Times New Roman" w:hAnsi="Times New Roman" w:cs="Times New Roman"/>
                      <w:sz w:val="20"/>
                      <w:szCs w:val="20"/>
                    </w:rPr>
                    <w:t>Is this International Standard, or its national adoption, referenced in regulations in your country?</w:t>
                  </w:r>
                </w:p>
              </w:tc>
              <w:tc>
                <w:tcPr>
                  <w:tcW w:w="3360" w:type="dxa"/>
                </w:tcPr>
                <w:p w:rsidR="001A1856" w:rsidRPr="00845953" w:rsidRDefault="001A1856" w:rsidP="001A1856">
                  <w:pPr>
                    <w:rPr>
                      <w:rFonts w:ascii="Times New Roman" w:hAnsi="Times New Roman" w:cs="Times New Roman"/>
                      <w:sz w:val="20"/>
                      <w:szCs w:val="20"/>
                    </w:rPr>
                  </w:pPr>
                  <w:r w:rsidRPr="00845953">
                    <w:rPr>
                      <w:rFonts w:ascii="Times New Roman" w:hAnsi="Times New Roman" w:cs="Times New Roman"/>
                      <w:sz w:val="20"/>
                      <w:szCs w:val="20"/>
                    </w:rPr>
                    <w:t>Yes *</w:t>
                  </w:r>
                </w:p>
                <w:p w:rsidR="001A1856" w:rsidRPr="00845953" w:rsidRDefault="001A1856" w:rsidP="001A1856">
                  <w:pPr>
                    <w:rPr>
                      <w:rFonts w:ascii="Times New Roman" w:hAnsi="Times New Roman" w:cs="Times New Roman"/>
                      <w:sz w:val="20"/>
                      <w:szCs w:val="20"/>
                    </w:rPr>
                  </w:pPr>
                  <w:r w:rsidRPr="00845953">
                    <w:rPr>
                      <w:rFonts w:ascii="Times New Roman" w:hAnsi="Times New Roman" w:cs="Times New Roman"/>
                      <w:sz w:val="20"/>
                      <w:szCs w:val="20"/>
                    </w:rPr>
                    <w:t>No</w:t>
                  </w:r>
                </w:p>
              </w:tc>
            </w:tr>
            <w:tr w:rsidR="001A1856" w:rsidRPr="00845953" w:rsidTr="00672588">
              <w:tc>
                <w:tcPr>
                  <w:tcW w:w="2770" w:type="dxa"/>
                </w:tcPr>
                <w:p w:rsidR="001A1856" w:rsidRPr="00845953" w:rsidRDefault="001A1856" w:rsidP="001A1856">
                  <w:pPr>
                    <w:rPr>
                      <w:rFonts w:ascii="Times New Roman" w:hAnsi="Times New Roman" w:cs="Times New Roman"/>
                      <w:sz w:val="20"/>
                      <w:szCs w:val="20"/>
                    </w:rPr>
                  </w:pPr>
                  <w:r w:rsidRPr="00845953">
                    <w:rPr>
                      <w:rFonts w:ascii="Times New Roman" w:hAnsi="Times New Roman" w:cs="Times New Roman"/>
                      <w:sz w:val="20"/>
                      <w:szCs w:val="20"/>
                    </w:rPr>
                    <w:t>If the committee decides to revise or amend, do you propose an expert and/or project leader for t</w:t>
                  </w:r>
                  <w:r>
                    <w:rPr>
                      <w:rFonts w:ascii="Times New Roman" w:hAnsi="Times New Roman" w:cs="Times New Roman"/>
                      <w:sz w:val="20"/>
                      <w:szCs w:val="20"/>
                    </w:rPr>
                    <w:t>he development of that project?</w:t>
                  </w:r>
                </w:p>
              </w:tc>
              <w:tc>
                <w:tcPr>
                  <w:tcW w:w="3360" w:type="dxa"/>
                </w:tcPr>
                <w:p w:rsidR="001A1856" w:rsidRPr="00845953" w:rsidRDefault="001A1856" w:rsidP="001A1856">
                  <w:pPr>
                    <w:rPr>
                      <w:rFonts w:ascii="Times New Roman" w:hAnsi="Times New Roman" w:cs="Times New Roman"/>
                      <w:sz w:val="20"/>
                      <w:szCs w:val="20"/>
                    </w:rPr>
                  </w:pPr>
                  <w:r w:rsidRPr="00845953">
                    <w:rPr>
                      <w:rFonts w:ascii="Times New Roman" w:hAnsi="Times New Roman" w:cs="Times New Roman"/>
                      <w:sz w:val="20"/>
                      <w:szCs w:val="20"/>
                    </w:rPr>
                    <w:t>Yes (name(s) and proposed role(s): expert or project leader) *</w:t>
                  </w:r>
                </w:p>
                <w:p w:rsidR="001A1856" w:rsidRPr="00845953" w:rsidRDefault="001A1856" w:rsidP="001A1856">
                  <w:pPr>
                    <w:rPr>
                      <w:rFonts w:ascii="Times New Roman" w:hAnsi="Times New Roman" w:cs="Times New Roman"/>
                      <w:sz w:val="20"/>
                      <w:szCs w:val="20"/>
                    </w:rPr>
                  </w:pPr>
                  <w:r w:rsidRPr="00845953">
                    <w:rPr>
                      <w:rFonts w:ascii="Times New Roman" w:hAnsi="Times New Roman" w:cs="Times New Roman"/>
                      <w:sz w:val="20"/>
                      <w:szCs w:val="20"/>
                    </w:rPr>
                    <w:t>No</w:t>
                  </w:r>
                </w:p>
              </w:tc>
            </w:tr>
          </w:tbl>
          <w:p w:rsidR="001A1856" w:rsidRPr="00D11199" w:rsidRDefault="001A1856" w:rsidP="00E35675">
            <w:pPr>
              <w:jc w:val="center"/>
              <w:rPr>
                <w:rFonts w:ascii="Times New Roman" w:hAnsi="Times New Roman" w:cs="Times New Roman"/>
                <w:sz w:val="24"/>
                <w:szCs w:val="24"/>
              </w:rPr>
            </w:pPr>
          </w:p>
        </w:tc>
      </w:tr>
      <w:tr w:rsidR="00093102" w:rsidRPr="00D11199" w:rsidTr="001C04B5">
        <w:trPr>
          <w:trHeight w:val="316"/>
        </w:trPr>
        <w:tc>
          <w:tcPr>
            <w:tcW w:w="662" w:type="dxa"/>
          </w:tcPr>
          <w:p w:rsidR="00093102" w:rsidRPr="00D11199" w:rsidRDefault="00093102" w:rsidP="00093102">
            <w:pPr>
              <w:pStyle w:val="ListParagraph"/>
              <w:numPr>
                <w:ilvl w:val="0"/>
                <w:numId w:val="1"/>
              </w:numPr>
              <w:rPr>
                <w:rFonts w:ascii="Times New Roman" w:hAnsi="Times New Roman" w:cs="Times New Roman"/>
                <w:sz w:val="24"/>
                <w:szCs w:val="24"/>
              </w:rPr>
            </w:pPr>
          </w:p>
        </w:tc>
        <w:tc>
          <w:tcPr>
            <w:tcW w:w="830" w:type="dxa"/>
          </w:tcPr>
          <w:p w:rsidR="00093102" w:rsidRPr="00A27BE6" w:rsidRDefault="00093102" w:rsidP="00093102">
            <w:pPr>
              <w:rPr>
                <w:rFonts w:ascii="Times New Roman" w:hAnsi="Times New Roman" w:cs="Times New Roman"/>
                <w:sz w:val="20"/>
                <w:szCs w:val="20"/>
              </w:rPr>
            </w:pPr>
            <w:r w:rsidRPr="00A27BE6">
              <w:rPr>
                <w:rFonts w:ascii="Times New Roman" w:hAnsi="Times New Roman" w:cs="Times New Roman"/>
                <w:sz w:val="20"/>
                <w:szCs w:val="20"/>
              </w:rPr>
              <w:t>NP</w:t>
            </w:r>
          </w:p>
        </w:tc>
        <w:tc>
          <w:tcPr>
            <w:tcW w:w="3456" w:type="dxa"/>
          </w:tcPr>
          <w:p w:rsidR="00093102" w:rsidRPr="00E35675" w:rsidRDefault="00E35675" w:rsidP="00093102">
            <w:pPr>
              <w:jc w:val="both"/>
              <w:rPr>
                <w:rFonts w:ascii="Times New Roman" w:hAnsi="Times New Roman" w:cs="Times New Roman"/>
                <w:b/>
                <w:bCs/>
                <w:sz w:val="20"/>
                <w:szCs w:val="20"/>
              </w:rPr>
            </w:pPr>
            <w:r w:rsidRPr="00E35675">
              <w:rPr>
                <w:rFonts w:ascii="Times New Roman" w:hAnsi="Times New Roman" w:cs="Times New Roman"/>
                <w:b/>
                <w:bCs/>
                <w:sz w:val="20"/>
                <w:szCs w:val="20"/>
              </w:rPr>
              <w:t>ISO/NP 25136</w:t>
            </w:r>
          </w:p>
          <w:p w:rsidR="00E35675" w:rsidRDefault="00E35675" w:rsidP="00093102">
            <w:pPr>
              <w:jc w:val="both"/>
              <w:rPr>
                <w:rFonts w:ascii="Times New Roman" w:hAnsi="Times New Roman" w:cs="Times New Roman"/>
                <w:sz w:val="20"/>
                <w:szCs w:val="20"/>
              </w:rPr>
            </w:pPr>
          </w:p>
          <w:p w:rsidR="00E35675" w:rsidRDefault="00E35675" w:rsidP="00093102">
            <w:pPr>
              <w:jc w:val="both"/>
              <w:rPr>
                <w:rFonts w:ascii="Times New Roman" w:hAnsi="Times New Roman" w:cs="Times New Roman"/>
                <w:sz w:val="20"/>
                <w:szCs w:val="20"/>
              </w:rPr>
            </w:pPr>
            <w:r w:rsidRPr="00E35675">
              <w:rPr>
                <w:rFonts w:ascii="Times New Roman" w:hAnsi="Times New Roman" w:cs="Times New Roman"/>
                <w:sz w:val="20"/>
                <w:szCs w:val="20"/>
              </w:rPr>
              <w:t>Modified starch — Determination of hydroxypropyl content — Spectrophotometric method</w:t>
            </w:r>
          </w:p>
          <w:p w:rsidR="00E35675" w:rsidRPr="00093102" w:rsidRDefault="00E35675" w:rsidP="00093102">
            <w:pPr>
              <w:jc w:val="both"/>
              <w:rPr>
                <w:rFonts w:ascii="Times New Roman" w:hAnsi="Times New Roman" w:cs="Times New Roman"/>
                <w:sz w:val="20"/>
                <w:szCs w:val="20"/>
              </w:rPr>
            </w:pPr>
          </w:p>
        </w:tc>
        <w:tc>
          <w:tcPr>
            <w:tcW w:w="1322" w:type="dxa"/>
          </w:tcPr>
          <w:p w:rsidR="00093102" w:rsidRPr="00D11199" w:rsidRDefault="00E35675" w:rsidP="00E35675">
            <w:pPr>
              <w:spacing w:line="276" w:lineRule="auto"/>
              <w:rPr>
                <w:rFonts w:ascii="Times New Roman" w:hAnsi="Times New Roman" w:cs="Times New Roman"/>
                <w:sz w:val="24"/>
                <w:szCs w:val="24"/>
              </w:rPr>
            </w:pPr>
            <w:r w:rsidRPr="00E35675">
              <w:rPr>
                <w:rFonts w:ascii="Times New Roman" w:hAnsi="Times New Roman" w:cs="Times New Roman"/>
                <w:sz w:val="20"/>
                <w:szCs w:val="20"/>
              </w:rPr>
              <w:t>Approve</w:t>
            </w:r>
          </w:p>
        </w:tc>
        <w:tc>
          <w:tcPr>
            <w:tcW w:w="1377" w:type="dxa"/>
          </w:tcPr>
          <w:p w:rsidR="00093102" w:rsidRPr="00E35675" w:rsidRDefault="00E35675" w:rsidP="00093102">
            <w:pPr>
              <w:rPr>
                <w:rFonts w:ascii="Times New Roman" w:hAnsi="Times New Roman" w:cs="Times New Roman"/>
                <w:sz w:val="20"/>
                <w:szCs w:val="20"/>
              </w:rPr>
            </w:pPr>
            <w:r w:rsidRPr="00E35675">
              <w:rPr>
                <w:rFonts w:ascii="Times New Roman" w:hAnsi="Times New Roman" w:cs="Times New Roman"/>
                <w:sz w:val="20"/>
                <w:szCs w:val="20"/>
              </w:rPr>
              <w:t>21-02-2024</w:t>
            </w:r>
          </w:p>
        </w:tc>
        <w:tc>
          <w:tcPr>
            <w:tcW w:w="1207" w:type="dxa"/>
          </w:tcPr>
          <w:p w:rsidR="00093102" w:rsidRPr="00E35675" w:rsidRDefault="00E35675" w:rsidP="00093102">
            <w:pPr>
              <w:rPr>
                <w:rFonts w:ascii="Times New Roman" w:hAnsi="Times New Roman" w:cs="Times New Roman"/>
                <w:sz w:val="20"/>
                <w:szCs w:val="20"/>
              </w:rPr>
            </w:pPr>
            <w:r w:rsidRPr="00E35675">
              <w:rPr>
                <w:rFonts w:ascii="Times New Roman" w:hAnsi="Times New Roman" w:cs="Times New Roman"/>
                <w:sz w:val="20"/>
                <w:szCs w:val="20"/>
              </w:rPr>
              <w:t>15-05-2024</w:t>
            </w:r>
          </w:p>
        </w:tc>
        <w:tc>
          <w:tcPr>
            <w:tcW w:w="6356" w:type="dxa"/>
          </w:tcPr>
          <w:tbl>
            <w:tblPr>
              <w:tblStyle w:val="TableGrid"/>
              <w:tblW w:w="5650" w:type="dxa"/>
              <w:tblLook w:val="04A0" w:firstRow="1" w:lastRow="0" w:firstColumn="1" w:lastColumn="0" w:noHBand="0" w:noVBand="1"/>
            </w:tblPr>
            <w:tblGrid>
              <w:gridCol w:w="3490"/>
              <w:gridCol w:w="2160"/>
            </w:tblGrid>
            <w:tr w:rsidR="001A1856" w:rsidTr="001A1856">
              <w:tc>
                <w:tcPr>
                  <w:tcW w:w="3490" w:type="dxa"/>
                </w:tcPr>
                <w:p w:rsidR="001A1856" w:rsidRPr="001645C6" w:rsidRDefault="001A1856" w:rsidP="001A1856">
                  <w:pPr>
                    <w:rPr>
                      <w:rFonts w:ascii="Times New Roman" w:hAnsi="Times New Roman" w:cs="Times New Roman"/>
                      <w:sz w:val="20"/>
                      <w:szCs w:val="20"/>
                    </w:rPr>
                  </w:pPr>
                  <w:r w:rsidRPr="001645C6">
                    <w:rPr>
                      <w:rFonts w:ascii="Times New Roman" w:hAnsi="Times New Roman" w:cs="Times New Roman"/>
                      <w:sz w:val="20"/>
                      <w:szCs w:val="20"/>
                    </w:rPr>
                    <w:t>1a. Do you approve, disapprove or abstain on this NWIP?</w:t>
                  </w:r>
                </w:p>
              </w:tc>
              <w:tc>
                <w:tcPr>
                  <w:tcW w:w="2160" w:type="dxa"/>
                </w:tcPr>
                <w:p w:rsidR="001A1856" w:rsidRPr="001645C6" w:rsidRDefault="001A1856" w:rsidP="001A1856">
                  <w:pPr>
                    <w:rPr>
                      <w:rFonts w:ascii="Times New Roman" w:hAnsi="Times New Roman" w:cs="Times New Roman"/>
                      <w:sz w:val="20"/>
                      <w:szCs w:val="20"/>
                    </w:rPr>
                  </w:pPr>
                  <w:r w:rsidRPr="001645C6">
                    <w:rPr>
                      <w:rFonts w:ascii="Times New Roman" w:hAnsi="Times New Roman" w:cs="Times New Roman"/>
                      <w:sz w:val="20"/>
                      <w:szCs w:val="20"/>
                    </w:rPr>
                    <w:t>Approve</w:t>
                  </w:r>
                </w:p>
                <w:p w:rsidR="001A1856" w:rsidRPr="001645C6" w:rsidRDefault="001A1856" w:rsidP="001A1856">
                  <w:pPr>
                    <w:rPr>
                      <w:rFonts w:ascii="Times New Roman" w:hAnsi="Times New Roman" w:cs="Times New Roman"/>
                      <w:sz w:val="20"/>
                      <w:szCs w:val="20"/>
                    </w:rPr>
                  </w:pPr>
                  <w:r w:rsidRPr="001645C6">
                    <w:rPr>
                      <w:rFonts w:ascii="Times New Roman" w:hAnsi="Times New Roman" w:cs="Times New Roman"/>
                      <w:sz w:val="20"/>
                      <w:szCs w:val="20"/>
                    </w:rPr>
                    <w:t>Disapprove *</w:t>
                  </w:r>
                </w:p>
                <w:p w:rsidR="001A1856" w:rsidRPr="001645C6" w:rsidRDefault="001A1856" w:rsidP="001A1856">
                  <w:pPr>
                    <w:rPr>
                      <w:rFonts w:ascii="Times New Roman" w:hAnsi="Times New Roman" w:cs="Times New Roman"/>
                      <w:sz w:val="20"/>
                      <w:szCs w:val="20"/>
                    </w:rPr>
                  </w:pPr>
                  <w:r w:rsidRPr="001645C6">
                    <w:rPr>
                      <w:rFonts w:ascii="Times New Roman" w:hAnsi="Times New Roman" w:cs="Times New Roman"/>
                      <w:sz w:val="20"/>
                      <w:szCs w:val="20"/>
                    </w:rPr>
                    <w:t>Abstain due to lack of consensus</w:t>
                  </w:r>
                </w:p>
                <w:p w:rsidR="001A1856" w:rsidRPr="001645C6" w:rsidRDefault="001A1856" w:rsidP="001A1856">
                  <w:pPr>
                    <w:rPr>
                      <w:rFonts w:ascii="Times New Roman" w:hAnsi="Times New Roman" w:cs="Times New Roman"/>
                      <w:sz w:val="20"/>
                      <w:szCs w:val="20"/>
                    </w:rPr>
                  </w:pPr>
                  <w:r w:rsidRPr="001645C6">
                    <w:rPr>
                      <w:rFonts w:ascii="Times New Roman" w:hAnsi="Times New Roman" w:cs="Times New Roman"/>
                      <w:sz w:val="20"/>
                      <w:szCs w:val="20"/>
                    </w:rPr>
                    <w:t>Abstain due to lack of national expert input</w:t>
                  </w:r>
                </w:p>
              </w:tc>
            </w:tr>
            <w:tr w:rsidR="001A1856" w:rsidTr="001A1856">
              <w:tc>
                <w:tcPr>
                  <w:tcW w:w="3490" w:type="dxa"/>
                </w:tcPr>
                <w:p w:rsidR="001A1856" w:rsidRPr="001645C6" w:rsidRDefault="001A1856" w:rsidP="001A1856">
                  <w:pPr>
                    <w:rPr>
                      <w:rFonts w:ascii="Times New Roman" w:hAnsi="Times New Roman" w:cs="Times New Roman"/>
                      <w:sz w:val="20"/>
                      <w:szCs w:val="20"/>
                    </w:rPr>
                  </w:pPr>
                  <w:r w:rsidRPr="001645C6">
                    <w:rPr>
                      <w:rFonts w:ascii="Times New Roman" w:hAnsi="Times New Roman" w:cs="Times New Roman"/>
                      <w:sz w:val="20"/>
                      <w:szCs w:val="20"/>
                    </w:rPr>
                    <w:t>Please also select from one of the following options (note that if no option is selected, the default will be the first option):</w:t>
                  </w:r>
                </w:p>
              </w:tc>
              <w:tc>
                <w:tcPr>
                  <w:tcW w:w="2160" w:type="dxa"/>
                </w:tcPr>
                <w:p w:rsidR="001A1856" w:rsidRPr="001645C6" w:rsidRDefault="001A1856" w:rsidP="001A1856">
                  <w:pPr>
                    <w:rPr>
                      <w:rFonts w:ascii="Times New Roman" w:hAnsi="Times New Roman" w:cs="Times New Roman"/>
                      <w:sz w:val="20"/>
                      <w:szCs w:val="20"/>
                    </w:rPr>
                  </w:pPr>
                  <w:r w:rsidRPr="001645C6">
                    <w:rPr>
                      <w:rFonts w:ascii="Times New Roman" w:hAnsi="Times New Roman" w:cs="Times New Roman"/>
                      <w:sz w:val="20"/>
                      <w:szCs w:val="20"/>
                    </w:rPr>
                    <w:t>Draft document can be registered as a Working Draft (WD - stage 20.00)</w:t>
                  </w:r>
                </w:p>
                <w:p w:rsidR="001A1856" w:rsidRPr="001645C6" w:rsidRDefault="001A1856" w:rsidP="001A1856">
                  <w:pPr>
                    <w:rPr>
                      <w:rFonts w:ascii="Times New Roman" w:hAnsi="Times New Roman" w:cs="Times New Roman"/>
                      <w:sz w:val="20"/>
                      <w:szCs w:val="20"/>
                    </w:rPr>
                  </w:pPr>
                  <w:r w:rsidRPr="001645C6">
                    <w:rPr>
                      <w:rFonts w:ascii="Times New Roman" w:hAnsi="Times New Roman" w:cs="Times New Roman"/>
                      <w:sz w:val="20"/>
                      <w:szCs w:val="20"/>
                    </w:rPr>
                    <w:t>Draft document can be registered as a Committee Draft (CD - stage 30.00)</w:t>
                  </w:r>
                </w:p>
                <w:p w:rsidR="001A1856" w:rsidRPr="001645C6" w:rsidRDefault="001A1856" w:rsidP="001A1856">
                  <w:pPr>
                    <w:rPr>
                      <w:rFonts w:ascii="Times New Roman" w:hAnsi="Times New Roman" w:cs="Times New Roman"/>
                      <w:sz w:val="20"/>
                      <w:szCs w:val="20"/>
                    </w:rPr>
                  </w:pPr>
                  <w:r w:rsidRPr="001645C6">
                    <w:rPr>
                      <w:rFonts w:ascii="Times New Roman" w:hAnsi="Times New Roman" w:cs="Times New Roman"/>
                      <w:sz w:val="20"/>
                      <w:szCs w:val="20"/>
                    </w:rPr>
                    <w:t>Draft document can be registered as a Draft International Standard (DIS - stage 40.00)</w:t>
                  </w:r>
                </w:p>
              </w:tc>
            </w:tr>
            <w:tr w:rsidR="001A1856" w:rsidTr="001A1856">
              <w:tc>
                <w:tcPr>
                  <w:tcW w:w="3490" w:type="dxa"/>
                </w:tcPr>
                <w:p w:rsidR="001A1856" w:rsidRPr="001645C6" w:rsidRDefault="001A1856" w:rsidP="001A1856">
                  <w:pPr>
                    <w:rPr>
                      <w:rFonts w:ascii="Times New Roman" w:hAnsi="Times New Roman" w:cs="Times New Roman"/>
                      <w:sz w:val="20"/>
                      <w:szCs w:val="20"/>
                    </w:rPr>
                  </w:pPr>
                  <w:r w:rsidRPr="001645C6">
                    <w:rPr>
                      <w:rFonts w:ascii="Times New Roman" w:hAnsi="Times New Roman" w:cs="Times New Roman"/>
                      <w:sz w:val="20"/>
                      <w:szCs w:val="20"/>
                    </w:rPr>
                    <w:t>In case of disapproval, do you believe that further study and consultations are needed first among committee members on this proposal as a preliminary work item before this proposal can be formally accepted?</w:t>
                  </w:r>
                </w:p>
              </w:tc>
              <w:tc>
                <w:tcPr>
                  <w:tcW w:w="2160" w:type="dxa"/>
                </w:tcPr>
                <w:p w:rsidR="001A1856" w:rsidRPr="001645C6" w:rsidRDefault="001A1856" w:rsidP="001A1856">
                  <w:pPr>
                    <w:rPr>
                      <w:rFonts w:ascii="Times New Roman" w:hAnsi="Times New Roman" w:cs="Times New Roman"/>
                      <w:sz w:val="20"/>
                      <w:szCs w:val="20"/>
                    </w:rPr>
                  </w:pPr>
                  <w:r w:rsidRPr="001645C6">
                    <w:rPr>
                      <w:rFonts w:ascii="Times New Roman" w:hAnsi="Times New Roman" w:cs="Times New Roman"/>
                      <w:sz w:val="20"/>
                      <w:szCs w:val="20"/>
                    </w:rPr>
                    <w:t xml:space="preserve">Yes </w:t>
                  </w:r>
                </w:p>
                <w:p w:rsidR="001A1856" w:rsidRPr="001645C6" w:rsidRDefault="001A1856" w:rsidP="001A1856">
                  <w:pPr>
                    <w:rPr>
                      <w:rFonts w:ascii="Times New Roman" w:hAnsi="Times New Roman" w:cs="Times New Roman"/>
                      <w:sz w:val="20"/>
                      <w:szCs w:val="20"/>
                    </w:rPr>
                  </w:pPr>
                  <w:r w:rsidRPr="001645C6">
                    <w:rPr>
                      <w:rFonts w:ascii="Times New Roman" w:hAnsi="Times New Roman" w:cs="Times New Roman"/>
                      <w:sz w:val="20"/>
                      <w:szCs w:val="20"/>
                    </w:rPr>
                    <w:t>No</w:t>
                  </w:r>
                </w:p>
              </w:tc>
            </w:tr>
            <w:tr w:rsidR="001A1856" w:rsidTr="001A1856">
              <w:tc>
                <w:tcPr>
                  <w:tcW w:w="3490" w:type="dxa"/>
                </w:tcPr>
                <w:p w:rsidR="001A1856" w:rsidRPr="001645C6" w:rsidRDefault="001A1856" w:rsidP="001A1856">
                  <w:pPr>
                    <w:rPr>
                      <w:rFonts w:ascii="Times New Roman" w:hAnsi="Times New Roman" w:cs="Times New Roman"/>
                      <w:sz w:val="20"/>
                      <w:szCs w:val="20"/>
                    </w:rPr>
                  </w:pPr>
                  <w:r w:rsidRPr="001645C6">
                    <w:rPr>
                      <w:rFonts w:ascii="Times New Roman" w:hAnsi="Times New Roman" w:cs="Times New Roman"/>
                      <w:sz w:val="20"/>
                      <w:szCs w:val="20"/>
                    </w:rPr>
                    <w:t>1b. Did you consult with the range of relevant stakeholders identified in the proposal in the development of this voting position and related comments?</w:t>
                  </w:r>
                </w:p>
              </w:tc>
              <w:tc>
                <w:tcPr>
                  <w:tcW w:w="2160" w:type="dxa"/>
                </w:tcPr>
                <w:p w:rsidR="001A1856" w:rsidRPr="001645C6" w:rsidRDefault="001A1856" w:rsidP="001A1856">
                  <w:pPr>
                    <w:rPr>
                      <w:rFonts w:ascii="Times New Roman" w:hAnsi="Times New Roman" w:cs="Times New Roman"/>
                      <w:sz w:val="20"/>
                      <w:szCs w:val="20"/>
                    </w:rPr>
                  </w:pPr>
                  <w:r w:rsidRPr="001645C6">
                    <w:rPr>
                      <w:rFonts w:ascii="Times New Roman" w:hAnsi="Times New Roman" w:cs="Times New Roman"/>
                      <w:sz w:val="20"/>
                      <w:szCs w:val="20"/>
                    </w:rPr>
                    <w:t xml:space="preserve">Yes </w:t>
                  </w:r>
                </w:p>
                <w:p w:rsidR="001A1856" w:rsidRPr="001645C6" w:rsidRDefault="001A1856" w:rsidP="001A1856">
                  <w:pPr>
                    <w:rPr>
                      <w:rFonts w:ascii="Times New Roman" w:hAnsi="Times New Roman" w:cs="Times New Roman"/>
                      <w:sz w:val="20"/>
                      <w:szCs w:val="20"/>
                    </w:rPr>
                  </w:pPr>
                  <w:r w:rsidRPr="001645C6">
                    <w:rPr>
                      <w:rFonts w:ascii="Times New Roman" w:hAnsi="Times New Roman" w:cs="Times New Roman"/>
                      <w:sz w:val="20"/>
                      <w:szCs w:val="20"/>
                    </w:rPr>
                    <w:t>No</w:t>
                  </w:r>
                </w:p>
              </w:tc>
            </w:tr>
            <w:tr w:rsidR="001A1856" w:rsidTr="001A1856">
              <w:tc>
                <w:tcPr>
                  <w:tcW w:w="3490" w:type="dxa"/>
                </w:tcPr>
                <w:p w:rsidR="001A1856" w:rsidRPr="001645C6" w:rsidRDefault="001A1856" w:rsidP="001A1856">
                  <w:pPr>
                    <w:rPr>
                      <w:rFonts w:ascii="Times New Roman" w:hAnsi="Times New Roman" w:cs="Times New Roman"/>
                      <w:sz w:val="20"/>
                      <w:szCs w:val="20"/>
                    </w:rPr>
                  </w:pPr>
                  <w:r w:rsidRPr="001645C6">
                    <w:rPr>
                      <w:rFonts w:ascii="Times New Roman" w:hAnsi="Times New Roman" w:cs="Times New Roman"/>
                      <w:sz w:val="20"/>
                      <w:szCs w:val="20"/>
                    </w:rPr>
                    <w:t>2. Standard(s), regulation(s), and other relevant documentation existing in our country, with any remarks concerning their application if necessary and consequences for global relevance, as well as copyright information on these documents, are attached:</w:t>
                  </w:r>
                </w:p>
              </w:tc>
              <w:tc>
                <w:tcPr>
                  <w:tcW w:w="2160" w:type="dxa"/>
                </w:tcPr>
                <w:p w:rsidR="001A1856" w:rsidRPr="001645C6" w:rsidRDefault="001A1856" w:rsidP="001A1856">
                  <w:pPr>
                    <w:rPr>
                      <w:rFonts w:ascii="Times New Roman" w:hAnsi="Times New Roman" w:cs="Times New Roman"/>
                      <w:sz w:val="20"/>
                      <w:szCs w:val="20"/>
                    </w:rPr>
                  </w:pPr>
                  <w:r w:rsidRPr="001645C6">
                    <w:rPr>
                      <w:rFonts w:ascii="Times New Roman" w:hAnsi="Times New Roman" w:cs="Times New Roman"/>
                      <w:sz w:val="20"/>
                      <w:szCs w:val="20"/>
                    </w:rPr>
                    <w:t xml:space="preserve">Yes (references provided below) * </w:t>
                  </w:r>
                </w:p>
                <w:p w:rsidR="001A1856" w:rsidRPr="001645C6" w:rsidRDefault="001A1856" w:rsidP="001A1856">
                  <w:pPr>
                    <w:rPr>
                      <w:rFonts w:ascii="Times New Roman" w:hAnsi="Times New Roman" w:cs="Times New Roman"/>
                      <w:sz w:val="20"/>
                      <w:szCs w:val="20"/>
                    </w:rPr>
                  </w:pPr>
                  <w:r w:rsidRPr="001645C6">
                    <w:rPr>
                      <w:rFonts w:ascii="Times New Roman" w:hAnsi="Times New Roman" w:cs="Times New Roman"/>
                      <w:sz w:val="20"/>
                      <w:szCs w:val="20"/>
                    </w:rPr>
                    <w:t>No</w:t>
                  </w:r>
                </w:p>
              </w:tc>
            </w:tr>
            <w:tr w:rsidR="001A1856" w:rsidTr="001A1856">
              <w:tc>
                <w:tcPr>
                  <w:tcW w:w="3490" w:type="dxa"/>
                </w:tcPr>
                <w:p w:rsidR="001A1856" w:rsidRPr="001645C6" w:rsidRDefault="001A1856" w:rsidP="001A1856">
                  <w:pPr>
                    <w:rPr>
                      <w:rFonts w:ascii="Times New Roman" w:hAnsi="Times New Roman" w:cs="Times New Roman"/>
                      <w:sz w:val="20"/>
                      <w:szCs w:val="20"/>
                    </w:rPr>
                  </w:pPr>
                  <w:r w:rsidRPr="001645C6">
                    <w:rPr>
                      <w:rFonts w:ascii="Times New Roman" w:hAnsi="Times New Roman" w:cs="Times New Roman"/>
                      <w:sz w:val="20"/>
                      <w:szCs w:val="20"/>
                    </w:rPr>
                    <w:t>3. Do you wish to add any additional comments?</w:t>
                  </w:r>
                  <w:r w:rsidRPr="001645C6">
                    <w:rPr>
                      <w:rFonts w:ascii="Times New Roman" w:hAnsi="Times New Roman" w:cs="Times New Roman"/>
                      <w:sz w:val="20"/>
                      <w:szCs w:val="20"/>
                    </w:rPr>
                    <w:tab/>
                  </w:r>
                </w:p>
                <w:p w:rsidR="001A1856" w:rsidRPr="001645C6" w:rsidRDefault="001A1856" w:rsidP="001A1856">
                  <w:pPr>
                    <w:rPr>
                      <w:rFonts w:ascii="Times New Roman" w:hAnsi="Times New Roman" w:cs="Times New Roman"/>
                      <w:sz w:val="20"/>
                      <w:szCs w:val="20"/>
                    </w:rPr>
                  </w:pPr>
                </w:p>
              </w:tc>
              <w:tc>
                <w:tcPr>
                  <w:tcW w:w="2160" w:type="dxa"/>
                </w:tcPr>
                <w:p w:rsidR="001A1856" w:rsidRPr="001645C6" w:rsidRDefault="001A1856" w:rsidP="001A1856">
                  <w:pPr>
                    <w:rPr>
                      <w:rFonts w:ascii="Times New Roman" w:hAnsi="Times New Roman" w:cs="Times New Roman"/>
                      <w:sz w:val="20"/>
                      <w:szCs w:val="20"/>
                    </w:rPr>
                  </w:pPr>
                  <w:r w:rsidRPr="001645C6">
                    <w:rPr>
                      <w:rFonts w:ascii="Times New Roman" w:hAnsi="Times New Roman" w:cs="Times New Roman"/>
                      <w:sz w:val="20"/>
                      <w:szCs w:val="20"/>
                    </w:rPr>
                    <w:t>Yes *</w:t>
                  </w:r>
                </w:p>
                <w:p w:rsidR="001A1856" w:rsidRPr="001645C6" w:rsidRDefault="001A1856" w:rsidP="001A1856">
                  <w:pPr>
                    <w:rPr>
                      <w:rFonts w:ascii="Times New Roman" w:hAnsi="Times New Roman" w:cs="Times New Roman"/>
                      <w:sz w:val="20"/>
                      <w:szCs w:val="20"/>
                    </w:rPr>
                  </w:pPr>
                  <w:r w:rsidRPr="001645C6">
                    <w:rPr>
                      <w:rFonts w:ascii="Times New Roman" w:hAnsi="Times New Roman" w:cs="Times New Roman"/>
                      <w:sz w:val="20"/>
                      <w:szCs w:val="20"/>
                    </w:rPr>
                    <w:t>No</w:t>
                  </w:r>
                </w:p>
              </w:tc>
            </w:tr>
            <w:tr w:rsidR="001A1856" w:rsidTr="001A1856">
              <w:tc>
                <w:tcPr>
                  <w:tcW w:w="3490" w:type="dxa"/>
                </w:tcPr>
                <w:p w:rsidR="001A1856" w:rsidRPr="001645C6" w:rsidRDefault="001A1856" w:rsidP="001A1856">
                  <w:pPr>
                    <w:rPr>
                      <w:rFonts w:ascii="Times New Roman" w:hAnsi="Times New Roman" w:cs="Times New Roman"/>
                      <w:sz w:val="20"/>
                      <w:szCs w:val="20"/>
                    </w:rPr>
                  </w:pPr>
                  <w:r w:rsidRPr="001645C6">
                    <w:rPr>
                      <w:rFonts w:ascii="Times New Roman" w:hAnsi="Times New Roman" w:cs="Times New Roman"/>
                      <w:sz w:val="20"/>
                      <w:szCs w:val="20"/>
                    </w:rPr>
                    <w:t>4. We are committed to participating actively in the development of the project, at least by commenting on working drafts (P-members voting "Disapprove" in Qu. 1a may nevertheless nominate experts):</w:t>
                  </w:r>
                </w:p>
              </w:tc>
              <w:tc>
                <w:tcPr>
                  <w:tcW w:w="2160" w:type="dxa"/>
                </w:tcPr>
                <w:p w:rsidR="001A1856" w:rsidRPr="001645C6" w:rsidRDefault="001A1856" w:rsidP="001A1856">
                  <w:pPr>
                    <w:rPr>
                      <w:rFonts w:ascii="Times New Roman" w:hAnsi="Times New Roman" w:cs="Times New Roman"/>
                      <w:sz w:val="20"/>
                      <w:szCs w:val="20"/>
                    </w:rPr>
                  </w:pPr>
                  <w:r w:rsidRPr="001645C6">
                    <w:rPr>
                      <w:rFonts w:ascii="Times New Roman" w:hAnsi="Times New Roman" w:cs="Times New Roman"/>
                      <w:sz w:val="20"/>
                      <w:szCs w:val="20"/>
                    </w:rPr>
                    <w:t>Yes (and we nominate an expert below) *</w:t>
                  </w:r>
                </w:p>
                <w:p w:rsidR="001A1856" w:rsidRPr="001645C6" w:rsidRDefault="001A1856" w:rsidP="001A1856">
                  <w:pPr>
                    <w:rPr>
                      <w:rFonts w:ascii="Times New Roman" w:hAnsi="Times New Roman" w:cs="Times New Roman"/>
                      <w:sz w:val="20"/>
                      <w:szCs w:val="20"/>
                    </w:rPr>
                  </w:pPr>
                  <w:r w:rsidRPr="001645C6">
                    <w:rPr>
                      <w:rFonts w:ascii="Times New Roman" w:hAnsi="Times New Roman" w:cs="Times New Roman"/>
                      <w:sz w:val="20"/>
                      <w:szCs w:val="20"/>
                    </w:rPr>
                    <w:t>No</w:t>
                  </w:r>
                </w:p>
              </w:tc>
            </w:tr>
          </w:tbl>
          <w:p w:rsidR="00093102" w:rsidRPr="00D11199" w:rsidRDefault="00093102" w:rsidP="00093102">
            <w:pPr>
              <w:rPr>
                <w:rFonts w:ascii="Times New Roman" w:hAnsi="Times New Roman" w:cs="Times New Roman"/>
                <w:sz w:val="24"/>
                <w:szCs w:val="24"/>
              </w:rPr>
            </w:pPr>
          </w:p>
        </w:tc>
      </w:tr>
      <w:tr w:rsidR="00093102" w:rsidRPr="00D11199" w:rsidTr="001C04B5">
        <w:trPr>
          <w:trHeight w:val="316"/>
        </w:trPr>
        <w:tc>
          <w:tcPr>
            <w:tcW w:w="662" w:type="dxa"/>
          </w:tcPr>
          <w:p w:rsidR="00093102" w:rsidRPr="00D11199" w:rsidRDefault="00093102" w:rsidP="00093102">
            <w:pPr>
              <w:pStyle w:val="ListParagraph"/>
              <w:numPr>
                <w:ilvl w:val="0"/>
                <w:numId w:val="1"/>
              </w:numPr>
              <w:rPr>
                <w:rFonts w:ascii="Times New Roman" w:hAnsi="Times New Roman" w:cs="Times New Roman"/>
                <w:sz w:val="24"/>
                <w:szCs w:val="24"/>
              </w:rPr>
            </w:pPr>
          </w:p>
        </w:tc>
        <w:tc>
          <w:tcPr>
            <w:tcW w:w="830" w:type="dxa"/>
          </w:tcPr>
          <w:p w:rsidR="00093102" w:rsidRPr="00A27BE6" w:rsidRDefault="00093102" w:rsidP="00093102">
            <w:pPr>
              <w:rPr>
                <w:rFonts w:ascii="Times New Roman" w:hAnsi="Times New Roman" w:cs="Times New Roman"/>
                <w:sz w:val="20"/>
                <w:szCs w:val="20"/>
              </w:rPr>
            </w:pPr>
            <w:r w:rsidRPr="00A27BE6">
              <w:rPr>
                <w:rFonts w:ascii="Times New Roman" w:hAnsi="Times New Roman" w:cs="Times New Roman"/>
                <w:sz w:val="20"/>
                <w:szCs w:val="20"/>
              </w:rPr>
              <w:t>SR</w:t>
            </w:r>
          </w:p>
        </w:tc>
        <w:tc>
          <w:tcPr>
            <w:tcW w:w="3456" w:type="dxa"/>
          </w:tcPr>
          <w:p w:rsidR="00093102" w:rsidRDefault="00EF60E3" w:rsidP="00093102">
            <w:pPr>
              <w:jc w:val="both"/>
              <w:rPr>
                <w:rFonts w:ascii="Times New Roman" w:hAnsi="Times New Roman" w:cs="Times New Roman"/>
                <w:b/>
                <w:bCs/>
                <w:sz w:val="20"/>
                <w:szCs w:val="20"/>
              </w:rPr>
            </w:pPr>
            <w:r w:rsidRPr="00EF60E3">
              <w:rPr>
                <w:rFonts w:ascii="Times New Roman" w:hAnsi="Times New Roman" w:cs="Times New Roman"/>
                <w:b/>
                <w:bCs/>
                <w:sz w:val="20"/>
                <w:szCs w:val="20"/>
              </w:rPr>
              <w:t xml:space="preserve">ISO 1743:1982 (Ed 2, </w:t>
            </w:r>
            <w:proofErr w:type="spellStart"/>
            <w:r w:rsidRPr="00EF60E3">
              <w:rPr>
                <w:rFonts w:ascii="Times New Roman" w:hAnsi="Times New Roman" w:cs="Times New Roman"/>
                <w:b/>
                <w:bCs/>
                <w:sz w:val="20"/>
                <w:szCs w:val="20"/>
              </w:rPr>
              <w:t>vers</w:t>
            </w:r>
            <w:proofErr w:type="spellEnd"/>
            <w:r w:rsidRPr="00EF60E3">
              <w:rPr>
                <w:rFonts w:ascii="Times New Roman" w:hAnsi="Times New Roman" w:cs="Times New Roman"/>
                <w:b/>
                <w:bCs/>
                <w:sz w:val="20"/>
                <w:szCs w:val="20"/>
              </w:rPr>
              <w:t xml:space="preserve"> 7)</w:t>
            </w:r>
          </w:p>
          <w:p w:rsidR="00EF60E3" w:rsidRDefault="00EF60E3" w:rsidP="00093102">
            <w:pPr>
              <w:jc w:val="both"/>
              <w:rPr>
                <w:rFonts w:ascii="Times New Roman" w:hAnsi="Times New Roman" w:cs="Times New Roman"/>
                <w:b/>
                <w:bCs/>
                <w:sz w:val="20"/>
                <w:szCs w:val="20"/>
              </w:rPr>
            </w:pPr>
          </w:p>
          <w:p w:rsidR="00EF60E3" w:rsidRDefault="00EF60E3" w:rsidP="00093102">
            <w:pPr>
              <w:jc w:val="both"/>
              <w:rPr>
                <w:rFonts w:ascii="Times New Roman" w:hAnsi="Times New Roman" w:cs="Times New Roman"/>
                <w:sz w:val="20"/>
                <w:szCs w:val="20"/>
              </w:rPr>
            </w:pPr>
            <w:r w:rsidRPr="00EF60E3">
              <w:rPr>
                <w:rFonts w:ascii="Times New Roman" w:hAnsi="Times New Roman" w:cs="Times New Roman"/>
                <w:sz w:val="20"/>
                <w:szCs w:val="20"/>
              </w:rPr>
              <w:t>Glucose syrup — Determination of dry matter content — Refractive index method</w:t>
            </w:r>
          </w:p>
          <w:p w:rsidR="00EF60E3" w:rsidRPr="00EF60E3" w:rsidRDefault="00EF60E3" w:rsidP="00093102">
            <w:pPr>
              <w:jc w:val="both"/>
              <w:rPr>
                <w:rFonts w:ascii="Times New Roman" w:hAnsi="Times New Roman" w:cs="Times New Roman"/>
                <w:sz w:val="20"/>
                <w:szCs w:val="20"/>
              </w:rPr>
            </w:pPr>
          </w:p>
        </w:tc>
        <w:tc>
          <w:tcPr>
            <w:tcW w:w="1322" w:type="dxa"/>
          </w:tcPr>
          <w:p w:rsidR="00093102" w:rsidRPr="00D11199" w:rsidRDefault="00EF60E3" w:rsidP="00093102">
            <w:pPr>
              <w:spacing w:line="276" w:lineRule="auto"/>
              <w:jc w:val="both"/>
              <w:rPr>
                <w:rFonts w:ascii="Times New Roman" w:hAnsi="Times New Roman" w:cs="Times New Roman"/>
                <w:sz w:val="24"/>
                <w:szCs w:val="24"/>
              </w:rPr>
            </w:pPr>
            <w:r w:rsidRPr="00E35675">
              <w:rPr>
                <w:rFonts w:ascii="Times New Roman" w:hAnsi="Times New Roman" w:cs="Times New Roman"/>
                <w:sz w:val="20"/>
                <w:szCs w:val="20"/>
              </w:rPr>
              <w:t>Confirm</w:t>
            </w:r>
          </w:p>
        </w:tc>
        <w:tc>
          <w:tcPr>
            <w:tcW w:w="1377" w:type="dxa"/>
          </w:tcPr>
          <w:p w:rsidR="00093102" w:rsidRPr="00EF60E3" w:rsidRDefault="00EF60E3" w:rsidP="00093102">
            <w:pPr>
              <w:rPr>
                <w:rFonts w:ascii="Times New Roman" w:hAnsi="Times New Roman" w:cs="Times New Roman"/>
                <w:sz w:val="20"/>
                <w:szCs w:val="20"/>
              </w:rPr>
            </w:pPr>
            <w:r w:rsidRPr="00EF60E3">
              <w:rPr>
                <w:rFonts w:ascii="Times New Roman" w:hAnsi="Times New Roman" w:cs="Times New Roman"/>
                <w:sz w:val="20"/>
                <w:szCs w:val="20"/>
              </w:rPr>
              <w:t>15-01-2024</w:t>
            </w:r>
          </w:p>
        </w:tc>
        <w:tc>
          <w:tcPr>
            <w:tcW w:w="1207" w:type="dxa"/>
          </w:tcPr>
          <w:p w:rsidR="00093102" w:rsidRPr="00EF60E3" w:rsidRDefault="00EF60E3" w:rsidP="00093102">
            <w:pPr>
              <w:rPr>
                <w:rFonts w:ascii="Times New Roman" w:hAnsi="Times New Roman" w:cs="Times New Roman"/>
                <w:sz w:val="20"/>
                <w:szCs w:val="20"/>
              </w:rPr>
            </w:pPr>
            <w:r w:rsidRPr="00EF60E3">
              <w:rPr>
                <w:rFonts w:ascii="Times New Roman" w:hAnsi="Times New Roman" w:cs="Times New Roman"/>
                <w:sz w:val="20"/>
                <w:szCs w:val="20"/>
              </w:rPr>
              <w:t>03-06-2024</w:t>
            </w:r>
          </w:p>
        </w:tc>
        <w:tc>
          <w:tcPr>
            <w:tcW w:w="6356" w:type="dxa"/>
          </w:tcPr>
          <w:p w:rsidR="00093102" w:rsidRPr="00D11199" w:rsidRDefault="00093102" w:rsidP="00093102">
            <w:pPr>
              <w:rPr>
                <w:rFonts w:ascii="Times New Roman" w:hAnsi="Times New Roman" w:cs="Times New Roman"/>
                <w:sz w:val="24"/>
                <w:szCs w:val="24"/>
              </w:rPr>
            </w:pPr>
          </w:p>
        </w:tc>
      </w:tr>
      <w:tr w:rsidR="00EF60E3" w:rsidRPr="00D11199" w:rsidTr="001C04B5">
        <w:trPr>
          <w:trHeight w:val="301"/>
        </w:trPr>
        <w:tc>
          <w:tcPr>
            <w:tcW w:w="662" w:type="dxa"/>
          </w:tcPr>
          <w:p w:rsidR="00EF60E3" w:rsidRPr="00D11199" w:rsidRDefault="00EF60E3" w:rsidP="00EF60E3">
            <w:pPr>
              <w:pStyle w:val="ListParagraph"/>
              <w:numPr>
                <w:ilvl w:val="0"/>
                <w:numId w:val="1"/>
              </w:numPr>
              <w:rPr>
                <w:rFonts w:ascii="Times New Roman" w:hAnsi="Times New Roman" w:cs="Times New Roman"/>
                <w:sz w:val="24"/>
                <w:szCs w:val="24"/>
              </w:rPr>
            </w:pPr>
          </w:p>
        </w:tc>
        <w:tc>
          <w:tcPr>
            <w:tcW w:w="830" w:type="dxa"/>
          </w:tcPr>
          <w:p w:rsidR="00EF60E3" w:rsidRPr="00A27BE6" w:rsidRDefault="00EF60E3" w:rsidP="00EF60E3">
            <w:pPr>
              <w:rPr>
                <w:rFonts w:ascii="Times New Roman" w:hAnsi="Times New Roman" w:cs="Times New Roman"/>
                <w:sz w:val="20"/>
                <w:szCs w:val="20"/>
              </w:rPr>
            </w:pPr>
            <w:r w:rsidRPr="00A27BE6">
              <w:rPr>
                <w:rFonts w:ascii="Times New Roman" w:hAnsi="Times New Roman" w:cs="Times New Roman"/>
                <w:sz w:val="20"/>
                <w:szCs w:val="20"/>
              </w:rPr>
              <w:t>SR</w:t>
            </w:r>
          </w:p>
        </w:tc>
        <w:tc>
          <w:tcPr>
            <w:tcW w:w="3456" w:type="dxa"/>
          </w:tcPr>
          <w:p w:rsidR="00EF60E3" w:rsidRDefault="00EF60E3" w:rsidP="00EF60E3">
            <w:pPr>
              <w:jc w:val="both"/>
              <w:rPr>
                <w:rFonts w:ascii="Times New Roman" w:hAnsi="Times New Roman" w:cs="Times New Roman"/>
                <w:b/>
                <w:bCs/>
                <w:sz w:val="20"/>
                <w:szCs w:val="20"/>
              </w:rPr>
            </w:pPr>
            <w:r w:rsidRPr="00EF60E3">
              <w:rPr>
                <w:rFonts w:ascii="Times New Roman" w:hAnsi="Times New Roman" w:cs="Times New Roman"/>
                <w:b/>
                <w:bCs/>
                <w:sz w:val="20"/>
                <w:szCs w:val="20"/>
              </w:rPr>
              <w:t>ISO 5378:1978 (</w:t>
            </w:r>
            <w:proofErr w:type="spellStart"/>
            <w:r w:rsidRPr="00EF60E3">
              <w:rPr>
                <w:rFonts w:ascii="Times New Roman" w:hAnsi="Times New Roman" w:cs="Times New Roman"/>
                <w:b/>
                <w:bCs/>
                <w:sz w:val="20"/>
                <w:szCs w:val="20"/>
              </w:rPr>
              <w:t>vers</w:t>
            </w:r>
            <w:proofErr w:type="spellEnd"/>
            <w:r w:rsidRPr="00EF60E3">
              <w:rPr>
                <w:rFonts w:ascii="Times New Roman" w:hAnsi="Times New Roman" w:cs="Times New Roman"/>
                <w:b/>
                <w:bCs/>
                <w:sz w:val="20"/>
                <w:szCs w:val="20"/>
              </w:rPr>
              <w:t xml:space="preserve"> 8)</w:t>
            </w:r>
          </w:p>
          <w:p w:rsidR="00EF60E3" w:rsidRPr="00EF60E3" w:rsidRDefault="00EF60E3" w:rsidP="00EF60E3">
            <w:pPr>
              <w:jc w:val="both"/>
              <w:rPr>
                <w:rFonts w:ascii="Times New Roman" w:hAnsi="Times New Roman" w:cs="Times New Roman"/>
                <w:b/>
                <w:bCs/>
                <w:sz w:val="20"/>
                <w:szCs w:val="20"/>
              </w:rPr>
            </w:pPr>
          </w:p>
          <w:p w:rsidR="00EF60E3" w:rsidRPr="00093102" w:rsidRDefault="00EF60E3" w:rsidP="00EF60E3">
            <w:pPr>
              <w:jc w:val="both"/>
              <w:rPr>
                <w:rFonts w:ascii="Times New Roman" w:hAnsi="Times New Roman" w:cs="Times New Roman"/>
                <w:sz w:val="20"/>
                <w:szCs w:val="20"/>
              </w:rPr>
            </w:pPr>
            <w:r w:rsidRPr="00EF60E3">
              <w:rPr>
                <w:rFonts w:ascii="Times New Roman" w:hAnsi="Times New Roman" w:cs="Times New Roman"/>
                <w:sz w:val="20"/>
                <w:szCs w:val="20"/>
              </w:rPr>
              <w:t xml:space="preserve">Starches and derived products — Determination of nitrogen content by the </w:t>
            </w:r>
            <w:proofErr w:type="spellStart"/>
            <w:r w:rsidRPr="00EF60E3">
              <w:rPr>
                <w:rFonts w:ascii="Times New Roman" w:hAnsi="Times New Roman" w:cs="Times New Roman"/>
                <w:sz w:val="20"/>
                <w:szCs w:val="20"/>
              </w:rPr>
              <w:t>Kjeldahl</w:t>
            </w:r>
            <w:proofErr w:type="spellEnd"/>
            <w:r w:rsidRPr="00EF60E3">
              <w:rPr>
                <w:rFonts w:ascii="Times New Roman" w:hAnsi="Times New Roman" w:cs="Times New Roman"/>
                <w:sz w:val="20"/>
                <w:szCs w:val="20"/>
              </w:rPr>
              <w:t xml:space="preserve"> method — Spectrophotometric method</w:t>
            </w:r>
          </w:p>
        </w:tc>
        <w:tc>
          <w:tcPr>
            <w:tcW w:w="1322" w:type="dxa"/>
          </w:tcPr>
          <w:p w:rsidR="00EF60E3" w:rsidRDefault="00EF60E3" w:rsidP="00EF60E3">
            <w:r w:rsidRPr="00262F19">
              <w:rPr>
                <w:rFonts w:ascii="Times New Roman" w:hAnsi="Times New Roman" w:cs="Times New Roman"/>
                <w:sz w:val="20"/>
                <w:szCs w:val="20"/>
              </w:rPr>
              <w:t>Confirm</w:t>
            </w:r>
          </w:p>
        </w:tc>
        <w:tc>
          <w:tcPr>
            <w:tcW w:w="1377" w:type="dxa"/>
          </w:tcPr>
          <w:p w:rsidR="00EF60E3" w:rsidRPr="00EF60E3" w:rsidRDefault="00EF60E3" w:rsidP="00EF60E3">
            <w:pPr>
              <w:rPr>
                <w:rFonts w:ascii="Times New Roman" w:hAnsi="Times New Roman" w:cs="Times New Roman"/>
                <w:sz w:val="20"/>
                <w:szCs w:val="20"/>
              </w:rPr>
            </w:pPr>
            <w:r w:rsidRPr="00EF60E3">
              <w:rPr>
                <w:rFonts w:ascii="Times New Roman" w:hAnsi="Times New Roman" w:cs="Times New Roman"/>
                <w:sz w:val="20"/>
                <w:szCs w:val="20"/>
              </w:rPr>
              <w:t>15-01-2024</w:t>
            </w:r>
          </w:p>
        </w:tc>
        <w:tc>
          <w:tcPr>
            <w:tcW w:w="1207" w:type="dxa"/>
          </w:tcPr>
          <w:p w:rsidR="00EF60E3" w:rsidRPr="00EF60E3" w:rsidRDefault="00EF60E3" w:rsidP="00EF60E3">
            <w:pPr>
              <w:rPr>
                <w:rFonts w:ascii="Times New Roman" w:hAnsi="Times New Roman" w:cs="Times New Roman"/>
                <w:sz w:val="20"/>
                <w:szCs w:val="20"/>
              </w:rPr>
            </w:pPr>
            <w:r w:rsidRPr="00EF60E3">
              <w:rPr>
                <w:rFonts w:ascii="Times New Roman" w:hAnsi="Times New Roman" w:cs="Times New Roman"/>
                <w:sz w:val="20"/>
                <w:szCs w:val="20"/>
              </w:rPr>
              <w:t>03-06-2024</w:t>
            </w:r>
          </w:p>
        </w:tc>
        <w:tc>
          <w:tcPr>
            <w:tcW w:w="6356" w:type="dxa"/>
          </w:tcPr>
          <w:p w:rsidR="00EF60E3" w:rsidRPr="00D11199" w:rsidRDefault="00EF60E3" w:rsidP="00EF60E3">
            <w:pPr>
              <w:rPr>
                <w:rFonts w:ascii="Times New Roman" w:hAnsi="Times New Roman" w:cs="Times New Roman"/>
                <w:sz w:val="24"/>
                <w:szCs w:val="24"/>
              </w:rPr>
            </w:pPr>
          </w:p>
        </w:tc>
      </w:tr>
      <w:tr w:rsidR="00EF60E3" w:rsidRPr="00D11199" w:rsidTr="001C04B5">
        <w:trPr>
          <w:trHeight w:val="316"/>
        </w:trPr>
        <w:tc>
          <w:tcPr>
            <w:tcW w:w="662" w:type="dxa"/>
          </w:tcPr>
          <w:p w:rsidR="00EF60E3" w:rsidRPr="00D11199" w:rsidRDefault="00EF60E3" w:rsidP="00EF60E3">
            <w:pPr>
              <w:pStyle w:val="ListParagraph"/>
              <w:numPr>
                <w:ilvl w:val="0"/>
                <w:numId w:val="1"/>
              </w:numPr>
              <w:rPr>
                <w:rFonts w:ascii="Times New Roman" w:hAnsi="Times New Roman" w:cs="Times New Roman"/>
                <w:sz w:val="24"/>
                <w:szCs w:val="24"/>
              </w:rPr>
            </w:pPr>
          </w:p>
        </w:tc>
        <w:tc>
          <w:tcPr>
            <w:tcW w:w="830" w:type="dxa"/>
          </w:tcPr>
          <w:p w:rsidR="00EF60E3" w:rsidRPr="00A27BE6" w:rsidRDefault="00EF60E3" w:rsidP="00EF60E3">
            <w:pPr>
              <w:rPr>
                <w:rFonts w:ascii="Times New Roman" w:hAnsi="Times New Roman" w:cs="Times New Roman"/>
                <w:sz w:val="20"/>
                <w:szCs w:val="20"/>
              </w:rPr>
            </w:pPr>
            <w:r w:rsidRPr="00A27BE6">
              <w:rPr>
                <w:rFonts w:ascii="Times New Roman" w:hAnsi="Times New Roman" w:cs="Times New Roman"/>
                <w:sz w:val="20"/>
                <w:szCs w:val="20"/>
              </w:rPr>
              <w:t>SR</w:t>
            </w:r>
          </w:p>
        </w:tc>
        <w:tc>
          <w:tcPr>
            <w:tcW w:w="3456" w:type="dxa"/>
          </w:tcPr>
          <w:p w:rsidR="00EF60E3" w:rsidRPr="00EF60E3" w:rsidRDefault="00EF60E3" w:rsidP="00EF60E3">
            <w:pPr>
              <w:jc w:val="both"/>
              <w:rPr>
                <w:rFonts w:ascii="Times New Roman" w:hAnsi="Times New Roman" w:cs="Times New Roman"/>
                <w:b/>
                <w:bCs/>
                <w:sz w:val="20"/>
                <w:szCs w:val="20"/>
              </w:rPr>
            </w:pPr>
            <w:r w:rsidRPr="00EF60E3">
              <w:rPr>
                <w:rFonts w:ascii="Times New Roman" w:hAnsi="Times New Roman" w:cs="Times New Roman"/>
                <w:b/>
                <w:bCs/>
                <w:sz w:val="20"/>
                <w:szCs w:val="20"/>
              </w:rPr>
              <w:t xml:space="preserve">ISO 10504:2013 (Ed 2, </w:t>
            </w:r>
            <w:proofErr w:type="spellStart"/>
            <w:r w:rsidRPr="00EF60E3">
              <w:rPr>
                <w:rFonts w:ascii="Times New Roman" w:hAnsi="Times New Roman" w:cs="Times New Roman"/>
                <w:b/>
                <w:bCs/>
                <w:sz w:val="20"/>
                <w:szCs w:val="20"/>
              </w:rPr>
              <w:t>vers</w:t>
            </w:r>
            <w:proofErr w:type="spellEnd"/>
            <w:r w:rsidRPr="00EF60E3">
              <w:rPr>
                <w:rFonts w:ascii="Times New Roman" w:hAnsi="Times New Roman" w:cs="Times New Roman"/>
                <w:b/>
                <w:bCs/>
                <w:sz w:val="20"/>
                <w:szCs w:val="20"/>
              </w:rPr>
              <w:t xml:space="preserve"> 2)</w:t>
            </w:r>
          </w:p>
          <w:p w:rsidR="00EF60E3" w:rsidRDefault="00EF60E3" w:rsidP="00EF60E3">
            <w:pPr>
              <w:jc w:val="both"/>
              <w:rPr>
                <w:rFonts w:ascii="Times New Roman" w:hAnsi="Times New Roman" w:cs="Times New Roman"/>
                <w:sz w:val="20"/>
                <w:szCs w:val="20"/>
              </w:rPr>
            </w:pPr>
          </w:p>
          <w:p w:rsidR="00EF60E3" w:rsidRDefault="00EF60E3" w:rsidP="00EF60E3">
            <w:pPr>
              <w:jc w:val="both"/>
              <w:rPr>
                <w:rFonts w:ascii="Times New Roman" w:hAnsi="Times New Roman" w:cs="Times New Roman"/>
                <w:sz w:val="20"/>
                <w:szCs w:val="20"/>
              </w:rPr>
            </w:pPr>
            <w:r w:rsidRPr="00EF60E3">
              <w:rPr>
                <w:rFonts w:ascii="Times New Roman" w:hAnsi="Times New Roman" w:cs="Times New Roman"/>
                <w:sz w:val="20"/>
                <w:szCs w:val="20"/>
              </w:rPr>
              <w:t>Starch derivatives — Determination of the composition of glucose syrups, fructose syrups and hydrogenated glucose syrups — Method using high-performance liquid chromatography</w:t>
            </w:r>
          </w:p>
          <w:p w:rsidR="001036F9" w:rsidRPr="00093102" w:rsidRDefault="001036F9" w:rsidP="00EF60E3">
            <w:pPr>
              <w:jc w:val="both"/>
              <w:rPr>
                <w:rFonts w:ascii="Times New Roman" w:hAnsi="Times New Roman" w:cs="Times New Roman"/>
                <w:sz w:val="20"/>
                <w:szCs w:val="20"/>
              </w:rPr>
            </w:pPr>
          </w:p>
        </w:tc>
        <w:tc>
          <w:tcPr>
            <w:tcW w:w="1322" w:type="dxa"/>
          </w:tcPr>
          <w:p w:rsidR="00EF60E3" w:rsidRDefault="00EF60E3" w:rsidP="00EF60E3">
            <w:r w:rsidRPr="00262F19">
              <w:rPr>
                <w:rFonts w:ascii="Times New Roman" w:hAnsi="Times New Roman" w:cs="Times New Roman"/>
                <w:sz w:val="20"/>
                <w:szCs w:val="20"/>
              </w:rPr>
              <w:t>Confirm</w:t>
            </w:r>
          </w:p>
        </w:tc>
        <w:tc>
          <w:tcPr>
            <w:tcW w:w="1377" w:type="dxa"/>
          </w:tcPr>
          <w:p w:rsidR="00EF60E3" w:rsidRPr="00EF60E3" w:rsidRDefault="00EF60E3" w:rsidP="00EF60E3">
            <w:pPr>
              <w:rPr>
                <w:rFonts w:ascii="Times New Roman" w:hAnsi="Times New Roman" w:cs="Times New Roman"/>
                <w:sz w:val="20"/>
                <w:szCs w:val="20"/>
              </w:rPr>
            </w:pPr>
            <w:r w:rsidRPr="00EF60E3">
              <w:rPr>
                <w:rFonts w:ascii="Times New Roman" w:hAnsi="Times New Roman" w:cs="Times New Roman"/>
                <w:sz w:val="20"/>
                <w:szCs w:val="20"/>
              </w:rPr>
              <w:t>15-01-2024</w:t>
            </w:r>
          </w:p>
        </w:tc>
        <w:tc>
          <w:tcPr>
            <w:tcW w:w="1207" w:type="dxa"/>
          </w:tcPr>
          <w:p w:rsidR="00EF60E3" w:rsidRPr="00EF60E3" w:rsidRDefault="00EF60E3" w:rsidP="00EF60E3">
            <w:pPr>
              <w:rPr>
                <w:rFonts w:ascii="Times New Roman" w:hAnsi="Times New Roman" w:cs="Times New Roman"/>
                <w:sz w:val="20"/>
                <w:szCs w:val="20"/>
              </w:rPr>
            </w:pPr>
            <w:r w:rsidRPr="00EF60E3">
              <w:rPr>
                <w:rFonts w:ascii="Times New Roman" w:hAnsi="Times New Roman" w:cs="Times New Roman"/>
                <w:sz w:val="20"/>
                <w:szCs w:val="20"/>
              </w:rPr>
              <w:t>03-06-2024</w:t>
            </w:r>
          </w:p>
        </w:tc>
        <w:tc>
          <w:tcPr>
            <w:tcW w:w="6356" w:type="dxa"/>
          </w:tcPr>
          <w:p w:rsidR="00EF60E3" w:rsidRPr="00D11199" w:rsidRDefault="00EF60E3" w:rsidP="00EF60E3">
            <w:pPr>
              <w:rPr>
                <w:rFonts w:ascii="Times New Roman" w:hAnsi="Times New Roman" w:cs="Times New Roman"/>
                <w:sz w:val="24"/>
                <w:szCs w:val="24"/>
              </w:rPr>
            </w:pPr>
          </w:p>
        </w:tc>
      </w:tr>
      <w:tr w:rsidR="00EF60E3" w:rsidRPr="00D11199" w:rsidTr="001C04B5">
        <w:trPr>
          <w:trHeight w:val="316"/>
        </w:trPr>
        <w:tc>
          <w:tcPr>
            <w:tcW w:w="662" w:type="dxa"/>
          </w:tcPr>
          <w:p w:rsidR="00EF60E3" w:rsidRPr="00D11199" w:rsidRDefault="00EF60E3" w:rsidP="00EF60E3">
            <w:pPr>
              <w:pStyle w:val="ListParagraph"/>
              <w:numPr>
                <w:ilvl w:val="0"/>
                <w:numId w:val="1"/>
              </w:numPr>
              <w:rPr>
                <w:rFonts w:ascii="Times New Roman" w:hAnsi="Times New Roman" w:cs="Times New Roman"/>
                <w:sz w:val="24"/>
                <w:szCs w:val="24"/>
              </w:rPr>
            </w:pPr>
          </w:p>
        </w:tc>
        <w:tc>
          <w:tcPr>
            <w:tcW w:w="830" w:type="dxa"/>
          </w:tcPr>
          <w:p w:rsidR="00EF60E3" w:rsidRPr="00A27BE6" w:rsidRDefault="00EF60E3" w:rsidP="00EF60E3">
            <w:pPr>
              <w:rPr>
                <w:rFonts w:ascii="Times New Roman" w:hAnsi="Times New Roman" w:cs="Times New Roman"/>
                <w:sz w:val="20"/>
                <w:szCs w:val="20"/>
              </w:rPr>
            </w:pPr>
            <w:r w:rsidRPr="00A27BE6">
              <w:rPr>
                <w:rFonts w:ascii="Times New Roman" w:hAnsi="Times New Roman" w:cs="Times New Roman"/>
                <w:sz w:val="20"/>
                <w:szCs w:val="20"/>
              </w:rPr>
              <w:t>SR</w:t>
            </w:r>
          </w:p>
        </w:tc>
        <w:tc>
          <w:tcPr>
            <w:tcW w:w="3456" w:type="dxa"/>
          </w:tcPr>
          <w:p w:rsidR="00EF60E3" w:rsidRPr="001036F9" w:rsidRDefault="001036F9" w:rsidP="00EF60E3">
            <w:pPr>
              <w:jc w:val="both"/>
              <w:rPr>
                <w:rFonts w:ascii="Times New Roman" w:hAnsi="Times New Roman" w:cs="Times New Roman"/>
                <w:b/>
                <w:bCs/>
                <w:sz w:val="20"/>
                <w:szCs w:val="20"/>
              </w:rPr>
            </w:pPr>
            <w:r w:rsidRPr="001036F9">
              <w:rPr>
                <w:rFonts w:ascii="Times New Roman" w:hAnsi="Times New Roman" w:cs="Times New Roman"/>
                <w:b/>
                <w:bCs/>
                <w:sz w:val="20"/>
                <w:szCs w:val="20"/>
              </w:rPr>
              <w:t>ISO 10520:1997 (</w:t>
            </w:r>
            <w:proofErr w:type="spellStart"/>
            <w:r w:rsidRPr="001036F9">
              <w:rPr>
                <w:rFonts w:ascii="Times New Roman" w:hAnsi="Times New Roman" w:cs="Times New Roman"/>
                <w:b/>
                <w:bCs/>
                <w:sz w:val="20"/>
                <w:szCs w:val="20"/>
              </w:rPr>
              <w:t>vers</w:t>
            </w:r>
            <w:proofErr w:type="spellEnd"/>
            <w:r w:rsidRPr="001036F9">
              <w:rPr>
                <w:rFonts w:ascii="Times New Roman" w:hAnsi="Times New Roman" w:cs="Times New Roman"/>
                <w:b/>
                <w:bCs/>
                <w:sz w:val="20"/>
                <w:szCs w:val="20"/>
              </w:rPr>
              <w:t xml:space="preserve"> 5)</w:t>
            </w:r>
          </w:p>
          <w:p w:rsidR="001036F9" w:rsidRDefault="001036F9" w:rsidP="00EF60E3">
            <w:pPr>
              <w:jc w:val="both"/>
              <w:rPr>
                <w:rFonts w:ascii="Times New Roman" w:hAnsi="Times New Roman" w:cs="Times New Roman"/>
                <w:sz w:val="20"/>
                <w:szCs w:val="20"/>
              </w:rPr>
            </w:pPr>
          </w:p>
          <w:p w:rsidR="001036F9" w:rsidRDefault="001036F9" w:rsidP="00EF60E3">
            <w:pPr>
              <w:jc w:val="both"/>
              <w:rPr>
                <w:rFonts w:ascii="Times New Roman" w:hAnsi="Times New Roman" w:cs="Times New Roman"/>
                <w:sz w:val="20"/>
                <w:szCs w:val="20"/>
              </w:rPr>
            </w:pPr>
            <w:r>
              <w:rPr>
                <w:rFonts w:ascii="Times New Roman" w:hAnsi="Times New Roman" w:cs="Times New Roman"/>
                <w:sz w:val="20"/>
                <w:szCs w:val="20"/>
              </w:rPr>
              <w:t>N</w:t>
            </w:r>
            <w:r w:rsidRPr="001036F9">
              <w:rPr>
                <w:rFonts w:ascii="Times New Roman" w:hAnsi="Times New Roman" w:cs="Times New Roman"/>
                <w:sz w:val="20"/>
                <w:szCs w:val="20"/>
              </w:rPr>
              <w:t>ative starch — Determination of starch content — Ewers polarimetric method</w:t>
            </w:r>
          </w:p>
          <w:p w:rsidR="001036F9" w:rsidRPr="00093102" w:rsidRDefault="001036F9" w:rsidP="00EF60E3">
            <w:pPr>
              <w:jc w:val="both"/>
              <w:rPr>
                <w:rFonts w:ascii="Times New Roman" w:hAnsi="Times New Roman" w:cs="Times New Roman"/>
                <w:sz w:val="20"/>
                <w:szCs w:val="20"/>
              </w:rPr>
            </w:pPr>
          </w:p>
        </w:tc>
        <w:tc>
          <w:tcPr>
            <w:tcW w:w="1322" w:type="dxa"/>
          </w:tcPr>
          <w:p w:rsidR="00EF60E3" w:rsidRDefault="00EF60E3" w:rsidP="00EF60E3">
            <w:r w:rsidRPr="00262F19">
              <w:rPr>
                <w:rFonts w:ascii="Times New Roman" w:hAnsi="Times New Roman" w:cs="Times New Roman"/>
                <w:sz w:val="20"/>
                <w:szCs w:val="20"/>
              </w:rPr>
              <w:t>Confirm</w:t>
            </w:r>
          </w:p>
        </w:tc>
        <w:tc>
          <w:tcPr>
            <w:tcW w:w="1377" w:type="dxa"/>
          </w:tcPr>
          <w:p w:rsidR="00EF60E3" w:rsidRPr="00EF60E3" w:rsidRDefault="00EF60E3" w:rsidP="00EF60E3">
            <w:pPr>
              <w:rPr>
                <w:rFonts w:ascii="Times New Roman" w:hAnsi="Times New Roman" w:cs="Times New Roman"/>
                <w:sz w:val="20"/>
                <w:szCs w:val="20"/>
              </w:rPr>
            </w:pPr>
            <w:r w:rsidRPr="00EF60E3">
              <w:rPr>
                <w:rFonts w:ascii="Times New Roman" w:hAnsi="Times New Roman" w:cs="Times New Roman"/>
                <w:sz w:val="20"/>
                <w:szCs w:val="20"/>
              </w:rPr>
              <w:t>15-01-2024</w:t>
            </w:r>
          </w:p>
        </w:tc>
        <w:tc>
          <w:tcPr>
            <w:tcW w:w="1207" w:type="dxa"/>
          </w:tcPr>
          <w:p w:rsidR="00EF60E3" w:rsidRPr="00EF60E3" w:rsidRDefault="00EF60E3" w:rsidP="00EF60E3">
            <w:pPr>
              <w:rPr>
                <w:rFonts w:ascii="Times New Roman" w:hAnsi="Times New Roman" w:cs="Times New Roman"/>
                <w:sz w:val="20"/>
                <w:szCs w:val="20"/>
              </w:rPr>
            </w:pPr>
            <w:r w:rsidRPr="00EF60E3">
              <w:rPr>
                <w:rFonts w:ascii="Times New Roman" w:hAnsi="Times New Roman" w:cs="Times New Roman"/>
                <w:sz w:val="20"/>
                <w:szCs w:val="20"/>
              </w:rPr>
              <w:t>03-06-2024</w:t>
            </w:r>
          </w:p>
        </w:tc>
        <w:tc>
          <w:tcPr>
            <w:tcW w:w="6356" w:type="dxa"/>
          </w:tcPr>
          <w:p w:rsidR="00EF60E3" w:rsidRPr="00D11199" w:rsidRDefault="00EF60E3" w:rsidP="00EF60E3">
            <w:pPr>
              <w:rPr>
                <w:rFonts w:ascii="Times New Roman" w:hAnsi="Times New Roman" w:cs="Times New Roman"/>
                <w:sz w:val="24"/>
                <w:szCs w:val="24"/>
              </w:rPr>
            </w:pPr>
          </w:p>
        </w:tc>
      </w:tr>
      <w:tr w:rsidR="00093102" w:rsidRPr="00D11199" w:rsidTr="001C04B5">
        <w:trPr>
          <w:trHeight w:val="316"/>
        </w:trPr>
        <w:tc>
          <w:tcPr>
            <w:tcW w:w="662" w:type="dxa"/>
          </w:tcPr>
          <w:p w:rsidR="00093102" w:rsidRPr="00D11199" w:rsidRDefault="00093102" w:rsidP="00093102">
            <w:pPr>
              <w:pStyle w:val="ListParagraph"/>
              <w:numPr>
                <w:ilvl w:val="0"/>
                <w:numId w:val="1"/>
              </w:numPr>
              <w:rPr>
                <w:rFonts w:ascii="Times New Roman" w:hAnsi="Times New Roman" w:cs="Times New Roman"/>
                <w:sz w:val="24"/>
                <w:szCs w:val="24"/>
              </w:rPr>
            </w:pPr>
          </w:p>
        </w:tc>
        <w:tc>
          <w:tcPr>
            <w:tcW w:w="830" w:type="dxa"/>
          </w:tcPr>
          <w:p w:rsidR="00093102" w:rsidRPr="00A27BE6" w:rsidRDefault="00093102" w:rsidP="00093102">
            <w:pPr>
              <w:rPr>
                <w:rFonts w:ascii="Times New Roman" w:hAnsi="Times New Roman" w:cs="Times New Roman"/>
                <w:sz w:val="20"/>
                <w:szCs w:val="20"/>
              </w:rPr>
            </w:pPr>
            <w:r w:rsidRPr="00A27BE6">
              <w:rPr>
                <w:rFonts w:ascii="Times New Roman" w:hAnsi="Times New Roman" w:cs="Times New Roman"/>
                <w:sz w:val="20"/>
                <w:szCs w:val="20"/>
              </w:rPr>
              <w:t>CIB</w:t>
            </w:r>
          </w:p>
        </w:tc>
        <w:tc>
          <w:tcPr>
            <w:tcW w:w="3456" w:type="dxa"/>
          </w:tcPr>
          <w:p w:rsidR="00093102" w:rsidRPr="001036F9" w:rsidRDefault="001036F9" w:rsidP="00093102">
            <w:pPr>
              <w:jc w:val="both"/>
              <w:rPr>
                <w:rFonts w:ascii="Times New Roman" w:hAnsi="Times New Roman" w:cs="Times New Roman"/>
                <w:b/>
                <w:bCs/>
                <w:sz w:val="20"/>
                <w:szCs w:val="20"/>
              </w:rPr>
            </w:pPr>
            <w:r w:rsidRPr="001036F9">
              <w:rPr>
                <w:rFonts w:ascii="Times New Roman" w:hAnsi="Times New Roman" w:cs="Times New Roman"/>
                <w:b/>
                <w:bCs/>
                <w:sz w:val="20"/>
                <w:szCs w:val="20"/>
              </w:rPr>
              <w:t>Nomination to ISO/TC 93 Working Group 9 – Convenor</w:t>
            </w:r>
          </w:p>
          <w:p w:rsidR="001036F9" w:rsidRPr="001036F9" w:rsidRDefault="001036F9" w:rsidP="00093102">
            <w:pPr>
              <w:jc w:val="both"/>
              <w:rPr>
                <w:rFonts w:ascii="Times New Roman" w:hAnsi="Times New Roman" w:cs="Times New Roman"/>
                <w:b/>
                <w:bCs/>
                <w:sz w:val="20"/>
                <w:szCs w:val="20"/>
              </w:rPr>
            </w:pPr>
          </w:p>
          <w:p w:rsidR="001036F9" w:rsidRDefault="001036F9" w:rsidP="00093102">
            <w:pPr>
              <w:jc w:val="both"/>
              <w:rPr>
                <w:rFonts w:ascii="Times New Roman" w:hAnsi="Times New Roman" w:cs="Times New Roman"/>
                <w:sz w:val="20"/>
                <w:szCs w:val="20"/>
              </w:rPr>
            </w:pPr>
            <w:r w:rsidRPr="001036F9">
              <w:rPr>
                <w:rFonts w:ascii="Times New Roman" w:hAnsi="Times New Roman" w:cs="Times New Roman"/>
                <w:sz w:val="20"/>
                <w:szCs w:val="20"/>
              </w:rPr>
              <w:t xml:space="preserve">Nomination to </w:t>
            </w:r>
            <w:proofErr w:type="gramStart"/>
            <w:r w:rsidRPr="001036F9">
              <w:rPr>
                <w:rFonts w:ascii="Times New Roman" w:hAnsi="Times New Roman" w:cs="Times New Roman"/>
                <w:sz w:val="20"/>
                <w:szCs w:val="20"/>
              </w:rPr>
              <w:t>convenor  ISO</w:t>
            </w:r>
            <w:proofErr w:type="gramEnd"/>
            <w:r w:rsidRPr="001036F9">
              <w:rPr>
                <w:rFonts w:ascii="Times New Roman" w:hAnsi="Times New Roman" w:cs="Times New Roman"/>
                <w:sz w:val="20"/>
                <w:szCs w:val="20"/>
              </w:rPr>
              <w:t>/TC 93 WG 9  Modified Starch</w:t>
            </w:r>
          </w:p>
          <w:p w:rsidR="002B3426" w:rsidRPr="001036F9" w:rsidRDefault="002B3426" w:rsidP="00093102">
            <w:pPr>
              <w:jc w:val="both"/>
              <w:rPr>
                <w:rFonts w:ascii="Times New Roman" w:hAnsi="Times New Roman" w:cs="Times New Roman"/>
                <w:sz w:val="20"/>
                <w:szCs w:val="20"/>
              </w:rPr>
            </w:pPr>
          </w:p>
        </w:tc>
        <w:tc>
          <w:tcPr>
            <w:tcW w:w="1322" w:type="dxa"/>
          </w:tcPr>
          <w:p w:rsidR="00093102" w:rsidRPr="001036F9" w:rsidRDefault="001036F9" w:rsidP="00093102">
            <w:pPr>
              <w:spacing w:line="276" w:lineRule="auto"/>
              <w:jc w:val="both"/>
              <w:rPr>
                <w:rFonts w:ascii="Times New Roman" w:hAnsi="Times New Roman" w:cs="Times New Roman"/>
                <w:sz w:val="20"/>
                <w:szCs w:val="20"/>
              </w:rPr>
            </w:pPr>
            <w:r w:rsidRPr="001036F9">
              <w:rPr>
                <w:rFonts w:ascii="Times New Roman" w:hAnsi="Times New Roman" w:cs="Times New Roman"/>
                <w:sz w:val="20"/>
                <w:szCs w:val="20"/>
              </w:rPr>
              <w:t xml:space="preserve">Prof </w:t>
            </w:r>
            <w:proofErr w:type="spellStart"/>
            <w:r w:rsidRPr="001036F9">
              <w:rPr>
                <w:rFonts w:ascii="Times New Roman" w:hAnsi="Times New Roman" w:cs="Times New Roman"/>
                <w:sz w:val="20"/>
                <w:szCs w:val="20"/>
              </w:rPr>
              <w:t>Gu</w:t>
            </w:r>
            <w:proofErr w:type="spellEnd"/>
            <w:r w:rsidRPr="001036F9">
              <w:rPr>
                <w:rFonts w:ascii="Times New Roman" w:hAnsi="Times New Roman" w:cs="Times New Roman"/>
                <w:sz w:val="20"/>
                <w:szCs w:val="20"/>
              </w:rPr>
              <w:t xml:space="preserve">, </w:t>
            </w:r>
            <w:proofErr w:type="spellStart"/>
            <w:r w:rsidRPr="001036F9">
              <w:rPr>
                <w:rFonts w:ascii="Times New Roman" w:hAnsi="Times New Roman" w:cs="Times New Roman"/>
                <w:sz w:val="20"/>
                <w:szCs w:val="20"/>
              </w:rPr>
              <w:t>Zhengbiao</w:t>
            </w:r>
            <w:proofErr w:type="spellEnd"/>
          </w:p>
        </w:tc>
        <w:tc>
          <w:tcPr>
            <w:tcW w:w="1377" w:type="dxa"/>
          </w:tcPr>
          <w:p w:rsidR="00093102" w:rsidRPr="001036F9" w:rsidRDefault="001036F9" w:rsidP="00093102">
            <w:pPr>
              <w:rPr>
                <w:rFonts w:ascii="Times New Roman" w:hAnsi="Times New Roman" w:cs="Times New Roman"/>
                <w:sz w:val="20"/>
                <w:szCs w:val="20"/>
              </w:rPr>
            </w:pPr>
            <w:r>
              <w:rPr>
                <w:rFonts w:ascii="Times New Roman" w:hAnsi="Times New Roman" w:cs="Times New Roman"/>
                <w:sz w:val="20"/>
                <w:szCs w:val="20"/>
              </w:rPr>
              <w:t>18-05-2024</w:t>
            </w:r>
          </w:p>
        </w:tc>
        <w:tc>
          <w:tcPr>
            <w:tcW w:w="1207" w:type="dxa"/>
          </w:tcPr>
          <w:p w:rsidR="00093102" w:rsidRPr="001036F9" w:rsidRDefault="001036F9" w:rsidP="00093102">
            <w:pPr>
              <w:rPr>
                <w:rFonts w:ascii="Times New Roman" w:hAnsi="Times New Roman" w:cs="Times New Roman"/>
                <w:sz w:val="20"/>
                <w:szCs w:val="20"/>
              </w:rPr>
            </w:pPr>
            <w:r>
              <w:rPr>
                <w:rFonts w:ascii="Times New Roman" w:hAnsi="Times New Roman" w:cs="Times New Roman"/>
                <w:sz w:val="20"/>
                <w:szCs w:val="20"/>
              </w:rPr>
              <w:t>18-06-2024</w:t>
            </w:r>
          </w:p>
        </w:tc>
        <w:tc>
          <w:tcPr>
            <w:tcW w:w="6356" w:type="dxa"/>
          </w:tcPr>
          <w:p w:rsidR="00093102" w:rsidRPr="001036F9" w:rsidRDefault="001036F9" w:rsidP="00093102">
            <w:pPr>
              <w:rPr>
                <w:rFonts w:ascii="Times New Roman" w:hAnsi="Times New Roman" w:cs="Times New Roman"/>
                <w:sz w:val="20"/>
                <w:szCs w:val="20"/>
              </w:rPr>
            </w:pPr>
            <w:r w:rsidRPr="001036F9">
              <w:rPr>
                <w:rFonts w:ascii="Times New Roman" w:hAnsi="Times New Roman" w:cs="Times New Roman"/>
                <w:sz w:val="20"/>
                <w:szCs w:val="20"/>
              </w:rPr>
              <w:t>Select preferred candidate for Convenor of ISO/TC 93 Working Group 9 Modified Starch?</w:t>
            </w:r>
          </w:p>
        </w:tc>
      </w:tr>
      <w:tr w:rsidR="00A97CC9" w:rsidRPr="00D11199" w:rsidTr="001C04B5">
        <w:trPr>
          <w:trHeight w:val="316"/>
        </w:trPr>
        <w:tc>
          <w:tcPr>
            <w:tcW w:w="662" w:type="dxa"/>
          </w:tcPr>
          <w:p w:rsidR="00A97CC9" w:rsidRPr="00D11199" w:rsidRDefault="00A97CC9" w:rsidP="00093102">
            <w:pPr>
              <w:pStyle w:val="ListParagraph"/>
              <w:numPr>
                <w:ilvl w:val="0"/>
                <w:numId w:val="1"/>
              </w:numPr>
              <w:rPr>
                <w:rFonts w:ascii="Times New Roman" w:hAnsi="Times New Roman" w:cs="Times New Roman"/>
                <w:sz w:val="24"/>
                <w:szCs w:val="24"/>
              </w:rPr>
            </w:pPr>
          </w:p>
        </w:tc>
        <w:tc>
          <w:tcPr>
            <w:tcW w:w="830" w:type="dxa"/>
          </w:tcPr>
          <w:p w:rsidR="00A97CC9" w:rsidRPr="00A27BE6" w:rsidRDefault="00A97CC9" w:rsidP="00093102">
            <w:pPr>
              <w:rPr>
                <w:rFonts w:ascii="Times New Roman" w:hAnsi="Times New Roman" w:cs="Times New Roman"/>
                <w:sz w:val="20"/>
                <w:szCs w:val="20"/>
              </w:rPr>
            </w:pPr>
            <w:r>
              <w:rPr>
                <w:rFonts w:ascii="Times New Roman" w:hAnsi="Times New Roman" w:cs="Times New Roman"/>
                <w:sz w:val="20"/>
                <w:szCs w:val="20"/>
              </w:rPr>
              <w:t>CD</w:t>
            </w:r>
          </w:p>
        </w:tc>
        <w:tc>
          <w:tcPr>
            <w:tcW w:w="3456" w:type="dxa"/>
          </w:tcPr>
          <w:p w:rsidR="00A97CC9" w:rsidRDefault="00A97CC9" w:rsidP="00093102">
            <w:pPr>
              <w:jc w:val="both"/>
              <w:rPr>
                <w:rFonts w:ascii="Times New Roman" w:hAnsi="Times New Roman" w:cs="Times New Roman"/>
                <w:b/>
                <w:bCs/>
                <w:sz w:val="20"/>
                <w:szCs w:val="20"/>
              </w:rPr>
            </w:pPr>
            <w:r w:rsidRPr="00A97CC9">
              <w:rPr>
                <w:rFonts w:ascii="Times New Roman" w:hAnsi="Times New Roman" w:cs="Times New Roman"/>
                <w:b/>
                <w:bCs/>
                <w:sz w:val="20"/>
                <w:szCs w:val="20"/>
              </w:rPr>
              <w:t>ISO/DIS 21921</w:t>
            </w:r>
            <w:r w:rsidRPr="00A97CC9">
              <w:rPr>
                <w:rFonts w:ascii="Times New Roman" w:hAnsi="Times New Roman" w:cs="Times New Roman"/>
                <w:b/>
                <w:bCs/>
                <w:sz w:val="20"/>
                <w:szCs w:val="20"/>
              </w:rPr>
              <w:tab/>
            </w:r>
          </w:p>
          <w:p w:rsidR="00A97CC9" w:rsidRDefault="00A97CC9" w:rsidP="00093102">
            <w:pPr>
              <w:jc w:val="both"/>
              <w:rPr>
                <w:rFonts w:ascii="Times New Roman" w:hAnsi="Times New Roman" w:cs="Times New Roman"/>
                <w:b/>
                <w:bCs/>
                <w:sz w:val="20"/>
                <w:szCs w:val="20"/>
              </w:rPr>
            </w:pPr>
          </w:p>
          <w:p w:rsidR="00A97CC9" w:rsidRPr="00A97CC9" w:rsidRDefault="00A97CC9" w:rsidP="00093102">
            <w:pPr>
              <w:jc w:val="both"/>
              <w:rPr>
                <w:rFonts w:ascii="Times New Roman" w:hAnsi="Times New Roman" w:cs="Times New Roman"/>
                <w:sz w:val="20"/>
                <w:szCs w:val="20"/>
              </w:rPr>
            </w:pPr>
            <w:r w:rsidRPr="00A97CC9">
              <w:rPr>
                <w:rFonts w:ascii="Times New Roman" w:hAnsi="Times New Roman" w:cs="Times New Roman"/>
                <w:sz w:val="20"/>
                <w:szCs w:val="20"/>
              </w:rPr>
              <w:t>Oxidized Starch — Specifications and test methods</w:t>
            </w:r>
          </w:p>
        </w:tc>
        <w:tc>
          <w:tcPr>
            <w:tcW w:w="1322" w:type="dxa"/>
          </w:tcPr>
          <w:p w:rsidR="00A97CC9" w:rsidRPr="001036F9" w:rsidRDefault="00FB02EC" w:rsidP="00093102">
            <w:pPr>
              <w:spacing w:line="276" w:lineRule="auto"/>
              <w:jc w:val="both"/>
              <w:rPr>
                <w:rFonts w:ascii="Times New Roman" w:hAnsi="Times New Roman" w:cs="Times New Roman"/>
                <w:sz w:val="20"/>
                <w:szCs w:val="20"/>
              </w:rPr>
            </w:pPr>
            <w:r w:rsidRPr="00FB02EC">
              <w:rPr>
                <w:rFonts w:ascii="Times New Roman" w:hAnsi="Times New Roman" w:cs="Times New Roman"/>
                <w:sz w:val="20"/>
                <w:szCs w:val="20"/>
              </w:rPr>
              <w:t>Disapproval</w:t>
            </w:r>
            <w:bookmarkStart w:id="0" w:name="_MON_1794136515"/>
            <w:bookmarkEnd w:id="0"/>
            <w:r>
              <w:rPr>
                <w:rFonts w:ascii="Times New Roman" w:hAnsi="Times New Roman" w:cs="Times New Roman"/>
                <w:sz w:val="20"/>
                <w:szCs w:val="20"/>
              </w:rPr>
              <w:object w:dxaOrig="1537" w:dyaOrig="994" w14:anchorId="384FAF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5" o:title=""/>
                </v:shape>
                <o:OLEObject Type="Embed" ProgID="Word.Document.8" ShapeID="_x0000_i1025" DrawAspect="Icon" ObjectID="_1794136572" r:id="rId6">
                  <o:FieldCodes>\s</o:FieldCodes>
                </o:OLEObject>
              </w:object>
            </w:r>
          </w:p>
        </w:tc>
        <w:tc>
          <w:tcPr>
            <w:tcW w:w="1377" w:type="dxa"/>
          </w:tcPr>
          <w:p w:rsidR="00A97CC9" w:rsidRDefault="001C04B5" w:rsidP="00093102">
            <w:pPr>
              <w:rPr>
                <w:rFonts w:ascii="Times New Roman" w:hAnsi="Times New Roman" w:cs="Times New Roman"/>
                <w:sz w:val="20"/>
                <w:szCs w:val="20"/>
              </w:rPr>
            </w:pPr>
            <w:r>
              <w:rPr>
                <w:rFonts w:ascii="Times New Roman" w:hAnsi="Times New Roman" w:cs="Times New Roman"/>
                <w:sz w:val="20"/>
                <w:szCs w:val="20"/>
              </w:rPr>
              <w:t>18-06-2024</w:t>
            </w:r>
          </w:p>
        </w:tc>
        <w:tc>
          <w:tcPr>
            <w:tcW w:w="1207" w:type="dxa"/>
          </w:tcPr>
          <w:p w:rsidR="00A97CC9" w:rsidRDefault="001C04B5" w:rsidP="00093102">
            <w:pPr>
              <w:rPr>
                <w:rFonts w:ascii="Times New Roman" w:hAnsi="Times New Roman" w:cs="Times New Roman"/>
                <w:sz w:val="20"/>
                <w:szCs w:val="20"/>
              </w:rPr>
            </w:pPr>
            <w:r>
              <w:rPr>
                <w:rFonts w:ascii="Times New Roman" w:hAnsi="Times New Roman" w:cs="Times New Roman"/>
                <w:sz w:val="20"/>
                <w:szCs w:val="20"/>
              </w:rPr>
              <w:t>10-09-2024</w:t>
            </w:r>
          </w:p>
        </w:tc>
        <w:tc>
          <w:tcPr>
            <w:tcW w:w="6356" w:type="dxa"/>
          </w:tcPr>
          <w:p w:rsidR="00A97CC9" w:rsidRPr="001036F9" w:rsidRDefault="00A97CC9" w:rsidP="00093102">
            <w:pPr>
              <w:rPr>
                <w:rFonts w:ascii="Times New Roman" w:hAnsi="Times New Roman" w:cs="Times New Roman"/>
                <w:sz w:val="20"/>
                <w:szCs w:val="20"/>
              </w:rPr>
            </w:pPr>
          </w:p>
        </w:tc>
      </w:tr>
      <w:tr w:rsidR="00A97CC9" w:rsidRPr="00D11199" w:rsidTr="001C04B5">
        <w:trPr>
          <w:trHeight w:val="316"/>
        </w:trPr>
        <w:tc>
          <w:tcPr>
            <w:tcW w:w="662" w:type="dxa"/>
          </w:tcPr>
          <w:p w:rsidR="00A97CC9" w:rsidRPr="00D11199" w:rsidRDefault="00A97CC9" w:rsidP="00093102">
            <w:pPr>
              <w:pStyle w:val="ListParagraph"/>
              <w:numPr>
                <w:ilvl w:val="0"/>
                <w:numId w:val="1"/>
              </w:numPr>
              <w:rPr>
                <w:rFonts w:ascii="Times New Roman" w:hAnsi="Times New Roman" w:cs="Times New Roman"/>
                <w:sz w:val="24"/>
                <w:szCs w:val="24"/>
              </w:rPr>
            </w:pPr>
          </w:p>
        </w:tc>
        <w:tc>
          <w:tcPr>
            <w:tcW w:w="830" w:type="dxa"/>
          </w:tcPr>
          <w:p w:rsidR="00A97CC9" w:rsidRPr="00A27BE6" w:rsidRDefault="001C04B5" w:rsidP="00093102">
            <w:pPr>
              <w:rPr>
                <w:rFonts w:ascii="Times New Roman" w:hAnsi="Times New Roman" w:cs="Times New Roman"/>
                <w:sz w:val="20"/>
                <w:szCs w:val="20"/>
              </w:rPr>
            </w:pPr>
            <w:r>
              <w:rPr>
                <w:rFonts w:ascii="Times New Roman" w:hAnsi="Times New Roman" w:cs="Times New Roman"/>
                <w:sz w:val="20"/>
                <w:szCs w:val="20"/>
              </w:rPr>
              <w:t>SR</w:t>
            </w:r>
          </w:p>
        </w:tc>
        <w:tc>
          <w:tcPr>
            <w:tcW w:w="3456" w:type="dxa"/>
          </w:tcPr>
          <w:p w:rsidR="00A97CC9" w:rsidRDefault="001C04B5" w:rsidP="00093102">
            <w:pPr>
              <w:jc w:val="both"/>
              <w:rPr>
                <w:rFonts w:ascii="Verdana" w:hAnsi="Verdana"/>
                <w:b/>
                <w:bCs/>
                <w:color w:val="000000"/>
                <w:sz w:val="16"/>
                <w:szCs w:val="16"/>
                <w:shd w:val="clear" w:color="auto" w:fill="FFFFFF"/>
              </w:rPr>
            </w:pPr>
            <w:r>
              <w:rPr>
                <w:rFonts w:ascii="Verdana" w:hAnsi="Verdana"/>
                <w:b/>
                <w:bCs/>
                <w:color w:val="000000"/>
                <w:sz w:val="16"/>
                <w:szCs w:val="16"/>
                <w:shd w:val="clear" w:color="auto" w:fill="FFFFFF"/>
              </w:rPr>
              <w:t>ISO 3188:1978 (</w:t>
            </w:r>
            <w:proofErr w:type="spellStart"/>
            <w:r>
              <w:rPr>
                <w:rFonts w:ascii="Verdana" w:hAnsi="Verdana"/>
                <w:b/>
                <w:bCs/>
                <w:color w:val="000000"/>
                <w:sz w:val="16"/>
                <w:szCs w:val="16"/>
                <w:shd w:val="clear" w:color="auto" w:fill="FFFFFF"/>
              </w:rPr>
              <w:t>vers</w:t>
            </w:r>
            <w:proofErr w:type="spellEnd"/>
            <w:r>
              <w:rPr>
                <w:rFonts w:ascii="Verdana" w:hAnsi="Verdana"/>
                <w:b/>
                <w:bCs/>
                <w:color w:val="000000"/>
                <w:sz w:val="16"/>
                <w:szCs w:val="16"/>
                <w:shd w:val="clear" w:color="auto" w:fill="FFFFFF"/>
              </w:rPr>
              <w:t xml:space="preserve"> 8)</w:t>
            </w:r>
          </w:p>
          <w:p w:rsidR="001C04B5" w:rsidRDefault="001C04B5" w:rsidP="00093102">
            <w:pPr>
              <w:jc w:val="both"/>
              <w:rPr>
                <w:rFonts w:ascii="Verdana" w:hAnsi="Verdana"/>
                <w:b/>
                <w:bCs/>
                <w:color w:val="000000"/>
                <w:sz w:val="16"/>
                <w:szCs w:val="16"/>
                <w:shd w:val="clear" w:color="auto" w:fill="FFFFFF"/>
              </w:rPr>
            </w:pPr>
          </w:p>
          <w:p w:rsidR="001C04B5" w:rsidRPr="001C04B5" w:rsidRDefault="001C04B5" w:rsidP="00093102">
            <w:pPr>
              <w:jc w:val="both"/>
              <w:rPr>
                <w:rFonts w:ascii="Times New Roman" w:hAnsi="Times New Roman" w:cs="Times New Roman"/>
                <w:sz w:val="20"/>
                <w:szCs w:val="20"/>
              </w:rPr>
            </w:pPr>
            <w:r w:rsidRPr="001C04B5">
              <w:rPr>
                <w:rFonts w:ascii="Times New Roman" w:hAnsi="Times New Roman" w:cs="Times New Roman"/>
                <w:sz w:val="20"/>
                <w:szCs w:val="20"/>
              </w:rPr>
              <w:t xml:space="preserve">Starches and derived products — Determination of nitrogen content by the </w:t>
            </w:r>
            <w:proofErr w:type="spellStart"/>
            <w:r w:rsidRPr="001C04B5">
              <w:rPr>
                <w:rFonts w:ascii="Times New Roman" w:hAnsi="Times New Roman" w:cs="Times New Roman"/>
                <w:sz w:val="20"/>
                <w:szCs w:val="20"/>
              </w:rPr>
              <w:t>Kjeldahl</w:t>
            </w:r>
            <w:proofErr w:type="spellEnd"/>
            <w:r w:rsidRPr="001C04B5">
              <w:rPr>
                <w:rFonts w:ascii="Times New Roman" w:hAnsi="Times New Roman" w:cs="Times New Roman"/>
                <w:sz w:val="20"/>
                <w:szCs w:val="20"/>
              </w:rPr>
              <w:t xml:space="preserve"> method — Titrimetric method</w:t>
            </w:r>
          </w:p>
        </w:tc>
        <w:tc>
          <w:tcPr>
            <w:tcW w:w="1322" w:type="dxa"/>
          </w:tcPr>
          <w:p w:rsidR="00A97CC9" w:rsidRPr="001036F9" w:rsidRDefault="00A97CC9" w:rsidP="00093102">
            <w:pPr>
              <w:spacing w:line="276" w:lineRule="auto"/>
              <w:jc w:val="both"/>
              <w:rPr>
                <w:rFonts w:ascii="Times New Roman" w:hAnsi="Times New Roman" w:cs="Times New Roman"/>
                <w:sz w:val="20"/>
                <w:szCs w:val="20"/>
              </w:rPr>
            </w:pPr>
          </w:p>
        </w:tc>
        <w:tc>
          <w:tcPr>
            <w:tcW w:w="1377" w:type="dxa"/>
          </w:tcPr>
          <w:p w:rsidR="00A97CC9" w:rsidRDefault="001C04B5" w:rsidP="00093102">
            <w:pPr>
              <w:rPr>
                <w:rFonts w:ascii="Times New Roman" w:hAnsi="Times New Roman" w:cs="Times New Roman"/>
                <w:sz w:val="20"/>
                <w:szCs w:val="20"/>
              </w:rPr>
            </w:pPr>
            <w:r>
              <w:rPr>
                <w:rFonts w:ascii="Times New Roman" w:hAnsi="Times New Roman" w:cs="Times New Roman"/>
                <w:sz w:val="20"/>
                <w:szCs w:val="20"/>
              </w:rPr>
              <w:t>15-07-2024</w:t>
            </w:r>
          </w:p>
        </w:tc>
        <w:tc>
          <w:tcPr>
            <w:tcW w:w="1207" w:type="dxa"/>
          </w:tcPr>
          <w:p w:rsidR="00A97CC9" w:rsidRDefault="001C04B5" w:rsidP="00093102">
            <w:pPr>
              <w:rPr>
                <w:rFonts w:ascii="Times New Roman" w:hAnsi="Times New Roman" w:cs="Times New Roman"/>
                <w:sz w:val="20"/>
                <w:szCs w:val="20"/>
              </w:rPr>
            </w:pPr>
            <w:r>
              <w:rPr>
                <w:rFonts w:ascii="Times New Roman" w:hAnsi="Times New Roman" w:cs="Times New Roman"/>
                <w:sz w:val="20"/>
                <w:szCs w:val="20"/>
              </w:rPr>
              <w:t>02-12-2024</w:t>
            </w:r>
          </w:p>
        </w:tc>
        <w:tc>
          <w:tcPr>
            <w:tcW w:w="6356" w:type="dxa"/>
          </w:tcPr>
          <w:p w:rsidR="00A97CC9" w:rsidRPr="001036F9" w:rsidRDefault="00A97CC9" w:rsidP="00093102">
            <w:pPr>
              <w:rPr>
                <w:rFonts w:ascii="Times New Roman" w:hAnsi="Times New Roman" w:cs="Times New Roman"/>
                <w:sz w:val="20"/>
                <w:szCs w:val="20"/>
              </w:rPr>
            </w:pPr>
          </w:p>
        </w:tc>
      </w:tr>
      <w:tr w:rsidR="001C04B5" w:rsidRPr="00D11199" w:rsidTr="001C04B5">
        <w:trPr>
          <w:trHeight w:val="316"/>
        </w:trPr>
        <w:tc>
          <w:tcPr>
            <w:tcW w:w="662" w:type="dxa"/>
          </w:tcPr>
          <w:p w:rsidR="001C04B5" w:rsidRPr="00D11199" w:rsidRDefault="001C04B5" w:rsidP="001C04B5">
            <w:pPr>
              <w:pStyle w:val="ListParagraph"/>
              <w:numPr>
                <w:ilvl w:val="0"/>
                <w:numId w:val="1"/>
              </w:numPr>
              <w:rPr>
                <w:rFonts w:ascii="Times New Roman" w:hAnsi="Times New Roman" w:cs="Times New Roman"/>
                <w:sz w:val="24"/>
                <w:szCs w:val="24"/>
              </w:rPr>
            </w:pPr>
          </w:p>
        </w:tc>
        <w:tc>
          <w:tcPr>
            <w:tcW w:w="830" w:type="dxa"/>
          </w:tcPr>
          <w:p w:rsidR="001C04B5" w:rsidRPr="00A27BE6" w:rsidRDefault="001C04B5" w:rsidP="001C04B5">
            <w:pPr>
              <w:rPr>
                <w:rFonts w:ascii="Times New Roman" w:hAnsi="Times New Roman" w:cs="Times New Roman"/>
                <w:sz w:val="20"/>
                <w:szCs w:val="20"/>
              </w:rPr>
            </w:pPr>
            <w:r>
              <w:rPr>
                <w:rFonts w:ascii="Times New Roman" w:hAnsi="Times New Roman" w:cs="Times New Roman"/>
                <w:sz w:val="20"/>
                <w:szCs w:val="20"/>
              </w:rPr>
              <w:t>SR</w:t>
            </w:r>
          </w:p>
        </w:tc>
        <w:tc>
          <w:tcPr>
            <w:tcW w:w="3456" w:type="dxa"/>
          </w:tcPr>
          <w:p w:rsidR="001C04B5" w:rsidRDefault="001C04B5" w:rsidP="001C04B5">
            <w:pPr>
              <w:tabs>
                <w:tab w:val="left" w:pos="975"/>
              </w:tabs>
              <w:jc w:val="both"/>
              <w:rPr>
                <w:rFonts w:ascii="Verdana" w:hAnsi="Verdana"/>
                <w:b/>
                <w:bCs/>
                <w:color w:val="000000"/>
                <w:sz w:val="16"/>
                <w:szCs w:val="16"/>
                <w:shd w:val="clear" w:color="auto" w:fill="FFFFFF"/>
              </w:rPr>
            </w:pPr>
            <w:r>
              <w:rPr>
                <w:rFonts w:ascii="Verdana" w:hAnsi="Verdana"/>
                <w:b/>
                <w:bCs/>
                <w:color w:val="000000"/>
                <w:sz w:val="16"/>
                <w:szCs w:val="16"/>
                <w:shd w:val="clear" w:color="auto" w:fill="FFFFFF"/>
              </w:rPr>
              <w:t>ISO 3946:1982 (</w:t>
            </w:r>
            <w:proofErr w:type="spellStart"/>
            <w:r>
              <w:rPr>
                <w:rFonts w:ascii="Verdana" w:hAnsi="Verdana"/>
                <w:b/>
                <w:bCs/>
                <w:color w:val="000000"/>
                <w:sz w:val="16"/>
                <w:szCs w:val="16"/>
                <w:shd w:val="clear" w:color="auto" w:fill="FFFFFF"/>
              </w:rPr>
              <w:t>vers</w:t>
            </w:r>
            <w:proofErr w:type="spellEnd"/>
            <w:r>
              <w:rPr>
                <w:rFonts w:ascii="Verdana" w:hAnsi="Verdana"/>
                <w:b/>
                <w:bCs/>
                <w:color w:val="000000"/>
                <w:sz w:val="16"/>
                <w:szCs w:val="16"/>
                <w:shd w:val="clear" w:color="auto" w:fill="FFFFFF"/>
              </w:rPr>
              <w:t xml:space="preserve"> 7)</w:t>
            </w:r>
          </w:p>
          <w:p w:rsidR="001C04B5" w:rsidRDefault="001C04B5" w:rsidP="001C04B5">
            <w:pPr>
              <w:tabs>
                <w:tab w:val="left" w:pos="975"/>
              </w:tabs>
              <w:jc w:val="both"/>
              <w:rPr>
                <w:rFonts w:ascii="Times New Roman" w:hAnsi="Times New Roman" w:cs="Times New Roman"/>
                <w:b/>
                <w:bCs/>
                <w:sz w:val="20"/>
                <w:szCs w:val="20"/>
              </w:rPr>
            </w:pPr>
          </w:p>
          <w:p w:rsidR="001C04B5" w:rsidRPr="001C04B5" w:rsidRDefault="001C04B5" w:rsidP="001C04B5">
            <w:pPr>
              <w:tabs>
                <w:tab w:val="left" w:pos="975"/>
              </w:tabs>
              <w:jc w:val="both"/>
              <w:rPr>
                <w:rFonts w:ascii="Times New Roman" w:hAnsi="Times New Roman" w:cs="Times New Roman"/>
                <w:sz w:val="20"/>
                <w:szCs w:val="20"/>
              </w:rPr>
            </w:pPr>
            <w:r w:rsidRPr="001C04B5">
              <w:rPr>
                <w:rFonts w:ascii="Times New Roman" w:hAnsi="Times New Roman" w:cs="Times New Roman"/>
                <w:sz w:val="20"/>
                <w:szCs w:val="20"/>
              </w:rPr>
              <w:t>Starches and derived products — Determination of total phosphorus content — Spectrophotometric method</w:t>
            </w:r>
          </w:p>
        </w:tc>
        <w:tc>
          <w:tcPr>
            <w:tcW w:w="1322" w:type="dxa"/>
          </w:tcPr>
          <w:p w:rsidR="001C04B5" w:rsidRPr="001036F9" w:rsidRDefault="001C04B5" w:rsidP="001C04B5">
            <w:pPr>
              <w:spacing w:line="276" w:lineRule="auto"/>
              <w:jc w:val="both"/>
              <w:rPr>
                <w:rFonts w:ascii="Times New Roman" w:hAnsi="Times New Roman" w:cs="Times New Roman"/>
                <w:sz w:val="20"/>
                <w:szCs w:val="20"/>
              </w:rPr>
            </w:pPr>
          </w:p>
        </w:tc>
        <w:tc>
          <w:tcPr>
            <w:tcW w:w="1377" w:type="dxa"/>
          </w:tcPr>
          <w:p w:rsidR="001C04B5" w:rsidRDefault="001C04B5" w:rsidP="001C04B5">
            <w:pPr>
              <w:rPr>
                <w:rFonts w:ascii="Times New Roman" w:hAnsi="Times New Roman" w:cs="Times New Roman"/>
                <w:sz w:val="20"/>
                <w:szCs w:val="20"/>
              </w:rPr>
            </w:pPr>
            <w:r>
              <w:rPr>
                <w:rFonts w:ascii="Times New Roman" w:hAnsi="Times New Roman" w:cs="Times New Roman"/>
                <w:sz w:val="20"/>
                <w:szCs w:val="20"/>
              </w:rPr>
              <w:t>15-07-2024</w:t>
            </w:r>
          </w:p>
        </w:tc>
        <w:tc>
          <w:tcPr>
            <w:tcW w:w="1207" w:type="dxa"/>
          </w:tcPr>
          <w:p w:rsidR="001C04B5" w:rsidRDefault="001C04B5" w:rsidP="001C04B5">
            <w:pPr>
              <w:rPr>
                <w:rFonts w:ascii="Times New Roman" w:hAnsi="Times New Roman" w:cs="Times New Roman"/>
                <w:sz w:val="20"/>
                <w:szCs w:val="20"/>
              </w:rPr>
            </w:pPr>
            <w:r>
              <w:rPr>
                <w:rFonts w:ascii="Times New Roman" w:hAnsi="Times New Roman" w:cs="Times New Roman"/>
                <w:sz w:val="20"/>
                <w:szCs w:val="20"/>
              </w:rPr>
              <w:t>02-12-2024</w:t>
            </w:r>
          </w:p>
        </w:tc>
        <w:tc>
          <w:tcPr>
            <w:tcW w:w="6356" w:type="dxa"/>
          </w:tcPr>
          <w:p w:rsidR="001C04B5" w:rsidRPr="001036F9" w:rsidRDefault="001C04B5" w:rsidP="001C04B5">
            <w:pPr>
              <w:rPr>
                <w:rFonts w:ascii="Times New Roman" w:hAnsi="Times New Roman" w:cs="Times New Roman"/>
                <w:sz w:val="20"/>
                <w:szCs w:val="20"/>
              </w:rPr>
            </w:pPr>
          </w:p>
        </w:tc>
      </w:tr>
      <w:tr w:rsidR="001C04B5" w:rsidRPr="00D11199" w:rsidTr="001C04B5">
        <w:trPr>
          <w:trHeight w:val="316"/>
        </w:trPr>
        <w:tc>
          <w:tcPr>
            <w:tcW w:w="662" w:type="dxa"/>
          </w:tcPr>
          <w:p w:rsidR="001C04B5" w:rsidRPr="00D11199" w:rsidRDefault="001C04B5" w:rsidP="001C04B5">
            <w:pPr>
              <w:pStyle w:val="ListParagraph"/>
              <w:numPr>
                <w:ilvl w:val="0"/>
                <w:numId w:val="1"/>
              </w:numPr>
              <w:rPr>
                <w:rFonts w:ascii="Times New Roman" w:hAnsi="Times New Roman" w:cs="Times New Roman"/>
                <w:sz w:val="24"/>
                <w:szCs w:val="24"/>
              </w:rPr>
            </w:pPr>
          </w:p>
        </w:tc>
        <w:tc>
          <w:tcPr>
            <w:tcW w:w="830" w:type="dxa"/>
          </w:tcPr>
          <w:p w:rsidR="001C04B5" w:rsidRPr="00A27BE6" w:rsidRDefault="001C04B5" w:rsidP="001C04B5">
            <w:pPr>
              <w:rPr>
                <w:rFonts w:ascii="Times New Roman" w:hAnsi="Times New Roman" w:cs="Times New Roman"/>
                <w:sz w:val="20"/>
                <w:szCs w:val="20"/>
              </w:rPr>
            </w:pPr>
            <w:r>
              <w:rPr>
                <w:rFonts w:ascii="Times New Roman" w:hAnsi="Times New Roman" w:cs="Times New Roman"/>
                <w:sz w:val="20"/>
                <w:szCs w:val="20"/>
              </w:rPr>
              <w:t>SR</w:t>
            </w:r>
          </w:p>
        </w:tc>
        <w:tc>
          <w:tcPr>
            <w:tcW w:w="3456" w:type="dxa"/>
          </w:tcPr>
          <w:p w:rsidR="001C04B5" w:rsidRDefault="001C04B5" w:rsidP="001C04B5">
            <w:pPr>
              <w:jc w:val="both"/>
              <w:rPr>
                <w:rFonts w:ascii="Verdana" w:hAnsi="Verdana"/>
                <w:b/>
                <w:bCs/>
                <w:color w:val="000000"/>
                <w:sz w:val="16"/>
                <w:szCs w:val="16"/>
                <w:shd w:val="clear" w:color="auto" w:fill="FFFFFF"/>
              </w:rPr>
            </w:pPr>
            <w:r>
              <w:rPr>
                <w:rFonts w:ascii="Verdana" w:hAnsi="Verdana"/>
                <w:b/>
                <w:bCs/>
                <w:color w:val="000000"/>
                <w:sz w:val="16"/>
                <w:szCs w:val="16"/>
                <w:shd w:val="clear" w:color="auto" w:fill="FFFFFF"/>
              </w:rPr>
              <w:t>ISO 11212-2:1997 (</w:t>
            </w:r>
            <w:proofErr w:type="spellStart"/>
            <w:r>
              <w:rPr>
                <w:rFonts w:ascii="Verdana" w:hAnsi="Verdana"/>
                <w:b/>
                <w:bCs/>
                <w:color w:val="000000"/>
                <w:sz w:val="16"/>
                <w:szCs w:val="16"/>
                <w:shd w:val="clear" w:color="auto" w:fill="FFFFFF"/>
              </w:rPr>
              <w:t>vers</w:t>
            </w:r>
            <w:proofErr w:type="spellEnd"/>
            <w:r>
              <w:rPr>
                <w:rFonts w:ascii="Verdana" w:hAnsi="Verdana"/>
                <w:b/>
                <w:bCs/>
                <w:color w:val="000000"/>
                <w:sz w:val="16"/>
                <w:szCs w:val="16"/>
                <w:shd w:val="clear" w:color="auto" w:fill="FFFFFF"/>
              </w:rPr>
              <w:t xml:space="preserve"> 5)</w:t>
            </w:r>
          </w:p>
          <w:p w:rsidR="001C04B5" w:rsidRDefault="001C04B5" w:rsidP="001C04B5">
            <w:pPr>
              <w:jc w:val="both"/>
              <w:rPr>
                <w:rFonts w:ascii="Verdana" w:hAnsi="Verdana"/>
                <w:b/>
                <w:bCs/>
                <w:color w:val="000000"/>
                <w:sz w:val="16"/>
                <w:szCs w:val="16"/>
                <w:shd w:val="clear" w:color="auto" w:fill="FFFFFF"/>
              </w:rPr>
            </w:pPr>
          </w:p>
          <w:p w:rsidR="001C04B5" w:rsidRPr="001C04B5" w:rsidRDefault="001C04B5" w:rsidP="001C04B5">
            <w:pPr>
              <w:jc w:val="both"/>
              <w:rPr>
                <w:rFonts w:ascii="Times New Roman" w:hAnsi="Times New Roman" w:cs="Times New Roman"/>
                <w:sz w:val="20"/>
                <w:szCs w:val="20"/>
              </w:rPr>
            </w:pPr>
            <w:r w:rsidRPr="001C04B5">
              <w:rPr>
                <w:rFonts w:ascii="Times New Roman" w:hAnsi="Times New Roman" w:cs="Times New Roman"/>
                <w:sz w:val="20"/>
                <w:szCs w:val="20"/>
              </w:rPr>
              <w:t>Starch and derived products — Heavy metals content — Part 2: Determination of mercury content by atomic absorption spectrometry</w:t>
            </w:r>
          </w:p>
        </w:tc>
        <w:tc>
          <w:tcPr>
            <w:tcW w:w="1322" w:type="dxa"/>
          </w:tcPr>
          <w:p w:rsidR="001C04B5" w:rsidRPr="001036F9" w:rsidRDefault="001C04B5" w:rsidP="001C04B5">
            <w:pPr>
              <w:spacing w:line="276" w:lineRule="auto"/>
              <w:jc w:val="both"/>
              <w:rPr>
                <w:rFonts w:ascii="Times New Roman" w:hAnsi="Times New Roman" w:cs="Times New Roman"/>
                <w:sz w:val="20"/>
                <w:szCs w:val="20"/>
              </w:rPr>
            </w:pPr>
          </w:p>
        </w:tc>
        <w:tc>
          <w:tcPr>
            <w:tcW w:w="1377" w:type="dxa"/>
          </w:tcPr>
          <w:p w:rsidR="001C04B5" w:rsidRDefault="001C04B5" w:rsidP="001C04B5">
            <w:pPr>
              <w:rPr>
                <w:rFonts w:ascii="Times New Roman" w:hAnsi="Times New Roman" w:cs="Times New Roman"/>
                <w:sz w:val="20"/>
                <w:szCs w:val="20"/>
              </w:rPr>
            </w:pPr>
            <w:r>
              <w:rPr>
                <w:rFonts w:ascii="Times New Roman" w:hAnsi="Times New Roman" w:cs="Times New Roman"/>
                <w:sz w:val="20"/>
                <w:szCs w:val="20"/>
              </w:rPr>
              <w:t>15-07-2024</w:t>
            </w:r>
          </w:p>
        </w:tc>
        <w:tc>
          <w:tcPr>
            <w:tcW w:w="1207" w:type="dxa"/>
          </w:tcPr>
          <w:p w:rsidR="001C04B5" w:rsidRDefault="001C04B5" w:rsidP="001C04B5">
            <w:pPr>
              <w:rPr>
                <w:rFonts w:ascii="Times New Roman" w:hAnsi="Times New Roman" w:cs="Times New Roman"/>
                <w:sz w:val="20"/>
                <w:szCs w:val="20"/>
              </w:rPr>
            </w:pPr>
            <w:r>
              <w:rPr>
                <w:rFonts w:ascii="Times New Roman" w:hAnsi="Times New Roman" w:cs="Times New Roman"/>
                <w:sz w:val="20"/>
                <w:szCs w:val="20"/>
              </w:rPr>
              <w:t>02-12-2024</w:t>
            </w:r>
          </w:p>
        </w:tc>
        <w:tc>
          <w:tcPr>
            <w:tcW w:w="6356" w:type="dxa"/>
          </w:tcPr>
          <w:p w:rsidR="001C04B5" w:rsidRPr="001036F9" w:rsidRDefault="001C04B5" w:rsidP="001C04B5">
            <w:pPr>
              <w:rPr>
                <w:rFonts w:ascii="Times New Roman" w:hAnsi="Times New Roman" w:cs="Times New Roman"/>
                <w:sz w:val="20"/>
                <w:szCs w:val="20"/>
              </w:rPr>
            </w:pPr>
          </w:p>
        </w:tc>
      </w:tr>
      <w:tr w:rsidR="001C04B5" w:rsidRPr="00D11199" w:rsidTr="001C04B5">
        <w:trPr>
          <w:trHeight w:val="316"/>
        </w:trPr>
        <w:tc>
          <w:tcPr>
            <w:tcW w:w="662" w:type="dxa"/>
          </w:tcPr>
          <w:p w:rsidR="001C04B5" w:rsidRPr="00D11199" w:rsidRDefault="001C04B5" w:rsidP="001C04B5">
            <w:pPr>
              <w:pStyle w:val="ListParagraph"/>
              <w:numPr>
                <w:ilvl w:val="0"/>
                <w:numId w:val="1"/>
              </w:numPr>
              <w:rPr>
                <w:rFonts w:ascii="Times New Roman" w:hAnsi="Times New Roman" w:cs="Times New Roman"/>
                <w:sz w:val="24"/>
                <w:szCs w:val="24"/>
              </w:rPr>
            </w:pPr>
          </w:p>
        </w:tc>
        <w:tc>
          <w:tcPr>
            <w:tcW w:w="830" w:type="dxa"/>
          </w:tcPr>
          <w:p w:rsidR="001C04B5" w:rsidRPr="00A27BE6" w:rsidRDefault="001C04B5" w:rsidP="001C04B5">
            <w:pPr>
              <w:rPr>
                <w:rFonts w:ascii="Times New Roman" w:hAnsi="Times New Roman" w:cs="Times New Roman"/>
                <w:sz w:val="20"/>
                <w:szCs w:val="20"/>
              </w:rPr>
            </w:pPr>
            <w:r>
              <w:rPr>
                <w:rFonts w:ascii="Times New Roman" w:hAnsi="Times New Roman" w:cs="Times New Roman"/>
                <w:sz w:val="20"/>
                <w:szCs w:val="20"/>
              </w:rPr>
              <w:t>SR</w:t>
            </w:r>
          </w:p>
        </w:tc>
        <w:tc>
          <w:tcPr>
            <w:tcW w:w="3456" w:type="dxa"/>
          </w:tcPr>
          <w:p w:rsidR="001C04B5" w:rsidRDefault="001C04B5" w:rsidP="001C04B5">
            <w:pPr>
              <w:jc w:val="both"/>
              <w:rPr>
                <w:rFonts w:ascii="Verdana" w:hAnsi="Verdana"/>
                <w:b/>
                <w:bCs/>
                <w:color w:val="000000"/>
                <w:sz w:val="16"/>
                <w:szCs w:val="16"/>
                <w:shd w:val="clear" w:color="auto" w:fill="FFFFFF"/>
              </w:rPr>
            </w:pPr>
            <w:r>
              <w:rPr>
                <w:rFonts w:ascii="Verdana" w:hAnsi="Verdana"/>
                <w:b/>
                <w:bCs/>
                <w:color w:val="000000"/>
                <w:sz w:val="16"/>
                <w:szCs w:val="16"/>
                <w:shd w:val="clear" w:color="auto" w:fill="FFFFFF"/>
              </w:rPr>
              <w:t>ISO 11212-3:1997 (</w:t>
            </w:r>
            <w:proofErr w:type="spellStart"/>
            <w:r>
              <w:rPr>
                <w:rFonts w:ascii="Verdana" w:hAnsi="Verdana"/>
                <w:b/>
                <w:bCs/>
                <w:color w:val="000000"/>
                <w:sz w:val="16"/>
                <w:szCs w:val="16"/>
                <w:shd w:val="clear" w:color="auto" w:fill="FFFFFF"/>
              </w:rPr>
              <w:t>vers</w:t>
            </w:r>
            <w:proofErr w:type="spellEnd"/>
            <w:r>
              <w:rPr>
                <w:rFonts w:ascii="Verdana" w:hAnsi="Verdana"/>
                <w:b/>
                <w:bCs/>
                <w:color w:val="000000"/>
                <w:sz w:val="16"/>
                <w:szCs w:val="16"/>
                <w:shd w:val="clear" w:color="auto" w:fill="FFFFFF"/>
              </w:rPr>
              <w:t xml:space="preserve"> 5)</w:t>
            </w:r>
          </w:p>
          <w:p w:rsidR="001C04B5" w:rsidRDefault="001C04B5" w:rsidP="001C04B5">
            <w:pPr>
              <w:jc w:val="both"/>
              <w:rPr>
                <w:rFonts w:ascii="Verdana" w:hAnsi="Verdana"/>
                <w:b/>
                <w:bCs/>
                <w:color w:val="000000"/>
                <w:sz w:val="16"/>
                <w:szCs w:val="16"/>
                <w:shd w:val="clear" w:color="auto" w:fill="FFFFFF"/>
              </w:rPr>
            </w:pPr>
          </w:p>
          <w:p w:rsidR="001C04B5" w:rsidRPr="001C04B5" w:rsidRDefault="001C04B5" w:rsidP="001C04B5">
            <w:pPr>
              <w:jc w:val="both"/>
              <w:rPr>
                <w:rFonts w:ascii="Times New Roman" w:hAnsi="Times New Roman" w:cs="Times New Roman"/>
                <w:sz w:val="20"/>
                <w:szCs w:val="20"/>
              </w:rPr>
            </w:pPr>
            <w:r w:rsidRPr="001C04B5">
              <w:rPr>
                <w:rFonts w:ascii="Times New Roman" w:hAnsi="Times New Roman" w:cs="Times New Roman"/>
                <w:sz w:val="20"/>
                <w:szCs w:val="20"/>
              </w:rPr>
              <w:t>Starch and derived products — Heavy metals content — Part 3: Determination of lead content by atomic absorption spectrometry with electrothermal atomization</w:t>
            </w:r>
          </w:p>
        </w:tc>
        <w:tc>
          <w:tcPr>
            <w:tcW w:w="1322" w:type="dxa"/>
          </w:tcPr>
          <w:p w:rsidR="001C04B5" w:rsidRPr="001036F9" w:rsidRDefault="001C04B5" w:rsidP="001C04B5">
            <w:pPr>
              <w:spacing w:line="276" w:lineRule="auto"/>
              <w:jc w:val="both"/>
              <w:rPr>
                <w:rFonts w:ascii="Times New Roman" w:hAnsi="Times New Roman" w:cs="Times New Roman"/>
                <w:sz w:val="20"/>
                <w:szCs w:val="20"/>
              </w:rPr>
            </w:pPr>
          </w:p>
        </w:tc>
        <w:tc>
          <w:tcPr>
            <w:tcW w:w="1377" w:type="dxa"/>
          </w:tcPr>
          <w:p w:rsidR="001C04B5" w:rsidRDefault="001C04B5" w:rsidP="001C04B5">
            <w:pPr>
              <w:rPr>
                <w:rFonts w:ascii="Times New Roman" w:hAnsi="Times New Roman" w:cs="Times New Roman"/>
                <w:sz w:val="20"/>
                <w:szCs w:val="20"/>
              </w:rPr>
            </w:pPr>
            <w:r>
              <w:rPr>
                <w:rFonts w:ascii="Times New Roman" w:hAnsi="Times New Roman" w:cs="Times New Roman"/>
                <w:sz w:val="20"/>
                <w:szCs w:val="20"/>
              </w:rPr>
              <w:t>15-07-2024</w:t>
            </w:r>
          </w:p>
        </w:tc>
        <w:tc>
          <w:tcPr>
            <w:tcW w:w="1207" w:type="dxa"/>
          </w:tcPr>
          <w:p w:rsidR="001C04B5" w:rsidRDefault="001C04B5" w:rsidP="001C04B5">
            <w:pPr>
              <w:rPr>
                <w:rFonts w:ascii="Times New Roman" w:hAnsi="Times New Roman" w:cs="Times New Roman"/>
                <w:sz w:val="20"/>
                <w:szCs w:val="20"/>
              </w:rPr>
            </w:pPr>
            <w:r>
              <w:rPr>
                <w:rFonts w:ascii="Times New Roman" w:hAnsi="Times New Roman" w:cs="Times New Roman"/>
                <w:sz w:val="20"/>
                <w:szCs w:val="20"/>
              </w:rPr>
              <w:t>02-12-2024</w:t>
            </w:r>
          </w:p>
        </w:tc>
        <w:tc>
          <w:tcPr>
            <w:tcW w:w="6356" w:type="dxa"/>
          </w:tcPr>
          <w:p w:rsidR="001C04B5" w:rsidRPr="001036F9" w:rsidRDefault="001C04B5" w:rsidP="001C04B5">
            <w:pPr>
              <w:rPr>
                <w:rFonts w:ascii="Times New Roman" w:hAnsi="Times New Roman" w:cs="Times New Roman"/>
                <w:sz w:val="20"/>
                <w:szCs w:val="20"/>
              </w:rPr>
            </w:pPr>
          </w:p>
        </w:tc>
      </w:tr>
    </w:tbl>
    <w:p w:rsidR="00D96EA9" w:rsidRPr="00D11199" w:rsidRDefault="00D96EA9" w:rsidP="00D96EA9">
      <w:pPr>
        <w:jc w:val="center"/>
        <w:rPr>
          <w:rFonts w:ascii="Times New Roman" w:hAnsi="Times New Roman" w:cs="Times New Roman"/>
          <w:b/>
          <w:bCs/>
          <w:sz w:val="24"/>
          <w:szCs w:val="24"/>
          <w:u w:val="single"/>
        </w:rPr>
      </w:pPr>
    </w:p>
    <w:p w:rsidR="00FB2A56" w:rsidRDefault="00FB2A56"/>
    <w:sectPr w:rsidR="00FB2A56" w:rsidSect="00EE0F7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65E98"/>
    <w:multiLevelType w:val="hybridMultilevel"/>
    <w:tmpl w:val="68BE9A6E"/>
    <w:lvl w:ilvl="0" w:tplc="022C8F9A">
      <w:start w:val="1"/>
      <w:numFmt w:val="decimal"/>
      <w:lvlText w:val="%1."/>
      <w:lvlJc w:val="righ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90C"/>
    <w:rsid w:val="00092F5D"/>
    <w:rsid w:val="00093102"/>
    <w:rsid w:val="001036F9"/>
    <w:rsid w:val="001951EF"/>
    <w:rsid w:val="001A1856"/>
    <w:rsid w:val="001C04B5"/>
    <w:rsid w:val="002B3426"/>
    <w:rsid w:val="003449AF"/>
    <w:rsid w:val="00377F06"/>
    <w:rsid w:val="00437794"/>
    <w:rsid w:val="00613A93"/>
    <w:rsid w:val="00672588"/>
    <w:rsid w:val="006F5F3B"/>
    <w:rsid w:val="008C4D32"/>
    <w:rsid w:val="008F4E58"/>
    <w:rsid w:val="00A27BE6"/>
    <w:rsid w:val="00A97CC9"/>
    <w:rsid w:val="00B04330"/>
    <w:rsid w:val="00B616B7"/>
    <w:rsid w:val="00C205D2"/>
    <w:rsid w:val="00C26ED8"/>
    <w:rsid w:val="00CD471C"/>
    <w:rsid w:val="00D331CF"/>
    <w:rsid w:val="00D41F62"/>
    <w:rsid w:val="00D93915"/>
    <w:rsid w:val="00D96EA9"/>
    <w:rsid w:val="00DA0D78"/>
    <w:rsid w:val="00E1590C"/>
    <w:rsid w:val="00E35675"/>
    <w:rsid w:val="00E70EEC"/>
    <w:rsid w:val="00EF60E3"/>
    <w:rsid w:val="00FB02EC"/>
    <w:rsid w:val="00FB2A56"/>
    <w:rsid w:val="00FD6EC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6D85B9-2E08-45A6-86EC-B2B734593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E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6E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17230">
      <w:bodyDiv w:val="1"/>
      <w:marLeft w:val="0"/>
      <w:marRight w:val="0"/>
      <w:marTop w:val="0"/>
      <w:marBottom w:val="0"/>
      <w:divBdr>
        <w:top w:val="none" w:sz="0" w:space="0" w:color="auto"/>
        <w:left w:val="none" w:sz="0" w:space="0" w:color="auto"/>
        <w:bottom w:val="none" w:sz="0" w:space="0" w:color="auto"/>
        <w:right w:val="none" w:sz="0" w:space="0" w:color="auto"/>
      </w:divBdr>
    </w:div>
    <w:div w:id="220865858">
      <w:bodyDiv w:val="1"/>
      <w:marLeft w:val="0"/>
      <w:marRight w:val="0"/>
      <w:marTop w:val="0"/>
      <w:marBottom w:val="0"/>
      <w:divBdr>
        <w:top w:val="none" w:sz="0" w:space="0" w:color="auto"/>
        <w:left w:val="none" w:sz="0" w:space="0" w:color="auto"/>
        <w:bottom w:val="none" w:sz="0" w:space="0" w:color="auto"/>
        <w:right w:val="none" w:sz="0" w:space="0" w:color="auto"/>
      </w:divBdr>
    </w:div>
    <w:div w:id="683018184">
      <w:bodyDiv w:val="1"/>
      <w:marLeft w:val="0"/>
      <w:marRight w:val="0"/>
      <w:marTop w:val="0"/>
      <w:marBottom w:val="0"/>
      <w:divBdr>
        <w:top w:val="none" w:sz="0" w:space="0" w:color="auto"/>
        <w:left w:val="none" w:sz="0" w:space="0" w:color="auto"/>
        <w:bottom w:val="none" w:sz="0" w:space="0" w:color="auto"/>
        <w:right w:val="none" w:sz="0" w:space="0" w:color="auto"/>
      </w:divBdr>
    </w:div>
    <w:div w:id="1652825655">
      <w:bodyDiv w:val="1"/>
      <w:marLeft w:val="0"/>
      <w:marRight w:val="0"/>
      <w:marTop w:val="0"/>
      <w:marBottom w:val="0"/>
      <w:divBdr>
        <w:top w:val="none" w:sz="0" w:space="0" w:color="auto"/>
        <w:left w:val="none" w:sz="0" w:space="0" w:color="auto"/>
        <w:bottom w:val="none" w:sz="0" w:space="0" w:color="auto"/>
        <w:right w:val="none" w:sz="0" w:space="0" w:color="auto"/>
      </w:divBdr>
    </w:div>
    <w:div w:id="1847673121">
      <w:bodyDiv w:val="1"/>
      <w:marLeft w:val="0"/>
      <w:marRight w:val="0"/>
      <w:marTop w:val="0"/>
      <w:marBottom w:val="0"/>
      <w:divBdr>
        <w:top w:val="none" w:sz="0" w:space="0" w:color="auto"/>
        <w:left w:val="none" w:sz="0" w:space="0" w:color="auto"/>
        <w:bottom w:val="none" w:sz="0" w:space="0" w:color="auto"/>
        <w:right w:val="none" w:sz="0" w:space="0" w:color="auto"/>
      </w:divBdr>
    </w:div>
    <w:div w:id="2037657050">
      <w:bodyDiv w:val="1"/>
      <w:marLeft w:val="0"/>
      <w:marRight w:val="0"/>
      <w:marTop w:val="0"/>
      <w:marBottom w:val="0"/>
      <w:divBdr>
        <w:top w:val="none" w:sz="0" w:space="0" w:color="auto"/>
        <w:left w:val="none" w:sz="0" w:space="0" w:color="auto"/>
        <w:bottom w:val="none" w:sz="0" w:space="0" w:color="auto"/>
        <w:right w:val="none" w:sz="0" w:space="0" w:color="auto"/>
      </w:divBdr>
    </w:div>
    <w:div w:id="204224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Word_97_-_2003_Document.doc"/><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1</cp:revision>
  <dcterms:created xsi:type="dcterms:W3CDTF">2024-11-26T08:56:00Z</dcterms:created>
  <dcterms:modified xsi:type="dcterms:W3CDTF">2024-11-26T08:56:00Z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a14316fb-e71e-497f-b184-1175379a1899</vt:lpwstr>
  </property>
</Properties>
</file>