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16" w:rsidRPr="005206F3" w:rsidRDefault="00185C16" w:rsidP="00185C16">
      <w:pPr>
        <w:spacing w:before="72"/>
        <w:ind w:left="567" w:right="90"/>
        <w:jc w:val="center"/>
        <w:rPr>
          <w:i/>
          <w:sz w:val="24"/>
          <w:szCs w:val="24"/>
        </w:rPr>
      </w:pPr>
      <w:r w:rsidRPr="005206F3">
        <w:rPr>
          <w:i/>
          <w:sz w:val="24"/>
          <w:szCs w:val="24"/>
        </w:rPr>
        <w:t>For BIS use only</w:t>
      </w:r>
    </w:p>
    <w:p w:rsidR="00185C16" w:rsidRPr="005206F3" w:rsidRDefault="00185C16" w:rsidP="00185C16">
      <w:pPr>
        <w:pStyle w:val="BodyText"/>
        <w:ind w:right="90"/>
        <w:jc w:val="center"/>
        <w:rPr>
          <w:i/>
        </w:rPr>
      </w:pPr>
    </w:p>
    <w:p w:rsidR="00185C16" w:rsidRPr="005206F3" w:rsidRDefault="00185C16" w:rsidP="00185C16">
      <w:pPr>
        <w:pStyle w:val="Title"/>
        <w:ind w:left="567" w:right="90"/>
        <w:rPr>
          <w:sz w:val="24"/>
          <w:szCs w:val="24"/>
        </w:rPr>
      </w:pPr>
      <w:r w:rsidRPr="005206F3">
        <w:rPr>
          <w:sz w:val="24"/>
          <w:szCs w:val="24"/>
        </w:rPr>
        <w:t>BUREAU OF INDIAN STANDARDS</w:t>
      </w:r>
    </w:p>
    <w:p w:rsidR="00185C16" w:rsidRPr="0048146E" w:rsidRDefault="00185C16" w:rsidP="00185C16">
      <w:pPr>
        <w:pStyle w:val="Heading1"/>
        <w:spacing w:before="90"/>
        <w:ind w:left="567" w:right="90"/>
        <w:jc w:val="center"/>
        <w:rPr>
          <w:u w:val="single"/>
        </w:rPr>
      </w:pPr>
      <w:r w:rsidRPr="0048146E">
        <w:rPr>
          <w:u w:val="single"/>
        </w:rPr>
        <w:t>AGENDA</w:t>
      </w:r>
    </w:p>
    <w:p w:rsidR="00185C16" w:rsidRPr="005206F3" w:rsidRDefault="00185C16" w:rsidP="00185C16">
      <w:pPr>
        <w:pStyle w:val="BodyText"/>
        <w:spacing w:before="3"/>
        <w:ind w:right="90"/>
        <w:jc w:val="both"/>
        <w:rPr>
          <w:b/>
        </w:rPr>
      </w:pPr>
    </w:p>
    <w:tbl>
      <w:tblPr>
        <w:tblW w:w="99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1561"/>
        <w:gridCol w:w="2989"/>
        <w:gridCol w:w="2571"/>
      </w:tblGrid>
      <w:tr w:rsidR="00185C16" w:rsidRPr="005206F3" w:rsidTr="00185C16">
        <w:trPr>
          <w:trHeight w:val="275"/>
        </w:trPr>
        <w:tc>
          <w:tcPr>
            <w:tcW w:w="2864" w:type="dxa"/>
            <w:shd w:val="clear" w:color="auto" w:fill="800000"/>
          </w:tcPr>
          <w:p w:rsidR="00185C16" w:rsidRPr="005206F3" w:rsidRDefault="00185C16" w:rsidP="00185C16">
            <w:pPr>
              <w:pStyle w:val="TableParagraph"/>
              <w:spacing w:line="256" w:lineRule="exact"/>
              <w:ind w:left="146" w:right="90"/>
              <w:jc w:val="center"/>
              <w:rPr>
                <w:i/>
                <w:sz w:val="24"/>
                <w:szCs w:val="24"/>
              </w:rPr>
            </w:pPr>
            <w:r w:rsidRPr="005206F3">
              <w:rPr>
                <w:i/>
                <w:color w:val="FFFFFF"/>
                <w:sz w:val="24"/>
                <w:szCs w:val="24"/>
              </w:rPr>
              <w:t>Committee</w:t>
            </w:r>
          </w:p>
        </w:tc>
        <w:tc>
          <w:tcPr>
            <w:tcW w:w="1561" w:type="dxa"/>
            <w:shd w:val="clear" w:color="auto" w:fill="800000"/>
          </w:tcPr>
          <w:p w:rsidR="00185C16" w:rsidRPr="005206F3" w:rsidRDefault="00185C16" w:rsidP="00185C16">
            <w:pPr>
              <w:pStyle w:val="TableParagraph"/>
              <w:spacing w:line="256" w:lineRule="exact"/>
              <w:ind w:left="113" w:right="90"/>
              <w:jc w:val="center"/>
              <w:rPr>
                <w:i/>
                <w:sz w:val="24"/>
                <w:szCs w:val="24"/>
              </w:rPr>
            </w:pPr>
            <w:r w:rsidRPr="005206F3">
              <w:rPr>
                <w:i/>
                <w:color w:val="FFFFFF"/>
                <w:sz w:val="24"/>
                <w:szCs w:val="24"/>
              </w:rPr>
              <w:t>Meeting No.</w:t>
            </w:r>
          </w:p>
        </w:tc>
        <w:tc>
          <w:tcPr>
            <w:tcW w:w="2989" w:type="dxa"/>
            <w:shd w:val="clear" w:color="auto" w:fill="800000"/>
          </w:tcPr>
          <w:p w:rsidR="00185C16" w:rsidRPr="005206F3" w:rsidRDefault="00185C16" w:rsidP="00185C16">
            <w:pPr>
              <w:pStyle w:val="TableParagraph"/>
              <w:spacing w:line="256" w:lineRule="exact"/>
              <w:ind w:left="159" w:right="90"/>
              <w:jc w:val="center"/>
              <w:rPr>
                <w:i/>
                <w:color w:val="FFFFFF"/>
                <w:sz w:val="24"/>
                <w:szCs w:val="24"/>
              </w:rPr>
            </w:pPr>
            <w:r w:rsidRPr="005206F3">
              <w:rPr>
                <w:i/>
                <w:color w:val="FFFFFF"/>
                <w:sz w:val="24"/>
                <w:szCs w:val="24"/>
              </w:rPr>
              <w:t>Day, Date and Time</w:t>
            </w:r>
          </w:p>
        </w:tc>
        <w:tc>
          <w:tcPr>
            <w:tcW w:w="2571" w:type="dxa"/>
            <w:shd w:val="clear" w:color="auto" w:fill="800000"/>
          </w:tcPr>
          <w:p w:rsidR="00185C16" w:rsidRPr="005206F3" w:rsidRDefault="00185C16" w:rsidP="00185C16">
            <w:pPr>
              <w:pStyle w:val="BodyText"/>
              <w:ind w:right="90"/>
              <w:jc w:val="center"/>
              <w:rPr>
                <w:i/>
                <w:color w:val="FFFFFF"/>
              </w:rPr>
            </w:pPr>
            <w:r w:rsidRPr="005206F3">
              <w:rPr>
                <w:i/>
                <w:color w:val="FFFFFF"/>
              </w:rPr>
              <w:t>Venue</w:t>
            </w:r>
          </w:p>
        </w:tc>
      </w:tr>
      <w:tr w:rsidR="00185C16" w:rsidRPr="005206F3" w:rsidTr="00185C16">
        <w:trPr>
          <w:trHeight w:val="1167"/>
        </w:trPr>
        <w:tc>
          <w:tcPr>
            <w:tcW w:w="2864" w:type="dxa"/>
            <w:shd w:val="clear" w:color="auto" w:fill="FFFFCC"/>
          </w:tcPr>
          <w:p w:rsidR="00185C16" w:rsidRPr="005206F3" w:rsidRDefault="00185C16" w:rsidP="00185C16">
            <w:pPr>
              <w:pStyle w:val="TableParagraph"/>
              <w:tabs>
                <w:tab w:val="left" w:pos="1690"/>
              </w:tabs>
              <w:ind w:left="110" w:right="90"/>
              <w:jc w:val="center"/>
              <w:rPr>
                <w:b/>
                <w:sz w:val="24"/>
                <w:szCs w:val="24"/>
              </w:rPr>
            </w:pPr>
            <w:r w:rsidRPr="005206F3">
              <w:rPr>
                <w:b/>
                <w:sz w:val="24"/>
                <w:szCs w:val="24"/>
              </w:rPr>
              <w:t xml:space="preserve">BUSINESS </w:t>
            </w:r>
            <w:r w:rsidRPr="005206F3">
              <w:rPr>
                <w:b/>
                <w:spacing w:val="-4"/>
                <w:sz w:val="24"/>
                <w:szCs w:val="24"/>
              </w:rPr>
              <w:t xml:space="preserve">SERVICE </w:t>
            </w:r>
            <w:r w:rsidRPr="005206F3">
              <w:rPr>
                <w:b/>
                <w:sz w:val="24"/>
                <w:szCs w:val="24"/>
              </w:rPr>
              <w:t>SECTIONAL COMMIITTEE, SSD 09</w:t>
            </w:r>
          </w:p>
        </w:tc>
        <w:tc>
          <w:tcPr>
            <w:tcW w:w="1561" w:type="dxa"/>
            <w:shd w:val="clear" w:color="auto" w:fill="FFFFCC"/>
          </w:tcPr>
          <w:p w:rsidR="00185C16" w:rsidRDefault="00185C16" w:rsidP="00185C16">
            <w:pPr>
              <w:pStyle w:val="TableParagraph"/>
              <w:ind w:left="109" w:right="90"/>
              <w:jc w:val="center"/>
              <w:rPr>
                <w:b/>
                <w:sz w:val="24"/>
                <w:szCs w:val="24"/>
              </w:rPr>
            </w:pPr>
            <w:r>
              <w:rPr>
                <w:b/>
                <w:sz w:val="24"/>
                <w:szCs w:val="24"/>
              </w:rPr>
              <w:t>14</w:t>
            </w:r>
            <w:r w:rsidRPr="00563361">
              <w:rPr>
                <w:b/>
                <w:sz w:val="24"/>
                <w:szCs w:val="24"/>
                <w:vertAlign w:val="superscript"/>
              </w:rPr>
              <w:t>th</w:t>
            </w:r>
            <w:r>
              <w:rPr>
                <w:b/>
                <w:sz w:val="24"/>
                <w:szCs w:val="24"/>
              </w:rPr>
              <w:t xml:space="preserve"> </w:t>
            </w:r>
          </w:p>
          <w:p w:rsidR="00185C16" w:rsidRPr="005206F3" w:rsidRDefault="00185C16" w:rsidP="00185C16">
            <w:pPr>
              <w:pStyle w:val="TableParagraph"/>
              <w:ind w:left="109" w:right="90"/>
              <w:jc w:val="center"/>
              <w:rPr>
                <w:b/>
                <w:sz w:val="24"/>
                <w:szCs w:val="24"/>
              </w:rPr>
            </w:pPr>
            <w:r>
              <w:rPr>
                <w:b/>
                <w:sz w:val="24"/>
                <w:szCs w:val="24"/>
              </w:rPr>
              <w:t>Meeting</w:t>
            </w:r>
          </w:p>
        </w:tc>
        <w:tc>
          <w:tcPr>
            <w:tcW w:w="2989" w:type="dxa"/>
            <w:shd w:val="clear" w:color="auto" w:fill="FFFFCC"/>
          </w:tcPr>
          <w:p w:rsidR="00185C16" w:rsidRPr="005206F3" w:rsidRDefault="00185C16" w:rsidP="00185C16">
            <w:pPr>
              <w:pStyle w:val="TableParagraph"/>
              <w:tabs>
                <w:tab w:val="left" w:pos="443"/>
              </w:tabs>
              <w:spacing w:line="396" w:lineRule="exact"/>
              <w:ind w:left="0" w:right="90"/>
              <w:jc w:val="center"/>
              <w:rPr>
                <w:b/>
                <w:sz w:val="24"/>
                <w:szCs w:val="24"/>
              </w:rPr>
            </w:pPr>
            <w:r>
              <w:rPr>
                <w:b/>
                <w:sz w:val="24"/>
                <w:szCs w:val="24"/>
              </w:rPr>
              <w:t>Thursday</w:t>
            </w:r>
          </w:p>
          <w:p w:rsidR="00185C16" w:rsidRPr="005206F3" w:rsidRDefault="00185C16" w:rsidP="00185C16">
            <w:pPr>
              <w:pStyle w:val="TableParagraph"/>
              <w:tabs>
                <w:tab w:val="left" w:pos="443"/>
              </w:tabs>
              <w:spacing w:line="396" w:lineRule="exact"/>
              <w:ind w:left="0" w:right="90"/>
              <w:jc w:val="center"/>
              <w:rPr>
                <w:b/>
                <w:sz w:val="24"/>
                <w:szCs w:val="24"/>
              </w:rPr>
            </w:pPr>
            <w:r w:rsidRPr="005206F3">
              <w:rPr>
                <w:b/>
                <w:sz w:val="24"/>
                <w:szCs w:val="24"/>
              </w:rPr>
              <w:t xml:space="preserve"> </w:t>
            </w:r>
            <w:r>
              <w:rPr>
                <w:b/>
                <w:sz w:val="24"/>
                <w:szCs w:val="24"/>
              </w:rPr>
              <w:t>05 December</w:t>
            </w:r>
            <w:r w:rsidRPr="005206F3">
              <w:rPr>
                <w:b/>
                <w:sz w:val="24"/>
                <w:szCs w:val="24"/>
              </w:rPr>
              <w:t xml:space="preserve"> 2024,</w:t>
            </w:r>
          </w:p>
          <w:p w:rsidR="00185C16" w:rsidRPr="005206F3" w:rsidRDefault="00185C16" w:rsidP="00185C16">
            <w:pPr>
              <w:pStyle w:val="TableParagraph"/>
              <w:spacing w:line="249" w:lineRule="exact"/>
              <w:ind w:left="106" w:right="90"/>
              <w:jc w:val="center"/>
              <w:rPr>
                <w:b/>
                <w:sz w:val="24"/>
                <w:szCs w:val="24"/>
              </w:rPr>
            </w:pPr>
            <w:r>
              <w:rPr>
                <w:b/>
                <w:sz w:val="24"/>
                <w:szCs w:val="24"/>
              </w:rPr>
              <w:t>15</w:t>
            </w:r>
            <w:r w:rsidRPr="005206F3">
              <w:rPr>
                <w:b/>
                <w:sz w:val="24"/>
                <w:szCs w:val="24"/>
              </w:rPr>
              <w:t>00 hrs</w:t>
            </w:r>
            <w:r>
              <w:rPr>
                <w:b/>
                <w:sz w:val="24"/>
                <w:szCs w:val="24"/>
              </w:rPr>
              <w:t>.</w:t>
            </w:r>
          </w:p>
        </w:tc>
        <w:tc>
          <w:tcPr>
            <w:tcW w:w="2571" w:type="dxa"/>
            <w:shd w:val="clear" w:color="auto" w:fill="FFFFCC"/>
          </w:tcPr>
          <w:p w:rsidR="00185C16" w:rsidRPr="005206F3" w:rsidRDefault="00185C16" w:rsidP="00185C16">
            <w:pPr>
              <w:pStyle w:val="TableParagraph"/>
              <w:spacing w:line="273" w:lineRule="exact"/>
              <w:ind w:left="106" w:right="90"/>
              <w:jc w:val="both"/>
              <w:rPr>
                <w:b/>
                <w:sz w:val="24"/>
                <w:szCs w:val="24"/>
              </w:rPr>
            </w:pPr>
          </w:p>
          <w:p w:rsidR="00185C16" w:rsidRPr="005206F3" w:rsidRDefault="00185C16" w:rsidP="00185C16">
            <w:pPr>
              <w:pStyle w:val="TableParagraph"/>
              <w:spacing w:line="273" w:lineRule="exact"/>
              <w:ind w:left="106" w:right="90"/>
              <w:jc w:val="both"/>
              <w:rPr>
                <w:b/>
                <w:sz w:val="24"/>
                <w:szCs w:val="24"/>
              </w:rPr>
            </w:pPr>
            <w:r>
              <w:rPr>
                <w:b/>
                <w:sz w:val="24"/>
                <w:szCs w:val="24"/>
              </w:rPr>
              <w:t>Hybrid</w:t>
            </w:r>
            <w:r w:rsidRPr="005206F3">
              <w:rPr>
                <w:b/>
                <w:sz w:val="24"/>
                <w:szCs w:val="24"/>
              </w:rPr>
              <w:t xml:space="preserve"> Meeting</w:t>
            </w:r>
          </w:p>
        </w:tc>
      </w:tr>
    </w:tbl>
    <w:p w:rsidR="00185C16" w:rsidRPr="005206F3" w:rsidRDefault="00185C16" w:rsidP="00185C16">
      <w:pPr>
        <w:pStyle w:val="BodyText"/>
        <w:spacing w:before="7"/>
        <w:ind w:right="90"/>
        <w:jc w:val="both"/>
        <w:rPr>
          <w:b/>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0"/>
        <w:gridCol w:w="5103"/>
      </w:tblGrid>
      <w:tr w:rsidR="00185C16" w:rsidRPr="005206F3" w:rsidTr="00185C16">
        <w:trPr>
          <w:trHeight w:val="817"/>
        </w:trPr>
        <w:tc>
          <w:tcPr>
            <w:tcW w:w="4820" w:type="dxa"/>
          </w:tcPr>
          <w:p w:rsidR="00185C16" w:rsidRPr="005206F3" w:rsidRDefault="00185C16" w:rsidP="00185C16">
            <w:pPr>
              <w:pStyle w:val="TableParagraph"/>
              <w:spacing w:line="266" w:lineRule="exact"/>
              <w:ind w:left="200" w:right="90"/>
              <w:jc w:val="both"/>
              <w:rPr>
                <w:b/>
                <w:sz w:val="24"/>
                <w:szCs w:val="24"/>
              </w:rPr>
            </w:pPr>
            <w:r w:rsidRPr="005206F3">
              <w:rPr>
                <w:b/>
                <w:sz w:val="24"/>
                <w:szCs w:val="24"/>
              </w:rPr>
              <w:t>Chairperson: Prof. Rakesh Mohan Joshi</w:t>
            </w:r>
          </w:p>
          <w:p w:rsidR="00185C16" w:rsidRPr="005206F3" w:rsidRDefault="00185C16" w:rsidP="00185C16">
            <w:pPr>
              <w:pStyle w:val="TableParagraph"/>
              <w:spacing w:line="256" w:lineRule="exact"/>
              <w:ind w:left="1474" w:right="90" w:firstLine="180"/>
              <w:jc w:val="both"/>
              <w:rPr>
                <w:b/>
                <w:sz w:val="24"/>
                <w:szCs w:val="24"/>
              </w:rPr>
            </w:pPr>
            <w:r w:rsidRPr="005206F3">
              <w:rPr>
                <w:b/>
                <w:sz w:val="24"/>
                <w:szCs w:val="24"/>
              </w:rPr>
              <w:t>Director</w:t>
            </w:r>
          </w:p>
          <w:p w:rsidR="00185C16" w:rsidRPr="005206F3" w:rsidRDefault="00185C16" w:rsidP="00185C16">
            <w:pPr>
              <w:pStyle w:val="TableParagraph"/>
              <w:spacing w:line="256" w:lineRule="exact"/>
              <w:ind w:left="1474" w:right="90" w:firstLine="180"/>
              <w:jc w:val="both"/>
              <w:rPr>
                <w:b/>
                <w:sz w:val="24"/>
                <w:szCs w:val="24"/>
              </w:rPr>
            </w:pPr>
            <w:r w:rsidRPr="005206F3">
              <w:rPr>
                <w:b/>
                <w:sz w:val="24"/>
                <w:szCs w:val="24"/>
              </w:rPr>
              <w:t>IIPM, Bangalore</w:t>
            </w:r>
          </w:p>
        </w:tc>
        <w:tc>
          <w:tcPr>
            <w:tcW w:w="5103" w:type="dxa"/>
          </w:tcPr>
          <w:p w:rsidR="00185C16" w:rsidRPr="005206F3" w:rsidRDefault="00185C16" w:rsidP="00185C16">
            <w:pPr>
              <w:pStyle w:val="TableParagraph"/>
              <w:spacing w:line="266" w:lineRule="exact"/>
              <w:ind w:right="90"/>
              <w:jc w:val="both"/>
              <w:rPr>
                <w:b/>
                <w:sz w:val="24"/>
                <w:szCs w:val="24"/>
              </w:rPr>
            </w:pPr>
            <w:r w:rsidRPr="005206F3">
              <w:rPr>
                <w:b/>
                <w:sz w:val="24"/>
                <w:szCs w:val="24"/>
              </w:rPr>
              <w:t>Member Secretary: Ms. Parul Gupta</w:t>
            </w:r>
          </w:p>
          <w:p w:rsidR="00185C16" w:rsidRPr="005206F3" w:rsidRDefault="00185C16" w:rsidP="00185C16">
            <w:pPr>
              <w:pStyle w:val="TableParagraph"/>
              <w:spacing w:line="270" w:lineRule="atLeast"/>
              <w:ind w:left="2129" w:right="90"/>
              <w:jc w:val="both"/>
              <w:rPr>
                <w:b/>
                <w:sz w:val="24"/>
                <w:szCs w:val="24"/>
              </w:rPr>
            </w:pPr>
            <w:r w:rsidRPr="005206F3">
              <w:rPr>
                <w:b/>
                <w:sz w:val="24"/>
                <w:szCs w:val="24"/>
              </w:rPr>
              <w:t>Deputy Director BIS, New Delhi</w:t>
            </w:r>
          </w:p>
        </w:tc>
      </w:tr>
    </w:tbl>
    <w:p w:rsidR="00185C16" w:rsidRPr="005206F3" w:rsidRDefault="00185C16" w:rsidP="00185C16">
      <w:pPr>
        <w:pStyle w:val="BodyText"/>
        <w:ind w:right="90"/>
        <w:jc w:val="both"/>
        <w:rPr>
          <w:b/>
        </w:rPr>
      </w:pPr>
    </w:p>
    <w:p w:rsidR="00185C16" w:rsidRPr="005206F3" w:rsidRDefault="00185C16" w:rsidP="00185C16">
      <w:pPr>
        <w:spacing w:before="205"/>
        <w:ind w:left="567" w:right="90"/>
        <w:jc w:val="both"/>
        <w:rPr>
          <w:b/>
          <w:color w:val="000000" w:themeColor="text1"/>
          <w:sz w:val="24"/>
          <w:szCs w:val="24"/>
        </w:rPr>
      </w:pPr>
      <w:r w:rsidRPr="005206F3">
        <w:rPr>
          <w:b/>
          <w:color w:val="000000" w:themeColor="text1"/>
          <w:sz w:val="24"/>
          <w:szCs w:val="24"/>
        </w:rPr>
        <w:t>ITEM 0</w:t>
      </w:r>
      <w:r w:rsidRPr="005206F3">
        <w:rPr>
          <w:b/>
          <w:color w:val="000000" w:themeColor="text1"/>
          <w:sz w:val="24"/>
          <w:szCs w:val="24"/>
        </w:rPr>
        <w:tab/>
        <w:t>GENERAL</w:t>
      </w:r>
    </w:p>
    <w:p w:rsidR="00185C16" w:rsidRPr="005206F3" w:rsidRDefault="00185C16" w:rsidP="00185C16">
      <w:pPr>
        <w:pStyle w:val="BodyText"/>
        <w:spacing w:before="11"/>
        <w:ind w:left="1134" w:right="90"/>
        <w:jc w:val="both"/>
        <w:rPr>
          <w:b/>
          <w:color w:val="000000" w:themeColor="text1"/>
        </w:rPr>
      </w:pPr>
    </w:p>
    <w:p w:rsidR="00185C16" w:rsidRPr="005206F3" w:rsidRDefault="00185C16" w:rsidP="00185C16">
      <w:pPr>
        <w:pStyle w:val="BodyText"/>
        <w:ind w:left="1134" w:right="90" w:hanging="577"/>
        <w:jc w:val="both"/>
        <w:rPr>
          <w:color w:val="000000" w:themeColor="text1"/>
        </w:rPr>
      </w:pPr>
      <w:r w:rsidRPr="005206F3">
        <w:rPr>
          <w:b/>
          <w:color w:val="000000" w:themeColor="text1"/>
        </w:rPr>
        <w:t>0.1</w:t>
      </w:r>
      <w:r w:rsidRPr="005206F3">
        <w:rPr>
          <w:b/>
          <w:color w:val="000000" w:themeColor="text1"/>
        </w:rPr>
        <w:tab/>
      </w:r>
      <w:r w:rsidRPr="005206F3">
        <w:rPr>
          <w:color w:val="000000" w:themeColor="text1"/>
        </w:rPr>
        <w:t>Welcome</w:t>
      </w:r>
      <w:r w:rsidRPr="005206F3">
        <w:rPr>
          <w:color w:val="000000" w:themeColor="text1"/>
          <w:spacing w:val="-2"/>
        </w:rPr>
        <w:t xml:space="preserve"> </w:t>
      </w:r>
      <w:r w:rsidRPr="005206F3">
        <w:rPr>
          <w:color w:val="000000" w:themeColor="text1"/>
        </w:rPr>
        <w:t>address</w:t>
      </w:r>
      <w:r w:rsidRPr="005206F3">
        <w:rPr>
          <w:color w:val="000000" w:themeColor="text1"/>
          <w:spacing w:val="-1"/>
        </w:rPr>
        <w:t xml:space="preserve"> </w:t>
      </w:r>
      <w:r w:rsidRPr="005206F3">
        <w:rPr>
          <w:color w:val="000000" w:themeColor="text1"/>
        </w:rPr>
        <w:t>by</w:t>
      </w:r>
      <w:r w:rsidRPr="005206F3">
        <w:rPr>
          <w:color w:val="000000" w:themeColor="text1"/>
          <w:spacing w:val="-5"/>
        </w:rPr>
        <w:t xml:space="preserve"> </w:t>
      </w:r>
      <w:r w:rsidRPr="005206F3">
        <w:rPr>
          <w:b/>
          <w:color w:val="000000" w:themeColor="text1"/>
          <w:spacing w:val="-5"/>
        </w:rPr>
        <w:t>Ms. Parul Gupta</w:t>
      </w:r>
      <w:r w:rsidRPr="005206F3">
        <w:rPr>
          <w:color w:val="000000" w:themeColor="text1"/>
          <w:spacing w:val="-5"/>
        </w:rPr>
        <w:t xml:space="preserve">, </w:t>
      </w:r>
      <w:r w:rsidRPr="005206F3">
        <w:rPr>
          <w:color w:val="000000" w:themeColor="text1"/>
        </w:rPr>
        <w:t>Member Secretary, Business Services Sectional Committee, SSD 09.</w:t>
      </w:r>
    </w:p>
    <w:p w:rsidR="00185C16" w:rsidRPr="005206F3" w:rsidRDefault="00185C16" w:rsidP="00185C16">
      <w:pPr>
        <w:pStyle w:val="BodyText"/>
        <w:spacing w:before="5"/>
        <w:ind w:left="1134" w:right="90"/>
        <w:jc w:val="both"/>
        <w:rPr>
          <w:color w:val="000000" w:themeColor="text1"/>
        </w:rPr>
      </w:pPr>
    </w:p>
    <w:p w:rsidR="00185C16" w:rsidRPr="005206F3" w:rsidRDefault="00185C16" w:rsidP="00185C16">
      <w:pPr>
        <w:ind w:left="1134" w:right="90" w:hanging="577"/>
        <w:jc w:val="both"/>
        <w:rPr>
          <w:color w:val="000000" w:themeColor="text1"/>
          <w:sz w:val="24"/>
          <w:szCs w:val="24"/>
        </w:rPr>
      </w:pPr>
      <w:r w:rsidRPr="005206F3">
        <w:rPr>
          <w:b/>
          <w:color w:val="000000" w:themeColor="text1"/>
          <w:sz w:val="24"/>
          <w:szCs w:val="24"/>
        </w:rPr>
        <w:t>0.2</w:t>
      </w:r>
      <w:r w:rsidRPr="005206F3">
        <w:rPr>
          <w:color w:val="000000" w:themeColor="text1"/>
          <w:sz w:val="24"/>
          <w:szCs w:val="24"/>
        </w:rPr>
        <w:tab/>
        <w:t xml:space="preserve">Opening remarks by </w:t>
      </w:r>
      <w:r w:rsidRPr="005206F3">
        <w:rPr>
          <w:b/>
          <w:color w:val="000000" w:themeColor="text1"/>
          <w:sz w:val="24"/>
          <w:szCs w:val="24"/>
        </w:rPr>
        <w:t>Shri Rakesh Mohan Joshi</w:t>
      </w:r>
      <w:r w:rsidRPr="005206F3">
        <w:rPr>
          <w:color w:val="000000" w:themeColor="text1"/>
          <w:sz w:val="24"/>
          <w:szCs w:val="24"/>
        </w:rPr>
        <w:t>, Chairman</w:t>
      </w:r>
      <w:r>
        <w:rPr>
          <w:color w:val="000000" w:themeColor="text1"/>
          <w:sz w:val="24"/>
          <w:szCs w:val="24"/>
        </w:rPr>
        <w:t>,</w:t>
      </w:r>
      <w:r w:rsidRPr="005206F3">
        <w:rPr>
          <w:color w:val="000000" w:themeColor="text1"/>
          <w:sz w:val="24"/>
          <w:szCs w:val="24"/>
        </w:rPr>
        <w:t xml:space="preserve"> Business Services Sectional Committee, SSD 09.</w:t>
      </w:r>
    </w:p>
    <w:p w:rsidR="00185C16" w:rsidRPr="005206F3" w:rsidRDefault="00185C16" w:rsidP="00185C16">
      <w:pPr>
        <w:pStyle w:val="BodyText"/>
        <w:ind w:left="1134" w:right="90"/>
        <w:jc w:val="both"/>
      </w:pPr>
    </w:p>
    <w:p w:rsidR="00185C16" w:rsidRPr="005206F3" w:rsidRDefault="00185C16" w:rsidP="00185C16">
      <w:pPr>
        <w:spacing w:before="205"/>
        <w:ind w:left="567" w:right="90"/>
        <w:jc w:val="both"/>
        <w:rPr>
          <w:b/>
          <w:color w:val="000000" w:themeColor="text1"/>
          <w:sz w:val="24"/>
          <w:szCs w:val="24"/>
        </w:rPr>
      </w:pPr>
      <w:r w:rsidRPr="005206F3">
        <w:rPr>
          <w:b/>
          <w:color w:val="000000" w:themeColor="text1"/>
          <w:sz w:val="24"/>
          <w:szCs w:val="24"/>
        </w:rPr>
        <w:t>ITEM 1</w:t>
      </w:r>
      <w:r w:rsidRPr="005206F3">
        <w:rPr>
          <w:b/>
          <w:color w:val="000000" w:themeColor="text1"/>
          <w:sz w:val="24"/>
          <w:szCs w:val="24"/>
        </w:rPr>
        <w:tab/>
        <w:t>CONFIRMATION OF THE MINUTES OF THE LAST MEETING</w:t>
      </w:r>
    </w:p>
    <w:p w:rsidR="00185C16" w:rsidRPr="005206F3" w:rsidRDefault="00185C16" w:rsidP="00185C16">
      <w:pPr>
        <w:pStyle w:val="BodyText"/>
        <w:spacing w:before="11"/>
        <w:ind w:left="1134" w:right="90"/>
        <w:jc w:val="both"/>
        <w:rPr>
          <w:b/>
          <w:color w:val="000000" w:themeColor="text1"/>
        </w:rPr>
      </w:pPr>
    </w:p>
    <w:p w:rsidR="00185C16" w:rsidRPr="005206F3" w:rsidRDefault="00185C16" w:rsidP="00185C16">
      <w:pPr>
        <w:pStyle w:val="BodyText"/>
        <w:numPr>
          <w:ilvl w:val="1"/>
          <w:numId w:val="2"/>
        </w:numPr>
        <w:ind w:left="1134" w:right="90" w:hanging="567"/>
        <w:jc w:val="both"/>
        <w:rPr>
          <w:color w:val="000000" w:themeColor="text1"/>
        </w:rPr>
      </w:pPr>
      <w:r w:rsidRPr="005206F3">
        <w:rPr>
          <w:color w:val="000000" w:themeColor="text1"/>
        </w:rPr>
        <w:t>The</w:t>
      </w:r>
      <w:r w:rsidRPr="005206F3">
        <w:rPr>
          <w:color w:val="000000" w:themeColor="text1"/>
          <w:spacing w:val="4"/>
        </w:rPr>
        <w:t xml:space="preserve"> </w:t>
      </w:r>
      <w:r w:rsidRPr="005206F3">
        <w:rPr>
          <w:color w:val="000000" w:themeColor="text1"/>
        </w:rPr>
        <w:t>minutes</w:t>
      </w:r>
      <w:r w:rsidRPr="005206F3">
        <w:rPr>
          <w:color w:val="000000" w:themeColor="text1"/>
          <w:spacing w:val="5"/>
        </w:rPr>
        <w:t xml:space="preserve"> </w:t>
      </w:r>
      <w:r w:rsidRPr="005206F3">
        <w:rPr>
          <w:color w:val="000000" w:themeColor="text1"/>
        </w:rPr>
        <w:t>of</w:t>
      </w:r>
      <w:r w:rsidRPr="005206F3">
        <w:rPr>
          <w:color w:val="000000" w:themeColor="text1"/>
          <w:spacing w:val="6"/>
        </w:rPr>
        <w:t xml:space="preserve"> </w:t>
      </w:r>
      <w:r w:rsidRPr="005206F3">
        <w:rPr>
          <w:color w:val="000000" w:themeColor="text1"/>
        </w:rPr>
        <w:t>the</w:t>
      </w:r>
      <w:r w:rsidRPr="005206F3">
        <w:rPr>
          <w:color w:val="000000" w:themeColor="text1"/>
          <w:spacing w:val="5"/>
        </w:rPr>
        <w:t xml:space="preserve"> </w:t>
      </w:r>
      <w:r>
        <w:rPr>
          <w:color w:val="000000" w:themeColor="text1"/>
        </w:rPr>
        <w:t>13</w:t>
      </w:r>
      <w:r w:rsidRPr="005206F3">
        <w:rPr>
          <w:color w:val="000000" w:themeColor="text1"/>
        </w:rPr>
        <w:t xml:space="preserve"> meeting</w:t>
      </w:r>
      <w:r w:rsidRPr="005206F3">
        <w:rPr>
          <w:color w:val="000000" w:themeColor="text1"/>
          <w:spacing w:val="4"/>
        </w:rPr>
        <w:t xml:space="preserve"> </w:t>
      </w:r>
      <w:r w:rsidRPr="005206F3">
        <w:rPr>
          <w:color w:val="000000" w:themeColor="text1"/>
        </w:rPr>
        <w:t>of</w:t>
      </w:r>
      <w:r w:rsidRPr="005206F3">
        <w:rPr>
          <w:color w:val="000000" w:themeColor="text1"/>
          <w:spacing w:val="5"/>
        </w:rPr>
        <w:t xml:space="preserve"> the </w:t>
      </w:r>
      <w:r w:rsidRPr="005206F3">
        <w:rPr>
          <w:color w:val="000000" w:themeColor="text1"/>
        </w:rPr>
        <w:t>Business</w:t>
      </w:r>
      <w:r w:rsidRPr="005206F3">
        <w:rPr>
          <w:color w:val="000000" w:themeColor="text1"/>
          <w:spacing w:val="6"/>
        </w:rPr>
        <w:t xml:space="preserve"> </w:t>
      </w:r>
      <w:r w:rsidRPr="005206F3">
        <w:rPr>
          <w:color w:val="000000" w:themeColor="text1"/>
        </w:rPr>
        <w:t>Services</w:t>
      </w:r>
      <w:r w:rsidRPr="005206F3">
        <w:rPr>
          <w:color w:val="000000" w:themeColor="text1"/>
          <w:spacing w:val="6"/>
        </w:rPr>
        <w:t xml:space="preserve"> </w:t>
      </w:r>
      <w:r w:rsidRPr="005206F3">
        <w:rPr>
          <w:color w:val="000000" w:themeColor="text1"/>
        </w:rPr>
        <w:t>Sectional</w:t>
      </w:r>
      <w:r w:rsidRPr="005206F3">
        <w:rPr>
          <w:color w:val="000000" w:themeColor="text1"/>
          <w:spacing w:val="7"/>
        </w:rPr>
        <w:t xml:space="preserve"> </w:t>
      </w:r>
      <w:r w:rsidRPr="005206F3">
        <w:rPr>
          <w:color w:val="000000" w:themeColor="text1"/>
        </w:rPr>
        <w:t>Committee</w:t>
      </w:r>
      <w:r w:rsidRPr="005206F3">
        <w:rPr>
          <w:color w:val="000000" w:themeColor="text1"/>
          <w:spacing w:val="4"/>
        </w:rPr>
        <w:t xml:space="preserve"> </w:t>
      </w:r>
      <w:r w:rsidRPr="005206F3">
        <w:rPr>
          <w:color w:val="000000" w:themeColor="text1"/>
        </w:rPr>
        <w:t>(SSD</w:t>
      </w:r>
      <w:r w:rsidRPr="005206F3">
        <w:rPr>
          <w:color w:val="000000" w:themeColor="text1"/>
          <w:spacing w:val="5"/>
        </w:rPr>
        <w:t xml:space="preserve"> </w:t>
      </w:r>
      <w:r w:rsidRPr="005206F3">
        <w:rPr>
          <w:color w:val="000000" w:themeColor="text1"/>
        </w:rPr>
        <w:t>09)</w:t>
      </w:r>
      <w:r w:rsidRPr="005206F3">
        <w:rPr>
          <w:color w:val="000000" w:themeColor="text1"/>
          <w:spacing w:val="6"/>
        </w:rPr>
        <w:t xml:space="preserve"> </w:t>
      </w:r>
      <w:r w:rsidRPr="005206F3">
        <w:rPr>
          <w:color w:val="000000" w:themeColor="text1"/>
        </w:rPr>
        <w:t>was</w:t>
      </w:r>
      <w:r w:rsidRPr="005206F3">
        <w:rPr>
          <w:color w:val="000000" w:themeColor="text1"/>
          <w:spacing w:val="6"/>
        </w:rPr>
        <w:t xml:space="preserve"> </w:t>
      </w:r>
      <w:r w:rsidRPr="005206F3">
        <w:rPr>
          <w:color w:val="000000" w:themeColor="text1"/>
        </w:rPr>
        <w:t>held</w:t>
      </w:r>
      <w:r w:rsidRPr="005206F3">
        <w:rPr>
          <w:color w:val="000000" w:themeColor="text1"/>
          <w:spacing w:val="13"/>
        </w:rPr>
        <w:t xml:space="preserve"> </w:t>
      </w:r>
      <w:r w:rsidRPr="005206F3">
        <w:rPr>
          <w:color w:val="000000" w:themeColor="text1"/>
        </w:rPr>
        <w:t>on</w:t>
      </w:r>
      <w:r w:rsidRPr="005206F3">
        <w:rPr>
          <w:color w:val="000000" w:themeColor="text1"/>
          <w:spacing w:val="1"/>
        </w:rPr>
        <w:t xml:space="preserve"> </w:t>
      </w:r>
      <w:r>
        <w:rPr>
          <w:b/>
          <w:bCs/>
          <w:color w:val="000000" w:themeColor="text1"/>
        </w:rPr>
        <w:t>07</w:t>
      </w:r>
      <w:r w:rsidRPr="00681843">
        <w:rPr>
          <w:b/>
          <w:bCs/>
          <w:color w:val="000000" w:themeColor="text1"/>
        </w:rPr>
        <w:t xml:space="preserve"> </w:t>
      </w:r>
      <w:r>
        <w:rPr>
          <w:b/>
          <w:bCs/>
          <w:color w:val="000000" w:themeColor="text1"/>
        </w:rPr>
        <w:t>August</w:t>
      </w:r>
      <w:r w:rsidRPr="00681843">
        <w:rPr>
          <w:b/>
          <w:bCs/>
          <w:color w:val="000000" w:themeColor="text1"/>
        </w:rPr>
        <w:t xml:space="preserve"> 2024</w:t>
      </w:r>
      <w:r w:rsidRPr="005206F3">
        <w:rPr>
          <w:color w:val="000000" w:themeColor="text1"/>
        </w:rPr>
        <w:t xml:space="preserve">, which were circulated vide email dated </w:t>
      </w:r>
      <w:r w:rsidR="00B700AE">
        <w:rPr>
          <w:b/>
          <w:bCs/>
        </w:rPr>
        <w:t>30</w:t>
      </w:r>
      <w:r w:rsidRPr="00681843">
        <w:rPr>
          <w:b/>
          <w:bCs/>
        </w:rPr>
        <w:t xml:space="preserve"> </w:t>
      </w:r>
      <w:r>
        <w:rPr>
          <w:b/>
          <w:bCs/>
        </w:rPr>
        <w:t>August</w:t>
      </w:r>
      <w:r w:rsidRPr="00681843">
        <w:rPr>
          <w:b/>
          <w:bCs/>
        </w:rPr>
        <w:t xml:space="preserve"> 2024</w:t>
      </w:r>
      <w:r w:rsidRPr="005206F3">
        <w:t>.</w:t>
      </w:r>
      <w:r w:rsidRPr="005206F3">
        <w:rPr>
          <w:spacing w:val="-2"/>
        </w:rPr>
        <w:t xml:space="preserve"> </w:t>
      </w:r>
      <w:r w:rsidRPr="005206F3">
        <w:rPr>
          <w:color w:val="000000" w:themeColor="text1"/>
        </w:rPr>
        <w:t>No</w:t>
      </w:r>
      <w:r w:rsidRPr="005206F3">
        <w:rPr>
          <w:color w:val="000000" w:themeColor="text1"/>
          <w:spacing w:val="-3"/>
        </w:rPr>
        <w:t xml:space="preserve"> </w:t>
      </w:r>
      <w:r w:rsidRPr="005206F3">
        <w:rPr>
          <w:color w:val="000000" w:themeColor="text1"/>
        </w:rPr>
        <w:t>comments</w:t>
      </w:r>
      <w:r w:rsidRPr="005206F3">
        <w:rPr>
          <w:color w:val="000000" w:themeColor="text1"/>
          <w:spacing w:val="-1"/>
        </w:rPr>
        <w:t xml:space="preserve"> </w:t>
      </w:r>
      <w:r w:rsidRPr="005206F3">
        <w:rPr>
          <w:color w:val="000000" w:themeColor="text1"/>
        </w:rPr>
        <w:t>have</w:t>
      </w:r>
      <w:r w:rsidRPr="005206F3">
        <w:rPr>
          <w:color w:val="000000" w:themeColor="text1"/>
          <w:spacing w:val="-3"/>
        </w:rPr>
        <w:t xml:space="preserve"> </w:t>
      </w:r>
      <w:r w:rsidRPr="005206F3">
        <w:rPr>
          <w:color w:val="000000" w:themeColor="text1"/>
        </w:rPr>
        <w:t>been</w:t>
      </w:r>
      <w:r w:rsidRPr="005206F3">
        <w:rPr>
          <w:color w:val="000000" w:themeColor="text1"/>
          <w:spacing w:val="-2"/>
        </w:rPr>
        <w:t xml:space="preserve"> </w:t>
      </w:r>
      <w:r w:rsidRPr="005206F3">
        <w:rPr>
          <w:color w:val="000000" w:themeColor="text1"/>
        </w:rPr>
        <w:t>received</w:t>
      </w:r>
      <w:r w:rsidRPr="005206F3">
        <w:rPr>
          <w:color w:val="000000" w:themeColor="text1"/>
          <w:spacing w:val="-2"/>
        </w:rPr>
        <w:t xml:space="preserve"> </w:t>
      </w:r>
      <w:r w:rsidRPr="005206F3">
        <w:rPr>
          <w:color w:val="000000" w:themeColor="text1"/>
        </w:rPr>
        <w:t>on</w:t>
      </w:r>
      <w:r w:rsidRPr="005206F3">
        <w:rPr>
          <w:color w:val="000000" w:themeColor="text1"/>
          <w:spacing w:val="-2"/>
        </w:rPr>
        <w:t xml:space="preserve"> </w:t>
      </w:r>
      <w:r w:rsidRPr="005206F3">
        <w:rPr>
          <w:color w:val="000000" w:themeColor="text1"/>
        </w:rPr>
        <w:t>the</w:t>
      </w:r>
      <w:r w:rsidRPr="005206F3">
        <w:rPr>
          <w:color w:val="000000" w:themeColor="text1"/>
          <w:spacing w:val="-2"/>
        </w:rPr>
        <w:t xml:space="preserve"> </w:t>
      </w:r>
      <w:r w:rsidRPr="005206F3">
        <w:rPr>
          <w:color w:val="000000" w:themeColor="text1"/>
        </w:rPr>
        <w:t>Minutes.</w:t>
      </w:r>
    </w:p>
    <w:p w:rsidR="00185C16" w:rsidRPr="005206F3" w:rsidRDefault="00185C16" w:rsidP="00185C16">
      <w:pPr>
        <w:pStyle w:val="BodyText"/>
        <w:ind w:left="1134" w:right="90"/>
        <w:jc w:val="both"/>
        <w:rPr>
          <w:color w:val="000000" w:themeColor="text1"/>
        </w:rPr>
      </w:pPr>
    </w:p>
    <w:p w:rsidR="00185C16" w:rsidRPr="005206F3" w:rsidRDefault="00185C16" w:rsidP="00185C16">
      <w:pPr>
        <w:ind w:left="567" w:right="90"/>
        <w:jc w:val="both"/>
        <w:rPr>
          <w:i/>
          <w:color w:val="000000" w:themeColor="text1"/>
          <w:sz w:val="24"/>
          <w:szCs w:val="24"/>
        </w:rPr>
      </w:pPr>
      <w:r w:rsidRPr="005206F3">
        <w:rPr>
          <w:i/>
          <w:color w:val="000000" w:themeColor="text1"/>
          <w:sz w:val="24"/>
          <w:szCs w:val="24"/>
        </w:rPr>
        <w:t>The</w:t>
      </w:r>
      <w:r w:rsidRPr="005206F3">
        <w:rPr>
          <w:i/>
          <w:color w:val="000000" w:themeColor="text1"/>
          <w:spacing w:val="-2"/>
          <w:sz w:val="24"/>
          <w:szCs w:val="24"/>
        </w:rPr>
        <w:t xml:space="preserve"> </w:t>
      </w:r>
      <w:r w:rsidRPr="005206F3">
        <w:rPr>
          <w:i/>
          <w:color w:val="000000" w:themeColor="text1"/>
          <w:sz w:val="24"/>
          <w:szCs w:val="24"/>
        </w:rPr>
        <w:t>Committee</w:t>
      </w:r>
      <w:r w:rsidRPr="005206F3">
        <w:rPr>
          <w:i/>
          <w:color w:val="000000" w:themeColor="text1"/>
          <w:spacing w:val="-2"/>
          <w:sz w:val="24"/>
          <w:szCs w:val="24"/>
        </w:rPr>
        <w:t xml:space="preserve"> </w:t>
      </w:r>
      <w:r w:rsidRPr="005206F3">
        <w:rPr>
          <w:i/>
          <w:color w:val="000000" w:themeColor="text1"/>
          <w:sz w:val="24"/>
          <w:szCs w:val="24"/>
        </w:rPr>
        <w:t>may</w:t>
      </w:r>
      <w:r w:rsidRPr="005206F3">
        <w:rPr>
          <w:i/>
          <w:color w:val="000000" w:themeColor="text1"/>
          <w:spacing w:val="-2"/>
          <w:sz w:val="24"/>
          <w:szCs w:val="24"/>
        </w:rPr>
        <w:t xml:space="preserve"> </w:t>
      </w:r>
      <w:r w:rsidRPr="005206F3">
        <w:rPr>
          <w:b/>
          <w:i/>
          <w:color w:val="000000" w:themeColor="text1"/>
          <w:sz w:val="24"/>
          <w:szCs w:val="24"/>
        </w:rPr>
        <w:t>CONFIRM</w:t>
      </w:r>
      <w:r w:rsidRPr="005206F3">
        <w:rPr>
          <w:b/>
          <w:i/>
          <w:color w:val="000000" w:themeColor="text1"/>
          <w:spacing w:val="-1"/>
          <w:sz w:val="24"/>
          <w:szCs w:val="24"/>
        </w:rPr>
        <w:t xml:space="preserve"> </w:t>
      </w:r>
      <w:r w:rsidRPr="005206F3">
        <w:rPr>
          <w:i/>
          <w:color w:val="000000" w:themeColor="text1"/>
          <w:sz w:val="24"/>
          <w:szCs w:val="24"/>
        </w:rPr>
        <w:t xml:space="preserve">the </w:t>
      </w:r>
      <w:r w:rsidRPr="005206F3">
        <w:rPr>
          <w:b/>
          <w:i/>
          <w:color w:val="000000" w:themeColor="text1"/>
          <w:sz w:val="24"/>
          <w:szCs w:val="24"/>
        </w:rPr>
        <w:t>MINUTES</w:t>
      </w:r>
      <w:r w:rsidRPr="005206F3">
        <w:rPr>
          <w:i/>
          <w:color w:val="000000" w:themeColor="text1"/>
          <w:sz w:val="24"/>
          <w:szCs w:val="24"/>
        </w:rPr>
        <w:t xml:space="preserve"> as circulated.</w:t>
      </w:r>
    </w:p>
    <w:p w:rsidR="00185C16" w:rsidRPr="005206F3" w:rsidRDefault="00185C16" w:rsidP="00185C16">
      <w:pPr>
        <w:ind w:left="1134" w:right="90"/>
        <w:jc w:val="both"/>
        <w:rPr>
          <w:i/>
          <w:color w:val="000000" w:themeColor="text1"/>
          <w:sz w:val="24"/>
          <w:szCs w:val="24"/>
        </w:rPr>
      </w:pPr>
    </w:p>
    <w:p w:rsidR="00185C16" w:rsidRPr="005206F3" w:rsidRDefault="00185C16" w:rsidP="00185C16">
      <w:pPr>
        <w:spacing w:before="205"/>
        <w:ind w:left="567" w:right="90"/>
        <w:jc w:val="both"/>
        <w:rPr>
          <w:b/>
          <w:color w:val="000000" w:themeColor="text1"/>
          <w:sz w:val="24"/>
          <w:szCs w:val="24"/>
        </w:rPr>
      </w:pPr>
      <w:r w:rsidRPr="005206F3">
        <w:rPr>
          <w:b/>
          <w:color w:val="000000" w:themeColor="text1"/>
          <w:sz w:val="24"/>
          <w:szCs w:val="24"/>
        </w:rPr>
        <w:t>ITEM 2</w:t>
      </w:r>
      <w:r w:rsidRPr="005206F3">
        <w:rPr>
          <w:b/>
          <w:color w:val="000000" w:themeColor="text1"/>
          <w:sz w:val="24"/>
          <w:szCs w:val="24"/>
        </w:rPr>
        <w:tab/>
        <w:t>SCOPE, COMPOSITION AND REVIEW OF BUSINESS SERVICES SECTIONAL COMMITTEE (SSD 09)</w:t>
      </w:r>
    </w:p>
    <w:p w:rsidR="00185C16" w:rsidRPr="005206F3" w:rsidRDefault="00185C16" w:rsidP="00185C16">
      <w:pPr>
        <w:tabs>
          <w:tab w:val="left" w:pos="2126"/>
        </w:tabs>
        <w:spacing w:before="205"/>
        <w:ind w:left="1134" w:right="90"/>
        <w:jc w:val="both"/>
        <w:rPr>
          <w:color w:val="000000" w:themeColor="text1"/>
          <w:sz w:val="24"/>
          <w:szCs w:val="24"/>
        </w:rPr>
      </w:pPr>
    </w:p>
    <w:p w:rsidR="00185C16" w:rsidRPr="005206F3" w:rsidRDefault="00185C16" w:rsidP="00185C16">
      <w:pPr>
        <w:pStyle w:val="ListParagraph"/>
        <w:numPr>
          <w:ilvl w:val="1"/>
          <w:numId w:val="1"/>
        </w:numPr>
        <w:spacing w:before="1"/>
        <w:ind w:left="1134" w:right="90" w:hanging="567"/>
        <w:jc w:val="both"/>
        <w:rPr>
          <w:color w:val="000000" w:themeColor="text1"/>
          <w:sz w:val="24"/>
          <w:szCs w:val="24"/>
        </w:rPr>
      </w:pPr>
      <w:r w:rsidRPr="005206F3">
        <w:rPr>
          <w:color w:val="000000" w:themeColor="text1"/>
          <w:sz w:val="24"/>
          <w:szCs w:val="24"/>
        </w:rPr>
        <w:t>The scope of Business Services Sectional Committee (SSD 09) is as following:</w:t>
      </w:r>
    </w:p>
    <w:p w:rsidR="00185C16" w:rsidRPr="005206F3" w:rsidRDefault="00185C16" w:rsidP="00185C16">
      <w:pPr>
        <w:pStyle w:val="ListParagraph"/>
        <w:tabs>
          <w:tab w:val="left" w:pos="1114"/>
        </w:tabs>
        <w:spacing w:before="1"/>
        <w:ind w:left="1134" w:right="90"/>
        <w:jc w:val="both"/>
        <w:rPr>
          <w:b/>
          <w:color w:val="000000" w:themeColor="text1"/>
          <w:sz w:val="24"/>
          <w:szCs w:val="24"/>
        </w:rPr>
      </w:pPr>
    </w:p>
    <w:p w:rsidR="00185C16" w:rsidRPr="005206F3" w:rsidRDefault="00185C16" w:rsidP="00185C16">
      <w:pPr>
        <w:pStyle w:val="ListParagraph"/>
        <w:spacing w:before="1"/>
        <w:ind w:left="567" w:right="90"/>
        <w:jc w:val="both"/>
        <w:rPr>
          <w:b/>
          <w:color w:val="000000" w:themeColor="text1"/>
          <w:sz w:val="24"/>
          <w:szCs w:val="24"/>
        </w:rPr>
      </w:pPr>
      <w:r w:rsidRPr="005206F3">
        <w:rPr>
          <w:b/>
          <w:color w:val="000000" w:themeColor="text1"/>
          <w:sz w:val="24"/>
          <w:szCs w:val="24"/>
        </w:rPr>
        <w:t>Scope:</w:t>
      </w:r>
    </w:p>
    <w:p w:rsidR="00185C16" w:rsidRPr="005206F3" w:rsidRDefault="00185C16" w:rsidP="00185C16">
      <w:pPr>
        <w:pStyle w:val="ListParagraph"/>
        <w:spacing w:before="1"/>
        <w:ind w:left="567" w:right="90"/>
        <w:jc w:val="both"/>
        <w:rPr>
          <w:color w:val="000000" w:themeColor="text1"/>
          <w:sz w:val="24"/>
          <w:szCs w:val="24"/>
        </w:rPr>
      </w:pPr>
      <w:r w:rsidRPr="005206F3">
        <w:rPr>
          <w:color w:val="000000" w:themeColor="text1"/>
          <w:sz w:val="24"/>
          <w:szCs w:val="24"/>
        </w:rPr>
        <w:t>a)</w:t>
      </w:r>
      <w:r w:rsidRPr="005206F3">
        <w:rPr>
          <w:color w:val="000000" w:themeColor="text1"/>
          <w:sz w:val="24"/>
          <w:szCs w:val="24"/>
        </w:rPr>
        <w:tab/>
        <w:t>Standardization in the field of business services which may include services provided by individuals/organizations including the service provisions, requirements, competency requirements, evaluation and comparability of service providers and organizations.</w:t>
      </w:r>
    </w:p>
    <w:p w:rsidR="00185C16" w:rsidRPr="005206F3" w:rsidRDefault="00185C16" w:rsidP="00185C16">
      <w:pPr>
        <w:spacing w:before="1"/>
        <w:ind w:left="567" w:right="90"/>
        <w:jc w:val="both"/>
        <w:rPr>
          <w:color w:val="000000" w:themeColor="text1"/>
          <w:sz w:val="24"/>
          <w:szCs w:val="24"/>
        </w:rPr>
      </w:pPr>
    </w:p>
    <w:p w:rsidR="00185C16" w:rsidRPr="00563361" w:rsidRDefault="00185C16" w:rsidP="00185C16">
      <w:pPr>
        <w:pStyle w:val="ListParagraph"/>
        <w:spacing w:before="1"/>
        <w:ind w:left="567" w:right="90"/>
        <w:jc w:val="both"/>
        <w:rPr>
          <w:color w:val="000000" w:themeColor="text1"/>
          <w:sz w:val="24"/>
          <w:szCs w:val="24"/>
        </w:rPr>
      </w:pPr>
      <w:r>
        <w:rPr>
          <w:color w:val="000000" w:themeColor="text1"/>
          <w:sz w:val="24"/>
          <w:szCs w:val="24"/>
        </w:rPr>
        <w:t>b)</w:t>
      </w:r>
      <w:r>
        <w:rPr>
          <w:color w:val="000000" w:themeColor="text1"/>
          <w:sz w:val="24"/>
          <w:szCs w:val="24"/>
        </w:rPr>
        <w:tab/>
      </w:r>
      <w:r w:rsidRPr="00563361">
        <w:rPr>
          <w:color w:val="000000" w:themeColor="text1"/>
          <w:sz w:val="24"/>
          <w:szCs w:val="24"/>
        </w:rPr>
        <w:t>Coordination with:</w:t>
      </w:r>
    </w:p>
    <w:p w:rsidR="00185C16" w:rsidRPr="00563361" w:rsidRDefault="00185C16" w:rsidP="00185C16">
      <w:pPr>
        <w:tabs>
          <w:tab w:val="left" w:pos="2430"/>
        </w:tabs>
        <w:spacing w:before="1"/>
        <w:ind w:left="709" w:right="90"/>
        <w:jc w:val="both"/>
        <w:rPr>
          <w:color w:val="000000" w:themeColor="text1"/>
          <w:sz w:val="20"/>
          <w:szCs w:val="20"/>
        </w:rPr>
      </w:pPr>
      <w:r w:rsidRPr="005206F3">
        <w:rPr>
          <w:color w:val="000000" w:themeColor="text1"/>
          <w:sz w:val="24"/>
          <w:szCs w:val="24"/>
        </w:rPr>
        <w:t xml:space="preserve">             </w:t>
      </w:r>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 xml:space="preserve">ISO/TC 37/SC 5 – Translation, interpreting and related technology </w:t>
      </w:r>
      <w:bookmarkStart w:id="0" w:name="_Hlk142305935"/>
      <w:r w:rsidRPr="005206F3">
        <w:rPr>
          <w:color w:val="000000" w:themeColor="text1"/>
          <w:sz w:val="24"/>
          <w:szCs w:val="24"/>
        </w:rPr>
        <w:t>(O member)</w:t>
      </w:r>
      <w:bookmarkEnd w:id="0"/>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ISO/TC 225 – Market, opinion and social research (O member)</w:t>
      </w:r>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ISO/TC 286 – Collaborative bus</w:t>
      </w:r>
      <w:r>
        <w:rPr>
          <w:color w:val="000000" w:themeColor="text1"/>
          <w:sz w:val="24"/>
          <w:szCs w:val="24"/>
        </w:rPr>
        <w:t>iness relationship management (O</w:t>
      </w:r>
      <w:r w:rsidRPr="005206F3">
        <w:rPr>
          <w:color w:val="000000" w:themeColor="text1"/>
          <w:sz w:val="24"/>
          <w:szCs w:val="24"/>
        </w:rPr>
        <w:t xml:space="preserve"> </w:t>
      </w:r>
      <w:proofErr w:type="gramStart"/>
      <w:r w:rsidRPr="005206F3">
        <w:rPr>
          <w:color w:val="000000" w:themeColor="text1"/>
          <w:sz w:val="24"/>
          <w:szCs w:val="24"/>
        </w:rPr>
        <w:t>member)</w:t>
      </w:r>
      <w:r>
        <w:rPr>
          <w:color w:val="000000" w:themeColor="text1"/>
          <w:sz w:val="24"/>
          <w:szCs w:val="24"/>
        </w:rPr>
        <w:t>*</w:t>
      </w:r>
      <w:proofErr w:type="gramEnd"/>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ISO/PC 311 – Vulnerable Consumers (O member)</w:t>
      </w:r>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ISO/TC 314 – Ageing Societies (P member)</w:t>
      </w:r>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 xml:space="preserve">ISO/PC 317 – Consumer protection: privacy by design for consumer goods and services (O </w:t>
      </w:r>
      <w:r w:rsidRPr="005206F3">
        <w:rPr>
          <w:color w:val="000000" w:themeColor="text1"/>
          <w:sz w:val="24"/>
          <w:szCs w:val="24"/>
        </w:rPr>
        <w:lastRenderedPageBreak/>
        <w:t>member)</w:t>
      </w:r>
    </w:p>
    <w:p w:rsidR="00185C16" w:rsidRPr="005206F3" w:rsidRDefault="00185C16" w:rsidP="00185C16">
      <w:pPr>
        <w:pStyle w:val="ListParagraph"/>
        <w:numPr>
          <w:ilvl w:val="2"/>
          <w:numId w:val="5"/>
        </w:numPr>
        <w:tabs>
          <w:tab w:val="left" w:pos="1114"/>
        </w:tabs>
        <w:spacing w:before="1"/>
        <w:ind w:left="1418" w:right="90"/>
        <w:jc w:val="both"/>
        <w:rPr>
          <w:color w:val="000000" w:themeColor="text1"/>
          <w:sz w:val="24"/>
          <w:szCs w:val="24"/>
        </w:rPr>
      </w:pPr>
      <w:r w:rsidRPr="005206F3">
        <w:rPr>
          <w:color w:val="000000" w:themeColor="text1"/>
          <w:sz w:val="24"/>
          <w:szCs w:val="24"/>
        </w:rPr>
        <w:t>ISO/TC 324 – Sharing Economy (P member)</w:t>
      </w:r>
    </w:p>
    <w:p w:rsidR="00185C16" w:rsidRDefault="00185C16" w:rsidP="00185C16">
      <w:pPr>
        <w:pStyle w:val="ListParagraph"/>
        <w:tabs>
          <w:tab w:val="left" w:pos="1114"/>
        </w:tabs>
        <w:spacing w:before="1"/>
        <w:ind w:left="1134" w:right="90"/>
        <w:jc w:val="both"/>
        <w:rPr>
          <w:color w:val="000000" w:themeColor="text1"/>
          <w:sz w:val="24"/>
          <w:szCs w:val="24"/>
        </w:rPr>
      </w:pPr>
    </w:p>
    <w:p w:rsidR="00185C16" w:rsidRDefault="00185C16" w:rsidP="00185C16">
      <w:pPr>
        <w:pStyle w:val="ListParagraph"/>
        <w:spacing w:before="1"/>
        <w:ind w:left="567" w:right="90"/>
        <w:jc w:val="both"/>
        <w:rPr>
          <w:color w:val="000000" w:themeColor="text1"/>
          <w:sz w:val="24"/>
          <w:szCs w:val="24"/>
        </w:rPr>
      </w:pPr>
      <w:r>
        <w:rPr>
          <w:color w:val="000000" w:themeColor="text1"/>
          <w:sz w:val="24"/>
          <w:szCs w:val="24"/>
        </w:rPr>
        <w:t xml:space="preserve">* The membership of ISO/TC 286 has been degraded from P membership to O membership due to missing of one ballot. The secretariat is working on re-obtaining the P membership. </w:t>
      </w:r>
    </w:p>
    <w:p w:rsidR="00185C16" w:rsidRPr="005206F3" w:rsidRDefault="00185C16" w:rsidP="00185C16">
      <w:pPr>
        <w:spacing w:before="205"/>
        <w:ind w:left="567" w:right="90"/>
        <w:jc w:val="both"/>
        <w:rPr>
          <w:color w:val="000000" w:themeColor="text1"/>
          <w:sz w:val="24"/>
          <w:szCs w:val="24"/>
        </w:rPr>
      </w:pPr>
      <w:r w:rsidRPr="005206F3">
        <w:rPr>
          <w:i/>
          <w:color w:val="000000" w:themeColor="text1"/>
          <w:sz w:val="24"/>
          <w:szCs w:val="24"/>
        </w:rPr>
        <w:t>The committee may kindly NOTE</w:t>
      </w:r>
      <w:r w:rsidRPr="005206F3">
        <w:rPr>
          <w:b/>
          <w:bCs/>
          <w:i/>
          <w:color w:val="000000" w:themeColor="text1"/>
          <w:sz w:val="24"/>
          <w:szCs w:val="24"/>
        </w:rPr>
        <w:t>.</w:t>
      </w:r>
    </w:p>
    <w:p w:rsidR="00185C16" w:rsidRPr="005206F3" w:rsidRDefault="00185C16" w:rsidP="00185C16">
      <w:pPr>
        <w:pStyle w:val="ListParagraph"/>
        <w:tabs>
          <w:tab w:val="left" w:pos="1114"/>
        </w:tabs>
        <w:spacing w:before="1"/>
        <w:ind w:left="1134" w:right="90"/>
        <w:jc w:val="both"/>
        <w:rPr>
          <w:color w:val="000000" w:themeColor="text1"/>
          <w:sz w:val="24"/>
          <w:szCs w:val="24"/>
        </w:rPr>
      </w:pPr>
    </w:p>
    <w:p w:rsidR="00185C16" w:rsidRPr="005206F3" w:rsidRDefault="00185C16" w:rsidP="00185C16">
      <w:pPr>
        <w:pStyle w:val="ListParagraph"/>
        <w:numPr>
          <w:ilvl w:val="1"/>
          <w:numId w:val="1"/>
        </w:numPr>
        <w:tabs>
          <w:tab w:val="left" w:pos="993"/>
        </w:tabs>
        <w:spacing w:before="1"/>
        <w:ind w:left="567" w:right="90" w:firstLine="0"/>
        <w:jc w:val="both"/>
        <w:rPr>
          <w:color w:val="000000" w:themeColor="text1"/>
          <w:sz w:val="24"/>
          <w:szCs w:val="24"/>
        </w:rPr>
      </w:pPr>
      <w:r w:rsidRPr="005206F3">
        <w:rPr>
          <w:color w:val="000000" w:themeColor="text1"/>
          <w:sz w:val="24"/>
          <w:szCs w:val="24"/>
        </w:rPr>
        <w:t xml:space="preserve">The composition of Business Services Sectional Committee (SSD 09) is given in </w:t>
      </w:r>
      <w:r>
        <w:rPr>
          <w:b/>
          <w:color w:val="000000" w:themeColor="text1"/>
          <w:sz w:val="24"/>
          <w:szCs w:val="24"/>
        </w:rPr>
        <w:t>Annex A</w:t>
      </w:r>
      <w:r w:rsidRPr="005206F3">
        <w:rPr>
          <w:b/>
          <w:color w:val="000000" w:themeColor="text1"/>
          <w:sz w:val="24"/>
          <w:szCs w:val="24"/>
        </w:rPr>
        <w:t xml:space="preserve"> </w:t>
      </w:r>
      <w:r w:rsidRPr="005206F3">
        <w:rPr>
          <w:i/>
          <w:color w:val="000000" w:themeColor="text1"/>
          <w:sz w:val="24"/>
          <w:szCs w:val="24"/>
        </w:rPr>
        <w:t xml:space="preserve">(Page </w:t>
      </w:r>
      <w:r w:rsidR="00D4134E">
        <w:rPr>
          <w:i/>
          <w:color w:val="000000" w:themeColor="text1"/>
          <w:sz w:val="24"/>
          <w:szCs w:val="24"/>
        </w:rPr>
        <w:t>5</w:t>
      </w:r>
      <w:r w:rsidRPr="005206F3">
        <w:rPr>
          <w:i/>
          <w:color w:val="000000" w:themeColor="text1"/>
          <w:sz w:val="24"/>
          <w:szCs w:val="24"/>
        </w:rPr>
        <w:t xml:space="preserve"> to</w:t>
      </w:r>
      <w:r>
        <w:rPr>
          <w:i/>
          <w:color w:val="000000" w:themeColor="text1"/>
          <w:sz w:val="24"/>
          <w:szCs w:val="24"/>
        </w:rPr>
        <w:t xml:space="preserve"> </w:t>
      </w:r>
      <w:r w:rsidR="00D4134E">
        <w:rPr>
          <w:i/>
          <w:color w:val="000000" w:themeColor="text1"/>
          <w:sz w:val="24"/>
          <w:szCs w:val="24"/>
        </w:rPr>
        <w:t>6</w:t>
      </w:r>
      <w:r w:rsidRPr="005206F3">
        <w:rPr>
          <w:i/>
          <w:color w:val="000000" w:themeColor="text1"/>
          <w:sz w:val="24"/>
          <w:szCs w:val="24"/>
        </w:rPr>
        <w:t>)</w:t>
      </w:r>
      <w:r>
        <w:rPr>
          <w:i/>
          <w:color w:val="000000" w:themeColor="text1"/>
          <w:sz w:val="24"/>
          <w:szCs w:val="24"/>
        </w:rPr>
        <w:t>.</w:t>
      </w:r>
    </w:p>
    <w:p w:rsidR="00185C16" w:rsidRPr="005206F3" w:rsidRDefault="00185C16" w:rsidP="00185C16">
      <w:pPr>
        <w:pStyle w:val="ListParagraph"/>
        <w:tabs>
          <w:tab w:val="left" w:pos="1114"/>
        </w:tabs>
        <w:spacing w:before="1"/>
        <w:ind w:left="1134" w:right="90"/>
        <w:jc w:val="both"/>
        <w:rPr>
          <w:i/>
          <w:color w:val="000000" w:themeColor="text1"/>
          <w:sz w:val="24"/>
          <w:szCs w:val="24"/>
        </w:rPr>
      </w:pPr>
    </w:p>
    <w:p w:rsidR="00185C16" w:rsidRPr="005206F3" w:rsidRDefault="00185C16" w:rsidP="00185C16">
      <w:pPr>
        <w:spacing w:before="1"/>
        <w:ind w:left="567" w:right="90"/>
        <w:jc w:val="both"/>
        <w:rPr>
          <w:b/>
          <w:bCs/>
          <w:i/>
          <w:color w:val="000000" w:themeColor="text1"/>
          <w:sz w:val="24"/>
          <w:szCs w:val="24"/>
        </w:rPr>
      </w:pPr>
      <w:r w:rsidRPr="005206F3">
        <w:rPr>
          <w:i/>
          <w:color w:val="000000" w:themeColor="text1"/>
          <w:sz w:val="24"/>
          <w:szCs w:val="24"/>
        </w:rPr>
        <w:t xml:space="preserve">The committee may kindly </w:t>
      </w:r>
      <w:r w:rsidRPr="000F0C33">
        <w:rPr>
          <w:b/>
          <w:bCs/>
          <w:i/>
          <w:color w:val="000000" w:themeColor="text1"/>
          <w:sz w:val="24"/>
          <w:szCs w:val="24"/>
        </w:rPr>
        <w:t>Review</w:t>
      </w:r>
      <w:r w:rsidRPr="005206F3">
        <w:rPr>
          <w:b/>
          <w:bCs/>
          <w:i/>
          <w:color w:val="000000" w:themeColor="text1"/>
          <w:sz w:val="24"/>
          <w:szCs w:val="24"/>
        </w:rPr>
        <w:t xml:space="preserve"> the </w:t>
      </w:r>
      <w:r>
        <w:rPr>
          <w:b/>
          <w:bCs/>
          <w:i/>
          <w:color w:val="000000" w:themeColor="text1"/>
          <w:sz w:val="24"/>
          <w:szCs w:val="24"/>
        </w:rPr>
        <w:t>C</w:t>
      </w:r>
      <w:r w:rsidRPr="005206F3">
        <w:rPr>
          <w:b/>
          <w:bCs/>
          <w:i/>
          <w:color w:val="000000" w:themeColor="text1"/>
          <w:sz w:val="24"/>
          <w:szCs w:val="24"/>
        </w:rPr>
        <w:t>omposition.</w:t>
      </w:r>
    </w:p>
    <w:p w:rsidR="00185C16" w:rsidRPr="005206F3" w:rsidRDefault="00185C16" w:rsidP="00185C16">
      <w:pPr>
        <w:spacing w:before="205"/>
        <w:ind w:left="567" w:right="90"/>
        <w:jc w:val="both"/>
        <w:rPr>
          <w:b/>
          <w:color w:val="000000" w:themeColor="text1"/>
          <w:sz w:val="24"/>
          <w:szCs w:val="24"/>
        </w:rPr>
      </w:pPr>
      <w:r w:rsidRPr="005206F3">
        <w:rPr>
          <w:b/>
          <w:color w:val="000000" w:themeColor="text1"/>
          <w:sz w:val="24"/>
          <w:szCs w:val="24"/>
        </w:rPr>
        <w:t>ITEM 3 ISSUES ARISING OUT OF THE PREVIOUS MEETINGS</w:t>
      </w:r>
    </w:p>
    <w:p w:rsidR="00B700AE" w:rsidRPr="00B700AE" w:rsidRDefault="00185C16" w:rsidP="00B700AE">
      <w:pPr>
        <w:spacing w:before="205"/>
        <w:ind w:left="567" w:right="90"/>
        <w:jc w:val="both"/>
        <w:rPr>
          <w:bCs/>
          <w:color w:val="000000" w:themeColor="text1"/>
          <w:sz w:val="24"/>
          <w:szCs w:val="24"/>
        </w:rPr>
      </w:pPr>
      <w:r w:rsidRPr="005206F3">
        <w:rPr>
          <w:b/>
          <w:color w:val="000000" w:themeColor="text1"/>
          <w:sz w:val="24"/>
          <w:szCs w:val="24"/>
        </w:rPr>
        <w:t xml:space="preserve"> </w:t>
      </w:r>
      <w:r w:rsidR="00C01964">
        <w:rPr>
          <w:b/>
          <w:color w:val="000000" w:themeColor="text1"/>
          <w:sz w:val="24"/>
          <w:szCs w:val="24"/>
        </w:rPr>
        <w:t>3.1 “</w:t>
      </w:r>
      <w:r w:rsidR="00B700AE" w:rsidRPr="00B700AE">
        <w:rPr>
          <w:bCs/>
          <w:color w:val="000000" w:themeColor="text1"/>
          <w:sz w:val="24"/>
          <w:szCs w:val="24"/>
        </w:rPr>
        <w:t xml:space="preserve">Review </w:t>
      </w:r>
      <w:r w:rsidR="00B700AE">
        <w:rPr>
          <w:bCs/>
          <w:color w:val="000000" w:themeColor="text1"/>
          <w:sz w:val="24"/>
          <w:szCs w:val="24"/>
        </w:rPr>
        <w:t>o</w:t>
      </w:r>
      <w:r w:rsidR="00B700AE" w:rsidRPr="00B700AE">
        <w:rPr>
          <w:bCs/>
          <w:color w:val="000000" w:themeColor="text1"/>
          <w:sz w:val="24"/>
          <w:szCs w:val="24"/>
        </w:rPr>
        <w:t xml:space="preserve">f Stakeholder </w:t>
      </w:r>
      <w:r w:rsidR="00B700AE">
        <w:rPr>
          <w:bCs/>
          <w:color w:val="000000" w:themeColor="text1"/>
          <w:sz w:val="24"/>
          <w:szCs w:val="24"/>
        </w:rPr>
        <w:t>comments on i</w:t>
      </w:r>
      <w:r w:rsidR="00B700AE" w:rsidRPr="00B700AE">
        <w:rPr>
          <w:bCs/>
          <w:color w:val="000000" w:themeColor="text1"/>
          <w:sz w:val="24"/>
          <w:szCs w:val="24"/>
        </w:rPr>
        <w:t>s 19000:2022</w:t>
      </w:r>
      <w:r w:rsidR="00B700AE">
        <w:rPr>
          <w:bCs/>
          <w:color w:val="000000" w:themeColor="text1"/>
          <w:sz w:val="24"/>
          <w:szCs w:val="24"/>
        </w:rPr>
        <w:t xml:space="preserve">” </w:t>
      </w:r>
      <w:r w:rsidR="00B700AE" w:rsidRPr="00B700AE">
        <w:rPr>
          <w:bCs/>
          <w:color w:val="000000" w:themeColor="text1"/>
          <w:sz w:val="24"/>
          <w:szCs w:val="24"/>
          <w:shd w:val="clear" w:color="auto" w:fill="FFFFFF"/>
        </w:rPr>
        <w:t>The committee examined and discussed the comments of the stakeholders on the standard (IS 19000:2022). After the deliberations on the comments, the committee took the decisions</w:t>
      </w:r>
      <w:r w:rsidR="00B700AE">
        <w:rPr>
          <w:bCs/>
          <w:color w:val="000000" w:themeColor="text1"/>
          <w:sz w:val="24"/>
          <w:szCs w:val="24"/>
          <w:shd w:val="clear" w:color="auto" w:fill="FFFFFF"/>
        </w:rPr>
        <w:t xml:space="preserve"> </w:t>
      </w:r>
      <w:r w:rsidR="00B700AE" w:rsidRPr="00B700AE">
        <w:rPr>
          <w:bCs/>
          <w:color w:val="000000" w:themeColor="text1"/>
          <w:sz w:val="24"/>
          <w:szCs w:val="24"/>
          <w:shd w:val="clear" w:color="auto" w:fill="FFFFFF"/>
        </w:rPr>
        <w:t>is attached</w:t>
      </w:r>
      <w:r w:rsidR="00B700AE">
        <w:rPr>
          <w:bCs/>
          <w:color w:val="000000" w:themeColor="text1"/>
          <w:sz w:val="24"/>
          <w:szCs w:val="24"/>
          <w:shd w:val="clear" w:color="auto" w:fill="FFFFFF"/>
        </w:rPr>
        <w:t xml:space="preserve"> in </w:t>
      </w:r>
      <w:r w:rsidR="00B700AE" w:rsidRPr="00B700AE">
        <w:rPr>
          <w:b/>
          <w:color w:val="000000" w:themeColor="text1"/>
          <w:sz w:val="24"/>
          <w:szCs w:val="24"/>
          <w:shd w:val="clear" w:color="auto" w:fill="FFFFFF"/>
        </w:rPr>
        <w:t>A</w:t>
      </w:r>
      <w:r w:rsidR="00C01964">
        <w:rPr>
          <w:b/>
          <w:color w:val="000000" w:themeColor="text1"/>
          <w:sz w:val="24"/>
          <w:szCs w:val="24"/>
          <w:shd w:val="clear" w:color="auto" w:fill="FFFFFF"/>
        </w:rPr>
        <w:t>nnex B</w:t>
      </w:r>
      <w:r w:rsidR="00977DB2">
        <w:rPr>
          <w:b/>
          <w:color w:val="000000" w:themeColor="text1"/>
          <w:sz w:val="24"/>
          <w:szCs w:val="24"/>
          <w:shd w:val="clear" w:color="auto" w:fill="FFFFFF"/>
        </w:rPr>
        <w:t xml:space="preserve"> </w:t>
      </w:r>
      <w:r w:rsidR="00977DB2" w:rsidRPr="00977DB2">
        <w:rPr>
          <w:bCs/>
          <w:i/>
          <w:iCs/>
          <w:color w:val="000000" w:themeColor="text1"/>
          <w:sz w:val="24"/>
          <w:szCs w:val="24"/>
          <w:shd w:val="clear" w:color="auto" w:fill="FFFFFF"/>
        </w:rPr>
        <w:t xml:space="preserve">(Page </w:t>
      </w:r>
      <w:r w:rsidR="00D4134E">
        <w:rPr>
          <w:bCs/>
          <w:i/>
          <w:iCs/>
          <w:color w:val="000000" w:themeColor="text1"/>
          <w:sz w:val="24"/>
          <w:szCs w:val="24"/>
          <w:shd w:val="clear" w:color="auto" w:fill="FFFFFF"/>
        </w:rPr>
        <w:t>7 to10</w:t>
      </w:r>
      <w:r w:rsidR="00977DB2" w:rsidRPr="00977DB2">
        <w:rPr>
          <w:bCs/>
          <w:i/>
          <w:iCs/>
          <w:color w:val="000000" w:themeColor="text1"/>
          <w:sz w:val="24"/>
          <w:szCs w:val="24"/>
          <w:shd w:val="clear" w:color="auto" w:fill="FFFFFF"/>
        </w:rPr>
        <w:t>)</w:t>
      </w:r>
      <w:r w:rsidR="00B700AE">
        <w:rPr>
          <w:bCs/>
          <w:color w:val="000000" w:themeColor="text1"/>
          <w:sz w:val="24"/>
          <w:szCs w:val="24"/>
          <w:shd w:val="clear" w:color="auto" w:fill="FFFFFF"/>
        </w:rPr>
        <w:t>.</w:t>
      </w:r>
    </w:p>
    <w:p w:rsidR="00185C16" w:rsidRPr="005206F3" w:rsidRDefault="00185C16" w:rsidP="00185C16">
      <w:pPr>
        <w:spacing w:before="205"/>
        <w:ind w:left="567" w:right="90"/>
        <w:jc w:val="both"/>
        <w:rPr>
          <w:color w:val="000000"/>
          <w:sz w:val="24"/>
          <w:szCs w:val="24"/>
          <w:shd w:val="clear" w:color="auto" w:fill="FFFFFF"/>
        </w:rPr>
      </w:pPr>
      <w:r w:rsidRPr="00563361">
        <w:rPr>
          <w:b/>
          <w:bCs/>
          <w:color w:val="000000" w:themeColor="text1"/>
          <w:sz w:val="24"/>
          <w:szCs w:val="24"/>
          <w:shd w:val="clear" w:color="auto" w:fill="FFFFFF"/>
        </w:rPr>
        <w:t>3.2</w:t>
      </w:r>
      <w:r>
        <w:rPr>
          <w:color w:val="000000" w:themeColor="text1"/>
          <w:sz w:val="24"/>
          <w:szCs w:val="24"/>
          <w:shd w:val="clear" w:color="auto" w:fill="FFFFFF"/>
        </w:rPr>
        <w:t xml:space="preserve">   </w:t>
      </w:r>
      <w:r w:rsidR="00B700AE" w:rsidRPr="00B700AE">
        <w:rPr>
          <w:color w:val="000000" w:themeColor="text1"/>
          <w:sz w:val="24"/>
          <w:szCs w:val="24"/>
          <w:shd w:val="clear" w:color="auto" w:fill="FFFFFF"/>
        </w:rPr>
        <w:t>Further, the committee decided that the decision of the committee on the comments received on IS 19000:2022 may be communicated to MSCD for further action at their end and minutes may be circulated to the members of SSD 11.</w:t>
      </w:r>
    </w:p>
    <w:p w:rsidR="00185C16" w:rsidRDefault="00185C16" w:rsidP="00185C16">
      <w:pPr>
        <w:pStyle w:val="ListParagraph"/>
        <w:spacing w:before="205"/>
        <w:ind w:left="567" w:right="90"/>
        <w:jc w:val="both"/>
        <w:rPr>
          <w:i/>
          <w:color w:val="000000" w:themeColor="text1"/>
          <w:sz w:val="24"/>
          <w:szCs w:val="24"/>
        </w:rPr>
      </w:pPr>
      <w:r w:rsidRPr="005206F3">
        <w:rPr>
          <w:i/>
          <w:color w:val="000000" w:themeColor="text1"/>
          <w:sz w:val="24"/>
          <w:szCs w:val="24"/>
        </w:rPr>
        <w:t xml:space="preserve">The committee may kindly </w:t>
      </w:r>
      <w:r>
        <w:rPr>
          <w:b/>
          <w:bCs/>
          <w:i/>
          <w:color w:val="000000" w:themeColor="text1"/>
          <w:sz w:val="24"/>
          <w:szCs w:val="24"/>
        </w:rPr>
        <w:t>Note</w:t>
      </w:r>
      <w:r w:rsidRPr="005206F3">
        <w:rPr>
          <w:i/>
          <w:color w:val="000000" w:themeColor="text1"/>
          <w:sz w:val="24"/>
          <w:szCs w:val="24"/>
        </w:rPr>
        <w:t>.</w:t>
      </w:r>
    </w:p>
    <w:p w:rsidR="00185C16" w:rsidRPr="005206F3" w:rsidRDefault="00185C16" w:rsidP="00185C16">
      <w:pPr>
        <w:tabs>
          <w:tab w:val="left" w:pos="1114"/>
        </w:tabs>
        <w:spacing w:before="1"/>
        <w:ind w:left="1134" w:right="90"/>
        <w:jc w:val="both"/>
        <w:rPr>
          <w:i/>
          <w:color w:val="000000" w:themeColor="text1"/>
          <w:sz w:val="24"/>
          <w:szCs w:val="24"/>
        </w:rPr>
      </w:pPr>
    </w:p>
    <w:p w:rsidR="00185C16" w:rsidRPr="005206F3" w:rsidRDefault="00185C16" w:rsidP="00185C16">
      <w:pPr>
        <w:spacing w:before="1"/>
        <w:ind w:left="567" w:right="90"/>
        <w:jc w:val="both"/>
        <w:rPr>
          <w:b/>
          <w:bCs/>
          <w:iCs/>
          <w:color w:val="000000" w:themeColor="text1"/>
          <w:sz w:val="24"/>
          <w:szCs w:val="24"/>
        </w:rPr>
      </w:pPr>
      <w:r w:rsidRPr="005206F3">
        <w:rPr>
          <w:b/>
          <w:bCs/>
          <w:iCs/>
          <w:color w:val="000000" w:themeColor="text1"/>
          <w:sz w:val="24"/>
          <w:szCs w:val="24"/>
        </w:rPr>
        <w:t xml:space="preserve">ITEM </w:t>
      </w:r>
      <w:r>
        <w:rPr>
          <w:b/>
          <w:bCs/>
          <w:iCs/>
          <w:color w:val="000000" w:themeColor="text1"/>
          <w:sz w:val="24"/>
          <w:szCs w:val="24"/>
        </w:rPr>
        <w:t>4</w:t>
      </w:r>
      <w:r w:rsidRPr="005206F3">
        <w:rPr>
          <w:b/>
          <w:bCs/>
          <w:iCs/>
          <w:color w:val="000000" w:themeColor="text1"/>
          <w:sz w:val="24"/>
          <w:szCs w:val="24"/>
        </w:rPr>
        <w:t xml:space="preserve"> DRAFTS UNDER PREPARATION</w:t>
      </w:r>
    </w:p>
    <w:p w:rsidR="00185C16" w:rsidRPr="005206F3" w:rsidRDefault="00185C16" w:rsidP="00185C16">
      <w:pPr>
        <w:tabs>
          <w:tab w:val="left" w:pos="1710"/>
        </w:tabs>
        <w:spacing w:before="1"/>
        <w:ind w:left="1134" w:right="90" w:firstLine="1620"/>
        <w:jc w:val="both"/>
        <w:rPr>
          <w:b/>
          <w:bCs/>
          <w:iCs/>
          <w:color w:val="000000" w:themeColor="text1"/>
          <w:sz w:val="24"/>
          <w:szCs w:val="24"/>
        </w:rPr>
      </w:pPr>
    </w:p>
    <w:p w:rsidR="00185C16" w:rsidRDefault="00185C16" w:rsidP="00185C16">
      <w:pPr>
        <w:spacing w:before="1"/>
        <w:ind w:left="567" w:right="90" w:hanging="360"/>
        <w:jc w:val="both"/>
        <w:rPr>
          <w:sz w:val="24"/>
          <w:szCs w:val="24"/>
        </w:rPr>
      </w:pPr>
      <w:r>
        <w:rPr>
          <w:b/>
          <w:bCs/>
          <w:sz w:val="24"/>
          <w:szCs w:val="24"/>
        </w:rPr>
        <w:tab/>
        <w:t>4</w:t>
      </w:r>
      <w:r w:rsidRPr="005206F3">
        <w:rPr>
          <w:b/>
          <w:bCs/>
          <w:sz w:val="24"/>
          <w:szCs w:val="24"/>
        </w:rPr>
        <w:t>.1</w:t>
      </w:r>
      <w:r>
        <w:rPr>
          <w:sz w:val="24"/>
          <w:szCs w:val="24"/>
        </w:rPr>
        <w:t xml:space="preserve">    The following drafts are under consideration with the respective </w:t>
      </w:r>
      <w:r w:rsidR="00B700AE">
        <w:rPr>
          <w:sz w:val="24"/>
          <w:szCs w:val="24"/>
        </w:rPr>
        <w:t>Working Group</w:t>
      </w:r>
      <w:r>
        <w:rPr>
          <w:sz w:val="24"/>
          <w:szCs w:val="24"/>
        </w:rPr>
        <w:t xml:space="preserve"> for finalization.</w:t>
      </w:r>
    </w:p>
    <w:tbl>
      <w:tblPr>
        <w:tblStyle w:val="TableGrid"/>
        <w:tblpPr w:leftFromText="180" w:rightFromText="180" w:vertAnchor="text" w:horzAnchor="page" w:tblpX="1039" w:tblpY="141"/>
        <w:tblW w:w="9351" w:type="dxa"/>
        <w:tblLayout w:type="fixed"/>
        <w:tblLook w:val="04A0" w:firstRow="1" w:lastRow="0" w:firstColumn="1" w:lastColumn="0" w:noHBand="0" w:noVBand="1"/>
      </w:tblPr>
      <w:tblGrid>
        <w:gridCol w:w="1129"/>
        <w:gridCol w:w="2268"/>
        <w:gridCol w:w="4111"/>
        <w:gridCol w:w="1843"/>
      </w:tblGrid>
      <w:tr w:rsidR="00185C16" w:rsidRPr="005206F3" w:rsidTr="00185C16">
        <w:trPr>
          <w:trHeight w:val="331"/>
        </w:trPr>
        <w:tc>
          <w:tcPr>
            <w:tcW w:w="1129" w:type="dxa"/>
          </w:tcPr>
          <w:p w:rsidR="00185C16" w:rsidRPr="005206F3" w:rsidRDefault="00185C16" w:rsidP="00185C16">
            <w:pPr>
              <w:pStyle w:val="Heading1"/>
              <w:tabs>
                <w:tab w:val="left" w:pos="227"/>
              </w:tabs>
              <w:ind w:left="28"/>
              <w:jc w:val="both"/>
              <w:outlineLvl w:val="0"/>
            </w:pPr>
            <w:r w:rsidRPr="005206F3">
              <w:t>SI. No.</w:t>
            </w:r>
          </w:p>
        </w:tc>
        <w:tc>
          <w:tcPr>
            <w:tcW w:w="2268" w:type="dxa"/>
          </w:tcPr>
          <w:p w:rsidR="00185C16" w:rsidRPr="005206F3" w:rsidRDefault="00185C16" w:rsidP="00185C16">
            <w:pPr>
              <w:pStyle w:val="Heading1"/>
              <w:tabs>
                <w:tab w:val="left" w:pos="2171"/>
              </w:tabs>
              <w:ind w:left="38"/>
              <w:jc w:val="both"/>
              <w:outlineLvl w:val="0"/>
            </w:pPr>
            <w:r w:rsidRPr="005206F3">
              <w:t>IS Number</w:t>
            </w:r>
          </w:p>
        </w:tc>
        <w:tc>
          <w:tcPr>
            <w:tcW w:w="4111" w:type="dxa"/>
          </w:tcPr>
          <w:p w:rsidR="00185C16" w:rsidRPr="005206F3" w:rsidRDefault="00185C16" w:rsidP="00185C16">
            <w:pPr>
              <w:pStyle w:val="Heading1"/>
              <w:tabs>
                <w:tab w:val="left" w:pos="2171"/>
              </w:tabs>
              <w:ind w:left="1134"/>
              <w:jc w:val="both"/>
              <w:outlineLvl w:val="0"/>
            </w:pPr>
            <w:r w:rsidRPr="005206F3">
              <w:t>Title</w:t>
            </w:r>
          </w:p>
        </w:tc>
        <w:tc>
          <w:tcPr>
            <w:tcW w:w="1843" w:type="dxa"/>
          </w:tcPr>
          <w:p w:rsidR="00185C16" w:rsidRPr="005206F3" w:rsidRDefault="00185C16" w:rsidP="00185C16">
            <w:pPr>
              <w:pStyle w:val="Heading1"/>
              <w:ind w:left="80"/>
              <w:jc w:val="both"/>
              <w:outlineLvl w:val="0"/>
            </w:pPr>
            <w:r>
              <w:t>Subcommittee</w:t>
            </w:r>
          </w:p>
        </w:tc>
      </w:tr>
      <w:tr w:rsidR="00B700AE" w:rsidRPr="005206F3" w:rsidTr="00B700AE">
        <w:trPr>
          <w:trHeight w:val="923"/>
        </w:trPr>
        <w:tc>
          <w:tcPr>
            <w:tcW w:w="1129" w:type="dxa"/>
          </w:tcPr>
          <w:p w:rsidR="00B700AE" w:rsidRPr="005206F3" w:rsidRDefault="00B700AE" w:rsidP="00185C16">
            <w:pPr>
              <w:pStyle w:val="Heading1"/>
              <w:widowControl/>
              <w:numPr>
                <w:ilvl w:val="0"/>
                <w:numId w:val="3"/>
              </w:numPr>
              <w:tabs>
                <w:tab w:val="left" w:pos="2171"/>
              </w:tabs>
              <w:autoSpaceDE/>
              <w:autoSpaceDN/>
              <w:ind w:left="1134" w:hanging="822"/>
              <w:outlineLvl w:val="0"/>
              <w:rPr>
                <w:b w:val="0"/>
              </w:rPr>
            </w:pPr>
          </w:p>
        </w:tc>
        <w:tc>
          <w:tcPr>
            <w:tcW w:w="2268" w:type="dxa"/>
          </w:tcPr>
          <w:p w:rsidR="00B700AE" w:rsidRPr="005206F3" w:rsidRDefault="00B700AE" w:rsidP="00D31F09">
            <w:pPr>
              <w:pStyle w:val="Heading1"/>
              <w:tabs>
                <w:tab w:val="left" w:pos="2171"/>
              </w:tabs>
              <w:ind w:left="0"/>
              <w:jc w:val="both"/>
              <w:outlineLvl w:val="0"/>
              <w:rPr>
                <w:b w:val="0"/>
              </w:rPr>
            </w:pPr>
            <w:r w:rsidRPr="005206F3">
              <w:rPr>
                <w:b w:val="0"/>
              </w:rPr>
              <w:t>ISO/TS 42501:2022</w:t>
            </w:r>
          </w:p>
        </w:tc>
        <w:tc>
          <w:tcPr>
            <w:tcW w:w="4111" w:type="dxa"/>
          </w:tcPr>
          <w:p w:rsidR="00B700AE" w:rsidRPr="005206F3" w:rsidRDefault="00B700AE" w:rsidP="00D31F09">
            <w:pPr>
              <w:pStyle w:val="Heading1"/>
              <w:tabs>
                <w:tab w:val="left" w:pos="2171"/>
              </w:tabs>
              <w:ind w:left="39"/>
              <w:jc w:val="both"/>
              <w:outlineLvl w:val="0"/>
              <w:rPr>
                <w:b w:val="0"/>
              </w:rPr>
            </w:pPr>
            <w:r w:rsidRPr="005206F3">
              <w:rPr>
                <w:b w:val="0"/>
              </w:rPr>
              <w:t>Sharing economy — General trustworthiness and safety requirements for digital platforms</w:t>
            </w:r>
          </w:p>
        </w:tc>
        <w:tc>
          <w:tcPr>
            <w:tcW w:w="1843" w:type="dxa"/>
            <w:vMerge w:val="restart"/>
          </w:tcPr>
          <w:p w:rsidR="00B700AE" w:rsidRPr="005206F3" w:rsidRDefault="00B700AE" w:rsidP="00185C16">
            <w:pPr>
              <w:pStyle w:val="Heading1"/>
              <w:tabs>
                <w:tab w:val="left" w:pos="2171"/>
              </w:tabs>
              <w:ind w:left="0"/>
              <w:jc w:val="both"/>
              <w:outlineLvl w:val="0"/>
              <w:rPr>
                <w:b w:val="0"/>
              </w:rPr>
            </w:pPr>
            <w:r>
              <w:rPr>
                <w:b w:val="0"/>
              </w:rPr>
              <w:t>SSD 09:2 (Sharing Economy)</w:t>
            </w:r>
          </w:p>
        </w:tc>
      </w:tr>
      <w:tr w:rsidR="00185C16" w:rsidRPr="005206F3" w:rsidTr="00185C16">
        <w:trPr>
          <w:trHeight w:val="492"/>
        </w:trPr>
        <w:tc>
          <w:tcPr>
            <w:tcW w:w="1129" w:type="dxa"/>
          </w:tcPr>
          <w:p w:rsidR="00185C16" w:rsidRPr="005206F3" w:rsidRDefault="00185C16" w:rsidP="00185C16">
            <w:pPr>
              <w:pStyle w:val="Heading1"/>
              <w:widowControl/>
              <w:numPr>
                <w:ilvl w:val="0"/>
                <w:numId w:val="3"/>
              </w:numPr>
              <w:tabs>
                <w:tab w:val="left" w:pos="2171"/>
              </w:tabs>
              <w:autoSpaceDE/>
              <w:autoSpaceDN/>
              <w:ind w:left="1134" w:hanging="822"/>
              <w:jc w:val="both"/>
              <w:outlineLvl w:val="0"/>
              <w:rPr>
                <w:b w:val="0"/>
              </w:rPr>
            </w:pPr>
          </w:p>
        </w:tc>
        <w:tc>
          <w:tcPr>
            <w:tcW w:w="2268" w:type="dxa"/>
          </w:tcPr>
          <w:p w:rsidR="00185C16" w:rsidRPr="005206F3" w:rsidRDefault="00185C16" w:rsidP="00185C16">
            <w:pPr>
              <w:pStyle w:val="Heading1"/>
              <w:tabs>
                <w:tab w:val="left" w:pos="2171"/>
              </w:tabs>
              <w:ind w:left="0"/>
              <w:jc w:val="both"/>
              <w:outlineLvl w:val="0"/>
              <w:rPr>
                <w:b w:val="0"/>
              </w:rPr>
            </w:pPr>
            <w:r w:rsidRPr="005206F3">
              <w:rPr>
                <w:b w:val="0"/>
              </w:rPr>
              <w:t>ISO/TS 42502:2022</w:t>
            </w:r>
          </w:p>
        </w:tc>
        <w:tc>
          <w:tcPr>
            <w:tcW w:w="4111" w:type="dxa"/>
          </w:tcPr>
          <w:p w:rsidR="00185C16" w:rsidRPr="005206F3" w:rsidRDefault="00185C16" w:rsidP="00185C16">
            <w:pPr>
              <w:pStyle w:val="Heading1"/>
              <w:tabs>
                <w:tab w:val="left" w:pos="2171"/>
              </w:tabs>
              <w:ind w:left="39"/>
              <w:jc w:val="both"/>
              <w:outlineLvl w:val="0"/>
              <w:rPr>
                <w:b w:val="0"/>
              </w:rPr>
            </w:pPr>
            <w:r w:rsidRPr="005206F3">
              <w:rPr>
                <w:b w:val="0"/>
              </w:rPr>
              <w:t>Sharing economy — Guidance for provider verification on digital platforms</w:t>
            </w:r>
          </w:p>
        </w:tc>
        <w:tc>
          <w:tcPr>
            <w:tcW w:w="1843" w:type="dxa"/>
            <w:vMerge/>
          </w:tcPr>
          <w:p w:rsidR="00185C16" w:rsidRPr="005206F3" w:rsidRDefault="00185C16" w:rsidP="00185C16">
            <w:pPr>
              <w:pStyle w:val="Heading1"/>
              <w:tabs>
                <w:tab w:val="left" w:pos="2171"/>
              </w:tabs>
              <w:ind w:left="307"/>
              <w:jc w:val="both"/>
              <w:outlineLvl w:val="0"/>
              <w:rPr>
                <w:b w:val="0"/>
              </w:rPr>
            </w:pPr>
          </w:p>
        </w:tc>
      </w:tr>
      <w:tr w:rsidR="00185C16" w:rsidRPr="005206F3" w:rsidTr="00185C16">
        <w:trPr>
          <w:trHeight w:val="492"/>
        </w:trPr>
        <w:tc>
          <w:tcPr>
            <w:tcW w:w="1129" w:type="dxa"/>
          </w:tcPr>
          <w:p w:rsidR="00185C16" w:rsidRPr="005206F3" w:rsidRDefault="00185C16" w:rsidP="00185C16">
            <w:pPr>
              <w:pStyle w:val="Heading1"/>
              <w:widowControl/>
              <w:numPr>
                <w:ilvl w:val="0"/>
                <w:numId w:val="3"/>
              </w:numPr>
              <w:tabs>
                <w:tab w:val="left" w:pos="2171"/>
              </w:tabs>
              <w:autoSpaceDE/>
              <w:autoSpaceDN/>
              <w:ind w:left="1134" w:hanging="822"/>
              <w:jc w:val="both"/>
              <w:outlineLvl w:val="0"/>
              <w:rPr>
                <w:b w:val="0"/>
              </w:rPr>
            </w:pPr>
          </w:p>
        </w:tc>
        <w:tc>
          <w:tcPr>
            <w:tcW w:w="2268" w:type="dxa"/>
          </w:tcPr>
          <w:p w:rsidR="00185C16" w:rsidRPr="00681A0F" w:rsidRDefault="00185C16" w:rsidP="00185C16">
            <w:pPr>
              <w:pStyle w:val="Heading1"/>
              <w:tabs>
                <w:tab w:val="left" w:pos="2171"/>
              </w:tabs>
              <w:ind w:left="0"/>
              <w:outlineLvl w:val="0"/>
              <w:rPr>
                <w:b w:val="0"/>
              </w:rPr>
            </w:pPr>
            <w:r w:rsidRPr="00681A0F">
              <w:rPr>
                <w:b w:val="0"/>
              </w:rPr>
              <w:t>ISO 25550:2022</w:t>
            </w:r>
          </w:p>
          <w:p w:rsidR="00185C16" w:rsidRPr="005206F3" w:rsidRDefault="00185C16" w:rsidP="00185C16">
            <w:pPr>
              <w:pStyle w:val="Heading1"/>
              <w:tabs>
                <w:tab w:val="left" w:pos="2171"/>
              </w:tabs>
              <w:ind w:left="0"/>
              <w:jc w:val="both"/>
              <w:outlineLvl w:val="0"/>
              <w:rPr>
                <w:b w:val="0"/>
              </w:rPr>
            </w:pPr>
          </w:p>
        </w:tc>
        <w:tc>
          <w:tcPr>
            <w:tcW w:w="4111" w:type="dxa"/>
          </w:tcPr>
          <w:p w:rsidR="00185C16" w:rsidRPr="005206F3" w:rsidRDefault="00185C16" w:rsidP="00185C16">
            <w:pPr>
              <w:pStyle w:val="Heading1"/>
              <w:tabs>
                <w:tab w:val="left" w:pos="2171"/>
              </w:tabs>
              <w:ind w:left="39"/>
              <w:jc w:val="both"/>
              <w:outlineLvl w:val="0"/>
              <w:rPr>
                <w:b w:val="0"/>
              </w:rPr>
            </w:pPr>
            <w:r w:rsidRPr="00681A0F">
              <w:rPr>
                <w:b w:val="0"/>
              </w:rPr>
              <w:t>Ageing societies — General requirements and guidelines for an age-inclusive workforce</w:t>
            </w:r>
          </w:p>
        </w:tc>
        <w:tc>
          <w:tcPr>
            <w:tcW w:w="1843" w:type="dxa"/>
            <w:vMerge w:val="restart"/>
          </w:tcPr>
          <w:p w:rsidR="00185C16" w:rsidRDefault="00185C16" w:rsidP="00B700AE">
            <w:pPr>
              <w:pStyle w:val="Heading1"/>
              <w:tabs>
                <w:tab w:val="left" w:pos="2171"/>
              </w:tabs>
              <w:ind w:left="0"/>
              <w:jc w:val="both"/>
              <w:outlineLvl w:val="0"/>
              <w:rPr>
                <w:b w:val="0"/>
              </w:rPr>
            </w:pPr>
            <w:r>
              <w:rPr>
                <w:b w:val="0"/>
              </w:rPr>
              <w:t>SSD 09:3</w:t>
            </w:r>
          </w:p>
          <w:p w:rsidR="00185C16" w:rsidRPr="005206F3" w:rsidRDefault="00B700AE" w:rsidP="00B700AE">
            <w:pPr>
              <w:pStyle w:val="Heading1"/>
              <w:tabs>
                <w:tab w:val="left" w:pos="2171"/>
              </w:tabs>
              <w:ind w:left="0"/>
              <w:jc w:val="both"/>
              <w:outlineLvl w:val="0"/>
              <w:rPr>
                <w:b w:val="0"/>
              </w:rPr>
            </w:pPr>
            <w:r>
              <w:rPr>
                <w:b w:val="0"/>
              </w:rPr>
              <w:t>(V</w:t>
            </w:r>
            <w:r w:rsidR="00185C16">
              <w:rPr>
                <w:b w:val="0"/>
              </w:rPr>
              <w:t>ulnerable Consumers)</w:t>
            </w:r>
          </w:p>
        </w:tc>
      </w:tr>
      <w:tr w:rsidR="00185C16" w:rsidRPr="005206F3" w:rsidTr="00185C16">
        <w:trPr>
          <w:trHeight w:val="492"/>
        </w:trPr>
        <w:tc>
          <w:tcPr>
            <w:tcW w:w="1129" w:type="dxa"/>
          </w:tcPr>
          <w:p w:rsidR="00185C16" w:rsidRPr="005206F3" w:rsidRDefault="00185C16" w:rsidP="00185C16">
            <w:pPr>
              <w:pStyle w:val="Heading1"/>
              <w:widowControl/>
              <w:numPr>
                <w:ilvl w:val="0"/>
                <w:numId w:val="3"/>
              </w:numPr>
              <w:tabs>
                <w:tab w:val="left" w:pos="2171"/>
              </w:tabs>
              <w:autoSpaceDE/>
              <w:autoSpaceDN/>
              <w:ind w:left="1134" w:hanging="822"/>
              <w:jc w:val="both"/>
              <w:outlineLvl w:val="0"/>
              <w:rPr>
                <w:b w:val="0"/>
              </w:rPr>
            </w:pPr>
          </w:p>
        </w:tc>
        <w:tc>
          <w:tcPr>
            <w:tcW w:w="2268" w:type="dxa"/>
          </w:tcPr>
          <w:p w:rsidR="00185C16" w:rsidRPr="005206F3" w:rsidRDefault="00185C16" w:rsidP="00185C16">
            <w:pPr>
              <w:pStyle w:val="Heading1"/>
              <w:tabs>
                <w:tab w:val="left" w:pos="2171"/>
              </w:tabs>
              <w:ind w:left="0"/>
              <w:jc w:val="both"/>
              <w:outlineLvl w:val="0"/>
              <w:rPr>
                <w:b w:val="0"/>
              </w:rPr>
            </w:pPr>
            <w:r w:rsidRPr="00681A0F">
              <w:rPr>
                <w:b w:val="0"/>
              </w:rPr>
              <w:t>ISO 25551:2021</w:t>
            </w:r>
          </w:p>
        </w:tc>
        <w:tc>
          <w:tcPr>
            <w:tcW w:w="4111" w:type="dxa"/>
          </w:tcPr>
          <w:p w:rsidR="00185C16" w:rsidRPr="005206F3" w:rsidRDefault="00185C16" w:rsidP="00185C16">
            <w:pPr>
              <w:pStyle w:val="Heading1"/>
              <w:tabs>
                <w:tab w:val="left" w:pos="2171"/>
              </w:tabs>
              <w:ind w:left="39"/>
              <w:jc w:val="both"/>
              <w:outlineLvl w:val="0"/>
              <w:rPr>
                <w:b w:val="0"/>
              </w:rPr>
            </w:pPr>
            <w:r w:rsidRPr="00681A0F">
              <w:rPr>
                <w:b w:val="0"/>
              </w:rPr>
              <w:t xml:space="preserve">Ageing societies — General requirements and guidelines for </w:t>
            </w:r>
            <w:proofErr w:type="spellStart"/>
            <w:r w:rsidRPr="00681A0F">
              <w:rPr>
                <w:b w:val="0"/>
              </w:rPr>
              <w:t>carer</w:t>
            </w:r>
            <w:proofErr w:type="spellEnd"/>
            <w:r w:rsidRPr="00681A0F">
              <w:rPr>
                <w:b w:val="0"/>
              </w:rPr>
              <w:t>-inclusive organizations</w:t>
            </w:r>
          </w:p>
        </w:tc>
        <w:tc>
          <w:tcPr>
            <w:tcW w:w="1843" w:type="dxa"/>
            <w:vMerge/>
          </w:tcPr>
          <w:p w:rsidR="00185C16" w:rsidRPr="005206F3" w:rsidRDefault="00185C16" w:rsidP="00185C16">
            <w:pPr>
              <w:pStyle w:val="Heading1"/>
              <w:tabs>
                <w:tab w:val="left" w:pos="2171"/>
              </w:tabs>
              <w:ind w:left="307"/>
              <w:jc w:val="both"/>
              <w:outlineLvl w:val="0"/>
              <w:rPr>
                <w:b w:val="0"/>
              </w:rPr>
            </w:pPr>
          </w:p>
        </w:tc>
      </w:tr>
    </w:tbl>
    <w:p w:rsidR="00185C16" w:rsidRPr="005206F3" w:rsidRDefault="00185C16" w:rsidP="00185C16">
      <w:pPr>
        <w:spacing w:before="1"/>
        <w:ind w:left="567" w:right="90" w:hanging="360"/>
        <w:jc w:val="both"/>
        <w:rPr>
          <w:sz w:val="24"/>
          <w:szCs w:val="24"/>
        </w:rPr>
      </w:pPr>
    </w:p>
    <w:p w:rsidR="00185C16" w:rsidRPr="005206F3" w:rsidRDefault="00185C16" w:rsidP="00185C16">
      <w:pPr>
        <w:tabs>
          <w:tab w:val="left" w:pos="1710"/>
        </w:tabs>
        <w:spacing w:before="1"/>
        <w:ind w:left="1134" w:right="90" w:hanging="360"/>
        <w:jc w:val="both"/>
        <w:rPr>
          <w:sz w:val="24"/>
          <w:szCs w:val="24"/>
        </w:rPr>
      </w:pPr>
    </w:p>
    <w:p w:rsidR="00185C16" w:rsidRPr="005206F3" w:rsidRDefault="00185C16" w:rsidP="00185C16">
      <w:pPr>
        <w:spacing w:before="1"/>
        <w:ind w:left="567" w:right="90"/>
        <w:jc w:val="both"/>
        <w:rPr>
          <w:i/>
          <w:color w:val="000000" w:themeColor="text1"/>
          <w:sz w:val="24"/>
          <w:szCs w:val="24"/>
        </w:rPr>
      </w:pPr>
      <w:r w:rsidRPr="005206F3">
        <w:rPr>
          <w:i/>
          <w:color w:val="000000" w:themeColor="text1"/>
          <w:sz w:val="24"/>
          <w:szCs w:val="24"/>
        </w:rPr>
        <w:t xml:space="preserve">The committee may kindly </w:t>
      </w:r>
      <w:r w:rsidRPr="00205F4A">
        <w:rPr>
          <w:b/>
          <w:bCs/>
          <w:i/>
          <w:color w:val="000000" w:themeColor="text1"/>
          <w:sz w:val="24"/>
          <w:szCs w:val="24"/>
        </w:rPr>
        <w:t>Note</w:t>
      </w:r>
      <w:r>
        <w:rPr>
          <w:i/>
          <w:color w:val="000000" w:themeColor="text1"/>
          <w:sz w:val="24"/>
          <w:szCs w:val="24"/>
        </w:rPr>
        <w:t>.</w:t>
      </w:r>
    </w:p>
    <w:p w:rsidR="00185C16" w:rsidRDefault="00185C16" w:rsidP="00185C16">
      <w:pPr>
        <w:pStyle w:val="PlainText"/>
        <w:ind w:left="567"/>
        <w:jc w:val="both"/>
        <w:rPr>
          <w:rFonts w:ascii="Times New Roman" w:hAnsi="Times New Roman"/>
          <w:b/>
          <w:sz w:val="24"/>
          <w:szCs w:val="24"/>
        </w:rPr>
      </w:pPr>
    </w:p>
    <w:p w:rsidR="00185C16" w:rsidRDefault="00185C16" w:rsidP="00185C16">
      <w:pPr>
        <w:pStyle w:val="Heading1"/>
        <w:ind w:left="540"/>
      </w:pPr>
      <w:r>
        <w:t xml:space="preserve">ITEM 5 BIS NEW PROCESS REFORMS IN STANDARDS FORMULATION </w:t>
      </w:r>
    </w:p>
    <w:p w:rsidR="00185C16" w:rsidRDefault="00185C16" w:rsidP="00185C16">
      <w:pPr>
        <w:pStyle w:val="Heading1"/>
        <w:tabs>
          <w:tab w:val="left" w:pos="1440"/>
        </w:tabs>
        <w:ind w:left="0"/>
        <w:rPr>
          <w:b w:val="0"/>
          <w:bCs w:val="0"/>
        </w:rPr>
      </w:pPr>
    </w:p>
    <w:p w:rsidR="00185C16" w:rsidRDefault="00185C16" w:rsidP="00185C16">
      <w:pPr>
        <w:pStyle w:val="Heading1"/>
        <w:ind w:left="540"/>
        <w:jc w:val="both"/>
        <w:rPr>
          <w:b w:val="0"/>
          <w:bCs w:val="0"/>
        </w:rPr>
      </w:pPr>
      <w:r>
        <w:rPr>
          <w:b w:val="0"/>
          <w:bCs w:val="0"/>
        </w:rPr>
        <w:t xml:space="preserve">Efficiency Index of Sectional Committee has been published on BIS portal for comparative assessment of various Sectional Committees which is based on 6 KPIs currently. </w:t>
      </w:r>
    </w:p>
    <w:p w:rsidR="00185C16" w:rsidRDefault="00185C16" w:rsidP="00185C16">
      <w:pPr>
        <w:pStyle w:val="Heading1"/>
        <w:tabs>
          <w:tab w:val="left" w:pos="1440"/>
        </w:tabs>
        <w:ind w:left="540"/>
        <w:rPr>
          <w:b w:val="0"/>
          <w:bCs w:val="0"/>
        </w:rPr>
      </w:pPr>
      <w:r>
        <w:rPr>
          <w:b w:val="0"/>
          <w:bCs w:val="0"/>
        </w:rPr>
        <w:t xml:space="preserve">These are: </w:t>
      </w:r>
    </w:p>
    <w:p w:rsidR="00185C16" w:rsidRDefault="00185C16" w:rsidP="00185C16">
      <w:pPr>
        <w:pStyle w:val="Heading1"/>
        <w:ind w:left="993"/>
        <w:rPr>
          <w:b w:val="0"/>
          <w:bCs w:val="0"/>
        </w:rPr>
      </w:pPr>
      <w:r>
        <w:rPr>
          <w:b w:val="0"/>
          <w:bCs w:val="0"/>
        </w:rPr>
        <w:t xml:space="preserve">a) Meetings Held (%) </w:t>
      </w:r>
    </w:p>
    <w:p w:rsidR="00185C16" w:rsidRDefault="00185C16" w:rsidP="00185C16">
      <w:pPr>
        <w:pStyle w:val="Heading1"/>
        <w:ind w:left="993"/>
        <w:rPr>
          <w:b w:val="0"/>
          <w:bCs w:val="0"/>
        </w:rPr>
      </w:pPr>
      <w:r>
        <w:rPr>
          <w:b w:val="0"/>
          <w:bCs w:val="0"/>
        </w:rPr>
        <w:t xml:space="preserve">b) Meetings Attendance (%) </w:t>
      </w:r>
    </w:p>
    <w:p w:rsidR="00185C16" w:rsidRDefault="00185C16" w:rsidP="00185C16">
      <w:pPr>
        <w:pStyle w:val="Heading1"/>
        <w:ind w:left="993"/>
        <w:rPr>
          <w:b w:val="0"/>
          <w:bCs w:val="0"/>
        </w:rPr>
      </w:pPr>
      <w:r>
        <w:rPr>
          <w:b w:val="0"/>
          <w:bCs w:val="0"/>
        </w:rPr>
        <w:t xml:space="preserve">c) Published Standards – within Timeframe (%) </w:t>
      </w:r>
    </w:p>
    <w:p w:rsidR="00185C16" w:rsidRDefault="00185C16" w:rsidP="00185C16">
      <w:pPr>
        <w:pStyle w:val="Heading1"/>
        <w:ind w:left="993"/>
        <w:rPr>
          <w:b w:val="0"/>
          <w:bCs w:val="0"/>
        </w:rPr>
      </w:pPr>
      <w:r>
        <w:rPr>
          <w:b w:val="0"/>
          <w:bCs w:val="0"/>
        </w:rPr>
        <w:t xml:space="preserve">d) Reviews Completed (%) </w:t>
      </w:r>
    </w:p>
    <w:p w:rsidR="00185C16" w:rsidRDefault="00185C16" w:rsidP="00185C16">
      <w:pPr>
        <w:pStyle w:val="Heading1"/>
        <w:ind w:left="993"/>
        <w:rPr>
          <w:b w:val="0"/>
          <w:bCs w:val="0"/>
        </w:rPr>
      </w:pPr>
      <w:r>
        <w:rPr>
          <w:b w:val="0"/>
          <w:bCs w:val="0"/>
        </w:rPr>
        <w:lastRenderedPageBreak/>
        <w:t xml:space="preserve">e) Inactive Members Removed (%) </w:t>
      </w:r>
    </w:p>
    <w:p w:rsidR="00185C16" w:rsidRDefault="00185C16" w:rsidP="00185C16">
      <w:pPr>
        <w:pStyle w:val="Heading1"/>
        <w:ind w:left="993"/>
        <w:rPr>
          <w:b w:val="0"/>
          <w:bCs w:val="0"/>
        </w:rPr>
      </w:pPr>
      <w:r>
        <w:rPr>
          <w:b w:val="0"/>
          <w:bCs w:val="0"/>
        </w:rPr>
        <w:t xml:space="preserve">f) Comments by committee members on P-drafts (%) </w:t>
      </w:r>
    </w:p>
    <w:p w:rsidR="00185C16" w:rsidRDefault="00185C16" w:rsidP="00185C16">
      <w:pPr>
        <w:pStyle w:val="Heading1"/>
        <w:tabs>
          <w:tab w:val="left" w:pos="1440"/>
        </w:tabs>
        <w:ind w:left="0"/>
        <w:rPr>
          <w:b w:val="0"/>
          <w:bCs w:val="0"/>
        </w:rPr>
      </w:pPr>
    </w:p>
    <w:p w:rsidR="00185C16" w:rsidRPr="009177F0" w:rsidRDefault="00185C16" w:rsidP="00185C16">
      <w:pPr>
        <w:pStyle w:val="Heading1"/>
        <w:tabs>
          <w:tab w:val="left" w:pos="1440"/>
        </w:tabs>
        <w:ind w:left="540"/>
        <w:rPr>
          <w:b w:val="0"/>
          <w:bCs w:val="0"/>
          <w:i/>
          <w:iCs/>
        </w:rPr>
      </w:pPr>
      <w:r w:rsidRPr="009177F0">
        <w:rPr>
          <w:b w:val="0"/>
          <w:bCs w:val="0"/>
          <w:i/>
          <w:iCs/>
        </w:rPr>
        <w:t xml:space="preserve">The committee may kindly </w:t>
      </w:r>
      <w:r w:rsidRPr="009177F0">
        <w:rPr>
          <w:i/>
          <w:iCs/>
        </w:rPr>
        <w:t>Note</w:t>
      </w:r>
      <w:r w:rsidRPr="009177F0">
        <w:rPr>
          <w:b w:val="0"/>
          <w:bCs w:val="0"/>
          <w:i/>
          <w:iCs/>
        </w:rPr>
        <w:t>.</w:t>
      </w:r>
    </w:p>
    <w:p w:rsidR="00185C16" w:rsidRDefault="00185C16" w:rsidP="00185C16">
      <w:pPr>
        <w:pStyle w:val="PlainText"/>
        <w:jc w:val="both"/>
        <w:rPr>
          <w:rFonts w:ascii="Times New Roman" w:hAnsi="Times New Roman"/>
          <w:b/>
          <w:sz w:val="24"/>
          <w:szCs w:val="24"/>
        </w:rPr>
      </w:pPr>
    </w:p>
    <w:p w:rsidR="00185C16" w:rsidRPr="005206F3" w:rsidRDefault="00185C16" w:rsidP="00185C16">
      <w:pPr>
        <w:ind w:left="567" w:right="90"/>
        <w:jc w:val="both"/>
        <w:rPr>
          <w:b/>
          <w:color w:val="000000" w:themeColor="text1"/>
          <w:sz w:val="24"/>
          <w:szCs w:val="24"/>
        </w:rPr>
      </w:pPr>
      <w:r>
        <w:rPr>
          <w:b/>
          <w:color w:val="000000" w:themeColor="text1"/>
          <w:sz w:val="24"/>
          <w:szCs w:val="24"/>
        </w:rPr>
        <w:t xml:space="preserve">ITEM 6 </w:t>
      </w:r>
      <w:r w:rsidRPr="005206F3">
        <w:rPr>
          <w:b/>
          <w:color w:val="000000" w:themeColor="text1"/>
          <w:sz w:val="24"/>
          <w:szCs w:val="24"/>
        </w:rPr>
        <w:t xml:space="preserve">REVIEW AND STATUS OF </w:t>
      </w:r>
      <w:r w:rsidR="00B700AE">
        <w:rPr>
          <w:b/>
          <w:color w:val="000000" w:themeColor="text1"/>
          <w:sz w:val="24"/>
          <w:szCs w:val="24"/>
        </w:rPr>
        <w:t>WORKING GROUPS</w:t>
      </w:r>
      <w:r w:rsidRPr="005206F3">
        <w:rPr>
          <w:b/>
          <w:color w:val="000000" w:themeColor="text1"/>
          <w:sz w:val="24"/>
          <w:szCs w:val="24"/>
        </w:rPr>
        <w:t xml:space="preserve"> AND PANELS</w:t>
      </w:r>
    </w:p>
    <w:p w:rsidR="00185C16" w:rsidRDefault="00185C16" w:rsidP="00185C16">
      <w:pPr>
        <w:pStyle w:val="ListParagraph"/>
        <w:tabs>
          <w:tab w:val="left" w:pos="1114"/>
        </w:tabs>
        <w:ind w:left="1134" w:right="90"/>
        <w:jc w:val="both"/>
        <w:rPr>
          <w:b/>
          <w:color w:val="000000" w:themeColor="text1"/>
          <w:sz w:val="24"/>
          <w:szCs w:val="24"/>
        </w:rPr>
      </w:pPr>
    </w:p>
    <w:p w:rsidR="00185C16" w:rsidRPr="005206F3" w:rsidRDefault="00185C16" w:rsidP="00185C16">
      <w:pPr>
        <w:pStyle w:val="ListParagraph"/>
        <w:spacing w:before="1"/>
        <w:ind w:left="567" w:right="90"/>
        <w:jc w:val="both"/>
        <w:rPr>
          <w:b/>
          <w:color w:val="000000" w:themeColor="text1"/>
          <w:sz w:val="24"/>
          <w:szCs w:val="24"/>
        </w:rPr>
      </w:pPr>
      <w:r>
        <w:rPr>
          <w:b/>
          <w:color w:val="000000" w:themeColor="text1"/>
          <w:sz w:val="24"/>
          <w:szCs w:val="24"/>
        </w:rPr>
        <w:t>6</w:t>
      </w:r>
      <w:r w:rsidRPr="005206F3">
        <w:rPr>
          <w:b/>
          <w:color w:val="000000" w:themeColor="text1"/>
          <w:sz w:val="24"/>
          <w:szCs w:val="24"/>
        </w:rPr>
        <w:t>.1</w:t>
      </w:r>
      <w:r>
        <w:rPr>
          <w:b/>
          <w:color w:val="000000" w:themeColor="text1"/>
          <w:sz w:val="24"/>
          <w:szCs w:val="24"/>
        </w:rPr>
        <w:t xml:space="preserve">     </w:t>
      </w:r>
      <w:r w:rsidR="00C01964">
        <w:rPr>
          <w:b/>
          <w:color w:val="000000" w:themeColor="text1"/>
          <w:sz w:val="24"/>
          <w:szCs w:val="24"/>
        </w:rPr>
        <w:t xml:space="preserve">Working Group on Sharing Economy (SSD </w:t>
      </w:r>
      <w:proofErr w:type="gramStart"/>
      <w:r w:rsidR="00C01964">
        <w:rPr>
          <w:b/>
          <w:color w:val="000000" w:themeColor="text1"/>
          <w:sz w:val="24"/>
          <w:szCs w:val="24"/>
        </w:rPr>
        <w:t>9:WG</w:t>
      </w:r>
      <w:proofErr w:type="gramEnd"/>
      <w:r w:rsidR="00C01964">
        <w:rPr>
          <w:b/>
          <w:color w:val="000000" w:themeColor="text1"/>
          <w:sz w:val="24"/>
          <w:szCs w:val="24"/>
        </w:rPr>
        <w:t>1</w:t>
      </w:r>
      <w:r w:rsidRPr="005206F3">
        <w:rPr>
          <w:b/>
          <w:color w:val="000000" w:themeColor="text1"/>
          <w:sz w:val="24"/>
          <w:szCs w:val="24"/>
        </w:rPr>
        <w:t>)</w:t>
      </w:r>
    </w:p>
    <w:p w:rsidR="00185C16" w:rsidRPr="005206F3" w:rsidRDefault="00185C16" w:rsidP="00185C16">
      <w:pPr>
        <w:pStyle w:val="ListParagraph"/>
        <w:tabs>
          <w:tab w:val="left" w:pos="1114"/>
        </w:tabs>
        <w:ind w:left="1134" w:right="90"/>
        <w:jc w:val="both"/>
        <w:rPr>
          <w:color w:val="000000" w:themeColor="text1"/>
          <w:sz w:val="24"/>
          <w:szCs w:val="24"/>
        </w:rPr>
      </w:pPr>
    </w:p>
    <w:p w:rsidR="00185C16" w:rsidRPr="005206F3" w:rsidRDefault="00185C16" w:rsidP="00185C16">
      <w:pPr>
        <w:pStyle w:val="ListParagraph"/>
        <w:spacing w:before="1"/>
        <w:ind w:left="567" w:right="90"/>
        <w:jc w:val="both"/>
        <w:rPr>
          <w:color w:val="000000" w:themeColor="text1"/>
          <w:sz w:val="24"/>
          <w:szCs w:val="24"/>
        </w:rPr>
      </w:pPr>
      <w:r w:rsidRPr="005206F3">
        <w:rPr>
          <w:color w:val="000000" w:themeColor="text1"/>
          <w:sz w:val="24"/>
          <w:szCs w:val="24"/>
        </w:rPr>
        <w:t>The sc</w:t>
      </w:r>
      <w:r>
        <w:rPr>
          <w:color w:val="000000" w:themeColor="text1"/>
          <w:sz w:val="24"/>
          <w:szCs w:val="24"/>
        </w:rPr>
        <w:t xml:space="preserve">ope and composition of </w:t>
      </w:r>
      <w:r w:rsidR="00C01964">
        <w:rPr>
          <w:color w:val="000000" w:themeColor="text1"/>
          <w:sz w:val="24"/>
          <w:szCs w:val="24"/>
        </w:rPr>
        <w:t xml:space="preserve">Working Group on Sharing Economy (SSD </w:t>
      </w:r>
      <w:proofErr w:type="gramStart"/>
      <w:r w:rsidR="00C01964">
        <w:rPr>
          <w:color w:val="000000" w:themeColor="text1"/>
          <w:sz w:val="24"/>
          <w:szCs w:val="24"/>
        </w:rPr>
        <w:t>9:WG</w:t>
      </w:r>
      <w:proofErr w:type="gramEnd"/>
      <w:r w:rsidR="00C01964">
        <w:rPr>
          <w:color w:val="000000" w:themeColor="text1"/>
          <w:sz w:val="24"/>
          <w:szCs w:val="24"/>
        </w:rPr>
        <w:t>1</w:t>
      </w:r>
      <w:r w:rsidRPr="005206F3">
        <w:rPr>
          <w:color w:val="000000" w:themeColor="text1"/>
          <w:sz w:val="24"/>
          <w:szCs w:val="24"/>
        </w:rPr>
        <w:t xml:space="preserve">) are given in </w:t>
      </w:r>
      <w:r w:rsidR="00BE6A6A">
        <w:rPr>
          <w:b/>
          <w:color w:val="000000" w:themeColor="text1"/>
          <w:sz w:val="24"/>
          <w:szCs w:val="24"/>
        </w:rPr>
        <w:t>Annex C</w:t>
      </w:r>
      <w:r w:rsidRPr="005206F3">
        <w:rPr>
          <w:color w:val="000000" w:themeColor="text1"/>
          <w:sz w:val="24"/>
          <w:szCs w:val="24"/>
        </w:rPr>
        <w:t xml:space="preserve"> </w:t>
      </w:r>
      <w:r w:rsidRPr="00A54ACF">
        <w:rPr>
          <w:i/>
          <w:iCs/>
          <w:color w:val="000000" w:themeColor="text1"/>
          <w:sz w:val="24"/>
          <w:szCs w:val="24"/>
        </w:rPr>
        <w:t xml:space="preserve">(page no - </w:t>
      </w:r>
      <w:r w:rsidR="00D4134E">
        <w:rPr>
          <w:i/>
          <w:iCs/>
          <w:color w:val="000000" w:themeColor="text1"/>
          <w:sz w:val="24"/>
          <w:szCs w:val="24"/>
        </w:rPr>
        <w:t>11</w:t>
      </w:r>
      <w:r w:rsidRPr="00A54ACF">
        <w:rPr>
          <w:i/>
          <w:iCs/>
          <w:color w:val="000000" w:themeColor="text1"/>
          <w:sz w:val="24"/>
          <w:szCs w:val="24"/>
        </w:rPr>
        <w:t>)</w:t>
      </w:r>
      <w:r>
        <w:rPr>
          <w:color w:val="000000" w:themeColor="text1"/>
          <w:sz w:val="24"/>
          <w:szCs w:val="24"/>
        </w:rPr>
        <w:t xml:space="preserve"> </w:t>
      </w:r>
      <w:r w:rsidRPr="005206F3">
        <w:rPr>
          <w:color w:val="000000" w:themeColor="text1"/>
          <w:sz w:val="24"/>
          <w:szCs w:val="24"/>
        </w:rPr>
        <w:t xml:space="preserve">of the Agenda. The last meeting of </w:t>
      </w:r>
      <w:r w:rsidR="00C01964">
        <w:rPr>
          <w:color w:val="000000" w:themeColor="text1"/>
          <w:sz w:val="24"/>
          <w:szCs w:val="24"/>
        </w:rPr>
        <w:t>Working Group</w:t>
      </w:r>
      <w:r w:rsidR="00D31F09">
        <w:rPr>
          <w:color w:val="000000" w:themeColor="text1"/>
          <w:sz w:val="24"/>
          <w:szCs w:val="24"/>
        </w:rPr>
        <w:t xml:space="preserve"> was held on </w:t>
      </w:r>
      <w:r w:rsidR="00D31F09" w:rsidRPr="00D31F09">
        <w:rPr>
          <w:color w:val="FF0000"/>
          <w:sz w:val="24"/>
          <w:szCs w:val="24"/>
        </w:rPr>
        <w:t>03</w:t>
      </w:r>
      <w:r w:rsidRPr="00D31F09">
        <w:rPr>
          <w:color w:val="FF0000"/>
          <w:sz w:val="24"/>
          <w:szCs w:val="24"/>
        </w:rPr>
        <w:t xml:space="preserve"> </w:t>
      </w:r>
      <w:r w:rsidR="00D31F09" w:rsidRPr="00D31F09">
        <w:rPr>
          <w:color w:val="FF0000"/>
          <w:sz w:val="24"/>
          <w:szCs w:val="24"/>
        </w:rPr>
        <w:t>December</w:t>
      </w:r>
      <w:r w:rsidRPr="00D31F09">
        <w:rPr>
          <w:color w:val="FF0000"/>
          <w:sz w:val="24"/>
          <w:szCs w:val="24"/>
        </w:rPr>
        <w:t xml:space="preserve"> </w:t>
      </w:r>
      <w:proofErr w:type="gramStart"/>
      <w:r w:rsidRPr="00D31F09">
        <w:rPr>
          <w:color w:val="FF0000"/>
          <w:sz w:val="24"/>
          <w:szCs w:val="24"/>
        </w:rPr>
        <w:t>2024</w:t>
      </w:r>
      <w:r w:rsidR="00316878">
        <w:rPr>
          <w:color w:val="000000" w:themeColor="text1"/>
          <w:sz w:val="24"/>
          <w:szCs w:val="24"/>
        </w:rPr>
        <w:t xml:space="preserve"> </w:t>
      </w:r>
      <w:r w:rsidRPr="005206F3">
        <w:rPr>
          <w:color w:val="000000" w:themeColor="text1"/>
          <w:sz w:val="24"/>
          <w:szCs w:val="24"/>
        </w:rPr>
        <w:t xml:space="preserve"> Agenda</w:t>
      </w:r>
      <w:proofErr w:type="gramEnd"/>
      <w:r w:rsidR="00316878">
        <w:rPr>
          <w:color w:val="000000" w:themeColor="text1"/>
          <w:sz w:val="24"/>
          <w:szCs w:val="24"/>
        </w:rPr>
        <w:t xml:space="preserve"> of the meeting is placed in </w:t>
      </w:r>
      <w:r w:rsidR="00316878" w:rsidRPr="00316878">
        <w:rPr>
          <w:b/>
          <w:bCs/>
          <w:color w:val="000000" w:themeColor="text1"/>
          <w:sz w:val="24"/>
          <w:szCs w:val="24"/>
        </w:rPr>
        <w:t>Annex D</w:t>
      </w:r>
      <w:r w:rsidR="00977DB2">
        <w:rPr>
          <w:b/>
          <w:bCs/>
          <w:color w:val="000000" w:themeColor="text1"/>
          <w:sz w:val="24"/>
          <w:szCs w:val="24"/>
        </w:rPr>
        <w:t xml:space="preserve"> </w:t>
      </w:r>
      <w:r w:rsidR="00977DB2" w:rsidRPr="00977DB2">
        <w:rPr>
          <w:i/>
          <w:iCs/>
          <w:color w:val="000000" w:themeColor="text1"/>
          <w:sz w:val="24"/>
          <w:szCs w:val="24"/>
        </w:rPr>
        <w:t>(Page no</w:t>
      </w:r>
      <w:r w:rsidR="00D4134E">
        <w:rPr>
          <w:i/>
          <w:iCs/>
          <w:color w:val="000000" w:themeColor="text1"/>
          <w:sz w:val="24"/>
          <w:szCs w:val="24"/>
        </w:rPr>
        <w:t xml:space="preserve"> 12 to 13</w:t>
      </w:r>
      <w:r w:rsidR="00977DB2" w:rsidRPr="00977DB2">
        <w:rPr>
          <w:i/>
          <w:iCs/>
          <w:color w:val="000000" w:themeColor="text1"/>
          <w:sz w:val="24"/>
          <w:szCs w:val="24"/>
        </w:rPr>
        <w:t>)</w:t>
      </w:r>
      <w:r w:rsidR="00316878">
        <w:rPr>
          <w:color w:val="000000" w:themeColor="text1"/>
          <w:sz w:val="24"/>
          <w:szCs w:val="24"/>
        </w:rPr>
        <w:t xml:space="preserve"> and</w:t>
      </w:r>
      <w:r w:rsidRPr="005206F3">
        <w:rPr>
          <w:color w:val="000000" w:themeColor="text1"/>
          <w:sz w:val="24"/>
          <w:szCs w:val="24"/>
        </w:rPr>
        <w:t xml:space="preserve"> </w:t>
      </w:r>
      <w:r w:rsidR="00316878">
        <w:rPr>
          <w:color w:val="000000" w:themeColor="text1"/>
          <w:sz w:val="24"/>
          <w:szCs w:val="24"/>
        </w:rPr>
        <w:t>M</w:t>
      </w:r>
      <w:r w:rsidRPr="005206F3">
        <w:rPr>
          <w:color w:val="000000" w:themeColor="text1"/>
          <w:sz w:val="24"/>
          <w:szCs w:val="24"/>
        </w:rPr>
        <w:t>inutes of the meeting i</w:t>
      </w:r>
      <w:r w:rsidR="00316878">
        <w:rPr>
          <w:color w:val="000000" w:themeColor="text1"/>
          <w:sz w:val="24"/>
          <w:szCs w:val="24"/>
        </w:rPr>
        <w:t>s</w:t>
      </w:r>
      <w:r w:rsidRPr="005206F3">
        <w:rPr>
          <w:color w:val="000000" w:themeColor="text1"/>
          <w:sz w:val="24"/>
          <w:szCs w:val="24"/>
        </w:rPr>
        <w:t xml:space="preserve"> </w:t>
      </w:r>
      <w:r w:rsidR="00316878">
        <w:rPr>
          <w:color w:val="000000" w:themeColor="text1"/>
          <w:sz w:val="24"/>
          <w:szCs w:val="24"/>
        </w:rPr>
        <w:t>under preparation</w:t>
      </w:r>
      <w:r w:rsidRPr="005206F3">
        <w:rPr>
          <w:color w:val="000000" w:themeColor="text1"/>
          <w:sz w:val="24"/>
          <w:szCs w:val="24"/>
        </w:rPr>
        <w:t>.</w:t>
      </w:r>
    </w:p>
    <w:p w:rsidR="00185C16" w:rsidRPr="005206F3" w:rsidRDefault="00185C16" w:rsidP="00185C16">
      <w:pPr>
        <w:pStyle w:val="ListParagraph"/>
        <w:tabs>
          <w:tab w:val="left" w:pos="1114"/>
        </w:tabs>
        <w:spacing w:before="1"/>
        <w:ind w:left="1134" w:right="90"/>
        <w:jc w:val="both"/>
        <w:rPr>
          <w:color w:val="000000" w:themeColor="text1"/>
          <w:sz w:val="24"/>
          <w:szCs w:val="24"/>
        </w:rPr>
      </w:pPr>
    </w:p>
    <w:p w:rsidR="00185C16" w:rsidRPr="007D7835" w:rsidRDefault="00185C16" w:rsidP="00185C16">
      <w:pPr>
        <w:pStyle w:val="ListParagraph"/>
        <w:spacing w:before="1"/>
        <w:ind w:left="567" w:right="90"/>
        <w:jc w:val="both"/>
        <w:rPr>
          <w:b/>
          <w:bCs/>
          <w:i/>
          <w:color w:val="000000" w:themeColor="text1"/>
          <w:sz w:val="24"/>
          <w:szCs w:val="24"/>
        </w:rPr>
      </w:pPr>
      <w:r w:rsidRPr="005206F3">
        <w:rPr>
          <w:i/>
          <w:color w:val="000000" w:themeColor="text1"/>
          <w:sz w:val="24"/>
          <w:szCs w:val="24"/>
        </w:rPr>
        <w:t xml:space="preserve">The committee may kindly </w:t>
      </w:r>
      <w:r>
        <w:rPr>
          <w:b/>
          <w:bCs/>
          <w:i/>
          <w:color w:val="000000" w:themeColor="text1"/>
          <w:sz w:val="24"/>
          <w:szCs w:val="24"/>
        </w:rPr>
        <w:t>N</w:t>
      </w:r>
      <w:r w:rsidRPr="005206F3">
        <w:rPr>
          <w:b/>
          <w:bCs/>
          <w:i/>
          <w:color w:val="000000" w:themeColor="text1"/>
          <w:sz w:val="24"/>
          <w:szCs w:val="24"/>
        </w:rPr>
        <w:t>ote.</w:t>
      </w:r>
    </w:p>
    <w:p w:rsidR="00185C16" w:rsidRPr="005206F3" w:rsidRDefault="00185C16" w:rsidP="00185C16">
      <w:pPr>
        <w:pStyle w:val="ListParagraph"/>
        <w:tabs>
          <w:tab w:val="left" w:pos="1114"/>
        </w:tabs>
        <w:spacing w:before="1"/>
        <w:ind w:left="1134" w:right="90"/>
        <w:jc w:val="both"/>
        <w:rPr>
          <w:color w:val="000000" w:themeColor="text1"/>
          <w:sz w:val="24"/>
          <w:szCs w:val="24"/>
        </w:rPr>
      </w:pPr>
    </w:p>
    <w:p w:rsidR="00185C16" w:rsidRPr="005206F3" w:rsidRDefault="00185C16" w:rsidP="00185C16">
      <w:pPr>
        <w:pStyle w:val="ListParagraph"/>
        <w:spacing w:before="1"/>
        <w:ind w:left="567" w:right="90"/>
        <w:jc w:val="both"/>
        <w:rPr>
          <w:b/>
          <w:bCs/>
          <w:color w:val="000000" w:themeColor="text1"/>
          <w:sz w:val="24"/>
          <w:szCs w:val="24"/>
        </w:rPr>
      </w:pPr>
      <w:r>
        <w:rPr>
          <w:b/>
          <w:bCs/>
          <w:color w:val="000000" w:themeColor="text1"/>
          <w:sz w:val="24"/>
          <w:szCs w:val="24"/>
        </w:rPr>
        <w:t>6</w:t>
      </w:r>
      <w:r w:rsidRPr="005206F3">
        <w:rPr>
          <w:b/>
          <w:bCs/>
          <w:color w:val="000000" w:themeColor="text1"/>
          <w:sz w:val="24"/>
          <w:szCs w:val="24"/>
        </w:rPr>
        <w:t xml:space="preserve">.2 </w:t>
      </w:r>
      <w:r>
        <w:rPr>
          <w:b/>
          <w:bCs/>
          <w:color w:val="000000" w:themeColor="text1"/>
          <w:sz w:val="24"/>
          <w:szCs w:val="24"/>
        </w:rPr>
        <w:t xml:space="preserve">     </w:t>
      </w:r>
      <w:r w:rsidR="00C01964">
        <w:rPr>
          <w:b/>
          <w:bCs/>
          <w:color w:val="000000" w:themeColor="text1"/>
          <w:sz w:val="24"/>
          <w:szCs w:val="24"/>
        </w:rPr>
        <w:t>Working Group</w:t>
      </w:r>
      <w:r w:rsidRPr="005206F3">
        <w:rPr>
          <w:b/>
          <w:bCs/>
          <w:color w:val="000000" w:themeColor="text1"/>
          <w:sz w:val="24"/>
          <w:szCs w:val="24"/>
        </w:rPr>
        <w:t xml:space="preserve"> on Vulnerable Groups (SSD </w:t>
      </w:r>
      <w:proofErr w:type="gramStart"/>
      <w:r w:rsidRPr="005206F3">
        <w:rPr>
          <w:b/>
          <w:bCs/>
          <w:color w:val="000000" w:themeColor="text1"/>
          <w:sz w:val="24"/>
          <w:szCs w:val="24"/>
        </w:rPr>
        <w:t>9:</w:t>
      </w:r>
      <w:r w:rsidR="00C01964">
        <w:rPr>
          <w:b/>
          <w:bCs/>
          <w:color w:val="000000" w:themeColor="text1"/>
          <w:sz w:val="24"/>
          <w:szCs w:val="24"/>
        </w:rPr>
        <w:t>WG</w:t>
      </w:r>
      <w:proofErr w:type="gramEnd"/>
      <w:r w:rsidR="00C01964">
        <w:rPr>
          <w:b/>
          <w:bCs/>
          <w:color w:val="000000" w:themeColor="text1"/>
          <w:sz w:val="24"/>
          <w:szCs w:val="24"/>
        </w:rPr>
        <w:t>2</w:t>
      </w:r>
      <w:r w:rsidRPr="005206F3">
        <w:rPr>
          <w:b/>
          <w:bCs/>
          <w:color w:val="000000" w:themeColor="text1"/>
          <w:sz w:val="24"/>
          <w:szCs w:val="24"/>
        </w:rPr>
        <w:t>)</w:t>
      </w:r>
    </w:p>
    <w:p w:rsidR="00185C16" w:rsidRPr="005206F3" w:rsidRDefault="00185C16" w:rsidP="00185C16">
      <w:pPr>
        <w:pStyle w:val="ListParagraph"/>
        <w:tabs>
          <w:tab w:val="left" w:pos="1114"/>
        </w:tabs>
        <w:spacing w:before="1"/>
        <w:ind w:left="1134" w:right="90"/>
        <w:jc w:val="both"/>
        <w:rPr>
          <w:color w:val="000000" w:themeColor="text1"/>
          <w:sz w:val="24"/>
          <w:szCs w:val="24"/>
        </w:rPr>
      </w:pPr>
    </w:p>
    <w:p w:rsidR="00185C16" w:rsidRDefault="00185C16" w:rsidP="00C01964">
      <w:pPr>
        <w:spacing w:before="1"/>
        <w:ind w:left="567" w:right="90"/>
        <w:jc w:val="both"/>
        <w:rPr>
          <w:color w:val="000000" w:themeColor="text1"/>
          <w:sz w:val="24"/>
          <w:szCs w:val="24"/>
        </w:rPr>
      </w:pPr>
      <w:r w:rsidRPr="005206F3">
        <w:rPr>
          <w:color w:val="000000" w:themeColor="text1"/>
          <w:sz w:val="24"/>
          <w:szCs w:val="24"/>
        </w:rPr>
        <w:t xml:space="preserve">The scope and composition </w:t>
      </w:r>
      <w:r w:rsidR="00C01964">
        <w:rPr>
          <w:color w:val="000000" w:themeColor="text1"/>
          <w:sz w:val="24"/>
          <w:szCs w:val="24"/>
        </w:rPr>
        <w:t>Working Group</w:t>
      </w:r>
      <w:r w:rsidRPr="005206F3">
        <w:rPr>
          <w:color w:val="000000" w:themeColor="text1"/>
          <w:sz w:val="24"/>
          <w:szCs w:val="24"/>
        </w:rPr>
        <w:t xml:space="preserve"> on Vulnerable Groups (SSD </w:t>
      </w:r>
      <w:proofErr w:type="gramStart"/>
      <w:r w:rsidRPr="005206F3">
        <w:rPr>
          <w:color w:val="000000" w:themeColor="text1"/>
          <w:sz w:val="24"/>
          <w:szCs w:val="24"/>
        </w:rPr>
        <w:t>9:</w:t>
      </w:r>
      <w:r w:rsidR="00C01964">
        <w:rPr>
          <w:color w:val="000000" w:themeColor="text1"/>
          <w:sz w:val="24"/>
          <w:szCs w:val="24"/>
        </w:rPr>
        <w:t>WG</w:t>
      </w:r>
      <w:proofErr w:type="gramEnd"/>
      <w:r w:rsidR="00C01964">
        <w:rPr>
          <w:color w:val="000000" w:themeColor="text1"/>
          <w:sz w:val="24"/>
          <w:szCs w:val="24"/>
        </w:rPr>
        <w:t>2</w:t>
      </w:r>
      <w:r w:rsidRPr="005206F3">
        <w:rPr>
          <w:color w:val="000000" w:themeColor="text1"/>
          <w:sz w:val="24"/>
          <w:szCs w:val="24"/>
        </w:rPr>
        <w:t xml:space="preserve">) are given in </w:t>
      </w:r>
      <w:r w:rsidRPr="005206F3">
        <w:rPr>
          <w:b/>
          <w:color w:val="000000" w:themeColor="text1"/>
          <w:sz w:val="24"/>
          <w:szCs w:val="24"/>
        </w:rPr>
        <w:t>Annex E</w:t>
      </w:r>
      <w:r>
        <w:rPr>
          <w:b/>
          <w:color w:val="000000" w:themeColor="text1"/>
          <w:sz w:val="24"/>
          <w:szCs w:val="24"/>
        </w:rPr>
        <w:t xml:space="preserve"> </w:t>
      </w:r>
      <w:r w:rsidRPr="00A54ACF">
        <w:rPr>
          <w:bCs/>
          <w:i/>
          <w:iCs/>
          <w:color w:val="000000" w:themeColor="text1"/>
          <w:sz w:val="24"/>
          <w:szCs w:val="24"/>
        </w:rPr>
        <w:t xml:space="preserve">(page no - </w:t>
      </w:r>
      <w:r>
        <w:rPr>
          <w:bCs/>
          <w:i/>
          <w:iCs/>
          <w:color w:val="000000" w:themeColor="text1"/>
          <w:sz w:val="24"/>
          <w:szCs w:val="24"/>
        </w:rPr>
        <w:t>1</w:t>
      </w:r>
      <w:r w:rsidR="00D4134E">
        <w:rPr>
          <w:bCs/>
          <w:i/>
          <w:iCs/>
          <w:color w:val="000000" w:themeColor="text1"/>
          <w:sz w:val="24"/>
          <w:szCs w:val="24"/>
        </w:rPr>
        <w:t>4</w:t>
      </w:r>
      <w:r w:rsidRPr="00A54ACF">
        <w:rPr>
          <w:bCs/>
          <w:i/>
          <w:iCs/>
          <w:color w:val="000000" w:themeColor="text1"/>
          <w:sz w:val="24"/>
          <w:szCs w:val="24"/>
        </w:rPr>
        <w:t>)</w:t>
      </w:r>
      <w:r w:rsidRPr="005206F3">
        <w:rPr>
          <w:color w:val="000000" w:themeColor="text1"/>
          <w:sz w:val="24"/>
          <w:szCs w:val="24"/>
        </w:rPr>
        <w:t xml:space="preserve">. The </w:t>
      </w:r>
      <w:r w:rsidR="00C01964">
        <w:rPr>
          <w:color w:val="000000" w:themeColor="text1"/>
          <w:sz w:val="24"/>
          <w:szCs w:val="24"/>
        </w:rPr>
        <w:t>upcoming</w:t>
      </w:r>
      <w:r w:rsidRPr="005206F3">
        <w:rPr>
          <w:color w:val="000000" w:themeColor="text1"/>
          <w:sz w:val="24"/>
          <w:szCs w:val="24"/>
        </w:rPr>
        <w:t xml:space="preserve"> meeting of </w:t>
      </w:r>
      <w:r w:rsidR="00C01964">
        <w:rPr>
          <w:color w:val="000000" w:themeColor="text1"/>
          <w:sz w:val="24"/>
          <w:szCs w:val="24"/>
        </w:rPr>
        <w:t>Working Group i</w:t>
      </w:r>
      <w:r w:rsidRPr="005206F3">
        <w:rPr>
          <w:color w:val="000000" w:themeColor="text1"/>
          <w:sz w:val="24"/>
          <w:szCs w:val="24"/>
        </w:rPr>
        <w:t xml:space="preserve">s held on </w:t>
      </w:r>
      <w:r w:rsidR="00D31F09">
        <w:rPr>
          <w:color w:val="FF0000"/>
          <w:sz w:val="24"/>
          <w:szCs w:val="24"/>
        </w:rPr>
        <w:t>09</w:t>
      </w:r>
      <w:r w:rsidRPr="00C01964">
        <w:rPr>
          <w:color w:val="FF0000"/>
          <w:sz w:val="24"/>
          <w:szCs w:val="24"/>
        </w:rPr>
        <w:t xml:space="preserve"> </w:t>
      </w:r>
      <w:r w:rsidR="00D31F09">
        <w:rPr>
          <w:color w:val="FF0000"/>
          <w:sz w:val="24"/>
          <w:szCs w:val="24"/>
        </w:rPr>
        <w:t>December</w:t>
      </w:r>
      <w:r w:rsidRPr="00C01964">
        <w:rPr>
          <w:color w:val="FF0000"/>
          <w:sz w:val="24"/>
          <w:szCs w:val="24"/>
        </w:rPr>
        <w:t xml:space="preserve"> 2024</w:t>
      </w:r>
      <w:r w:rsidRPr="005206F3">
        <w:rPr>
          <w:color w:val="000000" w:themeColor="text1"/>
          <w:sz w:val="24"/>
          <w:szCs w:val="24"/>
        </w:rPr>
        <w:t xml:space="preserve"> and the Agenda of the meeting is </w:t>
      </w:r>
      <w:r w:rsidR="00BE6A6A">
        <w:rPr>
          <w:color w:val="000000" w:themeColor="text1"/>
          <w:sz w:val="24"/>
          <w:szCs w:val="24"/>
        </w:rPr>
        <w:t>under preparation.</w:t>
      </w:r>
    </w:p>
    <w:p w:rsidR="00BE6A6A" w:rsidRPr="005206F3" w:rsidRDefault="00BE6A6A" w:rsidP="00C01964">
      <w:pPr>
        <w:spacing w:before="1"/>
        <w:ind w:left="567" w:right="90"/>
        <w:jc w:val="both"/>
        <w:rPr>
          <w:color w:val="000000" w:themeColor="text1"/>
          <w:sz w:val="24"/>
          <w:szCs w:val="24"/>
        </w:rPr>
      </w:pPr>
    </w:p>
    <w:p w:rsidR="00185C16" w:rsidRPr="005206F3" w:rsidRDefault="00185C16" w:rsidP="00185C16">
      <w:pPr>
        <w:pStyle w:val="ListParagraph"/>
        <w:spacing w:before="1"/>
        <w:ind w:left="567" w:right="90"/>
        <w:jc w:val="both"/>
        <w:rPr>
          <w:b/>
          <w:bCs/>
          <w:i/>
          <w:color w:val="000000" w:themeColor="text1"/>
          <w:sz w:val="24"/>
          <w:szCs w:val="24"/>
        </w:rPr>
      </w:pPr>
      <w:r w:rsidRPr="005206F3">
        <w:rPr>
          <w:i/>
          <w:color w:val="000000" w:themeColor="text1"/>
          <w:sz w:val="24"/>
          <w:szCs w:val="24"/>
        </w:rPr>
        <w:t xml:space="preserve">The committee may kindly </w:t>
      </w:r>
      <w:r>
        <w:rPr>
          <w:b/>
          <w:bCs/>
          <w:i/>
          <w:color w:val="000000" w:themeColor="text1"/>
          <w:sz w:val="24"/>
          <w:szCs w:val="24"/>
        </w:rPr>
        <w:t>Note</w:t>
      </w:r>
      <w:r w:rsidRPr="005206F3">
        <w:rPr>
          <w:b/>
          <w:bCs/>
          <w:i/>
          <w:color w:val="000000" w:themeColor="text1"/>
          <w:sz w:val="24"/>
          <w:szCs w:val="24"/>
        </w:rPr>
        <w:t>.</w:t>
      </w:r>
    </w:p>
    <w:p w:rsidR="00185C16" w:rsidRDefault="00185C16" w:rsidP="00185C16">
      <w:pPr>
        <w:pStyle w:val="ListParagraph"/>
        <w:tabs>
          <w:tab w:val="left" w:pos="1114"/>
        </w:tabs>
        <w:spacing w:before="1"/>
        <w:ind w:left="1134" w:right="90"/>
        <w:jc w:val="both"/>
        <w:rPr>
          <w:b/>
          <w:bCs/>
          <w:i/>
          <w:color w:val="000000" w:themeColor="text1"/>
          <w:sz w:val="24"/>
          <w:szCs w:val="24"/>
        </w:rPr>
      </w:pPr>
    </w:p>
    <w:p w:rsidR="00185C16" w:rsidRPr="005206F3" w:rsidRDefault="00185C16" w:rsidP="00185C16">
      <w:pPr>
        <w:ind w:left="567" w:right="90"/>
        <w:jc w:val="both"/>
        <w:rPr>
          <w:b/>
          <w:bCs/>
          <w:color w:val="000000" w:themeColor="text1"/>
          <w:sz w:val="24"/>
          <w:szCs w:val="24"/>
        </w:rPr>
      </w:pPr>
      <w:r>
        <w:rPr>
          <w:b/>
          <w:bCs/>
          <w:color w:val="000000" w:themeColor="text1"/>
          <w:sz w:val="24"/>
          <w:szCs w:val="24"/>
        </w:rPr>
        <w:t>6</w:t>
      </w:r>
      <w:r w:rsidRPr="005206F3">
        <w:rPr>
          <w:b/>
          <w:bCs/>
          <w:color w:val="000000" w:themeColor="text1"/>
          <w:sz w:val="24"/>
          <w:szCs w:val="24"/>
        </w:rPr>
        <w:t xml:space="preserve">.3 </w:t>
      </w:r>
      <w:r>
        <w:rPr>
          <w:b/>
          <w:bCs/>
          <w:color w:val="000000" w:themeColor="text1"/>
          <w:sz w:val="24"/>
          <w:szCs w:val="24"/>
        </w:rPr>
        <w:t xml:space="preserve">     </w:t>
      </w:r>
      <w:r w:rsidRPr="005206F3">
        <w:rPr>
          <w:b/>
          <w:bCs/>
          <w:color w:val="000000" w:themeColor="text1"/>
          <w:sz w:val="24"/>
          <w:szCs w:val="24"/>
        </w:rPr>
        <w:t>Panel on Security Services (SSD 09/P-1)</w:t>
      </w:r>
    </w:p>
    <w:p w:rsidR="00185C16" w:rsidRPr="005206F3" w:rsidRDefault="00185C16" w:rsidP="00185C16">
      <w:pPr>
        <w:tabs>
          <w:tab w:val="left" w:pos="1114"/>
        </w:tabs>
        <w:ind w:left="1134" w:right="90"/>
        <w:jc w:val="both"/>
        <w:rPr>
          <w:color w:val="000000" w:themeColor="text1"/>
          <w:sz w:val="24"/>
          <w:szCs w:val="24"/>
        </w:rPr>
      </w:pPr>
    </w:p>
    <w:p w:rsidR="00185C16" w:rsidRPr="005206F3" w:rsidRDefault="00185C16" w:rsidP="00185C16">
      <w:pPr>
        <w:spacing w:before="1"/>
        <w:ind w:left="567" w:right="90"/>
        <w:jc w:val="both"/>
        <w:rPr>
          <w:color w:val="000000" w:themeColor="text1"/>
          <w:sz w:val="24"/>
          <w:szCs w:val="24"/>
        </w:rPr>
      </w:pPr>
      <w:r w:rsidRPr="005206F3">
        <w:rPr>
          <w:color w:val="000000" w:themeColor="text1"/>
          <w:sz w:val="24"/>
          <w:szCs w:val="24"/>
        </w:rPr>
        <w:t xml:space="preserve">The composition </w:t>
      </w:r>
      <w:r>
        <w:rPr>
          <w:color w:val="000000" w:themeColor="text1"/>
          <w:sz w:val="24"/>
          <w:szCs w:val="24"/>
        </w:rPr>
        <w:t xml:space="preserve">of </w:t>
      </w:r>
      <w:r w:rsidR="00C01964">
        <w:rPr>
          <w:color w:val="000000" w:themeColor="text1"/>
          <w:sz w:val="24"/>
          <w:szCs w:val="24"/>
        </w:rPr>
        <w:t>P</w:t>
      </w:r>
      <w:r w:rsidRPr="005206F3">
        <w:rPr>
          <w:color w:val="000000" w:themeColor="text1"/>
          <w:sz w:val="24"/>
          <w:szCs w:val="24"/>
        </w:rPr>
        <w:t xml:space="preserve">anel on Security Services (SSD 09/P-1) are given in </w:t>
      </w:r>
      <w:r w:rsidR="00977DB2">
        <w:rPr>
          <w:b/>
          <w:color w:val="000000" w:themeColor="text1"/>
          <w:sz w:val="24"/>
          <w:szCs w:val="24"/>
        </w:rPr>
        <w:t>Annex F</w:t>
      </w:r>
      <w:r>
        <w:rPr>
          <w:b/>
          <w:color w:val="000000" w:themeColor="text1"/>
          <w:sz w:val="24"/>
          <w:szCs w:val="24"/>
        </w:rPr>
        <w:t xml:space="preserve"> </w:t>
      </w:r>
      <w:r w:rsidRPr="00A54ACF">
        <w:rPr>
          <w:bCs/>
          <w:i/>
          <w:iCs/>
          <w:color w:val="000000" w:themeColor="text1"/>
          <w:sz w:val="24"/>
          <w:szCs w:val="24"/>
        </w:rPr>
        <w:t xml:space="preserve">(page no – </w:t>
      </w:r>
      <w:r w:rsidR="00D4134E">
        <w:rPr>
          <w:bCs/>
          <w:i/>
          <w:iCs/>
          <w:color w:val="000000" w:themeColor="text1"/>
          <w:sz w:val="24"/>
          <w:szCs w:val="24"/>
        </w:rPr>
        <w:t xml:space="preserve">15 to </w:t>
      </w:r>
      <w:r>
        <w:rPr>
          <w:bCs/>
          <w:i/>
          <w:iCs/>
          <w:color w:val="000000" w:themeColor="text1"/>
          <w:sz w:val="24"/>
          <w:szCs w:val="24"/>
        </w:rPr>
        <w:t>1</w:t>
      </w:r>
      <w:r w:rsidR="00D4134E">
        <w:rPr>
          <w:bCs/>
          <w:i/>
          <w:iCs/>
          <w:color w:val="000000" w:themeColor="text1"/>
          <w:sz w:val="24"/>
          <w:szCs w:val="24"/>
        </w:rPr>
        <w:t>6</w:t>
      </w:r>
      <w:r w:rsidRPr="00A54ACF">
        <w:rPr>
          <w:bCs/>
          <w:i/>
          <w:iCs/>
          <w:color w:val="000000" w:themeColor="text1"/>
          <w:sz w:val="24"/>
          <w:szCs w:val="24"/>
        </w:rPr>
        <w:t>)</w:t>
      </w:r>
      <w:r>
        <w:rPr>
          <w:color w:val="000000" w:themeColor="text1"/>
          <w:sz w:val="24"/>
          <w:szCs w:val="24"/>
        </w:rPr>
        <w:t xml:space="preserve">. We are in the process of finalizing the working draft on </w:t>
      </w:r>
      <w:r w:rsidRPr="005F4C24">
        <w:rPr>
          <w:color w:val="000000" w:themeColor="text1"/>
          <w:sz w:val="24"/>
          <w:szCs w:val="24"/>
        </w:rPr>
        <w:t>“PRIVATE SECURITY AGENCIES — REQUIREMENTS FOR TRAINING AND SERVICE DELIVERY”</w:t>
      </w:r>
      <w:r>
        <w:rPr>
          <w:color w:val="000000" w:themeColor="text1"/>
          <w:sz w:val="24"/>
          <w:szCs w:val="24"/>
        </w:rPr>
        <w:t>.</w:t>
      </w:r>
    </w:p>
    <w:p w:rsidR="00185C16" w:rsidRPr="005206F3" w:rsidRDefault="00185C16" w:rsidP="00185C16">
      <w:pPr>
        <w:tabs>
          <w:tab w:val="left" w:pos="1114"/>
        </w:tabs>
        <w:spacing w:before="1"/>
        <w:ind w:left="1134" w:right="90"/>
        <w:jc w:val="both"/>
        <w:rPr>
          <w:color w:val="000000" w:themeColor="text1"/>
          <w:sz w:val="24"/>
          <w:szCs w:val="24"/>
        </w:rPr>
      </w:pPr>
    </w:p>
    <w:p w:rsidR="00185C16" w:rsidRPr="005206F3" w:rsidRDefault="00185C16" w:rsidP="00185C16">
      <w:pPr>
        <w:pStyle w:val="ListParagraph"/>
        <w:spacing w:before="1"/>
        <w:ind w:left="567" w:right="90"/>
        <w:jc w:val="both"/>
        <w:rPr>
          <w:color w:val="000000" w:themeColor="text1"/>
          <w:sz w:val="24"/>
          <w:szCs w:val="24"/>
        </w:rPr>
      </w:pPr>
      <w:r w:rsidRPr="005206F3">
        <w:rPr>
          <w:i/>
          <w:color w:val="000000" w:themeColor="text1"/>
          <w:sz w:val="24"/>
          <w:szCs w:val="24"/>
        </w:rPr>
        <w:t xml:space="preserve">The committee may kindly </w:t>
      </w:r>
      <w:r>
        <w:rPr>
          <w:b/>
          <w:bCs/>
          <w:i/>
          <w:color w:val="000000" w:themeColor="text1"/>
          <w:sz w:val="24"/>
          <w:szCs w:val="24"/>
        </w:rPr>
        <w:t>N</w:t>
      </w:r>
      <w:r w:rsidRPr="005206F3">
        <w:rPr>
          <w:b/>
          <w:bCs/>
          <w:i/>
          <w:color w:val="000000" w:themeColor="text1"/>
          <w:sz w:val="24"/>
          <w:szCs w:val="24"/>
        </w:rPr>
        <w:t>ote.</w:t>
      </w:r>
    </w:p>
    <w:p w:rsidR="00185C16" w:rsidRPr="005F4C24" w:rsidRDefault="00185C16" w:rsidP="00185C16">
      <w:pPr>
        <w:pStyle w:val="BodyText"/>
        <w:spacing w:before="7"/>
        <w:ind w:right="90"/>
        <w:jc w:val="both"/>
        <w:rPr>
          <w:i/>
        </w:rPr>
      </w:pPr>
    </w:p>
    <w:p w:rsidR="00185C16" w:rsidRPr="005206F3" w:rsidRDefault="00185C16" w:rsidP="00185C16">
      <w:pPr>
        <w:spacing w:before="90"/>
        <w:ind w:left="567" w:right="90"/>
        <w:jc w:val="both"/>
        <w:rPr>
          <w:b/>
          <w:bCs/>
          <w:iCs/>
          <w:color w:val="FF0000"/>
          <w:sz w:val="24"/>
          <w:szCs w:val="24"/>
        </w:rPr>
      </w:pPr>
      <w:r w:rsidRPr="005206F3">
        <w:rPr>
          <w:b/>
          <w:color w:val="000000" w:themeColor="text1"/>
          <w:sz w:val="24"/>
          <w:szCs w:val="24"/>
        </w:rPr>
        <w:t>I</w:t>
      </w:r>
      <w:r>
        <w:rPr>
          <w:b/>
          <w:color w:val="000000" w:themeColor="text1"/>
          <w:sz w:val="24"/>
          <w:szCs w:val="24"/>
        </w:rPr>
        <w:t>TEM 7</w:t>
      </w:r>
      <w:r w:rsidRPr="005206F3">
        <w:rPr>
          <w:b/>
          <w:color w:val="000000" w:themeColor="text1"/>
          <w:sz w:val="24"/>
          <w:szCs w:val="24"/>
        </w:rPr>
        <w:t xml:space="preserve"> INTERNATIONAL</w:t>
      </w:r>
      <w:r w:rsidRPr="005206F3">
        <w:rPr>
          <w:b/>
          <w:bCs/>
          <w:iCs/>
          <w:color w:val="000000" w:themeColor="text1"/>
          <w:sz w:val="24"/>
          <w:szCs w:val="24"/>
        </w:rPr>
        <w:t xml:space="preserve"> ACTIVITIES </w:t>
      </w:r>
    </w:p>
    <w:p w:rsidR="00185C16" w:rsidRPr="005206F3" w:rsidRDefault="00185C16" w:rsidP="00185C16">
      <w:pPr>
        <w:pStyle w:val="BodyText"/>
        <w:spacing w:before="7"/>
        <w:ind w:left="1134" w:right="90"/>
        <w:jc w:val="both"/>
        <w:rPr>
          <w:b/>
        </w:rPr>
      </w:pPr>
    </w:p>
    <w:p w:rsidR="00185C16" w:rsidRPr="0008119A" w:rsidRDefault="00185C16" w:rsidP="00185C16">
      <w:pPr>
        <w:ind w:left="1134" w:right="90" w:hanging="567"/>
        <w:jc w:val="both"/>
        <w:rPr>
          <w:b/>
          <w:sz w:val="24"/>
          <w:szCs w:val="24"/>
        </w:rPr>
      </w:pPr>
      <w:r w:rsidRPr="0008119A">
        <w:rPr>
          <w:b/>
          <w:sz w:val="24"/>
          <w:szCs w:val="24"/>
        </w:rPr>
        <w:t xml:space="preserve"> 7.1</w:t>
      </w:r>
      <w:r w:rsidRPr="0008119A">
        <w:rPr>
          <w:b/>
          <w:sz w:val="24"/>
          <w:szCs w:val="24"/>
        </w:rPr>
        <w:tab/>
        <w:t>BALLOTS</w:t>
      </w:r>
    </w:p>
    <w:p w:rsidR="00185C16" w:rsidRPr="0008119A" w:rsidRDefault="00185C16" w:rsidP="00185C16">
      <w:pPr>
        <w:pStyle w:val="ListParagraph"/>
        <w:tabs>
          <w:tab w:val="left" w:pos="1905"/>
          <w:tab w:val="left" w:pos="1906"/>
        </w:tabs>
        <w:ind w:left="1134" w:right="90"/>
        <w:jc w:val="both"/>
        <w:rPr>
          <w:sz w:val="24"/>
          <w:szCs w:val="24"/>
        </w:rPr>
      </w:pPr>
    </w:p>
    <w:p w:rsidR="00185C16" w:rsidRPr="0008119A" w:rsidRDefault="00185C16" w:rsidP="00185C16">
      <w:pPr>
        <w:pStyle w:val="ListParagraph"/>
        <w:tabs>
          <w:tab w:val="left" w:pos="1905"/>
          <w:tab w:val="left" w:pos="1906"/>
        </w:tabs>
        <w:ind w:left="567" w:right="90"/>
        <w:jc w:val="both"/>
        <w:rPr>
          <w:sz w:val="24"/>
          <w:szCs w:val="24"/>
        </w:rPr>
      </w:pPr>
      <w:r w:rsidRPr="0008119A">
        <w:rPr>
          <w:sz w:val="24"/>
          <w:szCs w:val="24"/>
        </w:rPr>
        <w:t>India has been substantially contributing in the work of ISO/</w:t>
      </w:r>
      <w:r w:rsidR="00D31F09">
        <w:rPr>
          <w:sz w:val="24"/>
          <w:szCs w:val="24"/>
        </w:rPr>
        <w:t>TC 314 and ISO/TC</w:t>
      </w:r>
      <w:r w:rsidRPr="0008119A">
        <w:rPr>
          <w:sz w:val="24"/>
          <w:szCs w:val="24"/>
        </w:rPr>
        <w:t xml:space="preserve"> 324 by way of scrutinizing its documents, sending India’s Vote/comments on ballots circulated at all stages of development of an International Standard and effectively participating in their meetings. The list of ballots since last meeting of SSD 09 is enclosed as </w:t>
      </w:r>
      <w:r w:rsidR="00977DB2">
        <w:rPr>
          <w:b/>
          <w:sz w:val="24"/>
          <w:szCs w:val="24"/>
        </w:rPr>
        <w:t>Annex G</w:t>
      </w:r>
      <w:r w:rsidRPr="0008119A">
        <w:rPr>
          <w:b/>
          <w:sz w:val="24"/>
          <w:szCs w:val="24"/>
        </w:rPr>
        <w:t xml:space="preserve"> </w:t>
      </w:r>
      <w:r w:rsidRPr="0008119A">
        <w:rPr>
          <w:bCs/>
          <w:i/>
          <w:iCs/>
          <w:sz w:val="24"/>
          <w:szCs w:val="24"/>
        </w:rPr>
        <w:t>(page no –</w:t>
      </w:r>
      <w:r w:rsidR="00D4134E">
        <w:rPr>
          <w:bCs/>
          <w:i/>
          <w:iCs/>
          <w:sz w:val="24"/>
          <w:szCs w:val="24"/>
        </w:rPr>
        <w:t xml:space="preserve"> 17</w:t>
      </w:r>
      <w:r w:rsidRPr="0008119A">
        <w:rPr>
          <w:bCs/>
          <w:i/>
          <w:iCs/>
          <w:sz w:val="24"/>
          <w:szCs w:val="24"/>
        </w:rPr>
        <w:t>)</w:t>
      </w:r>
      <w:r w:rsidRPr="004F3519">
        <w:rPr>
          <w:bCs/>
          <w:sz w:val="24"/>
          <w:szCs w:val="24"/>
        </w:rPr>
        <w:t>.</w:t>
      </w:r>
    </w:p>
    <w:p w:rsidR="00185C16" w:rsidRPr="005206F3" w:rsidRDefault="00185C16" w:rsidP="00185C16">
      <w:pPr>
        <w:pStyle w:val="BodyText"/>
        <w:spacing w:before="5"/>
        <w:ind w:left="1134" w:right="90" w:firstLine="540"/>
        <w:jc w:val="both"/>
      </w:pPr>
    </w:p>
    <w:p w:rsidR="00185C16" w:rsidRPr="005206F3" w:rsidRDefault="00185C16" w:rsidP="00185C16">
      <w:pPr>
        <w:spacing w:before="90"/>
        <w:ind w:left="567" w:right="90"/>
        <w:jc w:val="both"/>
        <w:rPr>
          <w:i/>
          <w:sz w:val="24"/>
          <w:szCs w:val="24"/>
        </w:rPr>
      </w:pPr>
      <w:r w:rsidRPr="005206F3">
        <w:rPr>
          <w:i/>
          <w:sz w:val="24"/>
          <w:szCs w:val="24"/>
        </w:rPr>
        <w:t xml:space="preserve">The Committee may kindly </w:t>
      </w:r>
      <w:r w:rsidRPr="009177F0">
        <w:rPr>
          <w:b/>
          <w:bCs/>
          <w:i/>
          <w:sz w:val="24"/>
          <w:szCs w:val="24"/>
        </w:rPr>
        <w:t>N</w:t>
      </w:r>
      <w:r w:rsidRPr="005206F3">
        <w:rPr>
          <w:b/>
          <w:bCs/>
          <w:i/>
          <w:sz w:val="24"/>
          <w:szCs w:val="24"/>
        </w:rPr>
        <w:t>ote</w:t>
      </w:r>
      <w:r w:rsidRPr="005206F3">
        <w:rPr>
          <w:i/>
          <w:sz w:val="24"/>
          <w:szCs w:val="24"/>
        </w:rPr>
        <w:t>.</w:t>
      </w:r>
    </w:p>
    <w:p w:rsidR="00185C16" w:rsidRPr="005206F3" w:rsidRDefault="00185C16" w:rsidP="00185C16">
      <w:pPr>
        <w:spacing w:before="90"/>
        <w:ind w:left="1134" w:right="90" w:hanging="720"/>
        <w:jc w:val="both"/>
        <w:rPr>
          <w:i/>
          <w:sz w:val="24"/>
          <w:szCs w:val="24"/>
        </w:rPr>
      </w:pPr>
    </w:p>
    <w:p w:rsidR="004F3519" w:rsidRDefault="004F3519" w:rsidP="00185C16">
      <w:pPr>
        <w:pStyle w:val="PlainText"/>
        <w:ind w:left="567"/>
        <w:jc w:val="both"/>
        <w:rPr>
          <w:rFonts w:ascii="Times New Roman" w:hAnsi="Times New Roman"/>
          <w:b/>
          <w:sz w:val="24"/>
          <w:szCs w:val="24"/>
        </w:rPr>
      </w:pPr>
      <w:r>
        <w:rPr>
          <w:rFonts w:ascii="Times New Roman" w:hAnsi="Times New Roman"/>
          <w:b/>
          <w:sz w:val="24"/>
          <w:szCs w:val="24"/>
        </w:rPr>
        <w:t>7.2    DESIGNATED MEMBERS FOR ISO PROJECTS.</w:t>
      </w:r>
    </w:p>
    <w:p w:rsidR="004F3519" w:rsidRDefault="004F3519" w:rsidP="00185C16">
      <w:pPr>
        <w:pStyle w:val="PlainText"/>
        <w:ind w:left="567"/>
        <w:jc w:val="both"/>
        <w:rPr>
          <w:rFonts w:ascii="Times New Roman" w:hAnsi="Times New Roman"/>
          <w:b/>
          <w:sz w:val="24"/>
          <w:szCs w:val="24"/>
        </w:rPr>
      </w:pPr>
    </w:p>
    <w:p w:rsidR="004F3519" w:rsidRDefault="004F3519" w:rsidP="00185C16">
      <w:pPr>
        <w:pStyle w:val="PlainText"/>
        <w:ind w:left="567"/>
        <w:jc w:val="both"/>
        <w:rPr>
          <w:rFonts w:ascii="Times New Roman" w:hAnsi="Times New Roman"/>
          <w:bCs/>
          <w:sz w:val="24"/>
          <w:szCs w:val="24"/>
        </w:rPr>
      </w:pPr>
      <w:r>
        <w:rPr>
          <w:rFonts w:ascii="Times New Roman" w:hAnsi="Times New Roman"/>
          <w:bCs/>
          <w:sz w:val="24"/>
          <w:szCs w:val="24"/>
        </w:rPr>
        <w:t xml:space="preserve">The Executive Management of BIS had desired to identified designated members for ongoing ISO projects in Working Group’s. Accordingly, the BIS Secretariat had identified the members and sent it for approval. The same has been placed in </w:t>
      </w:r>
      <w:r w:rsidRPr="004F3519">
        <w:rPr>
          <w:rFonts w:ascii="Times New Roman" w:hAnsi="Times New Roman"/>
          <w:b/>
          <w:sz w:val="24"/>
          <w:szCs w:val="24"/>
        </w:rPr>
        <w:t>Annex H</w:t>
      </w:r>
      <w:r>
        <w:rPr>
          <w:rFonts w:ascii="Times New Roman" w:hAnsi="Times New Roman"/>
          <w:bCs/>
          <w:sz w:val="24"/>
          <w:szCs w:val="24"/>
        </w:rPr>
        <w:t xml:space="preserve"> </w:t>
      </w:r>
      <w:r>
        <w:rPr>
          <w:rFonts w:ascii="Times New Roman" w:hAnsi="Times New Roman"/>
          <w:bCs/>
          <w:i/>
          <w:iCs/>
          <w:sz w:val="24"/>
          <w:szCs w:val="24"/>
        </w:rPr>
        <w:t>(page no – 18)</w:t>
      </w:r>
      <w:r>
        <w:rPr>
          <w:rFonts w:ascii="Times New Roman" w:hAnsi="Times New Roman"/>
          <w:bCs/>
          <w:sz w:val="24"/>
          <w:szCs w:val="24"/>
        </w:rPr>
        <w:t>.</w:t>
      </w:r>
    </w:p>
    <w:p w:rsidR="004F3519" w:rsidRDefault="004F3519" w:rsidP="00185C16">
      <w:pPr>
        <w:pStyle w:val="PlainText"/>
        <w:ind w:left="567"/>
        <w:jc w:val="both"/>
        <w:rPr>
          <w:rFonts w:ascii="Times New Roman" w:hAnsi="Times New Roman"/>
          <w:bCs/>
          <w:sz w:val="24"/>
          <w:szCs w:val="24"/>
        </w:rPr>
      </w:pPr>
    </w:p>
    <w:p w:rsidR="004F3519" w:rsidRDefault="004F3519" w:rsidP="00185C16">
      <w:pPr>
        <w:pStyle w:val="PlainText"/>
        <w:ind w:left="567"/>
        <w:jc w:val="both"/>
        <w:rPr>
          <w:rFonts w:ascii="Times New Roman" w:hAnsi="Times New Roman"/>
          <w:b/>
          <w:i/>
          <w:iCs/>
          <w:sz w:val="24"/>
          <w:szCs w:val="24"/>
        </w:rPr>
      </w:pPr>
      <w:r w:rsidRPr="004F3519">
        <w:rPr>
          <w:rFonts w:ascii="Times New Roman" w:hAnsi="Times New Roman"/>
          <w:bCs/>
          <w:i/>
          <w:iCs/>
          <w:sz w:val="24"/>
          <w:szCs w:val="24"/>
        </w:rPr>
        <w:t>For</w:t>
      </w:r>
      <w:r>
        <w:rPr>
          <w:rFonts w:ascii="Times New Roman" w:hAnsi="Times New Roman"/>
          <w:bCs/>
          <w:i/>
          <w:iCs/>
          <w:sz w:val="24"/>
          <w:szCs w:val="24"/>
        </w:rPr>
        <w:t xml:space="preserve"> I</w:t>
      </w:r>
      <w:r w:rsidRPr="004F3519">
        <w:rPr>
          <w:rFonts w:ascii="Times New Roman" w:hAnsi="Times New Roman"/>
          <w:bCs/>
          <w:i/>
          <w:iCs/>
          <w:sz w:val="24"/>
          <w:szCs w:val="24"/>
        </w:rPr>
        <w:t>nformation and</w:t>
      </w:r>
      <w:r>
        <w:rPr>
          <w:rFonts w:ascii="Times New Roman" w:hAnsi="Times New Roman"/>
          <w:bCs/>
          <w:sz w:val="24"/>
          <w:szCs w:val="24"/>
        </w:rPr>
        <w:t xml:space="preserve"> </w:t>
      </w:r>
      <w:r w:rsidRPr="004F3519">
        <w:rPr>
          <w:rFonts w:ascii="Times New Roman" w:hAnsi="Times New Roman"/>
          <w:b/>
          <w:i/>
          <w:iCs/>
          <w:sz w:val="24"/>
          <w:szCs w:val="24"/>
        </w:rPr>
        <w:t>Approval</w:t>
      </w:r>
      <w:r w:rsidRPr="004F3519">
        <w:rPr>
          <w:rFonts w:ascii="Times New Roman" w:hAnsi="Times New Roman"/>
          <w:bCs/>
          <w:i/>
          <w:iCs/>
          <w:sz w:val="24"/>
          <w:szCs w:val="24"/>
        </w:rPr>
        <w:t>.</w:t>
      </w:r>
    </w:p>
    <w:p w:rsidR="004F3519" w:rsidRPr="004F3519" w:rsidRDefault="004F3519" w:rsidP="00185C16">
      <w:pPr>
        <w:pStyle w:val="PlainText"/>
        <w:ind w:left="567"/>
        <w:jc w:val="both"/>
        <w:rPr>
          <w:rFonts w:ascii="Times New Roman" w:hAnsi="Times New Roman"/>
          <w:bCs/>
          <w:sz w:val="24"/>
          <w:szCs w:val="24"/>
        </w:rPr>
      </w:pPr>
    </w:p>
    <w:p w:rsidR="00185C16" w:rsidRPr="005206F3" w:rsidRDefault="00185C16" w:rsidP="00185C16">
      <w:pPr>
        <w:pStyle w:val="PlainText"/>
        <w:ind w:left="567"/>
        <w:jc w:val="both"/>
        <w:rPr>
          <w:rFonts w:ascii="Times New Roman" w:hAnsi="Times New Roman"/>
          <w:b/>
          <w:sz w:val="24"/>
          <w:szCs w:val="24"/>
        </w:rPr>
      </w:pPr>
      <w:r>
        <w:rPr>
          <w:rFonts w:ascii="Times New Roman" w:hAnsi="Times New Roman"/>
          <w:b/>
          <w:sz w:val="24"/>
          <w:szCs w:val="24"/>
        </w:rPr>
        <w:t>7</w:t>
      </w:r>
      <w:r w:rsidR="004F3519">
        <w:rPr>
          <w:rFonts w:ascii="Times New Roman" w:hAnsi="Times New Roman"/>
          <w:b/>
          <w:sz w:val="24"/>
          <w:szCs w:val="24"/>
        </w:rPr>
        <w:t>.3</w:t>
      </w:r>
      <w:r>
        <w:rPr>
          <w:rFonts w:ascii="Times New Roman" w:hAnsi="Times New Roman"/>
          <w:b/>
          <w:sz w:val="24"/>
          <w:szCs w:val="24"/>
        </w:rPr>
        <w:t xml:space="preserve">     </w:t>
      </w:r>
      <w:r w:rsidRPr="005206F3">
        <w:rPr>
          <w:rFonts w:ascii="Times New Roman" w:hAnsi="Times New Roman"/>
          <w:b/>
          <w:sz w:val="24"/>
          <w:szCs w:val="24"/>
        </w:rPr>
        <w:t>MEETINGS</w:t>
      </w:r>
    </w:p>
    <w:p w:rsidR="00185C16" w:rsidRPr="005206F3" w:rsidRDefault="00185C16" w:rsidP="00185C16">
      <w:pPr>
        <w:pStyle w:val="PlainText"/>
        <w:ind w:left="1134" w:hanging="720"/>
        <w:jc w:val="both"/>
        <w:rPr>
          <w:rFonts w:ascii="Times New Roman" w:hAnsi="Times New Roman"/>
          <w:b/>
          <w:sz w:val="24"/>
          <w:szCs w:val="24"/>
        </w:rPr>
      </w:pPr>
    </w:p>
    <w:p w:rsidR="00C01964" w:rsidRDefault="00185C16" w:rsidP="00C01964">
      <w:pPr>
        <w:pStyle w:val="PlainText"/>
        <w:autoSpaceDE w:val="0"/>
        <w:autoSpaceDN w:val="0"/>
        <w:adjustRightInd w:val="0"/>
        <w:ind w:left="567"/>
        <w:jc w:val="both"/>
        <w:rPr>
          <w:rFonts w:ascii="Times New Roman" w:hAnsi="Times New Roman"/>
          <w:sz w:val="24"/>
          <w:szCs w:val="24"/>
          <w:lang w:val="en-IN" w:eastAsia="en-IN"/>
        </w:rPr>
      </w:pPr>
      <w:r>
        <w:rPr>
          <w:rFonts w:ascii="Times New Roman" w:hAnsi="Times New Roman"/>
          <w:b/>
          <w:sz w:val="24"/>
          <w:szCs w:val="24"/>
          <w:lang w:val="en-IN" w:eastAsia="en-IN"/>
        </w:rPr>
        <w:t>7</w:t>
      </w:r>
      <w:r w:rsidRPr="005206F3">
        <w:rPr>
          <w:rFonts w:ascii="Times New Roman" w:hAnsi="Times New Roman"/>
          <w:b/>
          <w:sz w:val="24"/>
          <w:szCs w:val="24"/>
          <w:lang w:val="en-IN" w:eastAsia="en-IN"/>
        </w:rPr>
        <w:t>.</w:t>
      </w:r>
      <w:r w:rsidR="004F3519">
        <w:rPr>
          <w:rFonts w:ascii="Times New Roman" w:hAnsi="Times New Roman"/>
          <w:b/>
          <w:sz w:val="24"/>
          <w:szCs w:val="24"/>
          <w:lang w:val="en-IN" w:eastAsia="en-IN"/>
        </w:rPr>
        <w:t>3</w:t>
      </w:r>
      <w:r w:rsidRPr="005206F3">
        <w:rPr>
          <w:rFonts w:ascii="Times New Roman" w:hAnsi="Times New Roman"/>
          <w:b/>
          <w:sz w:val="24"/>
          <w:szCs w:val="24"/>
          <w:lang w:val="en-IN" w:eastAsia="en-IN"/>
        </w:rPr>
        <w:t>.1</w:t>
      </w:r>
      <w:r w:rsidRPr="005206F3">
        <w:rPr>
          <w:rFonts w:ascii="Times New Roman" w:hAnsi="Times New Roman"/>
          <w:b/>
          <w:sz w:val="24"/>
          <w:szCs w:val="24"/>
          <w:lang w:val="en-IN" w:eastAsia="en-IN"/>
        </w:rPr>
        <w:tab/>
      </w:r>
      <w:r w:rsidRPr="005206F3">
        <w:rPr>
          <w:rFonts w:ascii="Times New Roman" w:hAnsi="Times New Roman"/>
          <w:sz w:val="24"/>
          <w:szCs w:val="24"/>
          <w:lang w:val="en-IN" w:eastAsia="en-IN"/>
        </w:rPr>
        <w:t>BIS has regularly been giving its comments on the above documents through ballots as well as through participa</w:t>
      </w:r>
      <w:r>
        <w:rPr>
          <w:rFonts w:ascii="Times New Roman" w:hAnsi="Times New Roman"/>
          <w:sz w:val="24"/>
          <w:szCs w:val="24"/>
          <w:lang w:val="en-IN" w:eastAsia="en-IN"/>
        </w:rPr>
        <w:t>tion in the meetings ISO/TC 324/TG 3</w:t>
      </w:r>
      <w:r w:rsidRPr="005206F3">
        <w:rPr>
          <w:rFonts w:ascii="Times New Roman" w:hAnsi="Times New Roman"/>
          <w:sz w:val="24"/>
          <w:szCs w:val="24"/>
          <w:lang w:val="en-IN" w:eastAsia="en-IN"/>
        </w:rPr>
        <w:t>.  The list of meetings</w:t>
      </w:r>
      <w:r>
        <w:rPr>
          <w:rFonts w:ascii="Times New Roman" w:hAnsi="Times New Roman"/>
          <w:sz w:val="24"/>
          <w:szCs w:val="24"/>
          <w:lang w:val="en-IN" w:eastAsia="en-IN"/>
        </w:rPr>
        <w:t xml:space="preserve"> pertaining to ISO/TC 324/TG 3 since last meeting </w:t>
      </w:r>
      <w:r w:rsidRPr="005206F3">
        <w:rPr>
          <w:rFonts w:ascii="Times New Roman" w:hAnsi="Times New Roman"/>
          <w:sz w:val="24"/>
          <w:szCs w:val="24"/>
          <w:lang w:val="en-IN" w:eastAsia="en-IN"/>
        </w:rPr>
        <w:t xml:space="preserve">are enclosed as </w:t>
      </w:r>
      <w:bookmarkStart w:id="1" w:name="AnnexH"/>
      <w:r w:rsidRPr="005206F3">
        <w:rPr>
          <w:rFonts w:ascii="Times New Roman" w:hAnsi="Times New Roman"/>
          <w:b/>
          <w:sz w:val="24"/>
          <w:szCs w:val="24"/>
          <w:lang w:val="en-IN" w:eastAsia="en-IN"/>
        </w:rPr>
        <w:t xml:space="preserve">Annex </w:t>
      </w:r>
      <w:bookmarkEnd w:id="1"/>
      <w:r w:rsidR="004F3519">
        <w:rPr>
          <w:rFonts w:ascii="Times New Roman" w:hAnsi="Times New Roman"/>
          <w:b/>
          <w:sz w:val="24"/>
          <w:szCs w:val="24"/>
          <w:lang w:val="en-IN" w:eastAsia="en-IN"/>
        </w:rPr>
        <w:t>I</w:t>
      </w:r>
      <w:r>
        <w:rPr>
          <w:rFonts w:ascii="Times New Roman" w:hAnsi="Times New Roman"/>
          <w:b/>
          <w:sz w:val="24"/>
          <w:szCs w:val="24"/>
          <w:lang w:val="en-IN" w:eastAsia="en-IN"/>
        </w:rPr>
        <w:t xml:space="preserve"> </w:t>
      </w:r>
      <w:r w:rsidR="004F3519">
        <w:rPr>
          <w:rFonts w:ascii="Times New Roman" w:hAnsi="Times New Roman"/>
          <w:bCs/>
          <w:i/>
          <w:iCs/>
          <w:sz w:val="24"/>
          <w:szCs w:val="24"/>
          <w:lang w:val="en-IN" w:eastAsia="en-IN"/>
        </w:rPr>
        <w:t>(page no – 19</w:t>
      </w:r>
      <w:r w:rsidR="00D4134E">
        <w:rPr>
          <w:rFonts w:ascii="Times New Roman" w:hAnsi="Times New Roman"/>
          <w:bCs/>
          <w:i/>
          <w:iCs/>
          <w:sz w:val="24"/>
          <w:szCs w:val="24"/>
          <w:lang w:val="en-IN" w:eastAsia="en-IN"/>
        </w:rPr>
        <w:t xml:space="preserve"> to </w:t>
      </w:r>
      <w:r w:rsidR="004F3519">
        <w:rPr>
          <w:rFonts w:ascii="Times New Roman" w:hAnsi="Times New Roman"/>
          <w:bCs/>
          <w:i/>
          <w:iCs/>
          <w:sz w:val="24"/>
          <w:szCs w:val="24"/>
          <w:lang w:val="en-IN" w:eastAsia="en-IN"/>
        </w:rPr>
        <w:t>20</w:t>
      </w:r>
      <w:r w:rsidRPr="00A54ACF">
        <w:rPr>
          <w:rFonts w:ascii="Times New Roman" w:hAnsi="Times New Roman"/>
          <w:bCs/>
          <w:i/>
          <w:iCs/>
          <w:sz w:val="24"/>
          <w:szCs w:val="24"/>
          <w:lang w:val="en-IN" w:eastAsia="en-IN"/>
        </w:rPr>
        <w:t>)</w:t>
      </w:r>
      <w:r w:rsidR="00C01964">
        <w:rPr>
          <w:rFonts w:ascii="Times New Roman" w:hAnsi="Times New Roman"/>
          <w:sz w:val="24"/>
          <w:szCs w:val="24"/>
          <w:lang w:val="en-IN" w:eastAsia="en-IN"/>
        </w:rPr>
        <w:t>.</w:t>
      </w:r>
    </w:p>
    <w:p w:rsidR="00C01964" w:rsidRDefault="00C01964" w:rsidP="00C01964">
      <w:pPr>
        <w:pStyle w:val="PlainText"/>
        <w:autoSpaceDE w:val="0"/>
        <w:autoSpaceDN w:val="0"/>
        <w:adjustRightInd w:val="0"/>
        <w:ind w:left="567"/>
        <w:jc w:val="both"/>
        <w:rPr>
          <w:rFonts w:ascii="Times New Roman" w:hAnsi="Times New Roman"/>
          <w:sz w:val="24"/>
          <w:szCs w:val="24"/>
          <w:lang w:val="en-IN" w:eastAsia="en-IN"/>
        </w:rPr>
      </w:pPr>
    </w:p>
    <w:p w:rsidR="00C01964" w:rsidRDefault="00C01964" w:rsidP="00C01964">
      <w:pPr>
        <w:pStyle w:val="Heading1"/>
        <w:ind w:left="567"/>
        <w:jc w:val="both"/>
        <w:rPr>
          <w:b w:val="0"/>
          <w:bCs w:val="0"/>
          <w:spacing w:val="-2"/>
        </w:rPr>
      </w:pPr>
      <w:r>
        <w:rPr>
          <w:b w:val="0"/>
          <w:bCs w:val="0"/>
          <w:spacing w:val="-2"/>
        </w:rPr>
        <w:t xml:space="preserve">The following delegation has been finalized for attending the </w:t>
      </w:r>
      <w:r w:rsidR="00316878">
        <w:rPr>
          <w:b w:val="0"/>
          <w:bCs w:val="0"/>
          <w:spacing w:val="-2"/>
        </w:rPr>
        <w:t>12</w:t>
      </w:r>
      <w:r w:rsidR="00316878" w:rsidRPr="00316878">
        <w:rPr>
          <w:b w:val="0"/>
          <w:bCs w:val="0"/>
          <w:spacing w:val="-2"/>
          <w:vertAlign w:val="superscript"/>
        </w:rPr>
        <w:t>th</w:t>
      </w:r>
      <w:r w:rsidR="00316878">
        <w:rPr>
          <w:b w:val="0"/>
          <w:bCs w:val="0"/>
          <w:spacing w:val="-2"/>
        </w:rPr>
        <w:t xml:space="preserve"> Plenary </w:t>
      </w:r>
      <w:r>
        <w:rPr>
          <w:b w:val="0"/>
          <w:bCs w:val="0"/>
          <w:spacing w:val="-2"/>
        </w:rPr>
        <w:t xml:space="preserve">meeting </w:t>
      </w:r>
      <w:r w:rsidR="00BE6A6A">
        <w:rPr>
          <w:b w:val="0"/>
          <w:bCs w:val="0"/>
          <w:spacing w:val="-2"/>
        </w:rPr>
        <w:t>of ISO/TC 32</w:t>
      </w:r>
      <w:r w:rsidRPr="00255E95">
        <w:rPr>
          <w:b w:val="0"/>
          <w:bCs w:val="0"/>
          <w:spacing w:val="-2"/>
        </w:rPr>
        <w:t>4 on ‘</w:t>
      </w:r>
      <w:r w:rsidR="00BE6A6A">
        <w:t>Sharing Economy</w:t>
      </w:r>
      <w:r>
        <w:t>’</w:t>
      </w:r>
      <w:r>
        <w:rPr>
          <w:b w:val="0"/>
          <w:bCs w:val="0"/>
          <w:spacing w:val="-2"/>
        </w:rPr>
        <w:t xml:space="preserve"> and its subgroups</w:t>
      </w:r>
      <w:r w:rsidRPr="002A52E2">
        <w:rPr>
          <w:b w:val="0"/>
          <w:bCs w:val="0"/>
          <w:spacing w:val="-2"/>
        </w:rPr>
        <w:t xml:space="preserve"> </w:t>
      </w:r>
      <w:r>
        <w:rPr>
          <w:b w:val="0"/>
          <w:bCs w:val="0"/>
          <w:spacing w:val="-2"/>
        </w:rPr>
        <w:t xml:space="preserve">scheduled from </w:t>
      </w:r>
      <w:r w:rsidR="00BE6A6A">
        <w:rPr>
          <w:spacing w:val="-2"/>
        </w:rPr>
        <w:t>02 - 04</w:t>
      </w:r>
      <w:r w:rsidRPr="006B4702">
        <w:rPr>
          <w:spacing w:val="-2"/>
        </w:rPr>
        <w:t xml:space="preserve"> </w:t>
      </w:r>
      <w:r w:rsidR="00BE6A6A">
        <w:rPr>
          <w:spacing w:val="-2"/>
        </w:rPr>
        <w:t>December</w:t>
      </w:r>
      <w:r w:rsidRPr="006B4702">
        <w:rPr>
          <w:spacing w:val="-2"/>
        </w:rPr>
        <w:t xml:space="preserve"> 2024</w:t>
      </w:r>
      <w:r>
        <w:rPr>
          <w:b w:val="0"/>
          <w:bCs w:val="0"/>
          <w:spacing w:val="-2"/>
        </w:rPr>
        <w:t>.</w:t>
      </w:r>
    </w:p>
    <w:p w:rsidR="00C01964" w:rsidRPr="005206F3" w:rsidRDefault="00C01964" w:rsidP="00C01964">
      <w:pPr>
        <w:pStyle w:val="PlainText"/>
        <w:autoSpaceDE w:val="0"/>
        <w:autoSpaceDN w:val="0"/>
        <w:adjustRightInd w:val="0"/>
        <w:ind w:left="567"/>
        <w:jc w:val="both"/>
        <w:rPr>
          <w:rFonts w:ascii="Times New Roman" w:hAnsi="Times New Roman"/>
          <w:sz w:val="24"/>
          <w:szCs w:val="24"/>
          <w:lang w:val="en-IN" w:eastAsia="en-IN"/>
        </w:rPr>
      </w:pPr>
    </w:p>
    <w:p w:rsidR="00185C16" w:rsidRDefault="00185C16" w:rsidP="00185C16">
      <w:pPr>
        <w:pStyle w:val="PlainText"/>
        <w:ind w:left="567"/>
        <w:jc w:val="both"/>
        <w:rPr>
          <w:rFonts w:ascii="Times New Roman" w:hAnsi="Times New Roman"/>
          <w:i/>
          <w:sz w:val="24"/>
          <w:szCs w:val="24"/>
        </w:rPr>
      </w:pPr>
      <w:r w:rsidRPr="005206F3">
        <w:rPr>
          <w:rFonts w:ascii="Times New Roman" w:hAnsi="Times New Roman"/>
          <w:i/>
          <w:sz w:val="24"/>
          <w:szCs w:val="24"/>
        </w:rPr>
        <w:t xml:space="preserve">The Committee may kindly </w:t>
      </w:r>
      <w:r>
        <w:rPr>
          <w:rFonts w:ascii="Times New Roman" w:hAnsi="Times New Roman"/>
          <w:i/>
          <w:sz w:val="24"/>
          <w:szCs w:val="24"/>
        </w:rPr>
        <w:t>N</w:t>
      </w:r>
      <w:r w:rsidRPr="005206F3">
        <w:rPr>
          <w:rFonts w:ascii="Times New Roman" w:hAnsi="Times New Roman"/>
          <w:b/>
          <w:i/>
          <w:sz w:val="24"/>
          <w:szCs w:val="24"/>
        </w:rPr>
        <w:t>ote</w:t>
      </w:r>
      <w:r w:rsidRPr="005206F3">
        <w:rPr>
          <w:rFonts w:ascii="Times New Roman" w:hAnsi="Times New Roman"/>
          <w:i/>
          <w:sz w:val="24"/>
          <w:szCs w:val="24"/>
        </w:rPr>
        <w:t>.</w:t>
      </w:r>
    </w:p>
    <w:p w:rsidR="00185C16" w:rsidRPr="005206F3" w:rsidRDefault="00185C16" w:rsidP="00185C16">
      <w:pPr>
        <w:pStyle w:val="PlainText"/>
        <w:ind w:left="567"/>
        <w:jc w:val="both"/>
        <w:rPr>
          <w:rFonts w:ascii="Times New Roman" w:hAnsi="Times New Roman"/>
          <w:i/>
          <w:sz w:val="24"/>
          <w:szCs w:val="24"/>
        </w:rPr>
      </w:pPr>
    </w:p>
    <w:p w:rsidR="00185C16" w:rsidRPr="005206F3" w:rsidRDefault="00185C16" w:rsidP="00185C16">
      <w:pPr>
        <w:spacing w:before="41"/>
        <w:ind w:left="1134" w:right="1194"/>
        <w:jc w:val="both"/>
        <w:rPr>
          <w:sz w:val="24"/>
          <w:szCs w:val="24"/>
        </w:rPr>
      </w:pPr>
    </w:p>
    <w:p w:rsidR="00185C16" w:rsidRPr="005206F3" w:rsidRDefault="00185C16" w:rsidP="00185C16">
      <w:pPr>
        <w:pStyle w:val="PlainText"/>
        <w:ind w:left="567"/>
        <w:jc w:val="both"/>
        <w:rPr>
          <w:rFonts w:ascii="Times New Roman" w:hAnsi="Times New Roman"/>
          <w:b/>
          <w:sz w:val="24"/>
          <w:szCs w:val="24"/>
        </w:rPr>
      </w:pPr>
      <w:r>
        <w:rPr>
          <w:rFonts w:ascii="Times New Roman" w:hAnsi="Times New Roman"/>
          <w:b/>
          <w:sz w:val="24"/>
          <w:szCs w:val="24"/>
        </w:rPr>
        <w:t xml:space="preserve">ITEM 8 </w:t>
      </w:r>
      <w:r w:rsidRPr="005206F3">
        <w:rPr>
          <w:rFonts w:ascii="Times New Roman" w:hAnsi="Times New Roman"/>
          <w:b/>
          <w:sz w:val="24"/>
          <w:szCs w:val="24"/>
        </w:rPr>
        <w:t>R&amp;D PROJECTS FOR ESTABLISHMENT AND REVISION OF INDIAN STANDARDS, SPECIAL PUBLICATIONS AND HANDBOOKS</w:t>
      </w:r>
    </w:p>
    <w:p w:rsidR="00185C16" w:rsidRPr="005206F3" w:rsidRDefault="00185C16" w:rsidP="00185C16">
      <w:pPr>
        <w:pStyle w:val="PlainText"/>
        <w:ind w:left="1134"/>
        <w:jc w:val="both"/>
        <w:rPr>
          <w:rFonts w:ascii="Times New Roman" w:hAnsi="Times New Roman"/>
          <w:b/>
          <w:sz w:val="24"/>
          <w:szCs w:val="24"/>
        </w:rPr>
      </w:pPr>
    </w:p>
    <w:p w:rsidR="00185C16" w:rsidRPr="005206F3" w:rsidRDefault="00185C16" w:rsidP="00185C16">
      <w:pPr>
        <w:pStyle w:val="PlainText"/>
        <w:ind w:left="567"/>
        <w:jc w:val="both"/>
        <w:rPr>
          <w:rFonts w:ascii="Times New Roman" w:hAnsi="Times New Roman"/>
          <w:b/>
          <w:sz w:val="24"/>
          <w:szCs w:val="24"/>
        </w:rPr>
      </w:pPr>
      <w:r w:rsidRPr="005206F3">
        <w:rPr>
          <w:rFonts w:ascii="Times New Roman" w:hAnsi="Times New Roman"/>
          <w:sz w:val="24"/>
          <w:szCs w:val="24"/>
        </w:rPr>
        <w:t>The com</w:t>
      </w:r>
      <w:r>
        <w:rPr>
          <w:rFonts w:ascii="Times New Roman" w:hAnsi="Times New Roman"/>
          <w:sz w:val="24"/>
          <w:szCs w:val="24"/>
        </w:rPr>
        <w:t xml:space="preserve">mittee has finalized the </w:t>
      </w:r>
      <w:proofErr w:type="spellStart"/>
      <w:r>
        <w:rPr>
          <w:rFonts w:ascii="Times New Roman" w:hAnsi="Times New Roman"/>
          <w:sz w:val="24"/>
          <w:szCs w:val="24"/>
        </w:rPr>
        <w:t>ToR</w:t>
      </w:r>
      <w:proofErr w:type="spellEnd"/>
      <w:r>
        <w:rPr>
          <w:rFonts w:ascii="Times New Roman" w:hAnsi="Times New Roman"/>
          <w:sz w:val="24"/>
          <w:szCs w:val="24"/>
        </w:rPr>
        <w:t xml:space="preserve"> on “</w:t>
      </w:r>
      <w:r w:rsidRPr="005206F3">
        <w:rPr>
          <w:rFonts w:ascii="Times New Roman" w:hAnsi="Times New Roman"/>
          <w:sz w:val="24"/>
          <w:szCs w:val="24"/>
        </w:rPr>
        <w:t>Evaluation on Performance of Partners in Sharing Economy and has sent it to the relevant department</w:t>
      </w:r>
      <w:r w:rsidRPr="005206F3">
        <w:rPr>
          <w:rFonts w:ascii="Times New Roman" w:hAnsi="Times New Roman"/>
          <w:b/>
          <w:sz w:val="24"/>
          <w:szCs w:val="24"/>
        </w:rPr>
        <w:t>.</w:t>
      </w:r>
    </w:p>
    <w:p w:rsidR="00185C16" w:rsidRPr="005206F3" w:rsidRDefault="00185C16" w:rsidP="00185C16">
      <w:pPr>
        <w:pStyle w:val="PlainText"/>
        <w:ind w:left="1134"/>
        <w:jc w:val="both"/>
        <w:rPr>
          <w:rFonts w:ascii="Times New Roman" w:hAnsi="Times New Roman"/>
          <w:b/>
          <w:sz w:val="24"/>
          <w:szCs w:val="24"/>
        </w:rPr>
      </w:pPr>
    </w:p>
    <w:p w:rsidR="00185C16" w:rsidRPr="005206F3" w:rsidRDefault="00185C16" w:rsidP="00185C16">
      <w:pPr>
        <w:pStyle w:val="PlainText"/>
        <w:ind w:left="567"/>
        <w:jc w:val="both"/>
        <w:rPr>
          <w:rFonts w:ascii="Times New Roman" w:hAnsi="Times New Roman"/>
          <w:b/>
          <w:i/>
          <w:sz w:val="24"/>
          <w:szCs w:val="24"/>
        </w:rPr>
      </w:pPr>
      <w:r w:rsidRPr="005206F3">
        <w:rPr>
          <w:rFonts w:ascii="Times New Roman" w:hAnsi="Times New Roman"/>
          <w:i/>
          <w:sz w:val="24"/>
          <w:szCs w:val="24"/>
        </w:rPr>
        <w:t>The Committee may please</w:t>
      </w:r>
      <w:r>
        <w:rPr>
          <w:rFonts w:ascii="Times New Roman" w:hAnsi="Times New Roman"/>
          <w:b/>
          <w:i/>
          <w:sz w:val="24"/>
          <w:szCs w:val="24"/>
        </w:rPr>
        <w:t xml:space="preserve"> D</w:t>
      </w:r>
      <w:r w:rsidRPr="005206F3">
        <w:rPr>
          <w:rFonts w:ascii="Times New Roman" w:hAnsi="Times New Roman"/>
          <w:b/>
          <w:i/>
          <w:sz w:val="24"/>
          <w:szCs w:val="24"/>
        </w:rPr>
        <w:t>eliberate.</w:t>
      </w:r>
    </w:p>
    <w:p w:rsidR="00185C16" w:rsidRPr="005206F3" w:rsidRDefault="00185C16" w:rsidP="00185C16">
      <w:pPr>
        <w:pStyle w:val="PlainText"/>
        <w:ind w:left="567"/>
        <w:jc w:val="both"/>
        <w:rPr>
          <w:rFonts w:ascii="Times New Roman" w:hAnsi="Times New Roman"/>
          <w:b/>
          <w:sz w:val="24"/>
          <w:szCs w:val="24"/>
        </w:rPr>
      </w:pPr>
      <w:r w:rsidRPr="005206F3">
        <w:rPr>
          <w:rFonts w:ascii="Times New Roman" w:hAnsi="Times New Roman"/>
          <w:b/>
          <w:i/>
          <w:sz w:val="24"/>
          <w:szCs w:val="24"/>
        </w:rPr>
        <w:tab/>
      </w:r>
    </w:p>
    <w:p w:rsidR="00185C16" w:rsidRPr="005206F3" w:rsidRDefault="00185C16" w:rsidP="00185C16">
      <w:pPr>
        <w:pStyle w:val="PlainText"/>
        <w:ind w:left="567"/>
        <w:jc w:val="both"/>
        <w:rPr>
          <w:rFonts w:ascii="Times New Roman" w:hAnsi="Times New Roman"/>
          <w:b/>
          <w:sz w:val="24"/>
          <w:szCs w:val="24"/>
        </w:rPr>
      </w:pPr>
      <w:r>
        <w:rPr>
          <w:rFonts w:ascii="Times New Roman" w:hAnsi="Times New Roman"/>
          <w:b/>
          <w:sz w:val="24"/>
          <w:szCs w:val="24"/>
        </w:rPr>
        <w:t>ITEM 9</w:t>
      </w:r>
      <w:r w:rsidRPr="005206F3">
        <w:rPr>
          <w:rFonts w:ascii="Times New Roman" w:hAnsi="Times New Roman"/>
          <w:b/>
          <w:sz w:val="24"/>
          <w:szCs w:val="24"/>
        </w:rPr>
        <w:t xml:space="preserve"> DATE AND PLACE FOR THE NEXT MEETING</w:t>
      </w:r>
    </w:p>
    <w:p w:rsidR="00185C16" w:rsidRDefault="00185C16" w:rsidP="00185C16">
      <w:pPr>
        <w:spacing w:before="156" w:line="254" w:lineRule="auto"/>
        <w:ind w:left="567" w:right="-55"/>
        <w:jc w:val="both"/>
        <w:rPr>
          <w:sz w:val="24"/>
          <w:szCs w:val="24"/>
        </w:rPr>
      </w:pPr>
      <w:r w:rsidRPr="005206F3">
        <w:rPr>
          <w:sz w:val="24"/>
          <w:szCs w:val="24"/>
        </w:rPr>
        <w:t>Considering</w:t>
      </w:r>
      <w:r w:rsidRPr="005206F3">
        <w:rPr>
          <w:spacing w:val="-4"/>
          <w:sz w:val="24"/>
          <w:szCs w:val="24"/>
        </w:rPr>
        <w:t xml:space="preserve"> </w:t>
      </w:r>
      <w:r w:rsidRPr="005206F3">
        <w:rPr>
          <w:sz w:val="24"/>
          <w:szCs w:val="24"/>
        </w:rPr>
        <w:t>the</w:t>
      </w:r>
      <w:r w:rsidRPr="005206F3">
        <w:rPr>
          <w:spacing w:val="-1"/>
          <w:sz w:val="24"/>
          <w:szCs w:val="24"/>
        </w:rPr>
        <w:t xml:space="preserve"> </w:t>
      </w:r>
      <w:r w:rsidRPr="005206F3">
        <w:rPr>
          <w:sz w:val="24"/>
          <w:szCs w:val="24"/>
        </w:rPr>
        <w:t>issuance of</w:t>
      </w:r>
      <w:r w:rsidRPr="005206F3">
        <w:rPr>
          <w:spacing w:val="-1"/>
          <w:sz w:val="24"/>
          <w:szCs w:val="24"/>
        </w:rPr>
        <w:t xml:space="preserve"> </w:t>
      </w:r>
      <w:r w:rsidRPr="005206F3">
        <w:rPr>
          <w:sz w:val="24"/>
          <w:szCs w:val="24"/>
        </w:rPr>
        <w:t>new guidelines</w:t>
      </w:r>
      <w:r w:rsidRPr="005206F3">
        <w:rPr>
          <w:spacing w:val="-1"/>
          <w:sz w:val="24"/>
          <w:szCs w:val="24"/>
        </w:rPr>
        <w:t xml:space="preserve"> </w:t>
      </w:r>
      <w:r w:rsidRPr="005206F3">
        <w:rPr>
          <w:sz w:val="24"/>
          <w:szCs w:val="24"/>
        </w:rPr>
        <w:t>for standardization</w:t>
      </w:r>
      <w:r w:rsidRPr="005206F3">
        <w:rPr>
          <w:spacing w:val="-1"/>
          <w:sz w:val="24"/>
          <w:szCs w:val="24"/>
        </w:rPr>
        <w:t xml:space="preserve"> </w:t>
      </w:r>
      <w:r w:rsidRPr="005206F3">
        <w:rPr>
          <w:sz w:val="24"/>
          <w:szCs w:val="24"/>
        </w:rPr>
        <w:t>activities,</w:t>
      </w:r>
      <w:r w:rsidRPr="005206F3">
        <w:rPr>
          <w:spacing w:val="-1"/>
          <w:sz w:val="24"/>
          <w:szCs w:val="24"/>
        </w:rPr>
        <w:t xml:space="preserve"> </w:t>
      </w:r>
      <w:r w:rsidRPr="005206F3">
        <w:rPr>
          <w:sz w:val="24"/>
          <w:szCs w:val="24"/>
        </w:rPr>
        <w:t>the</w:t>
      </w:r>
      <w:r w:rsidRPr="005206F3">
        <w:rPr>
          <w:spacing w:val="-2"/>
          <w:sz w:val="24"/>
          <w:szCs w:val="24"/>
        </w:rPr>
        <w:t xml:space="preserve"> </w:t>
      </w:r>
      <w:r w:rsidRPr="005206F3">
        <w:rPr>
          <w:sz w:val="24"/>
          <w:szCs w:val="24"/>
        </w:rPr>
        <w:t>system</w:t>
      </w:r>
      <w:r w:rsidRPr="005206F3">
        <w:rPr>
          <w:spacing w:val="-1"/>
          <w:sz w:val="24"/>
          <w:szCs w:val="24"/>
        </w:rPr>
        <w:t xml:space="preserve"> </w:t>
      </w:r>
      <w:r w:rsidRPr="005206F3">
        <w:rPr>
          <w:sz w:val="24"/>
          <w:szCs w:val="24"/>
        </w:rPr>
        <w:t>of</w:t>
      </w:r>
      <w:r w:rsidRPr="005206F3">
        <w:rPr>
          <w:spacing w:val="-1"/>
          <w:sz w:val="24"/>
          <w:szCs w:val="24"/>
        </w:rPr>
        <w:t xml:space="preserve"> </w:t>
      </w:r>
      <w:r w:rsidRPr="005206F3">
        <w:rPr>
          <w:sz w:val="24"/>
          <w:szCs w:val="24"/>
        </w:rPr>
        <w:t xml:space="preserve">quarterly </w:t>
      </w:r>
      <w:r>
        <w:rPr>
          <w:sz w:val="24"/>
          <w:szCs w:val="24"/>
        </w:rPr>
        <w:t xml:space="preserve">meeting </w:t>
      </w:r>
      <w:r w:rsidRPr="005206F3">
        <w:rPr>
          <w:spacing w:val="-57"/>
          <w:sz w:val="24"/>
          <w:szCs w:val="24"/>
        </w:rPr>
        <w:t xml:space="preserve">      </w:t>
      </w:r>
      <w:r w:rsidRPr="005206F3">
        <w:rPr>
          <w:sz w:val="24"/>
          <w:szCs w:val="24"/>
        </w:rPr>
        <w:t>has to be</w:t>
      </w:r>
      <w:r w:rsidRPr="005206F3">
        <w:rPr>
          <w:spacing w:val="-1"/>
          <w:sz w:val="24"/>
          <w:szCs w:val="24"/>
        </w:rPr>
        <w:t xml:space="preserve"> </w:t>
      </w:r>
      <w:r w:rsidRPr="005206F3">
        <w:rPr>
          <w:sz w:val="24"/>
          <w:szCs w:val="24"/>
        </w:rPr>
        <w:t>followed. The Committee may note the following tentative meeting dates for the financial year 202</w:t>
      </w:r>
      <w:r>
        <w:rPr>
          <w:sz w:val="24"/>
          <w:szCs w:val="24"/>
        </w:rPr>
        <w:t>4-2025</w:t>
      </w:r>
      <w:r w:rsidRPr="005206F3">
        <w:rPr>
          <w:sz w:val="24"/>
          <w:szCs w:val="24"/>
        </w:rPr>
        <w:t>:</w:t>
      </w:r>
    </w:p>
    <w:p w:rsidR="00185C16" w:rsidRDefault="00185C16" w:rsidP="00185C16">
      <w:pPr>
        <w:spacing w:before="156" w:line="254" w:lineRule="auto"/>
        <w:ind w:left="567" w:right="-55"/>
        <w:jc w:val="both"/>
        <w:rPr>
          <w:sz w:val="24"/>
          <w:szCs w:val="24"/>
        </w:rPr>
      </w:pPr>
    </w:p>
    <w:tbl>
      <w:tblPr>
        <w:tblW w:w="10065" w:type="dxa"/>
        <w:tblInd w:w="562" w:type="dxa"/>
        <w:tblCellMar>
          <w:top w:w="15" w:type="dxa"/>
          <w:left w:w="15" w:type="dxa"/>
          <w:bottom w:w="15" w:type="dxa"/>
          <w:right w:w="15" w:type="dxa"/>
        </w:tblCellMar>
        <w:tblLook w:val="04A0" w:firstRow="1" w:lastRow="0" w:firstColumn="1" w:lastColumn="0" w:noHBand="0" w:noVBand="1"/>
      </w:tblPr>
      <w:tblGrid>
        <w:gridCol w:w="991"/>
        <w:gridCol w:w="2289"/>
        <w:gridCol w:w="1744"/>
        <w:gridCol w:w="1681"/>
        <w:gridCol w:w="1739"/>
        <w:gridCol w:w="1621"/>
      </w:tblGrid>
      <w:tr w:rsidR="00185C16" w:rsidRPr="005206F3" w:rsidTr="00185C16">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ind w:left="-38" w:right="356" w:firstLine="38"/>
              <w:jc w:val="both"/>
              <w:rPr>
                <w:sz w:val="24"/>
                <w:szCs w:val="24"/>
                <w:lang w:eastAsia="en-IN" w:bidi="hi-IN"/>
              </w:rPr>
            </w:pPr>
            <w:r w:rsidRPr="005206F3">
              <w:rPr>
                <w:b/>
                <w:bCs/>
                <w:sz w:val="24"/>
                <w:szCs w:val="24"/>
                <w:lang w:eastAsia="en-IN" w:bidi="hi-IN"/>
              </w:rPr>
              <w:t>Sl. No.</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ind w:right="565"/>
              <w:jc w:val="both"/>
              <w:rPr>
                <w:sz w:val="24"/>
                <w:szCs w:val="24"/>
                <w:lang w:eastAsia="en-IN" w:bidi="hi-IN"/>
              </w:rPr>
            </w:pPr>
            <w:r w:rsidRPr="005206F3">
              <w:rPr>
                <w:b/>
                <w:bCs/>
                <w:sz w:val="24"/>
                <w:szCs w:val="24"/>
                <w:lang w:eastAsia="en-IN" w:bidi="hi-IN"/>
              </w:rPr>
              <w:t>Sectional Committee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ind w:right="565"/>
              <w:jc w:val="both"/>
              <w:rPr>
                <w:sz w:val="24"/>
                <w:szCs w:val="24"/>
                <w:lang w:eastAsia="en-IN" w:bidi="hi-IN"/>
              </w:rPr>
            </w:pPr>
            <w:r w:rsidRPr="005206F3">
              <w:rPr>
                <w:b/>
                <w:bCs/>
                <w:sz w:val="24"/>
                <w:szCs w:val="24"/>
                <w:lang w:eastAsia="en-IN" w:bidi="hi-IN"/>
              </w:rPr>
              <w:t>1</w:t>
            </w:r>
            <w:r w:rsidRPr="005206F3">
              <w:rPr>
                <w:b/>
                <w:bCs/>
                <w:sz w:val="24"/>
                <w:szCs w:val="24"/>
                <w:vertAlign w:val="superscript"/>
                <w:lang w:eastAsia="en-IN" w:bidi="hi-IN"/>
              </w:rPr>
              <w:t>ST</w:t>
            </w:r>
            <w:r w:rsidRPr="005206F3">
              <w:rPr>
                <w:b/>
                <w:bCs/>
                <w:sz w:val="24"/>
                <w:szCs w:val="24"/>
                <w:lang w:eastAsia="en-IN" w:bidi="hi-IN"/>
              </w:rPr>
              <w:t xml:space="preserve"> Quarter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ind w:right="565"/>
              <w:jc w:val="both"/>
              <w:rPr>
                <w:sz w:val="24"/>
                <w:szCs w:val="24"/>
                <w:lang w:eastAsia="en-IN" w:bidi="hi-IN"/>
              </w:rPr>
            </w:pPr>
            <w:r w:rsidRPr="005206F3">
              <w:rPr>
                <w:b/>
                <w:bCs/>
                <w:sz w:val="24"/>
                <w:szCs w:val="24"/>
                <w:lang w:eastAsia="en-IN" w:bidi="hi-IN"/>
              </w:rPr>
              <w:t>2</w:t>
            </w:r>
            <w:r w:rsidRPr="005206F3">
              <w:rPr>
                <w:b/>
                <w:bCs/>
                <w:sz w:val="24"/>
                <w:szCs w:val="24"/>
                <w:vertAlign w:val="superscript"/>
                <w:lang w:eastAsia="en-IN" w:bidi="hi-IN"/>
              </w:rPr>
              <w:t>nd</w:t>
            </w:r>
            <w:r w:rsidRPr="005206F3">
              <w:rPr>
                <w:b/>
                <w:bCs/>
                <w:sz w:val="24"/>
                <w:szCs w:val="24"/>
                <w:lang w:eastAsia="en-IN" w:bidi="hi-IN"/>
              </w:rPr>
              <w:t xml:space="preserve"> Quarter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ind w:right="565"/>
              <w:jc w:val="both"/>
              <w:rPr>
                <w:sz w:val="24"/>
                <w:szCs w:val="24"/>
                <w:lang w:eastAsia="en-IN" w:bidi="hi-IN"/>
              </w:rPr>
            </w:pPr>
            <w:r w:rsidRPr="005206F3">
              <w:rPr>
                <w:b/>
                <w:bCs/>
                <w:sz w:val="24"/>
                <w:szCs w:val="24"/>
                <w:lang w:eastAsia="en-IN" w:bidi="hi-IN"/>
              </w:rPr>
              <w:t>3</w:t>
            </w:r>
            <w:r w:rsidRPr="005206F3">
              <w:rPr>
                <w:b/>
                <w:bCs/>
                <w:sz w:val="24"/>
                <w:szCs w:val="24"/>
                <w:vertAlign w:val="superscript"/>
                <w:lang w:eastAsia="en-IN" w:bidi="hi-IN"/>
              </w:rPr>
              <w:t>rd</w:t>
            </w:r>
            <w:r w:rsidRPr="005206F3">
              <w:rPr>
                <w:b/>
                <w:bCs/>
                <w:sz w:val="24"/>
                <w:szCs w:val="24"/>
                <w:lang w:eastAsia="en-IN" w:bidi="hi-IN"/>
              </w:rPr>
              <w:t xml:space="preserve"> Quarter</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ind w:right="565"/>
              <w:jc w:val="both"/>
              <w:rPr>
                <w:sz w:val="24"/>
                <w:szCs w:val="24"/>
                <w:lang w:eastAsia="en-IN" w:bidi="hi-IN"/>
              </w:rPr>
            </w:pPr>
            <w:r w:rsidRPr="005206F3">
              <w:rPr>
                <w:b/>
                <w:bCs/>
                <w:sz w:val="24"/>
                <w:szCs w:val="24"/>
                <w:lang w:eastAsia="en-IN" w:bidi="hi-IN"/>
              </w:rPr>
              <w:t>4</w:t>
            </w:r>
            <w:r w:rsidRPr="005206F3">
              <w:rPr>
                <w:b/>
                <w:bCs/>
                <w:sz w:val="24"/>
                <w:szCs w:val="24"/>
                <w:vertAlign w:val="superscript"/>
                <w:lang w:eastAsia="en-IN" w:bidi="hi-IN"/>
              </w:rPr>
              <w:t>th</w:t>
            </w:r>
            <w:r w:rsidRPr="005206F3">
              <w:rPr>
                <w:b/>
                <w:bCs/>
                <w:sz w:val="24"/>
                <w:szCs w:val="24"/>
                <w:lang w:eastAsia="en-IN" w:bidi="hi-IN"/>
              </w:rPr>
              <w:t xml:space="preserve"> Quarter</w:t>
            </w:r>
          </w:p>
        </w:tc>
      </w:tr>
      <w:tr w:rsidR="00185C16" w:rsidRPr="005206F3" w:rsidTr="00185C16">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B2037A" w:rsidRDefault="00185C16" w:rsidP="00185C16">
            <w:pPr>
              <w:pStyle w:val="ListParagraph"/>
              <w:widowControl/>
              <w:numPr>
                <w:ilvl w:val="3"/>
                <w:numId w:val="22"/>
              </w:numPr>
              <w:autoSpaceDE/>
              <w:autoSpaceDN/>
              <w:spacing w:before="100" w:beforeAutospacing="1" w:after="100" w:afterAutospacing="1"/>
              <w:ind w:left="454"/>
              <w:jc w:val="both"/>
              <w:textAlignment w:val="baseline"/>
              <w:rPr>
                <w:sz w:val="24"/>
                <w:szCs w:val="24"/>
                <w:lang w:eastAsia="en-IN" w:bidi="hi-IN"/>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5C16" w:rsidRPr="005206F3" w:rsidRDefault="00185C16" w:rsidP="00185C16">
            <w:pPr>
              <w:pStyle w:val="NormalWeb"/>
              <w:spacing w:before="0" w:beforeAutospacing="0" w:after="0" w:afterAutospacing="0"/>
              <w:ind w:right="138"/>
              <w:jc w:val="both"/>
            </w:pPr>
            <w:r w:rsidRPr="005206F3">
              <w:t>Business Services, SSD 09</w:t>
            </w:r>
          </w:p>
        </w:tc>
        <w:tc>
          <w:tcPr>
            <w:tcW w:w="0" w:type="auto"/>
            <w:tcBorders>
              <w:top w:val="single" w:sz="4" w:space="0" w:color="000000"/>
              <w:left w:val="single" w:sz="4" w:space="0" w:color="000000"/>
              <w:bottom w:val="single" w:sz="4" w:space="0" w:color="FF0000"/>
              <w:right w:val="single" w:sz="4" w:space="0" w:color="000000"/>
            </w:tcBorders>
            <w:tcMar>
              <w:top w:w="0" w:type="dxa"/>
              <w:left w:w="108" w:type="dxa"/>
              <w:bottom w:w="0" w:type="dxa"/>
              <w:right w:w="108" w:type="dxa"/>
            </w:tcMar>
            <w:hideMark/>
          </w:tcPr>
          <w:p w:rsidR="00185C16" w:rsidRPr="005206F3" w:rsidRDefault="00185C16" w:rsidP="00185C16">
            <w:pPr>
              <w:pStyle w:val="NormalWeb"/>
              <w:spacing w:before="0" w:beforeAutospacing="0" w:after="0" w:afterAutospacing="0"/>
              <w:ind w:right="565"/>
              <w:jc w:val="both"/>
            </w:pPr>
            <w:r>
              <w:t>28 June</w:t>
            </w:r>
            <w:r w:rsidRPr="005206F3">
              <w:t xml:space="preserve"> 2024</w:t>
            </w:r>
          </w:p>
        </w:tc>
        <w:tc>
          <w:tcPr>
            <w:tcW w:w="0" w:type="auto"/>
            <w:tcBorders>
              <w:top w:val="single" w:sz="4" w:space="0" w:color="000000"/>
              <w:left w:val="single" w:sz="4" w:space="0" w:color="000000"/>
              <w:bottom w:val="single" w:sz="4" w:space="0" w:color="FF0000"/>
              <w:right w:val="single" w:sz="4" w:space="0" w:color="000000"/>
            </w:tcBorders>
            <w:tcMar>
              <w:top w:w="0" w:type="dxa"/>
              <w:left w:w="108" w:type="dxa"/>
              <w:bottom w:w="0" w:type="dxa"/>
              <w:right w:w="108" w:type="dxa"/>
            </w:tcMar>
            <w:hideMark/>
          </w:tcPr>
          <w:p w:rsidR="00185C16" w:rsidRPr="005206F3" w:rsidRDefault="00185C16" w:rsidP="00185C16">
            <w:pPr>
              <w:pStyle w:val="NormalWeb"/>
              <w:spacing w:before="0" w:beforeAutospacing="0" w:after="0" w:afterAutospacing="0"/>
              <w:ind w:right="195"/>
              <w:jc w:val="both"/>
            </w:pPr>
            <w:r>
              <w:t>28 August</w:t>
            </w:r>
            <w:r w:rsidRPr="005206F3">
              <w:t xml:space="preserve"> 2024</w:t>
            </w:r>
          </w:p>
        </w:tc>
        <w:tc>
          <w:tcPr>
            <w:tcW w:w="0" w:type="auto"/>
            <w:tcBorders>
              <w:top w:val="single" w:sz="4" w:space="0" w:color="000000"/>
              <w:left w:val="single" w:sz="4" w:space="0" w:color="000000"/>
              <w:bottom w:val="single" w:sz="4" w:space="0" w:color="FF0000"/>
              <w:right w:val="single" w:sz="4" w:space="0" w:color="000000"/>
            </w:tcBorders>
            <w:tcMar>
              <w:top w:w="0" w:type="dxa"/>
              <w:left w:w="108" w:type="dxa"/>
              <w:bottom w:w="0" w:type="dxa"/>
              <w:right w:w="108" w:type="dxa"/>
            </w:tcMar>
            <w:hideMark/>
          </w:tcPr>
          <w:p w:rsidR="00185C16" w:rsidRPr="005206F3" w:rsidRDefault="00C01964" w:rsidP="00C01964">
            <w:pPr>
              <w:pStyle w:val="NormalWeb"/>
              <w:spacing w:before="0" w:beforeAutospacing="0" w:after="0" w:afterAutospacing="0"/>
              <w:ind w:right="285"/>
              <w:jc w:val="both"/>
            </w:pPr>
            <w:r>
              <w:t>05</w:t>
            </w:r>
            <w:r w:rsidR="00185C16">
              <w:t xml:space="preserve"> </w:t>
            </w:r>
            <w:r>
              <w:t>December</w:t>
            </w:r>
            <w:r w:rsidR="00185C16" w:rsidRPr="005206F3">
              <w:t xml:space="preserve"> 2024</w:t>
            </w:r>
          </w:p>
        </w:tc>
        <w:tc>
          <w:tcPr>
            <w:tcW w:w="1621" w:type="dxa"/>
            <w:tcBorders>
              <w:top w:val="single" w:sz="4" w:space="0" w:color="000000"/>
              <w:left w:val="single" w:sz="4" w:space="0" w:color="000000"/>
              <w:bottom w:val="single" w:sz="4" w:space="0" w:color="FF0000"/>
              <w:right w:val="single" w:sz="4" w:space="0" w:color="000000"/>
            </w:tcBorders>
            <w:tcMar>
              <w:top w:w="0" w:type="dxa"/>
              <w:left w:w="108" w:type="dxa"/>
              <w:bottom w:w="0" w:type="dxa"/>
              <w:right w:w="108" w:type="dxa"/>
            </w:tcMar>
            <w:hideMark/>
          </w:tcPr>
          <w:p w:rsidR="00185C16" w:rsidRPr="005206F3" w:rsidRDefault="00185C16" w:rsidP="00185C16">
            <w:pPr>
              <w:pStyle w:val="NormalWeb"/>
              <w:spacing w:before="0" w:beforeAutospacing="0" w:after="0" w:afterAutospacing="0"/>
              <w:jc w:val="both"/>
            </w:pPr>
            <w:r>
              <w:t>24 February</w:t>
            </w:r>
            <w:r w:rsidRPr="005206F3">
              <w:t xml:space="preserve"> 2025</w:t>
            </w:r>
          </w:p>
        </w:tc>
      </w:tr>
    </w:tbl>
    <w:p w:rsidR="00185C16" w:rsidRPr="005206F3" w:rsidRDefault="00185C16" w:rsidP="00185C16">
      <w:pPr>
        <w:spacing w:before="163"/>
        <w:ind w:left="567"/>
        <w:jc w:val="both"/>
        <w:rPr>
          <w:i/>
          <w:sz w:val="24"/>
          <w:szCs w:val="24"/>
        </w:rPr>
      </w:pPr>
      <w:r w:rsidRPr="005206F3">
        <w:rPr>
          <w:i/>
          <w:sz w:val="24"/>
          <w:szCs w:val="24"/>
        </w:rPr>
        <w:t>The</w:t>
      </w:r>
      <w:r w:rsidRPr="005206F3">
        <w:rPr>
          <w:i/>
          <w:spacing w:val="-2"/>
          <w:sz w:val="24"/>
          <w:szCs w:val="24"/>
        </w:rPr>
        <w:t xml:space="preserve"> </w:t>
      </w:r>
      <w:r w:rsidRPr="005206F3">
        <w:rPr>
          <w:i/>
          <w:sz w:val="24"/>
          <w:szCs w:val="24"/>
        </w:rPr>
        <w:t>committee</w:t>
      </w:r>
      <w:r w:rsidRPr="005206F3">
        <w:rPr>
          <w:i/>
          <w:spacing w:val="-3"/>
          <w:sz w:val="24"/>
          <w:szCs w:val="24"/>
        </w:rPr>
        <w:t xml:space="preserve"> </w:t>
      </w:r>
      <w:r w:rsidRPr="005206F3">
        <w:rPr>
          <w:i/>
          <w:sz w:val="24"/>
          <w:szCs w:val="24"/>
        </w:rPr>
        <w:t>may</w:t>
      </w:r>
      <w:r w:rsidRPr="005206F3">
        <w:rPr>
          <w:i/>
          <w:spacing w:val="-1"/>
          <w:sz w:val="24"/>
          <w:szCs w:val="24"/>
        </w:rPr>
        <w:t xml:space="preserve"> </w:t>
      </w:r>
      <w:r>
        <w:rPr>
          <w:b/>
          <w:i/>
          <w:sz w:val="24"/>
          <w:szCs w:val="24"/>
        </w:rPr>
        <w:t>N</w:t>
      </w:r>
      <w:r w:rsidRPr="005206F3">
        <w:rPr>
          <w:b/>
          <w:i/>
          <w:sz w:val="24"/>
          <w:szCs w:val="24"/>
        </w:rPr>
        <w:t>ote</w:t>
      </w:r>
      <w:r w:rsidRPr="005206F3">
        <w:rPr>
          <w:i/>
          <w:spacing w:val="-2"/>
          <w:sz w:val="24"/>
          <w:szCs w:val="24"/>
        </w:rPr>
        <w:t xml:space="preserve"> </w:t>
      </w:r>
      <w:r w:rsidRPr="005206F3">
        <w:rPr>
          <w:i/>
          <w:sz w:val="24"/>
          <w:szCs w:val="24"/>
        </w:rPr>
        <w:t>the next</w:t>
      </w:r>
      <w:r w:rsidRPr="005206F3">
        <w:rPr>
          <w:i/>
          <w:spacing w:val="-1"/>
          <w:sz w:val="24"/>
          <w:szCs w:val="24"/>
        </w:rPr>
        <w:t xml:space="preserve"> </w:t>
      </w:r>
      <w:r w:rsidRPr="005206F3">
        <w:rPr>
          <w:i/>
          <w:sz w:val="24"/>
          <w:szCs w:val="24"/>
        </w:rPr>
        <w:t>meeting dates.</w:t>
      </w:r>
    </w:p>
    <w:p w:rsidR="00185C16" w:rsidRPr="005206F3" w:rsidRDefault="00185C16" w:rsidP="00185C16">
      <w:pPr>
        <w:spacing w:before="163"/>
        <w:ind w:left="1134"/>
        <w:jc w:val="both"/>
        <w:rPr>
          <w:i/>
          <w:sz w:val="24"/>
          <w:szCs w:val="24"/>
        </w:rPr>
      </w:pPr>
    </w:p>
    <w:p w:rsidR="00185C16" w:rsidRPr="005206F3" w:rsidRDefault="00185C16" w:rsidP="00185C16">
      <w:pPr>
        <w:pStyle w:val="PlainText"/>
        <w:ind w:left="567"/>
        <w:jc w:val="both"/>
        <w:rPr>
          <w:rFonts w:ascii="Times New Roman" w:hAnsi="Times New Roman"/>
          <w:b/>
          <w:sz w:val="24"/>
          <w:szCs w:val="24"/>
        </w:rPr>
      </w:pPr>
      <w:r>
        <w:rPr>
          <w:rFonts w:ascii="Times New Roman" w:hAnsi="Times New Roman"/>
          <w:b/>
          <w:sz w:val="24"/>
          <w:szCs w:val="24"/>
        </w:rPr>
        <w:t>ITEM 10</w:t>
      </w:r>
      <w:r w:rsidRPr="005206F3">
        <w:rPr>
          <w:rFonts w:ascii="Times New Roman" w:hAnsi="Times New Roman"/>
          <w:b/>
          <w:sz w:val="24"/>
          <w:szCs w:val="24"/>
        </w:rPr>
        <w:t xml:space="preserve"> ANY OTHER BUSINESS</w:t>
      </w:r>
    </w:p>
    <w:p w:rsidR="00185C16" w:rsidRPr="005206F3" w:rsidRDefault="00185C16" w:rsidP="00185C16">
      <w:pPr>
        <w:pStyle w:val="BodyText"/>
        <w:ind w:right="90"/>
        <w:jc w:val="both"/>
        <w:rPr>
          <w:b/>
        </w:rPr>
      </w:pPr>
    </w:p>
    <w:p w:rsidR="00185C16" w:rsidRPr="005206F3" w:rsidRDefault="00185C16" w:rsidP="00185C16">
      <w:pPr>
        <w:ind w:right="90"/>
        <w:jc w:val="both"/>
        <w:rPr>
          <w:sz w:val="24"/>
          <w:szCs w:val="24"/>
        </w:rPr>
        <w:sectPr w:rsidR="00185C16" w:rsidRPr="005206F3" w:rsidSect="00185C16">
          <w:headerReference w:type="default" r:id="rId8"/>
          <w:footerReference w:type="default" r:id="rId9"/>
          <w:pgSz w:w="11900" w:h="16850"/>
          <w:pgMar w:top="920" w:right="1127" w:bottom="940" w:left="426" w:header="0" w:footer="666" w:gutter="0"/>
          <w:cols w:space="720"/>
        </w:sectPr>
      </w:pPr>
    </w:p>
    <w:p w:rsidR="00185C16" w:rsidRDefault="00185C16" w:rsidP="007C0612">
      <w:pPr>
        <w:pStyle w:val="AgendaSubClause"/>
        <w:spacing w:after="0" w:line="240" w:lineRule="auto"/>
        <w:ind w:left="567" w:right="2" w:firstLine="0"/>
        <w:jc w:val="center"/>
        <w:rPr>
          <w:rFonts w:ascii="Times New Roman" w:hAnsi="Times New Roman" w:cs="Times New Roman"/>
          <w:b/>
          <w:szCs w:val="24"/>
          <w:u w:val="single"/>
        </w:rPr>
      </w:pPr>
      <w:r w:rsidRPr="005206F3">
        <w:rPr>
          <w:rFonts w:ascii="Times New Roman" w:hAnsi="Times New Roman" w:cs="Times New Roman"/>
          <w:b/>
          <w:szCs w:val="24"/>
          <w:u w:val="single"/>
        </w:rPr>
        <w:lastRenderedPageBreak/>
        <w:t>Annex-A</w:t>
      </w:r>
    </w:p>
    <w:p w:rsidR="00185C16" w:rsidRDefault="00185C16" w:rsidP="007C0612">
      <w:pPr>
        <w:pStyle w:val="AgendaSubClause"/>
        <w:spacing w:after="0" w:line="240" w:lineRule="auto"/>
        <w:ind w:left="567" w:right="2" w:firstLine="0"/>
        <w:jc w:val="center"/>
        <w:rPr>
          <w:rFonts w:ascii="Times New Roman" w:hAnsi="Times New Roman" w:cs="Times New Roman"/>
          <w:bCs/>
          <w:szCs w:val="24"/>
        </w:rPr>
      </w:pPr>
      <w:r w:rsidRPr="004B5841">
        <w:rPr>
          <w:rFonts w:ascii="Times New Roman" w:hAnsi="Times New Roman" w:cs="Times New Roman"/>
          <w:bCs/>
          <w:szCs w:val="24"/>
        </w:rPr>
        <w:t>(Item no – 2.2)</w:t>
      </w:r>
    </w:p>
    <w:p w:rsidR="00185C16" w:rsidRPr="004B5841" w:rsidRDefault="00185C16" w:rsidP="00185C16">
      <w:pPr>
        <w:pStyle w:val="AgendaSubClause"/>
        <w:spacing w:after="0" w:line="240" w:lineRule="auto"/>
        <w:ind w:left="0" w:firstLine="0"/>
        <w:jc w:val="center"/>
        <w:rPr>
          <w:rFonts w:ascii="Times New Roman" w:hAnsi="Times New Roman" w:cs="Times New Roman"/>
          <w:bCs/>
          <w:szCs w:val="24"/>
        </w:rPr>
      </w:pPr>
    </w:p>
    <w:p w:rsidR="00185C16" w:rsidRPr="00B2037A" w:rsidRDefault="00185C16" w:rsidP="007C0612">
      <w:pPr>
        <w:pStyle w:val="AgendaSubClause"/>
        <w:ind w:left="567" w:right="2" w:firstLine="0"/>
        <w:jc w:val="center"/>
        <w:rPr>
          <w:rFonts w:ascii="Times New Roman" w:hAnsi="Times New Roman" w:cs="Times New Roman"/>
          <w:b/>
          <w:szCs w:val="24"/>
          <w:u w:val="single"/>
          <w:lang w:val="en-US" w:bidi="hi-IN"/>
        </w:rPr>
      </w:pPr>
      <w:r>
        <w:rPr>
          <w:rFonts w:ascii="Times New Roman" w:hAnsi="Times New Roman" w:cs="Times New Roman"/>
          <w:b/>
          <w:szCs w:val="24"/>
          <w:u w:val="single"/>
        </w:rPr>
        <w:t>Composition of Business Services Sectional Committee, SSD 09</w:t>
      </w:r>
    </w:p>
    <w:tbl>
      <w:tblPr>
        <w:tblW w:w="110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62"/>
        <w:gridCol w:w="2693"/>
        <w:gridCol w:w="993"/>
        <w:gridCol w:w="1134"/>
        <w:gridCol w:w="1558"/>
        <w:gridCol w:w="1294"/>
      </w:tblGrid>
      <w:tr w:rsidR="00185C16" w:rsidRPr="00232A49" w:rsidTr="00185C16">
        <w:trPr>
          <w:trHeight w:val="503"/>
        </w:trPr>
        <w:tc>
          <w:tcPr>
            <w:tcW w:w="709" w:type="dxa"/>
            <w:vMerge w:val="restart"/>
          </w:tcPr>
          <w:p w:rsidR="00185C16" w:rsidRPr="00232A49" w:rsidRDefault="00185C16" w:rsidP="00185C16">
            <w:pPr>
              <w:pStyle w:val="TableParagraph"/>
              <w:spacing w:line="275" w:lineRule="exact"/>
              <w:rPr>
                <w:b/>
                <w:sz w:val="24"/>
                <w:szCs w:val="24"/>
              </w:rPr>
            </w:pPr>
            <w:r w:rsidRPr="00232A49">
              <w:rPr>
                <w:b/>
                <w:sz w:val="24"/>
                <w:szCs w:val="24"/>
              </w:rPr>
              <w:t>Sl.</w:t>
            </w:r>
            <w:r w:rsidRPr="00232A49">
              <w:rPr>
                <w:b/>
                <w:spacing w:val="-1"/>
                <w:sz w:val="24"/>
                <w:szCs w:val="24"/>
              </w:rPr>
              <w:t xml:space="preserve"> </w:t>
            </w:r>
            <w:r w:rsidRPr="00232A49">
              <w:rPr>
                <w:b/>
                <w:sz w:val="24"/>
                <w:szCs w:val="24"/>
              </w:rPr>
              <w:t>No.</w:t>
            </w:r>
          </w:p>
        </w:tc>
        <w:tc>
          <w:tcPr>
            <w:tcW w:w="2662" w:type="dxa"/>
            <w:vMerge w:val="restart"/>
          </w:tcPr>
          <w:p w:rsidR="00185C16" w:rsidRPr="00232A49" w:rsidRDefault="00185C16" w:rsidP="00185C16">
            <w:pPr>
              <w:pStyle w:val="TableParagraph"/>
              <w:spacing w:line="275" w:lineRule="exact"/>
              <w:rPr>
                <w:b/>
                <w:sz w:val="24"/>
                <w:szCs w:val="24"/>
              </w:rPr>
            </w:pPr>
            <w:r w:rsidRPr="00232A49">
              <w:rPr>
                <w:b/>
                <w:sz w:val="24"/>
                <w:szCs w:val="24"/>
              </w:rPr>
              <w:t>Name</w:t>
            </w:r>
            <w:r w:rsidRPr="00232A49">
              <w:rPr>
                <w:b/>
                <w:spacing w:val="-3"/>
                <w:sz w:val="24"/>
                <w:szCs w:val="24"/>
              </w:rPr>
              <w:t xml:space="preserve"> </w:t>
            </w:r>
            <w:r w:rsidRPr="00232A49">
              <w:rPr>
                <w:b/>
                <w:sz w:val="24"/>
                <w:szCs w:val="24"/>
              </w:rPr>
              <w:t>of the</w:t>
            </w:r>
            <w:r w:rsidRPr="00232A49">
              <w:rPr>
                <w:b/>
                <w:spacing w:val="-1"/>
                <w:sz w:val="24"/>
                <w:szCs w:val="24"/>
              </w:rPr>
              <w:t xml:space="preserve"> </w:t>
            </w:r>
            <w:r w:rsidRPr="00232A49">
              <w:rPr>
                <w:b/>
                <w:sz w:val="24"/>
                <w:szCs w:val="24"/>
              </w:rPr>
              <w:t>Organization</w:t>
            </w:r>
          </w:p>
        </w:tc>
        <w:tc>
          <w:tcPr>
            <w:tcW w:w="2693" w:type="dxa"/>
            <w:vMerge w:val="restart"/>
          </w:tcPr>
          <w:p w:rsidR="00185C16" w:rsidRPr="00232A49" w:rsidRDefault="00185C16" w:rsidP="00185C16">
            <w:pPr>
              <w:pStyle w:val="TableParagraph"/>
              <w:spacing w:line="275" w:lineRule="exact"/>
              <w:rPr>
                <w:b/>
                <w:sz w:val="24"/>
                <w:szCs w:val="24"/>
              </w:rPr>
            </w:pPr>
            <w:r w:rsidRPr="00232A49">
              <w:rPr>
                <w:b/>
                <w:sz w:val="24"/>
                <w:szCs w:val="24"/>
              </w:rPr>
              <w:t>Representatives</w:t>
            </w:r>
          </w:p>
        </w:tc>
        <w:tc>
          <w:tcPr>
            <w:tcW w:w="3685" w:type="dxa"/>
            <w:gridSpan w:val="3"/>
            <w:tcBorders>
              <w:left w:val="single" w:sz="4" w:space="0" w:color="auto"/>
              <w:right w:val="single" w:sz="4" w:space="0" w:color="auto"/>
            </w:tcBorders>
          </w:tcPr>
          <w:p w:rsidR="00185C16" w:rsidRPr="00232A49" w:rsidRDefault="00185C16" w:rsidP="00185C16">
            <w:pPr>
              <w:pStyle w:val="TableParagraph"/>
              <w:spacing w:line="275" w:lineRule="exact"/>
              <w:ind w:left="144"/>
              <w:rPr>
                <w:b/>
                <w:sz w:val="24"/>
                <w:szCs w:val="24"/>
              </w:rPr>
            </w:pPr>
            <w:r w:rsidRPr="00232A49">
              <w:rPr>
                <w:b/>
                <w:sz w:val="24"/>
                <w:szCs w:val="24"/>
              </w:rPr>
              <w:t>Attendance of the Meetings</w:t>
            </w:r>
          </w:p>
        </w:tc>
        <w:tc>
          <w:tcPr>
            <w:tcW w:w="1294" w:type="dxa"/>
            <w:tcBorders>
              <w:left w:val="single" w:sz="4" w:space="0" w:color="auto"/>
            </w:tcBorders>
          </w:tcPr>
          <w:p w:rsidR="00185C16" w:rsidRPr="00232A49" w:rsidRDefault="00185C16" w:rsidP="00185C16">
            <w:pPr>
              <w:pStyle w:val="TableParagraph"/>
              <w:spacing w:line="275" w:lineRule="exact"/>
              <w:ind w:left="362"/>
              <w:rPr>
                <w:b/>
                <w:sz w:val="24"/>
                <w:szCs w:val="24"/>
              </w:rPr>
            </w:pPr>
            <w:r w:rsidRPr="00232A49">
              <w:rPr>
                <w:b/>
                <w:sz w:val="24"/>
                <w:szCs w:val="24"/>
              </w:rPr>
              <w:t>Total</w:t>
            </w:r>
          </w:p>
        </w:tc>
      </w:tr>
      <w:tr w:rsidR="00316878" w:rsidRPr="00232A49" w:rsidTr="00185C16">
        <w:trPr>
          <w:trHeight w:val="363"/>
        </w:trPr>
        <w:tc>
          <w:tcPr>
            <w:tcW w:w="709" w:type="dxa"/>
            <w:vMerge/>
          </w:tcPr>
          <w:p w:rsidR="00316878" w:rsidRPr="00232A49" w:rsidRDefault="00316878" w:rsidP="00316878">
            <w:pPr>
              <w:pStyle w:val="TableParagraph"/>
              <w:spacing w:line="255" w:lineRule="exact"/>
              <w:ind w:left="465"/>
              <w:rPr>
                <w:w w:val="112"/>
                <w:sz w:val="24"/>
                <w:szCs w:val="24"/>
              </w:rPr>
            </w:pPr>
          </w:p>
        </w:tc>
        <w:tc>
          <w:tcPr>
            <w:tcW w:w="2662" w:type="dxa"/>
            <w:vMerge/>
          </w:tcPr>
          <w:p w:rsidR="00316878" w:rsidRPr="00232A49" w:rsidRDefault="00316878" w:rsidP="00316878">
            <w:pPr>
              <w:pStyle w:val="TableParagraph"/>
              <w:rPr>
                <w:sz w:val="24"/>
                <w:szCs w:val="24"/>
              </w:rPr>
            </w:pPr>
          </w:p>
        </w:tc>
        <w:tc>
          <w:tcPr>
            <w:tcW w:w="2693" w:type="dxa"/>
            <w:vMerge/>
          </w:tcPr>
          <w:p w:rsidR="00316878" w:rsidRPr="00232A49" w:rsidRDefault="00316878" w:rsidP="00316878">
            <w:pPr>
              <w:pStyle w:val="TableParagraph"/>
              <w:rPr>
                <w:sz w:val="24"/>
                <w:szCs w:val="24"/>
              </w:rPr>
            </w:pPr>
          </w:p>
        </w:tc>
        <w:tc>
          <w:tcPr>
            <w:tcW w:w="993" w:type="dxa"/>
          </w:tcPr>
          <w:p w:rsidR="00316878" w:rsidRPr="00232A49" w:rsidRDefault="00316878" w:rsidP="00316878">
            <w:pPr>
              <w:pStyle w:val="TableParagraph"/>
              <w:ind w:left="282" w:right="135"/>
              <w:jc w:val="center"/>
              <w:rPr>
                <w:b/>
                <w:bCs/>
                <w:sz w:val="24"/>
                <w:szCs w:val="24"/>
              </w:rPr>
            </w:pPr>
            <w:r>
              <w:rPr>
                <w:b/>
                <w:bCs/>
                <w:sz w:val="24"/>
                <w:szCs w:val="24"/>
              </w:rPr>
              <w:t>11</w:t>
            </w:r>
            <w:r w:rsidRPr="00B2037A">
              <w:rPr>
                <w:b/>
                <w:bCs/>
                <w:sz w:val="24"/>
                <w:szCs w:val="24"/>
                <w:vertAlign w:val="superscript"/>
              </w:rPr>
              <w:t>th</w:t>
            </w:r>
            <w:r>
              <w:rPr>
                <w:b/>
                <w:bCs/>
                <w:sz w:val="24"/>
                <w:szCs w:val="24"/>
              </w:rPr>
              <w:t xml:space="preserve"> </w:t>
            </w:r>
          </w:p>
        </w:tc>
        <w:tc>
          <w:tcPr>
            <w:tcW w:w="1134" w:type="dxa"/>
            <w:tcBorders>
              <w:right w:val="single" w:sz="4" w:space="0" w:color="auto"/>
            </w:tcBorders>
          </w:tcPr>
          <w:p w:rsidR="00316878" w:rsidRPr="00232A49" w:rsidRDefault="00316878" w:rsidP="00316878">
            <w:pPr>
              <w:pStyle w:val="TableParagraph"/>
              <w:ind w:left="461" w:right="456" w:hanging="177"/>
              <w:jc w:val="center"/>
              <w:rPr>
                <w:b/>
                <w:sz w:val="24"/>
                <w:szCs w:val="24"/>
              </w:rPr>
            </w:pPr>
            <w:r>
              <w:rPr>
                <w:b/>
                <w:sz w:val="24"/>
                <w:szCs w:val="24"/>
              </w:rPr>
              <w:t>12</w:t>
            </w:r>
            <w:r w:rsidRPr="00316878">
              <w:rPr>
                <w:b/>
                <w:sz w:val="24"/>
                <w:szCs w:val="24"/>
                <w:vertAlign w:val="superscript"/>
              </w:rPr>
              <w:t>th</w:t>
            </w:r>
            <w:r>
              <w:rPr>
                <w:b/>
                <w:sz w:val="24"/>
                <w:szCs w:val="24"/>
              </w:rPr>
              <w:t xml:space="preserve"> </w:t>
            </w:r>
          </w:p>
        </w:tc>
        <w:tc>
          <w:tcPr>
            <w:tcW w:w="1558" w:type="dxa"/>
            <w:tcBorders>
              <w:left w:val="single" w:sz="4" w:space="0" w:color="auto"/>
            </w:tcBorders>
          </w:tcPr>
          <w:p w:rsidR="00316878" w:rsidRPr="00232A49" w:rsidRDefault="00316878" w:rsidP="00316878">
            <w:pPr>
              <w:pStyle w:val="TableParagraph"/>
              <w:ind w:left="282" w:right="135"/>
              <w:jc w:val="center"/>
              <w:rPr>
                <w:b/>
                <w:bCs/>
                <w:sz w:val="24"/>
                <w:szCs w:val="24"/>
              </w:rPr>
            </w:pPr>
            <w:r>
              <w:rPr>
                <w:b/>
                <w:bCs/>
                <w:sz w:val="24"/>
                <w:szCs w:val="24"/>
              </w:rPr>
              <w:t>13</w:t>
            </w:r>
            <w:r w:rsidRPr="00316878">
              <w:rPr>
                <w:b/>
                <w:bCs/>
                <w:sz w:val="24"/>
                <w:szCs w:val="24"/>
                <w:vertAlign w:val="superscript"/>
              </w:rPr>
              <w:t>th</w:t>
            </w:r>
            <w:r>
              <w:rPr>
                <w:b/>
                <w:bCs/>
                <w:sz w:val="24"/>
                <w:szCs w:val="24"/>
              </w:rPr>
              <w:t xml:space="preserve"> </w:t>
            </w:r>
          </w:p>
        </w:tc>
        <w:tc>
          <w:tcPr>
            <w:tcW w:w="1294" w:type="dxa"/>
            <w:tcBorders>
              <w:left w:val="single" w:sz="4" w:space="0" w:color="auto"/>
            </w:tcBorders>
          </w:tcPr>
          <w:p w:rsidR="00316878" w:rsidRPr="00232A49" w:rsidRDefault="00316878" w:rsidP="00316878">
            <w:pPr>
              <w:pStyle w:val="TableParagraph"/>
              <w:ind w:left="461" w:right="456"/>
              <w:jc w:val="center"/>
              <w:rPr>
                <w:sz w:val="24"/>
                <w:szCs w:val="24"/>
              </w:rPr>
            </w:pPr>
          </w:p>
        </w:tc>
      </w:tr>
      <w:tr w:rsidR="00316878" w:rsidRPr="00232A49" w:rsidTr="00185C16">
        <w:trPr>
          <w:trHeight w:val="600"/>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rPr>
                <w:sz w:val="24"/>
                <w:szCs w:val="24"/>
              </w:rPr>
            </w:pPr>
            <w:r w:rsidRPr="00232A49">
              <w:rPr>
                <w:sz w:val="24"/>
                <w:szCs w:val="24"/>
              </w:rPr>
              <w:t>Indian Institute of Plantation Management, Bengaluru</w:t>
            </w:r>
          </w:p>
        </w:tc>
        <w:tc>
          <w:tcPr>
            <w:tcW w:w="2693" w:type="dxa"/>
          </w:tcPr>
          <w:p w:rsidR="00316878" w:rsidRPr="00232A49" w:rsidRDefault="00316878" w:rsidP="00316878">
            <w:pPr>
              <w:pStyle w:val="TableParagraph"/>
              <w:spacing w:before="5"/>
              <w:ind w:left="55"/>
              <w:rPr>
                <w:sz w:val="24"/>
                <w:szCs w:val="24"/>
              </w:rPr>
            </w:pPr>
            <w:r w:rsidRPr="00232A49">
              <w:rPr>
                <w:sz w:val="24"/>
                <w:szCs w:val="24"/>
              </w:rPr>
              <w:t xml:space="preserve">Prof. Rakesh Mohan Joshi </w:t>
            </w:r>
          </w:p>
          <w:p w:rsidR="00316878" w:rsidRPr="00232A49" w:rsidRDefault="00316878" w:rsidP="00316878">
            <w:pPr>
              <w:pStyle w:val="TableParagraph"/>
              <w:spacing w:before="5"/>
              <w:ind w:left="55"/>
              <w:rPr>
                <w:b/>
                <w:sz w:val="24"/>
                <w:szCs w:val="24"/>
              </w:rPr>
            </w:pPr>
            <w:r w:rsidRPr="00232A49">
              <w:rPr>
                <w:b/>
                <w:sz w:val="24"/>
                <w:szCs w:val="24"/>
              </w:rPr>
              <w:t>(Chairperson)</w:t>
            </w:r>
          </w:p>
        </w:tc>
        <w:tc>
          <w:tcPr>
            <w:tcW w:w="993" w:type="dxa"/>
          </w:tcPr>
          <w:p w:rsidR="00316878" w:rsidRPr="00232A49" w:rsidRDefault="00316878" w:rsidP="00316878">
            <w:pPr>
              <w:pStyle w:val="TableParagraph"/>
              <w:ind w:left="142" w:right="456" w:firstLine="142"/>
              <w:jc w:val="center"/>
              <w:rPr>
                <w:sz w:val="24"/>
                <w:szCs w:val="24"/>
              </w:rPr>
            </w:pPr>
            <w:r>
              <w:rPr>
                <w:sz w:val="24"/>
                <w:szCs w:val="24"/>
              </w:rPr>
              <w:t>P</w:t>
            </w:r>
          </w:p>
        </w:tc>
        <w:tc>
          <w:tcPr>
            <w:tcW w:w="1134" w:type="dxa"/>
          </w:tcPr>
          <w:p w:rsidR="00316878" w:rsidRPr="00232A49" w:rsidRDefault="00316878" w:rsidP="00316878">
            <w:pPr>
              <w:pStyle w:val="TableParagraph"/>
              <w:ind w:left="461" w:right="456"/>
              <w:jc w:val="center"/>
              <w:rPr>
                <w:sz w:val="24"/>
                <w:szCs w:val="24"/>
              </w:rPr>
            </w:pPr>
            <w:r>
              <w:rPr>
                <w:sz w:val="24"/>
                <w:szCs w:val="24"/>
              </w:rPr>
              <w:t>P</w:t>
            </w:r>
          </w:p>
        </w:tc>
        <w:tc>
          <w:tcPr>
            <w:tcW w:w="1558" w:type="dxa"/>
          </w:tcPr>
          <w:p w:rsidR="00316878" w:rsidRPr="00232A49" w:rsidRDefault="00316878" w:rsidP="00316878">
            <w:pPr>
              <w:pStyle w:val="TableParagraph"/>
              <w:ind w:left="142" w:right="456" w:firstLine="142"/>
              <w:jc w:val="center"/>
              <w:rPr>
                <w:sz w:val="24"/>
                <w:szCs w:val="24"/>
              </w:rPr>
            </w:pPr>
            <w:r>
              <w:rPr>
                <w:sz w:val="24"/>
                <w:szCs w:val="24"/>
              </w:rPr>
              <w:t>P</w:t>
            </w:r>
          </w:p>
        </w:tc>
        <w:tc>
          <w:tcPr>
            <w:tcW w:w="1294" w:type="dxa"/>
          </w:tcPr>
          <w:p w:rsidR="00316878" w:rsidRPr="00232A49" w:rsidRDefault="00316878" w:rsidP="00316878">
            <w:pPr>
              <w:pStyle w:val="TableParagraph"/>
              <w:ind w:left="31"/>
              <w:jc w:val="center"/>
              <w:rPr>
                <w:sz w:val="24"/>
                <w:szCs w:val="24"/>
              </w:rPr>
            </w:pPr>
            <w:r w:rsidRPr="00232A49">
              <w:rPr>
                <w:sz w:val="24"/>
                <w:szCs w:val="24"/>
              </w:rPr>
              <w:t>3/3</w:t>
            </w:r>
          </w:p>
        </w:tc>
      </w:tr>
      <w:tr w:rsidR="00316878" w:rsidRPr="00232A49" w:rsidTr="00185C16">
        <w:trPr>
          <w:trHeight w:val="600"/>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ind w:right="153"/>
              <w:rPr>
                <w:sz w:val="24"/>
                <w:szCs w:val="24"/>
              </w:rPr>
            </w:pPr>
            <w:r w:rsidRPr="00232A49">
              <w:rPr>
                <w:sz w:val="24"/>
                <w:szCs w:val="24"/>
              </w:rPr>
              <w:t>Business Correspondent Federation of India (BCFI)</w:t>
            </w:r>
          </w:p>
        </w:tc>
        <w:tc>
          <w:tcPr>
            <w:tcW w:w="2693" w:type="dxa"/>
          </w:tcPr>
          <w:p w:rsidR="00316878" w:rsidRPr="00232A49" w:rsidRDefault="00316878" w:rsidP="00316878">
            <w:pPr>
              <w:ind w:left="55"/>
              <w:rPr>
                <w:sz w:val="24"/>
                <w:szCs w:val="24"/>
              </w:rPr>
            </w:pPr>
            <w:r w:rsidRPr="00232A49">
              <w:rPr>
                <w:sz w:val="24"/>
                <w:szCs w:val="24"/>
              </w:rPr>
              <w:t>Shri Sunil Kulkarni</w:t>
            </w:r>
          </w:p>
        </w:tc>
        <w:tc>
          <w:tcPr>
            <w:tcW w:w="993" w:type="dxa"/>
          </w:tcPr>
          <w:p w:rsidR="00316878" w:rsidRPr="00232A49" w:rsidRDefault="00316878" w:rsidP="00316878">
            <w:pPr>
              <w:jc w:val="center"/>
              <w:rPr>
                <w:w w:val="99"/>
                <w:sz w:val="24"/>
                <w:szCs w:val="24"/>
              </w:rPr>
            </w:pPr>
            <w:r>
              <w:rPr>
                <w:w w:val="99"/>
                <w:sz w:val="24"/>
                <w:szCs w:val="24"/>
              </w:rPr>
              <w:t>P</w:t>
            </w:r>
          </w:p>
        </w:tc>
        <w:tc>
          <w:tcPr>
            <w:tcW w:w="1134" w:type="dxa"/>
          </w:tcPr>
          <w:p w:rsidR="00316878" w:rsidRPr="00232A49" w:rsidRDefault="00316878" w:rsidP="00316878">
            <w:pPr>
              <w:jc w:val="center"/>
              <w:rPr>
                <w:w w:val="99"/>
                <w:sz w:val="24"/>
                <w:szCs w:val="24"/>
              </w:rPr>
            </w:pPr>
            <w:r>
              <w:rPr>
                <w:w w:val="99"/>
                <w:sz w:val="24"/>
                <w:szCs w:val="24"/>
              </w:rPr>
              <w:t>P</w:t>
            </w:r>
          </w:p>
        </w:tc>
        <w:tc>
          <w:tcPr>
            <w:tcW w:w="1558" w:type="dxa"/>
          </w:tcPr>
          <w:p w:rsidR="00316878" w:rsidRPr="00232A49" w:rsidRDefault="00316878" w:rsidP="00316878">
            <w:pPr>
              <w:jc w:val="center"/>
              <w:rPr>
                <w:w w:val="99"/>
                <w:sz w:val="24"/>
                <w:szCs w:val="24"/>
              </w:rPr>
            </w:pPr>
            <w:r>
              <w:rPr>
                <w:w w:val="99"/>
                <w:sz w:val="24"/>
                <w:szCs w:val="24"/>
              </w:rPr>
              <w:t>P</w:t>
            </w:r>
          </w:p>
        </w:tc>
        <w:tc>
          <w:tcPr>
            <w:tcW w:w="1294" w:type="dxa"/>
          </w:tcPr>
          <w:p w:rsidR="00316878" w:rsidRPr="00232A49" w:rsidRDefault="00316878" w:rsidP="00316878">
            <w:pPr>
              <w:jc w:val="center"/>
              <w:rPr>
                <w:w w:val="99"/>
                <w:sz w:val="24"/>
                <w:szCs w:val="24"/>
              </w:rPr>
            </w:pPr>
            <w:r>
              <w:rPr>
                <w:sz w:val="24"/>
                <w:szCs w:val="24"/>
              </w:rPr>
              <w:t>3</w:t>
            </w:r>
            <w:r w:rsidRPr="00232A49">
              <w:rPr>
                <w:sz w:val="24"/>
                <w:szCs w:val="24"/>
              </w:rPr>
              <w:t>/3</w:t>
            </w:r>
          </w:p>
        </w:tc>
      </w:tr>
      <w:tr w:rsidR="00316878" w:rsidRPr="00232A49" w:rsidTr="00185C16">
        <w:trPr>
          <w:trHeight w:val="680"/>
        </w:trPr>
        <w:tc>
          <w:tcPr>
            <w:tcW w:w="709" w:type="dxa"/>
            <w:vMerge w:val="restart"/>
          </w:tcPr>
          <w:p w:rsidR="00316878" w:rsidRPr="00232A49" w:rsidRDefault="00316878" w:rsidP="00316878">
            <w:pPr>
              <w:pStyle w:val="TableParagraph"/>
              <w:numPr>
                <w:ilvl w:val="0"/>
                <w:numId w:val="8"/>
              </w:numPr>
              <w:spacing w:line="255" w:lineRule="exact"/>
              <w:rPr>
                <w:sz w:val="24"/>
                <w:szCs w:val="24"/>
              </w:rPr>
            </w:pPr>
          </w:p>
        </w:tc>
        <w:tc>
          <w:tcPr>
            <w:tcW w:w="2662" w:type="dxa"/>
            <w:vMerge w:val="restart"/>
          </w:tcPr>
          <w:p w:rsidR="00316878" w:rsidRPr="00232A49" w:rsidRDefault="00316878" w:rsidP="00316878">
            <w:pPr>
              <w:pStyle w:val="TableParagraph"/>
              <w:ind w:right="153"/>
              <w:rPr>
                <w:sz w:val="24"/>
                <w:szCs w:val="24"/>
              </w:rPr>
            </w:pPr>
            <w:r w:rsidRPr="00232A49">
              <w:rPr>
                <w:sz w:val="24"/>
                <w:szCs w:val="24"/>
              </w:rPr>
              <w:t>Central Associat</w:t>
            </w:r>
            <w:r>
              <w:rPr>
                <w:sz w:val="24"/>
                <w:szCs w:val="24"/>
              </w:rPr>
              <w:t>i</w:t>
            </w:r>
            <w:r w:rsidRPr="00232A49">
              <w:rPr>
                <w:sz w:val="24"/>
                <w:szCs w:val="24"/>
              </w:rPr>
              <w:t>on of Private Security Industry, New Delhi</w:t>
            </w:r>
          </w:p>
        </w:tc>
        <w:tc>
          <w:tcPr>
            <w:tcW w:w="2693" w:type="dxa"/>
          </w:tcPr>
          <w:p w:rsidR="00316878" w:rsidRPr="00232A49" w:rsidRDefault="00316878" w:rsidP="00316878">
            <w:pPr>
              <w:ind w:left="55"/>
              <w:rPr>
                <w:sz w:val="24"/>
                <w:szCs w:val="24"/>
              </w:rPr>
            </w:pPr>
            <w:r w:rsidRPr="00232A49">
              <w:rPr>
                <w:sz w:val="24"/>
                <w:szCs w:val="24"/>
              </w:rPr>
              <w:t xml:space="preserve">Shri </w:t>
            </w:r>
            <w:proofErr w:type="spellStart"/>
            <w:r w:rsidRPr="00232A49">
              <w:rPr>
                <w:sz w:val="24"/>
                <w:szCs w:val="24"/>
              </w:rPr>
              <w:t>Kunwar</w:t>
            </w:r>
            <w:proofErr w:type="spellEnd"/>
            <w:r w:rsidRPr="00232A49">
              <w:rPr>
                <w:sz w:val="24"/>
                <w:szCs w:val="24"/>
              </w:rPr>
              <w:t xml:space="preserve"> </w:t>
            </w:r>
            <w:proofErr w:type="spellStart"/>
            <w:r w:rsidRPr="00232A49">
              <w:rPr>
                <w:sz w:val="24"/>
                <w:szCs w:val="24"/>
              </w:rPr>
              <w:t>Vikram</w:t>
            </w:r>
            <w:proofErr w:type="spellEnd"/>
            <w:r w:rsidRPr="00232A49">
              <w:rPr>
                <w:sz w:val="24"/>
                <w:szCs w:val="24"/>
              </w:rPr>
              <w:t xml:space="preserve"> Singh</w:t>
            </w:r>
          </w:p>
        </w:tc>
        <w:tc>
          <w:tcPr>
            <w:tcW w:w="993" w:type="dxa"/>
            <w:vMerge w:val="restart"/>
          </w:tcPr>
          <w:p w:rsidR="00316878" w:rsidRPr="00232A49" w:rsidRDefault="00316878" w:rsidP="00316878">
            <w:pPr>
              <w:jc w:val="center"/>
              <w:rPr>
                <w:sz w:val="24"/>
                <w:szCs w:val="24"/>
              </w:rPr>
            </w:pPr>
            <w:r>
              <w:rPr>
                <w:sz w:val="24"/>
                <w:szCs w:val="24"/>
              </w:rPr>
              <w:t>A</w:t>
            </w:r>
          </w:p>
        </w:tc>
        <w:tc>
          <w:tcPr>
            <w:tcW w:w="1134" w:type="dxa"/>
            <w:vMerge w:val="restart"/>
          </w:tcPr>
          <w:p w:rsidR="00316878" w:rsidRPr="00232A49" w:rsidRDefault="00316878" w:rsidP="00316878">
            <w:pPr>
              <w:jc w:val="center"/>
              <w:rPr>
                <w:sz w:val="24"/>
                <w:szCs w:val="24"/>
              </w:rPr>
            </w:pPr>
            <w:r>
              <w:rPr>
                <w:sz w:val="24"/>
                <w:szCs w:val="24"/>
              </w:rPr>
              <w:t>P</w:t>
            </w:r>
          </w:p>
        </w:tc>
        <w:tc>
          <w:tcPr>
            <w:tcW w:w="1558" w:type="dxa"/>
            <w:vMerge w:val="restart"/>
          </w:tcPr>
          <w:p w:rsidR="00316878" w:rsidRPr="00232A49" w:rsidRDefault="00316878" w:rsidP="00316878">
            <w:pPr>
              <w:jc w:val="center"/>
              <w:rPr>
                <w:sz w:val="24"/>
                <w:szCs w:val="24"/>
              </w:rPr>
            </w:pPr>
            <w:r>
              <w:rPr>
                <w:sz w:val="24"/>
                <w:szCs w:val="24"/>
              </w:rPr>
              <w:t>A</w:t>
            </w:r>
          </w:p>
        </w:tc>
        <w:tc>
          <w:tcPr>
            <w:tcW w:w="1294" w:type="dxa"/>
            <w:vMerge w:val="restart"/>
          </w:tcPr>
          <w:p w:rsidR="00316878" w:rsidRPr="00232A49" w:rsidRDefault="00316878" w:rsidP="00316878">
            <w:pPr>
              <w:jc w:val="center"/>
              <w:rPr>
                <w:sz w:val="24"/>
                <w:szCs w:val="24"/>
              </w:rPr>
            </w:pPr>
            <w:r>
              <w:rPr>
                <w:sz w:val="24"/>
                <w:szCs w:val="24"/>
              </w:rPr>
              <w:t>1</w:t>
            </w:r>
            <w:r w:rsidRPr="00232A49">
              <w:rPr>
                <w:sz w:val="24"/>
                <w:szCs w:val="24"/>
              </w:rPr>
              <w:t>/3</w:t>
            </w:r>
          </w:p>
        </w:tc>
      </w:tr>
      <w:tr w:rsidR="00316878" w:rsidRPr="00232A49" w:rsidTr="00185C16">
        <w:trPr>
          <w:trHeight w:val="125"/>
        </w:trPr>
        <w:tc>
          <w:tcPr>
            <w:tcW w:w="709" w:type="dxa"/>
            <w:vMerge/>
          </w:tcPr>
          <w:p w:rsidR="00316878" w:rsidRPr="00232A49" w:rsidRDefault="00316878" w:rsidP="00316878">
            <w:pPr>
              <w:pStyle w:val="TableParagraph"/>
              <w:numPr>
                <w:ilvl w:val="0"/>
                <w:numId w:val="8"/>
              </w:numPr>
              <w:spacing w:line="255" w:lineRule="exact"/>
              <w:jc w:val="center"/>
              <w:rPr>
                <w:sz w:val="24"/>
                <w:szCs w:val="24"/>
              </w:rPr>
            </w:pPr>
          </w:p>
        </w:tc>
        <w:tc>
          <w:tcPr>
            <w:tcW w:w="2662" w:type="dxa"/>
            <w:vMerge/>
          </w:tcPr>
          <w:p w:rsidR="00316878" w:rsidRPr="00232A49" w:rsidRDefault="00316878" w:rsidP="00316878">
            <w:pPr>
              <w:pStyle w:val="TableParagraph"/>
              <w:ind w:right="153"/>
              <w:rPr>
                <w:sz w:val="24"/>
                <w:szCs w:val="24"/>
              </w:rPr>
            </w:pPr>
          </w:p>
        </w:tc>
        <w:tc>
          <w:tcPr>
            <w:tcW w:w="2693" w:type="dxa"/>
          </w:tcPr>
          <w:p w:rsidR="00316878" w:rsidRPr="00232A49" w:rsidRDefault="00316878" w:rsidP="00316878">
            <w:pPr>
              <w:ind w:left="55"/>
              <w:rPr>
                <w:sz w:val="24"/>
                <w:szCs w:val="24"/>
              </w:rPr>
            </w:pPr>
            <w:r w:rsidRPr="00232A49">
              <w:rPr>
                <w:sz w:val="24"/>
                <w:szCs w:val="24"/>
                <w:shd w:val="clear" w:color="auto" w:fill="FFFFFF"/>
              </w:rPr>
              <w:t>Shri Mahesh Sharma</w:t>
            </w:r>
          </w:p>
        </w:tc>
        <w:tc>
          <w:tcPr>
            <w:tcW w:w="993" w:type="dxa"/>
            <w:vMerge/>
          </w:tcPr>
          <w:p w:rsidR="00316878" w:rsidRPr="00232A49" w:rsidRDefault="00316878" w:rsidP="00316878">
            <w:pPr>
              <w:jc w:val="center"/>
              <w:rPr>
                <w:sz w:val="24"/>
                <w:szCs w:val="24"/>
              </w:rPr>
            </w:pPr>
          </w:p>
        </w:tc>
        <w:tc>
          <w:tcPr>
            <w:tcW w:w="1134" w:type="dxa"/>
            <w:vMerge/>
          </w:tcPr>
          <w:p w:rsidR="00316878" w:rsidRPr="00232A49" w:rsidRDefault="00316878" w:rsidP="00316878">
            <w:pPr>
              <w:jc w:val="center"/>
              <w:rPr>
                <w:sz w:val="24"/>
                <w:szCs w:val="24"/>
              </w:rPr>
            </w:pPr>
          </w:p>
        </w:tc>
        <w:tc>
          <w:tcPr>
            <w:tcW w:w="1558" w:type="dxa"/>
            <w:vMerge/>
          </w:tcPr>
          <w:p w:rsidR="00316878" w:rsidRPr="00232A49" w:rsidRDefault="00316878" w:rsidP="00316878">
            <w:pPr>
              <w:jc w:val="center"/>
              <w:rPr>
                <w:sz w:val="24"/>
                <w:szCs w:val="24"/>
              </w:rPr>
            </w:pPr>
          </w:p>
        </w:tc>
        <w:tc>
          <w:tcPr>
            <w:tcW w:w="1294" w:type="dxa"/>
            <w:vMerge/>
          </w:tcPr>
          <w:p w:rsidR="00316878" w:rsidRPr="00232A49" w:rsidRDefault="00316878" w:rsidP="00316878">
            <w:pPr>
              <w:jc w:val="center"/>
              <w:rPr>
                <w:sz w:val="24"/>
                <w:szCs w:val="24"/>
              </w:rPr>
            </w:pPr>
          </w:p>
        </w:tc>
      </w:tr>
      <w:tr w:rsidR="00316878" w:rsidRPr="00232A49" w:rsidTr="00185C16">
        <w:trPr>
          <w:trHeight w:val="315"/>
        </w:trPr>
        <w:tc>
          <w:tcPr>
            <w:tcW w:w="709" w:type="dxa"/>
            <w:vMerge/>
          </w:tcPr>
          <w:p w:rsidR="00316878" w:rsidRPr="00232A49" w:rsidRDefault="00316878" w:rsidP="00316878">
            <w:pPr>
              <w:pStyle w:val="TableParagraph"/>
              <w:numPr>
                <w:ilvl w:val="0"/>
                <w:numId w:val="8"/>
              </w:numPr>
              <w:spacing w:line="255" w:lineRule="exact"/>
              <w:jc w:val="center"/>
              <w:rPr>
                <w:sz w:val="24"/>
                <w:szCs w:val="24"/>
              </w:rPr>
            </w:pPr>
          </w:p>
        </w:tc>
        <w:tc>
          <w:tcPr>
            <w:tcW w:w="2662" w:type="dxa"/>
            <w:vMerge/>
          </w:tcPr>
          <w:p w:rsidR="00316878" w:rsidRPr="00232A49" w:rsidRDefault="00316878" w:rsidP="00316878">
            <w:pPr>
              <w:pStyle w:val="TableParagraph"/>
              <w:ind w:right="153"/>
              <w:rPr>
                <w:sz w:val="24"/>
                <w:szCs w:val="24"/>
              </w:rPr>
            </w:pPr>
          </w:p>
        </w:tc>
        <w:tc>
          <w:tcPr>
            <w:tcW w:w="2693" w:type="dxa"/>
          </w:tcPr>
          <w:p w:rsidR="00316878" w:rsidRPr="00232A49" w:rsidRDefault="00316878" w:rsidP="00316878">
            <w:pPr>
              <w:ind w:left="55"/>
              <w:rPr>
                <w:sz w:val="24"/>
                <w:szCs w:val="24"/>
                <w:shd w:val="clear" w:color="auto" w:fill="FFFFFF"/>
              </w:rPr>
            </w:pPr>
            <w:r w:rsidRPr="00232A49">
              <w:rPr>
                <w:sz w:val="24"/>
                <w:szCs w:val="24"/>
              </w:rPr>
              <w:t xml:space="preserve">Shri </w:t>
            </w:r>
            <w:proofErr w:type="spellStart"/>
            <w:r w:rsidRPr="00232A49">
              <w:rPr>
                <w:sz w:val="24"/>
                <w:szCs w:val="24"/>
              </w:rPr>
              <w:t>Vikram</w:t>
            </w:r>
            <w:proofErr w:type="spellEnd"/>
            <w:r w:rsidRPr="00232A49">
              <w:rPr>
                <w:sz w:val="24"/>
                <w:szCs w:val="24"/>
              </w:rPr>
              <w:t xml:space="preserve"> </w:t>
            </w:r>
            <w:proofErr w:type="spellStart"/>
            <w:r w:rsidRPr="00232A49">
              <w:rPr>
                <w:sz w:val="24"/>
                <w:szCs w:val="24"/>
              </w:rPr>
              <w:t>Vig</w:t>
            </w:r>
            <w:proofErr w:type="spellEnd"/>
          </w:p>
        </w:tc>
        <w:tc>
          <w:tcPr>
            <w:tcW w:w="993" w:type="dxa"/>
            <w:vMerge/>
          </w:tcPr>
          <w:p w:rsidR="00316878" w:rsidRPr="00232A49" w:rsidRDefault="00316878" w:rsidP="00316878">
            <w:pPr>
              <w:jc w:val="center"/>
              <w:rPr>
                <w:sz w:val="24"/>
                <w:szCs w:val="24"/>
              </w:rPr>
            </w:pPr>
          </w:p>
        </w:tc>
        <w:tc>
          <w:tcPr>
            <w:tcW w:w="1134" w:type="dxa"/>
            <w:vMerge/>
          </w:tcPr>
          <w:p w:rsidR="00316878" w:rsidRPr="00232A49" w:rsidRDefault="00316878" w:rsidP="00316878">
            <w:pPr>
              <w:jc w:val="center"/>
              <w:rPr>
                <w:sz w:val="24"/>
                <w:szCs w:val="24"/>
              </w:rPr>
            </w:pPr>
          </w:p>
        </w:tc>
        <w:tc>
          <w:tcPr>
            <w:tcW w:w="1558" w:type="dxa"/>
            <w:vMerge/>
          </w:tcPr>
          <w:p w:rsidR="00316878" w:rsidRPr="00232A49" w:rsidRDefault="00316878" w:rsidP="00316878">
            <w:pPr>
              <w:jc w:val="center"/>
              <w:rPr>
                <w:sz w:val="24"/>
                <w:szCs w:val="24"/>
              </w:rPr>
            </w:pPr>
          </w:p>
        </w:tc>
        <w:tc>
          <w:tcPr>
            <w:tcW w:w="1294" w:type="dxa"/>
            <w:vMerge/>
          </w:tcPr>
          <w:p w:rsidR="00316878" w:rsidRPr="00232A49" w:rsidRDefault="00316878" w:rsidP="00316878">
            <w:pPr>
              <w:jc w:val="center"/>
              <w:rPr>
                <w:sz w:val="24"/>
                <w:szCs w:val="24"/>
              </w:rPr>
            </w:pPr>
          </w:p>
        </w:tc>
      </w:tr>
      <w:tr w:rsidR="00316878" w:rsidRPr="00232A49" w:rsidTr="00185C16">
        <w:trPr>
          <w:trHeight w:val="315"/>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ind w:right="153"/>
              <w:rPr>
                <w:sz w:val="24"/>
                <w:szCs w:val="24"/>
              </w:rPr>
            </w:pPr>
            <w:r w:rsidRPr="00232A49">
              <w:rPr>
                <w:sz w:val="24"/>
                <w:szCs w:val="24"/>
              </w:rPr>
              <w:t>Central Public Works Department, New Delhi</w:t>
            </w:r>
          </w:p>
        </w:tc>
        <w:tc>
          <w:tcPr>
            <w:tcW w:w="2693" w:type="dxa"/>
          </w:tcPr>
          <w:p w:rsidR="00316878" w:rsidRPr="00232A49" w:rsidRDefault="00316878" w:rsidP="00316878">
            <w:pPr>
              <w:rPr>
                <w:sz w:val="24"/>
                <w:szCs w:val="24"/>
              </w:rPr>
            </w:pPr>
            <w:r w:rsidRPr="00232A49">
              <w:rPr>
                <w:sz w:val="24"/>
                <w:szCs w:val="24"/>
              </w:rPr>
              <w:t xml:space="preserve"> Shri Anil Kumar Sharma</w:t>
            </w:r>
          </w:p>
        </w:tc>
        <w:tc>
          <w:tcPr>
            <w:tcW w:w="993" w:type="dxa"/>
          </w:tcPr>
          <w:p w:rsidR="00316878" w:rsidRPr="00232A49" w:rsidRDefault="00316878" w:rsidP="00316878">
            <w:pPr>
              <w:jc w:val="center"/>
              <w:rPr>
                <w:sz w:val="24"/>
                <w:szCs w:val="24"/>
              </w:rPr>
            </w:pPr>
            <w:r>
              <w:rPr>
                <w:sz w:val="24"/>
                <w:szCs w:val="24"/>
              </w:rPr>
              <w:t>P</w:t>
            </w:r>
          </w:p>
        </w:tc>
        <w:tc>
          <w:tcPr>
            <w:tcW w:w="1134" w:type="dxa"/>
          </w:tcPr>
          <w:p w:rsidR="00316878" w:rsidRPr="00232A49" w:rsidRDefault="00316878" w:rsidP="00316878">
            <w:pPr>
              <w:jc w:val="center"/>
              <w:rPr>
                <w:sz w:val="24"/>
                <w:szCs w:val="24"/>
              </w:rPr>
            </w:pPr>
            <w:r>
              <w:rPr>
                <w:sz w:val="24"/>
                <w:szCs w:val="24"/>
              </w:rPr>
              <w:t>P</w:t>
            </w:r>
          </w:p>
        </w:tc>
        <w:tc>
          <w:tcPr>
            <w:tcW w:w="1558" w:type="dxa"/>
          </w:tcPr>
          <w:p w:rsidR="00316878" w:rsidRPr="00232A49" w:rsidRDefault="00316878" w:rsidP="00316878">
            <w:pPr>
              <w:jc w:val="center"/>
              <w:rPr>
                <w:sz w:val="24"/>
                <w:szCs w:val="24"/>
              </w:rPr>
            </w:pPr>
            <w:r>
              <w:rPr>
                <w:sz w:val="24"/>
                <w:szCs w:val="24"/>
              </w:rPr>
              <w:t>P</w:t>
            </w:r>
          </w:p>
        </w:tc>
        <w:tc>
          <w:tcPr>
            <w:tcW w:w="1294" w:type="dxa"/>
          </w:tcPr>
          <w:p w:rsidR="00316878" w:rsidRPr="00232A49" w:rsidRDefault="00316878" w:rsidP="00316878">
            <w:pPr>
              <w:jc w:val="center"/>
              <w:rPr>
                <w:sz w:val="24"/>
                <w:szCs w:val="24"/>
              </w:rPr>
            </w:pPr>
            <w:r>
              <w:rPr>
                <w:sz w:val="24"/>
                <w:szCs w:val="24"/>
              </w:rPr>
              <w:t>3</w:t>
            </w:r>
            <w:r w:rsidRPr="00232A49">
              <w:rPr>
                <w:sz w:val="24"/>
                <w:szCs w:val="24"/>
              </w:rPr>
              <w:t>/3</w:t>
            </w:r>
          </w:p>
        </w:tc>
      </w:tr>
      <w:tr w:rsidR="00316878" w:rsidRPr="00232A49" w:rsidTr="00185C16">
        <w:trPr>
          <w:trHeight w:val="600"/>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ind w:right="369"/>
              <w:rPr>
                <w:sz w:val="24"/>
                <w:szCs w:val="24"/>
              </w:rPr>
            </w:pPr>
            <w:r w:rsidRPr="00232A49">
              <w:rPr>
                <w:sz w:val="24"/>
                <w:szCs w:val="24"/>
              </w:rPr>
              <w:t>Centre of Assessments for Excellence (COAE)</w:t>
            </w:r>
          </w:p>
        </w:tc>
        <w:tc>
          <w:tcPr>
            <w:tcW w:w="2693" w:type="dxa"/>
          </w:tcPr>
          <w:p w:rsidR="00316878" w:rsidRPr="00232A49" w:rsidRDefault="00316878" w:rsidP="00316878">
            <w:pPr>
              <w:pStyle w:val="TableParagraph"/>
              <w:spacing w:line="273" w:lineRule="exact"/>
              <w:ind w:left="55"/>
              <w:rPr>
                <w:sz w:val="24"/>
                <w:szCs w:val="24"/>
              </w:rPr>
            </w:pPr>
            <w:proofErr w:type="spellStart"/>
            <w:r w:rsidRPr="00232A49">
              <w:rPr>
                <w:sz w:val="24"/>
                <w:szCs w:val="24"/>
              </w:rPr>
              <w:t>Smt</w:t>
            </w:r>
            <w:proofErr w:type="spellEnd"/>
            <w:r w:rsidRPr="00232A49">
              <w:rPr>
                <w:sz w:val="24"/>
                <w:szCs w:val="24"/>
              </w:rPr>
              <w:t xml:space="preserve"> </w:t>
            </w:r>
            <w:proofErr w:type="spellStart"/>
            <w:r w:rsidRPr="00232A49">
              <w:rPr>
                <w:sz w:val="24"/>
                <w:szCs w:val="24"/>
              </w:rPr>
              <w:t>Arti</w:t>
            </w:r>
            <w:proofErr w:type="spellEnd"/>
            <w:r w:rsidRPr="00232A49">
              <w:rPr>
                <w:sz w:val="24"/>
                <w:szCs w:val="24"/>
              </w:rPr>
              <w:t xml:space="preserve"> Khosla</w:t>
            </w:r>
          </w:p>
        </w:tc>
        <w:tc>
          <w:tcPr>
            <w:tcW w:w="993" w:type="dxa"/>
          </w:tcPr>
          <w:p w:rsidR="00316878" w:rsidRPr="00232A49" w:rsidRDefault="00316878" w:rsidP="00316878">
            <w:pPr>
              <w:pStyle w:val="TableParagraph"/>
              <w:spacing w:line="273" w:lineRule="exact"/>
              <w:ind w:left="187" w:right="83"/>
              <w:jc w:val="center"/>
              <w:rPr>
                <w:sz w:val="24"/>
                <w:szCs w:val="24"/>
              </w:rPr>
            </w:pPr>
            <w:r>
              <w:rPr>
                <w:sz w:val="24"/>
                <w:szCs w:val="24"/>
              </w:rPr>
              <w:t>P</w:t>
            </w:r>
          </w:p>
        </w:tc>
        <w:tc>
          <w:tcPr>
            <w:tcW w:w="1134" w:type="dxa"/>
          </w:tcPr>
          <w:p w:rsidR="00316878" w:rsidRPr="00232A49" w:rsidRDefault="00316878" w:rsidP="00316878">
            <w:pPr>
              <w:pStyle w:val="TableParagraph"/>
              <w:spacing w:line="273" w:lineRule="exact"/>
              <w:ind w:left="461" w:right="456"/>
              <w:jc w:val="center"/>
              <w:rPr>
                <w:sz w:val="24"/>
                <w:szCs w:val="24"/>
              </w:rPr>
            </w:pPr>
            <w:r>
              <w:rPr>
                <w:sz w:val="24"/>
                <w:szCs w:val="24"/>
              </w:rPr>
              <w:t>P</w:t>
            </w:r>
          </w:p>
        </w:tc>
        <w:tc>
          <w:tcPr>
            <w:tcW w:w="1558" w:type="dxa"/>
          </w:tcPr>
          <w:p w:rsidR="00316878" w:rsidRPr="00232A49" w:rsidRDefault="00316878" w:rsidP="00316878">
            <w:pPr>
              <w:pStyle w:val="TableParagraph"/>
              <w:spacing w:line="273" w:lineRule="exact"/>
              <w:ind w:left="187" w:right="83"/>
              <w:jc w:val="center"/>
              <w:rPr>
                <w:sz w:val="24"/>
                <w:szCs w:val="24"/>
              </w:rPr>
            </w:pPr>
            <w:r>
              <w:rPr>
                <w:sz w:val="24"/>
                <w:szCs w:val="24"/>
              </w:rPr>
              <w:t>P</w:t>
            </w:r>
          </w:p>
        </w:tc>
        <w:tc>
          <w:tcPr>
            <w:tcW w:w="1294" w:type="dxa"/>
          </w:tcPr>
          <w:p w:rsidR="00316878" w:rsidRPr="00232A49" w:rsidRDefault="00316878" w:rsidP="00316878">
            <w:pPr>
              <w:pStyle w:val="TableParagraph"/>
              <w:spacing w:line="273" w:lineRule="exact"/>
              <w:ind w:left="173" w:right="125"/>
              <w:jc w:val="center"/>
              <w:rPr>
                <w:sz w:val="24"/>
                <w:szCs w:val="24"/>
              </w:rPr>
            </w:pPr>
            <w:r>
              <w:rPr>
                <w:sz w:val="24"/>
                <w:szCs w:val="24"/>
              </w:rPr>
              <w:t>3</w:t>
            </w:r>
            <w:r w:rsidRPr="00232A49">
              <w:rPr>
                <w:sz w:val="24"/>
                <w:szCs w:val="24"/>
              </w:rPr>
              <w:t>/3</w:t>
            </w:r>
          </w:p>
        </w:tc>
      </w:tr>
      <w:tr w:rsidR="00316878" w:rsidRPr="00232A49" w:rsidTr="00185C16">
        <w:trPr>
          <w:trHeight w:val="469"/>
        </w:trPr>
        <w:tc>
          <w:tcPr>
            <w:tcW w:w="709" w:type="dxa"/>
            <w:vMerge w:val="restart"/>
          </w:tcPr>
          <w:p w:rsidR="00316878" w:rsidRPr="00232A49" w:rsidRDefault="00316878" w:rsidP="00316878">
            <w:pPr>
              <w:pStyle w:val="TableParagraph"/>
              <w:numPr>
                <w:ilvl w:val="0"/>
                <w:numId w:val="8"/>
              </w:numPr>
              <w:spacing w:line="256" w:lineRule="exact"/>
              <w:rPr>
                <w:sz w:val="24"/>
                <w:szCs w:val="24"/>
              </w:rPr>
            </w:pPr>
          </w:p>
        </w:tc>
        <w:tc>
          <w:tcPr>
            <w:tcW w:w="2662" w:type="dxa"/>
            <w:vMerge w:val="restart"/>
          </w:tcPr>
          <w:p w:rsidR="00316878" w:rsidRPr="00232A49" w:rsidRDefault="00316878" w:rsidP="00316878">
            <w:pPr>
              <w:pStyle w:val="TableParagraph"/>
              <w:ind w:right="369"/>
              <w:rPr>
                <w:sz w:val="24"/>
                <w:szCs w:val="24"/>
              </w:rPr>
            </w:pPr>
            <w:r w:rsidRPr="00232A49">
              <w:rPr>
                <w:sz w:val="24"/>
                <w:szCs w:val="24"/>
              </w:rPr>
              <w:t>Federation of Indian Chambers of Commerce and Industry, New Delhi</w:t>
            </w:r>
          </w:p>
        </w:tc>
        <w:tc>
          <w:tcPr>
            <w:tcW w:w="2693" w:type="dxa"/>
          </w:tcPr>
          <w:p w:rsidR="00316878" w:rsidRPr="00232A49" w:rsidRDefault="00316878" w:rsidP="00316878">
            <w:pPr>
              <w:pStyle w:val="TableParagraph"/>
              <w:spacing w:line="273" w:lineRule="exact"/>
              <w:ind w:left="55"/>
              <w:rPr>
                <w:sz w:val="24"/>
                <w:szCs w:val="24"/>
              </w:rPr>
            </w:pPr>
            <w:r w:rsidRPr="00232A49">
              <w:rPr>
                <w:sz w:val="24"/>
                <w:szCs w:val="24"/>
                <w:shd w:val="clear" w:color="auto" w:fill="FFFFFF"/>
              </w:rPr>
              <w:t>Shri. Pankaj Singh</w:t>
            </w:r>
          </w:p>
        </w:tc>
        <w:tc>
          <w:tcPr>
            <w:tcW w:w="993" w:type="dxa"/>
            <w:vMerge w:val="restart"/>
          </w:tcPr>
          <w:p w:rsidR="00316878" w:rsidRPr="00232A49" w:rsidRDefault="00316878" w:rsidP="00316878">
            <w:pPr>
              <w:pStyle w:val="TableParagraph"/>
              <w:spacing w:line="273" w:lineRule="exact"/>
              <w:ind w:left="187" w:right="83"/>
              <w:jc w:val="center"/>
              <w:rPr>
                <w:sz w:val="24"/>
                <w:szCs w:val="24"/>
              </w:rPr>
            </w:pPr>
            <w:r>
              <w:rPr>
                <w:sz w:val="24"/>
                <w:szCs w:val="24"/>
              </w:rPr>
              <w:t>P</w:t>
            </w:r>
          </w:p>
        </w:tc>
        <w:tc>
          <w:tcPr>
            <w:tcW w:w="1134" w:type="dxa"/>
            <w:vMerge w:val="restart"/>
          </w:tcPr>
          <w:p w:rsidR="00316878" w:rsidRPr="00232A49" w:rsidRDefault="00316878" w:rsidP="00316878">
            <w:pPr>
              <w:pStyle w:val="TableParagraph"/>
              <w:spacing w:line="273" w:lineRule="exact"/>
              <w:ind w:left="461" w:right="456"/>
              <w:jc w:val="center"/>
              <w:rPr>
                <w:sz w:val="24"/>
                <w:szCs w:val="24"/>
              </w:rPr>
            </w:pPr>
            <w:r>
              <w:rPr>
                <w:sz w:val="24"/>
                <w:szCs w:val="24"/>
              </w:rPr>
              <w:t>P</w:t>
            </w:r>
          </w:p>
        </w:tc>
        <w:tc>
          <w:tcPr>
            <w:tcW w:w="1558" w:type="dxa"/>
            <w:vMerge w:val="restart"/>
          </w:tcPr>
          <w:p w:rsidR="00316878" w:rsidRPr="00232A49" w:rsidRDefault="00316878" w:rsidP="00316878">
            <w:pPr>
              <w:pStyle w:val="TableParagraph"/>
              <w:spacing w:line="273" w:lineRule="exact"/>
              <w:ind w:left="187" w:right="83"/>
              <w:jc w:val="center"/>
              <w:rPr>
                <w:sz w:val="24"/>
                <w:szCs w:val="24"/>
              </w:rPr>
            </w:pPr>
            <w:r>
              <w:rPr>
                <w:sz w:val="24"/>
                <w:szCs w:val="24"/>
              </w:rPr>
              <w:t>P</w:t>
            </w:r>
          </w:p>
        </w:tc>
        <w:tc>
          <w:tcPr>
            <w:tcW w:w="1294" w:type="dxa"/>
            <w:vMerge w:val="restart"/>
          </w:tcPr>
          <w:p w:rsidR="00316878" w:rsidRPr="00232A49" w:rsidRDefault="00316878" w:rsidP="00316878">
            <w:pPr>
              <w:pStyle w:val="TableParagraph"/>
              <w:spacing w:line="273" w:lineRule="exact"/>
              <w:ind w:left="31" w:hanging="31"/>
              <w:jc w:val="center"/>
              <w:rPr>
                <w:sz w:val="24"/>
                <w:szCs w:val="24"/>
              </w:rPr>
            </w:pPr>
            <w:r w:rsidRPr="00232A49">
              <w:rPr>
                <w:sz w:val="24"/>
                <w:szCs w:val="24"/>
              </w:rPr>
              <w:t>3/3</w:t>
            </w:r>
          </w:p>
        </w:tc>
      </w:tr>
      <w:tr w:rsidR="00316878" w:rsidRPr="00232A49" w:rsidTr="00185C16">
        <w:trPr>
          <w:trHeight w:val="626"/>
        </w:trPr>
        <w:tc>
          <w:tcPr>
            <w:tcW w:w="709" w:type="dxa"/>
            <w:vMerge/>
          </w:tcPr>
          <w:p w:rsidR="00316878" w:rsidRPr="00232A49" w:rsidRDefault="00316878" w:rsidP="00316878">
            <w:pPr>
              <w:pStyle w:val="TableParagraph"/>
              <w:numPr>
                <w:ilvl w:val="0"/>
                <w:numId w:val="8"/>
              </w:numPr>
              <w:spacing w:line="256" w:lineRule="exact"/>
              <w:jc w:val="center"/>
              <w:rPr>
                <w:sz w:val="24"/>
                <w:szCs w:val="24"/>
              </w:rPr>
            </w:pPr>
          </w:p>
        </w:tc>
        <w:tc>
          <w:tcPr>
            <w:tcW w:w="2662" w:type="dxa"/>
            <w:vMerge/>
          </w:tcPr>
          <w:p w:rsidR="00316878" w:rsidRPr="00232A49" w:rsidRDefault="00316878" w:rsidP="00316878">
            <w:pPr>
              <w:pStyle w:val="TableParagraph"/>
              <w:ind w:right="369"/>
              <w:rPr>
                <w:sz w:val="24"/>
                <w:szCs w:val="24"/>
              </w:rPr>
            </w:pPr>
          </w:p>
        </w:tc>
        <w:tc>
          <w:tcPr>
            <w:tcW w:w="2693" w:type="dxa"/>
          </w:tcPr>
          <w:p w:rsidR="00316878" w:rsidRPr="00232A49" w:rsidRDefault="00316878" w:rsidP="00316878">
            <w:pPr>
              <w:pStyle w:val="TableParagraph"/>
              <w:spacing w:line="273" w:lineRule="exact"/>
              <w:ind w:left="55"/>
              <w:rPr>
                <w:sz w:val="24"/>
                <w:szCs w:val="24"/>
              </w:rPr>
            </w:pPr>
            <w:r w:rsidRPr="00232A49">
              <w:rPr>
                <w:sz w:val="24"/>
                <w:szCs w:val="24"/>
              </w:rPr>
              <w:t>Ms. Priyanka Jain</w:t>
            </w:r>
          </w:p>
        </w:tc>
        <w:tc>
          <w:tcPr>
            <w:tcW w:w="993" w:type="dxa"/>
            <w:vMerge/>
          </w:tcPr>
          <w:p w:rsidR="00316878" w:rsidRPr="00232A49" w:rsidRDefault="00316878" w:rsidP="00316878">
            <w:pPr>
              <w:pStyle w:val="TableParagraph"/>
              <w:spacing w:line="273" w:lineRule="exact"/>
              <w:ind w:left="461" w:right="456"/>
              <w:jc w:val="center"/>
              <w:rPr>
                <w:sz w:val="24"/>
                <w:szCs w:val="24"/>
              </w:rPr>
            </w:pPr>
          </w:p>
        </w:tc>
        <w:tc>
          <w:tcPr>
            <w:tcW w:w="1134" w:type="dxa"/>
            <w:vMerge/>
          </w:tcPr>
          <w:p w:rsidR="00316878" w:rsidRPr="00232A49" w:rsidRDefault="00316878" w:rsidP="00316878">
            <w:pPr>
              <w:pStyle w:val="TableParagraph"/>
              <w:spacing w:line="273" w:lineRule="exact"/>
              <w:ind w:left="461" w:right="456"/>
              <w:jc w:val="center"/>
              <w:rPr>
                <w:sz w:val="24"/>
                <w:szCs w:val="24"/>
              </w:rPr>
            </w:pPr>
          </w:p>
        </w:tc>
        <w:tc>
          <w:tcPr>
            <w:tcW w:w="1558" w:type="dxa"/>
            <w:vMerge/>
          </w:tcPr>
          <w:p w:rsidR="00316878" w:rsidRPr="00232A49" w:rsidRDefault="00316878" w:rsidP="00316878">
            <w:pPr>
              <w:pStyle w:val="TableParagraph"/>
              <w:spacing w:line="273" w:lineRule="exact"/>
              <w:ind w:left="187" w:right="83"/>
              <w:jc w:val="center"/>
              <w:rPr>
                <w:sz w:val="24"/>
                <w:szCs w:val="24"/>
              </w:rPr>
            </w:pPr>
          </w:p>
        </w:tc>
        <w:tc>
          <w:tcPr>
            <w:tcW w:w="1294" w:type="dxa"/>
            <w:vMerge/>
          </w:tcPr>
          <w:p w:rsidR="00316878" w:rsidRPr="00232A49" w:rsidRDefault="00316878" w:rsidP="00316878">
            <w:pPr>
              <w:pStyle w:val="TableParagraph"/>
              <w:spacing w:line="273" w:lineRule="exact"/>
              <w:ind w:left="31" w:hanging="31"/>
              <w:jc w:val="center"/>
              <w:rPr>
                <w:sz w:val="24"/>
                <w:szCs w:val="24"/>
              </w:rPr>
            </w:pPr>
          </w:p>
        </w:tc>
      </w:tr>
      <w:tr w:rsidR="00316878" w:rsidRPr="00232A49" w:rsidTr="00185C16">
        <w:trPr>
          <w:trHeight w:val="328"/>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spacing w:line="264" w:lineRule="exact"/>
              <w:rPr>
                <w:sz w:val="24"/>
                <w:szCs w:val="24"/>
              </w:rPr>
            </w:pPr>
            <w:r w:rsidRPr="00232A49">
              <w:rPr>
                <w:sz w:val="24"/>
                <w:szCs w:val="24"/>
              </w:rPr>
              <w:t>Indian Institute of Management, Lucknow</w:t>
            </w:r>
          </w:p>
          <w:p w:rsidR="00316878" w:rsidRPr="00232A49" w:rsidRDefault="00316878" w:rsidP="00316878">
            <w:pPr>
              <w:pStyle w:val="TableParagraph"/>
              <w:spacing w:line="264" w:lineRule="exact"/>
              <w:rPr>
                <w:sz w:val="24"/>
                <w:szCs w:val="24"/>
              </w:rPr>
            </w:pPr>
          </w:p>
        </w:tc>
        <w:tc>
          <w:tcPr>
            <w:tcW w:w="2693" w:type="dxa"/>
          </w:tcPr>
          <w:p w:rsidR="00316878" w:rsidRPr="00232A49" w:rsidRDefault="00316878" w:rsidP="00316878">
            <w:pPr>
              <w:pStyle w:val="TableParagraph"/>
              <w:ind w:left="55"/>
              <w:rPr>
                <w:sz w:val="24"/>
                <w:szCs w:val="24"/>
              </w:rPr>
            </w:pPr>
            <w:r w:rsidRPr="00232A49">
              <w:rPr>
                <w:sz w:val="24"/>
                <w:szCs w:val="24"/>
              </w:rPr>
              <w:t xml:space="preserve">Shri </w:t>
            </w:r>
            <w:proofErr w:type="spellStart"/>
            <w:r w:rsidRPr="00232A49">
              <w:rPr>
                <w:sz w:val="24"/>
                <w:szCs w:val="24"/>
              </w:rPr>
              <w:t>Kriti</w:t>
            </w:r>
            <w:proofErr w:type="spellEnd"/>
            <w:r w:rsidRPr="00232A49">
              <w:rPr>
                <w:sz w:val="24"/>
                <w:szCs w:val="24"/>
              </w:rPr>
              <w:t xml:space="preserve"> </w:t>
            </w:r>
            <w:proofErr w:type="spellStart"/>
            <w:r w:rsidRPr="00232A49">
              <w:rPr>
                <w:sz w:val="24"/>
                <w:szCs w:val="24"/>
              </w:rPr>
              <w:t>Bardhan</w:t>
            </w:r>
            <w:proofErr w:type="spellEnd"/>
            <w:r w:rsidRPr="00232A49">
              <w:rPr>
                <w:sz w:val="24"/>
                <w:szCs w:val="24"/>
              </w:rPr>
              <w:t xml:space="preserve"> Gupta</w:t>
            </w:r>
          </w:p>
        </w:tc>
        <w:tc>
          <w:tcPr>
            <w:tcW w:w="993" w:type="dxa"/>
          </w:tcPr>
          <w:p w:rsidR="00316878" w:rsidRPr="00232A49" w:rsidRDefault="00316878" w:rsidP="00316878">
            <w:pPr>
              <w:pStyle w:val="TableParagraph"/>
              <w:ind w:left="187" w:right="83"/>
              <w:jc w:val="center"/>
              <w:rPr>
                <w:sz w:val="24"/>
                <w:szCs w:val="24"/>
              </w:rPr>
            </w:pPr>
            <w:r>
              <w:rPr>
                <w:sz w:val="24"/>
                <w:szCs w:val="24"/>
              </w:rPr>
              <w:t>P</w:t>
            </w:r>
          </w:p>
        </w:tc>
        <w:tc>
          <w:tcPr>
            <w:tcW w:w="1134" w:type="dxa"/>
          </w:tcPr>
          <w:p w:rsidR="00316878" w:rsidRPr="00232A49" w:rsidRDefault="00316878" w:rsidP="00316878">
            <w:pPr>
              <w:pStyle w:val="TableParagraph"/>
              <w:ind w:left="461" w:right="456"/>
              <w:jc w:val="center"/>
              <w:rPr>
                <w:sz w:val="24"/>
                <w:szCs w:val="24"/>
              </w:rPr>
            </w:pPr>
            <w:r>
              <w:rPr>
                <w:sz w:val="24"/>
                <w:szCs w:val="24"/>
              </w:rPr>
              <w:t>P</w:t>
            </w:r>
          </w:p>
        </w:tc>
        <w:tc>
          <w:tcPr>
            <w:tcW w:w="1558" w:type="dxa"/>
          </w:tcPr>
          <w:p w:rsidR="00316878" w:rsidRPr="00232A49" w:rsidRDefault="00316878" w:rsidP="00316878">
            <w:pPr>
              <w:pStyle w:val="TableParagraph"/>
              <w:ind w:left="187" w:right="83"/>
              <w:jc w:val="center"/>
              <w:rPr>
                <w:sz w:val="24"/>
                <w:szCs w:val="24"/>
              </w:rPr>
            </w:pPr>
            <w:r>
              <w:rPr>
                <w:sz w:val="24"/>
                <w:szCs w:val="24"/>
              </w:rPr>
              <w:t>P</w:t>
            </w:r>
          </w:p>
        </w:tc>
        <w:tc>
          <w:tcPr>
            <w:tcW w:w="1294" w:type="dxa"/>
          </w:tcPr>
          <w:p w:rsidR="00316878" w:rsidRPr="00232A49" w:rsidRDefault="00316878" w:rsidP="00316878">
            <w:pPr>
              <w:pStyle w:val="TableParagraph"/>
              <w:ind w:left="31" w:hanging="31"/>
              <w:jc w:val="center"/>
              <w:rPr>
                <w:sz w:val="24"/>
                <w:szCs w:val="24"/>
              </w:rPr>
            </w:pPr>
            <w:r>
              <w:rPr>
                <w:sz w:val="24"/>
                <w:szCs w:val="24"/>
              </w:rPr>
              <w:t>3/3</w:t>
            </w:r>
          </w:p>
        </w:tc>
      </w:tr>
      <w:tr w:rsidR="00316878" w:rsidRPr="00232A49" w:rsidTr="00185C16">
        <w:trPr>
          <w:trHeight w:val="328"/>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spacing w:line="264" w:lineRule="exact"/>
              <w:rPr>
                <w:sz w:val="24"/>
                <w:szCs w:val="24"/>
              </w:rPr>
            </w:pPr>
            <w:r w:rsidRPr="00232A49">
              <w:rPr>
                <w:sz w:val="24"/>
                <w:szCs w:val="24"/>
              </w:rPr>
              <w:t>Indian Institute of Technology Delhi, New Delhi</w:t>
            </w:r>
          </w:p>
        </w:tc>
        <w:tc>
          <w:tcPr>
            <w:tcW w:w="2693" w:type="dxa"/>
          </w:tcPr>
          <w:p w:rsidR="00316878" w:rsidRPr="00232A49" w:rsidRDefault="00316878" w:rsidP="00316878">
            <w:pPr>
              <w:pStyle w:val="TableParagraph"/>
              <w:ind w:left="55"/>
              <w:rPr>
                <w:sz w:val="24"/>
                <w:szCs w:val="24"/>
              </w:rPr>
            </w:pPr>
            <w:r w:rsidRPr="00232A49">
              <w:rPr>
                <w:sz w:val="24"/>
                <w:szCs w:val="24"/>
              </w:rPr>
              <w:t xml:space="preserve">Shri. </w:t>
            </w:r>
            <w:proofErr w:type="spellStart"/>
            <w:r w:rsidRPr="00232A49">
              <w:rPr>
                <w:sz w:val="24"/>
                <w:szCs w:val="24"/>
              </w:rPr>
              <w:t>Sudhir</w:t>
            </w:r>
            <w:proofErr w:type="spellEnd"/>
            <w:r w:rsidRPr="00232A49">
              <w:rPr>
                <w:sz w:val="24"/>
                <w:szCs w:val="24"/>
              </w:rPr>
              <w:t xml:space="preserve"> K. Jain</w:t>
            </w:r>
          </w:p>
        </w:tc>
        <w:tc>
          <w:tcPr>
            <w:tcW w:w="993" w:type="dxa"/>
          </w:tcPr>
          <w:p w:rsidR="00316878" w:rsidRPr="00232A49" w:rsidRDefault="00316878" w:rsidP="00316878">
            <w:pPr>
              <w:pStyle w:val="TableParagraph"/>
              <w:ind w:left="187" w:right="83"/>
              <w:jc w:val="center"/>
              <w:rPr>
                <w:sz w:val="24"/>
                <w:szCs w:val="24"/>
              </w:rPr>
            </w:pPr>
            <w:r>
              <w:rPr>
                <w:sz w:val="24"/>
                <w:szCs w:val="24"/>
              </w:rPr>
              <w:t>A</w:t>
            </w:r>
          </w:p>
        </w:tc>
        <w:tc>
          <w:tcPr>
            <w:tcW w:w="1134" w:type="dxa"/>
          </w:tcPr>
          <w:p w:rsidR="00316878" w:rsidRPr="00232A49" w:rsidRDefault="00316878" w:rsidP="00316878">
            <w:pPr>
              <w:pStyle w:val="TableParagraph"/>
              <w:ind w:left="461" w:right="456"/>
              <w:jc w:val="center"/>
              <w:rPr>
                <w:sz w:val="24"/>
                <w:szCs w:val="24"/>
              </w:rPr>
            </w:pPr>
            <w:r>
              <w:rPr>
                <w:sz w:val="24"/>
                <w:szCs w:val="24"/>
              </w:rPr>
              <w:t>P</w:t>
            </w:r>
          </w:p>
        </w:tc>
        <w:tc>
          <w:tcPr>
            <w:tcW w:w="1558" w:type="dxa"/>
          </w:tcPr>
          <w:p w:rsidR="00316878" w:rsidRPr="00232A49" w:rsidRDefault="00316878" w:rsidP="00316878">
            <w:pPr>
              <w:pStyle w:val="TableParagraph"/>
              <w:ind w:left="187" w:right="83"/>
              <w:jc w:val="center"/>
              <w:rPr>
                <w:sz w:val="24"/>
                <w:szCs w:val="24"/>
              </w:rPr>
            </w:pPr>
            <w:r>
              <w:rPr>
                <w:sz w:val="24"/>
                <w:szCs w:val="24"/>
              </w:rPr>
              <w:t>A</w:t>
            </w:r>
          </w:p>
        </w:tc>
        <w:tc>
          <w:tcPr>
            <w:tcW w:w="1294" w:type="dxa"/>
          </w:tcPr>
          <w:p w:rsidR="00316878" w:rsidRPr="00232A49" w:rsidRDefault="00316878" w:rsidP="00316878">
            <w:pPr>
              <w:pStyle w:val="TableParagraph"/>
              <w:ind w:left="31" w:hanging="31"/>
              <w:jc w:val="center"/>
              <w:rPr>
                <w:sz w:val="24"/>
                <w:szCs w:val="24"/>
              </w:rPr>
            </w:pPr>
            <w:r>
              <w:rPr>
                <w:sz w:val="24"/>
                <w:szCs w:val="24"/>
              </w:rPr>
              <w:t>1</w:t>
            </w:r>
            <w:r w:rsidRPr="00232A49">
              <w:rPr>
                <w:sz w:val="24"/>
                <w:szCs w:val="24"/>
              </w:rPr>
              <w:t>/3</w:t>
            </w:r>
          </w:p>
        </w:tc>
      </w:tr>
      <w:tr w:rsidR="00316878" w:rsidRPr="00232A49" w:rsidTr="00185C16">
        <w:trPr>
          <w:trHeight w:val="165"/>
        </w:trPr>
        <w:tc>
          <w:tcPr>
            <w:tcW w:w="709" w:type="dxa"/>
            <w:vMerge w:val="restart"/>
          </w:tcPr>
          <w:p w:rsidR="00316878" w:rsidRPr="00232A49" w:rsidRDefault="00316878" w:rsidP="00316878">
            <w:pPr>
              <w:pStyle w:val="TableParagraph"/>
              <w:numPr>
                <w:ilvl w:val="0"/>
                <w:numId w:val="8"/>
              </w:numPr>
              <w:spacing w:line="255" w:lineRule="exact"/>
              <w:rPr>
                <w:sz w:val="24"/>
                <w:szCs w:val="24"/>
              </w:rPr>
            </w:pPr>
          </w:p>
        </w:tc>
        <w:tc>
          <w:tcPr>
            <w:tcW w:w="2662" w:type="dxa"/>
            <w:vMerge w:val="restart"/>
          </w:tcPr>
          <w:p w:rsidR="00316878" w:rsidRPr="00232A49" w:rsidRDefault="00316878" w:rsidP="00316878">
            <w:pPr>
              <w:pStyle w:val="TableParagraph"/>
              <w:spacing w:line="264" w:lineRule="exact"/>
              <w:rPr>
                <w:sz w:val="24"/>
                <w:szCs w:val="24"/>
              </w:rPr>
            </w:pPr>
            <w:r w:rsidRPr="00232A49">
              <w:rPr>
                <w:sz w:val="24"/>
                <w:szCs w:val="24"/>
              </w:rPr>
              <w:t>Institute of Chartered Accountant of India, New Delhi</w:t>
            </w:r>
          </w:p>
        </w:tc>
        <w:tc>
          <w:tcPr>
            <w:tcW w:w="2693" w:type="dxa"/>
          </w:tcPr>
          <w:p w:rsidR="00316878" w:rsidRPr="00232A49" w:rsidRDefault="00316878" w:rsidP="00316878">
            <w:pPr>
              <w:pStyle w:val="TableParagraph"/>
              <w:tabs>
                <w:tab w:val="left" w:pos="708"/>
              </w:tabs>
              <w:ind w:left="55" w:right="567"/>
              <w:rPr>
                <w:sz w:val="24"/>
                <w:szCs w:val="24"/>
              </w:rPr>
            </w:pPr>
            <w:r w:rsidRPr="00232A49">
              <w:rPr>
                <w:sz w:val="24"/>
                <w:szCs w:val="24"/>
              </w:rPr>
              <w:t xml:space="preserve">Shri </w:t>
            </w:r>
            <w:proofErr w:type="spellStart"/>
            <w:r w:rsidRPr="00232A49">
              <w:rPr>
                <w:sz w:val="24"/>
                <w:szCs w:val="24"/>
              </w:rPr>
              <w:t>Dayaniwas</w:t>
            </w:r>
            <w:proofErr w:type="spellEnd"/>
            <w:r w:rsidRPr="00232A49">
              <w:rPr>
                <w:sz w:val="24"/>
                <w:szCs w:val="24"/>
              </w:rPr>
              <w:t xml:space="preserve"> Sharma</w:t>
            </w:r>
          </w:p>
        </w:tc>
        <w:tc>
          <w:tcPr>
            <w:tcW w:w="993" w:type="dxa"/>
            <w:vMerge w:val="restart"/>
          </w:tcPr>
          <w:p w:rsidR="00316878" w:rsidRPr="00232A49" w:rsidRDefault="00316878" w:rsidP="00316878">
            <w:pPr>
              <w:pStyle w:val="TableParagraph"/>
              <w:ind w:left="187" w:right="83"/>
              <w:jc w:val="center"/>
              <w:rPr>
                <w:sz w:val="24"/>
                <w:szCs w:val="24"/>
              </w:rPr>
            </w:pPr>
            <w:r>
              <w:rPr>
                <w:sz w:val="24"/>
                <w:szCs w:val="24"/>
              </w:rPr>
              <w:t>P</w:t>
            </w:r>
          </w:p>
        </w:tc>
        <w:tc>
          <w:tcPr>
            <w:tcW w:w="1134" w:type="dxa"/>
            <w:vMerge w:val="restart"/>
          </w:tcPr>
          <w:p w:rsidR="00316878" w:rsidRPr="00232A49" w:rsidRDefault="00316878" w:rsidP="00316878">
            <w:pPr>
              <w:pStyle w:val="TableParagraph"/>
              <w:ind w:left="461" w:right="455"/>
              <w:jc w:val="center"/>
              <w:rPr>
                <w:sz w:val="24"/>
                <w:szCs w:val="24"/>
              </w:rPr>
            </w:pPr>
            <w:r>
              <w:rPr>
                <w:sz w:val="24"/>
                <w:szCs w:val="24"/>
              </w:rPr>
              <w:t>A</w:t>
            </w:r>
          </w:p>
        </w:tc>
        <w:tc>
          <w:tcPr>
            <w:tcW w:w="1558" w:type="dxa"/>
            <w:vMerge w:val="restart"/>
          </w:tcPr>
          <w:p w:rsidR="00316878" w:rsidRPr="00232A49" w:rsidRDefault="00316878" w:rsidP="00316878">
            <w:pPr>
              <w:pStyle w:val="TableParagraph"/>
              <w:ind w:left="187" w:right="83"/>
              <w:jc w:val="center"/>
              <w:rPr>
                <w:sz w:val="24"/>
                <w:szCs w:val="24"/>
              </w:rPr>
            </w:pPr>
            <w:r>
              <w:rPr>
                <w:sz w:val="24"/>
                <w:szCs w:val="24"/>
              </w:rPr>
              <w:t>A</w:t>
            </w:r>
          </w:p>
        </w:tc>
        <w:tc>
          <w:tcPr>
            <w:tcW w:w="1294" w:type="dxa"/>
            <w:vMerge w:val="restart"/>
          </w:tcPr>
          <w:p w:rsidR="00316878" w:rsidRPr="00232A49" w:rsidRDefault="00316878" w:rsidP="00316878">
            <w:pPr>
              <w:pStyle w:val="TableParagraph"/>
              <w:ind w:left="31" w:hanging="31"/>
              <w:jc w:val="center"/>
              <w:rPr>
                <w:sz w:val="24"/>
                <w:szCs w:val="24"/>
              </w:rPr>
            </w:pPr>
            <w:r>
              <w:rPr>
                <w:sz w:val="24"/>
                <w:szCs w:val="24"/>
              </w:rPr>
              <w:t>1</w:t>
            </w:r>
            <w:r w:rsidRPr="00232A49">
              <w:rPr>
                <w:sz w:val="24"/>
                <w:szCs w:val="24"/>
              </w:rPr>
              <w:t>/3</w:t>
            </w:r>
          </w:p>
        </w:tc>
      </w:tr>
      <w:tr w:rsidR="00316878" w:rsidRPr="00232A49" w:rsidTr="00185C16">
        <w:trPr>
          <w:trHeight w:val="165"/>
        </w:trPr>
        <w:tc>
          <w:tcPr>
            <w:tcW w:w="709" w:type="dxa"/>
            <w:vMerge/>
          </w:tcPr>
          <w:p w:rsidR="00316878" w:rsidRPr="00232A49" w:rsidRDefault="00316878" w:rsidP="00316878">
            <w:pPr>
              <w:pStyle w:val="TableParagraph"/>
              <w:numPr>
                <w:ilvl w:val="0"/>
                <w:numId w:val="8"/>
              </w:numPr>
              <w:spacing w:line="255" w:lineRule="exact"/>
              <w:jc w:val="center"/>
              <w:rPr>
                <w:sz w:val="24"/>
                <w:szCs w:val="24"/>
              </w:rPr>
            </w:pPr>
          </w:p>
        </w:tc>
        <w:tc>
          <w:tcPr>
            <w:tcW w:w="2662" w:type="dxa"/>
            <w:vMerge/>
          </w:tcPr>
          <w:p w:rsidR="00316878" w:rsidRPr="00232A49" w:rsidRDefault="00316878" w:rsidP="00316878">
            <w:pPr>
              <w:pStyle w:val="TableParagraph"/>
              <w:spacing w:line="264" w:lineRule="exact"/>
              <w:rPr>
                <w:sz w:val="24"/>
                <w:szCs w:val="24"/>
              </w:rPr>
            </w:pPr>
          </w:p>
        </w:tc>
        <w:tc>
          <w:tcPr>
            <w:tcW w:w="2693" w:type="dxa"/>
          </w:tcPr>
          <w:p w:rsidR="00316878" w:rsidRPr="00232A49" w:rsidRDefault="00316878" w:rsidP="00316878">
            <w:pPr>
              <w:pStyle w:val="TableParagraph"/>
              <w:ind w:left="55" w:right="78"/>
              <w:rPr>
                <w:sz w:val="24"/>
                <w:szCs w:val="24"/>
              </w:rPr>
            </w:pPr>
            <w:r w:rsidRPr="00232A49">
              <w:rPr>
                <w:sz w:val="24"/>
                <w:szCs w:val="24"/>
              </w:rPr>
              <w:t xml:space="preserve">Shri  </w:t>
            </w:r>
            <w:proofErr w:type="spellStart"/>
            <w:r w:rsidRPr="00232A49">
              <w:rPr>
                <w:sz w:val="24"/>
                <w:szCs w:val="24"/>
              </w:rPr>
              <w:t>Umesh</w:t>
            </w:r>
            <w:proofErr w:type="spellEnd"/>
            <w:r w:rsidRPr="00232A49">
              <w:rPr>
                <w:sz w:val="24"/>
                <w:szCs w:val="24"/>
              </w:rPr>
              <w:t xml:space="preserve"> </w:t>
            </w:r>
            <w:proofErr w:type="spellStart"/>
            <w:r w:rsidRPr="00232A49">
              <w:rPr>
                <w:sz w:val="24"/>
                <w:szCs w:val="24"/>
              </w:rPr>
              <w:t>Ramnarayan</w:t>
            </w:r>
            <w:proofErr w:type="spellEnd"/>
            <w:r w:rsidRPr="00232A49">
              <w:rPr>
                <w:sz w:val="24"/>
                <w:szCs w:val="24"/>
              </w:rPr>
              <w:t xml:space="preserve"> Sharma</w:t>
            </w:r>
          </w:p>
        </w:tc>
        <w:tc>
          <w:tcPr>
            <w:tcW w:w="993" w:type="dxa"/>
            <w:vMerge/>
          </w:tcPr>
          <w:p w:rsidR="00316878" w:rsidRPr="00232A49" w:rsidRDefault="00316878" w:rsidP="00316878">
            <w:pPr>
              <w:pStyle w:val="TableParagraph"/>
              <w:ind w:left="461" w:right="456"/>
              <w:jc w:val="center"/>
              <w:rPr>
                <w:sz w:val="24"/>
                <w:szCs w:val="24"/>
              </w:rPr>
            </w:pPr>
          </w:p>
        </w:tc>
        <w:tc>
          <w:tcPr>
            <w:tcW w:w="1134" w:type="dxa"/>
            <w:vMerge/>
          </w:tcPr>
          <w:p w:rsidR="00316878" w:rsidRPr="00232A49" w:rsidRDefault="00316878" w:rsidP="00316878">
            <w:pPr>
              <w:pStyle w:val="TableParagraph"/>
              <w:ind w:left="461" w:right="456"/>
              <w:jc w:val="center"/>
              <w:rPr>
                <w:sz w:val="24"/>
                <w:szCs w:val="24"/>
              </w:rPr>
            </w:pPr>
          </w:p>
        </w:tc>
        <w:tc>
          <w:tcPr>
            <w:tcW w:w="1558" w:type="dxa"/>
            <w:vMerge/>
          </w:tcPr>
          <w:p w:rsidR="00316878" w:rsidRPr="00232A49" w:rsidRDefault="00316878" w:rsidP="00316878">
            <w:pPr>
              <w:pStyle w:val="TableParagraph"/>
              <w:ind w:left="187" w:right="83"/>
              <w:jc w:val="center"/>
              <w:rPr>
                <w:sz w:val="24"/>
                <w:szCs w:val="24"/>
              </w:rPr>
            </w:pPr>
          </w:p>
        </w:tc>
        <w:tc>
          <w:tcPr>
            <w:tcW w:w="1294" w:type="dxa"/>
            <w:vMerge/>
          </w:tcPr>
          <w:p w:rsidR="00316878" w:rsidRPr="00232A49" w:rsidRDefault="00316878" w:rsidP="00316878">
            <w:pPr>
              <w:pStyle w:val="TableParagraph"/>
              <w:ind w:left="31" w:hanging="31"/>
              <w:jc w:val="center"/>
              <w:rPr>
                <w:sz w:val="24"/>
                <w:szCs w:val="24"/>
              </w:rPr>
            </w:pPr>
          </w:p>
        </w:tc>
      </w:tr>
      <w:tr w:rsidR="00316878" w:rsidRPr="00232A49" w:rsidTr="00185C16">
        <w:trPr>
          <w:trHeight w:val="330"/>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ind w:right="403"/>
              <w:rPr>
                <w:sz w:val="24"/>
                <w:szCs w:val="24"/>
              </w:rPr>
            </w:pPr>
            <w:r w:rsidRPr="00232A49">
              <w:rPr>
                <w:sz w:val="24"/>
                <w:szCs w:val="24"/>
              </w:rPr>
              <w:t>Local Circles</w:t>
            </w:r>
          </w:p>
          <w:p w:rsidR="00316878" w:rsidRPr="00232A49" w:rsidRDefault="00316878" w:rsidP="00316878">
            <w:pPr>
              <w:pStyle w:val="TableParagraph"/>
              <w:ind w:right="403"/>
              <w:rPr>
                <w:sz w:val="24"/>
                <w:szCs w:val="24"/>
              </w:rPr>
            </w:pPr>
          </w:p>
        </w:tc>
        <w:tc>
          <w:tcPr>
            <w:tcW w:w="2693" w:type="dxa"/>
          </w:tcPr>
          <w:p w:rsidR="00316878" w:rsidRPr="00232A49" w:rsidRDefault="00316878" w:rsidP="00316878">
            <w:pPr>
              <w:pStyle w:val="TableParagraph"/>
              <w:ind w:left="55"/>
              <w:rPr>
                <w:sz w:val="24"/>
                <w:szCs w:val="24"/>
              </w:rPr>
            </w:pPr>
            <w:r w:rsidRPr="00232A49">
              <w:rPr>
                <w:sz w:val="24"/>
                <w:szCs w:val="24"/>
              </w:rPr>
              <w:t>Shri</w:t>
            </w:r>
            <w:r w:rsidRPr="00232A49">
              <w:rPr>
                <w:spacing w:val="-2"/>
                <w:sz w:val="24"/>
                <w:szCs w:val="24"/>
              </w:rPr>
              <w:t xml:space="preserve"> </w:t>
            </w:r>
            <w:proofErr w:type="spellStart"/>
            <w:r w:rsidRPr="00232A49">
              <w:rPr>
                <w:sz w:val="24"/>
                <w:szCs w:val="24"/>
              </w:rPr>
              <w:t>Sachin</w:t>
            </w:r>
            <w:proofErr w:type="spellEnd"/>
            <w:r w:rsidRPr="00232A49">
              <w:rPr>
                <w:sz w:val="24"/>
                <w:szCs w:val="24"/>
              </w:rPr>
              <w:t xml:space="preserve"> </w:t>
            </w:r>
            <w:proofErr w:type="spellStart"/>
            <w:r w:rsidRPr="00232A49">
              <w:rPr>
                <w:sz w:val="24"/>
                <w:szCs w:val="24"/>
              </w:rPr>
              <w:t>Taparia</w:t>
            </w:r>
            <w:proofErr w:type="spellEnd"/>
          </w:p>
        </w:tc>
        <w:tc>
          <w:tcPr>
            <w:tcW w:w="993" w:type="dxa"/>
          </w:tcPr>
          <w:p w:rsidR="00316878" w:rsidRPr="00232A49" w:rsidRDefault="00316878" w:rsidP="00316878">
            <w:pPr>
              <w:pStyle w:val="TableParagraph"/>
              <w:ind w:left="187" w:right="83"/>
              <w:jc w:val="center"/>
              <w:rPr>
                <w:sz w:val="24"/>
                <w:szCs w:val="24"/>
              </w:rPr>
            </w:pPr>
            <w:r>
              <w:rPr>
                <w:sz w:val="24"/>
                <w:szCs w:val="24"/>
              </w:rPr>
              <w:t>A</w:t>
            </w:r>
          </w:p>
        </w:tc>
        <w:tc>
          <w:tcPr>
            <w:tcW w:w="1134" w:type="dxa"/>
          </w:tcPr>
          <w:p w:rsidR="00316878" w:rsidRPr="00232A49" w:rsidRDefault="00316878" w:rsidP="00316878">
            <w:pPr>
              <w:pStyle w:val="TableParagraph"/>
              <w:ind w:left="461" w:right="455"/>
              <w:jc w:val="center"/>
              <w:rPr>
                <w:sz w:val="24"/>
                <w:szCs w:val="24"/>
              </w:rPr>
            </w:pPr>
            <w:r>
              <w:rPr>
                <w:sz w:val="24"/>
                <w:szCs w:val="24"/>
              </w:rPr>
              <w:t>A</w:t>
            </w:r>
          </w:p>
        </w:tc>
        <w:tc>
          <w:tcPr>
            <w:tcW w:w="1558" w:type="dxa"/>
          </w:tcPr>
          <w:p w:rsidR="00316878" w:rsidRPr="00232A49" w:rsidRDefault="00316878" w:rsidP="00316878">
            <w:pPr>
              <w:pStyle w:val="TableParagraph"/>
              <w:ind w:left="187" w:right="83"/>
              <w:jc w:val="center"/>
              <w:rPr>
                <w:sz w:val="24"/>
                <w:szCs w:val="24"/>
              </w:rPr>
            </w:pPr>
            <w:r>
              <w:rPr>
                <w:sz w:val="24"/>
                <w:szCs w:val="24"/>
              </w:rPr>
              <w:t>A</w:t>
            </w:r>
          </w:p>
        </w:tc>
        <w:tc>
          <w:tcPr>
            <w:tcW w:w="1294" w:type="dxa"/>
          </w:tcPr>
          <w:p w:rsidR="00316878" w:rsidRPr="00232A49" w:rsidRDefault="00316878" w:rsidP="00316878">
            <w:pPr>
              <w:pStyle w:val="TableParagraph"/>
              <w:ind w:left="31" w:hanging="31"/>
              <w:jc w:val="center"/>
              <w:rPr>
                <w:sz w:val="24"/>
                <w:szCs w:val="24"/>
              </w:rPr>
            </w:pPr>
            <w:r>
              <w:rPr>
                <w:sz w:val="24"/>
                <w:szCs w:val="24"/>
              </w:rPr>
              <w:t>0</w:t>
            </w:r>
            <w:r w:rsidRPr="00232A49">
              <w:rPr>
                <w:sz w:val="24"/>
                <w:szCs w:val="24"/>
              </w:rPr>
              <w:t>/3</w:t>
            </w:r>
          </w:p>
        </w:tc>
      </w:tr>
      <w:tr w:rsidR="00316878" w:rsidRPr="00232A49" w:rsidTr="00185C16">
        <w:trPr>
          <w:trHeight w:val="309"/>
        </w:trPr>
        <w:tc>
          <w:tcPr>
            <w:tcW w:w="709" w:type="dxa"/>
          </w:tcPr>
          <w:p w:rsidR="00316878" w:rsidRPr="00232A49" w:rsidRDefault="00316878" w:rsidP="00316878">
            <w:pPr>
              <w:pStyle w:val="TableParagraph"/>
              <w:numPr>
                <w:ilvl w:val="0"/>
                <w:numId w:val="8"/>
              </w:numPr>
              <w:spacing w:line="255" w:lineRule="exact"/>
              <w:rPr>
                <w:sz w:val="24"/>
                <w:szCs w:val="24"/>
              </w:rPr>
            </w:pPr>
          </w:p>
        </w:tc>
        <w:tc>
          <w:tcPr>
            <w:tcW w:w="2662" w:type="dxa"/>
          </w:tcPr>
          <w:p w:rsidR="00316878" w:rsidRPr="00232A49" w:rsidRDefault="00316878" w:rsidP="00316878">
            <w:pPr>
              <w:pStyle w:val="TableParagraph"/>
              <w:ind w:right="275"/>
              <w:rPr>
                <w:sz w:val="24"/>
                <w:szCs w:val="24"/>
              </w:rPr>
            </w:pPr>
            <w:r w:rsidRPr="00232A49">
              <w:rPr>
                <w:sz w:val="24"/>
                <w:szCs w:val="24"/>
              </w:rPr>
              <w:t>Ministry of  Consumer Affairs, Food and Public Distribution, New Delhi</w:t>
            </w:r>
          </w:p>
        </w:tc>
        <w:tc>
          <w:tcPr>
            <w:tcW w:w="2693" w:type="dxa"/>
          </w:tcPr>
          <w:p w:rsidR="00316878" w:rsidRPr="00232A49" w:rsidRDefault="00316878" w:rsidP="00316878">
            <w:pPr>
              <w:pStyle w:val="TableParagraph"/>
              <w:ind w:left="55"/>
              <w:rPr>
                <w:sz w:val="24"/>
                <w:szCs w:val="24"/>
              </w:rPr>
            </w:pPr>
            <w:r w:rsidRPr="00232A49">
              <w:rPr>
                <w:sz w:val="24"/>
                <w:szCs w:val="24"/>
              </w:rPr>
              <w:t xml:space="preserve">Ms. </w:t>
            </w:r>
            <w:proofErr w:type="spellStart"/>
            <w:r w:rsidRPr="00232A49">
              <w:rPr>
                <w:sz w:val="24"/>
                <w:szCs w:val="24"/>
              </w:rPr>
              <w:t>Nidhi</w:t>
            </w:r>
            <w:proofErr w:type="spellEnd"/>
            <w:r w:rsidRPr="00232A49">
              <w:rPr>
                <w:sz w:val="24"/>
                <w:szCs w:val="24"/>
              </w:rPr>
              <w:t xml:space="preserve"> </w:t>
            </w:r>
            <w:proofErr w:type="spellStart"/>
            <w:r w:rsidRPr="00232A49">
              <w:rPr>
                <w:sz w:val="24"/>
                <w:szCs w:val="24"/>
              </w:rPr>
              <w:t>Khare</w:t>
            </w:r>
            <w:proofErr w:type="spellEnd"/>
          </w:p>
        </w:tc>
        <w:tc>
          <w:tcPr>
            <w:tcW w:w="993" w:type="dxa"/>
          </w:tcPr>
          <w:p w:rsidR="00316878" w:rsidRPr="00232A49" w:rsidRDefault="00316878" w:rsidP="00316878">
            <w:pPr>
              <w:pStyle w:val="TableParagraph"/>
              <w:ind w:left="187" w:right="83"/>
              <w:jc w:val="center"/>
              <w:rPr>
                <w:sz w:val="24"/>
                <w:szCs w:val="24"/>
              </w:rPr>
            </w:pPr>
            <w:r>
              <w:rPr>
                <w:sz w:val="24"/>
                <w:szCs w:val="24"/>
              </w:rPr>
              <w:t>A</w:t>
            </w:r>
          </w:p>
        </w:tc>
        <w:tc>
          <w:tcPr>
            <w:tcW w:w="1134" w:type="dxa"/>
          </w:tcPr>
          <w:p w:rsidR="00316878" w:rsidRPr="00232A49" w:rsidRDefault="00316878" w:rsidP="00316878">
            <w:pPr>
              <w:pStyle w:val="TableParagraph"/>
              <w:ind w:left="461" w:right="455"/>
              <w:jc w:val="center"/>
              <w:rPr>
                <w:sz w:val="24"/>
                <w:szCs w:val="24"/>
              </w:rPr>
            </w:pPr>
            <w:r>
              <w:rPr>
                <w:sz w:val="24"/>
                <w:szCs w:val="24"/>
              </w:rPr>
              <w:t>A</w:t>
            </w:r>
          </w:p>
        </w:tc>
        <w:tc>
          <w:tcPr>
            <w:tcW w:w="1558" w:type="dxa"/>
          </w:tcPr>
          <w:p w:rsidR="00316878" w:rsidRPr="00232A49" w:rsidRDefault="00316878" w:rsidP="00316878">
            <w:pPr>
              <w:pStyle w:val="TableParagraph"/>
              <w:ind w:left="187" w:right="83"/>
              <w:jc w:val="center"/>
              <w:rPr>
                <w:sz w:val="24"/>
                <w:szCs w:val="24"/>
              </w:rPr>
            </w:pPr>
            <w:r>
              <w:rPr>
                <w:sz w:val="24"/>
                <w:szCs w:val="24"/>
              </w:rPr>
              <w:t>A</w:t>
            </w:r>
          </w:p>
        </w:tc>
        <w:tc>
          <w:tcPr>
            <w:tcW w:w="1294" w:type="dxa"/>
          </w:tcPr>
          <w:p w:rsidR="00316878" w:rsidRPr="00232A49" w:rsidRDefault="00316878" w:rsidP="00316878">
            <w:pPr>
              <w:pStyle w:val="TableParagraph"/>
              <w:ind w:left="15" w:hanging="15"/>
              <w:jc w:val="center"/>
              <w:rPr>
                <w:sz w:val="24"/>
                <w:szCs w:val="24"/>
              </w:rPr>
            </w:pPr>
            <w:r w:rsidRPr="00232A49">
              <w:rPr>
                <w:sz w:val="24"/>
                <w:szCs w:val="24"/>
              </w:rPr>
              <w:t>0/3</w:t>
            </w:r>
          </w:p>
        </w:tc>
      </w:tr>
      <w:tr w:rsidR="00316878" w:rsidRPr="00232A49" w:rsidTr="00185C16">
        <w:trPr>
          <w:trHeight w:val="338"/>
        </w:trPr>
        <w:tc>
          <w:tcPr>
            <w:tcW w:w="709" w:type="dxa"/>
          </w:tcPr>
          <w:p w:rsidR="00316878" w:rsidRPr="00232A49" w:rsidRDefault="00316878" w:rsidP="00316878">
            <w:pPr>
              <w:pStyle w:val="TableParagraph"/>
              <w:numPr>
                <w:ilvl w:val="0"/>
                <w:numId w:val="8"/>
              </w:numPr>
              <w:spacing w:line="256" w:lineRule="exact"/>
              <w:rPr>
                <w:sz w:val="24"/>
                <w:szCs w:val="24"/>
              </w:rPr>
            </w:pPr>
          </w:p>
        </w:tc>
        <w:tc>
          <w:tcPr>
            <w:tcW w:w="2662" w:type="dxa"/>
          </w:tcPr>
          <w:p w:rsidR="00316878" w:rsidRPr="00232A49" w:rsidRDefault="00316878" w:rsidP="00316878">
            <w:pPr>
              <w:pStyle w:val="TableParagraph"/>
              <w:ind w:right="133"/>
              <w:rPr>
                <w:sz w:val="24"/>
                <w:szCs w:val="24"/>
              </w:rPr>
            </w:pPr>
            <w:r w:rsidRPr="00232A49">
              <w:rPr>
                <w:sz w:val="24"/>
                <w:szCs w:val="24"/>
              </w:rPr>
              <w:t>Ministry of Corporate Affairs, New Delhi</w:t>
            </w:r>
          </w:p>
          <w:p w:rsidR="00316878" w:rsidRPr="00232A49" w:rsidRDefault="00316878" w:rsidP="00316878">
            <w:pPr>
              <w:pStyle w:val="TableParagraph"/>
              <w:ind w:right="133"/>
              <w:rPr>
                <w:sz w:val="24"/>
                <w:szCs w:val="24"/>
              </w:rPr>
            </w:pPr>
          </w:p>
        </w:tc>
        <w:tc>
          <w:tcPr>
            <w:tcW w:w="2693" w:type="dxa"/>
          </w:tcPr>
          <w:p w:rsidR="00316878" w:rsidRPr="00232A49" w:rsidRDefault="00316878" w:rsidP="00316878">
            <w:pPr>
              <w:pStyle w:val="TableParagraph"/>
              <w:ind w:left="55"/>
              <w:rPr>
                <w:sz w:val="24"/>
                <w:szCs w:val="24"/>
              </w:rPr>
            </w:pPr>
            <w:r w:rsidRPr="00232A49">
              <w:rPr>
                <w:sz w:val="24"/>
                <w:szCs w:val="24"/>
              </w:rPr>
              <w:t xml:space="preserve">Dr. Jai </w:t>
            </w:r>
            <w:proofErr w:type="spellStart"/>
            <w:r w:rsidRPr="00232A49">
              <w:rPr>
                <w:sz w:val="24"/>
                <w:szCs w:val="24"/>
              </w:rPr>
              <w:t>Batra</w:t>
            </w:r>
            <w:proofErr w:type="spellEnd"/>
          </w:p>
        </w:tc>
        <w:tc>
          <w:tcPr>
            <w:tcW w:w="993" w:type="dxa"/>
          </w:tcPr>
          <w:p w:rsidR="00316878" w:rsidRPr="00232A49" w:rsidRDefault="00316878" w:rsidP="00316878">
            <w:pPr>
              <w:pStyle w:val="TableParagraph"/>
              <w:ind w:left="187" w:right="83"/>
              <w:jc w:val="center"/>
              <w:rPr>
                <w:sz w:val="24"/>
                <w:szCs w:val="24"/>
              </w:rPr>
            </w:pPr>
            <w:r>
              <w:rPr>
                <w:sz w:val="24"/>
                <w:szCs w:val="24"/>
              </w:rPr>
              <w:t>A</w:t>
            </w:r>
          </w:p>
        </w:tc>
        <w:tc>
          <w:tcPr>
            <w:tcW w:w="1134" w:type="dxa"/>
          </w:tcPr>
          <w:p w:rsidR="00316878" w:rsidRPr="00232A49" w:rsidRDefault="00316878" w:rsidP="00316878">
            <w:pPr>
              <w:pStyle w:val="TableParagraph"/>
              <w:ind w:left="461" w:right="455"/>
              <w:jc w:val="center"/>
              <w:rPr>
                <w:sz w:val="24"/>
                <w:szCs w:val="24"/>
              </w:rPr>
            </w:pPr>
            <w:r>
              <w:rPr>
                <w:sz w:val="24"/>
                <w:szCs w:val="24"/>
              </w:rPr>
              <w:t>P</w:t>
            </w:r>
          </w:p>
        </w:tc>
        <w:tc>
          <w:tcPr>
            <w:tcW w:w="1558" w:type="dxa"/>
          </w:tcPr>
          <w:p w:rsidR="00316878" w:rsidRPr="00232A49" w:rsidRDefault="00316878" w:rsidP="00316878">
            <w:pPr>
              <w:pStyle w:val="TableParagraph"/>
              <w:ind w:left="187" w:right="83"/>
              <w:jc w:val="center"/>
              <w:rPr>
                <w:sz w:val="24"/>
                <w:szCs w:val="24"/>
              </w:rPr>
            </w:pPr>
            <w:r>
              <w:rPr>
                <w:sz w:val="24"/>
                <w:szCs w:val="24"/>
              </w:rPr>
              <w:t>P</w:t>
            </w:r>
          </w:p>
        </w:tc>
        <w:tc>
          <w:tcPr>
            <w:tcW w:w="1294" w:type="dxa"/>
          </w:tcPr>
          <w:p w:rsidR="00316878" w:rsidRPr="00232A49" w:rsidRDefault="00316878" w:rsidP="00316878">
            <w:pPr>
              <w:pStyle w:val="TableParagraph"/>
              <w:ind w:left="15" w:hanging="15"/>
              <w:jc w:val="center"/>
              <w:rPr>
                <w:sz w:val="24"/>
                <w:szCs w:val="24"/>
              </w:rPr>
            </w:pPr>
            <w:r>
              <w:rPr>
                <w:sz w:val="24"/>
                <w:szCs w:val="24"/>
              </w:rPr>
              <w:t>2</w:t>
            </w:r>
            <w:r w:rsidRPr="00232A49">
              <w:rPr>
                <w:sz w:val="24"/>
                <w:szCs w:val="24"/>
              </w:rPr>
              <w:t>/3</w:t>
            </w:r>
          </w:p>
        </w:tc>
      </w:tr>
      <w:tr w:rsidR="00316878" w:rsidRPr="00232A49" w:rsidTr="00185C16">
        <w:trPr>
          <w:trHeight w:val="447"/>
        </w:trPr>
        <w:tc>
          <w:tcPr>
            <w:tcW w:w="709" w:type="dxa"/>
            <w:vMerge w:val="restart"/>
          </w:tcPr>
          <w:p w:rsidR="00316878" w:rsidRPr="00232A49" w:rsidRDefault="00316878" w:rsidP="00316878">
            <w:pPr>
              <w:pStyle w:val="TableParagraph"/>
              <w:numPr>
                <w:ilvl w:val="0"/>
                <w:numId w:val="8"/>
              </w:numPr>
              <w:spacing w:line="255" w:lineRule="exact"/>
              <w:rPr>
                <w:sz w:val="24"/>
                <w:szCs w:val="24"/>
              </w:rPr>
            </w:pPr>
          </w:p>
        </w:tc>
        <w:tc>
          <w:tcPr>
            <w:tcW w:w="2662" w:type="dxa"/>
            <w:vMerge w:val="restart"/>
          </w:tcPr>
          <w:p w:rsidR="00316878" w:rsidRPr="00232A49" w:rsidRDefault="00316878" w:rsidP="00316878">
            <w:pPr>
              <w:pStyle w:val="TableParagraph"/>
              <w:spacing w:line="264" w:lineRule="exact"/>
              <w:rPr>
                <w:sz w:val="24"/>
                <w:szCs w:val="24"/>
              </w:rPr>
            </w:pPr>
            <w:proofErr w:type="spellStart"/>
            <w:r w:rsidRPr="00232A49">
              <w:rPr>
                <w:sz w:val="24"/>
                <w:szCs w:val="24"/>
              </w:rPr>
              <w:t>Paytm</w:t>
            </w:r>
            <w:proofErr w:type="spellEnd"/>
            <w:r w:rsidRPr="00232A49">
              <w:rPr>
                <w:sz w:val="24"/>
                <w:szCs w:val="24"/>
              </w:rPr>
              <w:t>, Noida</w:t>
            </w:r>
          </w:p>
        </w:tc>
        <w:tc>
          <w:tcPr>
            <w:tcW w:w="2693" w:type="dxa"/>
          </w:tcPr>
          <w:p w:rsidR="00316878" w:rsidRPr="00232A49" w:rsidRDefault="00316878" w:rsidP="00316878">
            <w:pPr>
              <w:pStyle w:val="TableParagraph"/>
              <w:ind w:left="55"/>
              <w:rPr>
                <w:sz w:val="24"/>
                <w:szCs w:val="24"/>
              </w:rPr>
            </w:pPr>
            <w:r w:rsidRPr="00232A49">
              <w:rPr>
                <w:sz w:val="24"/>
                <w:szCs w:val="24"/>
              </w:rPr>
              <w:t xml:space="preserve">Shri </w:t>
            </w:r>
            <w:proofErr w:type="spellStart"/>
            <w:r w:rsidRPr="00232A49">
              <w:rPr>
                <w:sz w:val="24"/>
                <w:szCs w:val="24"/>
              </w:rPr>
              <w:t>Akshay</w:t>
            </w:r>
            <w:proofErr w:type="spellEnd"/>
            <w:r w:rsidRPr="00232A49">
              <w:rPr>
                <w:sz w:val="24"/>
                <w:szCs w:val="24"/>
              </w:rPr>
              <w:t xml:space="preserve"> Jain</w:t>
            </w:r>
          </w:p>
        </w:tc>
        <w:tc>
          <w:tcPr>
            <w:tcW w:w="993" w:type="dxa"/>
            <w:vMerge w:val="restart"/>
          </w:tcPr>
          <w:p w:rsidR="00316878" w:rsidRPr="00232A49" w:rsidRDefault="00316878" w:rsidP="00316878">
            <w:pPr>
              <w:pStyle w:val="TableParagraph"/>
              <w:ind w:left="187" w:right="83"/>
              <w:jc w:val="center"/>
              <w:rPr>
                <w:sz w:val="24"/>
                <w:szCs w:val="24"/>
              </w:rPr>
            </w:pPr>
            <w:r>
              <w:rPr>
                <w:sz w:val="24"/>
                <w:szCs w:val="24"/>
              </w:rPr>
              <w:t>A</w:t>
            </w:r>
          </w:p>
        </w:tc>
        <w:tc>
          <w:tcPr>
            <w:tcW w:w="1134" w:type="dxa"/>
            <w:vMerge w:val="restart"/>
          </w:tcPr>
          <w:p w:rsidR="00316878" w:rsidRPr="00232A49" w:rsidRDefault="00316878" w:rsidP="00316878">
            <w:pPr>
              <w:pStyle w:val="TableParagraph"/>
              <w:ind w:left="461" w:right="455"/>
              <w:jc w:val="center"/>
              <w:rPr>
                <w:sz w:val="24"/>
                <w:szCs w:val="24"/>
              </w:rPr>
            </w:pPr>
            <w:r>
              <w:rPr>
                <w:sz w:val="24"/>
                <w:szCs w:val="24"/>
              </w:rPr>
              <w:t>A</w:t>
            </w:r>
          </w:p>
        </w:tc>
        <w:tc>
          <w:tcPr>
            <w:tcW w:w="1558" w:type="dxa"/>
            <w:vMerge w:val="restart"/>
          </w:tcPr>
          <w:p w:rsidR="00316878" w:rsidRPr="00232A49" w:rsidRDefault="00316878" w:rsidP="00316878">
            <w:pPr>
              <w:pStyle w:val="TableParagraph"/>
              <w:ind w:left="187" w:right="83"/>
              <w:jc w:val="center"/>
              <w:rPr>
                <w:sz w:val="24"/>
                <w:szCs w:val="24"/>
              </w:rPr>
            </w:pPr>
            <w:r>
              <w:rPr>
                <w:sz w:val="24"/>
                <w:szCs w:val="24"/>
              </w:rPr>
              <w:t>A</w:t>
            </w:r>
          </w:p>
        </w:tc>
        <w:tc>
          <w:tcPr>
            <w:tcW w:w="1294" w:type="dxa"/>
            <w:vMerge w:val="restart"/>
          </w:tcPr>
          <w:p w:rsidR="00316878" w:rsidRPr="00232A49" w:rsidRDefault="00316878" w:rsidP="00316878">
            <w:pPr>
              <w:pStyle w:val="TableParagraph"/>
              <w:ind w:left="15" w:hanging="15"/>
              <w:jc w:val="center"/>
              <w:rPr>
                <w:sz w:val="24"/>
                <w:szCs w:val="24"/>
              </w:rPr>
            </w:pPr>
            <w:r w:rsidRPr="00232A49">
              <w:rPr>
                <w:sz w:val="24"/>
                <w:szCs w:val="24"/>
              </w:rPr>
              <w:t>0/3</w:t>
            </w:r>
          </w:p>
        </w:tc>
      </w:tr>
      <w:tr w:rsidR="00316878" w:rsidRPr="00232A49" w:rsidTr="00185C16">
        <w:trPr>
          <w:trHeight w:val="694"/>
        </w:trPr>
        <w:tc>
          <w:tcPr>
            <w:tcW w:w="709" w:type="dxa"/>
            <w:vMerge/>
            <w:tcBorders>
              <w:bottom w:val="single" w:sz="4" w:space="0" w:color="000000"/>
            </w:tcBorders>
          </w:tcPr>
          <w:p w:rsidR="00316878" w:rsidRPr="00232A49" w:rsidRDefault="00316878" w:rsidP="00316878">
            <w:pPr>
              <w:pStyle w:val="TableParagraph"/>
              <w:numPr>
                <w:ilvl w:val="0"/>
                <w:numId w:val="8"/>
              </w:numPr>
              <w:spacing w:line="255" w:lineRule="exact"/>
              <w:jc w:val="center"/>
              <w:rPr>
                <w:w w:val="110"/>
                <w:sz w:val="24"/>
                <w:szCs w:val="24"/>
              </w:rPr>
            </w:pPr>
          </w:p>
        </w:tc>
        <w:tc>
          <w:tcPr>
            <w:tcW w:w="2662" w:type="dxa"/>
            <w:vMerge/>
            <w:tcBorders>
              <w:bottom w:val="single" w:sz="4" w:space="0" w:color="000000"/>
            </w:tcBorders>
          </w:tcPr>
          <w:p w:rsidR="00316878" w:rsidRPr="00232A49" w:rsidRDefault="00316878" w:rsidP="00316878">
            <w:pPr>
              <w:pStyle w:val="TableParagraph"/>
              <w:ind w:right="153"/>
              <w:rPr>
                <w:sz w:val="24"/>
                <w:szCs w:val="24"/>
              </w:rPr>
            </w:pPr>
          </w:p>
        </w:tc>
        <w:tc>
          <w:tcPr>
            <w:tcW w:w="2693" w:type="dxa"/>
            <w:tcBorders>
              <w:top w:val="single" w:sz="4" w:space="0" w:color="000000"/>
              <w:bottom w:val="single" w:sz="4" w:space="0" w:color="000000"/>
            </w:tcBorders>
          </w:tcPr>
          <w:p w:rsidR="00316878" w:rsidRPr="00232A49" w:rsidRDefault="00316878" w:rsidP="00316878">
            <w:pPr>
              <w:pStyle w:val="TableParagraph"/>
              <w:ind w:left="55" w:right="108"/>
              <w:rPr>
                <w:sz w:val="24"/>
                <w:szCs w:val="24"/>
              </w:rPr>
            </w:pPr>
            <w:r w:rsidRPr="00232A49">
              <w:rPr>
                <w:sz w:val="24"/>
                <w:szCs w:val="24"/>
              </w:rPr>
              <w:t xml:space="preserve">Shri </w:t>
            </w:r>
            <w:proofErr w:type="spellStart"/>
            <w:r w:rsidRPr="00232A49">
              <w:rPr>
                <w:sz w:val="24"/>
                <w:szCs w:val="24"/>
              </w:rPr>
              <w:t>Dharmender</w:t>
            </w:r>
            <w:proofErr w:type="spellEnd"/>
            <w:r w:rsidRPr="00232A49">
              <w:rPr>
                <w:sz w:val="24"/>
                <w:szCs w:val="24"/>
              </w:rPr>
              <w:t xml:space="preserve"> </w:t>
            </w:r>
            <w:proofErr w:type="spellStart"/>
            <w:r w:rsidRPr="00232A49">
              <w:rPr>
                <w:sz w:val="24"/>
                <w:szCs w:val="24"/>
              </w:rPr>
              <w:t>Jhamb</w:t>
            </w:r>
            <w:proofErr w:type="spellEnd"/>
          </w:p>
        </w:tc>
        <w:tc>
          <w:tcPr>
            <w:tcW w:w="993" w:type="dxa"/>
            <w:vMerge/>
            <w:tcBorders>
              <w:bottom w:val="single" w:sz="4" w:space="0" w:color="000000"/>
            </w:tcBorders>
          </w:tcPr>
          <w:p w:rsidR="00316878" w:rsidRPr="00232A49" w:rsidRDefault="00316878" w:rsidP="00316878">
            <w:pPr>
              <w:pStyle w:val="TableParagraph"/>
              <w:ind w:left="461" w:right="455"/>
              <w:jc w:val="center"/>
              <w:rPr>
                <w:sz w:val="24"/>
                <w:szCs w:val="24"/>
              </w:rPr>
            </w:pPr>
          </w:p>
        </w:tc>
        <w:tc>
          <w:tcPr>
            <w:tcW w:w="1134" w:type="dxa"/>
            <w:vMerge/>
            <w:tcBorders>
              <w:bottom w:val="single" w:sz="4" w:space="0" w:color="000000"/>
            </w:tcBorders>
          </w:tcPr>
          <w:p w:rsidR="00316878" w:rsidRPr="00232A49" w:rsidRDefault="00316878" w:rsidP="00316878">
            <w:pPr>
              <w:pStyle w:val="TableParagraph"/>
              <w:ind w:left="461" w:right="455"/>
              <w:jc w:val="center"/>
              <w:rPr>
                <w:sz w:val="24"/>
                <w:szCs w:val="24"/>
              </w:rPr>
            </w:pPr>
          </w:p>
        </w:tc>
        <w:tc>
          <w:tcPr>
            <w:tcW w:w="1558" w:type="dxa"/>
            <w:vMerge/>
            <w:tcBorders>
              <w:bottom w:val="single" w:sz="4" w:space="0" w:color="000000"/>
            </w:tcBorders>
          </w:tcPr>
          <w:p w:rsidR="00316878" w:rsidRPr="00232A49" w:rsidRDefault="00316878" w:rsidP="00316878">
            <w:pPr>
              <w:pStyle w:val="TableParagraph"/>
              <w:ind w:left="187" w:right="83"/>
              <w:jc w:val="center"/>
              <w:rPr>
                <w:sz w:val="24"/>
                <w:szCs w:val="24"/>
              </w:rPr>
            </w:pPr>
          </w:p>
        </w:tc>
        <w:tc>
          <w:tcPr>
            <w:tcW w:w="1294" w:type="dxa"/>
            <w:vMerge/>
            <w:tcBorders>
              <w:bottom w:val="single" w:sz="4" w:space="0" w:color="000000"/>
            </w:tcBorders>
          </w:tcPr>
          <w:p w:rsidR="00316878" w:rsidRPr="00232A49" w:rsidRDefault="00316878" w:rsidP="00316878">
            <w:pPr>
              <w:pStyle w:val="TableParagraph"/>
              <w:ind w:left="461" w:right="455" w:hanging="177"/>
              <w:jc w:val="center"/>
              <w:rPr>
                <w:sz w:val="24"/>
                <w:szCs w:val="24"/>
              </w:rPr>
            </w:pPr>
          </w:p>
        </w:tc>
      </w:tr>
      <w:tr w:rsidR="00316878" w:rsidRPr="00232A49" w:rsidTr="00185C16">
        <w:trPr>
          <w:trHeight w:val="694"/>
        </w:trPr>
        <w:tc>
          <w:tcPr>
            <w:tcW w:w="709" w:type="dxa"/>
            <w:tcBorders>
              <w:bottom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bottom w:val="single" w:sz="4" w:space="0" w:color="000000"/>
            </w:tcBorders>
          </w:tcPr>
          <w:p w:rsidR="00316878" w:rsidRPr="00232A49" w:rsidRDefault="00316878" w:rsidP="00316878">
            <w:pPr>
              <w:pStyle w:val="TableParagraph"/>
              <w:ind w:right="153"/>
              <w:rPr>
                <w:sz w:val="24"/>
                <w:szCs w:val="24"/>
              </w:rPr>
            </w:pPr>
            <w:r w:rsidRPr="00232A49">
              <w:rPr>
                <w:sz w:val="24"/>
                <w:szCs w:val="24"/>
              </w:rPr>
              <w:t xml:space="preserve">Q3edge Consulting Private Limited, </w:t>
            </w:r>
            <w:proofErr w:type="spellStart"/>
            <w:r w:rsidRPr="00232A49">
              <w:rPr>
                <w:sz w:val="24"/>
                <w:szCs w:val="24"/>
              </w:rPr>
              <w:t>Gurugram</w:t>
            </w:r>
            <w:proofErr w:type="spellEnd"/>
          </w:p>
        </w:tc>
        <w:tc>
          <w:tcPr>
            <w:tcW w:w="2693" w:type="dxa"/>
            <w:tcBorders>
              <w:top w:val="single" w:sz="4" w:space="0" w:color="000000"/>
              <w:bottom w:val="single" w:sz="4" w:space="0" w:color="000000"/>
            </w:tcBorders>
          </w:tcPr>
          <w:p w:rsidR="00316878" w:rsidRPr="00232A49" w:rsidRDefault="00316878" w:rsidP="00316878">
            <w:pPr>
              <w:pStyle w:val="TableParagraph"/>
              <w:ind w:left="55"/>
              <w:rPr>
                <w:sz w:val="24"/>
                <w:szCs w:val="24"/>
              </w:rPr>
            </w:pPr>
            <w:r w:rsidRPr="00232A49">
              <w:rPr>
                <w:sz w:val="24"/>
                <w:szCs w:val="24"/>
              </w:rPr>
              <w:t>Mr. Shri Amit Chauhan</w:t>
            </w:r>
          </w:p>
        </w:tc>
        <w:tc>
          <w:tcPr>
            <w:tcW w:w="993" w:type="dxa"/>
            <w:tcBorders>
              <w:bottom w:val="single" w:sz="4" w:space="0" w:color="000000"/>
            </w:tcBorders>
          </w:tcPr>
          <w:p w:rsidR="00316878" w:rsidRPr="00232A49" w:rsidRDefault="00316878" w:rsidP="00316878">
            <w:pPr>
              <w:pStyle w:val="TableParagraph"/>
              <w:ind w:left="187" w:right="83"/>
              <w:jc w:val="center"/>
              <w:rPr>
                <w:sz w:val="24"/>
                <w:szCs w:val="24"/>
              </w:rPr>
            </w:pPr>
            <w:r>
              <w:rPr>
                <w:sz w:val="24"/>
                <w:szCs w:val="24"/>
              </w:rPr>
              <w:t>P</w:t>
            </w:r>
          </w:p>
        </w:tc>
        <w:tc>
          <w:tcPr>
            <w:tcW w:w="1134" w:type="dxa"/>
            <w:tcBorders>
              <w:bottom w:val="single" w:sz="4" w:space="0" w:color="000000"/>
            </w:tcBorders>
          </w:tcPr>
          <w:p w:rsidR="00316878" w:rsidRPr="00232A49" w:rsidRDefault="00316878" w:rsidP="00316878">
            <w:pPr>
              <w:pStyle w:val="TableParagraph"/>
              <w:ind w:left="461" w:right="455"/>
              <w:jc w:val="center"/>
              <w:rPr>
                <w:sz w:val="24"/>
                <w:szCs w:val="24"/>
              </w:rPr>
            </w:pPr>
            <w:r>
              <w:rPr>
                <w:sz w:val="24"/>
                <w:szCs w:val="24"/>
              </w:rPr>
              <w:t>A</w:t>
            </w:r>
          </w:p>
        </w:tc>
        <w:tc>
          <w:tcPr>
            <w:tcW w:w="1558" w:type="dxa"/>
            <w:tcBorders>
              <w:bottom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294" w:type="dxa"/>
            <w:tcBorders>
              <w:bottom w:val="single" w:sz="4" w:space="0" w:color="000000"/>
            </w:tcBorders>
          </w:tcPr>
          <w:p w:rsidR="00316878" w:rsidRPr="00232A49" w:rsidRDefault="00316878" w:rsidP="00316878">
            <w:pPr>
              <w:pStyle w:val="TableParagraph"/>
              <w:ind w:left="31" w:right="125"/>
              <w:jc w:val="center"/>
              <w:rPr>
                <w:sz w:val="24"/>
                <w:szCs w:val="24"/>
              </w:rPr>
            </w:pPr>
            <w:r>
              <w:rPr>
                <w:sz w:val="24"/>
                <w:szCs w:val="24"/>
              </w:rPr>
              <w:t>1</w:t>
            </w:r>
            <w:r w:rsidRPr="00232A49">
              <w:rPr>
                <w:sz w:val="24"/>
                <w:szCs w:val="24"/>
              </w:rPr>
              <w:t>/3</w:t>
            </w:r>
          </w:p>
        </w:tc>
      </w:tr>
      <w:tr w:rsidR="00316878" w:rsidRPr="00232A49" w:rsidTr="00185C16">
        <w:trPr>
          <w:trHeight w:val="345"/>
        </w:trPr>
        <w:tc>
          <w:tcPr>
            <w:tcW w:w="709" w:type="dxa"/>
            <w:vMerge w:val="restart"/>
          </w:tcPr>
          <w:p w:rsidR="00316878" w:rsidRPr="00232A49" w:rsidRDefault="00316878" w:rsidP="00316878">
            <w:pPr>
              <w:pStyle w:val="TableParagraph"/>
              <w:numPr>
                <w:ilvl w:val="0"/>
                <w:numId w:val="8"/>
              </w:numPr>
              <w:spacing w:line="255" w:lineRule="exact"/>
              <w:rPr>
                <w:w w:val="110"/>
                <w:sz w:val="24"/>
                <w:szCs w:val="24"/>
              </w:rPr>
            </w:pPr>
          </w:p>
        </w:tc>
        <w:tc>
          <w:tcPr>
            <w:tcW w:w="2662" w:type="dxa"/>
            <w:vMerge w:val="restart"/>
          </w:tcPr>
          <w:p w:rsidR="00316878" w:rsidRPr="00232A49" w:rsidRDefault="00316878" w:rsidP="00316878">
            <w:pPr>
              <w:pStyle w:val="TableParagraph"/>
              <w:ind w:right="153"/>
              <w:rPr>
                <w:sz w:val="24"/>
                <w:szCs w:val="24"/>
              </w:rPr>
            </w:pPr>
            <w:r w:rsidRPr="00232A49">
              <w:rPr>
                <w:sz w:val="24"/>
                <w:szCs w:val="24"/>
              </w:rPr>
              <w:t>Reliance Retail Limited, New Delhi</w:t>
            </w:r>
          </w:p>
        </w:tc>
        <w:tc>
          <w:tcPr>
            <w:tcW w:w="2693" w:type="dxa"/>
            <w:tcBorders>
              <w:top w:val="single" w:sz="4" w:space="0" w:color="000000"/>
              <w:bottom w:val="single" w:sz="4" w:space="0" w:color="000000"/>
            </w:tcBorders>
          </w:tcPr>
          <w:p w:rsidR="00316878" w:rsidRDefault="00316878" w:rsidP="00316878">
            <w:pPr>
              <w:pStyle w:val="TableParagraph"/>
              <w:ind w:left="55"/>
              <w:rPr>
                <w:sz w:val="24"/>
                <w:szCs w:val="24"/>
              </w:rPr>
            </w:pPr>
            <w:r w:rsidRPr="00232A49">
              <w:rPr>
                <w:sz w:val="24"/>
                <w:szCs w:val="24"/>
              </w:rPr>
              <w:t xml:space="preserve">Mr. </w:t>
            </w:r>
            <w:proofErr w:type="spellStart"/>
            <w:r w:rsidRPr="00232A49">
              <w:rPr>
                <w:sz w:val="24"/>
                <w:szCs w:val="24"/>
              </w:rPr>
              <w:t>Akshay</w:t>
            </w:r>
            <w:proofErr w:type="spellEnd"/>
            <w:r w:rsidRPr="00232A49">
              <w:rPr>
                <w:sz w:val="24"/>
                <w:szCs w:val="24"/>
              </w:rPr>
              <w:t xml:space="preserve"> </w:t>
            </w:r>
            <w:proofErr w:type="spellStart"/>
            <w:r w:rsidRPr="00232A49">
              <w:rPr>
                <w:sz w:val="24"/>
                <w:szCs w:val="24"/>
              </w:rPr>
              <w:t>Kharbanda</w:t>
            </w:r>
            <w:proofErr w:type="spellEnd"/>
          </w:p>
          <w:p w:rsidR="00316878" w:rsidRPr="00232A49" w:rsidRDefault="00316878" w:rsidP="00316878">
            <w:pPr>
              <w:pStyle w:val="TableParagraph"/>
              <w:ind w:left="55"/>
              <w:rPr>
                <w:sz w:val="24"/>
                <w:szCs w:val="24"/>
              </w:rPr>
            </w:pPr>
          </w:p>
        </w:tc>
        <w:tc>
          <w:tcPr>
            <w:tcW w:w="993" w:type="dxa"/>
            <w:vMerge w:val="restart"/>
          </w:tcPr>
          <w:p w:rsidR="00316878" w:rsidRPr="00232A49" w:rsidRDefault="00316878" w:rsidP="00316878">
            <w:pPr>
              <w:pStyle w:val="TableParagraph"/>
              <w:ind w:left="187" w:right="83"/>
              <w:jc w:val="center"/>
              <w:rPr>
                <w:sz w:val="24"/>
                <w:szCs w:val="24"/>
              </w:rPr>
            </w:pPr>
            <w:r>
              <w:rPr>
                <w:sz w:val="24"/>
                <w:szCs w:val="24"/>
              </w:rPr>
              <w:t>P</w:t>
            </w:r>
          </w:p>
        </w:tc>
        <w:tc>
          <w:tcPr>
            <w:tcW w:w="1134" w:type="dxa"/>
            <w:vMerge w:val="restart"/>
          </w:tcPr>
          <w:p w:rsidR="00316878" w:rsidRPr="00232A49" w:rsidRDefault="00316878" w:rsidP="00316878">
            <w:pPr>
              <w:pStyle w:val="TableParagraph"/>
              <w:ind w:left="461" w:right="455"/>
              <w:jc w:val="center"/>
              <w:rPr>
                <w:sz w:val="24"/>
                <w:szCs w:val="24"/>
              </w:rPr>
            </w:pPr>
            <w:r>
              <w:rPr>
                <w:sz w:val="24"/>
                <w:szCs w:val="24"/>
              </w:rPr>
              <w:t>P</w:t>
            </w:r>
          </w:p>
        </w:tc>
        <w:tc>
          <w:tcPr>
            <w:tcW w:w="1558" w:type="dxa"/>
            <w:vMerge w:val="restart"/>
          </w:tcPr>
          <w:p w:rsidR="00316878" w:rsidRPr="00232A49" w:rsidRDefault="00316878" w:rsidP="00316878">
            <w:pPr>
              <w:pStyle w:val="TableParagraph"/>
              <w:ind w:left="187" w:right="83"/>
              <w:jc w:val="center"/>
              <w:rPr>
                <w:sz w:val="24"/>
                <w:szCs w:val="24"/>
              </w:rPr>
            </w:pPr>
            <w:r>
              <w:rPr>
                <w:sz w:val="24"/>
                <w:szCs w:val="24"/>
              </w:rPr>
              <w:t>P</w:t>
            </w:r>
          </w:p>
        </w:tc>
        <w:tc>
          <w:tcPr>
            <w:tcW w:w="1294" w:type="dxa"/>
            <w:vMerge w:val="restart"/>
          </w:tcPr>
          <w:p w:rsidR="00316878" w:rsidRPr="00232A49" w:rsidRDefault="00C6646C" w:rsidP="00316878">
            <w:pPr>
              <w:pStyle w:val="TableParagraph"/>
              <w:ind w:left="31" w:right="125"/>
              <w:jc w:val="center"/>
              <w:rPr>
                <w:sz w:val="24"/>
                <w:szCs w:val="24"/>
              </w:rPr>
            </w:pPr>
            <w:r>
              <w:rPr>
                <w:sz w:val="24"/>
                <w:szCs w:val="24"/>
              </w:rPr>
              <w:t>3</w:t>
            </w:r>
            <w:r w:rsidR="00316878" w:rsidRPr="00232A49">
              <w:rPr>
                <w:sz w:val="24"/>
                <w:szCs w:val="24"/>
              </w:rPr>
              <w:t>/3</w:t>
            </w:r>
          </w:p>
        </w:tc>
      </w:tr>
      <w:tr w:rsidR="00316878" w:rsidRPr="00232A49" w:rsidTr="00185C16">
        <w:trPr>
          <w:trHeight w:val="345"/>
        </w:trPr>
        <w:tc>
          <w:tcPr>
            <w:tcW w:w="709" w:type="dxa"/>
            <w:vMerge/>
            <w:tcBorders>
              <w:bottom w:val="single" w:sz="4" w:space="0" w:color="000000"/>
            </w:tcBorders>
          </w:tcPr>
          <w:p w:rsidR="00316878" w:rsidRPr="00232A49" w:rsidRDefault="00316878" w:rsidP="00316878">
            <w:pPr>
              <w:pStyle w:val="TableParagraph"/>
              <w:numPr>
                <w:ilvl w:val="0"/>
                <w:numId w:val="8"/>
              </w:numPr>
              <w:spacing w:line="255" w:lineRule="exact"/>
              <w:jc w:val="center"/>
              <w:rPr>
                <w:w w:val="110"/>
                <w:sz w:val="24"/>
                <w:szCs w:val="24"/>
              </w:rPr>
            </w:pPr>
          </w:p>
        </w:tc>
        <w:tc>
          <w:tcPr>
            <w:tcW w:w="2662" w:type="dxa"/>
            <w:vMerge/>
            <w:tcBorders>
              <w:bottom w:val="single" w:sz="4" w:space="0" w:color="000000"/>
            </w:tcBorders>
          </w:tcPr>
          <w:p w:rsidR="00316878" w:rsidRPr="00232A49" w:rsidRDefault="00316878" w:rsidP="00316878">
            <w:pPr>
              <w:pStyle w:val="TableParagraph"/>
              <w:ind w:right="153"/>
              <w:rPr>
                <w:sz w:val="24"/>
                <w:szCs w:val="24"/>
              </w:rPr>
            </w:pPr>
          </w:p>
        </w:tc>
        <w:tc>
          <w:tcPr>
            <w:tcW w:w="2693" w:type="dxa"/>
            <w:tcBorders>
              <w:top w:val="single" w:sz="4" w:space="0" w:color="000000"/>
              <w:bottom w:val="single" w:sz="4" w:space="0" w:color="000000"/>
            </w:tcBorders>
          </w:tcPr>
          <w:p w:rsidR="00316878" w:rsidRPr="00232A49" w:rsidRDefault="00316878" w:rsidP="00316878">
            <w:pPr>
              <w:pStyle w:val="TableParagraph"/>
              <w:ind w:left="55"/>
              <w:rPr>
                <w:sz w:val="24"/>
                <w:szCs w:val="24"/>
              </w:rPr>
            </w:pPr>
            <w:r w:rsidRPr="00232A49">
              <w:rPr>
                <w:sz w:val="24"/>
                <w:szCs w:val="24"/>
              </w:rPr>
              <w:t xml:space="preserve">Mr. </w:t>
            </w:r>
            <w:proofErr w:type="spellStart"/>
            <w:r w:rsidRPr="00232A49">
              <w:rPr>
                <w:sz w:val="24"/>
                <w:szCs w:val="24"/>
              </w:rPr>
              <w:t>Pradip</w:t>
            </w:r>
            <w:proofErr w:type="spellEnd"/>
            <w:r w:rsidRPr="00232A49">
              <w:rPr>
                <w:sz w:val="24"/>
                <w:szCs w:val="24"/>
              </w:rPr>
              <w:t xml:space="preserve"> Jadon</w:t>
            </w:r>
          </w:p>
        </w:tc>
        <w:tc>
          <w:tcPr>
            <w:tcW w:w="993" w:type="dxa"/>
            <w:vMerge/>
            <w:tcBorders>
              <w:bottom w:val="single" w:sz="4" w:space="0" w:color="000000"/>
            </w:tcBorders>
          </w:tcPr>
          <w:p w:rsidR="00316878" w:rsidRPr="00232A49" w:rsidRDefault="00316878" w:rsidP="00316878">
            <w:pPr>
              <w:pStyle w:val="TableParagraph"/>
              <w:ind w:left="461" w:right="455"/>
              <w:jc w:val="center"/>
              <w:rPr>
                <w:sz w:val="24"/>
                <w:szCs w:val="24"/>
              </w:rPr>
            </w:pPr>
          </w:p>
        </w:tc>
        <w:tc>
          <w:tcPr>
            <w:tcW w:w="1134" w:type="dxa"/>
            <w:vMerge/>
            <w:tcBorders>
              <w:bottom w:val="single" w:sz="4" w:space="0" w:color="000000"/>
            </w:tcBorders>
          </w:tcPr>
          <w:p w:rsidR="00316878" w:rsidRPr="00232A49" w:rsidRDefault="00316878" w:rsidP="00316878">
            <w:pPr>
              <w:pStyle w:val="TableParagraph"/>
              <w:ind w:left="461" w:right="455"/>
              <w:jc w:val="center"/>
              <w:rPr>
                <w:sz w:val="24"/>
                <w:szCs w:val="24"/>
              </w:rPr>
            </w:pPr>
          </w:p>
        </w:tc>
        <w:tc>
          <w:tcPr>
            <w:tcW w:w="1558" w:type="dxa"/>
            <w:vMerge/>
            <w:tcBorders>
              <w:bottom w:val="single" w:sz="4" w:space="0" w:color="000000"/>
            </w:tcBorders>
          </w:tcPr>
          <w:p w:rsidR="00316878" w:rsidRPr="00232A49" w:rsidRDefault="00316878" w:rsidP="00316878">
            <w:pPr>
              <w:pStyle w:val="TableParagraph"/>
              <w:ind w:left="461" w:right="455" w:hanging="177"/>
              <w:jc w:val="center"/>
              <w:rPr>
                <w:sz w:val="24"/>
                <w:szCs w:val="24"/>
              </w:rPr>
            </w:pPr>
          </w:p>
        </w:tc>
        <w:tc>
          <w:tcPr>
            <w:tcW w:w="1294" w:type="dxa"/>
            <w:vMerge/>
            <w:tcBorders>
              <w:bottom w:val="single" w:sz="4" w:space="0" w:color="000000"/>
            </w:tcBorders>
          </w:tcPr>
          <w:p w:rsidR="00316878" w:rsidRPr="00232A49" w:rsidRDefault="00316878" w:rsidP="00316878">
            <w:pPr>
              <w:pStyle w:val="TableParagraph"/>
              <w:ind w:left="31" w:right="125"/>
              <w:jc w:val="center"/>
              <w:rPr>
                <w:sz w:val="24"/>
                <w:szCs w:val="24"/>
              </w:rPr>
            </w:pPr>
          </w:p>
        </w:tc>
      </w:tr>
      <w:tr w:rsidR="00316878" w:rsidRPr="00232A49" w:rsidTr="00185C16">
        <w:trPr>
          <w:trHeight w:val="828"/>
        </w:trPr>
        <w:tc>
          <w:tcPr>
            <w:tcW w:w="709"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right="153"/>
              <w:rPr>
                <w:sz w:val="24"/>
                <w:szCs w:val="24"/>
              </w:rPr>
            </w:pPr>
            <w:r w:rsidRPr="00232A49">
              <w:rPr>
                <w:sz w:val="24"/>
                <w:szCs w:val="24"/>
              </w:rPr>
              <w:t>Services Export Promotion Council, New Delhi</w:t>
            </w:r>
          </w:p>
        </w:tc>
        <w:tc>
          <w:tcPr>
            <w:tcW w:w="26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55"/>
              <w:rPr>
                <w:sz w:val="24"/>
                <w:szCs w:val="24"/>
              </w:rPr>
            </w:pPr>
            <w:r w:rsidRPr="00232A49">
              <w:rPr>
                <w:sz w:val="24"/>
                <w:szCs w:val="24"/>
              </w:rPr>
              <w:t xml:space="preserve">Shri </w:t>
            </w:r>
            <w:proofErr w:type="spellStart"/>
            <w:r w:rsidRPr="00232A49">
              <w:rPr>
                <w:sz w:val="24"/>
                <w:szCs w:val="24"/>
              </w:rPr>
              <w:t>Mayank</w:t>
            </w:r>
            <w:proofErr w:type="spellEnd"/>
            <w:r w:rsidRPr="00232A49">
              <w:rPr>
                <w:sz w:val="24"/>
                <w:szCs w:val="24"/>
              </w:rPr>
              <w:t xml:space="preserve"> Sharma</w:t>
            </w:r>
          </w:p>
        </w:tc>
        <w:tc>
          <w:tcPr>
            <w:tcW w:w="9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134"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461" w:right="455"/>
              <w:jc w:val="center"/>
              <w:rPr>
                <w:sz w:val="24"/>
                <w:szCs w:val="24"/>
              </w:rPr>
            </w:pPr>
            <w:r>
              <w:rPr>
                <w:sz w:val="24"/>
                <w:szCs w:val="24"/>
              </w:rPr>
              <w:t>A</w:t>
            </w:r>
          </w:p>
        </w:tc>
        <w:tc>
          <w:tcPr>
            <w:tcW w:w="1558"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P</w:t>
            </w:r>
          </w:p>
        </w:tc>
        <w:tc>
          <w:tcPr>
            <w:tcW w:w="1294"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31" w:right="125"/>
              <w:jc w:val="center"/>
              <w:rPr>
                <w:sz w:val="24"/>
                <w:szCs w:val="24"/>
              </w:rPr>
            </w:pPr>
            <w:r>
              <w:rPr>
                <w:sz w:val="24"/>
                <w:szCs w:val="24"/>
              </w:rPr>
              <w:t>1</w:t>
            </w:r>
            <w:r w:rsidRPr="00232A49">
              <w:rPr>
                <w:sz w:val="24"/>
                <w:szCs w:val="24"/>
              </w:rPr>
              <w:t>/3</w:t>
            </w:r>
          </w:p>
        </w:tc>
      </w:tr>
      <w:tr w:rsidR="00316878" w:rsidRPr="00232A49" w:rsidTr="00185C16">
        <w:trPr>
          <w:trHeight w:val="1041"/>
        </w:trPr>
        <w:tc>
          <w:tcPr>
            <w:tcW w:w="709" w:type="dxa"/>
            <w:tcBorders>
              <w:top w:val="single" w:sz="4" w:space="0" w:color="000000"/>
              <w:left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right w:val="single" w:sz="4" w:space="0" w:color="000000"/>
            </w:tcBorders>
          </w:tcPr>
          <w:p w:rsidR="00316878" w:rsidRPr="00232A49" w:rsidRDefault="00316878" w:rsidP="00316878">
            <w:pPr>
              <w:pStyle w:val="TableParagraph"/>
              <w:ind w:right="153"/>
              <w:rPr>
                <w:sz w:val="24"/>
                <w:szCs w:val="24"/>
              </w:rPr>
            </w:pPr>
            <w:r w:rsidRPr="00232A49">
              <w:rPr>
                <w:sz w:val="24"/>
                <w:szCs w:val="24"/>
              </w:rPr>
              <w:t xml:space="preserve">TATA Strategic Management Group, New Delhi </w:t>
            </w:r>
          </w:p>
        </w:tc>
        <w:tc>
          <w:tcPr>
            <w:tcW w:w="2693"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55"/>
              <w:rPr>
                <w:sz w:val="24"/>
                <w:szCs w:val="24"/>
              </w:rPr>
            </w:pPr>
            <w:r w:rsidRPr="00232A49">
              <w:rPr>
                <w:sz w:val="24"/>
                <w:szCs w:val="24"/>
              </w:rPr>
              <w:t xml:space="preserve">Ms. </w:t>
            </w:r>
            <w:proofErr w:type="spellStart"/>
            <w:r w:rsidRPr="00232A49">
              <w:rPr>
                <w:sz w:val="24"/>
                <w:szCs w:val="24"/>
              </w:rPr>
              <w:t>Shital</w:t>
            </w:r>
            <w:proofErr w:type="spellEnd"/>
            <w:r w:rsidRPr="00232A49">
              <w:rPr>
                <w:sz w:val="24"/>
                <w:szCs w:val="24"/>
              </w:rPr>
              <w:t xml:space="preserve"> </w:t>
            </w:r>
            <w:proofErr w:type="spellStart"/>
            <w:r w:rsidRPr="00232A49">
              <w:rPr>
                <w:sz w:val="24"/>
                <w:szCs w:val="24"/>
              </w:rPr>
              <w:t>Khandeparkar</w:t>
            </w:r>
            <w:proofErr w:type="spellEnd"/>
          </w:p>
        </w:tc>
        <w:tc>
          <w:tcPr>
            <w:tcW w:w="993"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40" w:right="143" w:firstLine="2"/>
              <w:jc w:val="center"/>
              <w:rPr>
                <w:sz w:val="24"/>
                <w:szCs w:val="24"/>
              </w:rPr>
            </w:pPr>
            <w:r>
              <w:rPr>
                <w:sz w:val="24"/>
                <w:szCs w:val="24"/>
              </w:rPr>
              <w:t>A</w:t>
            </w:r>
          </w:p>
        </w:tc>
        <w:tc>
          <w:tcPr>
            <w:tcW w:w="113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461" w:right="455"/>
              <w:jc w:val="center"/>
              <w:rPr>
                <w:sz w:val="24"/>
                <w:szCs w:val="24"/>
              </w:rPr>
            </w:pPr>
            <w:r>
              <w:rPr>
                <w:sz w:val="24"/>
                <w:szCs w:val="24"/>
              </w:rPr>
              <w:t>A</w:t>
            </w:r>
          </w:p>
        </w:tc>
        <w:tc>
          <w:tcPr>
            <w:tcW w:w="1558"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40" w:right="143" w:firstLine="2"/>
              <w:jc w:val="center"/>
              <w:rPr>
                <w:sz w:val="24"/>
                <w:szCs w:val="24"/>
              </w:rPr>
            </w:pPr>
            <w:r>
              <w:rPr>
                <w:sz w:val="24"/>
                <w:szCs w:val="24"/>
              </w:rPr>
              <w:t>A</w:t>
            </w:r>
          </w:p>
        </w:tc>
        <w:tc>
          <w:tcPr>
            <w:tcW w:w="129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31" w:right="125"/>
              <w:jc w:val="center"/>
              <w:rPr>
                <w:sz w:val="24"/>
                <w:szCs w:val="24"/>
              </w:rPr>
            </w:pPr>
            <w:r w:rsidRPr="00232A49">
              <w:rPr>
                <w:sz w:val="24"/>
                <w:szCs w:val="24"/>
              </w:rPr>
              <w:t>0/3</w:t>
            </w:r>
          </w:p>
        </w:tc>
      </w:tr>
      <w:tr w:rsidR="00316878" w:rsidRPr="00232A49" w:rsidTr="00185C16">
        <w:trPr>
          <w:trHeight w:val="417"/>
        </w:trPr>
        <w:tc>
          <w:tcPr>
            <w:tcW w:w="709" w:type="dxa"/>
            <w:tcBorders>
              <w:top w:val="single" w:sz="4" w:space="0" w:color="000000"/>
              <w:left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right w:val="single" w:sz="4" w:space="0" w:color="000000"/>
            </w:tcBorders>
          </w:tcPr>
          <w:p w:rsidR="00316878" w:rsidRPr="00232A49" w:rsidRDefault="00316878" w:rsidP="00316878">
            <w:pPr>
              <w:pStyle w:val="TableParagraph"/>
              <w:ind w:right="153"/>
              <w:rPr>
                <w:sz w:val="24"/>
                <w:szCs w:val="24"/>
              </w:rPr>
            </w:pPr>
            <w:proofErr w:type="spellStart"/>
            <w:r w:rsidRPr="00232A49">
              <w:rPr>
                <w:sz w:val="24"/>
                <w:szCs w:val="24"/>
              </w:rPr>
              <w:t>Translang</w:t>
            </w:r>
            <w:proofErr w:type="spellEnd"/>
            <w:r w:rsidRPr="00232A49">
              <w:rPr>
                <w:sz w:val="24"/>
                <w:szCs w:val="24"/>
              </w:rPr>
              <w:t xml:space="preserve"> Ways Solutions Private Limited, Pune</w:t>
            </w:r>
          </w:p>
        </w:tc>
        <w:tc>
          <w:tcPr>
            <w:tcW w:w="26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55"/>
              <w:rPr>
                <w:sz w:val="24"/>
                <w:szCs w:val="24"/>
              </w:rPr>
            </w:pPr>
            <w:r w:rsidRPr="00232A49">
              <w:rPr>
                <w:sz w:val="24"/>
                <w:szCs w:val="24"/>
              </w:rPr>
              <w:t xml:space="preserve">Ms. </w:t>
            </w:r>
            <w:proofErr w:type="spellStart"/>
            <w:r w:rsidRPr="00232A49">
              <w:rPr>
                <w:sz w:val="24"/>
                <w:szCs w:val="24"/>
              </w:rPr>
              <w:t>Ruchi</w:t>
            </w:r>
            <w:proofErr w:type="spellEnd"/>
            <w:r w:rsidRPr="00232A49">
              <w:rPr>
                <w:sz w:val="24"/>
                <w:szCs w:val="24"/>
              </w:rPr>
              <w:t xml:space="preserve"> </w:t>
            </w:r>
            <w:proofErr w:type="spellStart"/>
            <w:r w:rsidRPr="00232A49">
              <w:rPr>
                <w:sz w:val="24"/>
                <w:szCs w:val="24"/>
              </w:rPr>
              <w:t>Vaitee</w:t>
            </w:r>
            <w:proofErr w:type="spellEnd"/>
          </w:p>
        </w:tc>
        <w:tc>
          <w:tcPr>
            <w:tcW w:w="993"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13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461" w:right="455"/>
              <w:jc w:val="center"/>
              <w:rPr>
                <w:sz w:val="24"/>
                <w:szCs w:val="24"/>
              </w:rPr>
            </w:pPr>
            <w:r>
              <w:rPr>
                <w:sz w:val="24"/>
                <w:szCs w:val="24"/>
              </w:rPr>
              <w:t>A</w:t>
            </w:r>
          </w:p>
        </w:tc>
        <w:tc>
          <w:tcPr>
            <w:tcW w:w="1558"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29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31" w:right="125"/>
              <w:jc w:val="center"/>
              <w:rPr>
                <w:sz w:val="24"/>
                <w:szCs w:val="24"/>
              </w:rPr>
            </w:pPr>
            <w:r w:rsidRPr="00232A49">
              <w:rPr>
                <w:sz w:val="24"/>
                <w:szCs w:val="24"/>
              </w:rPr>
              <w:t>0/3</w:t>
            </w:r>
          </w:p>
        </w:tc>
      </w:tr>
      <w:tr w:rsidR="00316878" w:rsidRPr="00232A49" w:rsidTr="00185C16">
        <w:trPr>
          <w:trHeight w:val="417"/>
        </w:trPr>
        <w:tc>
          <w:tcPr>
            <w:tcW w:w="709" w:type="dxa"/>
            <w:tcBorders>
              <w:top w:val="single" w:sz="4" w:space="0" w:color="000000"/>
              <w:left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right w:val="single" w:sz="4" w:space="0" w:color="000000"/>
            </w:tcBorders>
          </w:tcPr>
          <w:p w:rsidR="00316878" w:rsidRPr="00232A49" w:rsidRDefault="00316878" w:rsidP="00316878">
            <w:pPr>
              <w:pStyle w:val="TableParagraph"/>
              <w:ind w:right="153"/>
              <w:rPr>
                <w:sz w:val="24"/>
                <w:szCs w:val="24"/>
              </w:rPr>
            </w:pPr>
            <w:proofErr w:type="spellStart"/>
            <w:r w:rsidRPr="00E43ED5">
              <w:rPr>
                <w:sz w:val="24"/>
                <w:szCs w:val="24"/>
              </w:rPr>
              <w:t>Zomato</w:t>
            </w:r>
            <w:proofErr w:type="spellEnd"/>
            <w:r w:rsidRPr="00E43ED5">
              <w:rPr>
                <w:sz w:val="24"/>
                <w:szCs w:val="24"/>
              </w:rPr>
              <w:t xml:space="preserve">, </w:t>
            </w:r>
            <w:proofErr w:type="spellStart"/>
            <w:r w:rsidRPr="00E43ED5">
              <w:rPr>
                <w:sz w:val="24"/>
                <w:szCs w:val="24"/>
              </w:rPr>
              <w:t>Gurugram</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55"/>
              <w:rPr>
                <w:sz w:val="24"/>
                <w:szCs w:val="24"/>
              </w:rPr>
            </w:pPr>
            <w:r w:rsidRPr="00E43ED5">
              <w:rPr>
                <w:sz w:val="24"/>
                <w:szCs w:val="24"/>
              </w:rPr>
              <w:t xml:space="preserve">Ms. </w:t>
            </w:r>
            <w:proofErr w:type="spellStart"/>
            <w:r w:rsidRPr="00E43ED5">
              <w:rPr>
                <w:sz w:val="24"/>
                <w:szCs w:val="24"/>
              </w:rPr>
              <w:t>Jaskiran</w:t>
            </w:r>
            <w:proofErr w:type="spellEnd"/>
            <w:r w:rsidRPr="00E43ED5">
              <w:rPr>
                <w:sz w:val="24"/>
                <w:szCs w:val="24"/>
              </w:rPr>
              <w:t xml:space="preserve"> </w:t>
            </w:r>
            <w:proofErr w:type="spellStart"/>
            <w:r w:rsidRPr="00E43ED5">
              <w:rPr>
                <w:sz w:val="24"/>
                <w:szCs w:val="24"/>
              </w:rPr>
              <w:t>Bedi</w:t>
            </w:r>
            <w:proofErr w:type="spellEnd"/>
          </w:p>
        </w:tc>
        <w:tc>
          <w:tcPr>
            <w:tcW w:w="993" w:type="dxa"/>
            <w:tcBorders>
              <w:top w:val="single" w:sz="4" w:space="0" w:color="000000"/>
              <w:left w:val="single" w:sz="4" w:space="0" w:color="000000"/>
              <w:right w:val="single" w:sz="4" w:space="0" w:color="000000"/>
            </w:tcBorders>
          </w:tcPr>
          <w:p w:rsidR="00316878" w:rsidRDefault="00316878" w:rsidP="00316878">
            <w:pPr>
              <w:pStyle w:val="TableParagraph"/>
              <w:ind w:left="187" w:right="83"/>
              <w:jc w:val="center"/>
              <w:rPr>
                <w:sz w:val="24"/>
                <w:szCs w:val="24"/>
              </w:rPr>
            </w:pPr>
            <w:r>
              <w:rPr>
                <w:sz w:val="24"/>
                <w:szCs w:val="24"/>
              </w:rPr>
              <w:t xml:space="preserve">Newly </w:t>
            </w:r>
          </w:p>
          <w:p w:rsidR="00316878" w:rsidRDefault="00316878" w:rsidP="00316878">
            <w:pPr>
              <w:pStyle w:val="TableParagraph"/>
              <w:ind w:left="187" w:right="83"/>
              <w:jc w:val="center"/>
              <w:rPr>
                <w:sz w:val="24"/>
                <w:szCs w:val="24"/>
              </w:rPr>
            </w:pPr>
            <w:r>
              <w:rPr>
                <w:sz w:val="24"/>
                <w:szCs w:val="24"/>
              </w:rPr>
              <w:t>co-opt</w:t>
            </w:r>
          </w:p>
        </w:tc>
        <w:tc>
          <w:tcPr>
            <w:tcW w:w="1134" w:type="dxa"/>
            <w:tcBorders>
              <w:top w:val="single" w:sz="4" w:space="0" w:color="000000"/>
              <w:left w:val="single" w:sz="4" w:space="0" w:color="000000"/>
              <w:right w:val="single" w:sz="4" w:space="0" w:color="000000"/>
            </w:tcBorders>
          </w:tcPr>
          <w:p w:rsidR="00316878" w:rsidRDefault="00316878" w:rsidP="00316878">
            <w:pPr>
              <w:pStyle w:val="TableParagraph"/>
              <w:ind w:left="461" w:right="455"/>
              <w:jc w:val="center"/>
              <w:rPr>
                <w:sz w:val="24"/>
                <w:szCs w:val="24"/>
              </w:rPr>
            </w:pPr>
            <w:r>
              <w:rPr>
                <w:sz w:val="24"/>
                <w:szCs w:val="24"/>
              </w:rPr>
              <w:t>A</w:t>
            </w:r>
          </w:p>
        </w:tc>
        <w:tc>
          <w:tcPr>
            <w:tcW w:w="1558" w:type="dxa"/>
            <w:tcBorders>
              <w:top w:val="single" w:sz="4" w:space="0" w:color="000000"/>
              <w:left w:val="single" w:sz="4" w:space="0" w:color="000000"/>
              <w:right w:val="single" w:sz="4" w:space="0" w:color="000000"/>
            </w:tcBorders>
          </w:tcPr>
          <w:p w:rsidR="00316878" w:rsidRDefault="00316878" w:rsidP="00316878">
            <w:pPr>
              <w:pStyle w:val="TableParagraph"/>
              <w:ind w:left="187" w:right="83"/>
              <w:jc w:val="center"/>
              <w:rPr>
                <w:sz w:val="24"/>
                <w:szCs w:val="24"/>
              </w:rPr>
            </w:pPr>
            <w:r>
              <w:rPr>
                <w:sz w:val="24"/>
                <w:szCs w:val="24"/>
              </w:rPr>
              <w:t>P</w:t>
            </w:r>
          </w:p>
        </w:tc>
        <w:tc>
          <w:tcPr>
            <w:tcW w:w="129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31" w:right="125"/>
              <w:jc w:val="center"/>
              <w:rPr>
                <w:sz w:val="24"/>
                <w:szCs w:val="24"/>
              </w:rPr>
            </w:pPr>
            <w:r>
              <w:rPr>
                <w:sz w:val="24"/>
                <w:szCs w:val="24"/>
              </w:rPr>
              <w:t>1/3</w:t>
            </w:r>
          </w:p>
        </w:tc>
      </w:tr>
      <w:tr w:rsidR="00316878" w:rsidRPr="00232A49" w:rsidTr="00185C16">
        <w:trPr>
          <w:trHeight w:val="414"/>
        </w:trPr>
        <w:tc>
          <w:tcPr>
            <w:tcW w:w="709" w:type="dxa"/>
            <w:tcBorders>
              <w:top w:val="single" w:sz="4" w:space="0" w:color="000000"/>
              <w:left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right w:val="single" w:sz="4" w:space="0" w:color="000000"/>
            </w:tcBorders>
          </w:tcPr>
          <w:p w:rsidR="00316878" w:rsidRPr="00232A49" w:rsidRDefault="00316878" w:rsidP="00316878">
            <w:pPr>
              <w:pStyle w:val="TableParagraph"/>
              <w:ind w:right="153"/>
              <w:rPr>
                <w:sz w:val="24"/>
                <w:szCs w:val="24"/>
              </w:rPr>
            </w:pPr>
            <w:r w:rsidRPr="00232A49">
              <w:rPr>
                <w:sz w:val="24"/>
                <w:szCs w:val="24"/>
              </w:rPr>
              <w:t>IN PERSONAL CAPACITY</w:t>
            </w:r>
          </w:p>
        </w:tc>
        <w:tc>
          <w:tcPr>
            <w:tcW w:w="26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55"/>
              <w:rPr>
                <w:sz w:val="24"/>
                <w:szCs w:val="24"/>
              </w:rPr>
            </w:pPr>
            <w:r w:rsidRPr="00232A49">
              <w:rPr>
                <w:sz w:val="24"/>
                <w:szCs w:val="24"/>
              </w:rPr>
              <w:t xml:space="preserve">Shri </w:t>
            </w:r>
            <w:proofErr w:type="spellStart"/>
            <w:r w:rsidRPr="00232A49">
              <w:rPr>
                <w:sz w:val="24"/>
                <w:szCs w:val="24"/>
              </w:rPr>
              <w:t>Anupam</w:t>
            </w:r>
            <w:proofErr w:type="spellEnd"/>
            <w:r w:rsidRPr="00232A49">
              <w:rPr>
                <w:sz w:val="24"/>
                <w:szCs w:val="24"/>
              </w:rPr>
              <w:t xml:space="preserve"> </w:t>
            </w:r>
            <w:proofErr w:type="spellStart"/>
            <w:r w:rsidRPr="00232A49">
              <w:rPr>
                <w:sz w:val="24"/>
                <w:szCs w:val="24"/>
              </w:rPr>
              <w:t>Kaul</w:t>
            </w:r>
            <w:proofErr w:type="spellEnd"/>
          </w:p>
        </w:tc>
        <w:tc>
          <w:tcPr>
            <w:tcW w:w="993"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13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461" w:right="455"/>
              <w:jc w:val="center"/>
              <w:rPr>
                <w:sz w:val="24"/>
                <w:szCs w:val="24"/>
              </w:rPr>
            </w:pPr>
            <w:r>
              <w:rPr>
                <w:sz w:val="24"/>
                <w:szCs w:val="24"/>
              </w:rPr>
              <w:t>A</w:t>
            </w:r>
          </w:p>
        </w:tc>
        <w:tc>
          <w:tcPr>
            <w:tcW w:w="1558"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29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31" w:right="125"/>
              <w:jc w:val="center"/>
              <w:rPr>
                <w:sz w:val="24"/>
                <w:szCs w:val="24"/>
              </w:rPr>
            </w:pPr>
            <w:r w:rsidRPr="00232A49">
              <w:rPr>
                <w:sz w:val="24"/>
                <w:szCs w:val="24"/>
              </w:rPr>
              <w:t>0/3</w:t>
            </w:r>
          </w:p>
        </w:tc>
      </w:tr>
      <w:tr w:rsidR="00316878" w:rsidRPr="00232A49" w:rsidTr="00185C16">
        <w:trPr>
          <w:trHeight w:val="694"/>
        </w:trPr>
        <w:tc>
          <w:tcPr>
            <w:tcW w:w="709"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right="153"/>
              <w:rPr>
                <w:sz w:val="24"/>
                <w:szCs w:val="24"/>
              </w:rPr>
            </w:pPr>
            <w:r w:rsidRPr="00232A49">
              <w:rPr>
                <w:sz w:val="24"/>
                <w:szCs w:val="24"/>
              </w:rPr>
              <w:t>IN PERSONAL CAPACITY</w:t>
            </w:r>
          </w:p>
        </w:tc>
        <w:tc>
          <w:tcPr>
            <w:tcW w:w="26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55"/>
              <w:rPr>
                <w:sz w:val="24"/>
                <w:szCs w:val="24"/>
              </w:rPr>
            </w:pPr>
            <w:proofErr w:type="spellStart"/>
            <w:r w:rsidRPr="00232A49">
              <w:rPr>
                <w:sz w:val="24"/>
                <w:szCs w:val="24"/>
              </w:rPr>
              <w:t>Dr</w:t>
            </w:r>
            <w:proofErr w:type="spellEnd"/>
            <w:r w:rsidRPr="00232A49">
              <w:rPr>
                <w:sz w:val="24"/>
                <w:szCs w:val="24"/>
              </w:rPr>
              <w:t xml:space="preserve"> Raman </w:t>
            </w:r>
            <w:proofErr w:type="spellStart"/>
            <w:r w:rsidRPr="00232A49">
              <w:rPr>
                <w:sz w:val="24"/>
                <w:szCs w:val="24"/>
              </w:rPr>
              <w:t>Agrawalla</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134"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461" w:right="455"/>
              <w:jc w:val="center"/>
              <w:rPr>
                <w:sz w:val="24"/>
                <w:szCs w:val="24"/>
              </w:rPr>
            </w:pPr>
            <w:r>
              <w:rPr>
                <w:sz w:val="24"/>
                <w:szCs w:val="24"/>
              </w:rPr>
              <w:t>P</w:t>
            </w:r>
          </w:p>
        </w:tc>
        <w:tc>
          <w:tcPr>
            <w:tcW w:w="1558"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P</w:t>
            </w:r>
          </w:p>
        </w:tc>
        <w:tc>
          <w:tcPr>
            <w:tcW w:w="1294" w:type="dxa"/>
            <w:tcBorders>
              <w:top w:val="single" w:sz="4" w:space="0" w:color="000000"/>
              <w:left w:val="single" w:sz="4" w:space="0" w:color="000000"/>
              <w:bottom w:val="single" w:sz="4" w:space="0" w:color="000000"/>
              <w:right w:val="single" w:sz="4" w:space="0" w:color="000000"/>
            </w:tcBorders>
          </w:tcPr>
          <w:p w:rsidR="00316878" w:rsidRPr="00232A49" w:rsidRDefault="00C6646C" w:rsidP="00316878">
            <w:pPr>
              <w:pStyle w:val="TableParagraph"/>
              <w:ind w:left="31" w:right="125"/>
              <w:jc w:val="center"/>
              <w:rPr>
                <w:sz w:val="24"/>
                <w:szCs w:val="24"/>
              </w:rPr>
            </w:pPr>
            <w:r>
              <w:rPr>
                <w:sz w:val="24"/>
                <w:szCs w:val="24"/>
              </w:rPr>
              <w:t>2</w:t>
            </w:r>
            <w:r w:rsidR="00316878" w:rsidRPr="00232A49">
              <w:rPr>
                <w:sz w:val="24"/>
                <w:szCs w:val="24"/>
              </w:rPr>
              <w:t>/3</w:t>
            </w:r>
          </w:p>
        </w:tc>
      </w:tr>
      <w:tr w:rsidR="00316878" w:rsidRPr="00232A49" w:rsidTr="00185C16">
        <w:trPr>
          <w:trHeight w:val="694"/>
        </w:trPr>
        <w:tc>
          <w:tcPr>
            <w:tcW w:w="709" w:type="dxa"/>
            <w:tcBorders>
              <w:top w:val="single" w:sz="4" w:space="0" w:color="000000"/>
              <w:left w:val="single" w:sz="4" w:space="0" w:color="000000"/>
              <w:right w:val="single" w:sz="4" w:space="0" w:color="000000"/>
            </w:tcBorders>
          </w:tcPr>
          <w:p w:rsidR="00316878" w:rsidRPr="00232A49" w:rsidRDefault="00316878" w:rsidP="00316878">
            <w:pPr>
              <w:pStyle w:val="TableParagraph"/>
              <w:numPr>
                <w:ilvl w:val="0"/>
                <w:numId w:val="8"/>
              </w:numPr>
              <w:spacing w:line="255" w:lineRule="exact"/>
              <w:rPr>
                <w:w w:val="110"/>
                <w:sz w:val="24"/>
                <w:szCs w:val="24"/>
              </w:rPr>
            </w:pPr>
          </w:p>
        </w:tc>
        <w:tc>
          <w:tcPr>
            <w:tcW w:w="2662" w:type="dxa"/>
            <w:tcBorders>
              <w:top w:val="single" w:sz="4" w:space="0" w:color="000000"/>
              <w:left w:val="single" w:sz="4" w:space="0" w:color="000000"/>
              <w:right w:val="single" w:sz="4" w:space="0" w:color="000000"/>
            </w:tcBorders>
          </w:tcPr>
          <w:p w:rsidR="00316878" w:rsidRPr="00232A49" w:rsidRDefault="00316878" w:rsidP="00316878">
            <w:pPr>
              <w:pStyle w:val="TableParagraph"/>
              <w:ind w:right="153"/>
              <w:rPr>
                <w:sz w:val="24"/>
                <w:szCs w:val="24"/>
              </w:rPr>
            </w:pPr>
            <w:r w:rsidRPr="00232A49">
              <w:rPr>
                <w:sz w:val="24"/>
                <w:szCs w:val="24"/>
              </w:rPr>
              <w:t>IN PERSONAL CAPACITY</w:t>
            </w:r>
          </w:p>
        </w:tc>
        <w:tc>
          <w:tcPr>
            <w:tcW w:w="2693" w:type="dxa"/>
            <w:tcBorders>
              <w:top w:val="single" w:sz="4" w:space="0" w:color="000000"/>
              <w:left w:val="single" w:sz="4" w:space="0" w:color="000000"/>
              <w:bottom w:val="single" w:sz="4" w:space="0" w:color="000000"/>
              <w:right w:val="single" w:sz="4" w:space="0" w:color="000000"/>
            </w:tcBorders>
          </w:tcPr>
          <w:p w:rsidR="00316878" w:rsidRPr="00232A49" w:rsidRDefault="00316878" w:rsidP="00316878">
            <w:pPr>
              <w:pStyle w:val="TableParagraph"/>
              <w:ind w:left="55"/>
              <w:rPr>
                <w:sz w:val="24"/>
                <w:szCs w:val="24"/>
              </w:rPr>
            </w:pPr>
            <w:r w:rsidRPr="00232A49">
              <w:rPr>
                <w:sz w:val="24"/>
                <w:szCs w:val="24"/>
              </w:rPr>
              <w:t xml:space="preserve">Dr. </w:t>
            </w:r>
            <w:proofErr w:type="spellStart"/>
            <w:r w:rsidRPr="00232A49">
              <w:rPr>
                <w:sz w:val="24"/>
                <w:szCs w:val="24"/>
              </w:rPr>
              <w:t>Surajit</w:t>
            </w:r>
            <w:proofErr w:type="spellEnd"/>
            <w:r w:rsidRPr="00232A49">
              <w:rPr>
                <w:sz w:val="24"/>
                <w:szCs w:val="24"/>
              </w:rPr>
              <w:t xml:space="preserve"> </w:t>
            </w:r>
            <w:proofErr w:type="spellStart"/>
            <w:r w:rsidRPr="00232A49">
              <w:rPr>
                <w:sz w:val="24"/>
                <w:szCs w:val="24"/>
              </w:rPr>
              <w:t>Saha</w:t>
            </w:r>
            <w:proofErr w:type="spellEnd"/>
          </w:p>
        </w:tc>
        <w:tc>
          <w:tcPr>
            <w:tcW w:w="993"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134"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461" w:right="455"/>
              <w:jc w:val="center"/>
              <w:rPr>
                <w:sz w:val="24"/>
                <w:szCs w:val="24"/>
              </w:rPr>
            </w:pPr>
            <w:r>
              <w:rPr>
                <w:sz w:val="24"/>
                <w:szCs w:val="24"/>
              </w:rPr>
              <w:t>A</w:t>
            </w:r>
          </w:p>
        </w:tc>
        <w:tc>
          <w:tcPr>
            <w:tcW w:w="1558" w:type="dxa"/>
            <w:tcBorders>
              <w:top w:val="single" w:sz="4" w:space="0" w:color="000000"/>
              <w:left w:val="single" w:sz="4" w:space="0" w:color="000000"/>
              <w:right w:val="single" w:sz="4" w:space="0" w:color="000000"/>
            </w:tcBorders>
          </w:tcPr>
          <w:p w:rsidR="00316878" w:rsidRPr="00232A49" w:rsidRDefault="00316878" w:rsidP="00316878">
            <w:pPr>
              <w:pStyle w:val="TableParagraph"/>
              <w:ind w:left="187" w:right="83"/>
              <w:jc w:val="center"/>
              <w:rPr>
                <w:sz w:val="24"/>
                <w:szCs w:val="24"/>
              </w:rPr>
            </w:pPr>
            <w:r>
              <w:rPr>
                <w:sz w:val="24"/>
                <w:szCs w:val="24"/>
              </w:rPr>
              <w:t>A</w:t>
            </w:r>
          </w:p>
        </w:tc>
        <w:tc>
          <w:tcPr>
            <w:tcW w:w="1294" w:type="dxa"/>
            <w:tcBorders>
              <w:top w:val="single" w:sz="4" w:space="0" w:color="000000"/>
              <w:left w:val="single" w:sz="4" w:space="0" w:color="000000"/>
              <w:right w:val="single" w:sz="4" w:space="0" w:color="000000"/>
            </w:tcBorders>
          </w:tcPr>
          <w:p w:rsidR="00316878" w:rsidRPr="00232A49" w:rsidRDefault="00C6646C" w:rsidP="00316878">
            <w:pPr>
              <w:pStyle w:val="TableParagraph"/>
              <w:ind w:left="31" w:right="125"/>
              <w:jc w:val="center"/>
              <w:rPr>
                <w:sz w:val="24"/>
                <w:szCs w:val="24"/>
              </w:rPr>
            </w:pPr>
            <w:r>
              <w:rPr>
                <w:sz w:val="24"/>
                <w:szCs w:val="24"/>
              </w:rPr>
              <w:t>0</w:t>
            </w:r>
            <w:r w:rsidR="00316878" w:rsidRPr="00232A49">
              <w:rPr>
                <w:sz w:val="24"/>
                <w:szCs w:val="24"/>
              </w:rPr>
              <w:t>/3</w:t>
            </w:r>
          </w:p>
        </w:tc>
      </w:tr>
    </w:tbl>
    <w:p w:rsidR="00185C16" w:rsidRPr="005206F3" w:rsidRDefault="00185C16" w:rsidP="00185C16">
      <w:pPr>
        <w:spacing w:before="76"/>
        <w:ind w:left="284" w:right="90"/>
        <w:jc w:val="both"/>
        <w:rPr>
          <w:b/>
          <w:sz w:val="24"/>
          <w:szCs w:val="24"/>
          <w:u w:val="thick"/>
        </w:rPr>
      </w:pPr>
    </w:p>
    <w:p w:rsidR="00185C16" w:rsidRDefault="00185C16" w:rsidP="00185C16">
      <w:pPr>
        <w:rPr>
          <w:b/>
          <w:sz w:val="24"/>
          <w:szCs w:val="24"/>
        </w:rPr>
      </w:pPr>
      <w:r>
        <w:rPr>
          <w:b/>
          <w:sz w:val="24"/>
          <w:szCs w:val="24"/>
        </w:rPr>
        <w:br w:type="page"/>
      </w:r>
    </w:p>
    <w:p w:rsidR="00C01964" w:rsidRDefault="00C01964" w:rsidP="00C01964">
      <w:pPr>
        <w:widowControl/>
        <w:autoSpaceDE/>
        <w:autoSpaceDN/>
        <w:spacing w:after="160" w:line="259" w:lineRule="auto"/>
        <w:jc w:val="center"/>
        <w:rPr>
          <w:b/>
          <w:sz w:val="24"/>
          <w:szCs w:val="24"/>
          <w:u w:val="single"/>
        </w:rPr>
      </w:pPr>
      <w:r>
        <w:rPr>
          <w:b/>
          <w:sz w:val="24"/>
          <w:szCs w:val="24"/>
          <w:u w:val="single"/>
        </w:rPr>
        <w:lastRenderedPageBreak/>
        <w:t>Annex B</w:t>
      </w:r>
    </w:p>
    <w:p w:rsidR="00C01964" w:rsidRPr="00BE6A6A" w:rsidRDefault="00BE6A6A" w:rsidP="00C01964">
      <w:pPr>
        <w:widowControl/>
        <w:autoSpaceDE/>
        <w:autoSpaceDN/>
        <w:spacing w:after="160" w:line="259" w:lineRule="auto"/>
        <w:jc w:val="center"/>
        <w:rPr>
          <w:b/>
          <w:sz w:val="24"/>
          <w:szCs w:val="24"/>
        </w:rPr>
      </w:pPr>
      <w:r>
        <w:rPr>
          <w:b/>
          <w:sz w:val="24"/>
          <w:szCs w:val="24"/>
        </w:rPr>
        <w:t>(</w:t>
      </w:r>
      <w:r w:rsidR="00977DB2">
        <w:rPr>
          <w:b/>
          <w:sz w:val="24"/>
          <w:szCs w:val="24"/>
        </w:rPr>
        <w:t>Last M</w:t>
      </w:r>
      <w:r w:rsidRPr="00BE6A6A">
        <w:rPr>
          <w:b/>
          <w:sz w:val="24"/>
          <w:szCs w:val="24"/>
        </w:rPr>
        <w:t xml:space="preserve">eeting </w:t>
      </w:r>
      <w:r w:rsidR="00977DB2">
        <w:rPr>
          <w:b/>
          <w:color w:val="000000" w:themeColor="text1"/>
          <w:sz w:val="24"/>
          <w:szCs w:val="24"/>
          <w:shd w:val="clear" w:color="auto" w:fill="FFFFFF"/>
        </w:rPr>
        <w:t>D</w:t>
      </w:r>
      <w:r w:rsidRPr="00BE6A6A">
        <w:rPr>
          <w:b/>
          <w:color w:val="000000" w:themeColor="text1"/>
          <w:sz w:val="24"/>
          <w:szCs w:val="24"/>
          <w:shd w:val="clear" w:color="auto" w:fill="FFFFFF"/>
        </w:rPr>
        <w:t>ecisions</w:t>
      </w:r>
      <w:r>
        <w:rPr>
          <w:b/>
          <w:color w:val="000000" w:themeColor="text1"/>
          <w:sz w:val="24"/>
          <w:szCs w:val="24"/>
          <w:shd w:val="clear" w:color="auto" w:fill="FFFFFF"/>
        </w:rPr>
        <w:t xml:space="preserve"> of the Committee)</w:t>
      </w:r>
    </w:p>
    <w:tbl>
      <w:tblPr>
        <w:tblStyle w:val="TableGrid"/>
        <w:tblW w:w="9899" w:type="dxa"/>
        <w:tblInd w:w="589" w:type="dxa"/>
        <w:tblLook w:val="04A0" w:firstRow="1" w:lastRow="0" w:firstColumn="1" w:lastColumn="0" w:noHBand="0" w:noVBand="1"/>
      </w:tblPr>
      <w:tblGrid>
        <w:gridCol w:w="682"/>
        <w:gridCol w:w="2410"/>
        <w:gridCol w:w="3685"/>
        <w:gridCol w:w="3122"/>
      </w:tblGrid>
      <w:tr w:rsidR="00C01964" w:rsidRPr="00920E75" w:rsidTr="00D31F09">
        <w:trPr>
          <w:trHeight w:val="829"/>
        </w:trPr>
        <w:tc>
          <w:tcPr>
            <w:tcW w:w="682" w:type="dxa"/>
            <w:shd w:val="clear" w:color="auto" w:fill="9CC2E5" w:themeFill="accent1" w:themeFillTint="99"/>
          </w:tcPr>
          <w:p w:rsidR="00C01964" w:rsidRPr="00920E75" w:rsidRDefault="00C01964" w:rsidP="00D31F09">
            <w:pPr>
              <w:rPr>
                <w:b/>
                <w:color w:val="000000" w:themeColor="text1"/>
                <w:sz w:val="24"/>
                <w:szCs w:val="24"/>
              </w:rPr>
            </w:pPr>
            <w:proofErr w:type="spellStart"/>
            <w:r w:rsidRPr="00920E75">
              <w:rPr>
                <w:b/>
                <w:color w:val="000000" w:themeColor="text1"/>
                <w:sz w:val="24"/>
                <w:szCs w:val="24"/>
              </w:rPr>
              <w:t>Sl</w:t>
            </w:r>
            <w:proofErr w:type="spellEnd"/>
            <w:r w:rsidRPr="00920E75">
              <w:rPr>
                <w:b/>
                <w:color w:val="000000" w:themeColor="text1"/>
                <w:sz w:val="24"/>
                <w:szCs w:val="24"/>
              </w:rPr>
              <w:t xml:space="preserve"> No.</w:t>
            </w:r>
          </w:p>
        </w:tc>
        <w:tc>
          <w:tcPr>
            <w:tcW w:w="2410" w:type="dxa"/>
            <w:shd w:val="clear" w:color="auto" w:fill="9CC2E5" w:themeFill="accent1" w:themeFillTint="99"/>
          </w:tcPr>
          <w:p w:rsidR="00C01964" w:rsidRPr="00920E75" w:rsidRDefault="00C01964" w:rsidP="00D31F09">
            <w:pPr>
              <w:jc w:val="both"/>
              <w:rPr>
                <w:b/>
                <w:color w:val="000000" w:themeColor="text1"/>
                <w:sz w:val="24"/>
                <w:szCs w:val="24"/>
              </w:rPr>
            </w:pPr>
            <w:r w:rsidRPr="00920E75">
              <w:rPr>
                <w:b/>
                <w:color w:val="000000" w:themeColor="text1"/>
                <w:sz w:val="24"/>
                <w:szCs w:val="24"/>
              </w:rPr>
              <w:t>Clause</w:t>
            </w:r>
          </w:p>
        </w:tc>
        <w:tc>
          <w:tcPr>
            <w:tcW w:w="3685" w:type="dxa"/>
            <w:shd w:val="clear" w:color="auto" w:fill="9CC2E5" w:themeFill="accent1" w:themeFillTint="99"/>
          </w:tcPr>
          <w:p w:rsidR="00C01964" w:rsidRPr="00920E75" w:rsidRDefault="00C01964" w:rsidP="00D31F09">
            <w:pPr>
              <w:jc w:val="both"/>
              <w:rPr>
                <w:b/>
                <w:color w:val="000000" w:themeColor="text1"/>
                <w:sz w:val="24"/>
                <w:szCs w:val="24"/>
              </w:rPr>
            </w:pPr>
            <w:r w:rsidRPr="00920E75">
              <w:rPr>
                <w:b/>
                <w:color w:val="000000" w:themeColor="text1"/>
                <w:sz w:val="24"/>
                <w:szCs w:val="24"/>
              </w:rPr>
              <w:t>Comment/Suggestion</w:t>
            </w:r>
          </w:p>
        </w:tc>
        <w:tc>
          <w:tcPr>
            <w:tcW w:w="3122" w:type="dxa"/>
            <w:shd w:val="clear" w:color="auto" w:fill="9CC2E5" w:themeFill="accent1" w:themeFillTint="99"/>
          </w:tcPr>
          <w:p w:rsidR="00C01964" w:rsidRPr="00920E75" w:rsidRDefault="00C01964" w:rsidP="00D31F09">
            <w:pPr>
              <w:rPr>
                <w:b/>
                <w:color w:val="000000" w:themeColor="text1"/>
                <w:sz w:val="24"/>
                <w:szCs w:val="24"/>
              </w:rPr>
            </w:pPr>
            <w:r w:rsidRPr="00920E75">
              <w:rPr>
                <w:b/>
                <w:color w:val="000000" w:themeColor="text1"/>
                <w:sz w:val="24"/>
                <w:szCs w:val="24"/>
              </w:rPr>
              <w:t>Committee Reply</w:t>
            </w:r>
          </w:p>
        </w:tc>
      </w:tr>
      <w:tr w:rsidR="00C01964" w:rsidRPr="00920E75" w:rsidTr="00D31F09">
        <w:trPr>
          <w:trHeight w:val="414"/>
        </w:trPr>
        <w:tc>
          <w:tcPr>
            <w:tcW w:w="682" w:type="dxa"/>
            <w:vMerge w:val="restart"/>
          </w:tcPr>
          <w:p w:rsidR="00C01964" w:rsidRPr="00920E75" w:rsidRDefault="00C01964" w:rsidP="00D31F09">
            <w:pPr>
              <w:rPr>
                <w:b/>
                <w:color w:val="000000" w:themeColor="text1"/>
                <w:sz w:val="20"/>
                <w:szCs w:val="20"/>
              </w:rPr>
            </w:pPr>
            <w:r w:rsidRPr="00920E75">
              <w:rPr>
                <w:b/>
                <w:color w:val="000000" w:themeColor="text1"/>
                <w:sz w:val="20"/>
                <w:szCs w:val="20"/>
              </w:rPr>
              <w:t>1</w:t>
            </w:r>
            <w:r>
              <w:rPr>
                <w:b/>
                <w:color w:val="000000" w:themeColor="text1"/>
                <w:sz w:val="20"/>
                <w:szCs w:val="20"/>
              </w:rPr>
              <w:t>.</w:t>
            </w:r>
          </w:p>
        </w:tc>
        <w:tc>
          <w:tcPr>
            <w:tcW w:w="2410" w:type="dxa"/>
          </w:tcPr>
          <w:p w:rsidR="00C01964" w:rsidRPr="00920E75" w:rsidRDefault="00C01964" w:rsidP="00D31F09">
            <w:pPr>
              <w:jc w:val="both"/>
              <w:rPr>
                <w:b/>
                <w:bCs/>
                <w:color w:val="000000" w:themeColor="text1"/>
                <w:sz w:val="20"/>
                <w:szCs w:val="20"/>
              </w:rPr>
            </w:pPr>
            <w:r w:rsidRPr="00920E75">
              <w:rPr>
                <w:b/>
                <w:bCs/>
                <w:color w:val="000000" w:themeColor="text1"/>
                <w:sz w:val="20"/>
                <w:szCs w:val="20"/>
              </w:rPr>
              <w:t>Clause 6.8 (Editing the review contents)</w:t>
            </w:r>
          </w:p>
          <w:p w:rsidR="00C01964" w:rsidRPr="00920E75" w:rsidRDefault="00C01964" w:rsidP="00D31F09">
            <w:pPr>
              <w:jc w:val="both"/>
              <w:rPr>
                <w:color w:val="000000" w:themeColor="text1"/>
                <w:sz w:val="20"/>
                <w:szCs w:val="20"/>
              </w:rPr>
            </w:pPr>
          </w:p>
          <w:p w:rsidR="00C01964" w:rsidRPr="00920E75" w:rsidRDefault="00C01964" w:rsidP="00D31F09">
            <w:pPr>
              <w:jc w:val="both"/>
              <w:rPr>
                <w:strike/>
                <w:color w:val="000000" w:themeColor="text1"/>
                <w:sz w:val="20"/>
                <w:szCs w:val="20"/>
              </w:rPr>
            </w:pPr>
          </w:p>
        </w:tc>
        <w:tc>
          <w:tcPr>
            <w:tcW w:w="3685" w:type="dxa"/>
          </w:tcPr>
          <w:p w:rsidR="00C01964" w:rsidRPr="00920E75" w:rsidRDefault="00C01964" w:rsidP="00D31F09">
            <w:pPr>
              <w:jc w:val="both"/>
              <w:rPr>
                <w:color w:val="000000" w:themeColor="text1"/>
                <w:sz w:val="20"/>
                <w:szCs w:val="20"/>
              </w:rPr>
            </w:pPr>
            <w:r w:rsidRPr="00920E75">
              <w:rPr>
                <w:color w:val="000000" w:themeColor="text1"/>
                <w:sz w:val="20"/>
                <w:szCs w:val="20"/>
              </w:rPr>
              <w:t>ISO 19000: 2022 has Section 6 dealing with Moderation process. This could be conflicting with the provisions there which allows certain moderation subject to terms thereof</w:t>
            </w:r>
          </w:p>
          <w:p w:rsidR="00C01964" w:rsidRPr="00920E75" w:rsidRDefault="00C01964" w:rsidP="00D31F09">
            <w:pPr>
              <w:jc w:val="both"/>
              <w:rPr>
                <w:color w:val="000000" w:themeColor="text1"/>
                <w:sz w:val="20"/>
                <w:szCs w:val="20"/>
              </w:rPr>
            </w:pPr>
          </w:p>
          <w:p w:rsidR="00C01964" w:rsidRPr="00920E75" w:rsidRDefault="00C01964" w:rsidP="00D31F09">
            <w:pPr>
              <w:jc w:val="both"/>
              <w:rPr>
                <w:strike/>
                <w:color w:val="000000" w:themeColor="text1"/>
                <w:sz w:val="20"/>
                <w:szCs w:val="20"/>
                <w:u w:val="single"/>
              </w:rPr>
            </w:pPr>
          </w:p>
        </w:tc>
        <w:tc>
          <w:tcPr>
            <w:tcW w:w="3122" w:type="dxa"/>
          </w:tcPr>
          <w:p w:rsidR="00C01964" w:rsidRPr="00920E75" w:rsidRDefault="00C01964" w:rsidP="00D31F09">
            <w:pPr>
              <w:jc w:val="both"/>
              <w:rPr>
                <w:b/>
                <w:bCs/>
                <w:color w:val="000000" w:themeColor="text1"/>
                <w:sz w:val="20"/>
                <w:szCs w:val="20"/>
              </w:rPr>
            </w:pPr>
            <w:r w:rsidRPr="00920E75">
              <w:rPr>
                <w:b/>
                <w:bCs/>
                <w:color w:val="000000" w:themeColor="text1"/>
                <w:sz w:val="20"/>
                <w:szCs w:val="20"/>
              </w:rPr>
              <w:t>Discussion:</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committee reviewed Clause 6.8, which explicitly prohibits review administrators from editing consumer reviews. It was noted that review authors are permitted to amend their reviews under specific conditions: before publication if the review is rejected for violating terms and conditions, or after publication, where the author may either request removal and submit a new review, update the existing review with amendments, or edit the live content. All modifications must be clearly marked with a notation detailing the nature of the edit, the date, and the review author's identifying details.</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Decision:</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There are no conflicts with Clause 6.8, and the procedure for review modifications is clearly outlined. The comment has been addressed and is hereby disposed of.</w:t>
            </w:r>
          </w:p>
        </w:tc>
      </w:tr>
      <w:tr w:rsidR="00C01964" w:rsidRPr="00920E75" w:rsidTr="00D31F09">
        <w:trPr>
          <w:trHeight w:val="414"/>
        </w:trPr>
        <w:tc>
          <w:tcPr>
            <w:tcW w:w="682" w:type="dxa"/>
            <w:vMerge/>
          </w:tcPr>
          <w:p w:rsidR="00C01964" w:rsidRPr="00920E75" w:rsidRDefault="00C01964" w:rsidP="00D31F09">
            <w:pPr>
              <w:rPr>
                <w:b/>
                <w:color w:val="000000" w:themeColor="text1"/>
                <w:sz w:val="20"/>
                <w:szCs w:val="20"/>
              </w:rPr>
            </w:pPr>
          </w:p>
        </w:tc>
        <w:tc>
          <w:tcPr>
            <w:tcW w:w="2410" w:type="dxa"/>
          </w:tcPr>
          <w:p w:rsidR="00C01964" w:rsidRPr="00920E75" w:rsidRDefault="00C01964" w:rsidP="00D31F09">
            <w:pPr>
              <w:jc w:val="both"/>
              <w:rPr>
                <w:color w:val="000000" w:themeColor="text1"/>
                <w:sz w:val="20"/>
                <w:szCs w:val="20"/>
              </w:rPr>
            </w:pPr>
            <w:proofErr w:type="spellStart"/>
            <w:r w:rsidRPr="00920E75">
              <w:rPr>
                <w:color w:val="000000" w:themeColor="text1"/>
                <w:sz w:val="20"/>
                <w:szCs w:val="20"/>
              </w:rPr>
              <w:t>Organisations</w:t>
            </w:r>
            <w:proofErr w:type="spellEnd"/>
            <w:r w:rsidRPr="00920E75">
              <w:rPr>
                <w:color w:val="000000" w:themeColor="text1"/>
                <w:sz w:val="20"/>
                <w:szCs w:val="20"/>
              </w:rPr>
              <w:t xml:space="preserve"> may also take certification as per Indian Standard IS 19000:2022 - Online Consumer Reviews - Principles and Requirements for their Collection, Moderation and Publication from the Bureau of Indian Standards (BIS) or any agency </w:t>
            </w:r>
            <w:proofErr w:type="spellStart"/>
            <w:r w:rsidRPr="00920E75">
              <w:rPr>
                <w:color w:val="000000" w:themeColor="text1"/>
                <w:sz w:val="20"/>
                <w:szCs w:val="20"/>
              </w:rPr>
              <w:t>recognised</w:t>
            </w:r>
            <w:proofErr w:type="spellEnd"/>
            <w:r w:rsidRPr="00920E75">
              <w:rPr>
                <w:color w:val="000000" w:themeColor="text1"/>
                <w:sz w:val="20"/>
                <w:szCs w:val="20"/>
              </w:rPr>
              <w:t xml:space="preserve"> by BIS for demonstrating compliance to this rule.</w:t>
            </w:r>
          </w:p>
        </w:tc>
        <w:tc>
          <w:tcPr>
            <w:tcW w:w="3685" w:type="dxa"/>
          </w:tcPr>
          <w:p w:rsidR="00C01964" w:rsidRPr="00920E75" w:rsidRDefault="00C01964" w:rsidP="00D31F09">
            <w:pPr>
              <w:ind w:left="7"/>
              <w:jc w:val="both"/>
              <w:rPr>
                <w:color w:val="000000" w:themeColor="text1"/>
                <w:sz w:val="20"/>
                <w:szCs w:val="20"/>
              </w:rPr>
            </w:pPr>
            <w:r w:rsidRPr="00920E75">
              <w:rPr>
                <w:color w:val="000000" w:themeColor="text1"/>
                <w:sz w:val="20"/>
                <w:szCs w:val="20"/>
              </w:rPr>
              <w:t xml:space="preserve">No provisions under IS 19000: 2022 related to certification. IS 19000 at places gives an indication that </w:t>
            </w:r>
            <w:proofErr w:type="spellStart"/>
            <w:r w:rsidRPr="00920E75">
              <w:rPr>
                <w:color w:val="000000" w:themeColor="text1"/>
                <w:sz w:val="20"/>
                <w:szCs w:val="20"/>
              </w:rPr>
              <w:t>organisations</w:t>
            </w:r>
            <w:proofErr w:type="spellEnd"/>
            <w:r w:rsidRPr="00920E75">
              <w:rPr>
                <w:color w:val="000000" w:themeColor="text1"/>
                <w:sz w:val="20"/>
                <w:szCs w:val="20"/>
              </w:rPr>
              <w:t xml:space="preserve"> may choose to follow the standard. However, QCO has included compliance with IS 19000: 2022 as a mandatory provision. Registration under QCO and certification under IS 19000:2022 are technically same but trying to impose additional compliance obligations on companies.</w:t>
            </w:r>
          </w:p>
        </w:tc>
        <w:tc>
          <w:tcPr>
            <w:tcW w:w="3122" w:type="dxa"/>
          </w:tcPr>
          <w:p w:rsidR="00C01964" w:rsidRPr="00920E75" w:rsidRDefault="00C01964" w:rsidP="00D31F09">
            <w:pPr>
              <w:jc w:val="both"/>
              <w:rPr>
                <w:b/>
                <w:bCs/>
                <w:color w:val="000000" w:themeColor="text1"/>
                <w:sz w:val="20"/>
                <w:szCs w:val="20"/>
              </w:rPr>
            </w:pPr>
            <w:r w:rsidRPr="00920E75">
              <w:rPr>
                <w:b/>
                <w:bCs/>
                <w:color w:val="000000" w:themeColor="text1"/>
                <w:sz w:val="20"/>
                <w:szCs w:val="20"/>
              </w:rPr>
              <w:t>Discussion:</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committee reviewed Section 16 (1) of the BIS Act 2016, which states that the Central Government may, in the public interest or for the protection of health, safety, environment, prevention of unfair trade practices, or national security, and after consulting the Bureau, publish an order in the Official Gazette to mandate compliance with standards. This includes requiring the use of the Standard Mark under a license or certificate of conformity for certain goods, processes, systems, or services.</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It was noted that it is not necessary for each standard to explicitly include a certification clause. The IS 19000:2022 standard is certifiable, and a Quality Control Order (QCO) can be issued under Section 16 of the BIS Act 2016.</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Decision:</w:t>
            </w:r>
          </w:p>
          <w:p w:rsidR="00C01964" w:rsidRPr="00920E75" w:rsidRDefault="00C01964" w:rsidP="00D31F09">
            <w:pPr>
              <w:jc w:val="both"/>
              <w:rPr>
                <w:color w:val="000000" w:themeColor="text1"/>
                <w:sz w:val="20"/>
                <w:szCs w:val="20"/>
              </w:rPr>
            </w:pPr>
            <w:r w:rsidRPr="00920E75">
              <w:rPr>
                <w:color w:val="000000" w:themeColor="text1"/>
                <w:sz w:val="20"/>
                <w:szCs w:val="20"/>
              </w:rPr>
              <w:t xml:space="preserve">The comment regarding certification clauses has been addressed, and it is </w:t>
            </w:r>
            <w:r w:rsidRPr="00920E75">
              <w:rPr>
                <w:color w:val="000000" w:themeColor="text1"/>
                <w:sz w:val="20"/>
                <w:szCs w:val="20"/>
              </w:rPr>
              <w:lastRenderedPageBreak/>
              <w:t>confirmed that IS 19000:2022 is certifiable under the provisions of Section 16 and QCO can be issued. The comment is hereby disposed of.</w:t>
            </w:r>
          </w:p>
        </w:tc>
      </w:tr>
      <w:tr w:rsidR="00C01964" w:rsidRPr="00920E75" w:rsidTr="00D31F09">
        <w:trPr>
          <w:trHeight w:val="414"/>
        </w:trPr>
        <w:tc>
          <w:tcPr>
            <w:tcW w:w="682" w:type="dxa"/>
            <w:tcBorders>
              <w:right w:val="single" w:sz="4" w:space="0" w:color="auto"/>
            </w:tcBorders>
          </w:tcPr>
          <w:p w:rsidR="00C01964" w:rsidRPr="004941A3" w:rsidRDefault="00C01964" w:rsidP="00D31F09">
            <w:pPr>
              <w:jc w:val="both"/>
              <w:rPr>
                <w:b/>
                <w:bCs/>
                <w:color w:val="000000" w:themeColor="text1"/>
                <w:sz w:val="20"/>
                <w:szCs w:val="20"/>
              </w:rPr>
            </w:pPr>
            <w:r w:rsidRPr="004941A3">
              <w:rPr>
                <w:b/>
                <w:bCs/>
                <w:color w:val="000000" w:themeColor="text1"/>
                <w:sz w:val="20"/>
                <w:szCs w:val="20"/>
              </w:rPr>
              <w:lastRenderedPageBreak/>
              <w:t>2.</w:t>
            </w:r>
          </w:p>
        </w:tc>
        <w:tc>
          <w:tcPr>
            <w:tcW w:w="2410" w:type="dxa"/>
            <w:tcBorders>
              <w:right w:val="single" w:sz="4" w:space="0" w:color="auto"/>
            </w:tcBorders>
          </w:tcPr>
          <w:p w:rsidR="00C01964" w:rsidRPr="00920E75" w:rsidRDefault="00C01964" w:rsidP="00D31F09">
            <w:pPr>
              <w:jc w:val="both"/>
              <w:rPr>
                <w:color w:val="000000" w:themeColor="text1"/>
                <w:sz w:val="20"/>
                <w:szCs w:val="20"/>
              </w:rPr>
            </w:pPr>
            <w:r w:rsidRPr="00920E75">
              <w:rPr>
                <w:color w:val="000000" w:themeColor="text1"/>
                <w:sz w:val="20"/>
                <w:szCs w:val="20"/>
              </w:rPr>
              <w:t xml:space="preserve">Clause 4.4.5 (Third Party Managing Reviews); and </w:t>
            </w:r>
          </w:p>
          <w:p w:rsidR="00C01964" w:rsidRPr="00920E75" w:rsidRDefault="00C01964" w:rsidP="00D31F09">
            <w:pPr>
              <w:jc w:val="both"/>
              <w:rPr>
                <w:color w:val="000000" w:themeColor="text1"/>
                <w:sz w:val="20"/>
                <w:szCs w:val="20"/>
              </w:rPr>
            </w:pPr>
            <w:r w:rsidRPr="00920E75">
              <w:rPr>
                <w:color w:val="000000" w:themeColor="text1"/>
                <w:sz w:val="20"/>
                <w:szCs w:val="20"/>
              </w:rPr>
              <w:t>Clause 7.12 (Publication of Reviews Sourced from Another Review Site)</w:t>
            </w:r>
          </w:p>
        </w:tc>
        <w:tc>
          <w:tcPr>
            <w:tcW w:w="3685" w:type="dxa"/>
            <w:tcBorders>
              <w:left w:val="single" w:sz="4" w:space="0" w:color="auto"/>
            </w:tcBorders>
          </w:tcPr>
          <w:p w:rsidR="00C01964" w:rsidRPr="00920E75" w:rsidRDefault="00C01964" w:rsidP="00D31F09">
            <w:pPr>
              <w:jc w:val="both"/>
              <w:rPr>
                <w:color w:val="000000" w:themeColor="text1"/>
                <w:sz w:val="20"/>
                <w:szCs w:val="20"/>
              </w:rPr>
            </w:pPr>
            <w:r w:rsidRPr="00920E75">
              <w:rPr>
                <w:color w:val="000000" w:themeColor="text1"/>
                <w:sz w:val="20"/>
                <w:szCs w:val="20"/>
              </w:rPr>
              <w:t xml:space="preserve"> As set out above, independent third parties who collect reviews, but are unconnected with the supply of goods or services, and are not agents of suppliers / sellers either, do not have the practical feasibility to test with accuracy if a product or service being reviewed, was availed of by the reviewer. At times these independent third parties collecting reviews also do not have any association or connection with the suppliers or sellers of goods or services, and may therefore find it practically challenging to communicate the review inputs or provide a mechanism for the suppliers / sellers to challenge the reviews. To that end, it is recommended that for any independent third party permitting users to publish reviews in relation to goods / services supplied by another organization or entity, it should be recommended that they display a notice / policy to consumers/users highlighting the constraints of the independent third party in verifying the reviews published on its website. Such independent third parties should also to the largest extent possible attempt to maintain compliance with the Indian Standard IS 19000:2022 - Online Consumer Reviews Principles and Requirements for their Collection, Moderation and Publication, or any other similar measures to help prevent the publication of fake or false Consumer Reviews online, however, </w:t>
            </w:r>
            <w:r w:rsidRPr="00920E75">
              <w:rPr>
                <w:b/>
                <w:bCs/>
                <w:color w:val="000000" w:themeColor="text1"/>
                <w:sz w:val="20"/>
                <w:szCs w:val="20"/>
              </w:rPr>
              <w:t>the BIS standards should not be made mandatory.</w:t>
            </w:r>
            <w:r w:rsidRPr="00920E75">
              <w:rPr>
                <w:color w:val="000000" w:themeColor="text1"/>
                <w:sz w:val="20"/>
                <w:szCs w:val="20"/>
              </w:rPr>
              <w:t xml:space="preserve"> </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 xml:space="preserve">An aggregator of reviews that is merely collating reviews from suppliers / sellers and/or their agents, and shall only be responsible for obligations in relation to the display of reviews, after clearly distinguishing the reviews obtained from other suppliers / sellers and their agents. </w:t>
            </w:r>
          </w:p>
          <w:p w:rsidR="00C01964" w:rsidRPr="00920E75" w:rsidRDefault="00C01964" w:rsidP="00D31F09">
            <w:pPr>
              <w:jc w:val="both"/>
              <w:rPr>
                <w:color w:val="000000" w:themeColor="text1"/>
                <w:sz w:val="20"/>
                <w:szCs w:val="20"/>
              </w:rPr>
            </w:pPr>
          </w:p>
        </w:tc>
        <w:tc>
          <w:tcPr>
            <w:tcW w:w="3122" w:type="dxa"/>
          </w:tcPr>
          <w:p w:rsidR="00C01964" w:rsidRPr="00920E75" w:rsidRDefault="00C01964" w:rsidP="00D31F09">
            <w:pPr>
              <w:jc w:val="both"/>
              <w:rPr>
                <w:b/>
                <w:bCs/>
                <w:color w:val="000000" w:themeColor="text1"/>
                <w:sz w:val="20"/>
                <w:szCs w:val="20"/>
              </w:rPr>
            </w:pPr>
            <w:r w:rsidRPr="00920E75">
              <w:rPr>
                <w:color w:val="000000" w:themeColor="text1"/>
              </w:rPr>
              <w:t xml:space="preserve"> </w:t>
            </w:r>
            <w:r w:rsidRPr="00920E75">
              <w:rPr>
                <w:b/>
                <w:bCs/>
                <w:color w:val="000000" w:themeColor="text1"/>
                <w:sz w:val="20"/>
                <w:szCs w:val="20"/>
              </w:rPr>
              <w:t>Discussion:</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committee review the following provisions of the standard:</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1.</w:t>
            </w:r>
            <w:r w:rsidRPr="00920E75">
              <w:rPr>
                <w:color w:val="000000" w:themeColor="text1"/>
                <w:sz w:val="20"/>
                <w:szCs w:val="20"/>
              </w:rPr>
              <w:tab/>
              <w:t>The clause 4.4.5 (Third Party Managing Reviews) states as below:</w:t>
            </w:r>
          </w:p>
          <w:p w:rsidR="00C01964" w:rsidRPr="00920E75" w:rsidRDefault="00C01964" w:rsidP="00D31F09">
            <w:pPr>
              <w:jc w:val="both"/>
              <w:rPr>
                <w:color w:val="000000" w:themeColor="text1"/>
                <w:sz w:val="20"/>
                <w:szCs w:val="20"/>
              </w:rPr>
            </w:pPr>
            <w:r w:rsidRPr="00920E75">
              <w:rPr>
                <w:color w:val="000000" w:themeColor="text1"/>
                <w:sz w:val="20"/>
                <w:szCs w:val="20"/>
              </w:rPr>
              <w:t>“Where third party is managing reviews on behalf of supplier/seller, the review administrator should liaise with supplier/seller to discuss the best way to share the relevant and valuable feedback from review author which may assist in improving products/services”</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clause 4.5.1 provides only recommendations and it is not a mandatory requirement.</w:t>
            </w:r>
          </w:p>
          <w:p w:rsidR="00C01964" w:rsidRPr="00920E75" w:rsidRDefault="00C01964" w:rsidP="00D31F09">
            <w:pPr>
              <w:pStyle w:val="ListParagraph"/>
              <w:ind w:left="175"/>
              <w:jc w:val="both"/>
              <w:rPr>
                <w:strike/>
                <w:color w:val="000000" w:themeColor="text1"/>
                <w:sz w:val="20"/>
                <w:szCs w:val="20"/>
              </w:rPr>
            </w:pPr>
          </w:p>
          <w:p w:rsidR="00C01964" w:rsidRPr="00920E75" w:rsidRDefault="00C01964" w:rsidP="00C01964">
            <w:pPr>
              <w:pStyle w:val="ListParagraph"/>
              <w:widowControl/>
              <w:numPr>
                <w:ilvl w:val="0"/>
                <w:numId w:val="35"/>
              </w:numPr>
              <w:autoSpaceDE/>
              <w:autoSpaceDN/>
              <w:ind w:left="265" w:hanging="270"/>
              <w:jc w:val="both"/>
              <w:rPr>
                <w:strike/>
                <w:color w:val="000000" w:themeColor="text1"/>
                <w:sz w:val="20"/>
                <w:szCs w:val="20"/>
              </w:rPr>
            </w:pPr>
            <w:r w:rsidRPr="00920E75">
              <w:rPr>
                <w:color w:val="000000" w:themeColor="text1"/>
                <w:sz w:val="20"/>
                <w:szCs w:val="20"/>
              </w:rPr>
              <w:t>The clause 7.12 (Publication of Reviews Sourced from Another Review Site) states follows:</w:t>
            </w:r>
          </w:p>
          <w:p w:rsidR="00C01964" w:rsidRPr="00920E75" w:rsidRDefault="00C01964" w:rsidP="00D31F09">
            <w:pPr>
              <w:pStyle w:val="ListParagraph"/>
              <w:ind w:left="175"/>
              <w:jc w:val="both"/>
              <w:rPr>
                <w:color w:val="000000" w:themeColor="text1"/>
                <w:sz w:val="20"/>
                <w:szCs w:val="20"/>
              </w:rPr>
            </w:pPr>
          </w:p>
          <w:p w:rsidR="00C01964" w:rsidRPr="00920E75" w:rsidRDefault="00C01964" w:rsidP="00D31F09">
            <w:pPr>
              <w:pStyle w:val="ListParagraph"/>
              <w:ind w:left="175"/>
              <w:jc w:val="both"/>
              <w:rPr>
                <w:color w:val="000000" w:themeColor="text1"/>
                <w:sz w:val="20"/>
                <w:szCs w:val="20"/>
              </w:rPr>
            </w:pPr>
            <w:r w:rsidRPr="00920E75">
              <w:rPr>
                <w:i/>
                <w:iCs/>
                <w:color w:val="000000" w:themeColor="text1"/>
                <w:sz w:val="20"/>
                <w:szCs w:val="20"/>
              </w:rPr>
              <w:t>“In the event a review administrator publishes reviews from an external site that complies with the requirements of its terms and conditions, it can clearly distinguish reviews coming from other the other review sites”</w:t>
            </w:r>
            <w:r w:rsidRPr="00920E75">
              <w:rPr>
                <w:color w:val="000000" w:themeColor="text1"/>
                <w:sz w:val="20"/>
                <w:szCs w:val="20"/>
              </w:rPr>
              <w:t xml:space="preserve"> </w:t>
            </w:r>
          </w:p>
          <w:p w:rsidR="00C01964" w:rsidRPr="00920E75" w:rsidRDefault="00C01964" w:rsidP="00D31F09">
            <w:pPr>
              <w:pStyle w:val="ListParagraph"/>
              <w:ind w:left="175"/>
              <w:jc w:val="both"/>
              <w:rPr>
                <w:color w:val="000000" w:themeColor="text1"/>
                <w:sz w:val="20"/>
                <w:szCs w:val="20"/>
              </w:rPr>
            </w:pPr>
          </w:p>
          <w:p w:rsidR="00C01964" w:rsidRPr="00920E75" w:rsidRDefault="00C01964" w:rsidP="00D31F09">
            <w:pPr>
              <w:pStyle w:val="ListParagraph"/>
              <w:ind w:left="0"/>
              <w:jc w:val="both"/>
              <w:rPr>
                <w:strike/>
                <w:color w:val="000000" w:themeColor="text1"/>
                <w:sz w:val="20"/>
                <w:szCs w:val="20"/>
              </w:rPr>
            </w:pPr>
            <w:r w:rsidRPr="00920E75">
              <w:rPr>
                <w:color w:val="000000" w:themeColor="text1"/>
                <w:sz w:val="20"/>
                <w:szCs w:val="20"/>
              </w:rPr>
              <w:t xml:space="preserve">The clause address that reviews </w:t>
            </w:r>
            <w:r w:rsidRPr="00920E75">
              <w:rPr>
                <w:i/>
                <w:iCs/>
                <w:color w:val="000000" w:themeColor="text1"/>
                <w:sz w:val="20"/>
                <w:szCs w:val="20"/>
              </w:rPr>
              <w:t xml:space="preserve">from an external site </w:t>
            </w:r>
            <w:r w:rsidRPr="00920E75">
              <w:rPr>
                <w:color w:val="000000" w:themeColor="text1"/>
                <w:sz w:val="20"/>
                <w:szCs w:val="20"/>
              </w:rPr>
              <w:t>shall be distinctly identified as originating from that site. Additionally, all review displays requirements, including those for external reviews, must be strictly followed</w:t>
            </w:r>
            <w:r w:rsidRPr="00920E75">
              <w:rPr>
                <w:strike/>
                <w:color w:val="000000" w:themeColor="text1"/>
                <w:sz w:val="20"/>
                <w:szCs w:val="20"/>
              </w:rPr>
              <w:t>.</w:t>
            </w:r>
          </w:p>
          <w:p w:rsidR="00C01964" w:rsidRPr="00920E75" w:rsidRDefault="00C01964" w:rsidP="00D31F09">
            <w:pPr>
              <w:jc w:val="both"/>
              <w:rPr>
                <w:color w:val="000000" w:themeColor="text1"/>
                <w:sz w:val="20"/>
                <w:szCs w:val="20"/>
              </w:rPr>
            </w:pPr>
          </w:p>
          <w:p w:rsidR="00C01964" w:rsidRPr="00920E75" w:rsidRDefault="00C01964" w:rsidP="00D31F09">
            <w:pPr>
              <w:pStyle w:val="ListParagraph"/>
              <w:ind w:left="720"/>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committee found that both the clauses of the standard address the issue raised. No modification in the standard is needed.</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Decision:</w:t>
            </w:r>
          </w:p>
          <w:p w:rsidR="00C01964" w:rsidRPr="00920E75" w:rsidRDefault="00C01964" w:rsidP="00D31F09">
            <w:pPr>
              <w:jc w:val="both"/>
              <w:rPr>
                <w:color w:val="000000" w:themeColor="text1"/>
                <w:sz w:val="20"/>
                <w:szCs w:val="20"/>
              </w:rPr>
            </w:pPr>
            <w:r w:rsidRPr="00920E75">
              <w:rPr>
                <w:color w:val="000000" w:themeColor="text1"/>
                <w:sz w:val="20"/>
                <w:szCs w:val="20"/>
              </w:rPr>
              <w:t>The comments have been discussed. It is confirmed that the existing provisions adequately address the issues of third party/external reviews and the comments are therefore considered disposed of.</w:t>
            </w:r>
          </w:p>
        </w:tc>
      </w:tr>
      <w:tr w:rsidR="00C01964" w:rsidRPr="00920E75" w:rsidTr="00D31F09">
        <w:trPr>
          <w:trHeight w:val="435"/>
        </w:trPr>
        <w:tc>
          <w:tcPr>
            <w:tcW w:w="682" w:type="dxa"/>
          </w:tcPr>
          <w:p w:rsidR="00C01964" w:rsidRPr="00920E75" w:rsidRDefault="00C01964" w:rsidP="00D31F09">
            <w:pPr>
              <w:rPr>
                <w:b/>
                <w:color w:val="000000" w:themeColor="text1"/>
                <w:sz w:val="20"/>
                <w:szCs w:val="20"/>
              </w:rPr>
            </w:pPr>
            <w:r w:rsidRPr="00920E75">
              <w:rPr>
                <w:b/>
                <w:color w:val="000000" w:themeColor="text1"/>
                <w:sz w:val="20"/>
                <w:szCs w:val="20"/>
              </w:rPr>
              <w:t>3.</w:t>
            </w:r>
          </w:p>
        </w:tc>
        <w:tc>
          <w:tcPr>
            <w:tcW w:w="2410" w:type="dxa"/>
          </w:tcPr>
          <w:p w:rsidR="00C01964" w:rsidRPr="00920E75" w:rsidRDefault="00C01964" w:rsidP="00D31F09">
            <w:pPr>
              <w:jc w:val="both"/>
              <w:rPr>
                <w:color w:val="000000" w:themeColor="text1"/>
                <w:sz w:val="20"/>
                <w:szCs w:val="20"/>
              </w:rPr>
            </w:pPr>
            <w:r w:rsidRPr="00920E75">
              <w:rPr>
                <w:color w:val="000000" w:themeColor="text1"/>
                <w:sz w:val="20"/>
                <w:szCs w:val="20"/>
              </w:rPr>
              <w:t xml:space="preserve">6.7.1: By the Review Author: If requested by the review author, the review administrator shall remove the review. The review </w:t>
            </w:r>
            <w:r w:rsidRPr="00920E75">
              <w:rPr>
                <w:color w:val="000000" w:themeColor="text1"/>
                <w:sz w:val="20"/>
                <w:szCs w:val="20"/>
              </w:rPr>
              <w:lastRenderedPageBreak/>
              <w:t>administrator, under the terms and conditions, may place a marker where the review was posted with an explanation, for example ‘this review has been removed by the review author’ and include the date and user identifier.</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6.7.2: By the Review Administrator: The review administrator shall reject and remove a previously approved and published review, if there is information provided that the review author and content did not meet its terms and conditions. The review administrator, under the terms and conditions, may leave a marker where the review was posted with an explanation, for example ‘this entry did not meet specific review criteria’ and include the date and user identifier.</w:t>
            </w:r>
          </w:p>
        </w:tc>
        <w:tc>
          <w:tcPr>
            <w:tcW w:w="3685" w:type="dxa"/>
          </w:tcPr>
          <w:p w:rsidR="00C01964" w:rsidRPr="00920E75" w:rsidRDefault="00C01964" w:rsidP="00D31F09">
            <w:pPr>
              <w:pStyle w:val="ListParagraph"/>
              <w:ind w:left="175"/>
              <w:contextualSpacing/>
              <w:jc w:val="both"/>
              <w:rPr>
                <w:color w:val="000000" w:themeColor="text1"/>
                <w:sz w:val="20"/>
                <w:szCs w:val="20"/>
              </w:rPr>
            </w:pPr>
            <w:r>
              <w:rPr>
                <w:color w:val="000000" w:themeColor="text1"/>
                <w:sz w:val="20"/>
                <w:szCs w:val="20"/>
              </w:rPr>
              <w:lastRenderedPageBreak/>
              <w:t xml:space="preserve"> </w:t>
            </w:r>
            <w:r w:rsidRPr="00920E75">
              <w:rPr>
                <w:color w:val="000000" w:themeColor="text1"/>
                <w:sz w:val="20"/>
                <w:szCs w:val="20"/>
              </w:rPr>
              <w:t>It is not clear as to how the overall objective of preventing fake reviews online is being achieved by introducing this mandate.</w:t>
            </w:r>
          </w:p>
          <w:p w:rsidR="00C01964" w:rsidRDefault="00C01964" w:rsidP="00D31F09">
            <w:pPr>
              <w:pStyle w:val="ListParagraph"/>
              <w:ind w:left="720"/>
              <w:contextualSpacing/>
              <w:jc w:val="both"/>
              <w:rPr>
                <w:color w:val="000000" w:themeColor="text1"/>
                <w:sz w:val="20"/>
                <w:szCs w:val="20"/>
              </w:rPr>
            </w:pPr>
          </w:p>
          <w:p w:rsidR="00C01964" w:rsidRPr="00920E75" w:rsidRDefault="00C01964" w:rsidP="00D31F09">
            <w:pPr>
              <w:pStyle w:val="ListParagraph"/>
              <w:ind w:left="0"/>
              <w:contextualSpacing/>
              <w:jc w:val="both"/>
              <w:rPr>
                <w:color w:val="000000" w:themeColor="text1"/>
                <w:sz w:val="20"/>
                <w:szCs w:val="20"/>
              </w:rPr>
            </w:pPr>
            <w:r w:rsidRPr="00920E75">
              <w:rPr>
                <w:color w:val="000000" w:themeColor="text1"/>
                <w:sz w:val="20"/>
                <w:szCs w:val="20"/>
              </w:rPr>
              <w:lastRenderedPageBreak/>
              <w:t xml:space="preserve">Moreover, showing a message in place of removed reviews can lead to a poor experience for the consumer. Consider a situation where the consumer needs to scroll through a series of messages indicating removed reviews, before he/she can get to the actual reviews. This is likely to impact the consumer’s experience and make it difficult for him/her to effectively make use of available reviews. </w:t>
            </w:r>
            <w:r w:rsidRPr="00920E75">
              <w:rPr>
                <w:color w:val="000000" w:themeColor="text1"/>
                <w:sz w:val="20"/>
                <w:szCs w:val="20"/>
                <w:u w:val="single"/>
              </w:rPr>
              <w:t>Suggestion: the requirement to flag removed reviews for consumers should be removed.</w:t>
            </w:r>
          </w:p>
        </w:tc>
        <w:tc>
          <w:tcPr>
            <w:tcW w:w="3122" w:type="dxa"/>
          </w:tcPr>
          <w:p w:rsidR="00C01964" w:rsidRPr="00920E75" w:rsidRDefault="00C01964" w:rsidP="00D31F09">
            <w:pPr>
              <w:jc w:val="both"/>
              <w:rPr>
                <w:b/>
                <w:bCs/>
                <w:color w:val="000000" w:themeColor="text1"/>
                <w:sz w:val="20"/>
                <w:szCs w:val="20"/>
              </w:rPr>
            </w:pPr>
            <w:r w:rsidRPr="00920E75">
              <w:rPr>
                <w:b/>
                <w:bCs/>
                <w:color w:val="000000" w:themeColor="text1"/>
                <w:sz w:val="20"/>
                <w:szCs w:val="20"/>
              </w:rPr>
              <w:lastRenderedPageBreak/>
              <w:t>Discussion:</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 xml:space="preserve">The committee discussed the removal of reviews as outlined in Clauses 6.7.1 and 6.7.2. The </w:t>
            </w:r>
            <w:r w:rsidRPr="00920E75">
              <w:rPr>
                <w:color w:val="000000" w:themeColor="text1"/>
                <w:sz w:val="20"/>
                <w:szCs w:val="20"/>
              </w:rPr>
              <w:lastRenderedPageBreak/>
              <w:t>removal process is deemed essential for upholding the integrity, transparency, and authenticity of the review system. Allowing review authors to retract their reviews ensures that feedback remains relevant and accurate. The use of markers to indicate removed reviews is crucial for maintaining transparency and informing users about the review landscape.</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b/>
                <w:bCs/>
                <w:color w:val="000000" w:themeColor="text1"/>
                <w:sz w:val="20"/>
                <w:szCs w:val="20"/>
              </w:rPr>
              <w:t>Decision</w:t>
            </w:r>
            <w:r w:rsidRPr="00920E75">
              <w:rPr>
                <w:color w:val="000000" w:themeColor="text1"/>
                <w:sz w:val="20"/>
                <w:szCs w:val="20"/>
              </w:rPr>
              <w:t>:</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comment regarding the removal of reviews and the use of markers has been reviewed and addressed. The existing provisions of the standard support the integrity and transparency of the review system. The comment is therefore considered disposed of.</w:t>
            </w:r>
          </w:p>
        </w:tc>
      </w:tr>
      <w:tr w:rsidR="00C01964" w:rsidRPr="00920E75" w:rsidTr="00D31F09">
        <w:trPr>
          <w:trHeight w:val="435"/>
        </w:trPr>
        <w:tc>
          <w:tcPr>
            <w:tcW w:w="682" w:type="dxa"/>
          </w:tcPr>
          <w:p w:rsidR="00C01964" w:rsidRPr="00920E75" w:rsidRDefault="00C01964" w:rsidP="00D31F09">
            <w:pPr>
              <w:rPr>
                <w:b/>
                <w:color w:val="000000" w:themeColor="text1"/>
                <w:sz w:val="20"/>
                <w:szCs w:val="20"/>
              </w:rPr>
            </w:pPr>
            <w:r w:rsidRPr="00920E75">
              <w:rPr>
                <w:b/>
                <w:color w:val="000000" w:themeColor="text1"/>
                <w:sz w:val="20"/>
                <w:szCs w:val="20"/>
              </w:rPr>
              <w:lastRenderedPageBreak/>
              <w:t>4.</w:t>
            </w:r>
          </w:p>
        </w:tc>
        <w:tc>
          <w:tcPr>
            <w:tcW w:w="2410" w:type="dxa"/>
          </w:tcPr>
          <w:p w:rsidR="00C01964" w:rsidRPr="00920E75" w:rsidRDefault="00C01964" w:rsidP="00D31F09">
            <w:pPr>
              <w:jc w:val="both"/>
              <w:rPr>
                <w:color w:val="000000" w:themeColor="text1"/>
                <w:sz w:val="20"/>
                <w:szCs w:val="20"/>
              </w:rPr>
            </w:pPr>
            <w:r w:rsidRPr="00920E75">
              <w:rPr>
                <w:color w:val="000000" w:themeColor="text1"/>
                <w:sz w:val="20"/>
                <w:szCs w:val="20"/>
              </w:rPr>
              <w:t>4.4.3: The review administrator should contact suppliers of products and services alerting them to any serious safety issues or potential risks highlighted in consumer reviews.</w:t>
            </w:r>
          </w:p>
        </w:tc>
        <w:tc>
          <w:tcPr>
            <w:tcW w:w="3685" w:type="dxa"/>
          </w:tcPr>
          <w:p w:rsidR="00C01964" w:rsidRPr="00920E75" w:rsidRDefault="00C01964" w:rsidP="00D31F09">
            <w:pPr>
              <w:jc w:val="both"/>
              <w:rPr>
                <w:color w:val="000000" w:themeColor="text1"/>
                <w:sz w:val="20"/>
                <w:szCs w:val="20"/>
              </w:rPr>
            </w:pPr>
            <w:r w:rsidRPr="00920E75">
              <w:rPr>
                <w:color w:val="000000" w:themeColor="text1"/>
                <w:sz w:val="20"/>
                <w:szCs w:val="20"/>
              </w:rPr>
              <w:t xml:space="preserve">The nature of consumer reviews is such that the accuracy of the content cannot be verified and the subjectivity of experiences of consumers can reflect in the reviews they write. Therefore, it is not ideal to act upon the issues raised in consumer reviews. Instead, it is the e-commerce platforms that are obligated to provide a dedicated grievance </w:t>
            </w:r>
            <w:proofErr w:type="spellStart"/>
            <w:r w:rsidRPr="00920E75">
              <w:rPr>
                <w:color w:val="000000" w:themeColor="text1"/>
                <w:sz w:val="20"/>
                <w:szCs w:val="20"/>
              </w:rPr>
              <w:t>redressal</w:t>
            </w:r>
            <w:proofErr w:type="spellEnd"/>
            <w:r w:rsidRPr="00920E75">
              <w:rPr>
                <w:color w:val="000000" w:themeColor="text1"/>
                <w:sz w:val="20"/>
                <w:szCs w:val="20"/>
              </w:rPr>
              <w:t xml:space="preserve"> mechanism to consumers (under rule 4(4) of the Consumer Protection (e-Commerce) Rules, 2020). The grievance </w:t>
            </w:r>
            <w:proofErr w:type="spellStart"/>
            <w:r w:rsidRPr="00920E75">
              <w:rPr>
                <w:color w:val="000000" w:themeColor="text1"/>
                <w:sz w:val="20"/>
                <w:szCs w:val="20"/>
              </w:rPr>
              <w:t>redressal</w:t>
            </w:r>
            <w:proofErr w:type="spellEnd"/>
            <w:r w:rsidRPr="00920E75">
              <w:rPr>
                <w:color w:val="000000" w:themeColor="text1"/>
                <w:sz w:val="20"/>
                <w:szCs w:val="20"/>
              </w:rPr>
              <w:t xml:space="preserve"> mechanism ensures that after making necessary verification of the complaint raised by the consumer, the seller is notified, as and when required. Therefore, there is no gap is addressing product safety concerns from the perspective of the seller being notified of it. Accordingly, this additional obligation to notify the seller of product safety concerns based on user reviews (whose content cannot be verified) does not seem to add any value to the existing processes. </w:t>
            </w:r>
          </w:p>
          <w:p w:rsidR="00C01964" w:rsidRPr="00920E75" w:rsidRDefault="00C01964" w:rsidP="00D31F09">
            <w:pPr>
              <w:jc w:val="both"/>
              <w:rPr>
                <w:color w:val="000000" w:themeColor="text1"/>
                <w:sz w:val="20"/>
                <w:szCs w:val="20"/>
              </w:rPr>
            </w:pPr>
            <w:r w:rsidRPr="00920E75">
              <w:rPr>
                <w:color w:val="000000" w:themeColor="text1"/>
                <w:sz w:val="20"/>
                <w:szCs w:val="20"/>
              </w:rPr>
              <w:t>Suggestion: the requirement to notify sellers in case of safety issues or potential risks highlighted in consumer reviews should be removed.</w:t>
            </w:r>
          </w:p>
        </w:tc>
        <w:tc>
          <w:tcPr>
            <w:tcW w:w="3122" w:type="dxa"/>
          </w:tcPr>
          <w:p w:rsidR="00C01964" w:rsidRPr="00920E75" w:rsidRDefault="00C01964" w:rsidP="00D31F09">
            <w:pPr>
              <w:jc w:val="both"/>
              <w:rPr>
                <w:b/>
                <w:bCs/>
                <w:color w:val="000000" w:themeColor="text1"/>
                <w:sz w:val="20"/>
                <w:szCs w:val="20"/>
              </w:rPr>
            </w:pPr>
            <w:r w:rsidRPr="00920E75">
              <w:rPr>
                <w:b/>
                <w:bCs/>
                <w:color w:val="000000" w:themeColor="text1"/>
                <w:sz w:val="20"/>
                <w:szCs w:val="20"/>
              </w:rPr>
              <w:t>Discussion:</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committee reviewed the recommendation to alert suppliers about potential safety concerns. This practice is essential for promoting a proactive approach to consumer safety. By notifying suppliers of potential risks, timely investigations and corrective actions can be initiated, thereby enhancing safety and boosting consumer trust. This collaborative communication enables suppliers to address issues before they escalate, benefiting both consumers and sellers.</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Moreover, the provisions under clause 4.4.3 are recommendations and not a mandatory requirement.</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b/>
                <w:bCs/>
                <w:color w:val="000000" w:themeColor="text1"/>
                <w:sz w:val="20"/>
                <w:szCs w:val="20"/>
              </w:rPr>
              <w:t>Decision</w:t>
            </w:r>
            <w:r w:rsidRPr="00920E75">
              <w:rPr>
                <w:color w:val="000000" w:themeColor="text1"/>
                <w:sz w:val="20"/>
                <w:szCs w:val="20"/>
              </w:rPr>
              <w:t>:</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Given the long-term benefits of this recommendation (not a mandatory requirement) for improving safety and fostering proactive responses, the comment is considered disposed of.</w:t>
            </w:r>
          </w:p>
        </w:tc>
      </w:tr>
      <w:tr w:rsidR="00C01964" w:rsidRPr="00920E75" w:rsidTr="00D31F09">
        <w:trPr>
          <w:trHeight w:val="435"/>
        </w:trPr>
        <w:tc>
          <w:tcPr>
            <w:tcW w:w="682" w:type="dxa"/>
          </w:tcPr>
          <w:p w:rsidR="00C01964" w:rsidRPr="00920E75" w:rsidRDefault="00C01964" w:rsidP="00D31F09">
            <w:pPr>
              <w:rPr>
                <w:b/>
                <w:color w:val="000000" w:themeColor="text1"/>
                <w:sz w:val="20"/>
                <w:szCs w:val="20"/>
              </w:rPr>
            </w:pPr>
            <w:r w:rsidRPr="00920E75">
              <w:rPr>
                <w:b/>
                <w:color w:val="000000" w:themeColor="text1"/>
                <w:sz w:val="20"/>
                <w:szCs w:val="20"/>
              </w:rPr>
              <w:t>5.</w:t>
            </w:r>
          </w:p>
        </w:tc>
        <w:tc>
          <w:tcPr>
            <w:tcW w:w="2410" w:type="dxa"/>
          </w:tcPr>
          <w:p w:rsidR="00C01964" w:rsidRPr="00920E75" w:rsidRDefault="00C01964" w:rsidP="00D31F09">
            <w:pPr>
              <w:jc w:val="both"/>
              <w:rPr>
                <w:color w:val="000000" w:themeColor="text1"/>
                <w:sz w:val="20"/>
                <w:szCs w:val="20"/>
              </w:rPr>
            </w:pPr>
            <w:r w:rsidRPr="00920E75">
              <w:rPr>
                <w:rFonts w:eastAsiaTheme="minorEastAsia"/>
                <w:color w:val="000000" w:themeColor="text1"/>
                <w:sz w:val="20"/>
                <w:szCs w:val="20"/>
              </w:rPr>
              <w:t>Clause 3.13: Definition of Review Administrator</w:t>
            </w:r>
          </w:p>
        </w:tc>
        <w:tc>
          <w:tcPr>
            <w:tcW w:w="3685" w:type="dxa"/>
          </w:tcPr>
          <w:p w:rsidR="00C01964" w:rsidRPr="00920E75" w:rsidRDefault="00C01964" w:rsidP="00D31F09">
            <w:pPr>
              <w:jc w:val="both"/>
              <w:rPr>
                <w:rFonts w:eastAsiaTheme="minorEastAsia"/>
                <w:color w:val="000000" w:themeColor="text1"/>
                <w:sz w:val="20"/>
                <w:szCs w:val="20"/>
              </w:rPr>
            </w:pPr>
            <w:r w:rsidRPr="00920E75">
              <w:rPr>
                <w:rFonts w:eastAsiaTheme="minorEastAsia"/>
                <w:color w:val="000000" w:themeColor="text1"/>
                <w:sz w:val="20"/>
                <w:szCs w:val="20"/>
              </w:rPr>
              <w:t xml:space="preserve">” in the Draft QCO as “suppliers / sellers of goods and services, and agents of such suppliers / sellers of goods and services”, this would entail also modifying the </w:t>
            </w:r>
            <w:r w:rsidRPr="00920E75">
              <w:rPr>
                <w:rFonts w:eastAsiaTheme="minorEastAsia"/>
                <w:color w:val="000000" w:themeColor="text1"/>
                <w:sz w:val="20"/>
                <w:szCs w:val="20"/>
              </w:rPr>
              <w:lastRenderedPageBreak/>
              <w:t>definition of Review Administrator specified in Clause 3.13 of the Standards to the following: “Organization or individual which may be the suppliers/sellers of the products and services being reviewed, or an agent authorized to act on behalf of the supplier/seller.”</w:t>
            </w:r>
          </w:p>
          <w:p w:rsidR="00C01964" w:rsidRPr="00920E75" w:rsidRDefault="00C01964" w:rsidP="00D31F09">
            <w:pPr>
              <w:jc w:val="both"/>
              <w:rPr>
                <w:color w:val="000000" w:themeColor="text1"/>
                <w:sz w:val="20"/>
                <w:szCs w:val="20"/>
              </w:rPr>
            </w:pPr>
          </w:p>
        </w:tc>
        <w:tc>
          <w:tcPr>
            <w:tcW w:w="3122" w:type="dxa"/>
          </w:tcPr>
          <w:p w:rsidR="00C01964" w:rsidRDefault="00C01964" w:rsidP="00D31F09">
            <w:pPr>
              <w:jc w:val="both"/>
              <w:rPr>
                <w:b/>
                <w:bCs/>
                <w:color w:val="000000" w:themeColor="text1"/>
                <w:sz w:val="20"/>
                <w:szCs w:val="20"/>
              </w:rPr>
            </w:pPr>
            <w:r w:rsidRPr="00920E75">
              <w:rPr>
                <w:b/>
                <w:bCs/>
                <w:color w:val="000000" w:themeColor="text1"/>
                <w:sz w:val="20"/>
                <w:szCs w:val="20"/>
              </w:rPr>
              <w:lastRenderedPageBreak/>
              <w:t>Discussion:</w:t>
            </w:r>
          </w:p>
          <w:p w:rsidR="00C01964" w:rsidRPr="00920E75" w:rsidRDefault="00C01964" w:rsidP="00D31F09">
            <w:pPr>
              <w:jc w:val="both"/>
              <w:rPr>
                <w:b/>
                <w:bCs/>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 xml:space="preserve">The committee reviewed the definition of "Review </w:t>
            </w:r>
            <w:r w:rsidRPr="00920E75">
              <w:rPr>
                <w:color w:val="000000" w:themeColor="text1"/>
                <w:sz w:val="20"/>
                <w:szCs w:val="20"/>
              </w:rPr>
              <w:lastRenderedPageBreak/>
              <w:t>Administrator," noting the accompanying notes:</w:t>
            </w:r>
          </w:p>
          <w:p w:rsidR="00C01964" w:rsidRPr="00920E75" w:rsidRDefault="00C01964" w:rsidP="00D31F09">
            <w:pPr>
              <w:jc w:val="both"/>
              <w:rPr>
                <w:color w:val="000000" w:themeColor="text1"/>
                <w:sz w:val="20"/>
                <w:szCs w:val="20"/>
              </w:rPr>
            </w:pPr>
            <w:r w:rsidRPr="00920E75">
              <w:rPr>
                <w:color w:val="000000" w:themeColor="text1"/>
                <w:sz w:val="20"/>
                <w:szCs w:val="20"/>
              </w:rPr>
              <w:t>Note 1: The role may be fulfilled by a third party contracted by suppliers/sellers or by an independent third party.</w:t>
            </w:r>
          </w:p>
          <w:p w:rsidR="00C01964" w:rsidRPr="00920E75" w:rsidRDefault="00C01964" w:rsidP="00D31F09">
            <w:pPr>
              <w:jc w:val="both"/>
              <w:rPr>
                <w:color w:val="000000" w:themeColor="text1"/>
                <w:sz w:val="20"/>
                <w:szCs w:val="20"/>
              </w:rPr>
            </w:pPr>
            <w:r w:rsidRPr="00920E75">
              <w:rPr>
                <w:color w:val="000000" w:themeColor="text1"/>
                <w:sz w:val="20"/>
                <w:szCs w:val="20"/>
              </w:rPr>
              <w:t>Note 2: Various processes related to the collection, moderation, and publication of reviews may be carried out by different organizations at different times.</w:t>
            </w:r>
          </w:p>
          <w:p w:rsidR="00C01964" w:rsidRPr="00920E75" w:rsidRDefault="00C01964" w:rsidP="00D31F09">
            <w:pPr>
              <w:jc w:val="both"/>
              <w:rPr>
                <w:color w:val="000000" w:themeColor="text1"/>
                <w:sz w:val="20"/>
                <w:szCs w:val="20"/>
              </w:rPr>
            </w:pPr>
          </w:p>
          <w:p w:rsidR="00C01964" w:rsidRPr="00920E75" w:rsidRDefault="00C01964" w:rsidP="00D31F09">
            <w:pPr>
              <w:jc w:val="both"/>
              <w:rPr>
                <w:color w:val="000000" w:themeColor="text1"/>
                <w:sz w:val="20"/>
                <w:szCs w:val="20"/>
              </w:rPr>
            </w:pPr>
            <w:r w:rsidRPr="00920E75">
              <w:rPr>
                <w:color w:val="000000" w:themeColor="text1"/>
                <w:sz w:val="20"/>
                <w:szCs w:val="20"/>
              </w:rPr>
              <w:t>The committee found the definition to be comprehensive and decided that no amendments are necessary.</w:t>
            </w:r>
          </w:p>
          <w:p w:rsidR="00C01964" w:rsidRPr="00920E75" w:rsidRDefault="00C01964" w:rsidP="00D31F09">
            <w:pPr>
              <w:jc w:val="both"/>
              <w:rPr>
                <w:color w:val="000000" w:themeColor="text1"/>
                <w:sz w:val="20"/>
                <w:szCs w:val="20"/>
              </w:rPr>
            </w:pPr>
          </w:p>
          <w:p w:rsidR="00C01964" w:rsidRPr="00920E75" w:rsidRDefault="00C01964" w:rsidP="00D31F09">
            <w:pPr>
              <w:jc w:val="both"/>
              <w:rPr>
                <w:b/>
                <w:bCs/>
                <w:color w:val="000000" w:themeColor="text1"/>
                <w:sz w:val="20"/>
                <w:szCs w:val="20"/>
              </w:rPr>
            </w:pPr>
            <w:r w:rsidRPr="00920E75">
              <w:rPr>
                <w:b/>
                <w:bCs/>
                <w:color w:val="000000" w:themeColor="text1"/>
                <w:sz w:val="20"/>
                <w:szCs w:val="20"/>
              </w:rPr>
              <w:t>Decision:</w:t>
            </w:r>
          </w:p>
          <w:p w:rsidR="00C01964" w:rsidRPr="00920E75" w:rsidRDefault="00C01964" w:rsidP="00D31F09">
            <w:pPr>
              <w:jc w:val="both"/>
              <w:rPr>
                <w:color w:val="000000" w:themeColor="text1"/>
                <w:sz w:val="20"/>
                <w:szCs w:val="20"/>
              </w:rPr>
            </w:pPr>
            <w:r w:rsidRPr="00920E75">
              <w:rPr>
                <w:color w:val="000000" w:themeColor="text1"/>
                <w:sz w:val="20"/>
                <w:szCs w:val="20"/>
              </w:rPr>
              <w:t>As the definition adequately addresses the relevant aspects, the comment is considered disposed of.</w:t>
            </w:r>
          </w:p>
          <w:p w:rsidR="00C01964" w:rsidRPr="00920E75" w:rsidRDefault="00C01964" w:rsidP="00D31F09">
            <w:pPr>
              <w:jc w:val="both"/>
              <w:rPr>
                <w:color w:val="000000" w:themeColor="text1"/>
                <w:sz w:val="20"/>
                <w:szCs w:val="20"/>
              </w:rPr>
            </w:pPr>
          </w:p>
        </w:tc>
      </w:tr>
    </w:tbl>
    <w:p w:rsidR="00C01964" w:rsidRDefault="00C01964">
      <w:pPr>
        <w:widowControl/>
        <w:autoSpaceDE/>
        <w:autoSpaceDN/>
        <w:spacing w:after="160" w:line="259" w:lineRule="auto"/>
        <w:rPr>
          <w:b/>
          <w:sz w:val="24"/>
          <w:szCs w:val="24"/>
          <w:u w:val="single"/>
        </w:rPr>
      </w:pPr>
    </w:p>
    <w:p w:rsidR="00C01964" w:rsidRDefault="00C01964">
      <w:pPr>
        <w:widowControl/>
        <w:autoSpaceDE/>
        <w:autoSpaceDN/>
        <w:spacing w:after="160" w:line="259" w:lineRule="auto"/>
        <w:rPr>
          <w:b/>
          <w:sz w:val="24"/>
          <w:szCs w:val="24"/>
          <w:u w:val="single"/>
        </w:rPr>
      </w:pPr>
      <w:r>
        <w:rPr>
          <w:b/>
          <w:sz w:val="24"/>
          <w:szCs w:val="24"/>
          <w:u w:val="single"/>
        </w:rPr>
        <w:br w:type="page"/>
      </w:r>
    </w:p>
    <w:p w:rsidR="00185C16" w:rsidRPr="008C56A2" w:rsidRDefault="00C01964" w:rsidP="00185C16">
      <w:pPr>
        <w:ind w:right="90"/>
        <w:jc w:val="center"/>
        <w:rPr>
          <w:b/>
          <w:sz w:val="24"/>
          <w:szCs w:val="24"/>
          <w:u w:val="single"/>
        </w:rPr>
      </w:pPr>
      <w:r>
        <w:rPr>
          <w:b/>
          <w:sz w:val="24"/>
          <w:szCs w:val="24"/>
          <w:u w:val="single"/>
        </w:rPr>
        <w:lastRenderedPageBreak/>
        <w:t>Annex C</w:t>
      </w:r>
    </w:p>
    <w:p w:rsidR="00185C16" w:rsidRPr="004B5841" w:rsidRDefault="00185C16" w:rsidP="00185C16">
      <w:pPr>
        <w:ind w:right="90"/>
        <w:jc w:val="center"/>
        <w:rPr>
          <w:bCs/>
          <w:sz w:val="24"/>
          <w:szCs w:val="24"/>
        </w:rPr>
      </w:pPr>
      <w:r>
        <w:rPr>
          <w:bCs/>
          <w:sz w:val="24"/>
          <w:szCs w:val="24"/>
        </w:rPr>
        <w:t>(Item no – 6</w:t>
      </w:r>
      <w:r w:rsidRPr="004B5841">
        <w:rPr>
          <w:bCs/>
          <w:sz w:val="24"/>
          <w:szCs w:val="24"/>
        </w:rPr>
        <w:t>.1)</w:t>
      </w:r>
    </w:p>
    <w:p w:rsidR="00185C16" w:rsidRPr="005206F3" w:rsidRDefault="00185C16" w:rsidP="00185C16">
      <w:pPr>
        <w:pStyle w:val="BodyText"/>
        <w:spacing w:before="1"/>
        <w:ind w:right="90"/>
        <w:jc w:val="both"/>
        <w:rPr>
          <w:b/>
        </w:rPr>
      </w:pPr>
    </w:p>
    <w:p w:rsidR="00185C16" w:rsidRPr="005206F3" w:rsidRDefault="00185C16" w:rsidP="00185C16">
      <w:pPr>
        <w:pStyle w:val="BodyText"/>
        <w:spacing w:before="1"/>
        <w:ind w:right="90"/>
        <w:jc w:val="both"/>
        <w:rPr>
          <w:b/>
        </w:rPr>
      </w:pPr>
    </w:p>
    <w:p w:rsidR="00185C16" w:rsidRPr="005206F3" w:rsidRDefault="00185C16" w:rsidP="00185C16">
      <w:pPr>
        <w:ind w:left="567" w:right="90"/>
        <w:jc w:val="both"/>
        <w:rPr>
          <w:b/>
          <w:sz w:val="24"/>
          <w:szCs w:val="24"/>
        </w:rPr>
      </w:pPr>
      <w:r>
        <w:rPr>
          <w:b/>
          <w:sz w:val="24"/>
          <w:szCs w:val="24"/>
        </w:rPr>
        <w:t>SCOPE AND COMPOSITION OF SUB-</w:t>
      </w:r>
      <w:r w:rsidRPr="005206F3">
        <w:rPr>
          <w:b/>
          <w:sz w:val="24"/>
          <w:szCs w:val="24"/>
        </w:rPr>
        <w:t>COMMITTEE ON ISO/TC 324 – SHARING ECONOMY (SSD 9:2)</w:t>
      </w:r>
    </w:p>
    <w:p w:rsidR="00185C16" w:rsidRPr="005206F3" w:rsidRDefault="00185C16" w:rsidP="00185C16">
      <w:pPr>
        <w:pStyle w:val="BodyText"/>
        <w:spacing w:before="9"/>
        <w:ind w:right="90"/>
        <w:jc w:val="both"/>
        <w:rPr>
          <w:b/>
        </w:rPr>
      </w:pPr>
    </w:p>
    <w:p w:rsidR="00185C16" w:rsidRPr="005206F3" w:rsidRDefault="00185C16" w:rsidP="00185C16">
      <w:pPr>
        <w:pStyle w:val="BodyText"/>
        <w:ind w:left="753" w:right="90"/>
        <w:jc w:val="both"/>
      </w:pPr>
      <w:r w:rsidRPr="00E50E10">
        <w:rPr>
          <w:b/>
          <w:bCs/>
        </w:rPr>
        <w:t>SCOPE:</w:t>
      </w:r>
      <w:r w:rsidRPr="005206F3">
        <w:t xml:space="preserve"> </w:t>
      </w:r>
      <w:proofErr w:type="spellStart"/>
      <w:r w:rsidRPr="005206F3">
        <w:t>i</w:t>
      </w:r>
      <w:proofErr w:type="spellEnd"/>
      <w:r w:rsidRPr="005206F3">
        <w:t xml:space="preserve">) Standardization in the field of sharing economy </w:t>
      </w:r>
    </w:p>
    <w:p w:rsidR="00185C16" w:rsidRPr="005206F3" w:rsidRDefault="00185C16" w:rsidP="00185C16">
      <w:pPr>
        <w:pStyle w:val="BodyText"/>
        <w:ind w:left="1620" w:right="90"/>
        <w:jc w:val="both"/>
      </w:pPr>
      <w:r w:rsidRPr="005206F3">
        <w:t>ii) Coordination with work of ISO/TC 324 – Sharing Economy as Participating member including voting on ISO documents.</w:t>
      </w:r>
    </w:p>
    <w:p w:rsidR="00185C16" w:rsidRDefault="00185C16" w:rsidP="00185C16">
      <w:pPr>
        <w:pStyle w:val="BodyText"/>
        <w:ind w:left="753" w:right="90"/>
        <w:jc w:val="both"/>
        <w:rPr>
          <w:b/>
          <w:bCs/>
        </w:rPr>
      </w:pPr>
    </w:p>
    <w:p w:rsidR="00185C16" w:rsidRPr="00E50E10" w:rsidRDefault="00185C16" w:rsidP="00185C16">
      <w:pPr>
        <w:pStyle w:val="BodyText"/>
        <w:ind w:left="753" w:right="90"/>
        <w:jc w:val="both"/>
        <w:rPr>
          <w:b/>
          <w:bCs/>
        </w:rPr>
      </w:pPr>
      <w:r w:rsidRPr="00E50E10">
        <w:rPr>
          <w:b/>
          <w:bCs/>
        </w:rPr>
        <w:t>Composition:</w:t>
      </w:r>
    </w:p>
    <w:p w:rsidR="00185C16" w:rsidRPr="005206F3" w:rsidRDefault="00185C16" w:rsidP="00185C16">
      <w:pPr>
        <w:pStyle w:val="BodyText"/>
        <w:spacing w:before="7"/>
        <w:ind w:right="90"/>
        <w:jc w:val="both"/>
      </w:pPr>
    </w:p>
    <w:tbl>
      <w:tblPr>
        <w:tblW w:w="9682"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586"/>
        <w:gridCol w:w="2790"/>
        <w:gridCol w:w="1710"/>
        <w:gridCol w:w="2790"/>
      </w:tblGrid>
      <w:tr w:rsidR="00185C16" w:rsidRPr="005206F3" w:rsidTr="00185C16">
        <w:trPr>
          <w:trHeight w:val="412"/>
        </w:trPr>
        <w:tc>
          <w:tcPr>
            <w:tcW w:w="806" w:type="dxa"/>
          </w:tcPr>
          <w:p w:rsidR="00185C16" w:rsidRPr="00114F85" w:rsidRDefault="00185C16" w:rsidP="00185C16">
            <w:pPr>
              <w:pStyle w:val="TableParagraph"/>
              <w:ind w:left="110" w:right="90"/>
              <w:jc w:val="both"/>
              <w:rPr>
                <w:b/>
                <w:bCs/>
                <w:sz w:val="24"/>
                <w:szCs w:val="24"/>
              </w:rPr>
            </w:pPr>
            <w:r w:rsidRPr="00114F85">
              <w:rPr>
                <w:b/>
                <w:bCs/>
                <w:sz w:val="24"/>
                <w:szCs w:val="24"/>
              </w:rPr>
              <w:t>Sl. No</w:t>
            </w:r>
          </w:p>
        </w:tc>
        <w:tc>
          <w:tcPr>
            <w:tcW w:w="1586" w:type="dxa"/>
          </w:tcPr>
          <w:p w:rsidR="00185C16" w:rsidRPr="00114F85" w:rsidRDefault="00185C16" w:rsidP="00185C16">
            <w:pPr>
              <w:pStyle w:val="TableParagraph"/>
              <w:ind w:left="108" w:right="90"/>
              <w:jc w:val="both"/>
              <w:rPr>
                <w:b/>
                <w:bCs/>
                <w:sz w:val="24"/>
                <w:szCs w:val="24"/>
              </w:rPr>
            </w:pPr>
            <w:r w:rsidRPr="00114F85">
              <w:rPr>
                <w:b/>
                <w:bCs/>
                <w:sz w:val="24"/>
                <w:szCs w:val="24"/>
              </w:rPr>
              <w:t>Organization</w:t>
            </w:r>
          </w:p>
        </w:tc>
        <w:tc>
          <w:tcPr>
            <w:tcW w:w="2790" w:type="dxa"/>
          </w:tcPr>
          <w:p w:rsidR="00185C16" w:rsidRPr="00114F85" w:rsidRDefault="00185C16" w:rsidP="00185C16">
            <w:pPr>
              <w:pStyle w:val="TableParagraph"/>
              <w:ind w:left="108" w:right="90"/>
              <w:jc w:val="both"/>
              <w:rPr>
                <w:b/>
                <w:bCs/>
                <w:sz w:val="24"/>
                <w:szCs w:val="24"/>
              </w:rPr>
            </w:pPr>
            <w:r w:rsidRPr="00114F85">
              <w:rPr>
                <w:b/>
                <w:bCs/>
                <w:sz w:val="24"/>
                <w:szCs w:val="24"/>
              </w:rPr>
              <w:t>Representative</w:t>
            </w:r>
          </w:p>
        </w:tc>
        <w:tc>
          <w:tcPr>
            <w:tcW w:w="1710" w:type="dxa"/>
          </w:tcPr>
          <w:p w:rsidR="00185C16" w:rsidRPr="00114F85" w:rsidRDefault="00185C16" w:rsidP="00185C16">
            <w:pPr>
              <w:pStyle w:val="TableParagraph"/>
              <w:ind w:left="108" w:right="90"/>
              <w:jc w:val="both"/>
              <w:rPr>
                <w:b/>
                <w:bCs/>
                <w:sz w:val="24"/>
                <w:szCs w:val="24"/>
              </w:rPr>
            </w:pPr>
            <w:r w:rsidRPr="00114F85">
              <w:rPr>
                <w:b/>
                <w:bCs/>
                <w:sz w:val="24"/>
                <w:szCs w:val="24"/>
              </w:rPr>
              <w:t>Member</w:t>
            </w:r>
          </w:p>
        </w:tc>
        <w:tc>
          <w:tcPr>
            <w:tcW w:w="2790" w:type="dxa"/>
          </w:tcPr>
          <w:p w:rsidR="00185C16" w:rsidRPr="00114F85" w:rsidRDefault="00185C16" w:rsidP="00185C16">
            <w:pPr>
              <w:pStyle w:val="TableParagraph"/>
              <w:ind w:left="108" w:right="90"/>
              <w:jc w:val="both"/>
              <w:rPr>
                <w:b/>
                <w:bCs/>
                <w:sz w:val="24"/>
                <w:szCs w:val="24"/>
              </w:rPr>
            </w:pPr>
            <w:r w:rsidRPr="00114F85">
              <w:rPr>
                <w:b/>
                <w:bCs/>
                <w:sz w:val="24"/>
                <w:szCs w:val="24"/>
              </w:rPr>
              <w:t>Email</w:t>
            </w:r>
          </w:p>
        </w:tc>
      </w:tr>
      <w:tr w:rsidR="00185C16" w:rsidRPr="005206F3" w:rsidTr="00185C16">
        <w:trPr>
          <w:trHeight w:val="635"/>
        </w:trPr>
        <w:tc>
          <w:tcPr>
            <w:tcW w:w="806" w:type="dxa"/>
          </w:tcPr>
          <w:p w:rsidR="00185C16" w:rsidRPr="005206F3" w:rsidRDefault="00185C16" w:rsidP="00185C16">
            <w:pPr>
              <w:pStyle w:val="TableParagraph"/>
              <w:numPr>
                <w:ilvl w:val="0"/>
                <w:numId w:val="13"/>
              </w:numPr>
              <w:ind w:right="90"/>
              <w:jc w:val="both"/>
              <w:rPr>
                <w:sz w:val="24"/>
                <w:szCs w:val="24"/>
              </w:rPr>
            </w:pPr>
          </w:p>
        </w:tc>
        <w:tc>
          <w:tcPr>
            <w:tcW w:w="1586" w:type="dxa"/>
          </w:tcPr>
          <w:p w:rsidR="00185C16" w:rsidRPr="005206F3" w:rsidRDefault="00185C16" w:rsidP="00185C16">
            <w:pPr>
              <w:pStyle w:val="TableParagraph"/>
              <w:ind w:left="108" w:right="90"/>
              <w:jc w:val="both"/>
              <w:rPr>
                <w:sz w:val="24"/>
                <w:szCs w:val="24"/>
              </w:rPr>
            </w:pPr>
            <w:r w:rsidRPr="005206F3">
              <w:rPr>
                <w:sz w:val="24"/>
                <w:szCs w:val="24"/>
              </w:rPr>
              <w:t>In Personal Capacity</w:t>
            </w:r>
          </w:p>
        </w:tc>
        <w:tc>
          <w:tcPr>
            <w:tcW w:w="2790" w:type="dxa"/>
          </w:tcPr>
          <w:p w:rsidR="00185C16" w:rsidRPr="005206F3" w:rsidRDefault="00185C16" w:rsidP="00185C16">
            <w:pPr>
              <w:pStyle w:val="TableParagraph"/>
              <w:tabs>
                <w:tab w:val="left" w:pos="686"/>
                <w:tab w:val="left" w:pos="1631"/>
                <w:tab w:val="left" w:pos="3077"/>
              </w:tabs>
              <w:ind w:left="108" w:right="90"/>
              <w:jc w:val="both"/>
              <w:rPr>
                <w:sz w:val="24"/>
                <w:szCs w:val="24"/>
              </w:rPr>
            </w:pPr>
            <w:r>
              <w:rPr>
                <w:sz w:val="24"/>
                <w:szCs w:val="24"/>
              </w:rPr>
              <w:t>Dr.</w:t>
            </w:r>
            <w:r>
              <w:rPr>
                <w:sz w:val="24"/>
                <w:szCs w:val="24"/>
              </w:rPr>
              <w:tab/>
              <w:t xml:space="preserve">Raman </w:t>
            </w:r>
            <w:proofErr w:type="spellStart"/>
            <w:r>
              <w:rPr>
                <w:sz w:val="24"/>
                <w:szCs w:val="24"/>
              </w:rPr>
              <w:t>Aggarwalla</w:t>
            </w:r>
            <w:proofErr w:type="spellEnd"/>
            <w:r>
              <w:rPr>
                <w:sz w:val="24"/>
                <w:szCs w:val="24"/>
              </w:rPr>
              <w:t xml:space="preserve">, </w:t>
            </w:r>
            <w:r w:rsidRPr="005206F3">
              <w:rPr>
                <w:sz w:val="24"/>
                <w:szCs w:val="24"/>
              </w:rPr>
              <w:t>Senior</w:t>
            </w:r>
            <w:r>
              <w:rPr>
                <w:sz w:val="24"/>
                <w:szCs w:val="24"/>
              </w:rPr>
              <w:t xml:space="preserve"> </w:t>
            </w:r>
            <w:r w:rsidRPr="005206F3">
              <w:rPr>
                <w:sz w:val="24"/>
                <w:szCs w:val="24"/>
              </w:rPr>
              <w:t>Consultant TCS</w:t>
            </w:r>
          </w:p>
        </w:tc>
        <w:tc>
          <w:tcPr>
            <w:tcW w:w="1710" w:type="dxa"/>
          </w:tcPr>
          <w:p w:rsidR="00185C16" w:rsidRPr="005206F3" w:rsidRDefault="00185C16" w:rsidP="00185C16">
            <w:pPr>
              <w:pStyle w:val="TableParagraph"/>
              <w:ind w:left="108" w:right="90"/>
              <w:jc w:val="both"/>
              <w:rPr>
                <w:sz w:val="24"/>
                <w:szCs w:val="24"/>
              </w:rPr>
            </w:pPr>
            <w:r w:rsidRPr="005206F3">
              <w:rPr>
                <w:sz w:val="24"/>
                <w:szCs w:val="24"/>
              </w:rPr>
              <w:t>Convener</w:t>
            </w:r>
          </w:p>
        </w:tc>
        <w:tc>
          <w:tcPr>
            <w:tcW w:w="2790" w:type="dxa"/>
          </w:tcPr>
          <w:p w:rsidR="00185C16" w:rsidRPr="005206F3" w:rsidRDefault="00185C16" w:rsidP="00185C16">
            <w:pPr>
              <w:pStyle w:val="TableParagraph"/>
              <w:ind w:left="134" w:right="90"/>
              <w:jc w:val="both"/>
              <w:rPr>
                <w:sz w:val="24"/>
                <w:szCs w:val="24"/>
              </w:rPr>
            </w:pPr>
            <w:r w:rsidRPr="005206F3">
              <w:rPr>
                <w:sz w:val="24"/>
                <w:szCs w:val="24"/>
              </w:rPr>
              <w:t>raman.a@tcs.com;</w:t>
            </w:r>
          </w:p>
        </w:tc>
      </w:tr>
      <w:tr w:rsidR="00185C16" w:rsidRPr="005206F3" w:rsidTr="00185C16">
        <w:trPr>
          <w:trHeight w:val="359"/>
        </w:trPr>
        <w:tc>
          <w:tcPr>
            <w:tcW w:w="806" w:type="dxa"/>
          </w:tcPr>
          <w:p w:rsidR="00185C16" w:rsidRPr="005206F3" w:rsidRDefault="00185C16" w:rsidP="00185C16">
            <w:pPr>
              <w:pStyle w:val="TableParagraph"/>
              <w:numPr>
                <w:ilvl w:val="0"/>
                <w:numId w:val="13"/>
              </w:numPr>
              <w:ind w:right="90"/>
              <w:jc w:val="both"/>
              <w:rPr>
                <w:sz w:val="24"/>
                <w:szCs w:val="24"/>
              </w:rPr>
            </w:pPr>
          </w:p>
        </w:tc>
        <w:tc>
          <w:tcPr>
            <w:tcW w:w="1586" w:type="dxa"/>
          </w:tcPr>
          <w:p w:rsidR="00185C16" w:rsidRPr="005206F3" w:rsidRDefault="00185C16" w:rsidP="00185C16">
            <w:pPr>
              <w:pStyle w:val="TableParagraph"/>
              <w:ind w:left="108" w:right="90"/>
              <w:jc w:val="both"/>
              <w:rPr>
                <w:sz w:val="24"/>
                <w:szCs w:val="24"/>
              </w:rPr>
            </w:pPr>
            <w:r w:rsidRPr="005206F3">
              <w:rPr>
                <w:sz w:val="24"/>
                <w:szCs w:val="24"/>
              </w:rPr>
              <w:t>Local circles</w:t>
            </w:r>
          </w:p>
        </w:tc>
        <w:tc>
          <w:tcPr>
            <w:tcW w:w="2790" w:type="dxa"/>
          </w:tcPr>
          <w:p w:rsidR="00185C16" w:rsidRPr="005206F3" w:rsidRDefault="00185C16" w:rsidP="00185C16">
            <w:pPr>
              <w:pStyle w:val="TableParagraph"/>
              <w:ind w:left="108" w:right="90"/>
              <w:jc w:val="both"/>
              <w:rPr>
                <w:sz w:val="24"/>
                <w:szCs w:val="24"/>
              </w:rPr>
            </w:pPr>
            <w:r w:rsidRPr="005206F3">
              <w:rPr>
                <w:sz w:val="24"/>
                <w:szCs w:val="24"/>
              </w:rPr>
              <w:t xml:space="preserve">Shri </w:t>
            </w:r>
            <w:proofErr w:type="spellStart"/>
            <w:r w:rsidRPr="005206F3">
              <w:rPr>
                <w:sz w:val="24"/>
                <w:szCs w:val="24"/>
              </w:rPr>
              <w:t>Sachin</w:t>
            </w:r>
            <w:proofErr w:type="spellEnd"/>
            <w:r w:rsidRPr="005206F3">
              <w:rPr>
                <w:sz w:val="24"/>
                <w:szCs w:val="24"/>
              </w:rPr>
              <w:t xml:space="preserve"> </w:t>
            </w:r>
            <w:proofErr w:type="spellStart"/>
            <w:r w:rsidRPr="005206F3">
              <w:rPr>
                <w:sz w:val="24"/>
                <w:szCs w:val="24"/>
              </w:rPr>
              <w:t>Taparia</w:t>
            </w:r>
            <w:proofErr w:type="spellEnd"/>
          </w:p>
        </w:tc>
        <w:tc>
          <w:tcPr>
            <w:tcW w:w="1710" w:type="dxa"/>
          </w:tcPr>
          <w:p w:rsidR="00185C16" w:rsidRPr="005206F3" w:rsidRDefault="00185C16" w:rsidP="00185C16">
            <w:pPr>
              <w:pStyle w:val="TableParagraph"/>
              <w:ind w:left="108" w:right="90"/>
              <w:jc w:val="both"/>
              <w:rPr>
                <w:sz w:val="24"/>
                <w:szCs w:val="24"/>
              </w:rPr>
            </w:pPr>
            <w:r w:rsidRPr="005206F3">
              <w:rPr>
                <w:sz w:val="24"/>
                <w:szCs w:val="24"/>
              </w:rPr>
              <w:t>Member</w:t>
            </w:r>
          </w:p>
        </w:tc>
        <w:tc>
          <w:tcPr>
            <w:tcW w:w="2790" w:type="dxa"/>
          </w:tcPr>
          <w:p w:rsidR="00185C16" w:rsidRPr="005206F3" w:rsidRDefault="00185C16" w:rsidP="00185C16">
            <w:pPr>
              <w:pStyle w:val="TableParagraph"/>
              <w:ind w:left="108" w:right="90"/>
              <w:jc w:val="both"/>
              <w:rPr>
                <w:sz w:val="24"/>
                <w:szCs w:val="24"/>
              </w:rPr>
            </w:pPr>
            <w:r w:rsidRPr="005206F3">
              <w:rPr>
                <w:sz w:val="24"/>
                <w:szCs w:val="24"/>
              </w:rPr>
              <w:t>sachin@localcircles.co</w:t>
            </w:r>
          </w:p>
        </w:tc>
      </w:tr>
      <w:tr w:rsidR="00185C16" w:rsidRPr="005206F3" w:rsidTr="00185C16">
        <w:trPr>
          <w:trHeight w:val="635"/>
        </w:trPr>
        <w:tc>
          <w:tcPr>
            <w:tcW w:w="806" w:type="dxa"/>
          </w:tcPr>
          <w:p w:rsidR="00185C16" w:rsidRPr="005206F3" w:rsidRDefault="00185C16" w:rsidP="00185C16">
            <w:pPr>
              <w:pStyle w:val="TableParagraph"/>
              <w:numPr>
                <w:ilvl w:val="0"/>
                <w:numId w:val="13"/>
              </w:numPr>
              <w:ind w:right="90"/>
              <w:jc w:val="both"/>
              <w:rPr>
                <w:sz w:val="24"/>
                <w:szCs w:val="24"/>
              </w:rPr>
            </w:pPr>
          </w:p>
        </w:tc>
        <w:tc>
          <w:tcPr>
            <w:tcW w:w="1586" w:type="dxa"/>
          </w:tcPr>
          <w:p w:rsidR="00185C16" w:rsidRPr="005206F3" w:rsidRDefault="00185C16" w:rsidP="00185C16">
            <w:pPr>
              <w:pStyle w:val="TableParagraph"/>
              <w:ind w:left="108" w:right="90"/>
              <w:jc w:val="both"/>
              <w:rPr>
                <w:sz w:val="24"/>
                <w:szCs w:val="24"/>
              </w:rPr>
            </w:pPr>
            <w:proofErr w:type="spellStart"/>
            <w:r>
              <w:rPr>
                <w:sz w:val="24"/>
                <w:szCs w:val="24"/>
              </w:rPr>
              <w:t>Zomato</w:t>
            </w:r>
            <w:proofErr w:type="spellEnd"/>
            <w:r>
              <w:rPr>
                <w:sz w:val="24"/>
                <w:szCs w:val="24"/>
              </w:rPr>
              <w:t xml:space="preserve">, </w:t>
            </w:r>
            <w:proofErr w:type="spellStart"/>
            <w:r w:rsidRPr="00E50E10">
              <w:rPr>
                <w:sz w:val="24"/>
                <w:szCs w:val="24"/>
              </w:rPr>
              <w:t>Gurugram</w:t>
            </w:r>
            <w:proofErr w:type="spellEnd"/>
          </w:p>
        </w:tc>
        <w:tc>
          <w:tcPr>
            <w:tcW w:w="2790" w:type="dxa"/>
          </w:tcPr>
          <w:p w:rsidR="00185C16" w:rsidRPr="005206F3" w:rsidRDefault="00185C16" w:rsidP="00185C16">
            <w:pPr>
              <w:pStyle w:val="TableParagraph"/>
              <w:ind w:left="108" w:right="90"/>
              <w:jc w:val="both"/>
              <w:rPr>
                <w:sz w:val="24"/>
                <w:szCs w:val="24"/>
              </w:rPr>
            </w:pPr>
            <w:r w:rsidRPr="00E50E10">
              <w:rPr>
                <w:sz w:val="24"/>
                <w:szCs w:val="24"/>
              </w:rPr>
              <w:t xml:space="preserve">Ms. </w:t>
            </w:r>
            <w:proofErr w:type="spellStart"/>
            <w:r w:rsidRPr="00E50E10">
              <w:rPr>
                <w:sz w:val="24"/>
                <w:szCs w:val="24"/>
              </w:rPr>
              <w:t>Jaskiran</w:t>
            </w:r>
            <w:proofErr w:type="spellEnd"/>
            <w:r w:rsidRPr="00E50E10">
              <w:rPr>
                <w:sz w:val="24"/>
                <w:szCs w:val="24"/>
              </w:rPr>
              <w:t xml:space="preserve"> </w:t>
            </w:r>
            <w:proofErr w:type="spellStart"/>
            <w:r w:rsidRPr="00E50E10">
              <w:rPr>
                <w:sz w:val="24"/>
                <w:szCs w:val="24"/>
              </w:rPr>
              <w:t>Bedi</w:t>
            </w:r>
            <w:proofErr w:type="spellEnd"/>
          </w:p>
        </w:tc>
        <w:tc>
          <w:tcPr>
            <w:tcW w:w="1710" w:type="dxa"/>
          </w:tcPr>
          <w:p w:rsidR="00185C16" w:rsidRPr="005206F3" w:rsidRDefault="00185C16" w:rsidP="00185C16">
            <w:pPr>
              <w:pStyle w:val="TableParagraph"/>
              <w:ind w:left="108" w:right="90"/>
              <w:jc w:val="both"/>
              <w:rPr>
                <w:sz w:val="24"/>
                <w:szCs w:val="24"/>
              </w:rPr>
            </w:pPr>
            <w:r>
              <w:rPr>
                <w:sz w:val="24"/>
                <w:szCs w:val="24"/>
              </w:rPr>
              <w:t>Member</w:t>
            </w:r>
          </w:p>
        </w:tc>
        <w:tc>
          <w:tcPr>
            <w:tcW w:w="2790" w:type="dxa"/>
          </w:tcPr>
          <w:p w:rsidR="00185C16" w:rsidRPr="005206F3" w:rsidRDefault="00185C16" w:rsidP="00185C16">
            <w:pPr>
              <w:pStyle w:val="TableParagraph"/>
              <w:ind w:left="108" w:right="90"/>
              <w:jc w:val="both"/>
              <w:rPr>
                <w:sz w:val="24"/>
                <w:szCs w:val="24"/>
              </w:rPr>
            </w:pPr>
            <w:r w:rsidRPr="00E50E10">
              <w:rPr>
                <w:sz w:val="24"/>
                <w:szCs w:val="24"/>
              </w:rPr>
              <w:t>jaskiran.bedi@zomato.com</w:t>
            </w:r>
          </w:p>
        </w:tc>
      </w:tr>
      <w:tr w:rsidR="00185C16" w:rsidRPr="005206F3" w:rsidTr="00185C16">
        <w:trPr>
          <w:trHeight w:val="635"/>
        </w:trPr>
        <w:tc>
          <w:tcPr>
            <w:tcW w:w="806" w:type="dxa"/>
          </w:tcPr>
          <w:p w:rsidR="00185C16" w:rsidRPr="005206F3" w:rsidRDefault="00185C16" w:rsidP="00185C16">
            <w:pPr>
              <w:pStyle w:val="TableParagraph"/>
              <w:numPr>
                <w:ilvl w:val="0"/>
                <w:numId w:val="13"/>
              </w:numPr>
              <w:ind w:right="90"/>
              <w:jc w:val="both"/>
              <w:rPr>
                <w:sz w:val="24"/>
                <w:szCs w:val="24"/>
              </w:rPr>
            </w:pPr>
          </w:p>
        </w:tc>
        <w:tc>
          <w:tcPr>
            <w:tcW w:w="1586" w:type="dxa"/>
          </w:tcPr>
          <w:p w:rsidR="00185C16" w:rsidRPr="005206F3" w:rsidRDefault="00185C16" w:rsidP="00185C16">
            <w:pPr>
              <w:pStyle w:val="TableParagraph"/>
              <w:ind w:left="108" w:right="90"/>
              <w:jc w:val="both"/>
              <w:rPr>
                <w:sz w:val="24"/>
                <w:szCs w:val="24"/>
              </w:rPr>
            </w:pPr>
            <w:r w:rsidRPr="00E50E10">
              <w:rPr>
                <w:sz w:val="24"/>
                <w:szCs w:val="24"/>
              </w:rPr>
              <w:t>Reliance Retail Limited, New Delhi</w:t>
            </w:r>
          </w:p>
        </w:tc>
        <w:tc>
          <w:tcPr>
            <w:tcW w:w="2790" w:type="dxa"/>
          </w:tcPr>
          <w:p w:rsidR="00185C16" w:rsidRDefault="00185C16" w:rsidP="00185C16">
            <w:pPr>
              <w:pStyle w:val="TableParagraph"/>
              <w:tabs>
                <w:tab w:val="left" w:pos="686"/>
                <w:tab w:val="left" w:pos="1631"/>
                <w:tab w:val="left" w:pos="3077"/>
              </w:tabs>
              <w:ind w:left="108" w:right="90"/>
              <w:jc w:val="both"/>
              <w:rPr>
                <w:sz w:val="24"/>
                <w:szCs w:val="24"/>
              </w:rPr>
            </w:pPr>
            <w:r w:rsidRPr="00E50E10">
              <w:rPr>
                <w:sz w:val="24"/>
                <w:szCs w:val="24"/>
              </w:rPr>
              <w:t xml:space="preserve">Mr. </w:t>
            </w:r>
            <w:proofErr w:type="spellStart"/>
            <w:r w:rsidRPr="00E50E10">
              <w:rPr>
                <w:sz w:val="24"/>
                <w:szCs w:val="24"/>
              </w:rPr>
              <w:t>Akshay</w:t>
            </w:r>
            <w:proofErr w:type="spellEnd"/>
            <w:r w:rsidRPr="00E50E10">
              <w:rPr>
                <w:sz w:val="24"/>
                <w:szCs w:val="24"/>
              </w:rPr>
              <w:t xml:space="preserve"> </w:t>
            </w:r>
            <w:proofErr w:type="spellStart"/>
            <w:r w:rsidRPr="00E50E10">
              <w:rPr>
                <w:sz w:val="24"/>
                <w:szCs w:val="24"/>
              </w:rPr>
              <w:t>Kharbanda</w:t>
            </w:r>
            <w:proofErr w:type="spellEnd"/>
          </w:p>
        </w:tc>
        <w:tc>
          <w:tcPr>
            <w:tcW w:w="1710" w:type="dxa"/>
          </w:tcPr>
          <w:p w:rsidR="00185C16" w:rsidRPr="005206F3" w:rsidRDefault="00185C16" w:rsidP="00185C16">
            <w:pPr>
              <w:pStyle w:val="TableParagraph"/>
              <w:ind w:left="108" w:right="90"/>
              <w:jc w:val="both"/>
              <w:rPr>
                <w:sz w:val="24"/>
                <w:szCs w:val="24"/>
              </w:rPr>
            </w:pPr>
            <w:r>
              <w:rPr>
                <w:sz w:val="24"/>
                <w:szCs w:val="24"/>
              </w:rPr>
              <w:t>Member</w:t>
            </w:r>
          </w:p>
        </w:tc>
        <w:tc>
          <w:tcPr>
            <w:tcW w:w="2790" w:type="dxa"/>
          </w:tcPr>
          <w:p w:rsidR="00185C16" w:rsidRPr="005206F3" w:rsidRDefault="00185C16" w:rsidP="00185C16">
            <w:pPr>
              <w:pStyle w:val="TableParagraph"/>
              <w:ind w:left="134" w:right="90"/>
              <w:jc w:val="both"/>
              <w:rPr>
                <w:sz w:val="24"/>
                <w:szCs w:val="24"/>
              </w:rPr>
            </w:pPr>
            <w:r w:rsidRPr="00E50E10">
              <w:rPr>
                <w:sz w:val="24"/>
                <w:szCs w:val="24"/>
              </w:rPr>
              <w:t>Akshay.Kharbanda@ril.com</w:t>
            </w:r>
          </w:p>
        </w:tc>
      </w:tr>
    </w:tbl>
    <w:p w:rsidR="00185C16" w:rsidRPr="005206F3" w:rsidRDefault="00185C16" w:rsidP="00185C16">
      <w:pPr>
        <w:ind w:right="90"/>
        <w:jc w:val="both"/>
        <w:rPr>
          <w:sz w:val="24"/>
          <w:szCs w:val="24"/>
        </w:rPr>
        <w:sectPr w:rsidR="00185C16" w:rsidRPr="005206F3" w:rsidSect="00185C16">
          <w:pgSz w:w="11900" w:h="16850"/>
          <w:pgMar w:top="920" w:right="1170" w:bottom="940" w:left="380" w:header="0" w:footer="666" w:gutter="0"/>
          <w:cols w:space="720"/>
        </w:sectPr>
      </w:pPr>
    </w:p>
    <w:p w:rsidR="00185C16" w:rsidRPr="005206F3" w:rsidRDefault="00977DB2" w:rsidP="00977DB2">
      <w:pPr>
        <w:ind w:left="567" w:right="45"/>
        <w:jc w:val="center"/>
        <w:rPr>
          <w:b/>
          <w:sz w:val="24"/>
          <w:szCs w:val="24"/>
          <w:u w:val="thick"/>
        </w:rPr>
      </w:pPr>
      <w:r>
        <w:rPr>
          <w:b/>
          <w:sz w:val="24"/>
          <w:szCs w:val="24"/>
          <w:u w:val="thick"/>
        </w:rPr>
        <w:lastRenderedPageBreak/>
        <w:t>ANNEX D</w:t>
      </w:r>
    </w:p>
    <w:p w:rsidR="00185C16" w:rsidRPr="00232A49" w:rsidRDefault="00185C16" w:rsidP="00977DB2">
      <w:pPr>
        <w:ind w:left="567" w:right="45"/>
        <w:jc w:val="center"/>
        <w:rPr>
          <w:bCs/>
          <w:sz w:val="24"/>
          <w:szCs w:val="24"/>
        </w:rPr>
      </w:pPr>
      <w:r>
        <w:rPr>
          <w:bCs/>
          <w:sz w:val="24"/>
          <w:szCs w:val="24"/>
        </w:rPr>
        <w:t>(Item no - 6.1)</w:t>
      </w: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pStyle w:val="BodyText"/>
        <w:ind w:left="5080"/>
        <w:jc w:val="both"/>
      </w:pPr>
      <w:r w:rsidRPr="005206F3">
        <w:rPr>
          <w:noProof/>
          <w:lang w:val="en-IN" w:eastAsia="en-IN" w:bidi="hi-IN"/>
        </w:rPr>
        <w:drawing>
          <wp:inline distT="0" distB="0" distL="0" distR="0" wp14:anchorId="46C4D80D" wp14:editId="08A14E75">
            <wp:extent cx="819150" cy="628650"/>
            <wp:effectExtent l="0" t="0" r="0" b="0"/>
            <wp:docPr id="453338609" name="Picture 1" descr="Image result for 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 result for bi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628650"/>
                    </a:xfrm>
                    <a:prstGeom prst="rect">
                      <a:avLst/>
                    </a:prstGeom>
                    <a:noFill/>
                    <a:ln>
                      <a:noFill/>
                    </a:ln>
                  </pic:spPr>
                </pic:pic>
              </a:graphicData>
            </a:graphic>
          </wp:inline>
        </w:drawing>
      </w:r>
    </w:p>
    <w:p w:rsidR="00185C16" w:rsidRPr="005206F3" w:rsidRDefault="00185C16" w:rsidP="00185C16">
      <w:pPr>
        <w:pStyle w:val="BodyText"/>
        <w:spacing w:before="9"/>
        <w:jc w:val="both"/>
      </w:pPr>
    </w:p>
    <w:p w:rsidR="00185C16" w:rsidRPr="00D24EE4" w:rsidRDefault="00185C16" w:rsidP="00185C16">
      <w:pPr>
        <w:spacing w:before="90"/>
        <w:ind w:left="567" w:right="2" w:firstLine="96"/>
        <w:jc w:val="center"/>
        <w:rPr>
          <w:b/>
          <w:sz w:val="24"/>
          <w:szCs w:val="24"/>
        </w:rPr>
      </w:pPr>
      <w:r w:rsidRPr="00D24EE4">
        <w:rPr>
          <w:b/>
          <w:sz w:val="24"/>
          <w:szCs w:val="24"/>
          <w:u w:val="thick"/>
        </w:rPr>
        <w:t>BUREAU</w:t>
      </w:r>
      <w:r w:rsidRPr="00D24EE4">
        <w:rPr>
          <w:b/>
          <w:spacing w:val="-5"/>
          <w:sz w:val="24"/>
          <w:szCs w:val="24"/>
          <w:u w:val="thick"/>
        </w:rPr>
        <w:t xml:space="preserve"> </w:t>
      </w:r>
      <w:r w:rsidRPr="00D24EE4">
        <w:rPr>
          <w:b/>
          <w:sz w:val="24"/>
          <w:szCs w:val="24"/>
          <w:u w:val="thick"/>
        </w:rPr>
        <w:t>OF</w:t>
      </w:r>
      <w:r w:rsidRPr="00D24EE4">
        <w:rPr>
          <w:b/>
          <w:spacing w:val="-9"/>
          <w:sz w:val="24"/>
          <w:szCs w:val="24"/>
          <w:u w:val="thick"/>
        </w:rPr>
        <w:t xml:space="preserve"> </w:t>
      </w:r>
      <w:r w:rsidRPr="00D24EE4">
        <w:rPr>
          <w:b/>
          <w:sz w:val="24"/>
          <w:szCs w:val="24"/>
          <w:u w:val="thick"/>
        </w:rPr>
        <w:t>INDIAN STANDARDS</w:t>
      </w:r>
    </w:p>
    <w:p w:rsidR="00185C16" w:rsidRPr="00D24EE4" w:rsidRDefault="00185C16" w:rsidP="00185C16">
      <w:pPr>
        <w:spacing w:before="180"/>
        <w:ind w:left="567" w:right="2"/>
        <w:jc w:val="center"/>
        <w:rPr>
          <w:b/>
          <w:sz w:val="24"/>
          <w:szCs w:val="24"/>
        </w:rPr>
      </w:pPr>
      <w:r w:rsidRPr="00D24EE4">
        <w:rPr>
          <w:b/>
          <w:sz w:val="24"/>
          <w:szCs w:val="24"/>
        </w:rPr>
        <w:t>AGENDA</w:t>
      </w:r>
    </w:p>
    <w:p w:rsidR="00185C16" w:rsidRPr="00D24EE4" w:rsidRDefault="00185C16" w:rsidP="00185C16">
      <w:pPr>
        <w:pStyle w:val="BodyText"/>
        <w:spacing w:before="4"/>
        <w:rPr>
          <w:b/>
        </w:rPr>
      </w:pPr>
    </w:p>
    <w:p w:rsidR="00BE6A6A" w:rsidRPr="00BE6A6A" w:rsidRDefault="00BE6A6A" w:rsidP="00BE6A6A">
      <w:pPr>
        <w:pStyle w:val="BodyText"/>
        <w:spacing w:before="4"/>
        <w:rPr>
          <w:b/>
        </w:rPr>
      </w:pPr>
    </w:p>
    <w:tbl>
      <w:tblPr>
        <w:tblW w:w="9889"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398"/>
        <w:gridCol w:w="1779"/>
        <w:gridCol w:w="1493"/>
        <w:gridCol w:w="1418"/>
        <w:gridCol w:w="1182"/>
        <w:gridCol w:w="1619"/>
      </w:tblGrid>
      <w:tr w:rsidR="00BE6A6A" w:rsidRPr="00BE6A6A" w:rsidTr="00BE6A6A">
        <w:trPr>
          <w:trHeight w:val="664"/>
        </w:trPr>
        <w:tc>
          <w:tcPr>
            <w:tcW w:w="2398" w:type="dxa"/>
          </w:tcPr>
          <w:p w:rsidR="00BE6A6A" w:rsidRPr="00BE6A6A" w:rsidRDefault="00BE6A6A" w:rsidP="00316878">
            <w:pPr>
              <w:pStyle w:val="TableParagraph"/>
              <w:spacing w:before="92" w:line="237" w:lineRule="auto"/>
              <w:ind w:left="112" w:right="215"/>
              <w:jc w:val="center"/>
              <w:rPr>
                <w:b/>
                <w:sz w:val="24"/>
                <w:szCs w:val="24"/>
              </w:rPr>
            </w:pPr>
            <w:r w:rsidRPr="00BE6A6A">
              <w:rPr>
                <w:b/>
                <w:sz w:val="24"/>
                <w:szCs w:val="24"/>
              </w:rPr>
              <w:t xml:space="preserve">Name of </w:t>
            </w:r>
            <w:r w:rsidRPr="00BE6A6A">
              <w:rPr>
                <w:b/>
                <w:spacing w:val="-3"/>
                <w:sz w:val="24"/>
                <w:szCs w:val="24"/>
              </w:rPr>
              <w:t>the</w:t>
            </w:r>
            <w:r w:rsidRPr="00BE6A6A">
              <w:rPr>
                <w:b/>
                <w:spacing w:val="-57"/>
                <w:sz w:val="24"/>
                <w:szCs w:val="24"/>
              </w:rPr>
              <w:t xml:space="preserve"> </w:t>
            </w:r>
            <w:r w:rsidRPr="00BE6A6A">
              <w:rPr>
                <w:b/>
                <w:sz w:val="24"/>
                <w:szCs w:val="24"/>
              </w:rPr>
              <w:t>Committee</w:t>
            </w:r>
          </w:p>
        </w:tc>
        <w:tc>
          <w:tcPr>
            <w:tcW w:w="1779" w:type="dxa"/>
          </w:tcPr>
          <w:p w:rsidR="00BE6A6A" w:rsidRPr="00BE6A6A" w:rsidRDefault="00BE6A6A" w:rsidP="00316878">
            <w:pPr>
              <w:pStyle w:val="TableParagraph"/>
              <w:tabs>
                <w:tab w:val="left" w:pos="1353"/>
              </w:tabs>
              <w:spacing w:before="92" w:line="237" w:lineRule="auto"/>
              <w:ind w:left="110" w:right="217"/>
              <w:jc w:val="center"/>
              <w:rPr>
                <w:b/>
                <w:sz w:val="24"/>
                <w:szCs w:val="24"/>
              </w:rPr>
            </w:pPr>
            <w:r w:rsidRPr="00BE6A6A">
              <w:rPr>
                <w:b/>
                <w:sz w:val="24"/>
                <w:szCs w:val="24"/>
              </w:rPr>
              <w:t xml:space="preserve">Number </w:t>
            </w:r>
            <w:r w:rsidRPr="00BE6A6A">
              <w:rPr>
                <w:b/>
                <w:spacing w:val="-4"/>
                <w:sz w:val="24"/>
                <w:szCs w:val="24"/>
              </w:rPr>
              <w:t>of</w:t>
            </w:r>
            <w:r w:rsidRPr="00BE6A6A">
              <w:rPr>
                <w:b/>
                <w:spacing w:val="-57"/>
                <w:sz w:val="24"/>
                <w:szCs w:val="24"/>
              </w:rPr>
              <w:t xml:space="preserve"> </w:t>
            </w:r>
            <w:r w:rsidRPr="00BE6A6A">
              <w:rPr>
                <w:b/>
                <w:sz w:val="24"/>
                <w:szCs w:val="24"/>
              </w:rPr>
              <w:t>meeting</w:t>
            </w:r>
          </w:p>
        </w:tc>
        <w:tc>
          <w:tcPr>
            <w:tcW w:w="1493" w:type="dxa"/>
          </w:tcPr>
          <w:p w:rsidR="00BE6A6A" w:rsidRPr="00BE6A6A" w:rsidRDefault="00BE6A6A" w:rsidP="00316878">
            <w:pPr>
              <w:pStyle w:val="TableParagraph"/>
              <w:spacing w:before="109"/>
              <w:ind w:left="506"/>
              <w:rPr>
                <w:b/>
                <w:sz w:val="24"/>
                <w:szCs w:val="24"/>
              </w:rPr>
            </w:pPr>
            <w:r w:rsidRPr="00BE6A6A">
              <w:rPr>
                <w:b/>
                <w:sz w:val="24"/>
                <w:szCs w:val="24"/>
              </w:rPr>
              <w:t>Date</w:t>
            </w:r>
          </w:p>
        </w:tc>
        <w:tc>
          <w:tcPr>
            <w:tcW w:w="1418" w:type="dxa"/>
          </w:tcPr>
          <w:p w:rsidR="00BE6A6A" w:rsidRPr="00BE6A6A" w:rsidRDefault="00BE6A6A" w:rsidP="00316878">
            <w:pPr>
              <w:pStyle w:val="TableParagraph"/>
              <w:spacing w:before="109"/>
              <w:ind w:left="346" w:right="347"/>
              <w:jc w:val="center"/>
              <w:rPr>
                <w:b/>
                <w:sz w:val="24"/>
                <w:szCs w:val="24"/>
              </w:rPr>
            </w:pPr>
            <w:r w:rsidRPr="00BE6A6A">
              <w:rPr>
                <w:b/>
                <w:sz w:val="24"/>
                <w:szCs w:val="24"/>
              </w:rPr>
              <w:t>Day</w:t>
            </w:r>
          </w:p>
        </w:tc>
        <w:tc>
          <w:tcPr>
            <w:tcW w:w="1182" w:type="dxa"/>
          </w:tcPr>
          <w:p w:rsidR="00BE6A6A" w:rsidRPr="00BE6A6A" w:rsidRDefault="00BE6A6A" w:rsidP="00316878">
            <w:pPr>
              <w:pStyle w:val="TableParagraph"/>
              <w:spacing w:before="109"/>
              <w:ind w:left="0" w:right="442"/>
              <w:jc w:val="right"/>
              <w:rPr>
                <w:b/>
                <w:sz w:val="24"/>
                <w:szCs w:val="24"/>
              </w:rPr>
            </w:pPr>
            <w:r w:rsidRPr="00BE6A6A">
              <w:rPr>
                <w:b/>
                <w:sz w:val="24"/>
                <w:szCs w:val="24"/>
              </w:rPr>
              <w:t>Time</w:t>
            </w:r>
          </w:p>
        </w:tc>
        <w:tc>
          <w:tcPr>
            <w:tcW w:w="1619" w:type="dxa"/>
          </w:tcPr>
          <w:p w:rsidR="00BE6A6A" w:rsidRPr="00BE6A6A" w:rsidRDefault="00BE6A6A" w:rsidP="00316878">
            <w:pPr>
              <w:pStyle w:val="TableParagraph"/>
              <w:spacing w:before="109"/>
              <w:ind w:left="510"/>
              <w:rPr>
                <w:b/>
                <w:sz w:val="24"/>
                <w:szCs w:val="24"/>
              </w:rPr>
            </w:pPr>
            <w:r w:rsidRPr="00BE6A6A">
              <w:rPr>
                <w:b/>
                <w:sz w:val="24"/>
                <w:szCs w:val="24"/>
              </w:rPr>
              <w:t>Venue</w:t>
            </w:r>
          </w:p>
        </w:tc>
      </w:tr>
      <w:tr w:rsidR="00BE6A6A" w:rsidRPr="00BE6A6A" w:rsidTr="00BE6A6A">
        <w:trPr>
          <w:trHeight w:val="1216"/>
        </w:trPr>
        <w:tc>
          <w:tcPr>
            <w:tcW w:w="2398" w:type="dxa"/>
          </w:tcPr>
          <w:p w:rsidR="00BE6A6A" w:rsidRPr="00BE6A6A" w:rsidRDefault="00BE6A6A" w:rsidP="00316878">
            <w:pPr>
              <w:pStyle w:val="TableParagraph"/>
              <w:spacing w:line="269" w:lineRule="exact"/>
              <w:ind w:left="112" w:right="106"/>
              <w:jc w:val="center"/>
              <w:rPr>
                <w:b/>
                <w:sz w:val="24"/>
                <w:szCs w:val="24"/>
              </w:rPr>
            </w:pPr>
            <w:r w:rsidRPr="00BE6A6A">
              <w:rPr>
                <w:sz w:val="24"/>
                <w:szCs w:val="24"/>
              </w:rPr>
              <w:t>Working Group on Sharing Economy, SSD 09:WG1</w:t>
            </w:r>
          </w:p>
        </w:tc>
        <w:tc>
          <w:tcPr>
            <w:tcW w:w="1779" w:type="dxa"/>
          </w:tcPr>
          <w:p w:rsidR="00BE6A6A" w:rsidRPr="00BE6A6A" w:rsidRDefault="00BE6A6A" w:rsidP="00316878">
            <w:pPr>
              <w:pStyle w:val="TableParagraph"/>
              <w:spacing w:before="102" w:line="237" w:lineRule="auto"/>
              <w:ind w:left="36" w:right="175" w:firstLine="79"/>
              <w:jc w:val="center"/>
              <w:rPr>
                <w:sz w:val="24"/>
                <w:szCs w:val="24"/>
              </w:rPr>
            </w:pPr>
            <w:r w:rsidRPr="00BE6A6A">
              <w:rPr>
                <w:sz w:val="24"/>
                <w:szCs w:val="24"/>
              </w:rPr>
              <w:t>10</w:t>
            </w:r>
            <w:r w:rsidRPr="00BE6A6A">
              <w:rPr>
                <w:sz w:val="24"/>
                <w:szCs w:val="24"/>
                <w:vertAlign w:val="superscript"/>
              </w:rPr>
              <w:t>th</w:t>
            </w:r>
            <w:r w:rsidRPr="00BE6A6A">
              <w:rPr>
                <w:sz w:val="24"/>
                <w:szCs w:val="24"/>
              </w:rPr>
              <w:t xml:space="preserve"> Meeting </w:t>
            </w:r>
          </w:p>
        </w:tc>
        <w:tc>
          <w:tcPr>
            <w:tcW w:w="1493" w:type="dxa"/>
          </w:tcPr>
          <w:p w:rsidR="00BE6A6A" w:rsidRPr="00BE6A6A" w:rsidRDefault="00BE6A6A" w:rsidP="00316878">
            <w:pPr>
              <w:pStyle w:val="TableParagraph"/>
              <w:spacing w:line="275" w:lineRule="exact"/>
              <w:ind w:left="112" w:right="221"/>
              <w:jc w:val="center"/>
              <w:rPr>
                <w:sz w:val="24"/>
                <w:szCs w:val="24"/>
              </w:rPr>
            </w:pPr>
            <w:r w:rsidRPr="00BE6A6A">
              <w:rPr>
                <w:sz w:val="24"/>
                <w:szCs w:val="24"/>
              </w:rPr>
              <w:t>03</w:t>
            </w:r>
            <w:r w:rsidRPr="00BE6A6A">
              <w:rPr>
                <w:sz w:val="24"/>
                <w:szCs w:val="24"/>
                <w:vertAlign w:val="superscript"/>
              </w:rPr>
              <w:t>rd</w:t>
            </w:r>
            <w:r w:rsidRPr="00BE6A6A">
              <w:rPr>
                <w:sz w:val="24"/>
                <w:szCs w:val="24"/>
              </w:rPr>
              <w:t xml:space="preserve"> December 2024</w:t>
            </w:r>
          </w:p>
        </w:tc>
        <w:tc>
          <w:tcPr>
            <w:tcW w:w="1418" w:type="dxa"/>
          </w:tcPr>
          <w:p w:rsidR="00BE6A6A" w:rsidRPr="00BE6A6A" w:rsidRDefault="00BE6A6A" w:rsidP="00316878">
            <w:pPr>
              <w:pStyle w:val="TableParagraph"/>
              <w:spacing w:before="99"/>
              <w:ind w:left="39" w:right="65"/>
              <w:jc w:val="center"/>
              <w:rPr>
                <w:sz w:val="24"/>
                <w:szCs w:val="24"/>
              </w:rPr>
            </w:pPr>
            <w:r w:rsidRPr="00BE6A6A">
              <w:rPr>
                <w:sz w:val="24"/>
                <w:szCs w:val="24"/>
              </w:rPr>
              <w:t>Tuesday</w:t>
            </w:r>
          </w:p>
        </w:tc>
        <w:tc>
          <w:tcPr>
            <w:tcW w:w="1182" w:type="dxa"/>
          </w:tcPr>
          <w:p w:rsidR="00BE6A6A" w:rsidRPr="00BE6A6A" w:rsidRDefault="00BE6A6A" w:rsidP="00316878">
            <w:pPr>
              <w:pStyle w:val="TableParagraph"/>
              <w:spacing w:before="99"/>
              <w:ind w:left="0" w:right="87"/>
              <w:jc w:val="center"/>
              <w:rPr>
                <w:sz w:val="24"/>
                <w:szCs w:val="24"/>
              </w:rPr>
            </w:pPr>
            <w:r w:rsidRPr="00BE6A6A">
              <w:rPr>
                <w:sz w:val="24"/>
                <w:szCs w:val="24"/>
              </w:rPr>
              <w:t>1100 Hrs.</w:t>
            </w:r>
          </w:p>
        </w:tc>
        <w:tc>
          <w:tcPr>
            <w:tcW w:w="1619" w:type="dxa"/>
          </w:tcPr>
          <w:p w:rsidR="00BE6A6A" w:rsidRPr="00BE6A6A" w:rsidRDefault="00BE6A6A" w:rsidP="00316878">
            <w:pPr>
              <w:pStyle w:val="TableParagraph"/>
              <w:spacing w:before="99"/>
              <w:ind w:left="95"/>
              <w:jc w:val="center"/>
              <w:rPr>
                <w:sz w:val="24"/>
                <w:szCs w:val="24"/>
              </w:rPr>
            </w:pPr>
            <w:r w:rsidRPr="00BE6A6A">
              <w:rPr>
                <w:color w:val="242424"/>
                <w:sz w:val="24"/>
                <w:szCs w:val="24"/>
              </w:rPr>
              <w:t>Hybrid Mode</w:t>
            </w:r>
          </w:p>
        </w:tc>
      </w:tr>
    </w:tbl>
    <w:p w:rsidR="00BE6A6A" w:rsidRPr="00BE6A6A" w:rsidRDefault="00BE6A6A" w:rsidP="00BE6A6A">
      <w:pPr>
        <w:pStyle w:val="BodyText"/>
        <w:spacing w:before="180"/>
        <w:ind w:left="567"/>
      </w:pPr>
      <w:r w:rsidRPr="00BE6A6A">
        <w:rPr>
          <w:b/>
          <w:color w:val="242424"/>
        </w:rPr>
        <w:t>Convener</w:t>
      </w:r>
      <w:r w:rsidRPr="00BE6A6A">
        <w:rPr>
          <w:color w:val="242424"/>
        </w:rPr>
        <w:t>:</w:t>
      </w:r>
      <w:r w:rsidRPr="00BE6A6A">
        <w:rPr>
          <w:color w:val="242424"/>
          <w:spacing w:val="-2"/>
        </w:rPr>
        <w:t xml:space="preserve"> Shri </w:t>
      </w:r>
      <w:proofErr w:type="spellStart"/>
      <w:r w:rsidRPr="00BE6A6A">
        <w:rPr>
          <w:color w:val="242424"/>
          <w:spacing w:val="-2"/>
        </w:rPr>
        <w:t>Sachin</w:t>
      </w:r>
      <w:proofErr w:type="spellEnd"/>
      <w:r w:rsidRPr="00BE6A6A">
        <w:rPr>
          <w:color w:val="242424"/>
          <w:spacing w:val="-2"/>
        </w:rPr>
        <w:t xml:space="preserve"> </w:t>
      </w:r>
      <w:proofErr w:type="spellStart"/>
      <w:r w:rsidRPr="00BE6A6A">
        <w:rPr>
          <w:color w:val="242424"/>
          <w:spacing w:val="-2"/>
        </w:rPr>
        <w:t>Taparia</w:t>
      </w:r>
      <w:proofErr w:type="spellEnd"/>
      <w:r w:rsidRPr="00BE6A6A">
        <w:rPr>
          <w:color w:val="242424"/>
        </w:rPr>
        <w:t>, Founder &amp; Chairman, Local Circles</w:t>
      </w:r>
    </w:p>
    <w:p w:rsidR="00BE6A6A" w:rsidRPr="00BE6A6A" w:rsidRDefault="00BE6A6A" w:rsidP="00BE6A6A">
      <w:pPr>
        <w:spacing w:before="182"/>
        <w:ind w:left="567"/>
        <w:rPr>
          <w:color w:val="242424"/>
          <w:sz w:val="24"/>
          <w:szCs w:val="24"/>
        </w:rPr>
      </w:pPr>
      <w:r w:rsidRPr="00BE6A6A">
        <w:rPr>
          <w:b/>
          <w:color w:val="242424"/>
          <w:sz w:val="24"/>
          <w:szCs w:val="24"/>
        </w:rPr>
        <w:t>Member</w:t>
      </w:r>
      <w:r w:rsidRPr="00BE6A6A">
        <w:rPr>
          <w:b/>
          <w:color w:val="242424"/>
          <w:spacing w:val="-6"/>
          <w:sz w:val="24"/>
          <w:szCs w:val="24"/>
        </w:rPr>
        <w:t xml:space="preserve"> </w:t>
      </w:r>
      <w:r w:rsidRPr="00BE6A6A">
        <w:rPr>
          <w:b/>
          <w:color w:val="242424"/>
          <w:sz w:val="24"/>
          <w:szCs w:val="24"/>
        </w:rPr>
        <w:t>secretary</w:t>
      </w:r>
      <w:r w:rsidRPr="00BE6A6A">
        <w:rPr>
          <w:color w:val="242424"/>
          <w:sz w:val="24"/>
          <w:szCs w:val="24"/>
        </w:rPr>
        <w:t>:</w:t>
      </w:r>
      <w:r w:rsidRPr="00BE6A6A">
        <w:rPr>
          <w:color w:val="242424"/>
          <w:spacing w:val="-3"/>
          <w:sz w:val="24"/>
          <w:szCs w:val="24"/>
        </w:rPr>
        <w:t xml:space="preserve"> </w:t>
      </w:r>
      <w:r w:rsidRPr="00BE6A6A">
        <w:rPr>
          <w:color w:val="242424"/>
          <w:sz w:val="24"/>
          <w:szCs w:val="24"/>
        </w:rPr>
        <w:t>Ms. Parul Gupta, Deputy Director, BIS</w:t>
      </w:r>
    </w:p>
    <w:p w:rsidR="00BE6A6A" w:rsidRPr="00BE6A6A" w:rsidRDefault="00BE6A6A" w:rsidP="00BE6A6A">
      <w:pPr>
        <w:ind w:left="567"/>
        <w:rPr>
          <w:color w:val="242424"/>
          <w:sz w:val="24"/>
          <w:szCs w:val="24"/>
        </w:rPr>
      </w:pPr>
    </w:p>
    <w:p w:rsidR="00BE6A6A" w:rsidRPr="00BE6A6A" w:rsidRDefault="00BE6A6A" w:rsidP="00BE6A6A">
      <w:pPr>
        <w:pStyle w:val="Heading1"/>
        <w:tabs>
          <w:tab w:val="left" w:pos="2260"/>
        </w:tabs>
        <w:ind w:left="567"/>
      </w:pPr>
      <w:r w:rsidRPr="00BE6A6A">
        <w:t>ITEM</w:t>
      </w:r>
      <w:r w:rsidRPr="00BE6A6A">
        <w:rPr>
          <w:spacing w:val="-9"/>
        </w:rPr>
        <w:t xml:space="preserve"> </w:t>
      </w:r>
      <w:r w:rsidRPr="00BE6A6A">
        <w:t>0</w:t>
      </w:r>
      <w:r w:rsidRPr="00BE6A6A">
        <w:tab/>
        <w:t>WELCOME AND</w:t>
      </w:r>
      <w:r w:rsidRPr="00BE6A6A">
        <w:rPr>
          <w:spacing w:val="-1"/>
        </w:rPr>
        <w:t xml:space="preserve"> </w:t>
      </w:r>
      <w:r w:rsidRPr="00BE6A6A">
        <w:t>OPENING</w:t>
      </w:r>
      <w:r w:rsidRPr="00BE6A6A">
        <w:rPr>
          <w:spacing w:val="-3"/>
        </w:rPr>
        <w:t xml:space="preserve"> </w:t>
      </w:r>
      <w:r w:rsidRPr="00BE6A6A">
        <w:t>REMARKS</w:t>
      </w:r>
    </w:p>
    <w:p w:rsidR="00BE6A6A" w:rsidRPr="00BE6A6A" w:rsidRDefault="00BE6A6A" w:rsidP="00BE6A6A">
      <w:pPr>
        <w:pStyle w:val="ListParagraph"/>
        <w:numPr>
          <w:ilvl w:val="1"/>
          <w:numId w:val="14"/>
        </w:numPr>
        <w:spacing w:before="151"/>
        <w:ind w:left="1134" w:hanging="522"/>
        <w:rPr>
          <w:sz w:val="24"/>
          <w:szCs w:val="24"/>
        </w:rPr>
      </w:pPr>
      <w:r w:rsidRPr="00BE6A6A">
        <w:rPr>
          <w:sz w:val="24"/>
          <w:szCs w:val="24"/>
        </w:rPr>
        <w:t>Opening</w:t>
      </w:r>
      <w:r w:rsidRPr="00BE6A6A">
        <w:rPr>
          <w:spacing w:val="-3"/>
          <w:sz w:val="24"/>
          <w:szCs w:val="24"/>
        </w:rPr>
        <w:t xml:space="preserve"> </w:t>
      </w:r>
      <w:r w:rsidRPr="00BE6A6A">
        <w:rPr>
          <w:sz w:val="24"/>
          <w:szCs w:val="24"/>
        </w:rPr>
        <w:t>remarks</w:t>
      </w:r>
      <w:r w:rsidRPr="00BE6A6A">
        <w:rPr>
          <w:spacing w:val="-1"/>
          <w:sz w:val="24"/>
          <w:szCs w:val="24"/>
        </w:rPr>
        <w:t xml:space="preserve"> </w:t>
      </w:r>
      <w:r w:rsidRPr="00BE6A6A">
        <w:rPr>
          <w:sz w:val="24"/>
          <w:szCs w:val="24"/>
        </w:rPr>
        <w:t>by</w:t>
      </w:r>
      <w:r w:rsidRPr="00BE6A6A">
        <w:rPr>
          <w:spacing w:val="-11"/>
          <w:sz w:val="24"/>
          <w:szCs w:val="24"/>
        </w:rPr>
        <w:t xml:space="preserve"> </w:t>
      </w:r>
      <w:r w:rsidRPr="00BE6A6A">
        <w:rPr>
          <w:sz w:val="24"/>
          <w:szCs w:val="24"/>
        </w:rPr>
        <w:t>the Member</w:t>
      </w:r>
      <w:r w:rsidRPr="00BE6A6A">
        <w:rPr>
          <w:spacing w:val="-4"/>
          <w:sz w:val="24"/>
          <w:szCs w:val="24"/>
        </w:rPr>
        <w:t xml:space="preserve"> </w:t>
      </w:r>
      <w:r w:rsidRPr="00BE6A6A">
        <w:rPr>
          <w:sz w:val="24"/>
          <w:szCs w:val="24"/>
        </w:rPr>
        <w:t>Secretary.</w:t>
      </w:r>
    </w:p>
    <w:p w:rsidR="00BE6A6A" w:rsidRPr="00BE6A6A" w:rsidRDefault="00BE6A6A" w:rsidP="00BE6A6A">
      <w:pPr>
        <w:pStyle w:val="ListParagraph"/>
        <w:tabs>
          <w:tab w:val="left" w:pos="1541"/>
        </w:tabs>
        <w:ind w:left="1134"/>
        <w:rPr>
          <w:sz w:val="24"/>
          <w:szCs w:val="24"/>
        </w:rPr>
      </w:pPr>
    </w:p>
    <w:p w:rsidR="00BE6A6A" w:rsidRPr="00BE6A6A" w:rsidRDefault="00BE6A6A" w:rsidP="00BE6A6A">
      <w:pPr>
        <w:pStyle w:val="ListParagraph"/>
        <w:numPr>
          <w:ilvl w:val="1"/>
          <w:numId w:val="14"/>
        </w:numPr>
        <w:spacing w:before="43"/>
        <w:ind w:left="1134" w:hanging="522"/>
        <w:rPr>
          <w:sz w:val="24"/>
          <w:szCs w:val="24"/>
        </w:rPr>
      </w:pPr>
      <w:r w:rsidRPr="00BE6A6A">
        <w:rPr>
          <w:sz w:val="24"/>
          <w:szCs w:val="24"/>
        </w:rPr>
        <w:t>Opening</w:t>
      </w:r>
      <w:r w:rsidRPr="00BE6A6A">
        <w:rPr>
          <w:spacing w:val="-3"/>
          <w:sz w:val="24"/>
          <w:szCs w:val="24"/>
        </w:rPr>
        <w:t xml:space="preserve"> </w:t>
      </w:r>
      <w:r w:rsidRPr="00BE6A6A">
        <w:rPr>
          <w:sz w:val="24"/>
          <w:szCs w:val="24"/>
        </w:rPr>
        <w:t>remarks by</w:t>
      </w:r>
      <w:r w:rsidRPr="00BE6A6A">
        <w:rPr>
          <w:spacing w:val="-11"/>
          <w:sz w:val="24"/>
          <w:szCs w:val="24"/>
        </w:rPr>
        <w:t xml:space="preserve"> </w:t>
      </w:r>
      <w:r w:rsidRPr="00BE6A6A">
        <w:rPr>
          <w:sz w:val="24"/>
          <w:szCs w:val="24"/>
        </w:rPr>
        <w:t>the</w:t>
      </w:r>
      <w:r w:rsidRPr="00BE6A6A">
        <w:rPr>
          <w:spacing w:val="4"/>
          <w:sz w:val="24"/>
          <w:szCs w:val="24"/>
        </w:rPr>
        <w:t xml:space="preserve"> </w:t>
      </w:r>
      <w:r w:rsidRPr="00BE6A6A">
        <w:rPr>
          <w:sz w:val="24"/>
          <w:szCs w:val="24"/>
        </w:rPr>
        <w:t>Convener.</w:t>
      </w:r>
    </w:p>
    <w:p w:rsidR="00BE6A6A" w:rsidRPr="00BE6A6A" w:rsidRDefault="00BE6A6A" w:rsidP="00BE6A6A">
      <w:pPr>
        <w:pStyle w:val="BodyText"/>
        <w:spacing w:before="7"/>
        <w:ind w:left="567"/>
      </w:pPr>
    </w:p>
    <w:p w:rsidR="00BE6A6A" w:rsidRPr="00BE6A6A" w:rsidRDefault="00BE6A6A" w:rsidP="00BE6A6A">
      <w:pPr>
        <w:pStyle w:val="Heading1"/>
        <w:tabs>
          <w:tab w:val="left" w:pos="2320"/>
        </w:tabs>
        <w:spacing w:before="170"/>
        <w:ind w:left="567"/>
        <w:jc w:val="both"/>
      </w:pPr>
      <w:r w:rsidRPr="00BE6A6A">
        <w:t>ITEM</w:t>
      </w:r>
      <w:r w:rsidRPr="00BE6A6A">
        <w:rPr>
          <w:spacing w:val="-9"/>
        </w:rPr>
        <w:t xml:space="preserve"> </w:t>
      </w:r>
      <w:r w:rsidRPr="00BE6A6A">
        <w:t>1</w:t>
      </w:r>
      <w:r w:rsidRPr="00BE6A6A">
        <w:tab/>
      </w:r>
      <w:r w:rsidRPr="00BE6A6A">
        <w:rPr>
          <w:spacing w:val="-1"/>
        </w:rPr>
        <w:t>SCOPE</w:t>
      </w:r>
      <w:r w:rsidRPr="00BE6A6A">
        <w:rPr>
          <w:spacing w:val="-2"/>
        </w:rPr>
        <w:t xml:space="preserve"> </w:t>
      </w:r>
      <w:r w:rsidRPr="00BE6A6A">
        <w:rPr>
          <w:spacing w:val="-1"/>
        </w:rPr>
        <w:t>AND</w:t>
      </w:r>
      <w:r w:rsidRPr="00BE6A6A">
        <w:rPr>
          <w:spacing w:val="-4"/>
        </w:rPr>
        <w:t xml:space="preserve"> </w:t>
      </w:r>
      <w:r w:rsidRPr="00BE6A6A">
        <w:rPr>
          <w:spacing w:val="-1"/>
        </w:rPr>
        <w:t>COMPOSITION</w:t>
      </w:r>
      <w:r w:rsidRPr="00BE6A6A">
        <w:rPr>
          <w:spacing w:val="-3"/>
        </w:rPr>
        <w:t xml:space="preserve"> </w:t>
      </w:r>
      <w:r w:rsidRPr="00BE6A6A">
        <w:rPr>
          <w:spacing w:val="-1"/>
        </w:rPr>
        <w:t>OF</w:t>
      </w:r>
      <w:r w:rsidRPr="00BE6A6A">
        <w:rPr>
          <w:spacing w:val="-11"/>
        </w:rPr>
        <w:t xml:space="preserve"> WORKING GROUP ON SHARING ECONOMY, SSD </w:t>
      </w:r>
      <w:proofErr w:type="gramStart"/>
      <w:r w:rsidRPr="00BE6A6A">
        <w:rPr>
          <w:spacing w:val="-11"/>
        </w:rPr>
        <w:t>09:WG</w:t>
      </w:r>
      <w:proofErr w:type="gramEnd"/>
      <w:r w:rsidRPr="00BE6A6A">
        <w:rPr>
          <w:spacing w:val="-11"/>
        </w:rPr>
        <w:t>1</w:t>
      </w:r>
    </w:p>
    <w:p w:rsidR="00BE6A6A" w:rsidRPr="00BE6A6A" w:rsidRDefault="00BE6A6A" w:rsidP="00BE6A6A">
      <w:pPr>
        <w:spacing w:before="154" w:line="278" w:lineRule="auto"/>
        <w:ind w:left="567" w:right="24"/>
        <w:jc w:val="both"/>
        <w:rPr>
          <w:sz w:val="24"/>
          <w:szCs w:val="24"/>
        </w:rPr>
      </w:pPr>
      <w:r w:rsidRPr="00BE6A6A">
        <w:rPr>
          <w:sz w:val="24"/>
          <w:szCs w:val="24"/>
        </w:rPr>
        <w:t xml:space="preserve">The scope and composition of Working Group on Sharing Economy, SSD </w:t>
      </w:r>
      <w:proofErr w:type="gramStart"/>
      <w:r w:rsidRPr="00BE6A6A">
        <w:rPr>
          <w:sz w:val="24"/>
          <w:szCs w:val="24"/>
        </w:rPr>
        <w:t>09:WG</w:t>
      </w:r>
      <w:proofErr w:type="gramEnd"/>
      <w:r w:rsidRPr="00BE6A6A">
        <w:rPr>
          <w:sz w:val="24"/>
          <w:szCs w:val="24"/>
        </w:rPr>
        <w:t>1 is given</w:t>
      </w:r>
      <w:r w:rsidRPr="00BE6A6A">
        <w:rPr>
          <w:spacing w:val="1"/>
          <w:sz w:val="24"/>
          <w:szCs w:val="24"/>
        </w:rPr>
        <w:t xml:space="preserve"> </w:t>
      </w:r>
      <w:r w:rsidRPr="00BE6A6A">
        <w:rPr>
          <w:sz w:val="24"/>
          <w:szCs w:val="24"/>
        </w:rPr>
        <w:t xml:space="preserve">below: </w:t>
      </w:r>
    </w:p>
    <w:p w:rsidR="00BE6A6A" w:rsidRPr="00BE6A6A" w:rsidRDefault="00BE6A6A" w:rsidP="00BE6A6A">
      <w:pPr>
        <w:ind w:left="567" w:right="1286"/>
        <w:jc w:val="both"/>
        <w:rPr>
          <w:b/>
          <w:bCs/>
          <w:sz w:val="24"/>
          <w:szCs w:val="24"/>
        </w:rPr>
      </w:pPr>
    </w:p>
    <w:p w:rsidR="00BE6A6A" w:rsidRPr="00BE6A6A" w:rsidRDefault="00BE6A6A" w:rsidP="00BE6A6A">
      <w:pPr>
        <w:spacing w:line="276" w:lineRule="auto"/>
        <w:ind w:left="567" w:right="1286"/>
        <w:jc w:val="both"/>
        <w:rPr>
          <w:b/>
          <w:bCs/>
          <w:sz w:val="24"/>
          <w:szCs w:val="24"/>
        </w:rPr>
      </w:pPr>
      <w:r w:rsidRPr="00BE6A6A">
        <w:rPr>
          <w:b/>
          <w:bCs/>
          <w:sz w:val="24"/>
          <w:szCs w:val="24"/>
        </w:rPr>
        <w:t>Scope:</w:t>
      </w:r>
    </w:p>
    <w:p w:rsidR="00BE6A6A" w:rsidRPr="00BE6A6A" w:rsidRDefault="00BE6A6A" w:rsidP="00BE6A6A">
      <w:pPr>
        <w:pStyle w:val="ListParagraph"/>
        <w:widowControl/>
        <w:numPr>
          <w:ilvl w:val="0"/>
          <w:numId w:val="11"/>
        </w:numPr>
        <w:tabs>
          <w:tab w:val="left" w:pos="1134"/>
        </w:tabs>
        <w:autoSpaceDE/>
        <w:autoSpaceDN/>
        <w:spacing w:before="69" w:after="160" w:line="276" w:lineRule="auto"/>
        <w:ind w:left="851" w:right="1313" w:firstLine="0"/>
        <w:contextualSpacing/>
        <w:rPr>
          <w:b/>
          <w:bCs/>
          <w:iCs/>
          <w:sz w:val="24"/>
          <w:szCs w:val="24"/>
        </w:rPr>
      </w:pPr>
      <w:r w:rsidRPr="00BE6A6A">
        <w:rPr>
          <w:iCs/>
          <w:sz w:val="24"/>
          <w:szCs w:val="24"/>
        </w:rPr>
        <w:t>Standardization in the field of Sharing Economy, and</w:t>
      </w:r>
    </w:p>
    <w:p w:rsidR="00BE6A6A" w:rsidRPr="00BE6A6A" w:rsidRDefault="00BE6A6A" w:rsidP="00BE6A6A">
      <w:pPr>
        <w:pStyle w:val="ListParagraph"/>
        <w:widowControl/>
        <w:numPr>
          <w:ilvl w:val="0"/>
          <w:numId w:val="11"/>
        </w:numPr>
        <w:autoSpaceDE/>
        <w:autoSpaceDN/>
        <w:spacing w:before="69" w:after="160" w:line="276" w:lineRule="auto"/>
        <w:ind w:left="1134" w:right="23" w:hanging="284"/>
        <w:contextualSpacing/>
        <w:rPr>
          <w:b/>
          <w:bCs/>
          <w:iCs/>
          <w:sz w:val="24"/>
          <w:szCs w:val="24"/>
        </w:rPr>
      </w:pPr>
      <w:r w:rsidRPr="00BE6A6A">
        <w:rPr>
          <w:iCs/>
          <w:sz w:val="24"/>
          <w:szCs w:val="24"/>
        </w:rPr>
        <w:t>Coordination with the work of ISO/TC 324 – Sharing Economy as Participating member including voting on ISO document.</w:t>
      </w:r>
    </w:p>
    <w:p w:rsidR="00BE6A6A" w:rsidRPr="00BE6A6A" w:rsidRDefault="00BE6A6A" w:rsidP="00BE6A6A">
      <w:pPr>
        <w:pStyle w:val="ListParagraph"/>
        <w:tabs>
          <w:tab w:val="left" w:pos="1721"/>
        </w:tabs>
        <w:ind w:left="567" w:right="1315"/>
        <w:rPr>
          <w:b/>
          <w:bCs/>
          <w:sz w:val="24"/>
          <w:szCs w:val="24"/>
        </w:rPr>
      </w:pPr>
    </w:p>
    <w:p w:rsidR="00BE6A6A" w:rsidRPr="00BE6A6A" w:rsidRDefault="00BE6A6A" w:rsidP="00BE6A6A">
      <w:pPr>
        <w:pStyle w:val="ListParagraph"/>
        <w:ind w:left="567" w:right="1313"/>
        <w:rPr>
          <w:b/>
          <w:bCs/>
          <w:sz w:val="24"/>
          <w:szCs w:val="24"/>
        </w:rPr>
      </w:pPr>
      <w:r w:rsidRPr="00BE6A6A">
        <w:rPr>
          <w:b/>
          <w:bCs/>
          <w:sz w:val="24"/>
          <w:szCs w:val="24"/>
        </w:rPr>
        <w:t>Composition:</w:t>
      </w:r>
    </w:p>
    <w:p w:rsidR="00BE6A6A" w:rsidRPr="00BE6A6A" w:rsidRDefault="00BE6A6A" w:rsidP="00BE6A6A">
      <w:pPr>
        <w:pStyle w:val="ListParagraph"/>
        <w:tabs>
          <w:tab w:val="left" w:pos="1721"/>
        </w:tabs>
        <w:ind w:left="567" w:right="1313"/>
        <w:rPr>
          <w:b/>
          <w:bCs/>
          <w:sz w:val="24"/>
          <w:szCs w:val="24"/>
        </w:rPr>
      </w:pPr>
    </w:p>
    <w:tbl>
      <w:tblPr>
        <w:tblStyle w:val="TableGrid"/>
        <w:tblW w:w="0" w:type="auto"/>
        <w:tblInd w:w="1276" w:type="dxa"/>
        <w:tblLook w:val="04A0" w:firstRow="1" w:lastRow="0" w:firstColumn="1" w:lastColumn="0" w:noHBand="0" w:noVBand="1"/>
      </w:tblPr>
      <w:tblGrid>
        <w:gridCol w:w="1173"/>
        <w:gridCol w:w="4111"/>
        <w:gridCol w:w="3544"/>
      </w:tblGrid>
      <w:tr w:rsidR="00BE6A6A" w:rsidRPr="00BE6A6A" w:rsidTr="00316878">
        <w:tc>
          <w:tcPr>
            <w:tcW w:w="1129" w:type="dxa"/>
          </w:tcPr>
          <w:p w:rsidR="00BE6A6A" w:rsidRPr="00BE6A6A" w:rsidRDefault="00BE6A6A" w:rsidP="00BE6A6A">
            <w:pPr>
              <w:spacing w:before="69" w:line="276" w:lineRule="auto"/>
              <w:ind w:left="567" w:right="36"/>
              <w:rPr>
                <w:b/>
                <w:bCs/>
                <w:sz w:val="24"/>
                <w:szCs w:val="24"/>
              </w:rPr>
            </w:pPr>
            <w:r w:rsidRPr="00BE6A6A">
              <w:rPr>
                <w:b/>
                <w:bCs/>
                <w:sz w:val="24"/>
                <w:szCs w:val="24"/>
              </w:rPr>
              <w:t>SI. No.</w:t>
            </w:r>
          </w:p>
        </w:tc>
        <w:tc>
          <w:tcPr>
            <w:tcW w:w="4111" w:type="dxa"/>
          </w:tcPr>
          <w:p w:rsidR="00BE6A6A" w:rsidRPr="00BE6A6A" w:rsidRDefault="00BE6A6A" w:rsidP="00BE6A6A">
            <w:pPr>
              <w:spacing w:before="69" w:line="276" w:lineRule="auto"/>
              <w:ind w:left="567" w:right="1313"/>
              <w:rPr>
                <w:b/>
                <w:bCs/>
                <w:sz w:val="24"/>
                <w:szCs w:val="24"/>
              </w:rPr>
            </w:pPr>
            <w:r w:rsidRPr="00BE6A6A">
              <w:rPr>
                <w:b/>
                <w:bCs/>
                <w:sz w:val="24"/>
                <w:szCs w:val="24"/>
              </w:rPr>
              <w:t>Organization</w:t>
            </w:r>
          </w:p>
        </w:tc>
        <w:tc>
          <w:tcPr>
            <w:tcW w:w="3544" w:type="dxa"/>
          </w:tcPr>
          <w:p w:rsidR="00BE6A6A" w:rsidRPr="00BE6A6A" w:rsidRDefault="00BE6A6A" w:rsidP="00BE6A6A">
            <w:pPr>
              <w:spacing w:before="69" w:line="276" w:lineRule="auto"/>
              <w:ind w:left="567" w:right="1313"/>
              <w:rPr>
                <w:b/>
                <w:bCs/>
                <w:sz w:val="24"/>
                <w:szCs w:val="24"/>
              </w:rPr>
            </w:pPr>
            <w:r w:rsidRPr="00BE6A6A">
              <w:rPr>
                <w:b/>
                <w:bCs/>
                <w:sz w:val="24"/>
                <w:szCs w:val="24"/>
              </w:rPr>
              <w:t>Member</w:t>
            </w:r>
          </w:p>
        </w:tc>
      </w:tr>
      <w:tr w:rsidR="00BE6A6A" w:rsidRPr="00BE6A6A" w:rsidTr="00316878">
        <w:tc>
          <w:tcPr>
            <w:tcW w:w="1129" w:type="dxa"/>
          </w:tcPr>
          <w:p w:rsidR="00BE6A6A" w:rsidRPr="00BE6A6A" w:rsidRDefault="00BE6A6A" w:rsidP="00BE6A6A">
            <w:pPr>
              <w:pStyle w:val="ListParagraph"/>
              <w:numPr>
                <w:ilvl w:val="0"/>
                <w:numId w:val="12"/>
              </w:numPr>
              <w:spacing w:before="69" w:line="276" w:lineRule="auto"/>
              <w:ind w:left="567" w:right="1313"/>
              <w:rPr>
                <w:sz w:val="24"/>
                <w:szCs w:val="24"/>
              </w:rPr>
            </w:pPr>
          </w:p>
        </w:tc>
        <w:tc>
          <w:tcPr>
            <w:tcW w:w="4111" w:type="dxa"/>
          </w:tcPr>
          <w:p w:rsidR="00BE6A6A" w:rsidRPr="00BE6A6A" w:rsidRDefault="00BE6A6A" w:rsidP="00BE6A6A">
            <w:pPr>
              <w:spacing w:before="69" w:line="276" w:lineRule="auto"/>
              <w:ind w:left="567" w:right="133"/>
              <w:rPr>
                <w:sz w:val="24"/>
                <w:szCs w:val="24"/>
              </w:rPr>
            </w:pPr>
            <w:r w:rsidRPr="00BE6A6A">
              <w:rPr>
                <w:sz w:val="24"/>
                <w:szCs w:val="24"/>
              </w:rPr>
              <w:t>Local Circles</w:t>
            </w:r>
          </w:p>
        </w:tc>
        <w:tc>
          <w:tcPr>
            <w:tcW w:w="3544" w:type="dxa"/>
          </w:tcPr>
          <w:p w:rsidR="00BE6A6A" w:rsidRPr="00BE6A6A" w:rsidRDefault="00BE6A6A" w:rsidP="00BE6A6A">
            <w:pPr>
              <w:spacing w:before="69" w:line="276" w:lineRule="auto"/>
              <w:ind w:left="567" w:right="70"/>
              <w:rPr>
                <w:sz w:val="24"/>
                <w:szCs w:val="24"/>
              </w:rPr>
            </w:pPr>
            <w:r w:rsidRPr="00BE6A6A">
              <w:rPr>
                <w:sz w:val="24"/>
                <w:szCs w:val="24"/>
              </w:rPr>
              <w:t xml:space="preserve">Shri </w:t>
            </w:r>
            <w:proofErr w:type="spellStart"/>
            <w:r w:rsidRPr="00BE6A6A">
              <w:rPr>
                <w:sz w:val="24"/>
                <w:szCs w:val="24"/>
              </w:rPr>
              <w:t>Sachin</w:t>
            </w:r>
            <w:proofErr w:type="spellEnd"/>
            <w:r w:rsidRPr="00BE6A6A">
              <w:rPr>
                <w:sz w:val="24"/>
                <w:szCs w:val="24"/>
              </w:rPr>
              <w:t xml:space="preserve"> </w:t>
            </w:r>
            <w:proofErr w:type="spellStart"/>
            <w:r w:rsidRPr="00BE6A6A">
              <w:rPr>
                <w:sz w:val="24"/>
                <w:szCs w:val="24"/>
              </w:rPr>
              <w:t>Taparia</w:t>
            </w:r>
            <w:proofErr w:type="spellEnd"/>
          </w:p>
        </w:tc>
      </w:tr>
      <w:tr w:rsidR="00BE6A6A" w:rsidRPr="00BE6A6A" w:rsidTr="00316878">
        <w:tc>
          <w:tcPr>
            <w:tcW w:w="1129" w:type="dxa"/>
          </w:tcPr>
          <w:p w:rsidR="00BE6A6A" w:rsidRPr="00BE6A6A" w:rsidRDefault="00BE6A6A" w:rsidP="00BE6A6A">
            <w:pPr>
              <w:pStyle w:val="ListParagraph"/>
              <w:numPr>
                <w:ilvl w:val="0"/>
                <w:numId w:val="12"/>
              </w:numPr>
              <w:spacing w:before="69" w:line="276" w:lineRule="auto"/>
              <w:ind w:left="567" w:right="1313"/>
              <w:rPr>
                <w:sz w:val="24"/>
                <w:szCs w:val="24"/>
              </w:rPr>
            </w:pPr>
          </w:p>
        </w:tc>
        <w:tc>
          <w:tcPr>
            <w:tcW w:w="4111" w:type="dxa"/>
          </w:tcPr>
          <w:p w:rsidR="00BE6A6A" w:rsidRPr="00BE6A6A" w:rsidRDefault="00BE6A6A" w:rsidP="00BE6A6A">
            <w:pPr>
              <w:spacing w:before="69" w:line="276" w:lineRule="auto"/>
              <w:ind w:left="567"/>
              <w:rPr>
                <w:b/>
                <w:bCs/>
                <w:sz w:val="24"/>
                <w:szCs w:val="24"/>
              </w:rPr>
            </w:pPr>
            <w:r w:rsidRPr="00BE6A6A">
              <w:rPr>
                <w:sz w:val="24"/>
                <w:szCs w:val="24"/>
              </w:rPr>
              <w:t>Tata Consultancy Services</w:t>
            </w:r>
          </w:p>
        </w:tc>
        <w:tc>
          <w:tcPr>
            <w:tcW w:w="3544" w:type="dxa"/>
          </w:tcPr>
          <w:p w:rsidR="00BE6A6A" w:rsidRPr="00BE6A6A" w:rsidRDefault="00BE6A6A" w:rsidP="00BE6A6A">
            <w:pPr>
              <w:spacing w:before="69" w:line="276" w:lineRule="auto"/>
              <w:ind w:left="567" w:right="70"/>
              <w:rPr>
                <w:b/>
                <w:bCs/>
                <w:sz w:val="24"/>
                <w:szCs w:val="24"/>
              </w:rPr>
            </w:pPr>
            <w:r w:rsidRPr="00BE6A6A">
              <w:rPr>
                <w:sz w:val="24"/>
                <w:szCs w:val="24"/>
              </w:rPr>
              <w:t xml:space="preserve">Dr. Raman </w:t>
            </w:r>
            <w:proofErr w:type="spellStart"/>
            <w:r w:rsidRPr="00BE6A6A">
              <w:rPr>
                <w:sz w:val="24"/>
                <w:szCs w:val="24"/>
              </w:rPr>
              <w:t>Agrawalla</w:t>
            </w:r>
            <w:proofErr w:type="spellEnd"/>
          </w:p>
        </w:tc>
      </w:tr>
      <w:tr w:rsidR="00BE6A6A" w:rsidRPr="00BE6A6A" w:rsidTr="00316878">
        <w:tc>
          <w:tcPr>
            <w:tcW w:w="1129" w:type="dxa"/>
          </w:tcPr>
          <w:p w:rsidR="00BE6A6A" w:rsidRPr="00BE6A6A" w:rsidRDefault="00BE6A6A" w:rsidP="00BE6A6A">
            <w:pPr>
              <w:pStyle w:val="ListParagraph"/>
              <w:numPr>
                <w:ilvl w:val="0"/>
                <w:numId w:val="12"/>
              </w:numPr>
              <w:spacing w:before="69" w:line="276" w:lineRule="auto"/>
              <w:ind w:left="567" w:right="1313"/>
              <w:rPr>
                <w:sz w:val="24"/>
                <w:szCs w:val="24"/>
              </w:rPr>
            </w:pPr>
          </w:p>
        </w:tc>
        <w:tc>
          <w:tcPr>
            <w:tcW w:w="4111" w:type="dxa"/>
          </w:tcPr>
          <w:p w:rsidR="00BE6A6A" w:rsidRPr="00BE6A6A" w:rsidRDefault="00BE6A6A" w:rsidP="00BE6A6A">
            <w:pPr>
              <w:spacing w:before="69" w:line="276" w:lineRule="auto"/>
              <w:ind w:left="567" w:right="133"/>
              <w:rPr>
                <w:sz w:val="24"/>
                <w:szCs w:val="24"/>
              </w:rPr>
            </w:pPr>
            <w:proofErr w:type="spellStart"/>
            <w:r w:rsidRPr="00BE6A6A">
              <w:rPr>
                <w:bCs/>
                <w:color w:val="000000" w:themeColor="text1"/>
                <w:sz w:val="24"/>
                <w:szCs w:val="24"/>
              </w:rPr>
              <w:t>Zomato</w:t>
            </w:r>
            <w:proofErr w:type="spellEnd"/>
            <w:r w:rsidRPr="00BE6A6A">
              <w:rPr>
                <w:bCs/>
                <w:color w:val="000000" w:themeColor="text1"/>
                <w:sz w:val="24"/>
                <w:szCs w:val="24"/>
              </w:rPr>
              <w:t xml:space="preserve">, </w:t>
            </w:r>
            <w:proofErr w:type="spellStart"/>
            <w:r w:rsidRPr="00BE6A6A">
              <w:rPr>
                <w:bCs/>
                <w:color w:val="000000" w:themeColor="text1"/>
                <w:sz w:val="24"/>
                <w:szCs w:val="24"/>
              </w:rPr>
              <w:t>Gurugram</w:t>
            </w:r>
            <w:proofErr w:type="spellEnd"/>
          </w:p>
        </w:tc>
        <w:tc>
          <w:tcPr>
            <w:tcW w:w="3544" w:type="dxa"/>
          </w:tcPr>
          <w:p w:rsidR="00BE6A6A" w:rsidRPr="00BE6A6A" w:rsidRDefault="00BE6A6A" w:rsidP="00BE6A6A">
            <w:pPr>
              <w:spacing w:before="69" w:line="276" w:lineRule="auto"/>
              <w:ind w:left="567" w:right="70"/>
              <w:rPr>
                <w:sz w:val="24"/>
                <w:szCs w:val="24"/>
              </w:rPr>
            </w:pPr>
            <w:r w:rsidRPr="00BE6A6A">
              <w:rPr>
                <w:bCs/>
                <w:color w:val="000000" w:themeColor="text1"/>
                <w:sz w:val="24"/>
                <w:szCs w:val="24"/>
              </w:rPr>
              <w:t xml:space="preserve">Ms. </w:t>
            </w:r>
            <w:proofErr w:type="spellStart"/>
            <w:r w:rsidRPr="00BE6A6A">
              <w:rPr>
                <w:bCs/>
                <w:color w:val="000000" w:themeColor="text1"/>
                <w:sz w:val="24"/>
                <w:szCs w:val="24"/>
              </w:rPr>
              <w:t>Jaskiran</w:t>
            </w:r>
            <w:proofErr w:type="spellEnd"/>
            <w:r w:rsidRPr="00BE6A6A">
              <w:rPr>
                <w:bCs/>
                <w:color w:val="000000" w:themeColor="text1"/>
                <w:sz w:val="24"/>
                <w:szCs w:val="24"/>
              </w:rPr>
              <w:t xml:space="preserve"> </w:t>
            </w:r>
            <w:proofErr w:type="spellStart"/>
            <w:r w:rsidRPr="00BE6A6A">
              <w:rPr>
                <w:bCs/>
                <w:color w:val="000000" w:themeColor="text1"/>
                <w:sz w:val="24"/>
                <w:szCs w:val="24"/>
              </w:rPr>
              <w:t>Bedi</w:t>
            </w:r>
            <w:proofErr w:type="spellEnd"/>
          </w:p>
        </w:tc>
      </w:tr>
      <w:tr w:rsidR="00BE6A6A" w:rsidRPr="00BE6A6A" w:rsidTr="00316878">
        <w:tc>
          <w:tcPr>
            <w:tcW w:w="1129" w:type="dxa"/>
          </w:tcPr>
          <w:p w:rsidR="00BE6A6A" w:rsidRPr="00BE6A6A" w:rsidRDefault="00BE6A6A" w:rsidP="00BE6A6A">
            <w:pPr>
              <w:pStyle w:val="ListParagraph"/>
              <w:numPr>
                <w:ilvl w:val="0"/>
                <w:numId w:val="12"/>
              </w:numPr>
              <w:spacing w:before="69" w:line="276" w:lineRule="auto"/>
              <w:ind w:left="567" w:right="1313"/>
              <w:rPr>
                <w:sz w:val="24"/>
                <w:szCs w:val="24"/>
              </w:rPr>
            </w:pPr>
          </w:p>
        </w:tc>
        <w:tc>
          <w:tcPr>
            <w:tcW w:w="4111" w:type="dxa"/>
          </w:tcPr>
          <w:p w:rsidR="00BE6A6A" w:rsidRPr="00BE6A6A" w:rsidRDefault="00BE6A6A" w:rsidP="00BE6A6A">
            <w:pPr>
              <w:spacing w:before="69" w:line="276" w:lineRule="auto"/>
              <w:ind w:left="567" w:right="133"/>
              <w:rPr>
                <w:sz w:val="24"/>
                <w:szCs w:val="24"/>
              </w:rPr>
            </w:pPr>
            <w:r w:rsidRPr="00BE6A6A">
              <w:rPr>
                <w:bCs/>
                <w:color w:val="000000" w:themeColor="text1"/>
                <w:sz w:val="24"/>
                <w:szCs w:val="24"/>
              </w:rPr>
              <w:t>Reliance Retail Limited, New Delhi</w:t>
            </w:r>
          </w:p>
        </w:tc>
        <w:tc>
          <w:tcPr>
            <w:tcW w:w="3544" w:type="dxa"/>
          </w:tcPr>
          <w:p w:rsidR="00BE6A6A" w:rsidRPr="00BE6A6A" w:rsidRDefault="00BE6A6A" w:rsidP="00BE6A6A">
            <w:pPr>
              <w:spacing w:before="69" w:line="276" w:lineRule="auto"/>
              <w:ind w:left="567" w:right="70"/>
              <w:rPr>
                <w:sz w:val="24"/>
                <w:szCs w:val="24"/>
              </w:rPr>
            </w:pPr>
            <w:r w:rsidRPr="00BE6A6A">
              <w:rPr>
                <w:bCs/>
                <w:color w:val="000000" w:themeColor="text1"/>
                <w:sz w:val="24"/>
                <w:szCs w:val="24"/>
              </w:rPr>
              <w:t xml:space="preserve">Shri </w:t>
            </w:r>
            <w:proofErr w:type="spellStart"/>
            <w:r w:rsidRPr="00BE6A6A">
              <w:rPr>
                <w:bCs/>
                <w:color w:val="000000" w:themeColor="text1"/>
                <w:sz w:val="24"/>
                <w:szCs w:val="24"/>
              </w:rPr>
              <w:t>Akshay</w:t>
            </w:r>
            <w:proofErr w:type="spellEnd"/>
            <w:r w:rsidRPr="00BE6A6A">
              <w:rPr>
                <w:bCs/>
                <w:color w:val="000000" w:themeColor="text1"/>
                <w:sz w:val="24"/>
                <w:szCs w:val="24"/>
              </w:rPr>
              <w:t xml:space="preserve"> </w:t>
            </w:r>
            <w:proofErr w:type="spellStart"/>
            <w:r w:rsidRPr="00BE6A6A">
              <w:rPr>
                <w:bCs/>
                <w:color w:val="000000" w:themeColor="text1"/>
                <w:sz w:val="24"/>
                <w:szCs w:val="24"/>
              </w:rPr>
              <w:t>Kharbanda</w:t>
            </w:r>
            <w:proofErr w:type="spellEnd"/>
          </w:p>
        </w:tc>
      </w:tr>
    </w:tbl>
    <w:p w:rsidR="00BE6A6A" w:rsidRPr="00BE6A6A" w:rsidRDefault="00BE6A6A" w:rsidP="00BE6A6A">
      <w:pPr>
        <w:ind w:left="567"/>
        <w:rPr>
          <w:i/>
          <w:sz w:val="24"/>
          <w:szCs w:val="24"/>
        </w:rPr>
      </w:pPr>
    </w:p>
    <w:p w:rsidR="00BE6A6A" w:rsidRPr="00BE6A6A" w:rsidRDefault="00BE6A6A" w:rsidP="00BE6A6A">
      <w:pPr>
        <w:ind w:left="1134"/>
        <w:rPr>
          <w:b/>
          <w:i/>
          <w:sz w:val="24"/>
          <w:szCs w:val="24"/>
        </w:rPr>
      </w:pPr>
      <w:r w:rsidRPr="00BE6A6A">
        <w:rPr>
          <w:i/>
          <w:sz w:val="24"/>
          <w:szCs w:val="24"/>
        </w:rPr>
        <w:lastRenderedPageBreak/>
        <w:t>The</w:t>
      </w:r>
      <w:r w:rsidRPr="00BE6A6A">
        <w:rPr>
          <w:i/>
          <w:spacing w:val="-5"/>
          <w:sz w:val="24"/>
          <w:szCs w:val="24"/>
        </w:rPr>
        <w:t xml:space="preserve"> </w:t>
      </w:r>
      <w:r w:rsidRPr="00BE6A6A">
        <w:rPr>
          <w:i/>
          <w:sz w:val="24"/>
          <w:szCs w:val="24"/>
        </w:rPr>
        <w:t>Committee</w:t>
      </w:r>
      <w:r w:rsidRPr="00BE6A6A">
        <w:rPr>
          <w:i/>
          <w:spacing w:val="-4"/>
          <w:sz w:val="24"/>
          <w:szCs w:val="24"/>
        </w:rPr>
        <w:t xml:space="preserve"> </w:t>
      </w:r>
      <w:proofErr w:type="gramStart"/>
      <w:r w:rsidRPr="00BE6A6A">
        <w:rPr>
          <w:i/>
          <w:sz w:val="24"/>
          <w:szCs w:val="24"/>
        </w:rPr>
        <w:t>may</w:t>
      </w:r>
      <w:proofErr w:type="gramEnd"/>
      <w:r w:rsidRPr="00BE6A6A">
        <w:rPr>
          <w:i/>
          <w:spacing w:val="-2"/>
          <w:sz w:val="24"/>
          <w:szCs w:val="24"/>
        </w:rPr>
        <w:t xml:space="preserve"> </w:t>
      </w:r>
      <w:r w:rsidRPr="00BE6A6A">
        <w:rPr>
          <w:b/>
          <w:i/>
          <w:sz w:val="24"/>
          <w:szCs w:val="24"/>
        </w:rPr>
        <w:t>Note.</w:t>
      </w:r>
    </w:p>
    <w:p w:rsidR="00BE6A6A" w:rsidRPr="00BE6A6A" w:rsidRDefault="00BE6A6A" w:rsidP="00BE6A6A">
      <w:pPr>
        <w:ind w:left="567"/>
        <w:rPr>
          <w:b/>
          <w:i/>
          <w:sz w:val="24"/>
          <w:szCs w:val="24"/>
        </w:rPr>
      </w:pPr>
    </w:p>
    <w:p w:rsidR="00BE6A6A" w:rsidRPr="00BE6A6A" w:rsidRDefault="00BE6A6A" w:rsidP="00BE6A6A">
      <w:pPr>
        <w:pStyle w:val="Heading1"/>
        <w:tabs>
          <w:tab w:val="left" w:pos="2171"/>
        </w:tabs>
        <w:ind w:left="567"/>
      </w:pPr>
      <w:r w:rsidRPr="00BE6A6A">
        <w:t>ITEM</w:t>
      </w:r>
      <w:r w:rsidRPr="00BE6A6A">
        <w:rPr>
          <w:spacing w:val="-9"/>
        </w:rPr>
        <w:t xml:space="preserve"> 2</w:t>
      </w:r>
      <w:r w:rsidRPr="00BE6A6A">
        <w:tab/>
        <w:t>FINALIZING OF THE STANDARDS.</w:t>
      </w:r>
    </w:p>
    <w:p w:rsidR="00BE6A6A" w:rsidRPr="00BE6A6A" w:rsidRDefault="00BE6A6A" w:rsidP="00BE6A6A">
      <w:pPr>
        <w:pStyle w:val="Heading1"/>
        <w:tabs>
          <w:tab w:val="left" w:pos="2171"/>
        </w:tabs>
        <w:ind w:left="567"/>
      </w:pPr>
    </w:p>
    <w:p w:rsidR="00BE6A6A" w:rsidRPr="00BE6A6A" w:rsidRDefault="00BE6A6A" w:rsidP="00BE6A6A">
      <w:pPr>
        <w:pStyle w:val="Heading1"/>
        <w:tabs>
          <w:tab w:val="left" w:pos="2171"/>
        </w:tabs>
        <w:ind w:left="567"/>
        <w:rPr>
          <w:b w:val="0"/>
        </w:rPr>
      </w:pPr>
      <w:r w:rsidRPr="00BE6A6A">
        <w:rPr>
          <w:b w:val="0"/>
        </w:rPr>
        <w:t xml:space="preserve">The committee finalizing the following Standards in </w:t>
      </w:r>
      <w:r w:rsidRPr="00BE6A6A">
        <w:rPr>
          <w:bCs w:val="0"/>
        </w:rPr>
        <w:t>ISO/TC 324</w:t>
      </w:r>
      <w:r w:rsidRPr="00BE6A6A">
        <w:rPr>
          <w:b w:val="0"/>
        </w:rPr>
        <w:t>.</w:t>
      </w:r>
    </w:p>
    <w:p w:rsidR="00BE6A6A" w:rsidRPr="00BE6A6A" w:rsidRDefault="00BE6A6A" w:rsidP="00BE6A6A">
      <w:pPr>
        <w:pStyle w:val="Heading1"/>
        <w:tabs>
          <w:tab w:val="left" w:pos="2171"/>
        </w:tabs>
        <w:ind w:left="567"/>
        <w:rPr>
          <w:b w:val="0"/>
        </w:rPr>
      </w:pPr>
    </w:p>
    <w:tbl>
      <w:tblPr>
        <w:tblStyle w:val="TableGrid"/>
        <w:tblW w:w="0" w:type="auto"/>
        <w:tblInd w:w="1271" w:type="dxa"/>
        <w:tblLook w:val="04A0" w:firstRow="1" w:lastRow="0" w:firstColumn="1" w:lastColumn="0" w:noHBand="0" w:noVBand="1"/>
      </w:tblPr>
      <w:tblGrid>
        <w:gridCol w:w="709"/>
        <w:gridCol w:w="2552"/>
        <w:gridCol w:w="5953"/>
      </w:tblGrid>
      <w:tr w:rsidR="00BE6A6A" w:rsidRPr="00BE6A6A" w:rsidTr="00316878">
        <w:trPr>
          <w:trHeight w:val="371"/>
        </w:trPr>
        <w:tc>
          <w:tcPr>
            <w:tcW w:w="709" w:type="dxa"/>
          </w:tcPr>
          <w:p w:rsidR="00BE6A6A" w:rsidRPr="00BE6A6A" w:rsidRDefault="00BE6A6A" w:rsidP="00BE6A6A">
            <w:pPr>
              <w:pStyle w:val="Heading1"/>
              <w:ind w:left="28"/>
              <w:jc w:val="center"/>
              <w:outlineLvl w:val="0"/>
            </w:pPr>
            <w:r w:rsidRPr="00BE6A6A">
              <w:t>SI. No.</w:t>
            </w:r>
          </w:p>
        </w:tc>
        <w:tc>
          <w:tcPr>
            <w:tcW w:w="2552" w:type="dxa"/>
          </w:tcPr>
          <w:p w:rsidR="00BE6A6A" w:rsidRPr="00BE6A6A" w:rsidRDefault="00BE6A6A" w:rsidP="00BE6A6A">
            <w:pPr>
              <w:pStyle w:val="Heading1"/>
              <w:tabs>
                <w:tab w:val="left" w:pos="2171"/>
              </w:tabs>
              <w:ind w:left="28"/>
              <w:jc w:val="center"/>
              <w:outlineLvl w:val="0"/>
            </w:pPr>
            <w:r w:rsidRPr="00BE6A6A">
              <w:t>IS Number</w:t>
            </w:r>
          </w:p>
        </w:tc>
        <w:tc>
          <w:tcPr>
            <w:tcW w:w="5953" w:type="dxa"/>
          </w:tcPr>
          <w:p w:rsidR="00BE6A6A" w:rsidRPr="00BE6A6A" w:rsidRDefault="00BE6A6A" w:rsidP="00BE6A6A">
            <w:pPr>
              <w:pStyle w:val="Heading1"/>
              <w:tabs>
                <w:tab w:val="left" w:pos="2171"/>
              </w:tabs>
              <w:ind w:left="28"/>
              <w:jc w:val="center"/>
              <w:outlineLvl w:val="0"/>
            </w:pPr>
            <w:r w:rsidRPr="00BE6A6A">
              <w:t>Title</w:t>
            </w:r>
          </w:p>
        </w:tc>
      </w:tr>
      <w:tr w:rsidR="00BE6A6A" w:rsidRPr="00BE6A6A" w:rsidTr="00316878">
        <w:trPr>
          <w:trHeight w:val="567"/>
        </w:trPr>
        <w:tc>
          <w:tcPr>
            <w:tcW w:w="709" w:type="dxa"/>
          </w:tcPr>
          <w:p w:rsidR="00BE6A6A" w:rsidRPr="00BE6A6A" w:rsidRDefault="00BE6A6A" w:rsidP="00BE6A6A">
            <w:pPr>
              <w:pStyle w:val="Heading1"/>
              <w:numPr>
                <w:ilvl w:val="0"/>
                <w:numId w:val="36"/>
              </w:numPr>
              <w:tabs>
                <w:tab w:val="left" w:pos="2171"/>
              </w:tabs>
              <w:ind w:left="28" w:right="-390" w:firstLine="0"/>
              <w:outlineLvl w:val="0"/>
              <w:rPr>
                <w:b w:val="0"/>
              </w:rPr>
            </w:pPr>
          </w:p>
        </w:tc>
        <w:tc>
          <w:tcPr>
            <w:tcW w:w="2552" w:type="dxa"/>
          </w:tcPr>
          <w:p w:rsidR="00BE6A6A" w:rsidRPr="00BE6A6A" w:rsidRDefault="00BE6A6A" w:rsidP="00BE6A6A">
            <w:pPr>
              <w:pStyle w:val="Heading1"/>
              <w:tabs>
                <w:tab w:val="left" w:pos="2171"/>
              </w:tabs>
              <w:spacing w:line="276" w:lineRule="auto"/>
              <w:ind w:left="28"/>
              <w:outlineLvl w:val="0"/>
              <w:rPr>
                <w:b w:val="0"/>
              </w:rPr>
            </w:pPr>
            <w:r w:rsidRPr="00BE6A6A">
              <w:rPr>
                <w:b w:val="0"/>
              </w:rPr>
              <w:t>ISO/TS 42501:2022</w:t>
            </w:r>
          </w:p>
        </w:tc>
        <w:tc>
          <w:tcPr>
            <w:tcW w:w="5953" w:type="dxa"/>
          </w:tcPr>
          <w:p w:rsidR="00BE6A6A" w:rsidRPr="00BE6A6A" w:rsidRDefault="00BE6A6A" w:rsidP="00BE6A6A">
            <w:pPr>
              <w:pStyle w:val="Heading1"/>
              <w:tabs>
                <w:tab w:val="left" w:pos="2171"/>
              </w:tabs>
              <w:spacing w:line="276" w:lineRule="auto"/>
              <w:ind w:left="28"/>
              <w:outlineLvl w:val="0"/>
              <w:rPr>
                <w:b w:val="0"/>
              </w:rPr>
            </w:pPr>
            <w:r w:rsidRPr="00BE6A6A">
              <w:rPr>
                <w:b w:val="0"/>
              </w:rPr>
              <w:t>Sharing economy — General trustworthiness and safety requirements for digital platforms</w:t>
            </w:r>
          </w:p>
        </w:tc>
      </w:tr>
      <w:tr w:rsidR="00BE6A6A" w:rsidRPr="00BE6A6A" w:rsidTr="00316878">
        <w:tc>
          <w:tcPr>
            <w:tcW w:w="709" w:type="dxa"/>
          </w:tcPr>
          <w:p w:rsidR="00BE6A6A" w:rsidRPr="00BE6A6A" w:rsidRDefault="00BE6A6A" w:rsidP="00BE6A6A">
            <w:pPr>
              <w:pStyle w:val="Heading1"/>
              <w:numPr>
                <w:ilvl w:val="0"/>
                <w:numId w:val="36"/>
              </w:numPr>
              <w:tabs>
                <w:tab w:val="left" w:pos="2171"/>
              </w:tabs>
              <w:ind w:left="28" w:right="-390" w:firstLine="0"/>
              <w:outlineLvl w:val="0"/>
              <w:rPr>
                <w:b w:val="0"/>
              </w:rPr>
            </w:pPr>
          </w:p>
        </w:tc>
        <w:tc>
          <w:tcPr>
            <w:tcW w:w="2552" w:type="dxa"/>
          </w:tcPr>
          <w:p w:rsidR="00BE6A6A" w:rsidRPr="00BE6A6A" w:rsidRDefault="00BE6A6A" w:rsidP="00BE6A6A">
            <w:pPr>
              <w:pStyle w:val="Heading1"/>
              <w:tabs>
                <w:tab w:val="left" w:pos="2171"/>
              </w:tabs>
              <w:spacing w:line="276" w:lineRule="auto"/>
              <w:ind w:left="28"/>
              <w:outlineLvl w:val="0"/>
              <w:rPr>
                <w:b w:val="0"/>
              </w:rPr>
            </w:pPr>
            <w:r w:rsidRPr="00BE6A6A">
              <w:rPr>
                <w:b w:val="0"/>
              </w:rPr>
              <w:t>ISO/TS 42502:2022</w:t>
            </w:r>
          </w:p>
        </w:tc>
        <w:tc>
          <w:tcPr>
            <w:tcW w:w="5953" w:type="dxa"/>
          </w:tcPr>
          <w:p w:rsidR="00BE6A6A" w:rsidRPr="00BE6A6A" w:rsidRDefault="00BE6A6A" w:rsidP="00BE6A6A">
            <w:pPr>
              <w:pStyle w:val="Heading1"/>
              <w:tabs>
                <w:tab w:val="left" w:pos="2171"/>
              </w:tabs>
              <w:spacing w:line="276" w:lineRule="auto"/>
              <w:ind w:left="28"/>
              <w:outlineLvl w:val="0"/>
              <w:rPr>
                <w:b w:val="0"/>
              </w:rPr>
            </w:pPr>
            <w:r w:rsidRPr="00BE6A6A">
              <w:rPr>
                <w:b w:val="0"/>
              </w:rPr>
              <w:t>Sharing economy — Guidance for provider verification on digital platforms</w:t>
            </w:r>
          </w:p>
        </w:tc>
      </w:tr>
    </w:tbl>
    <w:p w:rsidR="00BE6A6A" w:rsidRPr="00BE6A6A" w:rsidRDefault="00BE6A6A" w:rsidP="00BE6A6A">
      <w:pPr>
        <w:pStyle w:val="BodyText"/>
        <w:spacing w:before="7"/>
        <w:ind w:left="567"/>
        <w:rPr>
          <w:b/>
          <w:i/>
        </w:rPr>
      </w:pPr>
    </w:p>
    <w:p w:rsidR="00BE6A6A" w:rsidRPr="00BE6A6A" w:rsidRDefault="00BE6A6A" w:rsidP="00BE6A6A">
      <w:pPr>
        <w:spacing w:before="158"/>
        <w:ind w:left="567"/>
        <w:jc w:val="both"/>
        <w:rPr>
          <w:sz w:val="24"/>
          <w:szCs w:val="24"/>
        </w:rPr>
      </w:pPr>
      <w:r w:rsidRPr="00BE6A6A">
        <w:rPr>
          <w:i/>
          <w:sz w:val="24"/>
          <w:szCs w:val="24"/>
        </w:rPr>
        <w:t>The</w:t>
      </w:r>
      <w:r w:rsidRPr="00BE6A6A">
        <w:rPr>
          <w:i/>
          <w:spacing w:val="-2"/>
          <w:sz w:val="24"/>
          <w:szCs w:val="24"/>
        </w:rPr>
        <w:t xml:space="preserve"> </w:t>
      </w:r>
      <w:r w:rsidRPr="00BE6A6A">
        <w:rPr>
          <w:i/>
          <w:sz w:val="24"/>
          <w:szCs w:val="24"/>
        </w:rPr>
        <w:t>committee</w:t>
      </w:r>
      <w:r w:rsidRPr="00BE6A6A">
        <w:rPr>
          <w:i/>
          <w:spacing w:val="-2"/>
          <w:sz w:val="24"/>
          <w:szCs w:val="24"/>
        </w:rPr>
        <w:t xml:space="preserve"> </w:t>
      </w:r>
      <w:r w:rsidRPr="00BE6A6A">
        <w:rPr>
          <w:i/>
          <w:sz w:val="24"/>
          <w:szCs w:val="24"/>
        </w:rPr>
        <w:t>may</w:t>
      </w:r>
      <w:r w:rsidRPr="00BE6A6A">
        <w:rPr>
          <w:i/>
          <w:spacing w:val="-1"/>
          <w:sz w:val="24"/>
          <w:szCs w:val="24"/>
        </w:rPr>
        <w:t xml:space="preserve"> </w:t>
      </w:r>
      <w:r w:rsidRPr="00BE6A6A">
        <w:rPr>
          <w:b/>
          <w:i/>
          <w:sz w:val="24"/>
          <w:szCs w:val="24"/>
        </w:rPr>
        <w:t xml:space="preserve">Discuss </w:t>
      </w:r>
      <w:r w:rsidRPr="00BE6A6A">
        <w:rPr>
          <w:i/>
          <w:sz w:val="24"/>
          <w:szCs w:val="24"/>
        </w:rPr>
        <w:t xml:space="preserve">and </w:t>
      </w:r>
      <w:r w:rsidRPr="00BE6A6A">
        <w:rPr>
          <w:b/>
          <w:bCs/>
          <w:i/>
          <w:sz w:val="24"/>
          <w:szCs w:val="24"/>
        </w:rPr>
        <w:t>D</w:t>
      </w:r>
      <w:r w:rsidRPr="00BE6A6A">
        <w:rPr>
          <w:b/>
          <w:i/>
          <w:sz w:val="24"/>
          <w:szCs w:val="24"/>
        </w:rPr>
        <w:t>ecide</w:t>
      </w:r>
      <w:r w:rsidRPr="00BE6A6A">
        <w:rPr>
          <w:sz w:val="24"/>
          <w:szCs w:val="24"/>
        </w:rPr>
        <w:t>.</w:t>
      </w:r>
    </w:p>
    <w:p w:rsidR="00BE6A6A" w:rsidRPr="00BE6A6A" w:rsidRDefault="00BE6A6A" w:rsidP="00BE6A6A">
      <w:pPr>
        <w:pStyle w:val="BodyText"/>
        <w:spacing w:before="8"/>
        <w:ind w:left="567"/>
        <w:rPr>
          <w:b/>
        </w:rPr>
      </w:pPr>
    </w:p>
    <w:p w:rsidR="00BE6A6A" w:rsidRPr="00BE6A6A" w:rsidRDefault="00BE6A6A" w:rsidP="00BE6A6A">
      <w:pPr>
        <w:pStyle w:val="BodyText"/>
        <w:spacing w:before="8"/>
        <w:ind w:left="567"/>
        <w:rPr>
          <w:b/>
        </w:rPr>
      </w:pPr>
    </w:p>
    <w:p w:rsidR="00BE6A6A" w:rsidRPr="00BE6A6A" w:rsidRDefault="00BE6A6A" w:rsidP="00BE6A6A">
      <w:pPr>
        <w:pStyle w:val="Heading1"/>
        <w:ind w:left="567"/>
        <w:rPr>
          <w:spacing w:val="-2"/>
        </w:rPr>
      </w:pPr>
    </w:p>
    <w:p w:rsidR="00BE6A6A" w:rsidRPr="00BE6A6A" w:rsidRDefault="00BE6A6A" w:rsidP="00BE6A6A">
      <w:pPr>
        <w:pStyle w:val="Heading1"/>
        <w:ind w:left="567"/>
      </w:pPr>
      <w:r w:rsidRPr="00BE6A6A">
        <w:t>ITEM 3</w:t>
      </w:r>
      <w:r w:rsidRPr="00BE6A6A">
        <w:tab/>
        <w:t>DATE</w:t>
      </w:r>
      <w:r w:rsidRPr="00BE6A6A">
        <w:rPr>
          <w:spacing w:val="-1"/>
        </w:rPr>
        <w:t xml:space="preserve"> </w:t>
      </w:r>
      <w:r w:rsidRPr="00BE6A6A">
        <w:t>AND PLACE</w:t>
      </w:r>
      <w:r w:rsidRPr="00BE6A6A">
        <w:rPr>
          <w:spacing w:val="1"/>
        </w:rPr>
        <w:t xml:space="preserve"> </w:t>
      </w:r>
      <w:r w:rsidRPr="00BE6A6A">
        <w:t>OF</w:t>
      </w:r>
      <w:r w:rsidRPr="00BE6A6A">
        <w:rPr>
          <w:spacing w:val="-6"/>
        </w:rPr>
        <w:t xml:space="preserve"> </w:t>
      </w:r>
      <w:r w:rsidRPr="00BE6A6A">
        <w:t>NEXT</w:t>
      </w:r>
      <w:r w:rsidRPr="00BE6A6A">
        <w:rPr>
          <w:spacing w:val="-1"/>
        </w:rPr>
        <w:t xml:space="preserve"> </w:t>
      </w:r>
      <w:r w:rsidRPr="00BE6A6A">
        <w:t>MEETING</w:t>
      </w:r>
    </w:p>
    <w:p w:rsidR="00BE6A6A" w:rsidRPr="00BE6A6A" w:rsidRDefault="00BE6A6A" w:rsidP="00BE6A6A">
      <w:pPr>
        <w:pStyle w:val="Heading1"/>
        <w:ind w:left="567"/>
      </w:pPr>
    </w:p>
    <w:p w:rsidR="00BE6A6A" w:rsidRPr="00BE6A6A" w:rsidRDefault="00BE6A6A" w:rsidP="00BE6A6A">
      <w:pPr>
        <w:pStyle w:val="Heading1"/>
        <w:ind w:left="567"/>
      </w:pPr>
    </w:p>
    <w:p w:rsidR="00BE6A6A" w:rsidRPr="00BE6A6A" w:rsidRDefault="00BE6A6A" w:rsidP="00BE6A6A">
      <w:pPr>
        <w:pStyle w:val="Heading1"/>
        <w:ind w:left="567"/>
      </w:pPr>
    </w:p>
    <w:p w:rsidR="00BE6A6A" w:rsidRPr="00BE6A6A" w:rsidRDefault="00BE6A6A" w:rsidP="00BE6A6A">
      <w:pPr>
        <w:pStyle w:val="Heading1"/>
        <w:spacing w:before="197"/>
        <w:ind w:left="567"/>
      </w:pPr>
      <w:r w:rsidRPr="00BE6A6A">
        <w:t>ITEM</w:t>
      </w:r>
      <w:r w:rsidRPr="00BE6A6A">
        <w:rPr>
          <w:spacing w:val="-7"/>
        </w:rPr>
        <w:t xml:space="preserve"> </w:t>
      </w:r>
      <w:r w:rsidRPr="00BE6A6A">
        <w:t>4</w:t>
      </w:r>
      <w:r w:rsidRPr="00BE6A6A">
        <w:tab/>
        <w:t>ANY</w:t>
      </w:r>
      <w:r w:rsidRPr="00BE6A6A">
        <w:rPr>
          <w:spacing w:val="-1"/>
        </w:rPr>
        <w:t xml:space="preserve"> </w:t>
      </w:r>
      <w:r w:rsidRPr="00BE6A6A">
        <w:t>OTHER</w:t>
      </w:r>
      <w:r w:rsidRPr="00BE6A6A">
        <w:rPr>
          <w:spacing w:val="-1"/>
        </w:rPr>
        <w:t xml:space="preserve"> </w:t>
      </w:r>
      <w:r w:rsidRPr="00BE6A6A">
        <w:t>BUSINESS</w:t>
      </w:r>
    </w:p>
    <w:p w:rsidR="00185C16" w:rsidRPr="005206F3" w:rsidRDefault="00185C16" w:rsidP="00185C16">
      <w:pPr>
        <w:pStyle w:val="Heading1"/>
        <w:spacing w:before="197"/>
        <w:jc w:val="both"/>
      </w:pPr>
    </w:p>
    <w:p w:rsidR="00185C16" w:rsidRPr="005206F3" w:rsidRDefault="00185C16" w:rsidP="00185C16">
      <w:pPr>
        <w:pStyle w:val="Heading1"/>
        <w:spacing w:before="197"/>
        <w:jc w:val="both"/>
      </w:pPr>
    </w:p>
    <w:p w:rsidR="00185C16" w:rsidRPr="005206F3" w:rsidRDefault="00185C16" w:rsidP="00185C16">
      <w:pPr>
        <w:jc w:val="both"/>
        <w:rPr>
          <w:sz w:val="24"/>
          <w:szCs w:val="24"/>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Default="00185C16" w:rsidP="00185C16">
      <w:pPr>
        <w:tabs>
          <w:tab w:val="left" w:pos="8080"/>
        </w:tabs>
        <w:spacing w:before="90"/>
        <w:ind w:left="2880" w:right="2575"/>
        <w:jc w:val="both"/>
        <w:rPr>
          <w:b/>
          <w:sz w:val="24"/>
          <w:szCs w:val="24"/>
          <w:u w:val="thick"/>
        </w:rPr>
      </w:pPr>
    </w:p>
    <w:p w:rsidR="00185C16" w:rsidRPr="005206F3" w:rsidRDefault="00185C16" w:rsidP="00185C16">
      <w:pPr>
        <w:tabs>
          <w:tab w:val="left" w:pos="8080"/>
        </w:tabs>
        <w:spacing w:before="90"/>
        <w:ind w:left="2880" w:right="2575"/>
        <w:jc w:val="both"/>
        <w:rPr>
          <w:b/>
          <w:sz w:val="24"/>
          <w:szCs w:val="24"/>
          <w:u w:val="thick"/>
        </w:rPr>
      </w:pPr>
    </w:p>
    <w:p w:rsidR="00185C16" w:rsidRDefault="00185C16" w:rsidP="00185C16">
      <w:pPr>
        <w:widowControl/>
        <w:autoSpaceDE/>
        <w:autoSpaceDN/>
        <w:spacing w:after="160" w:line="259" w:lineRule="auto"/>
        <w:rPr>
          <w:b/>
          <w:sz w:val="24"/>
          <w:szCs w:val="24"/>
          <w:u w:val="thick"/>
        </w:rPr>
      </w:pPr>
      <w:r>
        <w:rPr>
          <w:b/>
          <w:sz w:val="24"/>
          <w:szCs w:val="24"/>
          <w:u w:val="thick"/>
        </w:rPr>
        <w:br w:type="page"/>
      </w:r>
    </w:p>
    <w:p w:rsidR="00185C16" w:rsidRDefault="00185C16" w:rsidP="00185C16">
      <w:pPr>
        <w:pStyle w:val="Heading1"/>
        <w:spacing w:before="69"/>
        <w:ind w:left="567" w:right="90"/>
        <w:jc w:val="center"/>
        <w:rPr>
          <w:bCs w:val="0"/>
          <w:u w:val="single"/>
        </w:rPr>
      </w:pPr>
      <w:r>
        <w:rPr>
          <w:bCs w:val="0"/>
          <w:u w:val="single"/>
        </w:rPr>
        <w:lastRenderedPageBreak/>
        <w:t>ANNEX E</w:t>
      </w:r>
    </w:p>
    <w:p w:rsidR="00185C16" w:rsidRDefault="00185C16" w:rsidP="00185C16">
      <w:pPr>
        <w:pStyle w:val="Heading1"/>
        <w:spacing w:before="69"/>
        <w:ind w:left="567" w:right="90"/>
        <w:jc w:val="center"/>
        <w:rPr>
          <w:b w:val="0"/>
        </w:rPr>
      </w:pPr>
      <w:r>
        <w:rPr>
          <w:b w:val="0"/>
        </w:rPr>
        <w:t>(Item No 6</w:t>
      </w:r>
      <w:r w:rsidRPr="00AA7695">
        <w:rPr>
          <w:b w:val="0"/>
        </w:rPr>
        <w:t>.2)</w:t>
      </w:r>
    </w:p>
    <w:p w:rsidR="00185C16" w:rsidRDefault="00185C16" w:rsidP="00185C16">
      <w:pPr>
        <w:pStyle w:val="Heading1"/>
        <w:spacing w:before="69"/>
        <w:ind w:left="567" w:right="2"/>
        <w:jc w:val="center"/>
        <w:rPr>
          <w:color w:val="000000" w:themeColor="text1"/>
        </w:rPr>
      </w:pPr>
      <w:r w:rsidRPr="00AA7695">
        <w:rPr>
          <w:bCs w:val="0"/>
        </w:rPr>
        <w:t>SCOPE AND COMPOSITION OF</w:t>
      </w:r>
      <w:r>
        <w:rPr>
          <w:b w:val="0"/>
        </w:rPr>
        <w:t xml:space="preserve"> </w:t>
      </w:r>
      <w:r w:rsidRPr="00AA7695">
        <w:rPr>
          <w:color w:val="000000" w:themeColor="text1"/>
        </w:rPr>
        <w:t>SUB-COMM</w:t>
      </w:r>
      <w:r>
        <w:rPr>
          <w:color w:val="000000" w:themeColor="text1"/>
        </w:rPr>
        <w:t xml:space="preserve">ITTEE ON VULNERABLE GROUPS </w:t>
      </w:r>
    </w:p>
    <w:p w:rsidR="00185C16" w:rsidRPr="00AA7695" w:rsidRDefault="00185C16" w:rsidP="00185C16">
      <w:pPr>
        <w:pStyle w:val="Heading1"/>
        <w:spacing w:before="69"/>
        <w:ind w:left="567" w:right="2"/>
        <w:jc w:val="center"/>
      </w:pPr>
      <w:r>
        <w:rPr>
          <w:color w:val="000000" w:themeColor="text1"/>
        </w:rPr>
        <w:t xml:space="preserve">(SSD </w:t>
      </w:r>
      <w:r w:rsidRPr="00AA7695">
        <w:rPr>
          <w:color w:val="000000" w:themeColor="text1"/>
        </w:rPr>
        <w:t>9:3)</w:t>
      </w:r>
    </w:p>
    <w:p w:rsidR="00185C16" w:rsidRPr="00F10C1D" w:rsidRDefault="00185C16" w:rsidP="00185C16">
      <w:pPr>
        <w:widowControl/>
        <w:autoSpaceDE/>
        <w:autoSpaceDN/>
        <w:spacing w:after="160" w:line="259" w:lineRule="auto"/>
        <w:ind w:left="567"/>
        <w:rPr>
          <w:b/>
          <w:sz w:val="24"/>
          <w:szCs w:val="24"/>
          <w:u w:val="single"/>
        </w:rPr>
      </w:pPr>
      <w:r w:rsidRPr="00F10C1D">
        <w:rPr>
          <w:b/>
          <w:sz w:val="24"/>
          <w:szCs w:val="24"/>
          <w:u w:val="single"/>
        </w:rPr>
        <w:t>SCOPE:</w:t>
      </w:r>
    </w:p>
    <w:p w:rsidR="00185C16" w:rsidRDefault="00185C16" w:rsidP="00185C16">
      <w:pPr>
        <w:pStyle w:val="ListParagraph"/>
        <w:widowControl/>
        <w:numPr>
          <w:ilvl w:val="0"/>
          <w:numId w:val="27"/>
        </w:numPr>
        <w:autoSpaceDE/>
        <w:autoSpaceDN/>
        <w:spacing w:after="160" w:line="259" w:lineRule="auto"/>
        <w:rPr>
          <w:bCs/>
        </w:rPr>
      </w:pPr>
      <w:r w:rsidRPr="00F10C1D">
        <w:rPr>
          <w:bCs/>
        </w:rPr>
        <w:t>Standardization in the subject of infrastructure and services provided to vulnerable section of the society.</w:t>
      </w:r>
    </w:p>
    <w:p w:rsidR="00185C16" w:rsidRPr="00F10C1D" w:rsidRDefault="00185C16" w:rsidP="00185C16">
      <w:pPr>
        <w:pStyle w:val="ListParagraph"/>
        <w:widowControl/>
        <w:numPr>
          <w:ilvl w:val="0"/>
          <w:numId w:val="27"/>
        </w:numPr>
        <w:autoSpaceDE/>
        <w:autoSpaceDN/>
        <w:spacing w:after="160" w:line="259" w:lineRule="auto"/>
        <w:rPr>
          <w:bCs/>
        </w:rPr>
      </w:pPr>
      <w:r w:rsidRPr="00F10C1D">
        <w:rPr>
          <w:bCs/>
        </w:rPr>
        <w:t>Co-ordination with work of ISO/TC 314- Ageing Society</w:t>
      </w:r>
    </w:p>
    <w:p w:rsidR="00185C16" w:rsidRPr="00F10C1D" w:rsidRDefault="00185C16" w:rsidP="00185C16">
      <w:pPr>
        <w:tabs>
          <w:tab w:val="left" w:pos="6465"/>
        </w:tabs>
        <w:ind w:left="567"/>
        <w:rPr>
          <w:b/>
          <w:sz w:val="24"/>
          <w:szCs w:val="24"/>
        </w:rPr>
      </w:pPr>
      <w:r w:rsidRPr="00F10C1D">
        <w:rPr>
          <w:b/>
          <w:sz w:val="24"/>
          <w:szCs w:val="24"/>
          <w:u w:val="single"/>
        </w:rPr>
        <w:t>COMPOSITION</w:t>
      </w:r>
      <w:r w:rsidRPr="00F10C1D">
        <w:rPr>
          <w:b/>
          <w:sz w:val="24"/>
          <w:szCs w:val="24"/>
        </w:rPr>
        <w:t>:</w:t>
      </w:r>
    </w:p>
    <w:p w:rsidR="00185C16" w:rsidRPr="00F10C1D" w:rsidRDefault="00185C16" w:rsidP="00185C16">
      <w:pPr>
        <w:tabs>
          <w:tab w:val="left" w:pos="6750"/>
        </w:tabs>
        <w:rPr>
          <w:sz w:val="24"/>
          <w:szCs w:val="24"/>
        </w:rPr>
      </w:pPr>
    </w:p>
    <w:tbl>
      <w:tblPr>
        <w:tblW w:w="90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44"/>
        <w:gridCol w:w="4227"/>
      </w:tblGrid>
      <w:tr w:rsidR="00185C16" w:rsidRPr="00F10C1D" w:rsidTr="00977DB2">
        <w:tc>
          <w:tcPr>
            <w:tcW w:w="846" w:type="dxa"/>
          </w:tcPr>
          <w:p w:rsidR="00185C16" w:rsidRPr="00F10C1D" w:rsidRDefault="00185C16" w:rsidP="00185C16">
            <w:pPr>
              <w:tabs>
                <w:tab w:val="left" w:pos="6465"/>
              </w:tabs>
              <w:jc w:val="center"/>
              <w:rPr>
                <w:b/>
                <w:sz w:val="24"/>
                <w:szCs w:val="24"/>
              </w:rPr>
            </w:pPr>
            <w:r w:rsidRPr="00F10C1D">
              <w:rPr>
                <w:b/>
                <w:sz w:val="24"/>
                <w:szCs w:val="24"/>
              </w:rPr>
              <w:t>Sl. No.</w:t>
            </w:r>
          </w:p>
        </w:tc>
        <w:tc>
          <w:tcPr>
            <w:tcW w:w="3944" w:type="dxa"/>
          </w:tcPr>
          <w:p w:rsidR="00185C16" w:rsidRPr="00F10C1D" w:rsidRDefault="00185C16" w:rsidP="00185C16">
            <w:pPr>
              <w:tabs>
                <w:tab w:val="left" w:pos="6465"/>
              </w:tabs>
              <w:rPr>
                <w:b/>
                <w:sz w:val="24"/>
                <w:szCs w:val="24"/>
              </w:rPr>
            </w:pPr>
            <w:r w:rsidRPr="00F10C1D">
              <w:rPr>
                <w:b/>
                <w:sz w:val="24"/>
                <w:szCs w:val="24"/>
              </w:rPr>
              <w:t>Organization Represented</w:t>
            </w:r>
          </w:p>
        </w:tc>
        <w:tc>
          <w:tcPr>
            <w:tcW w:w="4227" w:type="dxa"/>
          </w:tcPr>
          <w:p w:rsidR="00185C16" w:rsidRPr="00F10C1D" w:rsidRDefault="00185C16" w:rsidP="00185C16">
            <w:pPr>
              <w:tabs>
                <w:tab w:val="left" w:pos="6465"/>
              </w:tabs>
              <w:rPr>
                <w:b/>
                <w:sz w:val="24"/>
                <w:szCs w:val="24"/>
              </w:rPr>
            </w:pPr>
            <w:r w:rsidRPr="00F10C1D">
              <w:rPr>
                <w:b/>
                <w:sz w:val="24"/>
                <w:szCs w:val="24"/>
              </w:rPr>
              <w:t>Name of Representative</w:t>
            </w:r>
          </w:p>
          <w:p w:rsidR="00185C16" w:rsidRPr="00F10C1D" w:rsidRDefault="00185C16" w:rsidP="00185C16">
            <w:pPr>
              <w:tabs>
                <w:tab w:val="left" w:pos="6465"/>
              </w:tabs>
              <w:rPr>
                <w:b/>
                <w:sz w:val="24"/>
                <w:szCs w:val="24"/>
              </w:rPr>
            </w:pPr>
          </w:p>
        </w:tc>
      </w:tr>
      <w:tr w:rsidR="00185C16" w:rsidRPr="00F10C1D" w:rsidTr="00977DB2">
        <w:tc>
          <w:tcPr>
            <w:tcW w:w="846" w:type="dxa"/>
          </w:tcPr>
          <w:p w:rsidR="00185C16" w:rsidRPr="00F10C1D" w:rsidRDefault="00185C16" w:rsidP="00185C16">
            <w:pPr>
              <w:pStyle w:val="ListParagraph"/>
              <w:widowControl/>
              <w:numPr>
                <w:ilvl w:val="0"/>
                <w:numId w:val="21"/>
              </w:numPr>
              <w:tabs>
                <w:tab w:val="left" w:pos="6465"/>
              </w:tabs>
              <w:autoSpaceDE/>
              <w:autoSpaceDN/>
              <w:contextualSpacing/>
              <w:jc w:val="center"/>
              <w:rPr>
                <w:bCs/>
                <w:sz w:val="24"/>
                <w:szCs w:val="24"/>
              </w:rPr>
            </w:pPr>
          </w:p>
        </w:tc>
        <w:tc>
          <w:tcPr>
            <w:tcW w:w="3944" w:type="dxa"/>
          </w:tcPr>
          <w:p w:rsidR="00185C16" w:rsidRPr="00F10C1D" w:rsidRDefault="00185C16" w:rsidP="00185C16">
            <w:pPr>
              <w:tabs>
                <w:tab w:val="left" w:pos="6465"/>
              </w:tabs>
              <w:rPr>
                <w:bCs/>
                <w:sz w:val="24"/>
                <w:szCs w:val="24"/>
              </w:rPr>
            </w:pPr>
            <w:r w:rsidRPr="00F10C1D">
              <w:rPr>
                <w:bCs/>
                <w:sz w:val="24"/>
                <w:szCs w:val="24"/>
              </w:rPr>
              <w:t>In Personal Capacity</w:t>
            </w:r>
          </w:p>
          <w:p w:rsidR="00185C16" w:rsidRPr="00F10C1D" w:rsidRDefault="00185C16" w:rsidP="00185C16">
            <w:pPr>
              <w:tabs>
                <w:tab w:val="left" w:pos="6465"/>
              </w:tabs>
              <w:rPr>
                <w:sz w:val="24"/>
                <w:szCs w:val="24"/>
              </w:rPr>
            </w:pPr>
          </w:p>
        </w:tc>
        <w:tc>
          <w:tcPr>
            <w:tcW w:w="4227" w:type="dxa"/>
          </w:tcPr>
          <w:p w:rsidR="00185C16" w:rsidRPr="00F10C1D" w:rsidRDefault="00185C16" w:rsidP="00185C16">
            <w:pPr>
              <w:tabs>
                <w:tab w:val="left" w:pos="6465"/>
              </w:tabs>
              <w:rPr>
                <w:bCs/>
                <w:sz w:val="24"/>
                <w:szCs w:val="24"/>
              </w:rPr>
            </w:pPr>
            <w:r w:rsidRPr="00F10C1D">
              <w:rPr>
                <w:bCs/>
                <w:sz w:val="24"/>
                <w:szCs w:val="24"/>
              </w:rPr>
              <w:t>Shri Anil Kumar Sharma</w:t>
            </w:r>
          </w:p>
          <w:p w:rsidR="00185C16" w:rsidRPr="00F10C1D" w:rsidRDefault="00185C16" w:rsidP="00185C16">
            <w:pPr>
              <w:tabs>
                <w:tab w:val="left" w:pos="6465"/>
              </w:tabs>
              <w:rPr>
                <w:bCs/>
                <w:sz w:val="24"/>
                <w:szCs w:val="24"/>
              </w:rPr>
            </w:pPr>
            <w:r w:rsidRPr="00F10C1D">
              <w:rPr>
                <w:bCs/>
                <w:sz w:val="24"/>
                <w:szCs w:val="24"/>
              </w:rPr>
              <w:t xml:space="preserve">Former Special Director General, CPWD </w:t>
            </w:r>
          </w:p>
          <w:p w:rsidR="00185C16" w:rsidRPr="00F10C1D" w:rsidRDefault="00185C16" w:rsidP="00185C16">
            <w:pPr>
              <w:tabs>
                <w:tab w:val="left" w:pos="6465"/>
              </w:tabs>
              <w:rPr>
                <w:b/>
                <w:i/>
                <w:iCs/>
                <w:sz w:val="24"/>
                <w:szCs w:val="24"/>
              </w:rPr>
            </w:pPr>
            <w:r w:rsidRPr="00F10C1D">
              <w:rPr>
                <w:b/>
                <w:i/>
                <w:iCs/>
                <w:sz w:val="24"/>
                <w:szCs w:val="24"/>
              </w:rPr>
              <w:t>(Convener)</w:t>
            </w:r>
          </w:p>
        </w:tc>
      </w:tr>
      <w:tr w:rsidR="00185C16" w:rsidRPr="00F10C1D" w:rsidTr="00977DB2">
        <w:tc>
          <w:tcPr>
            <w:tcW w:w="846" w:type="dxa"/>
          </w:tcPr>
          <w:p w:rsidR="00185C16" w:rsidRPr="00F10C1D" w:rsidRDefault="00185C16" w:rsidP="00185C16">
            <w:pPr>
              <w:pStyle w:val="ListParagraph"/>
              <w:widowControl/>
              <w:numPr>
                <w:ilvl w:val="0"/>
                <w:numId w:val="21"/>
              </w:numPr>
              <w:tabs>
                <w:tab w:val="left" w:pos="6465"/>
              </w:tabs>
              <w:autoSpaceDE/>
              <w:autoSpaceDN/>
              <w:contextualSpacing/>
              <w:jc w:val="center"/>
              <w:rPr>
                <w:bCs/>
                <w:sz w:val="24"/>
                <w:szCs w:val="24"/>
              </w:rPr>
            </w:pPr>
          </w:p>
        </w:tc>
        <w:tc>
          <w:tcPr>
            <w:tcW w:w="3944" w:type="dxa"/>
          </w:tcPr>
          <w:p w:rsidR="00185C16" w:rsidRPr="00F10C1D" w:rsidRDefault="00185C16" w:rsidP="00185C16">
            <w:pPr>
              <w:tabs>
                <w:tab w:val="left" w:pos="6465"/>
              </w:tabs>
              <w:rPr>
                <w:bCs/>
                <w:sz w:val="24"/>
                <w:szCs w:val="24"/>
              </w:rPr>
            </w:pPr>
            <w:r w:rsidRPr="00F10C1D">
              <w:rPr>
                <w:bCs/>
                <w:sz w:val="24"/>
                <w:szCs w:val="24"/>
              </w:rPr>
              <w:t>Association of Senior Living India, New Delhi</w:t>
            </w:r>
          </w:p>
        </w:tc>
        <w:tc>
          <w:tcPr>
            <w:tcW w:w="4227" w:type="dxa"/>
          </w:tcPr>
          <w:p w:rsidR="00185C16" w:rsidRPr="00F10C1D" w:rsidRDefault="00185C16" w:rsidP="00185C16">
            <w:pPr>
              <w:tabs>
                <w:tab w:val="left" w:pos="6465"/>
              </w:tabs>
              <w:rPr>
                <w:bCs/>
                <w:sz w:val="24"/>
                <w:szCs w:val="24"/>
              </w:rPr>
            </w:pPr>
            <w:r w:rsidRPr="00F10C1D">
              <w:rPr>
                <w:bCs/>
                <w:sz w:val="24"/>
                <w:szCs w:val="24"/>
              </w:rPr>
              <w:t xml:space="preserve">Shri </w:t>
            </w:r>
            <w:proofErr w:type="spellStart"/>
            <w:r w:rsidRPr="00F10C1D">
              <w:rPr>
                <w:bCs/>
                <w:sz w:val="24"/>
                <w:szCs w:val="24"/>
              </w:rPr>
              <w:t>Ankur</w:t>
            </w:r>
            <w:proofErr w:type="spellEnd"/>
            <w:r w:rsidRPr="00F10C1D">
              <w:rPr>
                <w:bCs/>
                <w:sz w:val="24"/>
                <w:szCs w:val="24"/>
              </w:rPr>
              <w:t xml:space="preserve"> Gupta</w:t>
            </w:r>
          </w:p>
          <w:p w:rsidR="00185C16" w:rsidRPr="00F10C1D" w:rsidRDefault="00185C16" w:rsidP="00185C16">
            <w:pPr>
              <w:tabs>
                <w:tab w:val="left" w:pos="6465"/>
              </w:tabs>
              <w:rPr>
                <w:bCs/>
                <w:sz w:val="24"/>
                <w:szCs w:val="24"/>
              </w:rPr>
            </w:pPr>
            <w:r w:rsidRPr="00F10C1D">
              <w:rPr>
                <w:bCs/>
                <w:sz w:val="24"/>
                <w:szCs w:val="24"/>
              </w:rPr>
              <w:t>JMD (</w:t>
            </w:r>
            <w:proofErr w:type="spellStart"/>
            <w:r w:rsidRPr="00F10C1D">
              <w:rPr>
                <w:bCs/>
                <w:sz w:val="24"/>
                <w:szCs w:val="24"/>
              </w:rPr>
              <w:t>Ashiana</w:t>
            </w:r>
            <w:proofErr w:type="spellEnd"/>
            <w:r w:rsidRPr="00F10C1D">
              <w:rPr>
                <w:bCs/>
                <w:sz w:val="24"/>
                <w:szCs w:val="24"/>
              </w:rPr>
              <w:t xml:space="preserve"> Housing Ltd.)</w:t>
            </w:r>
          </w:p>
          <w:p w:rsidR="00185C16" w:rsidRPr="00F10C1D" w:rsidRDefault="00185C16" w:rsidP="00185C16">
            <w:pPr>
              <w:tabs>
                <w:tab w:val="left" w:pos="6465"/>
              </w:tabs>
              <w:rPr>
                <w:bCs/>
                <w:sz w:val="24"/>
                <w:szCs w:val="24"/>
              </w:rPr>
            </w:pPr>
          </w:p>
          <w:p w:rsidR="00185C16" w:rsidRPr="00F10C1D" w:rsidRDefault="00185C16" w:rsidP="00185C16">
            <w:pPr>
              <w:tabs>
                <w:tab w:val="left" w:pos="6465"/>
              </w:tabs>
              <w:rPr>
                <w:bCs/>
                <w:sz w:val="24"/>
                <w:szCs w:val="24"/>
              </w:rPr>
            </w:pPr>
            <w:r w:rsidRPr="00F10C1D">
              <w:rPr>
                <w:bCs/>
                <w:sz w:val="24"/>
                <w:szCs w:val="24"/>
              </w:rPr>
              <w:t xml:space="preserve">Ms. </w:t>
            </w:r>
            <w:proofErr w:type="spellStart"/>
            <w:r w:rsidRPr="00F10C1D">
              <w:rPr>
                <w:bCs/>
                <w:sz w:val="24"/>
                <w:szCs w:val="24"/>
              </w:rPr>
              <w:t>Manya</w:t>
            </w:r>
            <w:proofErr w:type="spellEnd"/>
            <w:r w:rsidRPr="00F10C1D">
              <w:rPr>
                <w:bCs/>
                <w:sz w:val="24"/>
                <w:szCs w:val="24"/>
              </w:rPr>
              <w:t xml:space="preserve"> Arora</w:t>
            </w:r>
          </w:p>
          <w:p w:rsidR="00185C16" w:rsidRPr="00F10C1D" w:rsidRDefault="00185C16" w:rsidP="00185C16">
            <w:pPr>
              <w:tabs>
                <w:tab w:val="left" w:pos="6465"/>
              </w:tabs>
              <w:rPr>
                <w:bCs/>
                <w:sz w:val="24"/>
                <w:szCs w:val="24"/>
              </w:rPr>
            </w:pPr>
            <w:r w:rsidRPr="00F10C1D">
              <w:rPr>
                <w:bCs/>
                <w:sz w:val="24"/>
                <w:szCs w:val="24"/>
              </w:rPr>
              <w:t>Business Development</w:t>
            </w:r>
          </w:p>
          <w:p w:rsidR="00185C16" w:rsidRPr="00F10C1D" w:rsidRDefault="00185C16" w:rsidP="00185C16">
            <w:pPr>
              <w:tabs>
                <w:tab w:val="left" w:pos="6465"/>
              </w:tabs>
              <w:rPr>
                <w:bCs/>
                <w:sz w:val="24"/>
                <w:szCs w:val="24"/>
              </w:rPr>
            </w:pPr>
            <w:r w:rsidRPr="00F10C1D">
              <w:rPr>
                <w:bCs/>
                <w:sz w:val="24"/>
                <w:szCs w:val="24"/>
              </w:rPr>
              <w:t>(UCC Care Pvt. Ltd.)</w:t>
            </w:r>
          </w:p>
        </w:tc>
      </w:tr>
      <w:tr w:rsidR="00185C16" w:rsidRPr="00F10C1D" w:rsidTr="00977DB2">
        <w:tc>
          <w:tcPr>
            <w:tcW w:w="846" w:type="dxa"/>
          </w:tcPr>
          <w:p w:rsidR="00185C16" w:rsidRPr="00F10C1D" w:rsidRDefault="00185C16" w:rsidP="00185C16">
            <w:pPr>
              <w:pStyle w:val="ListParagraph"/>
              <w:widowControl/>
              <w:numPr>
                <w:ilvl w:val="0"/>
                <w:numId w:val="21"/>
              </w:numPr>
              <w:tabs>
                <w:tab w:val="left" w:pos="6465"/>
              </w:tabs>
              <w:autoSpaceDE/>
              <w:autoSpaceDN/>
              <w:contextualSpacing/>
              <w:jc w:val="center"/>
              <w:rPr>
                <w:bCs/>
                <w:sz w:val="24"/>
                <w:szCs w:val="24"/>
              </w:rPr>
            </w:pPr>
          </w:p>
        </w:tc>
        <w:tc>
          <w:tcPr>
            <w:tcW w:w="3944" w:type="dxa"/>
          </w:tcPr>
          <w:p w:rsidR="00185C16" w:rsidRPr="00F10C1D" w:rsidRDefault="00185C16" w:rsidP="00185C16">
            <w:pPr>
              <w:tabs>
                <w:tab w:val="left" w:pos="6465"/>
              </w:tabs>
              <w:rPr>
                <w:bCs/>
                <w:sz w:val="24"/>
                <w:szCs w:val="24"/>
              </w:rPr>
            </w:pPr>
            <w:r w:rsidRPr="00F10C1D">
              <w:rPr>
                <w:bCs/>
                <w:sz w:val="24"/>
                <w:szCs w:val="24"/>
              </w:rPr>
              <w:t>Centre for Accessibility in Built Environment Foundation (CABE Foundation), New Delhi</w:t>
            </w:r>
          </w:p>
        </w:tc>
        <w:tc>
          <w:tcPr>
            <w:tcW w:w="4227" w:type="dxa"/>
          </w:tcPr>
          <w:p w:rsidR="00185C16" w:rsidRPr="00F10C1D" w:rsidRDefault="00185C16" w:rsidP="00185C16">
            <w:pPr>
              <w:tabs>
                <w:tab w:val="left" w:pos="6465"/>
              </w:tabs>
              <w:rPr>
                <w:bCs/>
                <w:sz w:val="24"/>
                <w:szCs w:val="24"/>
              </w:rPr>
            </w:pPr>
            <w:r w:rsidRPr="00F10C1D">
              <w:rPr>
                <w:bCs/>
                <w:sz w:val="24"/>
                <w:szCs w:val="24"/>
              </w:rPr>
              <w:t xml:space="preserve">Shri </w:t>
            </w:r>
            <w:proofErr w:type="spellStart"/>
            <w:r w:rsidRPr="00F10C1D">
              <w:rPr>
                <w:bCs/>
                <w:sz w:val="24"/>
                <w:szCs w:val="24"/>
              </w:rPr>
              <w:t>Subhash</w:t>
            </w:r>
            <w:proofErr w:type="spellEnd"/>
            <w:r w:rsidRPr="00F10C1D">
              <w:rPr>
                <w:bCs/>
                <w:sz w:val="24"/>
                <w:szCs w:val="24"/>
              </w:rPr>
              <w:t xml:space="preserve"> Chandra </w:t>
            </w:r>
            <w:proofErr w:type="spellStart"/>
            <w:r w:rsidRPr="00F10C1D">
              <w:rPr>
                <w:bCs/>
                <w:sz w:val="24"/>
                <w:szCs w:val="24"/>
              </w:rPr>
              <w:t>Vashishth</w:t>
            </w:r>
            <w:proofErr w:type="spellEnd"/>
            <w:r w:rsidRPr="00F10C1D">
              <w:rPr>
                <w:bCs/>
                <w:sz w:val="24"/>
                <w:szCs w:val="24"/>
              </w:rPr>
              <w:t>, Director</w:t>
            </w:r>
          </w:p>
          <w:p w:rsidR="00185C16" w:rsidRPr="00F10C1D" w:rsidRDefault="00185C16" w:rsidP="00185C16">
            <w:pPr>
              <w:tabs>
                <w:tab w:val="left" w:pos="6465"/>
              </w:tabs>
              <w:rPr>
                <w:bCs/>
                <w:sz w:val="24"/>
                <w:szCs w:val="24"/>
              </w:rPr>
            </w:pPr>
          </w:p>
          <w:p w:rsidR="00185C16" w:rsidRPr="00F10C1D" w:rsidRDefault="00185C16" w:rsidP="00185C16">
            <w:pPr>
              <w:tabs>
                <w:tab w:val="left" w:pos="6465"/>
              </w:tabs>
              <w:rPr>
                <w:b/>
                <w:i/>
                <w:iCs/>
                <w:sz w:val="24"/>
                <w:szCs w:val="24"/>
              </w:rPr>
            </w:pPr>
            <w:r w:rsidRPr="00F10C1D">
              <w:rPr>
                <w:bCs/>
                <w:sz w:val="24"/>
                <w:szCs w:val="24"/>
              </w:rPr>
              <w:t xml:space="preserve">Shri T.D. </w:t>
            </w:r>
            <w:proofErr w:type="spellStart"/>
            <w:r w:rsidRPr="00F10C1D">
              <w:rPr>
                <w:bCs/>
                <w:sz w:val="24"/>
                <w:szCs w:val="24"/>
              </w:rPr>
              <w:t>Dhariyal</w:t>
            </w:r>
            <w:proofErr w:type="spellEnd"/>
            <w:r w:rsidRPr="00F10C1D">
              <w:rPr>
                <w:bCs/>
                <w:sz w:val="24"/>
                <w:szCs w:val="24"/>
              </w:rPr>
              <w:t xml:space="preserve">, Executive Director </w:t>
            </w:r>
            <w:r w:rsidRPr="00F10C1D">
              <w:rPr>
                <w:bCs/>
                <w:i/>
                <w:iCs/>
                <w:sz w:val="24"/>
                <w:szCs w:val="24"/>
              </w:rPr>
              <w:t>(Alt Mem)</w:t>
            </w:r>
          </w:p>
        </w:tc>
      </w:tr>
      <w:tr w:rsidR="00185C16" w:rsidRPr="00F10C1D" w:rsidTr="00977DB2">
        <w:tc>
          <w:tcPr>
            <w:tcW w:w="846" w:type="dxa"/>
          </w:tcPr>
          <w:p w:rsidR="00185C16" w:rsidRPr="00F10C1D" w:rsidRDefault="00185C16" w:rsidP="00185C16">
            <w:pPr>
              <w:pStyle w:val="ListParagraph"/>
              <w:widowControl/>
              <w:numPr>
                <w:ilvl w:val="0"/>
                <w:numId w:val="21"/>
              </w:numPr>
              <w:tabs>
                <w:tab w:val="left" w:pos="6465"/>
              </w:tabs>
              <w:autoSpaceDE/>
              <w:autoSpaceDN/>
              <w:contextualSpacing/>
              <w:jc w:val="center"/>
              <w:rPr>
                <w:bCs/>
                <w:sz w:val="24"/>
                <w:szCs w:val="24"/>
              </w:rPr>
            </w:pPr>
          </w:p>
        </w:tc>
        <w:tc>
          <w:tcPr>
            <w:tcW w:w="3944" w:type="dxa"/>
          </w:tcPr>
          <w:p w:rsidR="00185C16" w:rsidRPr="00F10C1D" w:rsidRDefault="00185C16" w:rsidP="00185C16">
            <w:pPr>
              <w:tabs>
                <w:tab w:val="left" w:pos="6465"/>
              </w:tabs>
              <w:rPr>
                <w:bCs/>
                <w:sz w:val="24"/>
                <w:szCs w:val="24"/>
              </w:rPr>
            </w:pPr>
            <w:r w:rsidRPr="00F10C1D">
              <w:rPr>
                <w:bCs/>
                <w:sz w:val="24"/>
                <w:szCs w:val="24"/>
              </w:rPr>
              <w:t>Help Age India, New Delhi</w:t>
            </w:r>
          </w:p>
        </w:tc>
        <w:tc>
          <w:tcPr>
            <w:tcW w:w="4227" w:type="dxa"/>
          </w:tcPr>
          <w:p w:rsidR="00185C16" w:rsidRPr="00F10C1D" w:rsidRDefault="00185C16" w:rsidP="00185C16">
            <w:pPr>
              <w:tabs>
                <w:tab w:val="left" w:pos="6465"/>
              </w:tabs>
              <w:rPr>
                <w:bCs/>
                <w:sz w:val="24"/>
                <w:szCs w:val="24"/>
              </w:rPr>
            </w:pPr>
            <w:r w:rsidRPr="00F10C1D">
              <w:rPr>
                <w:bCs/>
                <w:sz w:val="24"/>
                <w:szCs w:val="24"/>
              </w:rPr>
              <w:t xml:space="preserve">Shri </w:t>
            </w:r>
            <w:proofErr w:type="spellStart"/>
            <w:r w:rsidRPr="00F10C1D">
              <w:rPr>
                <w:bCs/>
                <w:sz w:val="24"/>
                <w:szCs w:val="24"/>
              </w:rPr>
              <w:t>Rohit</w:t>
            </w:r>
            <w:proofErr w:type="spellEnd"/>
            <w:r w:rsidRPr="00F10C1D">
              <w:rPr>
                <w:bCs/>
                <w:sz w:val="24"/>
                <w:szCs w:val="24"/>
              </w:rPr>
              <w:t xml:space="preserve"> Prasad</w:t>
            </w:r>
          </w:p>
          <w:p w:rsidR="00185C16" w:rsidRPr="00F10C1D" w:rsidRDefault="00185C16" w:rsidP="00185C16">
            <w:pPr>
              <w:tabs>
                <w:tab w:val="left" w:pos="6465"/>
              </w:tabs>
              <w:rPr>
                <w:bCs/>
                <w:sz w:val="24"/>
                <w:szCs w:val="24"/>
              </w:rPr>
            </w:pPr>
            <w:r w:rsidRPr="00F10C1D">
              <w:rPr>
                <w:bCs/>
                <w:sz w:val="24"/>
                <w:szCs w:val="24"/>
              </w:rPr>
              <w:t>CEO</w:t>
            </w:r>
          </w:p>
          <w:p w:rsidR="00185C16" w:rsidRPr="00F10C1D" w:rsidRDefault="00185C16" w:rsidP="00185C16">
            <w:pPr>
              <w:tabs>
                <w:tab w:val="left" w:pos="6465"/>
              </w:tabs>
              <w:rPr>
                <w:bCs/>
                <w:sz w:val="24"/>
                <w:szCs w:val="24"/>
              </w:rPr>
            </w:pPr>
          </w:p>
          <w:p w:rsidR="00185C16" w:rsidRPr="00F10C1D" w:rsidRDefault="00185C16" w:rsidP="00185C16">
            <w:pPr>
              <w:tabs>
                <w:tab w:val="left" w:pos="6465"/>
              </w:tabs>
              <w:rPr>
                <w:bCs/>
                <w:sz w:val="24"/>
                <w:szCs w:val="24"/>
              </w:rPr>
            </w:pPr>
            <w:proofErr w:type="spellStart"/>
            <w:r w:rsidRPr="00333E0A">
              <w:rPr>
                <w:bCs/>
                <w:sz w:val="24"/>
                <w:szCs w:val="24"/>
              </w:rPr>
              <w:t>Dr</w:t>
            </w:r>
            <w:proofErr w:type="spellEnd"/>
            <w:r w:rsidRPr="00333E0A">
              <w:rPr>
                <w:bCs/>
                <w:sz w:val="24"/>
                <w:szCs w:val="24"/>
              </w:rPr>
              <w:t xml:space="preserve"> </w:t>
            </w:r>
            <w:proofErr w:type="spellStart"/>
            <w:r w:rsidRPr="00333E0A">
              <w:rPr>
                <w:bCs/>
                <w:sz w:val="24"/>
                <w:szCs w:val="24"/>
              </w:rPr>
              <w:t>Rohit</w:t>
            </w:r>
            <w:proofErr w:type="spellEnd"/>
            <w:r w:rsidRPr="00333E0A">
              <w:rPr>
                <w:bCs/>
                <w:sz w:val="24"/>
                <w:szCs w:val="24"/>
              </w:rPr>
              <w:t xml:space="preserve"> Kumar</w:t>
            </w:r>
          </w:p>
        </w:tc>
      </w:tr>
      <w:tr w:rsidR="00185C16" w:rsidRPr="00F10C1D" w:rsidTr="00977DB2">
        <w:tc>
          <w:tcPr>
            <w:tcW w:w="846" w:type="dxa"/>
          </w:tcPr>
          <w:p w:rsidR="00185C16" w:rsidRPr="00F10C1D" w:rsidRDefault="00185C16" w:rsidP="00185C16">
            <w:pPr>
              <w:pStyle w:val="ListParagraph"/>
              <w:widowControl/>
              <w:numPr>
                <w:ilvl w:val="0"/>
                <w:numId w:val="21"/>
              </w:numPr>
              <w:tabs>
                <w:tab w:val="left" w:pos="6465"/>
              </w:tabs>
              <w:autoSpaceDE/>
              <w:autoSpaceDN/>
              <w:contextualSpacing/>
              <w:jc w:val="center"/>
              <w:rPr>
                <w:bCs/>
                <w:sz w:val="24"/>
                <w:szCs w:val="24"/>
              </w:rPr>
            </w:pPr>
          </w:p>
        </w:tc>
        <w:tc>
          <w:tcPr>
            <w:tcW w:w="3944" w:type="dxa"/>
          </w:tcPr>
          <w:p w:rsidR="00185C16" w:rsidRPr="00F10C1D" w:rsidRDefault="00185C16" w:rsidP="00185C16">
            <w:pPr>
              <w:tabs>
                <w:tab w:val="left" w:pos="6465"/>
              </w:tabs>
              <w:rPr>
                <w:bCs/>
                <w:sz w:val="24"/>
                <w:szCs w:val="24"/>
              </w:rPr>
            </w:pPr>
            <w:r w:rsidRPr="00F10C1D">
              <w:rPr>
                <w:bCs/>
                <w:sz w:val="24"/>
                <w:szCs w:val="24"/>
              </w:rPr>
              <w:t>Samarth Life, Gurgaon</w:t>
            </w:r>
          </w:p>
          <w:p w:rsidR="00185C16" w:rsidRPr="00F10C1D" w:rsidRDefault="00185C16" w:rsidP="00185C16">
            <w:pPr>
              <w:tabs>
                <w:tab w:val="left" w:pos="6465"/>
              </w:tabs>
              <w:rPr>
                <w:bCs/>
                <w:sz w:val="24"/>
                <w:szCs w:val="24"/>
              </w:rPr>
            </w:pPr>
          </w:p>
        </w:tc>
        <w:tc>
          <w:tcPr>
            <w:tcW w:w="4227" w:type="dxa"/>
          </w:tcPr>
          <w:p w:rsidR="00185C16" w:rsidRPr="00F10C1D" w:rsidRDefault="00185C16" w:rsidP="00185C16">
            <w:pPr>
              <w:tabs>
                <w:tab w:val="left" w:pos="6465"/>
              </w:tabs>
              <w:rPr>
                <w:bCs/>
                <w:sz w:val="24"/>
                <w:szCs w:val="24"/>
              </w:rPr>
            </w:pPr>
            <w:r w:rsidRPr="00F10C1D">
              <w:rPr>
                <w:bCs/>
                <w:sz w:val="24"/>
                <w:szCs w:val="24"/>
              </w:rPr>
              <w:t xml:space="preserve">Shri </w:t>
            </w:r>
            <w:proofErr w:type="spellStart"/>
            <w:r w:rsidRPr="00F10C1D">
              <w:rPr>
                <w:bCs/>
                <w:sz w:val="24"/>
                <w:szCs w:val="24"/>
              </w:rPr>
              <w:t>Asheesh</w:t>
            </w:r>
            <w:proofErr w:type="spellEnd"/>
            <w:r w:rsidRPr="00F10C1D">
              <w:rPr>
                <w:bCs/>
                <w:sz w:val="24"/>
                <w:szCs w:val="24"/>
              </w:rPr>
              <w:t xml:space="preserve"> Gupta</w:t>
            </w:r>
          </w:p>
          <w:p w:rsidR="00185C16" w:rsidRPr="00F10C1D" w:rsidRDefault="00185C16" w:rsidP="00185C16">
            <w:pPr>
              <w:tabs>
                <w:tab w:val="left" w:pos="6465"/>
              </w:tabs>
              <w:rPr>
                <w:bCs/>
                <w:sz w:val="24"/>
                <w:szCs w:val="24"/>
              </w:rPr>
            </w:pPr>
            <w:r w:rsidRPr="00F10C1D">
              <w:rPr>
                <w:bCs/>
                <w:sz w:val="24"/>
                <w:szCs w:val="24"/>
              </w:rPr>
              <w:t>Founder &amp; Chief Care Officer</w:t>
            </w:r>
          </w:p>
        </w:tc>
      </w:tr>
      <w:tr w:rsidR="00185C16" w:rsidRPr="00F10C1D" w:rsidTr="00977DB2">
        <w:tc>
          <w:tcPr>
            <w:tcW w:w="846" w:type="dxa"/>
          </w:tcPr>
          <w:p w:rsidR="00185C16" w:rsidRPr="00F10C1D" w:rsidRDefault="00185C16" w:rsidP="00185C16">
            <w:pPr>
              <w:pStyle w:val="ListParagraph"/>
              <w:widowControl/>
              <w:numPr>
                <w:ilvl w:val="0"/>
                <w:numId w:val="21"/>
              </w:numPr>
              <w:tabs>
                <w:tab w:val="left" w:pos="6465"/>
              </w:tabs>
              <w:autoSpaceDE/>
              <w:autoSpaceDN/>
              <w:contextualSpacing/>
              <w:jc w:val="center"/>
              <w:rPr>
                <w:bCs/>
                <w:sz w:val="24"/>
                <w:szCs w:val="24"/>
              </w:rPr>
            </w:pPr>
          </w:p>
        </w:tc>
        <w:tc>
          <w:tcPr>
            <w:tcW w:w="3944" w:type="dxa"/>
          </w:tcPr>
          <w:p w:rsidR="00185C16" w:rsidRPr="00F10C1D" w:rsidRDefault="00185C16" w:rsidP="00185C16">
            <w:pPr>
              <w:tabs>
                <w:tab w:val="left" w:pos="6465"/>
              </w:tabs>
              <w:rPr>
                <w:bCs/>
                <w:sz w:val="24"/>
                <w:szCs w:val="24"/>
              </w:rPr>
            </w:pPr>
            <w:r w:rsidRPr="00F10C1D">
              <w:rPr>
                <w:bCs/>
                <w:sz w:val="24"/>
                <w:szCs w:val="24"/>
              </w:rPr>
              <w:t>In Personal Capacity</w:t>
            </w:r>
          </w:p>
          <w:p w:rsidR="00185C16" w:rsidRPr="00F10C1D" w:rsidRDefault="00185C16" w:rsidP="00185C16">
            <w:pPr>
              <w:tabs>
                <w:tab w:val="left" w:pos="6465"/>
              </w:tabs>
              <w:rPr>
                <w:bCs/>
                <w:sz w:val="24"/>
                <w:szCs w:val="24"/>
              </w:rPr>
            </w:pPr>
          </w:p>
        </w:tc>
        <w:tc>
          <w:tcPr>
            <w:tcW w:w="4227" w:type="dxa"/>
          </w:tcPr>
          <w:p w:rsidR="00185C16" w:rsidRPr="00F10C1D" w:rsidRDefault="00185C16" w:rsidP="00185C16">
            <w:pPr>
              <w:tabs>
                <w:tab w:val="left" w:pos="6465"/>
              </w:tabs>
              <w:rPr>
                <w:bCs/>
                <w:sz w:val="24"/>
                <w:szCs w:val="24"/>
              </w:rPr>
            </w:pPr>
            <w:r w:rsidRPr="00F10C1D">
              <w:rPr>
                <w:bCs/>
                <w:sz w:val="24"/>
                <w:szCs w:val="24"/>
              </w:rPr>
              <w:t xml:space="preserve">Shri </w:t>
            </w:r>
            <w:proofErr w:type="spellStart"/>
            <w:r w:rsidRPr="00F10C1D">
              <w:rPr>
                <w:bCs/>
                <w:sz w:val="24"/>
                <w:szCs w:val="24"/>
              </w:rPr>
              <w:t>Ranjan</w:t>
            </w:r>
            <w:proofErr w:type="spellEnd"/>
            <w:r w:rsidRPr="00F10C1D">
              <w:rPr>
                <w:bCs/>
                <w:sz w:val="24"/>
                <w:szCs w:val="24"/>
              </w:rPr>
              <w:t xml:space="preserve"> </w:t>
            </w:r>
            <w:proofErr w:type="spellStart"/>
            <w:r w:rsidRPr="00F10C1D">
              <w:rPr>
                <w:bCs/>
                <w:sz w:val="24"/>
                <w:szCs w:val="24"/>
              </w:rPr>
              <w:t>Bharadwaj</w:t>
            </w:r>
            <w:proofErr w:type="spellEnd"/>
          </w:p>
          <w:p w:rsidR="00185C16" w:rsidRPr="00F10C1D" w:rsidRDefault="00185C16" w:rsidP="00185C16">
            <w:pPr>
              <w:tabs>
                <w:tab w:val="left" w:pos="6465"/>
              </w:tabs>
              <w:rPr>
                <w:bCs/>
                <w:sz w:val="24"/>
                <w:szCs w:val="24"/>
              </w:rPr>
            </w:pPr>
            <w:r w:rsidRPr="00F10C1D">
              <w:rPr>
                <w:bCs/>
                <w:sz w:val="24"/>
                <w:szCs w:val="24"/>
              </w:rPr>
              <w:t xml:space="preserve">Civil Engineer </w:t>
            </w:r>
          </w:p>
        </w:tc>
      </w:tr>
    </w:tbl>
    <w:p w:rsidR="00185C16" w:rsidRPr="00977DB2" w:rsidRDefault="00185C16" w:rsidP="00977DB2">
      <w:pPr>
        <w:widowControl/>
        <w:autoSpaceDE/>
        <w:autoSpaceDN/>
        <w:spacing w:after="160" w:line="259" w:lineRule="auto"/>
        <w:rPr>
          <w:b/>
          <w:sz w:val="24"/>
          <w:szCs w:val="24"/>
          <w:u w:val="single"/>
        </w:rPr>
      </w:pPr>
      <w:r>
        <w:rPr>
          <w:bCs/>
          <w:u w:val="single"/>
        </w:rPr>
        <w:br w:type="page"/>
      </w:r>
    </w:p>
    <w:p w:rsidR="00185C16" w:rsidRPr="005206F3" w:rsidRDefault="00977DB2" w:rsidP="00185C16">
      <w:pPr>
        <w:pStyle w:val="Heading1"/>
        <w:ind w:left="567" w:right="90"/>
        <w:jc w:val="center"/>
        <w:rPr>
          <w:u w:val="single"/>
        </w:rPr>
      </w:pPr>
      <w:r>
        <w:rPr>
          <w:u w:val="single"/>
        </w:rPr>
        <w:lastRenderedPageBreak/>
        <w:t>ANNEX F</w:t>
      </w:r>
    </w:p>
    <w:p w:rsidR="00185C16" w:rsidRPr="00E77E59" w:rsidRDefault="00185C16" w:rsidP="00185C16">
      <w:pPr>
        <w:pStyle w:val="Heading1"/>
        <w:ind w:left="567" w:right="90"/>
        <w:jc w:val="center"/>
        <w:rPr>
          <w:b w:val="0"/>
          <w:bCs w:val="0"/>
          <w:i/>
          <w:iCs/>
        </w:rPr>
      </w:pPr>
      <w:r>
        <w:rPr>
          <w:b w:val="0"/>
          <w:bCs w:val="0"/>
          <w:i/>
          <w:iCs/>
        </w:rPr>
        <w:t>(Item no 6</w:t>
      </w:r>
      <w:r w:rsidRPr="00E77E59">
        <w:rPr>
          <w:b w:val="0"/>
          <w:bCs w:val="0"/>
          <w:i/>
          <w:iCs/>
        </w:rPr>
        <w:t>.3)</w:t>
      </w:r>
    </w:p>
    <w:p w:rsidR="00185C16" w:rsidRPr="005206F3" w:rsidRDefault="00185C16" w:rsidP="00185C16">
      <w:pPr>
        <w:pStyle w:val="Heading1"/>
        <w:spacing w:before="69"/>
        <w:ind w:right="90"/>
        <w:jc w:val="center"/>
        <w:rPr>
          <w:bCs w:val="0"/>
        </w:rPr>
      </w:pPr>
    </w:p>
    <w:p w:rsidR="00185C16" w:rsidRDefault="00185C16" w:rsidP="00185C16">
      <w:pPr>
        <w:tabs>
          <w:tab w:val="left" w:pos="6465"/>
        </w:tabs>
        <w:ind w:left="567"/>
        <w:jc w:val="center"/>
        <w:rPr>
          <w:b/>
          <w:bCs/>
          <w:sz w:val="24"/>
          <w:szCs w:val="24"/>
        </w:rPr>
      </w:pPr>
      <w:r w:rsidRPr="005206F3">
        <w:rPr>
          <w:b/>
          <w:bCs/>
          <w:sz w:val="24"/>
          <w:szCs w:val="24"/>
        </w:rPr>
        <w:t>Panel on Security Services, SSD 09/P-1</w:t>
      </w:r>
    </w:p>
    <w:p w:rsidR="00185C16" w:rsidRPr="00AA7695" w:rsidRDefault="00185C16" w:rsidP="00185C16">
      <w:pPr>
        <w:tabs>
          <w:tab w:val="left" w:pos="6465"/>
        </w:tabs>
        <w:ind w:left="567"/>
        <w:jc w:val="center"/>
        <w:rPr>
          <w:b/>
          <w:bCs/>
          <w:sz w:val="24"/>
          <w:szCs w:val="24"/>
          <w:u w:val="single"/>
        </w:rPr>
      </w:pPr>
      <w:r w:rsidRPr="00AA7695">
        <w:rPr>
          <w:b/>
          <w:bCs/>
          <w:sz w:val="24"/>
          <w:szCs w:val="24"/>
          <w:u w:val="single"/>
        </w:rPr>
        <w:t>Composition</w:t>
      </w:r>
    </w:p>
    <w:p w:rsidR="00185C16" w:rsidRPr="005206F3" w:rsidRDefault="00185C16" w:rsidP="00185C16">
      <w:pPr>
        <w:tabs>
          <w:tab w:val="left" w:pos="6465"/>
        </w:tabs>
        <w:jc w:val="both"/>
        <w:rPr>
          <w:b/>
          <w:bCs/>
          <w:sz w:val="24"/>
          <w:szCs w:val="24"/>
        </w:rPr>
      </w:pPr>
    </w:p>
    <w:tbl>
      <w:tblPr>
        <w:tblW w:w="93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42"/>
        <w:gridCol w:w="4252"/>
      </w:tblGrid>
      <w:tr w:rsidR="00185C16" w:rsidRPr="005206F3" w:rsidTr="00185C16">
        <w:trPr>
          <w:trHeight w:val="619"/>
        </w:trPr>
        <w:tc>
          <w:tcPr>
            <w:tcW w:w="562" w:type="dxa"/>
          </w:tcPr>
          <w:p w:rsidR="00185C16" w:rsidRPr="005206F3" w:rsidRDefault="00185C16" w:rsidP="00185C16">
            <w:pPr>
              <w:spacing w:line="259" w:lineRule="auto"/>
              <w:jc w:val="both"/>
              <w:rPr>
                <w:b/>
                <w:bCs/>
                <w:color w:val="000000" w:themeColor="text1"/>
                <w:sz w:val="24"/>
                <w:szCs w:val="24"/>
              </w:rPr>
            </w:pPr>
            <w:r w:rsidRPr="005206F3">
              <w:rPr>
                <w:b/>
                <w:bCs/>
                <w:color w:val="000000" w:themeColor="text1"/>
                <w:sz w:val="24"/>
                <w:szCs w:val="24"/>
              </w:rPr>
              <w:t>Sl. No</w:t>
            </w:r>
          </w:p>
        </w:tc>
        <w:tc>
          <w:tcPr>
            <w:tcW w:w="4542" w:type="dxa"/>
          </w:tcPr>
          <w:p w:rsidR="00185C16" w:rsidRPr="005206F3" w:rsidRDefault="00185C16" w:rsidP="00185C16">
            <w:pPr>
              <w:spacing w:line="259" w:lineRule="auto"/>
              <w:jc w:val="both"/>
              <w:rPr>
                <w:b/>
                <w:bCs/>
                <w:color w:val="000000" w:themeColor="text1"/>
                <w:sz w:val="24"/>
                <w:szCs w:val="24"/>
              </w:rPr>
            </w:pPr>
            <w:r w:rsidRPr="005206F3">
              <w:rPr>
                <w:b/>
                <w:bCs/>
                <w:color w:val="000000" w:themeColor="text1"/>
                <w:sz w:val="24"/>
                <w:szCs w:val="24"/>
              </w:rPr>
              <w:t>Company</w:t>
            </w:r>
          </w:p>
        </w:tc>
        <w:tc>
          <w:tcPr>
            <w:tcW w:w="4252" w:type="dxa"/>
          </w:tcPr>
          <w:p w:rsidR="00185C16" w:rsidRPr="005206F3" w:rsidRDefault="00185C16" w:rsidP="00185C16">
            <w:pPr>
              <w:spacing w:line="259" w:lineRule="auto"/>
              <w:jc w:val="both"/>
              <w:rPr>
                <w:b/>
                <w:bCs/>
                <w:color w:val="000000" w:themeColor="text1"/>
                <w:sz w:val="24"/>
                <w:szCs w:val="24"/>
              </w:rPr>
            </w:pPr>
            <w:r w:rsidRPr="005206F3">
              <w:rPr>
                <w:b/>
                <w:bCs/>
                <w:color w:val="000000" w:themeColor="text1"/>
                <w:sz w:val="24"/>
                <w:szCs w:val="24"/>
              </w:rPr>
              <w:t>Name</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Central </w:t>
            </w:r>
            <w:proofErr w:type="spellStart"/>
            <w:r w:rsidRPr="005206F3">
              <w:rPr>
                <w:color w:val="000000" w:themeColor="text1"/>
                <w:sz w:val="24"/>
                <w:szCs w:val="24"/>
              </w:rPr>
              <w:t>Associaton</w:t>
            </w:r>
            <w:proofErr w:type="spellEnd"/>
            <w:r w:rsidRPr="005206F3">
              <w:rPr>
                <w:color w:val="000000" w:themeColor="text1"/>
                <w:sz w:val="24"/>
                <w:szCs w:val="24"/>
              </w:rPr>
              <w:t xml:space="preserve"> of Private Security Industry, New Delhi</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Shri </w:t>
            </w:r>
            <w:proofErr w:type="spellStart"/>
            <w:r w:rsidRPr="005206F3">
              <w:rPr>
                <w:color w:val="000000" w:themeColor="text1"/>
                <w:sz w:val="24"/>
                <w:szCs w:val="24"/>
              </w:rPr>
              <w:t>Kunwar</w:t>
            </w:r>
            <w:proofErr w:type="spellEnd"/>
            <w:r w:rsidRPr="005206F3">
              <w:rPr>
                <w:color w:val="000000" w:themeColor="text1"/>
                <w:sz w:val="24"/>
                <w:szCs w:val="24"/>
              </w:rPr>
              <w:t xml:space="preserve"> </w:t>
            </w:r>
            <w:proofErr w:type="spellStart"/>
            <w:r w:rsidRPr="005206F3">
              <w:rPr>
                <w:color w:val="000000" w:themeColor="text1"/>
                <w:sz w:val="24"/>
                <w:szCs w:val="24"/>
              </w:rPr>
              <w:t>Vikram</w:t>
            </w:r>
            <w:proofErr w:type="spellEnd"/>
            <w:r w:rsidRPr="005206F3">
              <w:rPr>
                <w:color w:val="000000" w:themeColor="text1"/>
                <w:sz w:val="24"/>
                <w:szCs w:val="24"/>
              </w:rPr>
              <w:t xml:space="preserve"> Singh</w:t>
            </w:r>
          </w:p>
          <w:p w:rsidR="00185C16" w:rsidRPr="005206F3" w:rsidRDefault="00185C16" w:rsidP="00185C16">
            <w:pPr>
              <w:jc w:val="both"/>
              <w:rPr>
                <w:color w:val="000000" w:themeColor="text1"/>
                <w:sz w:val="24"/>
                <w:szCs w:val="24"/>
              </w:rPr>
            </w:pPr>
            <w:r w:rsidRPr="005206F3">
              <w:rPr>
                <w:color w:val="000000" w:themeColor="text1"/>
                <w:sz w:val="24"/>
                <w:szCs w:val="24"/>
              </w:rPr>
              <w:t>Chairman</w:t>
            </w:r>
          </w:p>
          <w:p w:rsidR="00185C16" w:rsidRPr="005206F3" w:rsidRDefault="00185C16" w:rsidP="00185C16">
            <w:pPr>
              <w:jc w:val="both"/>
              <w:rPr>
                <w:i/>
                <w:iCs/>
                <w:color w:val="000000" w:themeColor="text1"/>
                <w:sz w:val="24"/>
                <w:szCs w:val="24"/>
              </w:rPr>
            </w:pPr>
            <w:r w:rsidRPr="005206F3">
              <w:rPr>
                <w:i/>
                <w:iCs/>
                <w:color w:val="000000" w:themeColor="text1"/>
                <w:sz w:val="24"/>
                <w:szCs w:val="24"/>
              </w:rPr>
              <w:t>(Convener)</w:t>
            </w:r>
          </w:p>
          <w:p w:rsidR="00185C16" w:rsidRPr="005206F3" w:rsidRDefault="00185C16" w:rsidP="00185C16">
            <w:pPr>
              <w:jc w:val="both"/>
              <w:rPr>
                <w:color w:val="000000" w:themeColor="text1"/>
                <w:sz w:val="24"/>
                <w:szCs w:val="24"/>
              </w:rPr>
            </w:pPr>
            <w:r w:rsidRPr="005206F3">
              <w:rPr>
                <w:color w:val="000000" w:themeColor="text1"/>
                <w:sz w:val="24"/>
                <w:szCs w:val="24"/>
              </w:rPr>
              <w:t>Shri Mahesh Sharma(AM)</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Individual expert</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Sh. C. Pal Singh, Former IGP</w:t>
            </w:r>
          </w:p>
          <w:p w:rsidR="00185C16" w:rsidRPr="005206F3" w:rsidRDefault="00185C16" w:rsidP="00185C16">
            <w:pPr>
              <w:jc w:val="both"/>
              <w:rPr>
                <w:color w:val="000000" w:themeColor="text1"/>
                <w:sz w:val="24"/>
                <w:szCs w:val="24"/>
              </w:rPr>
            </w:pP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Individual expert</w:t>
            </w:r>
          </w:p>
        </w:tc>
        <w:tc>
          <w:tcPr>
            <w:tcW w:w="4252" w:type="dxa"/>
          </w:tcPr>
          <w:p w:rsidR="00185C16" w:rsidRPr="005206F3" w:rsidRDefault="00185C16" w:rsidP="00185C16">
            <w:pPr>
              <w:jc w:val="both"/>
              <w:rPr>
                <w:color w:val="000000" w:themeColor="text1"/>
                <w:sz w:val="24"/>
                <w:szCs w:val="24"/>
              </w:rPr>
            </w:pPr>
            <w:proofErr w:type="spellStart"/>
            <w:r w:rsidRPr="005206F3">
              <w:rPr>
                <w:color w:val="000000" w:themeColor="text1"/>
                <w:sz w:val="24"/>
                <w:szCs w:val="24"/>
              </w:rPr>
              <w:t>Capt</w:t>
            </w:r>
            <w:proofErr w:type="spellEnd"/>
            <w:r w:rsidRPr="005206F3">
              <w:rPr>
                <w:color w:val="000000" w:themeColor="text1"/>
                <w:sz w:val="24"/>
                <w:szCs w:val="24"/>
              </w:rPr>
              <w:t xml:space="preserve"> S.B </w:t>
            </w:r>
            <w:proofErr w:type="spellStart"/>
            <w:r w:rsidRPr="005206F3">
              <w:rPr>
                <w:color w:val="000000" w:themeColor="text1"/>
                <w:sz w:val="24"/>
                <w:szCs w:val="24"/>
              </w:rPr>
              <w:t>Tyagi</w:t>
            </w:r>
            <w:proofErr w:type="spellEnd"/>
          </w:p>
        </w:tc>
      </w:tr>
      <w:tr w:rsidR="00185C16" w:rsidRPr="005206F3" w:rsidTr="00185C16">
        <w:trPr>
          <w:trHeight w:val="838"/>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ASIS, President, New Delhi</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w:t>
            </w:r>
            <w:proofErr w:type="spellStart"/>
            <w:r w:rsidRPr="005206F3">
              <w:rPr>
                <w:color w:val="000000" w:themeColor="text1"/>
                <w:sz w:val="24"/>
                <w:szCs w:val="24"/>
              </w:rPr>
              <w:t>Harvindra</w:t>
            </w:r>
            <w:proofErr w:type="spellEnd"/>
            <w:r w:rsidRPr="005206F3">
              <w:rPr>
                <w:color w:val="000000" w:themeColor="text1"/>
                <w:sz w:val="24"/>
                <w:szCs w:val="24"/>
              </w:rPr>
              <w:t xml:space="preserve"> Singh</w:t>
            </w:r>
          </w:p>
          <w:p w:rsidR="00185C16" w:rsidRPr="005206F3" w:rsidRDefault="00185C16" w:rsidP="00185C16">
            <w:pPr>
              <w:jc w:val="both"/>
              <w:rPr>
                <w:strike/>
                <w:color w:val="000000" w:themeColor="text1"/>
                <w:sz w:val="24"/>
                <w:szCs w:val="24"/>
              </w:rPr>
            </w:pPr>
            <w:r w:rsidRPr="005206F3">
              <w:rPr>
                <w:color w:val="000000" w:themeColor="text1"/>
                <w:sz w:val="24"/>
                <w:szCs w:val="24"/>
              </w:rPr>
              <w:t>President</w:t>
            </w:r>
          </w:p>
        </w:tc>
      </w:tr>
      <w:tr w:rsidR="00185C16" w:rsidRPr="005206F3" w:rsidTr="00185C16">
        <w:trPr>
          <w:trHeight w:val="67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RRU </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Shri Gopal Chaudhary (AM)</w:t>
            </w:r>
          </w:p>
          <w:p w:rsidR="00185C16" w:rsidRPr="005206F3" w:rsidRDefault="00185C16" w:rsidP="00185C16">
            <w:pPr>
              <w:jc w:val="both"/>
              <w:rPr>
                <w:color w:val="000000" w:themeColor="text1"/>
                <w:sz w:val="24"/>
                <w:szCs w:val="24"/>
              </w:rPr>
            </w:pPr>
            <w:r w:rsidRPr="005206F3">
              <w:rPr>
                <w:color w:val="000000" w:themeColor="text1"/>
                <w:sz w:val="24"/>
                <w:szCs w:val="24"/>
              </w:rPr>
              <w:t xml:space="preserve">Shri </w:t>
            </w:r>
            <w:proofErr w:type="spellStart"/>
            <w:r w:rsidRPr="005206F3">
              <w:rPr>
                <w:color w:val="000000" w:themeColor="text1"/>
                <w:sz w:val="24"/>
                <w:szCs w:val="24"/>
              </w:rPr>
              <w:t>Nimesh</w:t>
            </w:r>
            <w:proofErr w:type="spellEnd"/>
            <w:r w:rsidRPr="005206F3">
              <w:rPr>
                <w:color w:val="000000" w:themeColor="text1"/>
                <w:sz w:val="24"/>
                <w:szCs w:val="24"/>
              </w:rPr>
              <w:t xml:space="preserve"> Dave(PM)</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Confederation of Indian Industry, New Delhi </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w:t>
            </w:r>
            <w:proofErr w:type="spellStart"/>
            <w:r w:rsidRPr="005206F3">
              <w:rPr>
                <w:color w:val="000000" w:themeColor="text1"/>
                <w:sz w:val="24"/>
                <w:szCs w:val="24"/>
              </w:rPr>
              <w:t>Dushyant</w:t>
            </w:r>
            <w:proofErr w:type="spellEnd"/>
            <w:r w:rsidRPr="005206F3">
              <w:rPr>
                <w:color w:val="000000" w:themeColor="text1"/>
                <w:sz w:val="24"/>
                <w:szCs w:val="24"/>
              </w:rPr>
              <w:t xml:space="preserve"> Singh</w:t>
            </w:r>
          </w:p>
          <w:p w:rsidR="00185C16" w:rsidRPr="005206F3" w:rsidRDefault="00185C16" w:rsidP="00185C16">
            <w:pPr>
              <w:jc w:val="both"/>
              <w:rPr>
                <w:color w:val="000000" w:themeColor="text1"/>
                <w:sz w:val="24"/>
                <w:szCs w:val="24"/>
              </w:rPr>
            </w:pPr>
            <w:r w:rsidRPr="005206F3">
              <w:rPr>
                <w:color w:val="000000" w:themeColor="text1"/>
                <w:sz w:val="24"/>
                <w:szCs w:val="24"/>
              </w:rPr>
              <w:t>Deputy Director</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ASSOCHAM</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Anil </w:t>
            </w:r>
            <w:proofErr w:type="spellStart"/>
            <w:r w:rsidRPr="005206F3">
              <w:rPr>
                <w:color w:val="000000" w:themeColor="text1"/>
                <w:sz w:val="24"/>
                <w:szCs w:val="24"/>
              </w:rPr>
              <w:t>Dhawan</w:t>
            </w:r>
            <w:proofErr w:type="spellEnd"/>
          </w:p>
          <w:p w:rsidR="00185C16" w:rsidRPr="005206F3" w:rsidRDefault="00185C16" w:rsidP="00185C16">
            <w:pPr>
              <w:jc w:val="both"/>
              <w:rPr>
                <w:color w:val="000000" w:themeColor="text1"/>
                <w:sz w:val="24"/>
                <w:szCs w:val="24"/>
              </w:rPr>
            </w:pPr>
            <w:r w:rsidRPr="005206F3">
              <w:rPr>
                <w:color w:val="000000" w:themeColor="text1"/>
                <w:sz w:val="24"/>
                <w:szCs w:val="24"/>
              </w:rPr>
              <w:t>VP</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Madhya Pradesh Police</w:t>
            </w:r>
          </w:p>
        </w:tc>
        <w:tc>
          <w:tcPr>
            <w:tcW w:w="4252" w:type="dxa"/>
          </w:tcPr>
          <w:p w:rsidR="00185C16" w:rsidRPr="005206F3" w:rsidRDefault="00185C16" w:rsidP="00185C16">
            <w:pPr>
              <w:jc w:val="both"/>
              <w:rPr>
                <w:color w:val="000000" w:themeColor="text1"/>
                <w:sz w:val="24"/>
                <w:szCs w:val="24"/>
              </w:rPr>
            </w:pPr>
            <w:proofErr w:type="spellStart"/>
            <w:r w:rsidRPr="005206F3">
              <w:rPr>
                <w:color w:val="000000" w:themeColor="text1"/>
                <w:sz w:val="24"/>
                <w:szCs w:val="24"/>
              </w:rPr>
              <w:t>Mr</w:t>
            </w:r>
            <w:proofErr w:type="spellEnd"/>
            <w:r w:rsidRPr="005206F3">
              <w:rPr>
                <w:color w:val="000000" w:themeColor="text1"/>
                <w:sz w:val="24"/>
                <w:szCs w:val="24"/>
              </w:rPr>
              <w:t xml:space="preserve"> Manish Shankar Sharma (IPS)</w:t>
            </w:r>
          </w:p>
          <w:p w:rsidR="00185C16" w:rsidRPr="005206F3" w:rsidRDefault="00185C16" w:rsidP="00185C16">
            <w:pPr>
              <w:jc w:val="both"/>
              <w:rPr>
                <w:color w:val="000000" w:themeColor="text1"/>
                <w:sz w:val="24"/>
                <w:szCs w:val="24"/>
              </w:rPr>
            </w:pPr>
            <w:r w:rsidRPr="005206F3">
              <w:rPr>
                <w:color w:val="000000" w:themeColor="text1"/>
                <w:sz w:val="24"/>
                <w:szCs w:val="24"/>
              </w:rPr>
              <w:t>ADG</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Cushman &amp; Wakefield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Lt Col. Kumar </w:t>
            </w:r>
            <w:proofErr w:type="spellStart"/>
            <w:r w:rsidRPr="005206F3">
              <w:rPr>
                <w:color w:val="000000" w:themeColor="text1"/>
                <w:sz w:val="24"/>
                <w:szCs w:val="24"/>
              </w:rPr>
              <w:t>Vikram</w:t>
            </w:r>
            <w:proofErr w:type="spellEnd"/>
            <w:r w:rsidRPr="005206F3">
              <w:rPr>
                <w:color w:val="000000" w:themeColor="text1"/>
                <w:sz w:val="24"/>
                <w:szCs w:val="24"/>
              </w:rPr>
              <w:t xml:space="preserve"> Singh</w:t>
            </w:r>
          </w:p>
          <w:p w:rsidR="00185C16" w:rsidRPr="005206F3" w:rsidRDefault="00185C16" w:rsidP="00185C16">
            <w:pPr>
              <w:jc w:val="both"/>
              <w:rPr>
                <w:color w:val="000000" w:themeColor="text1"/>
                <w:sz w:val="24"/>
                <w:szCs w:val="24"/>
              </w:rPr>
            </w:pPr>
            <w:r w:rsidRPr="005206F3">
              <w:rPr>
                <w:color w:val="000000" w:themeColor="text1"/>
                <w:sz w:val="24"/>
                <w:szCs w:val="24"/>
              </w:rPr>
              <w:t>Country Head, Physical Security</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Bennett Coleman &amp; Co Ltd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Col Deepak </w:t>
            </w:r>
            <w:proofErr w:type="spellStart"/>
            <w:r w:rsidRPr="005206F3">
              <w:rPr>
                <w:color w:val="000000" w:themeColor="text1"/>
                <w:sz w:val="24"/>
                <w:szCs w:val="24"/>
              </w:rPr>
              <w:t>Dadhwal</w:t>
            </w:r>
            <w:proofErr w:type="spellEnd"/>
          </w:p>
          <w:p w:rsidR="00185C16" w:rsidRPr="005206F3" w:rsidRDefault="00185C16" w:rsidP="00185C16">
            <w:pPr>
              <w:jc w:val="both"/>
              <w:rPr>
                <w:color w:val="000000" w:themeColor="text1"/>
                <w:sz w:val="24"/>
                <w:szCs w:val="24"/>
              </w:rPr>
            </w:pPr>
            <w:r w:rsidRPr="005206F3">
              <w:rPr>
                <w:color w:val="000000" w:themeColor="text1"/>
                <w:sz w:val="24"/>
                <w:szCs w:val="24"/>
              </w:rPr>
              <w:t>GM, Head of Security</w:t>
            </w:r>
          </w:p>
        </w:tc>
      </w:tr>
      <w:tr w:rsidR="00185C16" w:rsidRPr="005206F3" w:rsidTr="00185C16">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Checkmate Services</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Brig </w:t>
            </w:r>
            <w:proofErr w:type="spellStart"/>
            <w:r w:rsidRPr="005206F3">
              <w:rPr>
                <w:color w:val="000000" w:themeColor="text1"/>
                <w:sz w:val="24"/>
                <w:szCs w:val="24"/>
              </w:rPr>
              <w:t>Baldev</w:t>
            </w:r>
            <w:proofErr w:type="spellEnd"/>
            <w:r w:rsidRPr="005206F3">
              <w:rPr>
                <w:color w:val="000000" w:themeColor="text1"/>
                <w:sz w:val="24"/>
                <w:szCs w:val="24"/>
              </w:rPr>
              <w:t xml:space="preserve"> Singh</w:t>
            </w:r>
          </w:p>
          <w:p w:rsidR="00185C16" w:rsidRPr="005206F3" w:rsidRDefault="00185C16" w:rsidP="00185C16">
            <w:pPr>
              <w:jc w:val="both"/>
              <w:rPr>
                <w:color w:val="000000" w:themeColor="text1"/>
                <w:sz w:val="24"/>
                <w:szCs w:val="24"/>
              </w:rPr>
            </w:pPr>
            <w:proofErr w:type="spellStart"/>
            <w:r w:rsidRPr="005206F3">
              <w:rPr>
                <w:color w:val="000000" w:themeColor="text1"/>
                <w:sz w:val="24"/>
                <w:szCs w:val="24"/>
              </w:rPr>
              <w:t>Sr</w:t>
            </w:r>
            <w:proofErr w:type="spellEnd"/>
            <w:r w:rsidRPr="005206F3">
              <w:rPr>
                <w:color w:val="000000" w:themeColor="text1"/>
                <w:sz w:val="24"/>
                <w:szCs w:val="24"/>
              </w:rPr>
              <w:t xml:space="preserve"> VP</w:t>
            </w:r>
          </w:p>
        </w:tc>
      </w:tr>
      <w:tr w:rsidR="00185C16" w:rsidRPr="005206F3" w:rsidTr="00185C16">
        <w:trPr>
          <w:trHeight w:val="533"/>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proofErr w:type="spellStart"/>
            <w:r w:rsidRPr="005206F3">
              <w:rPr>
                <w:color w:val="000000" w:themeColor="text1"/>
                <w:sz w:val="24"/>
                <w:szCs w:val="24"/>
              </w:rPr>
              <w:t>Guardwell</w:t>
            </w:r>
            <w:proofErr w:type="spellEnd"/>
            <w:r w:rsidRPr="005206F3">
              <w:rPr>
                <w:color w:val="000000" w:themeColor="text1"/>
                <w:sz w:val="24"/>
                <w:szCs w:val="24"/>
              </w:rPr>
              <w:t xml:space="preserve"> </w:t>
            </w:r>
            <w:proofErr w:type="spellStart"/>
            <w:r w:rsidRPr="005206F3">
              <w:rPr>
                <w:color w:val="000000" w:themeColor="text1"/>
                <w:sz w:val="24"/>
                <w:szCs w:val="24"/>
              </w:rPr>
              <w:t>Pvt</w:t>
            </w:r>
            <w:proofErr w:type="spellEnd"/>
            <w:r w:rsidRPr="005206F3">
              <w:rPr>
                <w:color w:val="000000" w:themeColor="text1"/>
                <w:sz w:val="24"/>
                <w:szCs w:val="24"/>
              </w:rPr>
              <w:t xml:space="preserve"> ltd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V.V </w:t>
            </w:r>
            <w:proofErr w:type="spellStart"/>
            <w:r w:rsidRPr="005206F3">
              <w:rPr>
                <w:color w:val="000000" w:themeColor="text1"/>
                <w:sz w:val="24"/>
                <w:szCs w:val="24"/>
              </w:rPr>
              <w:t>Katti</w:t>
            </w:r>
            <w:proofErr w:type="spellEnd"/>
          </w:p>
          <w:p w:rsidR="00185C16" w:rsidRPr="005206F3" w:rsidRDefault="00185C16" w:rsidP="00185C16">
            <w:pPr>
              <w:jc w:val="both"/>
              <w:rPr>
                <w:color w:val="000000" w:themeColor="text1"/>
                <w:sz w:val="24"/>
                <w:szCs w:val="24"/>
              </w:rPr>
            </w:pPr>
            <w:r w:rsidRPr="005206F3">
              <w:rPr>
                <w:color w:val="000000" w:themeColor="text1"/>
                <w:sz w:val="24"/>
                <w:szCs w:val="24"/>
              </w:rPr>
              <w:t>President</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A.P. Securitas Private Limited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Anil </w:t>
            </w:r>
            <w:proofErr w:type="spellStart"/>
            <w:r w:rsidRPr="005206F3">
              <w:rPr>
                <w:color w:val="000000" w:themeColor="text1"/>
                <w:sz w:val="24"/>
                <w:szCs w:val="24"/>
              </w:rPr>
              <w:t>Puri</w:t>
            </w:r>
            <w:proofErr w:type="spellEnd"/>
          </w:p>
          <w:p w:rsidR="00185C16" w:rsidRPr="005206F3" w:rsidRDefault="00185C16" w:rsidP="00185C16">
            <w:pPr>
              <w:jc w:val="both"/>
              <w:rPr>
                <w:color w:val="000000" w:themeColor="text1"/>
                <w:sz w:val="24"/>
                <w:szCs w:val="24"/>
              </w:rPr>
            </w:pPr>
            <w:r w:rsidRPr="005206F3">
              <w:rPr>
                <w:color w:val="000000" w:themeColor="text1"/>
                <w:sz w:val="24"/>
                <w:szCs w:val="24"/>
              </w:rPr>
              <w:t>CMD</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Elite Securitas </w:t>
            </w:r>
            <w:proofErr w:type="spellStart"/>
            <w:r w:rsidRPr="005206F3">
              <w:rPr>
                <w:color w:val="000000" w:themeColor="text1"/>
                <w:sz w:val="24"/>
                <w:szCs w:val="24"/>
              </w:rPr>
              <w:t>Pvt</w:t>
            </w:r>
            <w:proofErr w:type="spellEnd"/>
            <w:r w:rsidRPr="005206F3">
              <w:rPr>
                <w:color w:val="000000" w:themeColor="text1"/>
                <w:sz w:val="24"/>
                <w:szCs w:val="24"/>
              </w:rPr>
              <w:t xml:space="preserve"> ltd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w:t>
            </w:r>
            <w:proofErr w:type="spellStart"/>
            <w:r w:rsidRPr="005206F3">
              <w:rPr>
                <w:color w:val="000000" w:themeColor="text1"/>
                <w:sz w:val="24"/>
                <w:szCs w:val="24"/>
              </w:rPr>
              <w:t>Sudhir</w:t>
            </w:r>
            <w:proofErr w:type="spellEnd"/>
            <w:r w:rsidRPr="005206F3">
              <w:rPr>
                <w:color w:val="000000" w:themeColor="text1"/>
                <w:sz w:val="24"/>
                <w:szCs w:val="24"/>
              </w:rPr>
              <w:t xml:space="preserve"> </w:t>
            </w:r>
            <w:proofErr w:type="spellStart"/>
            <w:r w:rsidRPr="005206F3">
              <w:rPr>
                <w:color w:val="000000" w:themeColor="text1"/>
                <w:sz w:val="24"/>
                <w:szCs w:val="24"/>
              </w:rPr>
              <w:t>Bhasin</w:t>
            </w:r>
            <w:proofErr w:type="spellEnd"/>
          </w:p>
          <w:p w:rsidR="00185C16" w:rsidRPr="005206F3" w:rsidRDefault="00185C16" w:rsidP="00185C16">
            <w:pPr>
              <w:jc w:val="both"/>
              <w:rPr>
                <w:color w:val="000000" w:themeColor="text1"/>
                <w:sz w:val="24"/>
                <w:szCs w:val="24"/>
              </w:rPr>
            </w:pPr>
            <w:r w:rsidRPr="005206F3">
              <w:rPr>
                <w:color w:val="000000" w:themeColor="text1"/>
                <w:sz w:val="24"/>
                <w:szCs w:val="24"/>
              </w:rPr>
              <w:t>MD</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Central Investigation &amp; Security Services Ltd.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Dr. Raj Kumar </w:t>
            </w:r>
            <w:proofErr w:type="spellStart"/>
            <w:r w:rsidRPr="005206F3">
              <w:rPr>
                <w:color w:val="000000" w:themeColor="text1"/>
                <w:sz w:val="24"/>
                <w:szCs w:val="24"/>
              </w:rPr>
              <w:t>Tyagi</w:t>
            </w:r>
            <w:proofErr w:type="spellEnd"/>
          </w:p>
          <w:p w:rsidR="00185C16" w:rsidRPr="005206F3" w:rsidRDefault="00185C16" w:rsidP="00185C16">
            <w:pPr>
              <w:jc w:val="both"/>
              <w:rPr>
                <w:color w:val="000000" w:themeColor="text1"/>
                <w:sz w:val="24"/>
                <w:szCs w:val="24"/>
              </w:rPr>
            </w:pPr>
            <w:proofErr w:type="spellStart"/>
            <w:r w:rsidRPr="005206F3">
              <w:rPr>
                <w:color w:val="000000" w:themeColor="text1"/>
                <w:sz w:val="24"/>
                <w:szCs w:val="24"/>
              </w:rPr>
              <w:t>Sr</w:t>
            </w:r>
            <w:proofErr w:type="spellEnd"/>
            <w:r w:rsidRPr="005206F3">
              <w:rPr>
                <w:color w:val="000000" w:themeColor="text1"/>
                <w:sz w:val="24"/>
                <w:szCs w:val="24"/>
              </w:rPr>
              <w:t xml:space="preserve"> VP</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Olive Heritage Foundation</w:t>
            </w:r>
          </w:p>
          <w:p w:rsidR="00185C16" w:rsidRPr="005206F3" w:rsidRDefault="00185C16" w:rsidP="00185C16">
            <w:pPr>
              <w:jc w:val="both"/>
              <w:rPr>
                <w:color w:val="000000" w:themeColor="text1"/>
                <w:sz w:val="24"/>
                <w:szCs w:val="24"/>
              </w:rPr>
            </w:pP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Col K.K Singh</w:t>
            </w:r>
          </w:p>
          <w:p w:rsidR="00185C16" w:rsidRPr="005206F3" w:rsidRDefault="00185C16" w:rsidP="00185C16">
            <w:pPr>
              <w:jc w:val="both"/>
              <w:rPr>
                <w:color w:val="000000" w:themeColor="text1"/>
                <w:sz w:val="24"/>
                <w:szCs w:val="24"/>
              </w:rPr>
            </w:pPr>
            <w:r w:rsidRPr="005206F3">
              <w:rPr>
                <w:color w:val="000000" w:themeColor="text1"/>
                <w:sz w:val="24"/>
                <w:szCs w:val="24"/>
              </w:rPr>
              <w:t>Director</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CISF</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Ms. Shikha Gupta, IPS</w:t>
            </w:r>
          </w:p>
          <w:p w:rsidR="00185C16" w:rsidRPr="005206F3" w:rsidRDefault="00185C16" w:rsidP="00185C16">
            <w:pPr>
              <w:jc w:val="both"/>
              <w:rPr>
                <w:color w:val="000000" w:themeColor="text1"/>
                <w:sz w:val="24"/>
                <w:szCs w:val="24"/>
              </w:rPr>
            </w:pPr>
            <w:r w:rsidRPr="005206F3">
              <w:rPr>
                <w:color w:val="000000" w:themeColor="text1"/>
                <w:sz w:val="24"/>
                <w:szCs w:val="24"/>
              </w:rPr>
              <w:t>IG (</w:t>
            </w:r>
            <w:proofErr w:type="spellStart"/>
            <w:r w:rsidRPr="005206F3">
              <w:rPr>
                <w:color w:val="000000" w:themeColor="text1"/>
                <w:sz w:val="24"/>
                <w:szCs w:val="24"/>
              </w:rPr>
              <w:t>Trg</w:t>
            </w:r>
            <w:proofErr w:type="spellEnd"/>
            <w:r w:rsidRPr="005206F3">
              <w:rPr>
                <w:color w:val="000000" w:themeColor="text1"/>
                <w:sz w:val="24"/>
                <w:szCs w:val="24"/>
              </w:rPr>
              <w:t xml:space="preserve"> &amp; </w:t>
            </w:r>
            <w:proofErr w:type="spellStart"/>
            <w:r w:rsidRPr="005206F3">
              <w:rPr>
                <w:color w:val="000000" w:themeColor="text1"/>
                <w:sz w:val="24"/>
                <w:szCs w:val="24"/>
              </w:rPr>
              <w:t>Rectt</w:t>
            </w:r>
            <w:proofErr w:type="spellEnd"/>
            <w:r w:rsidRPr="005206F3">
              <w:rPr>
                <w:color w:val="000000" w:themeColor="text1"/>
                <w:sz w:val="24"/>
                <w:szCs w:val="24"/>
              </w:rPr>
              <w:t xml:space="preserve">), </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PHDCCI</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Sh. H P Kumar</w:t>
            </w:r>
          </w:p>
          <w:p w:rsidR="00185C16" w:rsidRPr="005206F3" w:rsidRDefault="00185C16" w:rsidP="00185C16">
            <w:pPr>
              <w:jc w:val="both"/>
              <w:rPr>
                <w:color w:val="000000" w:themeColor="text1"/>
                <w:sz w:val="24"/>
                <w:szCs w:val="24"/>
              </w:rPr>
            </w:pPr>
            <w:r w:rsidRPr="005206F3">
              <w:rPr>
                <w:color w:val="000000" w:themeColor="text1"/>
                <w:sz w:val="24"/>
                <w:szCs w:val="24"/>
              </w:rPr>
              <w:t>Advisor</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In Personal Capacity</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Col </w:t>
            </w:r>
            <w:proofErr w:type="spellStart"/>
            <w:r w:rsidRPr="005206F3">
              <w:rPr>
                <w:color w:val="000000" w:themeColor="text1"/>
                <w:sz w:val="24"/>
                <w:szCs w:val="24"/>
              </w:rPr>
              <w:t>Rajive</w:t>
            </w:r>
            <w:proofErr w:type="spellEnd"/>
            <w:r w:rsidRPr="005206F3">
              <w:rPr>
                <w:color w:val="000000" w:themeColor="text1"/>
                <w:sz w:val="24"/>
                <w:szCs w:val="24"/>
              </w:rPr>
              <w:t xml:space="preserve"> </w:t>
            </w:r>
            <w:proofErr w:type="spellStart"/>
            <w:r w:rsidRPr="005206F3">
              <w:rPr>
                <w:color w:val="000000" w:themeColor="text1"/>
                <w:sz w:val="24"/>
                <w:szCs w:val="24"/>
              </w:rPr>
              <w:t>Kohli</w:t>
            </w:r>
            <w:proofErr w:type="spellEnd"/>
          </w:p>
          <w:p w:rsidR="00185C16" w:rsidRPr="005206F3" w:rsidRDefault="00185C16" w:rsidP="00185C16">
            <w:pPr>
              <w:jc w:val="both"/>
              <w:rPr>
                <w:color w:val="000000" w:themeColor="text1"/>
                <w:sz w:val="24"/>
                <w:szCs w:val="24"/>
              </w:rPr>
            </w:pPr>
            <w:r w:rsidRPr="005206F3">
              <w:rPr>
                <w:color w:val="000000" w:themeColor="text1"/>
                <w:sz w:val="24"/>
                <w:szCs w:val="24"/>
              </w:rPr>
              <w:t>Consultant</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CSO, </w:t>
            </w:r>
            <w:proofErr w:type="spellStart"/>
            <w:r w:rsidRPr="005206F3">
              <w:rPr>
                <w:color w:val="000000" w:themeColor="text1"/>
                <w:sz w:val="24"/>
                <w:szCs w:val="24"/>
              </w:rPr>
              <w:t>Delhivery</w:t>
            </w:r>
            <w:proofErr w:type="spellEnd"/>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w:t>
            </w:r>
            <w:proofErr w:type="spellStart"/>
            <w:r w:rsidRPr="005206F3">
              <w:rPr>
                <w:color w:val="000000" w:themeColor="text1"/>
                <w:sz w:val="24"/>
                <w:szCs w:val="24"/>
              </w:rPr>
              <w:t>Firoz</w:t>
            </w:r>
            <w:proofErr w:type="spellEnd"/>
            <w:r w:rsidRPr="005206F3">
              <w:rPr>
                <w:color w:val="000000" w:themeColor="text1"/>
                <w:sz w:val="24"/>
                <w:szCs w:val="24"/>
              </w:rPr>
              <w:t xml:space="preserve"> Zia Hussain</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Director, Sunrise IT </w:t>
            </w:r>
            <w:proofErr w:type="spellStart"/>
            <w:r w:rsidRPr="005206F3">
              <w:rPr>
                <w:color w:val="000000" w:themeColor="text1"/>
                <w:sz w:val="24"/>
                <w:szCs w:val="24"/>
              </w:rPr>
              <w:t>Infrasoft</w:t>
            </w:r>
            <w:proofErr w:type="spellEnd"/>
            <w:r w:rsidRPr="005206F3">
              <w:rPr>
                <w:color w:val="000000" w:themeColor="text1"/>
                <w:sz w:val="24"/>
                <w:szCs w:val="24"/>
              </w:rPr>
              <w:t xml:space="preserve"> </w:t>
            </w:r>
            <w:proofErr w:type="spellStart"/>
            <w:r w:rsidRPr="005206F3">
              <w:rPr>
                <w:color w:val="000000" w:themeColor="text1"/>
                <w:sz w:val="24"/>
                <w:szCs w:val="24"/>
              </w:rPr>
              <w:t>pvt</w:t>
            </w:r>
            <w:proofErr w:type="spellEnd"/>
            <w:r w:rsidRPr="005206F3">
              <w:rPr>
                <w:color w:val="000000" w:themeColor="text1"/>
                <w:sz w:val="24"/>
                <w:szCs w:val="24"/>
              </w:rPr>
              <w:t xml:space="preserve"> Ltd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Capt. B.N Yadav </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Director &amp; VP Terre -</w:t>
            </w:r>
            <w:proofErr w:type="spellStart"/>
            <w:r w:rsidRPr="005206F3">
              <w:rPr>
                <w:color w:val="000000" w:themeColor="text1"/>
                <w:sz w:val="24"/>
                <w:szCs w:val="24"/>
              </w:rPr>
              <w:t>Armee</w:t>
            </w:r>
            <w:proofErr w:type="spellEnd"/>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Col. D. R </w:t>
            </w:r>
            <w:proofErr w:type="spellStart"/>
            <w:r w:rsidRPr="005206F3">
              <w:rPr>
                <w:color w:val="000000" w:themeColor="text1"/>
                <w:sz w:val="24"/>
                <w:szCs w:val="24"/>
              </w:rPr>
              <w:t>Semwal</w:t>
            </w:r>
            <w:proofErr w:type="spellEnd"/>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Former CEO, SSSDC</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Maj Gen K </w:t>
            </w:r>
            <w:proofErr w:type="spellStart"/>
            <w:r w:rsidRPr="005206F3">
              <w:rPr>
                <w:color w:val="000000" w:themeColor="text1"/>
                <w:sz w:val="24"/>
                <w:szCs w:val="24"/>
              </w:rPr>
              <w:t>Majumdar</w:t>
            </w:r>
            <w:proofErr w:type="spellEnd"/>
            <w:r w:rsidRPr="005206F3">
              <w:rPr>
                <w:color w:val="000000" w:themeColor="text1"/>
                <w:sz w:val="24"/>
                <w:szCs w:val="24"/>
              </w:rPr>
              <w:t>, Individual expert</w:t>
            </w:r>
          </w:p>
        </w:tc>
      </w:tr>
      <w:tr w:rsidR="00185C16" w:rsidRPr="005206F3" w:rsidTr="00185C16">
        <w:trPr>
          <w:trHeight w:val="647"/>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Advisor, Outsource &amp; General Affairs </w:t>
            </w:r>
            <w:proofErr w:type="spellStart"/>
            <w:r w:rsidRPr="005206F3">
              <w:rPr>
                <w:color w:val="000000" w:themeColor="text1"/>
                <w:sz w:val="24"/>
                <w:szCs w:val="24"/>
              </w:rPr>
              <w:t>Maruti</w:t>
            </w:r>
            <w:proofErr w:type="spellEnd"/>
            <w:r w:rsidRPr="005206F3">
              <w:rPr>
                <w:color w:val="000000" w:themeColor="text1"/>
                <w:sz w:val="24"/>
                <w:szCs w:val="24"/>
              </w:rPr>
              <w:t xml:space="preserve"> Suzuki India (Gujarat Plant)</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Mr. </w:t>
            </w:r>
            <w:proofErr w:type="spellStart"/>
            <w:r w:rsidRPr="005206F3">
              <w:rPr>
                <w:color w:val="000000" w:themeColor="text1"/>
                <w:sz w:val="24"/>
                <w:szCs w:val="24"/>
              </w:rPr>
              <w:t>Ishwar</w:t>
            </w:r>
            <w:proofErr w:type="spellEnd"/>
            <w:r w:rsidRPr="005206F3">
              <w:rPr>
                <w:color w:val="000000" w:themeColor="text1"/>
                <w:sz w:val="24"/>
                <w:szCs w:val="24"/>
              </w:rPr>
              <w:t xml:space="preserve"> Singh </w:t>
            </w:r>
            <w:proofErr w:type="spellStart"/>
            <w:r w:rsidRPr="005206F3">
              <w:rPr>
                <w:color w:val="000000" w:themeColor="text1"/>
                <w:sz w:val="24"/>
                <w:szCs w:val="24"/>
              </w:rPr>
              <w:t>Shekhawat</w:t>
            </w:r>
            <w:proofErr w:type="spellEnd"/>
          </w:p>
        </w:tc>
      </w:tr>
      <w:tr w:rsidR="00185C16" w:rsidRPr="005206F3" w:rsidTr="00185C16">
        <w:trPr>
          <w:trHeight w:val="496"/>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MD, Checkmate Services </w:t>
            </w:r>
            <w:proofErr w:type="spellStart"/>
            <w:r w:rsidRPr="005206F3">
              <w:rPr>
                <w:color w:val="000000" w:themeColor="text1"/>
                <w:sz w:val="24"/>
                <w:szCs w:val="24"/>
              </w:rPr>
              <w:t>Pvt</w:t>
            </w:r>
            <w:proofErr w:type="spellEnd"/>
            <w:r w:rsidRPr="005206F3">
              <w:rPr>
                <w:color w:val="000000" w:themeColor="text1"/>
                <w:sz w:val="24"/>
                <w:szCs w:val="24"/>
              </w:rPr>
              <w:t xml:space="preserve"> Ltd</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 </w:t>
            </w:r>
            <w:proofErr w:type="spellStart"/>
            <w:r w:rsidRPr="005206F3">
              <w:rPr>
                <w:color w:val="000000" w:themeColor="text1"/>
                <w:sz w:val="24"/>
                <w:szCs w:val="24"/>
              </w:rPr>
              <w:t>Vikram</w:t>
            </w:r>
            <w:proofErr w:type="spellEnd"/>
            <w:r w:rsidRPr="005206F3">
              <w:rPr>
                <w:color w:val="000000" w:themeColor="text1"/>
                <w:sz w:val="24"/>
                <w:szCs w:val="24"/>
              </w:rPr>
              <w:t xml:space="preserve"> </w:t>
            </w:r>
            <w:proofErr w:type="spellStart"/>
            <w:r w:rsidRPr="005206F3">
              <w:rPr>
                <w:color w:val="000000" w:themeColor="text1"/>
                <w:sz w:val="24"/>
                <w:szCs w:val="24"/>
              </w:rPr>
              <w:t>Mahurkar</w:t>
            </w:r>
            <w:proofErr w:type="spellEnd"/>
          </w:p>
        </w:tc>
      </w:tr>
      <w:tr w:rsidR="00185C16" w:rsidRPr="005206F3" w:rsidTr="00185C16">
        <w:trPr>
          <w:trHeight w:val="419"/>
        </w:trPr>
        <w:tc>
          <w:tcPr>
            <w:tcW w:w="562" w:type="dxa"/>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Individual Expert</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Major General Sanjay </w:t>
            </w:r>
            <w:proofErr w:type="spellStart"/>
            <w:r w:rsidRPr="005206F3">
              <w:rPr>
                <w:color w:val="000000" w:themeColor="text1"/>
                <w:sz w:val="24"/>
                <w:szCs w:val="24"/>
              </w:rPr>
              <w:t>Soi</w:t>
            </w:r>
            <w:proofErr w:type="spellEnd"/>
          </w:p>
        </w:tc>
      </w:tr>
      <w:tr w:rsidR="00185C16" w:rsidRPr="005206F3" w:rsidTr="00185C16">
        <w:trPr>
          <w:trHeight w:val="647"/>
        </w:trPr>
        <w:tc>
          <w:tcPr>
            <w:tcW w:w="562" w:type="dxa"/>
            <w:vMerge w:val="restart"/>
          </w:tcPr>
          <w:p w:rsidR="00185C16" w:rsidRPr="005206F3" w:rsidRDefault="00185C16" w:rsidP="00185C16">
            <w:pPr>
              <w:pStyle w:val="ListParagraph"/>
              <w:widowControl/>
              <w:numPr>
                <w:ilvl w:val="0"/>
                <w:numId w:val="6"/>
              </w:numPr>
              <w:autoSpaceDE/>
              <w:autoSpaceDN/>
              <w:spacing w:line="259" w:lineRule="auto"/>
              <w:contextualSpacing/>
              <w:jc w:val="both"/>
              <w:rPr>
                <w:color w:val="000000" w:themeColor="text1"/>
                <w:sz w:val="24"/>
                <w:szCs w:val="24"/>
              </w:rPr>
            </w:pPr>
          </w:p>
        </w:tc>
        <w:tc>
          <w:tcPr>
            <w:tcW w:w="4542" w:type="dxa"/>
            <w:vMerge w:val="restart"/>
          </w:tcPr>
          <w:p w:rsidR="00185C16" w:rsidRDefault="00185C16" w:rsidP="00185C16">
            <w:pPr>
              <w:jc w:val="both"/>
              <w:rPr>
                <w:color w:val="000000" w:themeColor="text1"/>
                <w:sz w:val="24"/>
                <w:szCs w:val="24"/>
              </w:rPr>
            </w:pPr>
            <w:r w:rsidRPr="005206F3">
              <w:rPr>
                <w:color w:val="000000" w:themeColor="text1"/>
                <w:sz w:val="24"/>
                <w:szCs w:val="24"/>
              </w:rPr>
              <w:t xml:space="preserve">Police </w:t>
            </w:r>
            <w:proofErr w:type="spellStart"/>
            <w:r w:rsidRPr="005206F3">
              <w:rPr>
                <w:color w:val="000000" w:themeColor="text1"/>
                <w:sz w:val="24"/>
                <w:szCs w:val="24"/>
              </w:rPr>
              <w:t>Modernisation</w:t>
            </w:r>
            <w:proofErr w:type="spellEnd"/>
            <w:r w:rsidRPr="005206F3">
              <w:rPr>
                <w:color w:val="000000" w:themeColor="text1"/>
                <w:sz w:val="24"/>
                <w:szCs w:val="24"/>
              </w:rPr>
              <w:t xml:space="preserve"> Division, Ministry of Home Affairs</w:t>
            </w:r>
          </w:p>
          <w:p w:rsidR="00185C16" w:rsidRPr="005206F3" w:rsidRDefault="00185C16" w:rsidP="00185C16">
            <w:pPr>
              <w:jc w:val="both"/>
              <w:rPr>
                <w:color w:val="000000" w:themeColor="text1"/>
                <w:sz w:val="24"/>
                <w:szCs w:val="24"/>
              </w:rPr>
            </w:pPr>
          </w:p>
          <w:p w:rsidR="00185C16" w:rsidRPr="005206F3" w:rsidRDefault="00185C16" w:rsidP="00185C16">
            <w:pPr>
              <w:jc w:val="both"/>
              <w:rPr>
                <w:color w:val="000000" w:themeColor="text1"/>
                <w:sz w:val="24"/>
                <w:szCs w:val="24"/>
              </w:rPr>
            </w:pPr>
            <w:r w:rsidRPr="005206F3">
              <w:rPr>
                <w:color w:val="000000" w:themeColor="text1"/>
                <w:sz w:val="24"/>
                <w:szCs w:val="24"/>
              </w:rPr>
              <w:t xml:space="preserve">Police </w:t>
            </w:r>
            <w:proofErr w:type="spellStart"/>
            <w:r w:rsidRPr="005206F3">
              <w:rPr>
                <w:color w:val="000000" w:themeColor="text1"/>
                <w:sz w:val="24"/>
                <w:szCs w:val="24"/>
              </w:rPr>
              <w:t>Modernisation</w:t>
            </w:r>
            <w:proofErr w:type="spellEnd"/>
            <w:r w:rsidRPr="005206F3">
              <w:rPr>
                <w:color w:val="000000" w:themeColor="text1"/>
                <w:sz w:val="24"/>
                <w:szCs w:val="24"/>
              </w:rPr>
              <w:t xml:space="preserve"> Division, Ministry of Home Affairs</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Ms. </w:t>
            </w:r>
            <w:proofErr w:type="spellStart"/>
            <w:r w:rsidRPr="005206F3">
              <w:rPr>
                <w:color w:val="000000" w:themeColor="text1"/>
                <w:sz w:val="24"/>
                <w:szCs w:val="24"/>
              </w:rPr>
              <w:t>Monalisha</w:t>
            </w:r>
            <w:proofErr w:type="spellEnd"/>
            <w:r w:rsidRPr="005206F3">
              <w:rPr>
                <w:color w:val="000000" w:themeColor="text1"/>
                <w:sz w:val="24"/>
                <w:szCs w:val="24"/>
              </w:rPr>
              <w:t xml:space="preserve"> Dash, Director (PM-I)</w:t>
            </w:r>
          </w:p>
        </w:tc>
      </w:tr>
      <w:tr w:rsidR="00185C16" w:rsidRPr="005206F3" w:rsidTr="00185C16">
        <w:trPr>
          <w:trHeight w:val="647"/>
        </w:trPr>
        <w:tc>
          <w:tcPr>
            <w:tcW w:w="562" w:type="dxa"/>
            <w:vMerge/>
          </w:tcPr>
          <w:p w:rsidR="00185C16" w:rsidRPr="005206F3" w:rsidRDefault="00185C16" w:rsidP="00185C16">
            <w:pPr>
              <w:spacing w:line="259" w:lineRule="auto"/>
              <w:jc w:val="both"/>
              <w:rPr>
                <w:color w:val="000000" w:themeColor="text1"/>
                <w:sz w:val="24"/>
                <w:szCs w:val="24"/>
              </w:rPr>
            </w:pPr>
          </w:p>
        </w:tc>
        <w:tc>
          <w:tcPr>
            <w:tcW w:w="4542" w:type="dxa"/>
            <w:vMerge/>
          </w:tcPr>
          <w:p w:rsidR="00185C16" w:rsidRPr="005206F3" w:rsidRDefault="00185C16" w:rsidP="00185C16">
            <w:pPr>
              <w:jc w:val="both"/>
              <w:rPr>
                <w:color w:val="000000" w:themeColor="text1"/>
                <w:sz w:val="24"/>
                <w:szCs w:val="24"/>
              </w:rPr>
            </w:pP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Ms. </w:t>
            </w:r>
            <w:proofErr w:type="spellStart"/>
            <w:r w:rsidRPr="005206F3">
              <w:rPr>
                <w:color w:val="000000" w:themeColor="text1"/>
                <w:sz w:val="24"/>
                <w:szCs w:val="24"/>
              </w:rPr>
              <w:t>Madavi</w:t>
            </w:r>
            <w:proofErr w:type="spellEnd"/>
            <w:r w:rsidRPr="005206F3">
              <w:rPr>
                <w:color w:val="000000" w:themeColor="text1"/>
                <w:sz w:val="24"/>
                <w:szCs w:val="24"/>
              </w:rPr>
              <w:t xml:space="preserve"> Mohan, Under Secretary PM-I</w:t>
            </w:r>
          </w:p>
        </w:tc>
      </w:tr>
      <w:tr w:rsidR="00185C16" w:rsidRPr="005206F3" w:rsidTr="00185C16">
        <w:trPr>
          <w:trHeight w:val="647"/>
        </w:trPr>
        <w:tc>
          <w:tcPr>
            <w:tcW w:w="562" w:type="dxa"/>
          </w:tcPr>
          <w:p w:rsidR="00185C16" w:rsidRPr="005206F3" w:rsidRDefault="00185C16" w:rsidP="00185C16">
            <w:pPr>
              <w:spacing w:line="259" w:lineRule="auto"/>
              <w:jc w:val="both"/>
              <w:rPr>
                <w:color w:val="000000" w:themeColor="text1"/>
                <w:sz w:val="24"/>
                <w:szCs w:val="24"/>
              </w:rPr>
            </w:pPr>
            <w:r w:rsidRPr="005206F3">
              <w:rPr>
                <w:color w:val="000000" w:themeColor="text1"/>
                <w:sz w:val="24"/>
                <w:szCs w:val="24"/>
              </w:rPr>
              <w:t>28.</w:t>
            </w:r>
          </w:p>
        </w:tc>
        <w:tc>
          <w:tcPr>
            <w:tcW w:w="454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Individual </w:t>
            </w:r>
            <w:r>
              <w:rPr>
                <w:color w:val="000000" w:themeColor="text1"/>
                <w:sz w:val="24"/>
                <w:szCs w:val="24"/>
              </w:rPr>
              <w:t>E</w:t>
            </w:r>
            <w:r w:rsidRPr="005206F3">
              <w:rPr>
                <w:color w:val="000000" w:themeColor="text1"/>
                <w:sz w:val="24"/>
                <w:szCs w:val="24"/>
              </w:rPr>
              <w:t>xpert</w:t>
            </w:r>
          </w:p>
        </w:tc>
        <w:tc>
          <w:tcPr>
            <w:tcW w:w="4252" w:type="dxa"/>
          </w:tcPr>
          <w:p w:rsidR="00185C16" w:rsidRPr="005206F3" w:rsidRDefault="00185C16" w:rsidP="00185C16">
            <w:pPr>
              <w:jc w:val="both"/>
              <w:rPr>
                <w:color w:val="000000" w:themeColor="text1"/>
                <w:sz w:val="24"/>
                <w:szCs w:val="24"/>
              </w:rPr>
            </w:pPr>
            <w:r w:rsidRPr="005206F3">
              <w:rPr>
                <w:color w:val="000000" w:themeColor="text1"/>
                <w:sz w:val="24"/>
                <w:szCs w:val="24"/>
              </w:rPr>
              <w:t xml:space="preserve">Shri Manish </w:t>
            </w:r>
            <w:proofErr w:type="spellStart"/>
            <w:r w:rsidRPr="005206F3">
              <w:rPr>
                <w:color w:val="000000" w:themeColor="text1"/>
                <w:sz w:val="24"/>
                <w:szCs w:val="24"/>
              </w:rPr>
              <w:t>Datta</w:t>
            </w:r>
            <w:proofErr w:type="spellEnd"/>
          </w:p>
        </w:tc>
      </w:tr>
    </w:tbl>
    <w:p w:rsidR="00185C16" w:rsidRDefault="00185C16" w:rsidP="00185C16">
      <w:pPr>
        <w:widowControl/>
        <w:autoSpaceDE/>
        <w:autoSpaceDN/>
        <w:spacing w:after="160" w:line="259" w:lineRule="auto"/>
        <w:rPr>
          <w:b/>
          <w:bCs/>
          <w:color w:val="FF0000"/>
          <w:sz w:val="24"/>
          <w:szCs w:val="24"/>
          <w:u w:val="single"/>
        </w:rPr>
      </w:pPr>
      <w:r>
        <w:rPr>
          <w:color w:val="FF0000"/>
          <w:u w:val="single"/>
        </w:rPr>
        <w:br w:type="page"/>
      </w:r>
    </w:p>
    <w:p w:rsidR="00185C16" w:rsidRPr="00945477" w:rsidRDefault="00977DB2" w:rsidP="00185C16">
      <w:pPr>
        <w:pStyle w:val="Heading1"/>
        <w:spacing w:before="69"/>
        <w:ind w:left="90" w:right="90"/>
        <w:jc w:val="center"/>
        <w:rPr>
          <w:u w:val="single"/>
        </w:rPr>
      </w:pPr>
      <w:r>
        <w:rPr>
          <w:u w:val="single"/>
        </w:rPr>
        <w:lastRenderedPageBreak/>
        <w:t>ANNEX G</w:t>
      </w:r>
    </w:p>
    <w:p w:rsidR="00185C16" w:rsidRPr="00945477" w:rsidRDefault="00185C16" w:rsidP="00185C16">
      <w:pPr>
        <w:pStyle w:val="Heading1"/>
        <w:spacing w:before="69"/>
        <w:ind w:left="90" w:right="90"/>
        <w:jc w:val="center"/>
        <w:rPr>
          <w:b w:val="0"/>
          <w:bCs w:val="0"/>
          <w:i/>
          <w:iCs/>
        </w:rPr>
      </w:pPr>
      <w:r w:rsidRPr="00945477">
        <w:rPr>
          <w:b w:val="0"/>
          <w:bCs w:val="0"/>
          <w:i/>
          <w:iCs/>
        </w:rPr>
        <w:t>(Item no 7.1)</w:t>
      </w:r>
    </w:p>
    <w:p w:rsidR="00185C16" w:rsidRPr="00945477" w:rsidRDefault="00185C16" w:rsidP="00185C16">
      <w:pPr>
        <w:pStyle w:val="Heading1"/>
        <w:spacing w:before="69"/>
        <w:ind w:left="90" w:right="90"/>
        <w:jc w:val="center"/>
      </w:pPr>
    </w:p>
    <w:p w:rsidR="00185C16" w:rsidRPr="00945477" w:rsidRDefault="00185C16" w:rsidP="00185C16">
      <w:pPr>
        <w:pStyle w:val="Heading1"/>
        <w:spacing w:before="69"/>
        <w:ind w:left="90" w:right="90"/>
        <w:jc w:val="center"/>
      </w:pPr>
      <w:r w:rsidRPr="00945477">
        <w:t>LIST OF ISO DOCUMENTS ON WHICH INDIA’S BALLOTS WERE SENT</w:t>
      </w:r>
    </w:p>
    <w:p w:rsidR="00185C16" w:rsidRPr="00945477" w:rsidRDefault="00185C16" w:rsidP="00185C16">
      <w:pPr>
        <w:pStyle w:val="Heading1"/>
        <w:spacing w:before="69"/>
        <w:ind w:left="90" w:right="90"/>
        <w:jc w:val="center"/>
      </w:pPr>
      <w:r w:rsidRPr="00945477">
        <w:t>SINCE THE LAST MEETING</w:t>
      </w:r>
    </w:p>
    <w:p w:rsidR="00185C16" w:rsidRDefault="00185C16" w:rsidP="00185C16">
      <w:pPr>
        <w:pStyle w:val="Heading1"/>
        <w:spacing w:before="69"/>
        <w:ind w:left="90" w:right="90"/>
        <w:jc w:val="center"/>
        <w:rPr>
          <w:color w:val="FF0000"/>
        </w:rPr>
      </w:pPr>
    </w:p>
    <w:tbl>
      <w:tblPr>
        <w:tblW w:w="8411" w:type="dxa"/>
        <w:tblInd w:w="1271" w:type="dxa"/>
        <w:tblLook w:val="04A0" w:firstRow="1" w:lastRow="0" w:firstColumn="1" w:lastColumn="0" w:noHBand="0" w:noVBand="1"/>
      </w:tblPr>
      <w:tblGrid>
        <w:gridCol w:w="750"/>
        <w:gridCol w:w="1530"/>
        <w:gridCol w:w="3396"/>
        <w:gridCol w:w="2735"/>
      </w:tblGrid>
      <w:tr w:rsidR="00185C16" w:rsidRPr="003F1D01" w:rsidTr="00185C16">
        <w:trPr>
          <w:trHeight w:val="900"/>
        </w:trPr>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185C16" w:rsidRPr="003F1D01" w:rsidRDefault="00185C16" w:rsidP="003F1D01">
            <w:pPr>
              <w:widowControl/>
              <w:autoSpaceDE/>
              <w:autoSpaceDN/>
              <w:jc w:val="both"/>
              <w:rPr>
                <w:b/>
                <w:bCs/>
                <w:sz w:val="24"/>
                <w:szCs w:val="24"/>
                <w:lang w:val="en-IN" w:eastAsia="en-IN"/>
              </w:rPr>
            </w:pPr>
            <w:r w:rsidRPr="003F1D01">
              <w:rPr>
                <w:b/>
                <w:bCs/>
                <w:sz w:val="24"/>
                <w:szCs w:val="24"/>
                <w:lang w:val="en-IN" w:eastAsia="en-IN"/>
              </w:rPr>
              <w:t>Type</w:t>
            </w:r>
          </w:p>
        </w:tc>
        <w:tc>
          <w:tcPr>
            <w:tcW w:w="1531" w:type="dxa"/>
            <w:tcBorders>
              <w:top w:val="single" w:sz="4" w:space="0" w:color="auto"/>
              <w:left w:val="nil"/>
              <w:bottom w:val="single" w:sz="4" w:space="0" w:color="auto"/>
              <w:right w:val="single" w:sz="4" w:space="0" w:color="auto"/>
            </w:tcBorders>
            <w:shd w:val="clear" w:color="auto" w:fill="auto"/>
            <w:hideMark/>
          </w:tcPr>
          <w:p w:rsidR="00185C16" w:rsidRPr="003F1D01" w:rsidRDefault="00185C16" w:rsidP="003F1D01">
            <w:pPr>
              <w:widowControl/>
              <w:autoSpaceDE/>
              <w:autoSpaceDN/>
              <w:jc w:val="both"/>
              <w:rPr>
                <w:b/>
                <w:bCs/>
                <w:sz w:val="24"/>
                <w:szCs w:val="24"/>
                <w:lang w:val="en-IN" w:eastAsia="en-IN"/>
              </w:rPr>
            </w:pPr>
            <w:r w:rsidRPr="003F1D01">
              <w:rPr>
                <w:b/>
                <w:bCs/>
                <w:sz w:val="24"/>
                <w:szCs w:val="24"/>
                <w:lang w:val="en-IN" w:eastAsia="en-IN"/>
              </w:rPr>
              <w:t>Committee / Working Group</w:t>
            </w:r>
          </w:p>
        </w:tc>
        <w:tc>
          <w:tcPr>
            <w:tcW w:w="3402" w:type="dxa"/>
            <w:tcBorders>
              <w:top w:val="single" w:sz="4" w:space="0" w:color="auto"/>
              <w:left w:val="nil"/>
              <w:bottom w:val="single" w:sz="4" w:space="0" w:color="auto"/>
              <w:right w:val="single" w:sz="4" w:space="0" w:color="auto"/>
            </w:tcBorders>
            <w:shd w:val="clear" w:color="auto" w:fill="auto"/>
            <w:hideMark/>
          </w:tcPr>
          <w:p w:rsidR="00185C16" w:rsidRPr="003F1D01" w:rsidRDefault="00185C16" w:rsidP="003F1D01">
            <w:pPr>
              <w:widowControl/>
              <w:autoSpaceDE/>
              <w:autoSpaceDN/>
              <w:jc w:val="both"/>
              <w:rPr>
                <w:b/>
                <w:bCs/>
                <w:sz w:val="24"/>
                <w:szCs w:val="24"/>
                <w:lang w:val="en-IN" w:eastAsia="en-IN"/>
              </w:rPr>
            </w:pPr>
            <w:r w:rsidRPr="003F1D01">
              <w:rPr>
                <w:b/>
                <w:bCs/>
                <w:sz w:val="24"/>
                <w:szCs w:val="24"/>
                <w:lang w:val="en-IN" w:eastAsia="en-IN"/>
              </w:rPr>
              <w:t>Reference</w:t>
            </w:r>
          </w:p>
        </w:tc>
        <w:tc>
          <w:tcPr>
            <w:tcW w:w="2741" w:type="dxa"/>
            <w:tcBorders>
              <w:top w:val="single" w:sz="4" w:space="0" w:color="auto"/>
              <w:left w:val="nil"/>
              <w:bottom w:val="single" w:sz="4" w:space="0" w:color="auto"/>
              <w:right w:val="single" w:sz="4" w:space="0" w:color="auto"/>
            </w:tcBorders>
          </w:tcPr>
          <w:p w:rsidR="00185C16" w:rsidRPr="003F1D01" w:rsidRDefault="00185C16" w:rsidP="003F1D01">
            <w:pPr>
              <w:widowControl/>
              <w:autoSpaceDE/>
              <w:autoSpaceDN/>
              <w:jc w:val="both"/>
              <w:rPr>
                <w:b/>
                <w:bCs/>
                <w:sz w:val="24"/>
                <w:szCs w:val="24"/>
                <w:lang w:val="en-IN" w:eastAsia="en-IN"/>
              </w:rPr>
            </w:pPr>
            <w:r w:rsidRPr="003F1D01">
              <w:rPr>
                <w:b/>
                <w:bCs/>
                <w:sz w:val="24"/>
                <w:szCs w:val="24"/>
                <w:lang w:val="en-IN" w:eastAsia="en-IN"/>
              </w:rPr>
              <w:t>Comment</w:t>
            </w:r>
          </w:p>
        </w:tc>
      </w:tr>
      <w:tr w:rsidR="00185C16" w:rsidRPr="003F1D01" w:rsidTr="00185C16">
        <w:trPr>
          <w:trHeight w:val="615"/>
        </w:trPr>
        <w:tc>
          <w:tcPr>
            <w:tcW w:w="737" w:type="dxa"/>
            <w:tcBorders>
              <w:top w:val="nil"/>
              <w:left w:val="single" w:sz="4" w:space="0" w:color="auto"/>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WG</w:t>
            </w:r>
          </w:p>
        </w:tc>
        <w:tc>
          <w:tcPr>
            <w:tcW w:w="1531" w:type="dxa"/>
            <w:tcBorders>
              <w:top w:val="nil"/>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color w:val="000000"/>
                <w:sz w:val="24"/>
                <w:szCs w:val="24"/>
                <w:shd w:val="clear" w:color="auto" w:fill="FFFFFF"/>
              </w:rPr>
              <w:t>ISO/TC 314/WG 6</w:t>
            </w:r>
          </w:p>
        </w:tc>
        <w:tc>
          <w:tcPr>
            <w:tcW w:w="3402" w:type="dxa"/>
            <w:tcBorders>
              <w:top w:val="nil"/>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ISO 25556 WG Consultation before FDIS</w:t>
            </w:r>
          </w:p>
        </w:tc>
        <w:tc>
          <w:tcPr>
            <w:tcW w:w="2741" w:type="dxa"/>
            <w:tcBorders>
              <w:top w:val="nil"/>
              <w:left w:val="nil"/>
              <w:bottom w:val="single" w:sz="4" w:space="0" w:color="auto"/>
              <w:right w:val="single" w:sz="4" w:space="0" w:color="auto"/>
            </w:tcBorders>
          </w:tcPr>
          <w:p w:rsidR="00185C16" w:rsidRPr="003F1D01" w:rsidRDefault="00F87015" w:rsidP="003F1D01">
            <w:pPr>
              <w:pStyle w:val="NormalWeb"/>
              <w:jc w:val="center"/>
              <w:rPr>
                <w:lang w:val="en-IN"/>
              </w:rPr>
            </w:pPr>
            <w:r w:rsidRPr="003F1D01">
              <w:rPr>
                <w:lang w:val="en-IN"/>
              </w:rPr>
              <w:t>No</w:t>
            </w:r>
          </w:p>
        </w:tc>
      </w:tr>
      <w:tr w:rsidR="00185C16" w:rsidRPr="003F1D01" w:rsidTr="00185C16">
        <w:trPr>
          <w:trHeight w:val="42"/>
        </w:trPr>
        <w:tc>
          <w:tcPr>
            <w:tcW w:w="737" w:type="dxa"/>
            <w:tcBorders>
              <w:top w:val="single" w:sz="4" w:space="0" w:color="auto"/>
              <w:left w:val="single" w:sz="4" w:space="0" w:color="auto"/>
              <w:bottom w:val="nil"/>
              <w:right w:val="single" w:sz="4" w:space="0" w:color="auto"/>
            </w:tcBorders>
            <w:shd w:val="clear" w:color="auto" w:fill="auto"/>
          </w:tcPr>
          <w:p w:rsidR="00185C16" w:rsidRPr="003F1D01" w:rsidRDefault="00185C16" w:rsidP="003F1D01">
            <w:pPr>
              <w:rPr>
                <w:sz w:val="24"/>
                <w:szCs w:val="24"/>
                <w:lang w:eastAsia="en-IN" w:bidi="hi-IN"/>
              </w:rPr>
            </w:pPr>
            <w:r w:rsidRPr="003F1D01">
              <w:rPr>
                <w:sz w:val="24"/>
                <w:szCs w:val="24"/>
                <w:lang w:eastAsia="en-IN" w:bidi="hi-IN"/>
              </w:rPr>
              <w:t>CIB</w:t>
            </w:r>
          </w:p>
        </w:tc>
        <w:tc>
          <w:tcPr>
            <w:tcW w:w="1531" w:type="dxa"/>
            <w:tcBorders>
              <w:top w:val="single" w:sz="4" w:space="0" w:color="auto"/>
              <w:left w:val="nil"/>
              <w:bottom w:val="nil"/>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ISO/TC 324</w:t>
            </w:r>
          </w:p>
        </w:tc>
        <w:tc>
          <w:tcPr>
            <w:tcW w:w="3402" w:type="dxa"/>
            <w:tcBorders>
              <w:top w:val="single" w:sz="4" w:space="0" w:color="auto"/>
              <w:left w:val="nil"/>
              <w:bottom w:val="nil"/>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CIB for PWI Guidance for creative skills sharing platform</w:t>
            </w:r>
          </w:p>
        </w:tc>
        <w:tc>
          <w:tcPr>
            <w:tcW w:w="2741" w:type="dxa"/>
            <w:tcBorders>
              <w:top w:val="single" w:sz="4" w:space="0" w:color="auto"/>
              <w:left w:val="nil"/>
              <w:bottom w:val="nil"/>
              <w:right w:val="single" w:sz="4" w:space="0" w:color="auto"/>
            </w:tcBorders>
          </w:tcPr>
          <w:p w:rsidR="00185C16" w:rsidRPr="003F1D01" w:rsidRDefault="00F87015" w:rsidP="003F1D01">
            <w:pPr>
              <w:jc w:val="center"/>
              <w:rPr>
                <w:sz w:val="24"/>
                <w:szCs w:val="24"/>
                <w:lang w:eastAsia="en-IN" w:bidi="hi-IN"/>
              </w:rPr>
            </w:pPr>
            <w:r w:rsidRPr="003F1D01">
              <w:rPr>
                <w:sz w:val="24"/>
                <w:szCs w:val="24"/>
                <w:lang w:eastAsia="en-IN" w:bidi="hi-IN"/>
              </w:rPr>
              <w:t>Yes</w:t>
            </w:r>
          </w:p>
        </w:tc>
      </w:tr>
      <w:tr w:rsidR="00185C16" w:rsidRPr="003F1D01" w:rsidTr="00185C16">
        <w:trPr>
          <w:trHeight w:val="607"/>
        </w:trPr>
        <w:tc>
          <w:tcPr>
            <w:tcW w:w="737" w:type="dxa"/>
            <w:tcBorders>
              <w:top w:val="single" w:sz="4" w:space="0" w:color="auto"/>
              <w:left w:val="single" w:sz="4" w:space="0" w:color="auto"/>
              <w:bottom w:val="single" w:sz="4" w:space="0" w:color="auto"/>
              <w:right w:val="single" w:sz="4" w:space="0" w:color="auto"/>
            </w:tcBorders>
            <w:shd w:val="clear" w:color="auto" w:fill="auto"/>
          </w:tcPr>
          <w:p w:rsidR="00185C16" w:rsidRPr="003F1D01" w:rsidRDefault="00185C16" w:rsidP="003F1D01">
            <w:pPr>
              <w:rPr>
                <w:sz w:val="24"/>
                <w:szCs w:val="24"/>
                <w:lang w:eastAsia="en-IN" w:bidi="hi-IN"/>
              </w:rPr>
            </w:pPr>
            <w:r w:rsidRPr="003F1D01">
              <w:rPr>
                <w:sz w:val="24"/>
                <w:szCs w:val="24"/>
                <w:lang w:eastAsia="en-IN" w:bidi="hi-IN"/>
              </w:rPr>
              <w:t>C</w:t>
            </w:r>
            <w:r w:rsidR="00F87015" w:rsidRPr="003F1D01">
              <w:rPr>
                <w:sz w:val="24"/>
                <w:szCs w:val="24"/>
                <w:lang w:eastAsia="en-IN" w:bidi="hi-IN"/>
              </w:rPr>
              <w:t>D</w:t>
            </w:r>
          </w:p>
        </w:tc>
        <w:tc>
          <w:tcPr>
            <w:tcW w:w="1531"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color w:val="000000"/>
                <w:sz w:val="24"/>
                <w:szCs w:val="24"/>
                <w:shd w:val="clear" w:color="auto" w:fill="FFFFFF"/>
              </w:rPr>
              <w:t>ISO/TC 314</w:t>
            </w:r>
          </w:p>
        </w:tc>
        <w:tc>
          <w:tcPr>
            <w:tcW w:w="3402"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ISO/CD 25557</w:t>
            </w:r>
            <w:r w:rsidR="003F1D01" w:rsidRPr="003F1D01">
              <w:rPr>
                <w:sz w:val="24"/>
                <w:szCs w:val="24"/>
                <w:lang w:eastAsia="en-IN" w:bidi="hi-IN"/>
              </w:rPr>
              <w:t xml:space="preserve"> </w:t>
            </w:r>
            <w:r w:rsidR="003F1D01" w:rsidRPr="003F1D01">
              <w:rPr>
                <w:color w:val="000000"/>
                <w:sz w:val="24"/>
                <w:szCs w:val="24"/>
                <w:shd w:val="clear" w:color="auto" w:fill="FFFFFF"/>
              </w:rPr>
              <w:t>Care for older persons at home and in residential care facilities</w:t>
            </w:r>
          </w:p>
        </w:tc>
        <w:tc>
          <w:tcPr>
            <w:tcW w:w="2741" w:type="dxa"/>
            <w:tcBorders>
              <w:top w:val="single" w:sz="4" w:space="0" w:color="auto"/>
              <w:left w:val="nil"/>
              <w:bottom w:val="single" w:sz="4" w:space="0" w:color="auto"/>
              <w:right w:val="single" w:sz="4" w:space="0" w:color="auto"/>
            </w:tcBorders>
          </w:tcPr>
          <w:p w:rsidR="00185C16" w:rsidRPr="003F1D01" w:rsidRDefault="00F87015" w:rsidP="003F1D01">
            <w:pPr>
              <w:jc w:val="center"/>
              <w:rPr>
                <w:sz w:val="24"/>
                <w:szCs w:val="24"/>
                <w:lang w:eastAsia="en-IN" w:bidi="hi-IN"/>
              </w:rPr>
            </w:pPr>
            <w:r w:rsidRPr="003F1D01">
              <w:rPr>
                <w:sz w:val="24"/>
                <w:szCs w:val="24"/>
                <w:lang w:eastAsia="en-IN" w:bidi="hi-IN"/>
              </w:rPr>
              <w:t>Yes</w:t>
            </w:r>
          </w:p>
        </w:tc>
      </w:tr>
      <w:tr w:rsidR="00185C16" w:rsidRPr="003F1D01" w:rsidTr="00185C16">
        <w:trPr>
          <w:trHeight w:val="607"/>
        </w:trPr>
        <w:tc>
          <w:tcPr>
            <w:tcW w:w="737" w:type="dxa"/>
            <w:tcBorders>
              <w:top w:val="single" w:sz="4" w:space="0" w:color="auto"/>
              <w:left w:val="single" w:sz="4" w:space="0" w:color="auto"/>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FDIS</w:t>
            </w:r>
          </w:p>
        </w:tc>
        <w:tc>
          <w:tcPr>
            <w:tcW w:w="1531" w:type="dxa"/>
            <w:tcBorders>
              <w:top w:val="single" w:sz="4" w:space="0" w:color="auto"/>
              <w:left w:val="nil"/>
              <w:bottom w:val="single" w:sz="4" w:space="0" w:color="auto"/>
              <w:right w:val="single" w:sz="4" w:space="0" w:color="auto"/>
            </w:tcBorders>
            <w:shd w:val="clear" w:color="auto" w:fill="auto"/>
          </w:tcPr>
          <w:p w:rsidR="00F87015" w:rsidRPr="003F1D01" w:rsidRDefault="00F87015" w:rsidP="003F1D01">
            <w:pPr>
              <w:widowControl/>
              <w:autoSpaceDE/>
              <w:autoSpaceDN/>
              <w:rPr>
                <w:color w:val="000000"/>
                <w:sz w:val="24"/>
                <w:szCs w:val="24"/>
                <w:lang w:val="en-IN"/>
              </w:rPr>
            </w:pPr>
            <w:r w:rsidRPr="003F1D01">
              <w:rPr>
                <w:color w:val="000000"/>
                <w:sz w:val="24"/>
                <w:szCs w:val="24"/>
              </w:rPr>
              <w:t>ISO/TC 314</w:t>
            </w:r>
          </w:p>
          <w:p w:rsidR="00185C16" w:rsidRPr="003F1D01" w:rsidRDefault="00185C16" w:rsidP="003F1D01">
            <w:pPr>
              <w:rPr>
                <w:sz w:val="24"/>
                <w:szCs w:val="24"/>
                <w:lang w:eastAsia="en-IN" w:bidi="hi-IN"/>
              </w:rPr>
            </w:pPr>
          </w:p>
        </w:tc>
        <w:tc>
          <w:tcPr>
            <w:tcW w:w="3402"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ISO/FDIS 25554 Ageing societies — Guidelines for promoting wellbeing in communities</w:t>
            </w:r>
          </w:p>
        </w:tc>
        <w:tc>
          <w:tcPr>
            <w:tcW w:w="2741" w:type="dxa"/>
            <w:tcBorders>
              <w:top w:val="single" w:sz="4" w:space="0" w:color="auto"/>
              <w:left w:val="nil"/>
              <w:bottom w:val="single" w:sz="4" w:space="0" w:color="auto"/>
              <w:right w:val="single" w:sz="4" w:space="0" w:color="auto"/>
            </w:tcBorders>
          </w:tcPr>
          <w:p w:rsidR="00185C16" w:rsidRPr="003F1D01" w:rsidRDefault="00F87015" w:rsidP="003F1D01">
            <w:pPr>
              <w:jc w:val="center"/>
              <w:rPr>
                <w:sz w:val="24"/>
                <w:szCs w:val="24"/>
                <w:lang w:eastAsia="en-IN" w:bidi="hi-IN"/>
              </w:rPr>
            </w:pPr>
            <w:r w:rsidRPr="003F1D01">
              <w:rPr>
                <w:sz w:val="24"/>
                <w:szCs w:val="24"/>
                <w:lang w:eastAsia="en-IN" w:bidi="hi-IN"/>
              </w:rPr>
              <w:t>Approved</w:t>
            </w:r>
          </w:p>
        </w:tc>
      </w:tr>
      <w:tr w:rsidR="00185C16" w:rsidRPr="003F1D01" w:rsidTr="00185C16">
        <w:trPr>
          <w:trHeight w:val="607"/>
        </w:trPr>
        <w:tc>
          <w:tcPr>
            <w:tcW w:w="737" w:type="dxa"/>
            <w:tcBorders>
              <w:top w:val="single" w:sz="4" w:space="0" w:color="auto"/>
              <w:left w:val="single" w:sz="4" w:space="0" w:color="auto"/>
              <w:bottom w:val="single" w:sz="4" w:space="0" w:color="auto"/>
              <w:right w:val="single" w:sz="4" w:space="0" w:color="auto"/>
            </w:tcBorders>
            <w:shd w:val="clear" w:color="auto" w:fill="auto"/>
          </w:tcPr>
          <w:p w:rsidR="00185C16" w:rsidRPr="003F1D01" w:rsidRDefault="00185C16" w:rsidP="003F1D01">
            <w:pPr>
              <w:rPr>
                <w:sz w:val="24"/>
                <w:szCs w:val="24"/>
                <w:lang w:eastAsia="en-IN" w:bidi="hi-IN"/>
              </w:rPr>
            </w:pPr>
            <w:r w:rsidRPr="003F1D01">
              <w:rPr>
                <w:sz w:val="24"/>
                <w:szCs w:val="24"/>
                <w:lang w:eastAsia="en-IN" w:bidi="hi-IN"/>
              </w:rPr>
              <w:t>CIB</w:t>
            </w:r>
          </w:p>
        </w:tc>
        <w:tc>
          <w:tcPr>
            <w:tcW w:w="1531"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color w:val="000000"/>
                <w:sz w:val="24"/>
                <w:szCs w:val="24"/>
                <w:shd w:val="clear" w:color="auto" w:fill="FFFFFF"/>
              </w:rPr>
              <w:t>ISO/TC 314</w:t>
            </w:r>
          </w:p>
        </w:tc>
        <w:tc>
          <w:tcPr>
            <w:tcW w:w="3402"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color w:val="000000"/>
                <w:sz w:val="24"/>
                <w:szCs w:val="24"/>
                <w:shd w:val="clear" w:color="auto" w:fill="FFFFFF"/>
              </w:rPr>
              <w:t xml:space="preserve">Resolution 11 Ballot to reappoint Hiroshi Sato as </w:t>
            </w:r>
            <w:proofErr w:type="spellStart"/>
            <w:r w:rsidRPr="003F1D01">
              <w:rPr>
                <w:color w:val="000000"/>
                <w:sz w:val="24"/>
                <w:szCs w:val="24"/>
                <w:shd w:val="clear" w:color="auto" w:fill="FFFFFF"/>
              </w:rPr>
              <w:t>convenor</w:t>
            </w:r>
            <w:proofErr w:type="spellEnd"/>
            <w:r w:rsidRPr="003F1D01">
              <w:rPr>
                <w:color w:val="000000"/>
                <w:sz w:val="24"/>
                <w:szCs w:val="24"/>
                <w:shd w:val="clear" w:color="auto" w:fill="FFFFFF"/>
              </w:rPr>
              <w:t xml:space="preserve"> of WG 4</w:t>
            </w:r>
          </w:p>
        </w:tc>
        <w:tc>
          <w:tcPr>
            <w:tcW w:w="2741" w:type="dxa"/>
            <w:tcBorders>
              <w:top w:val="single" w:sz="4" w:space="0" w:color="auto"/>
              <w:left w:val="nil"/>
              <w:bottom w:val="single" w:sz="4" w:space="0" w:color="auto"/>
              <w:right w:val="single" w:sz="4" w:space="0" w:color="auto"/>
            </w:tcBorders>
          </w:tcPr>
          <w:p w:rsidR="00185C16" w:rsidRPr="003F1D01" w:rsidRDefault="00F87015" w:rsidP="003F1D01">
            <w:pPr>
              <w:jc w:val="center"/>
              <w:rPr>
                <w:sz w:val="24"/>
                <w:szCs w:val="24"/>
                <w:lang w:eastAsia="en-IN" w:bidi="hi-IN"/>
              </w:rPr>
            </w:pPr>
            <w:r w:rsidRPr="003F1D01">
              <w:rPr>
                <w:sz w:val="24"/>
                <w:szCs w:val="24"/>
                <w:lang w:eastAsia="en-IN" w:bidi="hi-IN"/>
              </w:rPr>
              <w:t>Abstain</w:t>
            </w:r>
          </w:p>
        </w:tc>
      </w:tr>
      <w:tr w:rsidR="00185C16" w:rsidRPr="003F1D01" w:rsidTr="00185C16">
        <w:trPr>
          <w:trHeight w:val="607"/>
        </w:trPr>
        <w:tc>
          <w:tcPr>
            <w:tcW w:w="737" w:type="dxa"/>
            <w:tcBorders>
              <w:top w:val="single" w:sz="4" w:space="0" w:color="auto"/>
              <w:left w:val="single" w:sz="4" w:space="0" w:color="auto"/>
              <w:bottom w:val="single" w:sz="4" w:space="0" w:color="auto"/>
              <w:right w:val="single" w:sz="4" w:space="0" w:color="auto"/>
            </w:tcBorders>
            <w:shd w:val="clear" w:color="auto" w:fill="auto"/>
          </w:tcPr>
          <w:p w:rsidR="00185C16" w:rsidRPr="003F1D01" w:rsidRDefault="00185C16" w:rsidP="003F1D01">
            <w:pPr>
              <w:rPr>
                <w:sz w:val="24"/>
                <w:szCs w:val="24"/>
                <w:lang w:eastAsia="en-IN" w:bidi="hi-IN"/>
              </w:rPr>
            </w:pPr>
            <w:r w:rsidRPr="003F1D01">
              <w:rPr>
                <w:sz w:val="24"/>
                <w:szCs w:val="24"/>
                <w:lang w:eastAsia="en-IN" w:bidi="hi-IN"/>
              </w:rPr>
              <w:t>CIB</w:t>
            </w:r>
          </w:p>
        </w:tc>
        <w:tc>
          <w:tcPr>
            <w:tcW w:w="1531"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color w:val="000000"/>
                <w:sz w:val="24"/>
                <w:szCs w:val="24"/>
                <w:shd w:val="clear" w:color="auto" w:fill="FFFFFF"/>
              </w:rPr>
              <w:t>ISO/TC 314</w:t>
            </w:r>
          </w:p>
        </w:tc>
        <w:tc>
          <w:tcPr>
            <w:tcW w:w="3402" w:type="dxa"/>
            <w:tcBorders>
              <w:top w:val="single" w:sz="4" w:space="0" w:color="auto"/>
              <w:left w:val="nil"/>
              <w:bottom w:val="single" w:sz="4" w:space="0" w:color="auto"/>
              <w:right w:val="single" w:sz="4" w:space="0" w:color="auto"/>
            </w:tcBorders>
            <w:shd w:val="clear" w:color="auto" w:fill="auto"/>
          </w:tcPr>
          <w:p w:rsidR="00F87015" w:rsidRPr="003F1D01" w:rsidRDefault="00F87015" w:rsidP="003F1D01">
            <w:pPr>
              <w:rPr>
                <w:sz w:val="24"/>
                <w:szCs w:val="24"/>
                <w:lang w:eastAsia="en-IN" w:bidi="hi-IN"/>
              </w:rPr>
            </w:pPr>
            <w:r w:rsidRPr="003F1D01">
              <w:rPr>
                <w:color w:val="000000"/>
                <w:sz w:val="24"/>
                <w:szCs w:val="24"/>
                <w:shd w:val="clear" w:color="auto" w:fill="FFFFFF"/>
              </w:rPr>
              <w:t xml:space="preserve">Resolution 12/2024 </w:t>
            </w:r>
            <w:r w:rsidRPr="003F1D01">
              <w:rPr>
                <w:color w:val="000000"/>
                <w:sz w:val="24"/>
                <w:szCs w:val="24"/>
              </w:rPr>
              <w:t xml:space="preserve">Ballot to reappoint Anne Livingstone as </w:t>
            </w:r>
            <w:proofErr w:type="spellStart"/>
            <w:r w:rsidRPr="003F1D01">
              <w:rPr>
                <w:color w:val="000000"/>
                <w:sz w:val="24"/>
                <w:szCs w:val="24"/>
              </w:rPr>
              <w:t>convenor</w:t>
            </w:r>
            <w:proofErr w:type="spellEnd"/>
            <w:r w:rsidRPr="003F1D01">
              <w:rPr>
                <w:color w:val="000000"/>
                <w:sz w:val="24"/>
                <w:szCs w:val="24"/>
              </w:rPr>
              <w:t xml:space="preserve"> of ISO/TC 314/TG 2</w:t>
            </w:r>
          </w:p>
          <w:p w:rsidR="00185C16" w:rsidRPr="003F1D01" w:rsidRDefault="00185C16" w:rsidP="003F1D01">
            <w:pPr>
              <w:rPr>
                <w:sz w:val="24"/>
                <w:szCs w:val="24"/>
                <w:lang w:eastAsia="en-IN" w:bidi="hi-IN"/>
              </w:rPr>
            </w:pPr>
          </w:p>
        </w:tc>
        <w:tc>
          <w:tcPr>
            <w:tcW w:w="2741" w:type="dxa"/>
            <w:tcBorders>
              <w:top w:val="single" w:sz="4" w:space="0" w:color="auto"/>
              <w:left w:val="nil"/>
              <w:bottom w:val="single" w:sz="4" w:space="0" w:color="auto"/>
              <w:right w:val="single" w:sz="4" w:space="0" w:color="auto"/>
            </w:tcBorders>
          </w:tcPr>
          <w:p w:rsidR="00185C16" w:rsidRPr="003F1D01" w:rsidRDefault="00F87015" w:rsidP="003F1D01">
            <w:pPr>
              <w:jc w:val="center"/>
              <w:rPr>
                <w:sz w:val="24"/>
                <w:szCs w:val="24"/>
                <w:lang w:eastAsia="en-IN" w:bidi="hi-IN"/>
              </w:rPr>
            </w:pPr>
            <w:r w:rsidRPr="003F1D01">
              <w:rPr>
                <w:sz w:val="24"/>
                <w:szCs w:val="24"/>
                <w:lang w:eastAsia="en-IN" w:bidi="hi-IN"/>
              </w:rPr>
              <w:t>Yes</w:t>
            </w:r>
          </w:p>
        </w:tc>
      </w:tr>
      <w:tr w:rsidR="00185C16" w:rsidRPr="003F1D01" w:rsidTr="00185C16">
        <w:trPr>
          <w:trHeight w:val="607"/>
        </w:trPr>
        <w:tc>
          <w:tcPr>
            <w:tcW w:w="737" w:type="dxa"/>
            <w:tcBorders>
              <w:top w:val="single" w:sz="4" w:space="0" w:color="auto"/>
              <w:left w:val="single" w:sz="4" w:space="0" w:color="auto"/>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sz w:val="24"/>
                <w:szCs w:val="24"/>
                <w:lang w:eastAsia="en-IN" w:bidi="hi-IN"/>
              </w:rPr>
              <w:t>WDS</w:t>
            </w:r>
          </w:p>
        </w:tc>
        <w:tc>
          <w:tcPr>
            <w:tcW w:w="1531" w:type="dxa"/>
            <w:tcBorders>
              <w:top w:val="single" w:sz="4" w:space="0" w:color="auto"/>
              <w:left w:val="nil"/>
              <w:bottom w:val="single" w:sz="4" w:space="0" w:color="auto"/>
              <w:right w:val="single" w:sz="4" w:space="0" w:color="auto"/>
            </w:tcBorders>
            <w:shd w:val="clear" w:color="auto" w:fill="auto"/>
          </w:tcPr>
          <w:p w:rsidR="00185C16" w:rsidRPr="003F1D01" w:rsidRDefault="00F87015" w:rsidP="003F1D01">
            <w:pPr>
              <w:rPr>
                <w:sz w:val="24"/>
                <w:szCs w:val="24"/>
                <w:lang w:eastAsia="en-IN" w:bidi="hi-IN"/>
              </w:rPr>
            </w:pPr>
            <w:r w:rsidRPr="003F1D01">
              <w:rPr>
                <w:color w:val="000000"/>
                <w:sz w:val="24"/>
                <w:szCs w:val="24"/>
                <w:shd w:val="clear" w:color="auto" w:fill="FFFFFF"/>
              </w:rPr>
              <w:t>ISO/TC 324/WG 1 </w:t>
            </w:r>
          </w:p>
        </w:tc>
        <w:tc>
          <w:tcPr>
            <w:tcW w:w="3402" w:type="dxa"/>
            <w:tcBorders>
              <w:top w:val="single" w:sz="4" w:space="0" w:color="auto"/>
              <w:left w:val="nil"/>
              <w:bottom w:val="single" w:sz="4" w:space="0" w:color="auto"/>
              <w:right w:val="single" w:sz="4" w:space="0" w:color="auto"/>
            </w:tcBorders>
            <w:shd w:val="clear" w:color="auto" w:fill="auto"/>
          </w:tcPr>
          <w:p w:rsidR="00F87015" w:rsidRPr="003F1D01" w:rsidRDefault="00F87015" w:rsidP="003F1D01">
            <w:pPr>
              <w:widowControl/>
              <w:autoSpaceDE/>
              <w:autoSpaceDN/>
              <w:rPr>
                <w:color w:val="000000"/>
                <w:sz w:val="24"/>
                <w:szCs w:val="24"/>
                <w:lang w:val="en-IN"/>
              </w:rPr>
            </w:pPr>
            <w:r w:rsidRPr="003F1D01">
              <w:rPr>
                <w:color w:val="000000"/>
                <w:sz w:val="24"/>
                <w:szCs w:val="24"/>
              </w:rPr>
              <w:t xml:space="preserve">ISO/AWI 42503 </w:t>
            </w:r>
            <w:r w:rsidRPr="003F1D01">
              <w:rPr>
                <w:color w:val="000000"/>
                <w:sz w:val="24"/>
                <w:szCs w:val="24"/>
                <w:shd w:val="clear" w:color="auto" w:fill="FFFFFF"/>
              </w:rPr>
              <w:t>Sharing economy — Framework for implementation</w:t>
            </w:r>
          </w:p>
          <w:p w:rsidR="00185C16" w:rsidRPr="003F1D01" w:rsidRDefault="00F87015" w:rsidP="003F1D01">
            <w:pPr>
              <w:rPr>
                <w:sz w:val="24"/>
                <w:szCs w:val="24"/>
                <w:lang w:eastAsia="en-IN" w:bidi="hi-IN"/>
              </w:rPr>
            </w:pPr>
            <w:r w:rsidRPr="003F1D01">
              <w:rPr>
                <w:sz w:val="24"/>
                <w:szCs w:val="24"/>
                <w:lang w:eastAsia="en-IN" w:bidi="hi-IN"/>
              </w:rPr>
              <w:t xml:space="preserve"> </w:t>
            </w:r>
          </w:p>
        </w:tc>
        <w:tc>
          <w:tcPr>
            <w:tcW w:w="2741" w:type="dxa"/>
            <w:tcBorders>
              <w:top w:val="single" w:sz="4" w:space="0" w:color="auto"/>
              <w:left w:val="nil"/>
              <w:bottom w:val="single" w:sz="4" w:space="0" w:color="auto"/>
              <w:right w:val="single" w:sz="4" w:space="0" w:color="auto"/>
            </w:tcBorders>
          </w:tcPr>
          <w:p w:rsidR="00185C16" w:rsidRPr="003F1D01" w:rsidRDefault="00F87015" w:rsidP="003F1D01">
            <w:pPr>
              <w:jc w:val="center"/>
              <w:rPr>
                <w:sz w:val="24"/>
                <w:szCs w:val="24"/>
                <w:lang w:eastAsia="en-IN" w:bidi="hi-IN"/>
              </w:rPr>
            </w:pPr>
            <w:r w:rsidRPr="003F1D01">
              <w:rPr>
                <w:sz w:val="24"/>
                <w:szCs w:val="24"/>
                <w:lang w:eastAsia="en-IN" w:bidi="hi-IN"/>
              </w:rPr>
              <w:t>Yes</w:t>
            </w:r>
          </w:p>
          <w:p w:rsidR="00F87015" w:rsidRPr="003F1D01" w:rsidRDefault="00F87015" w:rsidP="003F1D01">
            <w:pPr>
              <w:jc w:val="center"/>
              <w:rPr>
                <w:sz w:val="24"/>
                <w:szCs w:val="24"/>
                <w:lang w:eastAsia="en-IN" w:bidi="hi-IN"/>
              </w:rPr>
            </w:pPr>
            <w:r w:rsidRPr="003F1D01">
              <w:rPr>
                <w:sz w:val="24"/>
                <w:szCs w:val="24"/>
                <w:lang w:eastAsia="en-IN" w:bidi="hi-IN"/>
              </w:rPr>
              <w:t>No</w:t>
            </w:r>
          </w:p>
        </w:tc>
      </w:tr>
    </w:tbl>
    <w:p w:rsidR="00185C16" w:rsidRPr="007D7835" w:rsidRDefault="00185C16" w:rsidP="00185C16">
      <w:pPr>
        <w:pStyle w:val="Heading1"/>
        <w:spacing w:before="69"/>
        <w:ind w:left="90" w:right="90"/>
        <w:rPr>
          <w:color w:val="FF0000"/>
        </w:rPr>
      </w:pPr>
    </w:p>
    <w:p w:rsidR="00185C16" w:rsidRPr="005206F3" w:rsidRDefault="00185C16" w:rsidP="00185C16">
      <w:pPr>
        <w:pStyle w:val="Heading1"/>
        <w:spacing w:before="69"/>
        <w:ind w:left="90" w:right="90"/>
        <w:jc w:val="center"/>
      </w:pPr>
    </w:p>
    <w:p w:rsidR="00185C16" w:rsidRDefault="00185C16" w:rsidP="00185C16">
      <w:pPr>
        <w:widowControl/>
        <w:autoSpaceDE/>
        <w:autoSpaceDN/>
        <w:spacing w:after="160" w:line="259" w:lineRule="auto"/>
        <w:rPr>
          <w:b/>
          <w:bCs/>
          <w:sz w:val="24"/>
          <w:szCs w:val="24"/>
          <w:u w:val="single"/>
        </w:rPr>
      </w:pPr>
      <w:r>
        <w:rPr>
          <w:u w:val="single"/>
        </w:rPr>
        <w:br w:type="page"/>
      </w:r>
    </w:p>
    <w:p w:rsidR="004F3519" w:rsidRDefault="004F3519" w:rsidP="004F3519">
      <w:pPr>
        <w:pStyle w:val="Heading1"/>
        <w:spacing w:before="69"/>
        <w:ind w:left="90" w:right="90"/>
        <w:jc w:val="center"/>
        <w:rPr>
          <w:u w:val="single"/>
        </w:rPr>
      </w:pPr>
      <w:r>
        <w:rPr>
          <w:u w:val="single"/>
        </w:rPr>
        <w:lastRenderedPageBreak/>
        <w:t>ANNEX H</w:t>
      </w:r>
    </w:p>
    <w:p w:rsidR="004F3519" w:rsidRDefault="004F3519" w:rsidP="004F3519">
      <w:pPr>
        <w:pStyle w:val="Heading1"/>
        <w:spacing w:before="69"/>
        <w:ind w:left="90" w:right="90"/>
        <w:jc w:val="center"/>
        <w:rPr>
          <w:b w:val="0"/>
          <w:bCs w:val="0"/>
          <w:i/>
          <w:iCs/>
        </w:rPr>
      </w:pPr>
      <w:r>
        <w:rPr>
          <w:b w:val="0"/>
          <w:bCs w:val="0"/>
          <w:i/>
          <w:iCs/>
        </w:rPr>
        <w:t>(Item no 7.2)</w:t>
      </w:r>
    </w:p>
    <w:p w:rsidR="004F3519" w:rsidRDefault="004F3519" w:rsidP="004F3519">
      <w:pPr>
        <w:pStyle w:val="Heading1"/>
        <w:spacing w:before="69"/>
        <w:ind w:left="90" w:right="90"/>
        <w:jc w:val="center"/>
        <w:rPr>
          <w:b w:val="0"/>
          <w:bCs w:val="0"/>
          <w:i/>
          <w:iCs/>
        </w:rPr>
      </w:pPr>
    </w:p>
    <w:p w:rsidR="004F3519" w:rsidRDefault="004F3519" w:rsidP="004F3519">
      <w:pPr>
        <w:jc w:val="center"/>
        <w:rPr>
          <w:b/>
          <w:bCs/>
          <w:sz w:val="24"/>
          <w:szCs w:val="24"/>
          <w:u w:val="single"/>
        </w:rPr>
      </w:pPr>
      <w:r w:rsidRPr="008E520C">
        <w:rPr>
          <w:b/>
          <w:bCs/>
          <w:sz w:val="24"/>
          <w:szCs w:val="24"/>
          <w:u w:val="single"/>
        </w:rPr>
        <w:t xml:space="preserve">ISO PROJECTS </w:t>
      </w:r>
      <w:r>
        <w:rPr>
          <w:b/>
          <w:bCs/>
          <w:sz w:val="24"/>
          <w:szCs w:val="24"/>
          <w:u w:val="single"/>
        </w:rPr>
        <w:t>(</w:t>
      </w:r>
      <w:r w:rsidRPr="008E520C">
        <w:rPr>
          <w:b/>
          <w:bCs/>
          <w:sz w:val="24"/>
          <w:szCs w:val="24"/>
          <w:u w:val="single"/>
        </w:rPr>
        <w:t>ISO/TC 324</w:t>
      </w:r>
      <w:r>
        <w:rPr>
          <w:b/>
          <w:bCs/>
          <w:sz w:val="24"/>
          <w:szCs w:val="24"/>
          <w:u w:val="single"/>
        </w:rPr>
        <w:t>)</w:t>
      </w:r>
    </w:p>
    <w:p w:rsidR="004F3519" w:rsidRPr="008E520C" w:rsidRDefault="004F3519" w:rsidP="004F3519">
      <w:pPr>
        <w:jc w:val="center"/>
        <w:rPr>
          <w:b/>
          <w:bCs/>
          <w:sz w:val="24"/>
          <w:szCs w:val="24"/>
          <w:u w:val="single"/>
        </w:rPr>
      </w:pPr>
    </w:p>
    <w:tbl>
      <w:tblPr>
        <w:tblStyle w:val="TableGrid"/>
        <w:tblW w:w="10293" w:type="dxa"/>
        <w:tblInd w:w="421" w:type="dxa"/>
        <w:tblLook w:val="0420" w:firstRow="1" w:lastRow="0" w:firstColumn="0" w:lastColumn="0" w:noHBand="0" w:noVBand="1"/>
      </w:tblPr>
      <w:tblGrid>
        <w:gridCol w:w="702"/>
        <w:gridCol w:w="1921"/>
        <w:gridCol w:w="2840"/>
        <w:gridCol w:w="1029"/>
        <w:gridCol w:w="3801"/>
      </w:tblGrid>
      <w:tr w:rsidR="004F3519" w:rsidRPr="008E520C" w:rsidTr="004F3519">
        <w:trPr>
          <w:trHeight w:val="1531"/>
        </w:trPr>
        <w:tc>
          <w:tcPr>
            <w:tcW w:w="708" w:type="dxa"/>
            <w:hideMark/>
          </w:tcPr>
          <w:p w:rsidR="004F3519" w:rsidRPr="008E520C" w:rsidRDefault="004F3519" w:rsidP="004F3519">
            <w:pPr>
              <w:spacing w:after="160" w:line="259" w:lineRule="auto"/>
              <w:rPr>
                <w:sz w:val="24"/>
                <w:szCs w:val="24"/>
              </w:rPr>
            </w:pPr>
            <w:r w:rsidRPr="008E520C">
              <w:rPr>
                <w:b/>
                <w:bCs/>
                <w:sz w:val="24"/>
                <w:szCs w:val="24"/>
              </w:rPr>
              <w:t>SI. No.</w:t>
            </w:r>
          </w:p>
        </w:tc>
        <w:tc>
          <w:tcPr>
            <w:tcW w:w="1944" w:type="dxa"/>
            <w:hideMark/>
          </w:tcPr>
          <w:p w:rsidR="004F3519" w:rsidRPr="008E520C" w:rsidRDefault="004F3519" w:rsidP="004F3519">
            <w:pPr>
              <w:spacing w:after="160" w:line="259" w:lineRule="auto"/>
              <w:rPr>
                <w:sz w:val="24"/>
                <w:szCs w:val="24"/>
              </w:rPr>
            </w:pPr>
            <w:r w:rsidRPr="008E520C">
              <w:rPr>
                <w:b/>
                <w:bCs/>
                <w:sz w:val="24"/>
                <w:szCs w:val="24"/>
              </w:rPr>
              <w:t>ISO Committee/ Working Group</w:t>
            </w:r>
          </w:p>
        </w:tc>
        <w:tc>
          <w:tcPr>
            <w:tcW w:w="2892" w:type="dxa"/>
            <w:hideMark/>
          </w:tcPr>
          <w:p w:rsidR="004F3519" w:rsidRPr="008E520C" w:rsidRDefault="004F3519" w:rsidP="004F3519">
            <w:pPr>
              <w:spacing w:after="160" w:line="259" w:lineRule="auto"/>
              <w:rPr>
                <w:sz w:val="24"/>
                <w:szCs w:val="24"/>
              </w:rPr>
            </w:pPr>
            <w:r w:rsidRPr="008E520C">
              <w:rPr>
                <w:b/>
                <w:bCs/>
                <w:sz w:val="24"/>
                <w:szCs w:val="24"/>
              </w:rPr>
              <w:t>Project Title</w:t>
            </w:r>
          </w:p>
        </w:tc>
        <w:tc>
          <w:tcPr>
            <w:tcW w:w="834" w:type="dxa"/>
            <w:hideMark/>
          </w:tcPr>
          <w:p w:rsidR="004F3519" w:rsidRPr="008E520C" w:rsidRDefault="004F3519" w:rsidP="004F3519">
            <w:pPr>
              <w:spacing w:after="160" w:line="259" w:lineRule="auto"/>
              <w:rPr>
                <w:sz w:val="24"/>
                <w:szCs w:val="24"/>
              </w:rPr>
            </w:pPr>
            <w:r w:rsidRPr="008E520C">
              <w:rPr>
                <w:b/>
                <w:bCs/>
                <w:sz w:val="24"/>
                <w:szCs w:val="24"/>
              </w:rPr>
              <w:t>Priority</w:t>
            </w:r>
          </w:p>
        </w:tc>
        <w:tc>
          <w:tcPr>
            <w:tcW w:w="3915" w:type="dxa"/>
            <w:hideMark/>
          </w:tcPr>
          <w:p w:rsidR="004F3519" w:rsidRPr="008E520C" w:rsidRDefault="004F3519" w:rsidP="004F3519">
            <w:pPr>
              <w:spacing w:after="160" w:line="259" w:lineRule="auto"/>
              <w:rPr>
                <w:sz w:val="24"/>
                <w:szCs w:val="24"/>
              </w:rPr>
            </w:pPr>
            <w:r w:rsidRPr="008E520C">
              <w:rPr>
                <w:b/>
                <w:bCs/>
                <w:sz w:val="24"/>
                <w:szCs w:val="24"/>
              </w:rPr>
              <w:t>Identified Members</w:t>
            </w:r>
          </w:p>
        </w:tc>
      </w:tr>
      <w:tr w:rsidR="004F3519" w:rsidRPr="008E520C" w:rsidTr="004F3519">
        <w:trPr>
          <w:trHeight w:val="1609"/>
        </w:trPr>
        <w:tc>
          <w:tcPr>
            <w:tcW w:w="708" w:type="dxa"/>
            <w:hideMark/>
          </w:tcPr>
          <w:p w:rsidR="004F3519" w:rsidRPr="008E520C" w:rsidRDefault="004F3519" w:rsidP="004F3519">
            <w:pPr>
              <w:spacing w:after="160" w:line="259" w:lineRule="auto"/>
              <w:rPr>
                <w:sz w:val="24"/>
                <w:szCs w:val="24"/>
              </w:rPr>
            </w:pPr>
            <w:r w:rsidRPr="008E520C">
              <w:rPr>
                <w:sz w:val="24"/>
                <w:szCs w:val="24"/>
              </w:rPr>
              <w:t>1.</w:t>
            </w:r>
          </w:p>
        </w:tc>
        <w:tc>
          <w:tcPr>
            <w:tcW w:w="1944" w:type="dxa"/>
            <w:hideMark/>
          </w:tcPr>
          <w:p w:rsidR="004F3519" w:rsidRPr="008E520C" w:rsidRDefault="004F3519" w:rsidP="004F3519">
            <w:pPr>
              <w:spacing w:after="160" w:line="259" w:lineRule="auto"/>
              <w:rPr>
                <w:sz w:val="24"/>
                <w:szCs w:val="24"/>
              </w:rPr>
            </w:pPr>
            <w:r w:rsidRPr="008E520C">
              <w:rPr>
                <w:rFonts w:eastAsiaTheme="minorEastAsia"/>
                <w:b/>
                <w:bCs/>
                <w:sz w:val="24"/>
                <w:szCs w:val="24"/>
                <w:lang w:val="pt-BR"/>
              </w:rPr>
              <w:t>ISO/TC 324/WG 1 </w:t>
            </w:r>
          </w:p>
          <w:p w:rsidR="004F3519" w:rsidRPr="008E520C" w:rsidRDefault="004F3519" w:rsidP="004F3519">
            <w:pPr>
              <w:spacing w:after="160" w:line="259" w:lineRule="auto"/>
              <w:rPr>
                <w:sz w:val="24"/>
                <w:szCs w:val="24"/>
              </w:rPr>
            </w:pPr>
            <w:r w:rsidRPr="008E520C">
              <w:rPr>
                <w:rFonts w:eastAsiaTheme="minorEastAsia"/>
                <w:b/>
                <w:bCs/>
                <w:sz w:val="24"/>
                <w:szCs w:val="24"/>
              </w:rPr>
              <w:t>(Sharing Econ</w:t>
            </w:r>
            <w:bookmarkStart w:id="2" w:name="_GoBack"/>
            <w:bookmarkEnd w:id="2"/>
            <w:r w:rsidRPr="008E520C">
              <w:rPr>
                <w:rFonts w:eastAsiaTheme="minorEastAsia"/>
                <w:b/>
                <w:bCs/>
                <w:sz w:val="24"/>
                <w:szCs w:val="24"/>
              </w:rPr>
              <w:t>omy)</w:t>
            </w:r>
          </w:p>
        </w:tc>
        <w:tc>
          <w:tcPr>
            <w:tcW w:w="2892" w:type="dxa"/>
            <w:hideMark/>
          </w:tcPr>
          <w:p w:rsidR="004F3519" w:rsidRPr="008E520C" w:rsidRDefault="004F3519" w:rsidP="004F3519">
            <w:pPr>
              <w:spacing w:line="259" w:lineRule="auto"/>
              <w:rPr>
                <w:sz w:val="24"/>
                <w:szCs w:val="24"/>
              </w:rPr>
            </w:pPr>
            <w:r w:rsidRPr="008E520C">
              <w:rPr>
                <w:rFonts w:eastAsia="Calibri"/>
                <w:sz w:val="24"/>
                <w:szCs w:val="24"/>
              </w:rPr>
              <w:t>ISO/AWI 42503 - Sharing economy — Framework for implementation</w:t>
            </w:r>
          </w:p>
        </w:tc>
        <w:tc>
          <w:tcPr>
            <w:tcW w:w="834" w:type="dxa"/>
            <w:hideMark/>
          </w:tcPr>
          <w:p w:rsidR="004F3519" w:rsidRPr="008E520C" w:rsidRDefault="004F3519" w:rsidP="004F3519">
            <w:pPr>
              <w:spacing w:line="259" w:lineRule="auto"/>
              <w:jc w:val="center"/>
              <w:rPr>
                <w:sz w:val="24"/>
                <w:szCs w:val="24"/>
              </w:rPr>
            </w:pPr>
            <w:r w:rsidRPr="008E520C">
              <w:rPr>
                <w:rFonts w:eastAsia="Calibri"/>
                <w:sz w:val="24"/>
                <w:szCs w:val="24"/>
              </w:rPr>
              <w:t>H</w:t>
            </w:r>
          </w:p>
        </w:tc>
        <w:tc>
          <w:tcPr>
            <w:tcW w:w="3915" w:type="dxa"/>
            <w:hideMark/>
          </w:tcPr>
          <w:p w:rsidR="004F3519" w:rsidRPr="008E520C" w:rsidRDefault="004F3519" w:rsidP="004F3519">
            <w:pPr>
              <w:spacing w:line="259" w:lineRule="auto"/>
              <w:rPr>
                <w:sz w:val="24"/>
                <w:szCs w:val="24"/>
              </w:rPr>
            </w:pPr>
            <w:r w:rsidRPr="008E520C">
              <w:rPr>
                <w:rFonts w:eastAsia="Calibri"/>
                <w:sz w:val="24"/>
                <w:szCs w:val="24"/>
              </w:rPr>
              <w:t xml:space="preserve">1. Ms. </w:t>
            </w:r>
            <w:proofErr w:type="spellStart"/>
            <w:r w:rsidRPr="008E520C">
              <w:rPr>
                <w:rFonts w:eastAsia="Calibri"/>
                <w:sz w:val="24"/>
                <w:szCs w:val="24"/>
              </w:rPr>
              <w:t>Jaskiran</w:t>
            </w:r>
            <w:proofErr w:type="spellEnd"/>
            <w:r w:rsidRPr="008E520C">
              <w:rPr>
                <w:rFonts w:eastAsia="Calibri"/>
                <w:sz w:val="24"/>
                <w:szCs w:val="24"/>
              </w:rPr>
              <w:t xml:space="preserve"> </w:t>
            </w:r>
            <w:proofErr w:type="spellStart"/>
            <w:r w:rsidRPr="008E520C">
              <w:rPr>
                <w:rFonts w:eastAsia="Calibri"/>
                <w:sz w:val="24"/>
                <w:szCs w:val="24"/>
              </w:rPr>
              <w:t>Bedi</w:t>
            </w:r>
            <w:proofErr w:type="spellEnd"/>
            <w:r w:rsidRPr="008E520C">
              <w:rPr>
                <w:rFonts w:eastAsia="Calibri"/>
                <w:sz w:val="24"/>
                <w:szCs w:val="24"/>
              </w:rPr>
              <w:t xml:space="preserve">, </w:t>
            </w:r>
            <w:proofErr w:type="spellStart"/>
            <w:r w:rsidRPr="008E520C">
              <w:rPr>
                <w:rFonts w:eastAsia="Calibri"/>
                <w:sz w:val="24"/>
                <w:szCs w:val="24"/>
              </w:rPr>
              <w:t>Zomato</w:t>
            </w:r>
            <w:proofErr w:type="spellEnd"/>
            <w:r w:rsidRPr="008E520C">
              <w:rPr>
                <w:rFonts w:eastAsia="Calibri"/>
                <w:sz w:val="24"/>
                <w:szCs w:val="24"/>
              </w:rPr>
              <w:t xml:space="preserve">, </w:t>
            </w:r>
            <w:proofErr w:type="spellStart"/>
            <w:r w:rsidRPr="008E520C">
              <w:rPr>
                <w:rFonts w:eastAsia="Calibri"/>
                <w:sz w:val="24"/>
                <w:szCs w:val="24"/>
              </w:rPr>
              <w:t>Gurugram</w:t>
            </w:r>
            <w:proofErr w:type="spellEnd"/>
            <w:r w:rsidRPr="008E520C">
              <w:rPr>
                <w:rFonts w:eastAsia="Calibri"/>
                <w:sz w:val="24"/>
                <w:szCs w:val="24"/>
              </w:rPr>
              <w:t xml:space="preserve"> </w:t>
            </w:r>
            <w:r w:rsidRPr="008E520C">
              <w:rPr>
                <w:rFonts w:eastAsia="Calibri"/>
                <w:sz w:val="24"/>
                <w:szCs w:val="24"/>
              </w:rPr>
              <w:br/>
              <w:t xml:space="preserve">2. Shri </w:t>
            </w:r>
            <w:proofErr w:type="spellStart"/>
            <w:r w:rsidRPr="008E520C">
              <w:rPr>
                <w:rFonts w:eastAsia="Calibri"/>
                <w:sz w:val="24"/>
                <w:szCs w:val="24"/>
              </w:rPr>
              <w:t>Akshay</w:t>
            </w:r>
            <w:proofErr w:type="spellEnd"/>
            <w:r w:rsidRPr="008E520C">
              <w:rPr>
                <w:rFonts w:eastAsia="Calibri"/>
                <w:sz w:val="24"/>
                <w:szCs w:val="24"/>
              </w:rPr>
              <w:t xml:space="preserve"> </w:t>
            </w:r>
            <w:proofErr w:type="spellStart"/>
            <w:r w:rsidRPr="008E520C">
              <w:rPr>
                <w:rFonts w:eastAsia="Calibri"/>
                <w:sz w:val="24"/>
                <w:szCs w:val="24"/>
              </w:rPr>
              <w:t>Kharbanda</w:t>
            </w:r>
            <w:proofErr w:type="spellEnd"/>
            <w:r w:rsidRPr="008E520C">
              <w:rPr>
                <w:rFonts w:eastAsia="Calibri"/>
                <w:sz w:val="24"/>
                <w:szCs w:val="24"/>
              </w:rPr>
              <w:t xml:space="preserve">, Reliance Retail Limited, New Delhi </w:t>
            </w:r>
            <w:r w:rsidRPr="008E520C">
              <w:rPr>
                <w:rFonts w:eastAsia="Calibri"/>
                <w:sz w:val="24"/>
                <w:szCs w:val="24"/>
              </w:rPr>
              <w:br/>
              <w:t>3. Smt. Parul Gupta, BIS</w:t>
            </w:r>
          </w:p>
        </w:tc>
      </w:tr>
      <w:tr w:rsidR="004F3519" w:rsidRPr="008E520C" w:rsidTr="004F3519">
        <w:trPr>
          <w:trHeight w:val="1096"/>
        </w:trPr>
        <w:tc>
          <w:tcPr>
            <w:tcW w:w="708" w:type="dxa"/>
            <w:hideMark/>
          </w:tcPr>
          <w:p w:rsidR="004F3519" w:rsidRPr="008E520C" w:rsidRDefault="004F3519" w:rsidP="004F3519">
            <w:pPr>
              <w:spacing w:after="160" w:line="259" w:lineRule="auto"/>
              <w:rPr>
                <w:sz w:val="24"/>
                <w:szCs w:val="24"/>
              </w:rPr>
            </w:pPr>
            <w:r w:rsidRPr="008E520C">
              <w:rPr>
                <w:sz w:val="24"/>
                <w:szCs w:val="24"/>
              </w:rPr>
              <w:t>2.</w:t>
            </w:r>
          </w:p>
        </w:tc>
        <w:tc>
          <w:tcPr>
            <w:tcW w:w="1944" w:type="dxa"/>
            <w:hideMark/>
          </w:tcPr>
          <w:p w:rsidR="004F3519" w:rsidRPr="008E520C" w:rsidRDefault="004F3519" w:rsidP="004F3519">
            <w:pPr>
              <w:spacing w:after="160" w:line="259" w:lineRule="auto"/>
              <w:rPr>
                <w:sz w:val="24"/>
                <w:szCs w:val="24"/>
              </w:rPr>
            </w:pPr>
            <w:r w:rsidRPr="008E520C">
              <w:rPr>
                <w:rFonts w:eastAsiaTheme="minorEastAsia"/>
                <w:b/>
                <w:bCs/>
                <w:sz w:val="24"/>
                <w:szCs w:val="24"/>
                <w:lang w:val="pt-BR"/>
              </w:rPr>
              <w:t>ISO/TC 324/WG 2</w:t>
            </w:r>
          </w:p>
          <w:p w:rsidR="004F3519" w:rsidRPr="008E520C" w:rsidRDefault="004F3519" w:rsidP="004F3519">
            <w:pPr>
              <w:spacing w:after="160" w:line="259" w:lineRule="auto"/>
              <w:rPr>
                <w:sz w:val="24"/>
                <w:szCs w:val="24"/>
              </w:rPr>
            </w:pPr>
            <w:r w:rsidRPr="008E520C">
              <w:rPr>
                <w:b/>
                <w:bCs/>
                <w:sz w:val="24"/>
                <w:szCs w:val="24"/>
              </w:rPr>
              <w:t>(Sharing Economy)</w:t>
            </w:r>
          </w:p>
        </w:tc>
        <w:tc>
          <w:tcPr>
            <w:tcW w:w="2892" w:type="dxa"/>
            <w:hideMark/>
          </w:tcPr>
          <w:p w:rsidR="004F3519" w:rsidRPr="008E520C" w:rsidRDefault="004F3519" w:rsidP="004F3519">
            <w:pPr>
              <w:spacing w:line="259" w:lineRule="auto"/>
              <w:rPr>
                <w:sz w:val="24"/>
                <w:szCs w:val="24"/>
              </w:rPr>
            </w:pPr>
            <w:r w:rsidRPr="008E520C">
              <w:rPr>
                <w:rFonts w:eastAsia="Calibri"/>
                <w:sz w:val="24"/>
                <w:szCs w:val="24"/>
              </w:rPr>
              <w:t>ISO/AWI TR 42507 - Sharing economy – Use cases of sharing economy platforms in public sectors</w:t>
            </w:r>
          </w:p>
        </w:tc>
        <w:tc>
          <w:tcPr>
            <w:tcW w:w="834" w:type="dxa"/>
            <w:hideMark/>
          </w:tcPr>
          <w:p w:rsidR="004F3519" w:rsidRPr="008E520C" w:rsidRDefault="004F3519" w:rsidP="004F3519">
            <w:pPr>
              <w:spacing w:line="259" w:lineRule="auto"/>
              <w:jc w:val="center"/>
              <w:rPr>
                <w:sz w:val="24"/>
                <w:szCs w:val="24"/>
              </w:rPr>
            </w:pPr>
            <w:r w:rsidRPr="008E520C">
              <w:rPr>
                <w:rFonts w:eastAsia="Calibri"/>
                <w:sz w:val="24"/>
                <w:szCs w:val="24"/>
              </w:rPr>
              <w:t>H</w:t>
            </w:r>
          </w:p>
        </w:tc>
        <w:tc>
          <w:tcPr>
            <w:tcW w:w="3915" w:type="dxa"/>
            <w:hideMark/>
          </w:tcPr>
          <w:p w:rsidR="004F3519" w:rsidRPr="008E520C" w:rsidRDefault="004F3519" w:rsidP="004F3519">
            <w:pPr>
              <w:spacing w:line="259" w:lineRule="auto"/>
              <w:rPr>
                <w:sz w:val="24"/>
                <w:szCs w:val="24"/>
              </w:rPr>
            </w:pPr>
            <w:r w:rsidRPr="008E520C">
              <w:rPr>
                <w:rFonts w:eastAsia="Calibri"/>
                <w:sz w:val="24"/>
                <w:szCs w:val="24"/>
              </w:rPr>
              <w:t xml:space="preserve">1. Ms. </w:t>
            </w:r>
            <w:proofErr w:type="spellStart"/>
            <w:r w:rsidRPr="008E520C">
              <w:rPr>
                <w:rFonts w:eastAsia="Calibri"/>
                <w:sz w:val="24"/>
                <w:szCs w:val="24"/>
              </w:rPr>
              <w:t>Jaskiran</w:t>
            </w:r>
            <w:proofErr w:type="spellEnd"/>
            <w:r w:rsidRPr="008E520C">
              <w:rPr>
                <w:rFonts w:eastAsia="Calibri"/>
                <w:sz w:val="24"/>
                <w:szCs w:val="24"/>
              </w:rPr>
              <w:t xml:space="preserve"> </w:t>
            </w:r>
            <w:proofErr w:type="spellStart"/>
            <w:r w:rsidRPr="008E520C">
              <w:rPr>
                <w:rFonts w:eastAsia="Calibri"/>
                <w:sz w:val="24"/>
                <w:szCs w:val="24"/>
              </w:rPr>
              <w:t>Bedi</w:t>
            </w:r>
            <w:proofErr w:type="spellEnd"/>
            <w:r w:rsidRPr="008E520C">
              <w:rPr>
                <w:rFonts w:eastAsia="Calibri"/>
                <w:sz w:val="24"/>
                <w:szCs w:val="24"/>
              </w:rPr>
              <w:t xml:space="preserve">, </w:t>
            </w:r>
            <w:proofErr w:type="spellStart"/>
            <w:r w:rsidRPr="008E520C">
              <w:rPr>
                <w:rFonts w:eastAsia="Calibri"/>
                <w:sz w:val="24"/>
                <w:szCs w:val="24"/>
              </w:rPr>
              <w:t>Zomato</w:t>
            </w:r>
            <w:proofErr w:type="spellEnd"/>
            <w:r w:rsidRPr="008E520C">
              <w:rPr>
                <w:rFonts w:eastAsia="Calibri"/>
                <w:sz w:val="24"/>
                <w:szCs w:val="24"/>
              </w:rPr>
              <w:t xml:space="preserve">, </w:t>
            </w:r>
            <w:proofErr w:type="spellStart"/>
            <w:r w:rsidRPr="008E520C">
              <w:rPr>
                <w:rFonts w:eastAsia="Calibri"/>
                <w:sz w:val="24"/>
                <w:szCs w:val="24"/>
              </w:rPr>
              <w:t>Gurugram</w:t>
            </w:r>
            <w:proofErr w:type="spellEnd"/>
            <w:r w:rsidRPr="008E520C">
              <w:rPr>
                <w:rFonts w:eastAsia="Calibri"/>
                <w:sz w:val="24"/>
                <w:szCs w:val="24"/>
              </w:rPr>
              <w:t xml:space="preserve"> </w:t>
            </w:r>
            <w:r w:rsidRPr="008E520C">
              <w:rPr>
                <w:rFonts w:eastAsia="Calibri"/>
                <w:sz w:val="24"/>
                <w:szCs w:val="24"/>
              </w:rPr>
              <w:br/>
              <w:t xml:space="preserve">2. Shri </w:t>
            </w:r>
            <w:proofErr w:type="spellStart"/>
            <w:r w:rsidRPr="008E520C">
              <w:rPr>
                <w:rFonts w:eastAsia="Calibri"/>
                <w:sz w:val="24"/>
                <w:szCs w:val="24"/>
              </w:rPr>
              <w:t>Akshay</w:t>
            </w:r>
            <w:proofErr w:type="spellEnd"/>
            <w:r w:rsidRPr="008E520C">
              <w:rPr>
                <w:rFonts w:eastAsia="Calibri"/>
                <w:sz w:val="24"/>
                <w:szCs w:val="24"/>
              </w:rPr>
              <w:t xml:space="preserve"> </w:t>
            </w:r>
            <w:proofErr w:type="spellStart"/>
            <w:r w:rsidRPr="008E520C">
              <w:rPr>
                <w:rFonts w:eastAsia="Calibri"/>
                <w:sz w:val="24"/>
                <w:szCs w:val="24"/>
              </w:rPr>
              <w:t>Kharbanda</w:t>
            </w:r>
            <w:proofErr w:type="spellEnd"/>
            <w:r w:rsidRPr="008E520C">
              <w:rPr>
                <w:rFonts w:eastAsia="Calibri"/>
                <w:sz w:val="24"/>
                <w:szCs w:val="24"/>
              </w:rPr>
              <w:t xml:space="preserve">, Reliance Retail Limited, New Delhi </w:t>
            </w:r>
            <w:r w:rsidRPr="008E520C">
              <w:rPr>
                <w:rFonts w:eastAsia="Calibri"/>
                <w:sz w:val="24"/>
                <w:szCs w:val="24"/>
              </w:rPr>
              <w:br/>
              <w:t>3. Smt. Parul Gupta, BIS</w:t>
            </w:r>
          </w:p>
        </w:tc>
      </w:tr>
      <w:tr w:rsidR="004F3519" w:rsidRPr="008E520C" w:rsidTr="004F3519">
        <w:trPr>
          <w:trHeight w:val="1584"/>
        </w:trPr>
        <w:tc>
          <w:tcPr>
            <w:tcW w:w="708" w:type="dxa"/>
            <w:hideMark/>
          </w:tcPr>
          <w:p w:rsidR="004F3519" w:rsidRPr="008E520C" w:rsidRDefault="004F3519" w:rsidP="004F3519">
            <w:pPr>
              <w:spacing w:after="160" w:line="259" w:lineRule="auto"/>
              <w:rPr>
                <w:sz w:val="24"/>
                <w:szCs w:val="24"/>
              </w:rPr>
            </w:pPr>
            <w:r w:rsidRPr="008E520C">
              <w:rPr>
                <w:sz w:val="24"/>
                <w:szCs w:val="24"/>
              </w:rPr>
              <w:t>3.</w:t>
            </w:r>
          </w:p>
        </w:tc>
        <w:tc>
          <w:tcPr>
            <w:tcW w:w="1944" w:type="dxa"/>
            <w:hideMark/>
          </w:tcPr>
          <w:p w:rsidR="004F3519" w:rsidRPr="008E520C" w:rsidRDefault="004F3519" w:rsidP="004F3519">
            <w:pPr>
              <w:spacing w:after="160" w:line="259" w:lineRule="auto"/>
              <w:rPr>
                <w:sz w:val="24"/>
                <w:szCs w:val="24"/>
              </w:rPr>
            </w:pPr>
            <w:r w:rsidRPr="008E520C">
              <w:rPr>
                <w:rFonts w:eastAsiaTheme="minorEastAsia"/>
                <w:b/>
                <w:bCs/>
                <w:sz w:val="24"/>
                <w:szCs w:val="24"/>
                <w:lang w:val="pt-BR"/>
              </w:rPr>
              <w:t>ISO/TC 324/WG 3 </w:t>
            </w:r>
          </w:p>
          <w:p w:rsidR="004F3519" w:rsidRPr="008E520C" w:rsidRDefault="004F3519" w:rsidP="004F3519">
            <w:pPr>
              <w:spacing w:after="160" w:line="259" w:lineRule="auto"/>
              <w:rPr>
                <w:sz w:val="24"/>
                <w:szCs w:val="24"/>
              </w:rPr>
            </w:pPr>
            <w:r w:rsidRPr="008E520C">
              <w:rPr>
                <w:b/>
                <w:bCs/>
                <w:sz w:val="24"/>
                <w:szCs w:val="24"/>
              </w:rPr>
              <w:t>(Sharing Economy)</w:t>
            </w:r>
          </w:p>
        </w:tc>
        <w:tc>
          <w:tcPr>
            <w:tcW w:w="2892" w:type="dxa"/>
            <w:hideMark/>
          </w:tcPr>
          <w:p w:rsidR="004F3519" w:rsidRPr="008E520C" w:rsidRDefault="004F3519" w:rsidP="004F3519">
            <w:pPr>
              <w:spacing w:line="259" w:lineRule="auto"/>
              <w:rPr>
                <w:sz w:val="24"/>
                <w:szCs w:val="24"/>
              </w:rPr>
            </w:pPr>
            <w:r w:rsidRPr="008E520C">
              <w:rPr>
                <w:rFonts w:eastAsia="Calibri"/>
                <w:sz w:val="24"/>
                <w:szCs w:val="24"/>
              </w:rPr>
              <w:t>ISO/WD TR 42504 - Sharing economy — Illustrative examples of provider verification on digital platforms</w:t>
            </w:r>
          </w:p>
        </w:tc>
        <w:tc>
          <w:tcPr>
            <w:tcW w:w="834" w:type="dxa"/>
            <w:hideMark/>
          </w:tcPr>
          <w:p w:rsidR="004F3519" w:rsidRPr="008E520C" w:rsidRDefault="004F3519" w:rsidP="004F3519">
            <w:pPr>
              <w:spacing w:line="259" w:lineRule="auto"/>
              <w:jc w:val="center"/>
              <w:rPr>
                <w:sz w:val="24"/>
                <w:szCs w:val="24"/>
              </w:rPr>
            </w:pPr>
            <w:r w:rsidRPr="008E520C">
              <w:rPr>
                <w:rFonts w:eastAsia="Calibri"/>
                <w:sz w:val="24"/>
                <w:szCs w:val="24"/>
              </w:rPr>
              <w:t>M</w:t>
            </w:r>
          </w:p>
        </w:tc>
        <w:tc>
          <w:tcPr>
            <w:tcW w:w="3915" w:type="dxa"/>
            <w:hideMark/>
          </w:tcPr>
          <w:p w:rsidR="004F3519" w:rsidRPr="008E520C" w:rsidRDefault="004F3519" w:rsidP="004F3519">
            <w:pPr>
              <w:spacing w:line="259" w:lineRule="auto"/>
              <w:rPr>
                <w:sz w:val="24"/>
                <w:szCs w:val="24"/>
              </w:rPr>
            </w:pPr>
            <w:r w:rsidRPr="008E520C">
              <w:rPr>
                <w:rFonts w:eastAsia="Calibri"/>
                <w:sz w:val="24"/>
                <w:szCs w:val="24"/>
              </w:rPr>
              <w:t xml:space="preserve">1. Ms. </w:t>
            </w:r>
            <w:proofErr w:type="spellStart"/>
            <w:r w:rsidRPr="008E520C">
              <w:rPr>
                <w:rFonts w:eastAsia="Calibri"/>
                <w:sz w:val="24"/>
                <w:szCs w:val="24"/>
              </w:rPr>
              <w:t>Jaskiran</w:t>
            </w:r>
            <w:proofErr w:type="spellEnd"/>
            <w:r w:rsidRPr="008E520C">
              <w:rPr>
                <w:rFonts w:eastAsia="Calibri"/>
                <w:sz w:val="24"/>
                <w:szCs w:val="24"/>
              </w:rPr>
              <w:t xml:space="preserve"> </w:t>
            </w:r>
            <w:proofErr w:type="spellStart"/>
            <w:r w:rsidRPr="008E520C">
              <w:rPr>
                <w:rFonts w:eastAsia="Calibri"/>
                <w:sz w:val="24"/>
                <w:szCs w:val="24"/>
              </w:rPr>
              <w:t>Bedi</w:t>
            </w:r>
            <w:proofErr w:type="spellEnd"/>
            <w:r w:rsidRPr="008E520C">
              <w:rPr>
                <w:rFonts w:eastAsia="Calibri"/>
                <w:sz w:val="24"/>
                <w:szCs w:val="24"/>
              </w:rPr>
              <w:t xml:space="preserve">, </w:t>
            </w:r>
            <w:proofErr w:type="spellStart"/>
            <w:r w:rsidRPr="008E520C">
              <w:rPr>
                <w:rFonts w:eastAsia="Calibri"/>
                <w:sz w:val="24"/>
                <w:szCs w:val="24"/>
              </w:rPr>
              <w:t>Zomato</w:t>
            </w:r>
            <w:proofErr w:type="spellEnd"/>
            <w:r w:rsidRPr="008E520C">
              <w:rPr>
                <w:rFonts w:eastAsia="Calibri"/>
                <w:sz w:val="24"/>
                <w:szCs w:val="24"/>
              </w:rPr>
              <w:t xml:space="preserve">, </w:t>
            </w:r>
            <w:proofErr w:type="spellStart"/>
            <w:r w:rsidRPr="008E520C">
              <w:rPr>
                <w:rFonts w:eastAsia="Calibri"/>
                <w:sz w:val="24"/>
                <w:szCs w:val="24"/>
              </w:rPr>
              <w:t>Gurugram</w:t>
            </w:r>
            <w:proofErr w:type="spellEnd"/>
            <w:r w:rsidRPr="008E520C">
              <w:rPr>
                <w:rFonts w:eastAsia="Calibri"/>
                <w:sz w:val="24"/>
                <w:szCs w:val="24"/>
              </w:rPr>
              <w:t xml:space="preserve"> </w:t>
            </w:r>
            <w:r w:rsidRPr="008E520C">
              <w:rPr>
                <w:rFonts w:eastAsia="Calibri"/>
                <w:sz w:val="24"/>
                <w:szCs w:val="24"/>
              </w:rPr>
              <w:br/>
              <w:t xml:space="preserve">2. Shri </w:t>
            </w:r>
            <w:proofErr w:type="spellStart"/>
            <w:r w:rsidRPr="008E520C">
              <w:rPr>
                <w:rFonts w:eastAsia="Calibri"/>
                <w:sz w:val="24"/>
                <w:szCs w:val="24"/>
              </w:rPr>
              <w:t>Akshay</w:t>
            </w:r>
            <w:proofErr w:type="spellEnd"/>
            <w:r w:rsidRPr="008E520C">
              <w:rPr>
                <w:rFonts w:eastAsia="Calibri"/>
                <w:sz w:val="24"/>
                <w:szCs w:val="24"/>
              </w:rPr>
              <w:t xml:space="preserve"> </w:t>
            </w:r>
            <w:proofErr w:type="spellStart"/>
            <w:r w:rsidRPr="008E520C">
              <w:rPr>
                <w:rFonts w:eastAsia="Calibri"/>
                <w:sz w:val="24"/>
                <w:szCs w:val="24"/>
              </w:rPr>
              <w:t>Kharbanda</w:t>
            </w:r>
            <w:proofErr w:type="spellEnd"/>
            <w:r w:rsidRPr="008E520C">
              <w:rPr>
                <w:rFonts w:eastAsia="Calibri"/>
                <w:sz w:val="24"/>
                <w:szCs w:val="24"/>
              </w:rPr>
              <w:t xml:space="preserve">, Reliance Retail Limited, New Delhi </w:t>
            </w:r>
            <w:r w:rsidRPr="008E520C">
              <w:rPr>
                <w:rFonts w:eastAsia="Calibri"/>
                <w:sz w:val="24"/>
                <w:szCs w:val="24"/>
              </w:rPr>
              <w:br/>
              <w:t>3. Smt. Parul Gupta, BIS</w:t>
            </w:r>
          </w:p>
        </w:tc>
      </w:tr>
      <w:tr w:rsidR="004F3519" w:rsidRPr="008E520C" w:rsidTr="004F3519">
        <w:trPr>
          <w:trHeight w:val="1692"/>
        </w:trPr>
        <w:tc>
          <w:tcPr>
            <w:tcW w:w="708" w:type="dxa"/>
            <w:hideMark/>
          </w:tcPr>
          <w:p w:rsidR="004F3519" w:rsidRPr="008E520C" w:rsidRDefault="004F3519" w:rsidP="004F3519">
            <w:pPr>
              <w:spacing w:after="160" w:line="259" w:lineRule="auto"/>
              <w:rPr>
                <w:sz w:val="24"/>
                <w:szCs w:val="24"/>
              </w:rPr>
            </w:pPr>
            <w:r w:rsidRPr="008E520C">
              <w:rPr>
                <w:sz w:val="24"/>
                <w:szCs w:val="24"/>
              </w:rPr>
              <w:t>4.</w:t>
            </w:r>
          </w:p>
        </w:tc>
        <w:tc>
          <w:tcPr>
            <w:tcW w:w="1944" w:type="dxa"/>
            <w:hideMark/>
          </w:tcPr>
          <w:p w:rsidR="004F3519" w:rsidRPr="008E520C" w:rsidRDefault="004F3519" w:rsidP="004F3519">
            <w:pPr>
              <w:spacing w:after="160" w:line="259" w:lineRule="auto"/>
              <w:rPr>
                <w:sz w:val="24"/>
                <w:szCs w:val="24"/>
              </w:rPr>
            </w:pPr>
            <w:r w:rsidRPr="008E520C">
              <w:rPr>
                <w:b/>
                <w:bCs/>
                <w:sz w:val="24"/>
                <w:szCs w:val="24"/>
              </w:rPr>
              <w:t>ISO/TC 324/WG 4</w:t>
            </w:r>
          </w:p>
          <w:p w:rsidR="004F3519" w:rsidRPr="008E520C" w:rsidRDefault="004F3519" w:rsidP="004F3519">
            <w:pPr>
              <w:spacing w:after="160" w:line="259" w:lineRule="auto"/>
              <w:rPr>
                <w:sz w:val="24"/>
                <w:szCs w:val="24"/>
              </w:rPr>
            </w:pPr>
            <w:r w:rsidRPr="008E520C">
              <w:rPr>
                <w:b/>
                <w:bCs/>
                <w:sz w:val="24"/>
                <w:szCs w:val="24"/>
              </w:rPr>
              <w:t>(Sharing Economy)</w:t>
            </w:r>
          </w:p>
        </w:tc>
        <w:tc>
          <w:tcPr>
            <w:tcW w:w="2892" w:type="dxa"/>
            <w:hideMark/>
          </w:tcPr>
          <w:p w:rsidR="004F3519" w:rsidRPr="008E520C" w:rsidRDefault="004F3519" w:rsidP="004F3519">
            <w:pPr>
              <w:spacing w:line="259" w:lineRule="auto"/>
              <w:rPr>
                <w:sz w:val="24"/>
                <w:szCs w:val="24"/>
              </w:rPr>
            </w:pPr>
            <w:r w:rsidRPr="008E520C">
              <w:rPr>
                <w:rFonts w:eastAsia="Calibri"/>
                <w:sz w:val="24"/>
                <w:szCs w:val="24"/>
              </w:rPr>
              <w:t>ISO/AWI TR 42505 - Sharing economy — Shared manufacturing — Concepts and models</w:t>
            </w:r>
          </w:p>
        </w:tc>
        <w:tc>
          <w:tcPr>
            <w:tcW w:w="834" w:type="dxa"/>
            <w:hideMark/>
          </w:tcPr>
          <w:p w:rsidR="004F3519" w:rsidRPr="008E520C" w:rsidRDefault="004F3519" w:rsidP="004F3519">
            <w:pPr>
              <w:spacing w:line="259" w:lineRule="auto"/>
              <w:jc w:val="center"/>
              <w:rPr>
                <w:sz w:val="24"/>
                <w:szCs w:val="24"/>
              </w:rPr>
            </w:pPr>
            <w:r w:rsidRPr="008E520C">
              <w:rPr>
                <w:rFonts w:eastAsia="Calibri"/>
                <w:sz w:val="24"/>
                <w:szCs w:val="24"/>
              </w:rPr>
              <w:t>H</w:t>
            </w:r>
          </w:p>
        </w:tc>
        <w:tc>
          <w:tcPr>
            <w:tcW w:w="3915" w:type="dxa"/>
            <w:hideMark/>
          </w:tcPr>
          <w:p w:rsidR="004F3519" w:rsidRPr="008E520C" w:rsidRDefault="004F3519" w:rsidP="004F3519">
            <w:pPr>
              <w:spacing w:line="259" w:lineRule="auto"/>
              <w:rPr>
                <w:sz w:val="24"/>
                <w:szCs w:val="24"/>
              </w:rPr>
            </w:pPr>
            <w:r w:rsidRPr="008E520C">
              <w:rPr>
                <w:rFonts w:eastAsia="Calibri"/>
                <w:sz w:val="24"/>
                <w:szCs w:val="24"/>
              </w:rPr>
              <w:t xml:space="preserve">1. Ms. </w:t>
            </w:r>
            <w:proofErr w:type="spellStart"/>
            <w:r w:rsidRPr="008E520C">
              <w:rPr>
                <w:rFonts w:eastAsia="Calibri"/>
                <w:sz w:val="24"/>
                <w:szCs w:val="24"/>
              </w:rPr>
              <w:t>Jaskiran</w:t>
            </w:r>
            <w:proofErr w:type="spellEnd"/>
            <w:r w:rsidRPr="008E520C">
              <w:rPr>
                <w:rFonts w:eastAsia="Calibri"/>
                <w:sz w:val="24"/>
                <w:szCs w:val="24"/>
              </w:rPr>
              <w:t xml:space="preserve"> </w:t>
            </w:r>
            <w:proofErr w:type="spellStart"/>
            <w:r w:rsidRPr="008E520C">
              <w:rPr>
                <w:rFonts w:eastAsia="Calibri"/>
                <w:sz w:val="24"/>
                <w:szCs w:val="24"/>
              </w:rPr>
              <w:t>Bedi</w:t>
            </w:r>
            <w:proofErr w:type="spellEnd"/>
            <w:r w:rsidRPr="008E520C">
              <w:rPr>
                <w:rFonts w:eastAsia="Calibri"/>
                <w:sz w:val="24"/>
                <w:szCs w:val="24"/>
              </w:rPr>
              <w:t xml:space="preserve">, </w:t>
            </w:r>
            <w:proofErr w:type="spellStart"/>
            <w:r w:rsidRPr="008E520C">
              <w:rPr>
                <w:rFonts w:eastAsia="Calibri"/>
                <w:sz w:val="24"/>
                <w:szCs w:val="24"/>
              </w:rPr>
              <w:t>Zomato</w:t>
            </w:r>
            <w:proofErr w:type="spellEnd"/>
            <w:r w:rsidRPr="008E520C">
              <w:rPr>
                <w:rFonts w:eastAsia="Calibri"/>
                <w:sz w:val="24"/>
                <w:szCs w:val="24"/>
              </w:rPr>
              <w:t xml:space="preserve">, </w:t>
            </w:r>
            <w:proofErr w:type="spellStart"/>
            <w:r w:rsidRPr="008E520C">
              <w:rPr>
                <w:rFonts w:eastAsia="Calibri"/>
                <w:sz w:val="24"/>
                <w:szCs w:val="24"/>
              </w:rPr>
              <w:t>Gurugram</w:t>
            </w:r>
            <w:proofErr w:type="spellEnd"/>
            <w:r w:rsidRPr="008E520C">
              <w:rPr>
                <w:rFonts w:eastAsia="Calibri"/>
                <w:sz w:val="24"/>
                <w:szCs w:val="24"/>
              </w:rPr>
              <w:t xml:space="preserve"> </w:t>
            </w:r>
            <w:r w:rsidRPr="008E520C">
              <w:rPr>
                <w:rFonts w:eastAsia="Calibri"/>
                <w:sz w:val="24"/>
                <w:szCs w:val="24"/>
              </w:rPr>
              <w:br/>
              <w:t xml:space="preserve">2. Shri </w:t>
            </w:r>
            <w:proofErr w:type="spellStart"/>
            <w:r w:rsidRPr="008E520C">
              <w:rPr>
                <w:rFonts w:eastAsia="Calibri"/>
                <w:sz w:val="24"/>
                <w:szCs w:val="24"/>
              </w:rPr>
              <w:t>Akshay</w:t>
            </w:r>
            <w:proofErr w:type="spellEnd"/>
            <w:r w:rsidRPr="008E520C">
              <w:rPr>
                <w:rFonts w:eastAsia="Calibri"/>
                <w:sz w:val="24"/>
                <w:szCs w:val="24"/>
              </w:rPr>
              <w:t xml:space="preserve"> </w:t>
            </w:r>
            <w:proofErr w:type="spellStart"/>
            <w:r w:rsidRPr="008E520C">
              <w:rPr>
                <w:rFonts w:eastAsia="Calibri"/>
                <w:sz w:val="24"/>
                <w:szCs w:val="24"/>
              </w:rPr>
              <w:t>Kharbanda</w:t>
            </w:r>
            <w:proofErr w:type="spellEnd"/>
            <w:r w:rsidRPr="008E520C">
              <w:rPr>
                <w:rFonts w:eastAsia="Calibri"/>
                <w:sz w:val="24"/>
                <w:szCs w:val="24"/>
              </w:rPr>
              <w:t xml:space="preserve">, Reliance Retail Limited, New Delhi </w:t>
            </w:r>
            <w:r w:rsidRPr="008E520C">
              <w:rPr>
                <w:rFonts w:eastAsia="Calibri"/>
                <w:sz w:val="24"/>
                <w:szCs w:val="24"/>
              </w:rPr>
              <w:br/>
              <w:t>3. Smt. Parul Gupta, BIS</w:t>
            </w:r>
          </w:p>
        </w:tc>
      </w:tr>
    </w:tbl>
    <w:p w:rsidR="004F3519" w:rsidRPr="008E520C" w:rsidRDefault="004F3519" w:rsidP="004F3519">
      <w:pPr>
        <w:rPr>
          <w:sz w:val="24"/>
          <w:szCs w:val="24"/>
        </w:rPr>
      </w:pPr>
    </w:p>
    <w:p w:rsidR="004F3519" w:rsidRPr="004F3519" w:rsidRDefault="004F3519" w:rsidP="004F3519">
      <w:pPr>
        <w:pStyle w:val="Heading1"/>
        <w:spacing w:before="69"/>
        <w:ind w:left="90" w:right="90"/>
        <w:jc w:val="center"/>
        <w:rPr>
          <w:b w:val="0"/>
          <w:bCs w:val="0"/>
          <w:i/>
          <w:iCs/>
        </w:rPr>
      </w:pPr>
    </w:p>
    <w:p w:rsidR="004F3519" w:rsidRDefault="004F3519">
      <w:pPr>
        <w:widowControl/>
        <w:autoSpaceDE/>
        <w:autoSpaceDN/>
        <w:spacing w:after="160" w:line="259" w:lineRule="auto"/>
        <w:rPr>
          <w:b/>
          <w:bCs/>
          <w:sz w:val="24"/>
          <w:szCs w:val="24"/>
          <w:u w:val="single"/>
        </w:rPr>
      </w:pPr>
    </w:p>
    <w:p w:rsidR="004F3519" w:rsidRDefault="004F3519">
      <w:pPr>
        <w:widowControl/>
        <w:autoSpaceDE/>
        <w:autoSpaceDN/>
        <w:spacing w:after="160" w:line="259" w:lineRule="auto"/>
        <w:rPr>
          <w:b/>
          <w:bCs/>
          <w:sz w:val="24"/>
          <w:szCs w:val="24"/>
          <w:u w:val="single"/>
        </w:rPr>
      </w:pPr>
      <w:r>
        <w:rPr>
          <w:u w:val="single"/>
        </w:rPr>
        <w:br w:type="page"/>
      </w:r>
    </w:p>
    <w:p w:rsidR="00185C16" w:rsidRPr="005206F3" w:rsidRDefault="00977DB2" w:rsidP="00185C16">
      <w:pPr>
        <w:pStyle w:val="Heading1"/>
        <w:spacing w:before="69"/>
        <w:ind w:left="90" w:right="90"/>
        <w:jc w:val="center"/>
        <w:rPr>
          <w:u w:val="single"/>
        </w:rPr>
      </w:pPr>
      <w:r>
        <w:rPr>
          <w:u w:val="single"/>
        </w:rPr>
        <w:lastRenderedPageBreak/>
        <w:t xml:space="preserve">ANNEX </w:t>
      </w:r>
      <w:r w:rsidR="004F3519">
        <w:rPr>
          <w:u w:val="single"/>
        </w:rPr>
        <w:t>I</w:t>
      </w:r>
    </w:p>
    <w:p w:rsidR="00185C16" w:rsidRPr="00E77E59" w:rsidRDefault="00185C16" w:rsidP="00185C16">
      <w:pPr>
        <w:pStyle w:val="Heading1"/>
        <w:spacing w:before="69"/>
        <w:ind w:left="90" w:right="90"/>
        <w:jc w:val="center"/>
        <w:rPr>
          <w:b w:val="0"/>
          <w:bCs w:val="0"/>
          <w:i/>
          <w:iCs/>
        </w:rPr>
      </w:pPr>
      <w:r w:rsidRPr="00E77E59">
        <w:rPr>
          <w:b w:val="0"/>
          <w:bCs w:val="0"/>
          <w:i/>
          <w:iCs/>
        </w:rPr>
        <w:t xml:space="preserve">(Item </w:t>
      </w:r>
      <w:r>
        <w:rPr>
          <w:b w:val="0"/>
          <w:bCs w:val="0"/>
          <w:i/>
          <w:iCs/>
        </w:rPr>
        <w:t>no 7</w:t>
      </w:r>
      <w:r w:rsidRPr="00E77E59">
        <w:rPr>
          <w:b w:val="0"/>
          <w:bCs w:val="0"/>
          <w:i/>
          <w:iCs/>
        </w:rPr>
        <w:t>.</w:t>
      </w:r>
      <w:r w:rsidR="004F3519">
        <w:rPr>
          <w:b w:val="0"/>
          <w:bCs w:val="0"/>
          <w:i/>
          <w:iCs/>
        </w:rPr>
        <w:t>3</w:t>
      </w:r>
      <w:r>
        <w:rPr>
          <w:b w:val="0"/>
          <w:bCs w:val="0"/>
          <w:i/>
          <w:iCs/>
        </w:rPr>
        <w:t>.1</w:t>
      </w:r>
      <w:r w:rsidRPr="00E77E59">
        <w:rPr>
          <w:b w:val="0"/>
          <w:bCs w:val="0"/>
          <w:i/>
          <w:iCs/>
        </w:rPr>
        <w:t>)</w:t>
      </w:r>
    </w:p>
    <w:p w:rsidR="00185C16" w:rsidRPr="005206F3" w:rsidRDefault="00185C16" w:rsidP="00185C16">
      <w:pPr>
        <w:jc w:val="center"/>
        <w:rPr>
          <w:b/>
          <w:bCs/>
          <w:sz w:val="24"/>
          <w:szCs w:val="24"/>
        </w:rPr>
      </w:pPr>
    </w:p>
    <w:p w:rsidR="00185C16" w:rsidRPr="005206F3" w:rsidRDefault="00185C16" w:rsidP="00185C16">
      <w:pPr>
        <w:pStyle w:val="Heading1"/>
        <w:spacing w:before="69"/>
        <w:ind w:left="567" w:right="90"/>
        <w:jc w:val="center"/>
      </w:pPr>
      <w:r w:rsidRPr="005206F3">
        <w:t>LIST OF ISO MEETINGS SINCE THE LAST MEETING</w:t>
      </w:r>
    </w:p>
    <w:p w:rsidR="00185C16" w:rsidRPr="005206F3" w:rsidRDefault="00185C16" w:rsidP="00185C16">
      <w:pPr>
        <w:jc w:val="both"/>
        <w:rPr>
          <w:b/>
          <w:bCs/>
          <w:sz w:val="24"/>
          <w:szCs w:val="24"/>
        </w:rPr>
      </w:pPr>
    </w:p>
    <w:p w:rsidR="00185C16" w:rsidRPr="005206F3" w:rsidRDefault="00185C16" w:rsidP="00185C16">
      <w:pPr>
        <w:jc w:val="both"/>
        <w:rPr>
          <w:b/>
          <w:bCs/>
          <w:sz w:val="24"/>
          <w:szCs w:val="24"/>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828"/>
        <w:gridCol w:w="1386"/>
        <w:gridCol w:w="896"/>
        <w:gridCol w:w="1319"/>
        <w:gridCol w:w="3628"/>
      </w:tblGrid>
      <w:tr w:rsidR="00185C16" w:rsidRPr="005206F3" w:rsidTr="00185C16">
        <w:trPr>
          <w:trHeight w:val="720"/>
        </w:trPr>
        <w:tc>
          <w:tcPr>
            <w:tcW w:w="1432" w:type="dxa"/>
            <w:shd w:val="clear" w:color="auto" w:fill="auto"/>
            <w:noWrap/>
            <w:hideMark/>
          </w:tcPr>
          <w:p w:rsidR="00185C16" w:rsidRPr="005206F3" w:rsidRDefault="00185C16" w:rsidP="00185C16">
            <w:pPr>
              <w:widowControl/>
              <w:autoSpaceDE/>
              <w:autoSpaceDN/>
              <w:jc w:val="both"/>
              <w:rPr>
                <w:b/>
                <w:bCs/>
                <w:color w:val="000000"/>
                <w:sz w:val="24"/>
                <w:szCs w:val="24"/>
                <w:lang w:val="en-IN" w:eastAsia="en-IN"/>
              </w:rPr>
            </w:pPr>
            <w:r w:rsidRPr="005206F3">
              <w:rPr>
                <w:b/>
                <w:bCs/>
                <w:color w:val="000000"/>
                <w:sz w:val="24"/>
                <w:szCs w:val="24"/>
                <w:lang w:val="en-IN" w:eastAsia="en-IN"/>
              </w:rPr>
              <w:t xml:space="preserve">Committee </w:t>
            </w:r>
          </w:p>
        </w:tc>
        <w:tc>
          <w:tcPr>
            <w:tcW w:w="1828" w:type="dxa"/>
            <w:shd w:val="clear" w:color="auto" w:fill="auto"/>
            <w:noWrap/>
            <w:hideMark/>
          </w:tcPr>
          <w:p w:rsidR="00185C16" w:rsidRPr="005206F3" w:rsidRDefault="00185C16" w:rsidP="00185C16">
            <w:pPr>
              <w:widowControl/>
              <w:autoSpaceDE/>
              <w:autoSpaceDN/>
              <w:jc w:val="both"/>
              <w:rPr>
                <w:b/>
                <w:bCs/>
                <w:color w:val="000000"/>
                <w:sz w:val="24"/>
                <w:szCs w:val="24"/>
                <w:lang w:val="en-IN" w:eastAsia="en-IN"/>
              </w:rPr>
            </w:pPr>
            <w:r w:rsidRPr="005206F3">
              <w:rPr>
                <w:b/>
                <w:bCs/>
                <w:color w:val="000000"/>
                <w:sz w:val="24"/>
                <w:szCs w:val="24"/>
                <w:lang w:val="en-IN" w:eastAsia="en-IN"/>
              </w:rPr>
              <w:t>Title</w:t>
            </w:r>
          </w:p>
        </w:tc>
        <w:tc>
          <w:tcPr>
            <w:tcW w:w="1386" w:type="dxa"/>
            <w:shd w:val="clear" w:color="auto" w:fill="auto"/>
            <w:noWrap/>
            <w:hideMark/>
          </w:tcPr>
          <w:p w:rsidR="00185C16" w:rsidRPr="005206F3" w:rsidRDefault="00185C16" w:rsidP="00185C16">
            <w:pPr>
              <w:widowControl/>
              <w:autoSpaceDE/>
              <w:autoSpaceDN/>
              <w:jc w:val="both"/>
              <w:rPr>
                <w:b/>
                <w:bCs/>
                <w:color w:val="000000"/>
                <w:sz w:val="24"/>
                <w:szCs w:val="24"/>
                <w:lang w:val="en-IN" w:eastAsia="en-IN"/>
              </w:rPr>
            </w:pPr>
            <w:r w:rsidRPr="005206F3">
              <w:rPr>
                <w:b/>
                <w:bCs/>
                <w:color w:val="000000"/>
                <w:sz w:val="24"/>
                <w:szCs w:val="24"/>
                <w:lang w:val="en-IN" w:eastAsia="en-IN"/>
              </w:rPr>
              <w:t>Date of Meeting</w:t>
            </w:r>
          </w:p>
        </w:tc>
        <w:tc>
          <w:tcPr>
            <w:tcW w:w="896" w:type="dxa"/>
            <w:shd w:val="clear" w:color="auto" w:fill="auto"/>
          </w:tcPr>
          <w:p w:rsidR="00185C16" w:rsidRPr="005206F3" w:rsidRDefault="00185C16" w:rsidP="00185C16">
            <w:pPr>
              <w:widowControl/>
              <w:autoSpaceDE/>
              <w:autoSpaceDN/>
              <w:jc w:val="both"/>
              <w:rPr>
                <w:b/>
                <w:bCs/>
                <w:color w:val="000000"/>
                <w:sz w:val="24"/>
                <w:szCs w:val="24"/>
                <w:lang w:val="en-IN" w:eastAsia="en-IN"/>
              </w:rPr>
            </w:pPr>
          </w:p>
        </w:tc>
        <w:tc>
          <w:tcPr>
            <w:tcW w:w="1319" w:type="dxa"/>
            <w:shd w:val="clear" w:color="auto" w:fill="auto"/>
            <w:noWrap/>
            <w:hideMark/>
          </w:tcPr>
          <w:p w:rsidR="00185C16" w:rsidRPr="005206F3" w:rsidRDefault="00185C16" w:rsidP="00185C16">
            <w:pPr>
              <w:widowControl/>
              <w:autoSpaceDE/>
              <w:autoSpaceDN/>
              <w:jc w:val="both"/>
              <w:rPr>
                <w:b/>
                <w:bCs/>
                <w:color w:val="000000"/>
                <w:sz w:val="24"/>
                <w:szCs w:val="24"/>
                <w:lang w:val="en-IN" w:eastAsia="en-IN"/>
              </w:rPr>
            </w:pPr>
            <w:r w:rsidRPr="005206F3">
              <w:rPr>
                <w:b/>
                <w:bCs/>
                <w:color w:val="000000"/>
                <w:sz w:val="24"/>
                <w:szCs w:val="24"/>
                <w:lang w:val="en-IN" w:eastAsia="en-IN"/>
              </w:rPr>
              <w:t>Delegates</w:t>
            </w:r>
          </w:p>
        </w:tc>
        <w:tc>
          <w:tcPr>
            <w:tcW w:w="3628" w:type="dxa"/>
            <w:shd w:val="clear" w:color="auto" w:fill="auto"/>
            <w:noWrap/>
            <w:hideMark/>
          </w:tcPr>
          <w:p w:rsidR="00185C16" w:rsidRPr="005206F3" w:rsidRDefault="00185C16" w:rsidP="00185C16">
            <w:pPr>
              <w:widowControl/>
              <w:autoSpaceDE/>
              <w:autoSpaceDN/>
              <w:jc w:val="both"/>
              <w:rPr>
                <w:b/>
                <w:bCs/>
                <w:color w:val="000000"/>
                <w:sz w:val="24"/>
                <w:szCs w:val="24"/>
                <w:lang w:val="en-IN" w:eastAsia="en-IN"/>
              </w:rPr>
            </w:pPr>
            <w:r w:rsidRPr="005206F3">
              <w:rPr>
                <w:b/>
                <w:bCs/>
                <w:color w:val="000000"/>
                <w:sz w:val="24"/>
                <w:szCs w:val="24"/>
                <w:lang w:val="en-IN" w:eastAsia="en-IN"/>
              </w:rPr>
              <w:t>Outcomes</w:t>
            </w:r>
          </w:p>
        </w:tc>
      </w:tr>
      <w:tr w:rsidR="00185C16" w:rsidRPr="005206F3" w:rsidTr="00185C16">
        <w:trPr>
          <w:trHeight w:val="5796"/>
        </w:trPr>
        <w:tc>
          <w:tcPr>
            <w:tcW w:w="1432" w:type="dxa"/>
            <w:shd w:val="clear" w:color="auto" w:fill="auto"/>
            <w:noWrap/>
            <w:hideMark/>
          </w:tcPr>
          <w:p w:rsidR="00185C16" w:rsidRPr="005206F3" w:rsidRDefault="00D31F09" w:rsidP="00185C16">
            <w:pPr>
              <w:widowControl/>
              <w:autoSpaceDE/>
              <w:autoSpaceDN/>
              <w:jc w:val="both"/>
              <w:rPr>
                <w:color w:val="000000"/>
                <w:sz w:val="24"/>
                <w:szCs w:val="24"/>
                <w:lang w:val="en-IN" w:eastAsia="en-IN"/>
              </w:rPr>
            </w:pPr>
            <w:r>
              <w:rPr>
                <w:color w:val="333333"/>
                <w:shd w:val="clear" w:color="auto" w:fill="FFFFFF"/>
              </w:rPr>
              <w:t>17</w:t>
            </w:r>
            <w:r>
              <w:rPr>
                <w:color w:val="333333"/>
                <w:sz w:val="14"/>
                <w:szCs w:val="14"/>
                <w:shd w:val="clear" w:color="auto" w:fill="FFFFFF"/>
                <w:vertAlign w:val="superscript"/>
              </w:rPr>
              <w:t>th</w:t>
            </w:r>
            <w:r>
              <w:rPr>
                <w:color w:val="333333"/>
                <w:shd w:val="clear" w:color="auto" w:fill="FFFFFF"/>
              </w:rPr>
              <w:t xml:space="preserve"> Meeting of ISO/TC 324/TG 3</w:t>
            </w:r>
          </w:p>
        </w:tc>
        <w:tc>
          <w:tcPr>
            <w:tcW w:w="1828" w:type="dxa"/>
            <w:shd w:val="clear" w:color="auto" w:fill="auto"/>
            <w:hideMark/>
          </w:tcPr>
          <w:p w:rsidR="00185C16" w:rsidRPr="005206F3" w:rsidRDefault="00D31F09" w:rsidP="00D31F09">
            <w:pPr>
              <w:widowControl/>
              <w:autoSpaceDE/>
              <w:autoSpaceDN/>
              <w:jc w:val="both"/>
              <w:rPr>
                <w:color w:val="000000"/>
                <w:sz w:val="24"/>
                <w:szCs w:val="24"/>
                <w:lang w:val="en-IN" w:eastAsia="en-IN"/>
              </w:rPr>
            </w:pPr>
            <w:r>
              <w:rPr>
                <w:color w:val="333333"/>
                <w:shd w:val="clear" w:color="auto" w:fill="FFFFFF"/>
              </w:rPr>
              <w:t xml:space="preserve">"Study of potential new work items" </w:t>
            </w:r>
          </w:p>
        </w:tc>
        <w:tc>
          <w:tcPr>
            <w:tcW w:w="1386" w:type="dxa"/>
            <w:shd w:val="clear" w:color="auto" w:fill="auto"/>
            <w:noWrap/>
            <w:hideMark/>
          </w:tcPr>
          <w:p w:rsidR="00185C16" w:rsidRPr="005206F3" w:rsidRDefault="00D31F09" w:rsidP="00185C16">
            <w:pPr>
              <w:widowControl/>
              <w:autoSpaceDE/>
              <w:autoSpaceDN/>
              <w:jc w:val="both"/>
              <w:rPr>
                <w:color w:val="000000"/>
                <w:sz w:val="24"/>
                <w:szCs w:val="24"/>
                <w:lang w:val="en-IN" w:eastAsia="en-IN"/>
              </w:rPr>
            </w:pPr>
            <w:r>
              <w:rPr>
                <w:color w:val="333333"/>
                <w:shd w:val="clear" w:color="auto" w:fill="FFFFFF"/>
              </w:rPr>
              <w:t>29 October 2024</w:t>
            </w:r>
          </w:p>
        </w:tc>
        <w:tc>
          <w:tcPr>
            <w:tcW w:w="896" w:type="dxa"/>
            <w:shd w:val="clear" w:color="auto" w:fill="auto"/>
            <w:noWrap/>
            <w:hideMark/>
          </w:tcPr>
          <w:p w:rsidR="00185C16" w:rsidRPr="005206F3" w:rsidRDefault="00185C16" w:rsidP="00185C16">
            <w:pPr>
              <w:widowControl/>
              <w:autoSpaceDE/>
              <w:autoSpaceDN/>
              <w:jc w:val="both"/>
              <w:rPr>
                <w:color w:val="000000"/>
                <w:sz w:val="24"/>
                <w:szCs w:val="24"/>
                <w:lang w:val="en-IN" w:eastAsia="en-IN"/>
              </w:rPr>
            </w:pPr>
            <w:r w:rsidRPr="005206F3">
              <w:rPr>
                <w:color w:val="000000"/>
                <w:sz w:val="24"/>
                <w:szCs w:val="24"/>
                <w:lang w:val="en-IN" w:eastAsia="en-IN"/>
              </w:rPr>
              <w:t>Virtual</w:t>
            </w:r>
          </w:p>
        </w:tc>
        <w:tc>
          <w:tcPr>
            <w:tcW w:w="1319" w:type="dxa"/>
            <w:shd w:val="clear" w:color="auto" w:fill="auto"/>
            <w:noWrap/>
            <w:hideMark/>
          </w:tcPr>
          <w:p w:rsidR="00185C16" w:rsidRPr="005206F3" w:rsidRDefault="00185C16" w:rsidP="00185C16">
            <w:pPr>
              <w:widowControl/>
              <w:autoSpaceDE/>
              <w:autoSpaceDN/>
              <w:jc w:val="both"/>
              <w:rPr>
                <w:color w:val="000000"/>
                <w:sz w:val="24"/>
                <w:szCs w:val="24"/>
                <w:lang w:val="en-IN" w:eastAsia="en-IN"/>
              </w:rPr>
            </w:pPr>
            <w:r w:rsidRPr="005206F3">
              <w:rPr>
                <w:color w:val="000000"/>
                <w:sz w:val="24"/>
                <w:szCs w:val="24"/>
                <w:lang w:val="en-IN" w:eastAsia="en-IN"/>
              </w:rPr>
              <w:t>Ms Parul Gupta</w:t>
            </w:r>
          </w:p>
          <w:p w:rsidR="00185C16" w:rsidRPr="005206F3" w:rsidRDefault="00185C16" w:rsidP="00185C16">
            <w:pPr>
              <w:widowControl/>
              <w:autoSpaceDE/>
              <w:autoSpaceDN/>
              <w:jc w:val="both"/>
              <w:rPr>
                <w:color w:val="000000"/>
                <w:sz w:val="24"/>
                <w:szCs w:val="24"/>
                <w:lang w:val="en-IN" w:eastAsia="en-IN"/>
              </w:rPr>
            </w:pPr>
          </w:p>
        </w:tc>
        <w:tc>
          <w:tcPr>
            <w:tcW w:w="3628" w:type="dxa"/>
            <w:shd w:val="clear" w:color="auto" w:fill="auto"/>
            <w:noWrap/>
            <w:hideMark/>
          </w:tcPr>
          <w:p w:rsidR="00D31F09" w:rsidRDefault="00185C16" w:rsidP="00185C16">
            <w:pPr>
              <w:widowControl/>
              <w:autoSpaceDE/>
              <w:autoSpaceDN/>
              <w:jc w:val="both"/>
              <w:rPr>
                <w:color w:val="000000"/>
                <w:sz w:val="24"/>
                <w:szCs w:val="24"/>
                <w:lang w:val="en-IN" w:eastAsia="en-IN"/>
              </w:rPr>
            </w:pPr>
            <w:r w:rsidRPr="005206F3">
              <w:rPr>
                <w:color w:val="000000"/>
                <w:sz w:val="24"/>
                <w:szCs w:val="24"/>
                <w:lang w:val="en-IN" w:eastAsia="en-IN"/>
              </w:rPr>
              <w:t> </w:t>
            </w:r>
            <w:proofErr w:type="spellStart"/>
            <w:r w:rsidRPr="005206F3">
              <w:rPr>
                <w:color w:val="000000"/>
                <w:sz w:val="24"/>
                <w:szCs w:val="24"/>
                <w:lang w:val="en-IN" w:eastAsia="en-IN"/>
              </w:rPr>
              <w:t>Smt</w:t>
            </w:r>
            <w:proofErr w:type="spellEnd"/>
            <w:r w:rsidRPr="005206F3">
              <w:rPr>
                <w:color w:val="000000"/>
                <w:sz w:val="24"/>
                <w:szCs w:val="24"/>
                <w:lang w:val="en-IN" w:eastAsia="en-IN"/>
              </w:rPr>
              <w:t xml:space="preserve"> Parul Gupta, DD, BIS attended the said meeting through Virtual mode. The meeting of </w:t>
            </w:r>
            <w:r w:rsidR="00D31F09">
              <w:rPr>
                <w:color w:val="000000"/>
                <w:sz w:val="24"/>
                <w:szCs w:val="24"/>
                <w:lang w:val="en-IN" w:eastAsia="en-IN"/>
              </w:rPr>
              <w:t>TG-3 held on 29</w:t>
            </w:r>
            <w:r w:rsidRPr="005206F3">
              <w:rPr>
                <w:color w:val="000000"/>
                <w:sz w:val="24"/>
                <w:szCs w:val="24"/>
                <w:lang w:val="en-IN" w:eastAsia="en-IN"/>
              </w:rPr>
              <w:t xml:space="preserve"> </w:t>
            </w:r>
            <w:r w:rsidR="00D31F09">
              <w:rPr>
                <w:color w:val="000000"/>
                <w:sz w:val="24"/>
                <w:szCs w:val="24"/>
                <w:lang w:val="en-IN" w:eastAsia="en-IN"/>
              </w:rPr>
              <w:t>October</w:t>
            </w:r>
            <w:r w:rsidRPr="005206F3">
              <w:rPr>
                <w:color w:val="000000"/>
                <w:sz w:val="24"/>
                <w:szCs w:val="24"/>
                <w:lang w:val="en-IN" w:eastAsia="en-IN"/>
              </w:rPr>
              <w:t xml:space="preserve"> 202</w:t>
            </w:r>
            <w:r>
              <w:rPr>
                <w:color w:val="000000"/>
                <w:sz w:val="24"/>
                <w:szCs w:val="24"/>
                <w:lang w:val="en-IN" w:eastAsia="en-IN"/>
              </w:rPr>
              <w:t>4</w:t>
            </w:r>
            <w:r w:rsidRPr="005206F3">
              <w:rPr>
                <w:color w:val="000000"/>
                <w:sz w:val="24"/>
                <w:szCs w:val="24"/>
                <w:lang w:val="en-IN" w:eastAsia="en-IN"/>
              </w:rPr>
              <w:t xml:space="preserve"> and</w:t>
            </w:r>
            <w:r>
              <w:rPr>
                <w:color w:val="000000"/>
                <w:sz w:val="24"/>
                <w:szCs w:val="24"/>
                <w:lang w:val="en-IN" w:eastAsia="en-IN"/>
              </w:rPr>
              <w:t xml:space="preserve"> </w:t>
            </w:r>
            <w:r w:rsidR="00D31F09">
              <w:rPr>
                <w:color w:val="000000"/>
                <w:sz w:val="24"/>
                <w:szCs w:val="24"/>
                <w:lang w:val="en-IN" w:eastAsia="en-IN"/>
              </w:rPr>
              <w:t>the discussion</w:t>
            </w:r>
            <w:r w:rsidRPr="004D746A">
              <w:rPr>
                <w:color w:val="000000"/>
                <w:sz w:val="24"/>
                <w:szCs w:val="24"/>
                <w:lang w:val="en-IN" w:eastAsia="en-IN"/>
              </w:rPr>
              <w:t xml:space="preserve"> </w:t>
            </w:r>
            <w:r w:rsidR="00D31F09">
              <w:rPr>
                <w:color w:val="000000"/>
                <w:sz w:val="24"/>
                <w:szCs w:val="24"/>
                <w:lang w:val="en-IN" w:eastAsia="en-IN"/>
              </w:rPr>
              <w:t>of the meeting is given below:</w:t>
            </w:r>
          </w:p>
          <w:p w:rsidR="00D31F09" w:rsidRDefault="00D31F09" w:rsidP="00D31F09">
            <w:pPr>
              <w:pStyle w:val="NormalWeb"/>
              <w:shd w:val="clear" w:color="auto" w:fill="FFFFFF"/>
              <w:spacing w:before="240" w:beforeAutospacing="0" w:after="0" w:afterAutospacing="0"/>
              <w:jc w:val="both"/>
              <w:rPr>
                <w:lang w:val="en-IN"/>
              </w:rPr>
            </w:pPr>
            <w:proofErr w:type="spellStart"/>
            <w:r>
              <w:rPr>
                <w:color w:val="000000"/>
              </w:rPr>
              <w:t>i</w:t>
            </w:r>
            <w:proofErr w:type="spellEnd"/>
            <w:r>
              <w:rPr>
                <w:color w:val="000000"/>
              </w:rPr>
              <w:t xml:space="preserve">) Victoria Wang presented on shared accommodations, proposing a broader range of lodging options, including short-term rentals and campgrounds. </w:t>
            </w:r>
            <w:proofErr w:type="spellStart"/>
            <w:r>
              <w:rPr>
                <w:color w:val="000000"/>
              </w:rPr>
              <w:t>Tomo</w:t>
            </w:r>
            <w:proofErr w:type="spellEnd"/>
            <w:r>
              <w:rPr>
                <w:color w:val="000000"/>
              </w:rPr>
              <w:t xml:space="preserve"> from TC587 suggested moving it into the PWI process once consensus is reached.</w:t>
            </w:r>
          </w:p>
          <w:p w:rsidR="00D31F09" w:rsidRDefault="00D31F09" w:rsidP="00D31F09">
            <w:pPr>
              <w:pStyle w:val="NormalWeb"/>
              <w:shd w:val="clear" w:color="auto" w:fill="FFFFFF"/>
              <w:spacing w:before="0" w:beforeAutospacing="0" w:after="0" w:afterAutospacing="0"/>
              <w:jc w:val="both"/>
            </w:pPr>
            <w:r>
              <w:rPr>
                <w:color w:val="000000"/>
              </w:rPr>
              <w:t>ii)    Dr. Webb raised concerns about coordination with ISO TC 228 (tourism accommodation) and involvement of national and international accommodation organizations. Victoria clarified that shared accommodation does not necessarily require an on-site host.</w:t>
            </w:r>
          </w:p>
          <w:p w:rsidR="00D31F09" w:rsidRDefault="00D31F09" w:rsidP="00D31F09">
            <w:pPr>
              <w:pStyle w:val="NormalWeb"/>
              <w:shd w:val="clear" w:color="auto" w:fill="FFFFFF"/>
              <w:spacing w:before="0" w:beforeAutospacing="0" w:after="0" w:afterAutospacing="0"/>
              <w:jc w:val="both"/>
            </w:pPr>
            <w:r>
              <w:rPr>
                <w:color w:val="000000"/>
              </w:rPr>
              <w:t xml:space="preserve">iii)   Grace Huang and </w:t>
            </w:r>
            <w:proofErr w:type="spellStart"/>
            <w:r>
              <w:rPr>
                <w:color w:val="000000"/>
              </w:rPr>
              <w:t>Huimin</w:t>
            </w:r>
            <w:proofErr w:type="spellEnd"/>
            <w:r>
              <w:rPr>
                <w:color w:val="000000"/>
              </w:rPr>
              <w:t xml:space="preserve"> presented on ISO/PWI 42508 for creative skills sharing platforms, with a focus on defining boundaries and scope. Dr. Webb suggested cross-checking with the International Standard Classification of Occupations for clarity on "creative skills."</w:t>
            </w:r>
          </w:p>
          <w:p w:rsidR="00D31F09" w:rsidRDefault="00D31F09" w:rsidP="00D31F09">
            <w:pPr>
              <w:pStyle w:val="NormalWeb"/>
              <w:shd w:val="clear" w:color="auto" w:fill="FFFFFF"/>
              <w:spacing w:before="0" w:beforeAutospacing="0" w:after="240" w:afterAutospacing="0"/>
              <w:jc w:val="both"/>
            </w:pPr>
            <w:r>
              <w:rPr>
                <w:color w:val="000000"/>
              </w:rPr>
              <w:t>iv)     The group discussed challenges with copyright issues in platforms like Fiverr, where creative skills are classified as freelance services. Further feedback and discussions are planned for next month.</w:t>
            </w:r>
          </w:p>
          <w:p w:rsidR="00185C16" w:rsidRPr="005206F3" w:rsidRDefault="00185C16" w:rsidP="00185C16">
            <w:pPr>
              <w:widowControl/>
              <w:autoSpaceDE/>
              <w:autoSpaceDN/>
              <w:jc w:val="both"/>
              <w:rPr>
                <w:color w:val="000000"/>
                <w:sz w:val="24"/>
                <w:szCs w:val="24"/>
                <w:lang w:val="en-IN" w:eastAsia="en-IN"/>
              </w:rPr>
            </w:pPr>
          </w:p>
        </w:tc>
      </w:tr>
      <w:tr w:rsidR="00D31F09" w:rsidRPr="005206F3" w:rsidTr="00D31F09">
        <w:trPr>
          <w:trHeight w:val="1408"/>
        </w:trPr>
        <w:tc>
          <w:tcPr>
            <w:tcW w:w="1432" w:type="dxa"/>
            <w:shd w:val="clear" w:color="auto" w:fill="auto"/>
            <w:noWrap/>
          </w:tcPr>
          <w:p w:rsidR="00D31F09" w:rsidRDefault="00D31F09" w:rsidP="00185C16">
            <w:pPr>
              <w:widowControl/>
              <w:autoSpaceDE/>
              <w:autoSpaceDN/>
              <w:jc w:val="both"/>
              <w:rPr>
                <w:color w:val="333333"/>
                <w:shd w:val="clear" w:color="auto" w:fill="FFFFFF"/>
              </w:rPr>
            </w:pPr>
            <w:r>
              <w:rPr>
                <w:color w:val="333333"/>
                <w:shd w:val="clear" w:color="auto" w:fill="FFFFFF"/>
              </w:rPr>
              <w:lastRenderedPageBreak/>
              <w:t>10</w:t>
            </w:r>
            <w:r>
              <w:rPr>
                <w:color w:val="333333"/>
                <w:sz w:val="14"/>
                <w:szCs w:val="14"/>
                <w:shd w:val="clear" w:color="auto" w:fill="FFFFFF"/>
                <w:vertAlign w:val="superscript"/>
              </w:rPr>
              <w:t>th</w:t>
            </w:r>
            <w:r>
              <w:rPr>
                <w:color w:val="333333"/>
                <w:shd w:val="clear" w:color="auto" w:fill="FFFFFF"/>
              </w:rPr>
              <w:t xml:space="preserve"> Meeting of ISO/TC 324/CAG</w:t>
            </w:r>
          </w:p>
        </w:tc>
        <w:tc>
          <w:tcPr>
            <w:tcW w:w="1828" w:type="dxa"/>
            <w:shd w:val="clear" w:color="auto" w:fill="auto"/>
          </w:tcPr>
          <w:p w:rsidR="00D31F09" w:rsidRDefault="00D31F09" w:rsidP="00D31F09">
            <w:pPr>
              <w:widowControl/>
              <w:autoSpaceDE/>
              <w:autoSpaceDN/>
              <w:jc w:val="both"/>
              <w:rPr>
                <w:color w:val="333333"/>
                <w:shd w:val="clear" w:color="auto" w:fill="FFFFFF"/>
              </w:rPr>
            </w:pPr>
            <w:r>
              <w:rPr>
                <w:color w:val="333333"/>
                <w:shd w:val="clear" w:color="auto" w:fill="FFFFFF"/>
              </w:rPr>
              <w:t>"Chair’s advisory group"</w:t>
            </w:r>
          </w:p>
        </w:tc>
        <w:tc>
          <w:tcPr>
            <w:tcW w:w="1386" w:type="dxa"/>
            <w:shd w:val="clear" w:color="auto" w:fill="auto"/>
            <w:noWrap/>
          </w:tcPr>
          <w:p w:rsidR="00D31F09" w:rsidRDefault="00D31F09" w:rsidP="00185C16">
            <w:pPr>
              <w:widowControl/>
              <w:autoSpaceDE/>
              <w:autoSpaceDN/>
              <w:jc w:val="both"/>
              <w:rPr>
                <w:color w:val="333333"/>
                <w:shd w:val="clear" w:color="auto" w:fill="FFFFFF"/>
              </w:rPr>
            </w:pPr>
            <w:r>
              <w:rPr>
                <w:color w:val="333333"/>
                <w:shd w:val="clear" w:color="auto" w:fill="FFFFFF"/>
              </w:rPr>
              <w:t>31 October 2024</w:t>
            </w:r>
          </w:p>
        </w:tc>
        <w:tc>
          <w:tcPr>
            <w:tcW w:w="896" w:type="dxa"/>
            <w:shd w:val="clear" w:color="auto" w:fill="auto"/>
            <w:noWrap/>
          </w:tcPr>
          <w:p w:rsidR="00D31F09" w:rsidRPr="005206F3" w:rsidRDefault="00D31F09" w:rsidP="00185C16">
            <w:pPr>
              <w:widowControl/>
              <w:autoSpaceDE/>
              <w:autoSpaceDN/>
              <w:jc w:val="both"/>
              <w:rPr>
                <w:color w:val="000000"/>
                <w:sz w:val="24"/>
                <w:szCs w:val="24"/>
                <w:lang w:val="en-IN" w:eastAsia="en-IN"/>
              </w:rPr>
            </w:pPr>
            <w:r>
              <w:rPr>
                <w:color w:val="333333"/>
                <w:shd w:val="clear" w:color="auto" w:fill="FFFFFF"/>
              </w:rPr>
              <w:t>Virtual</w:t>
            </w:r>
          </w:p>
        </w:tc>
        <w:tc>
          <w:tcPr>
            <w:tcW w:w="1319" w:type="dxa"/>
            <w:shd w:val="clear" w:color="auto" w:fill="auto"/>
            <w:noWrap/>
          </w:tcPr>
          <w:p w:rsidR="00D31F09" w:rsidRPr="005206F3" w:rsidRDefault="00D31F09" w:rsidP="00185C16">
            <w:pPr>
              <w:widowControl/>
              <w:autoSpaceDE/>
              <w:autoSpaceDN/>
              <w:jc w:val="both"/>
              <w:rPr>
                <w:color w:val="000000"/>
                <w:sz w:val="24"/>
                <w:szCs w:val="24"/>
                <w:lang w:val="en-IN" w:eastAsia="en-IN"/>
              </w:rPr>
            </w:pPr>
            <w:proofErr w:type="spellStart"/>
            <w:r w:rsidRPr="005206F3">
              <w:rPr>
                <w:color w:val="000000"/>
                <w:sz w:val="24"/>
                <w:szCs w:val="24"/>
                <w:lang w:val="en-IN" w:eastAsia="en-IN"/>
              </w:rPr>
              <w:t>Smt</w:t>
            </w:r>
            <w:proofErr w:type="spellEnd"/>
            <w:r w:rsidRPr="005206F3">
              <w:rPr>
                <w:color w:val="000000"/>
                <w:sz w:val="24"/>
                <w:szCs w:val="24"/>
                <w:lang w:val="en-IN" w:eastAsia="en-IN"/>
              </w:rPr>
              <w:t xml:space="preserve"> Parul Gupta</w:t>
            </w:r>
          </w:p>
        </w:tc>
        <w:tc>
          <w:tcPr>
            <w:tcW w:w="3628" w:type="dxa"/>
            <w:shd w:val="clear" w:color="auto" w:fill="auto"/>
            <w:noWrap/>
          </w:tcPr>
          <w:p w:rsidR="00D31F09" w:rsidRPr="005206F3" w:rsidRDefault="00D31F09" w:rsidP="00185C16">
            <w:pPr>
              <w:widowControl/>
              <w:autoSpaceDE/>
              <w:autoSpaceDN/>
              <w:jc w:val="both"/>
              <w:rPr>
                <w:color w:val="000000"/>
                <w:sz w:val="24"/>
                <w:szCs w:val="24"/>
                <w:lang w:val="en-IN" w:eastAsia="en-IN"/>
              </w:rPr>
            </w:pPr>
            <w:proofErr w:type="spellStart"/>
            <w:r w:rsidRPr="005206F3">
              <w:rPr>
                <w:color w:val="000000"/>
                <w:sz w:val="24"/>
                <w:szCs w:val="24"/>
                <w:lang w:val="en-IN" w:eastAsia="en-IN"/>
              </w:rPr>
              <w:t>Smt</w:t>
            </w:r>
            <w:proofErr w:type="spellEnd"/>
            <w:r w:rsidRPr="005206F3">
              <w:rPr>
                <w:color w:val="000000"/>
                <w:sz w:val="24"/>
                <w:szCs w:val="24"/>
                <w:lang w:val="en-IN" w:eastAsia="en-IN"/>
              </w:rPr>
              <w:t xml:space="preserve"> Parul Gupta, DD, BIS attended the said meeting through Virtual mode.</w:t>
            </w:r>
          </w:p>
        </w:tc>
      </w:tr>
      <w:tr w:rsidR="00D31F09" w:rsidRPr="005206F3" w:rsidTr="00D31F09">
        <w:trPr>
          <w:trHeight w:val="1408"/>
        </w:trPr>
        <w:tc>
          <w:tcPr>
            <w:tcW w:w="1432" w:type="dxa"/>
            <w:shd w:val="clear" w:color="auto" w:fill="auto"/>
            <w:noWrap/>
          </w:tcPr>
          <w:p w:rsidR="00D31F09" w:rsidRDefault="00D31F09" w:rsidP="00185C16">
            <w:pPr>
              <w:widowControl/>
              <w:autoSpaceDE/>
              <w:autoSpaceDN/>
              <w:jc w:val="both"/>
              <w:rPr>
                <w:color w:val="333333"/>
                <w:shd w:val="clear" w:color="auto" w:fill="FFFFFF"/>
              </w:rPr>
            </w:pPr>
            <w:r>
              <w:rPr>
                <w:color w:val="000000"/>
                <w:shd w:val="clear" w:color="auto" w:fill="FFFFFF"/>
              </w:rPr>
              <w:t>20</w:t>
            </w:r>
            <w:r>
              <w:rPr>
                <w:color w:val="000000"/>
                <w:sz w:val="14"/>
                <w:szCs w:val="14"/>
                <w:shd w:val="clear" w:color="auto" w:fill="FFFFFF"/>
                <w:vertAlign w:val="superscript"/>
              </w:rPr>
              <w:t>th</w:t>
            </w:r>
            <w:r>
              <w:rPr>
                <w:color w:val="000000"/>
                <w:shd w:val="clear" w:color="auto" w:fill="FFFFFF"/>
              </w:rPr>
              <w:t xml:space="preserve"> Meeting of ISO/TC 324/WG 1</w:t>
            </w:r>
          </w:p>
        </w:tc>
        <w:tc>
          <w:tcPr>
            <w:tcW w:w="1828" w:type="dxa"/>
            <w:shd w:val="clear" w:color="auto" w:fill="auto"/>
          </w:tcPr>
          <w:p w:rsidR="00D31F09" w:rsidRDefault="00D31F09" w:rsidP="00D31F09">
            <w:pPr>
              <w:widowControl/>
              <w:autoSpaceDE/>
              <w:autoSpaceDN/>
              <w:jc w:val="both"/>
              <w:rPr>
                <w:color w:val="333333"/>
                <w:shd w:val="clear" w:color="auto" w:fill="FFFFFF"/>
              </w:rPr>
            </w:pPr>
            <w:r>
              <w:rPr>
                <w:color w:val="000000"/>
                <w:shd w:val="clear" w:color="auto" w:fill="FFFFFF"/>
              </w:rPr>
              <w:t>"Terminology and principles"</w:t>
            </w:r>
          </w:p>
        </w:tc>
        <w:tc>
          <w:tcPr>
            <w:tcW w:w="1386" w:type="dxa"/>
            <w:shd w:val="clear" w:color="auto" w:fill="auto"/>
            <w:noWrap/>
          </w:tcPr>
          <w:p w:rsidR="00D31F09" w:rsidRDefault="00D31F09" w:rsidP="00185C16">
            <w:pPr>
              <w:widowControl/>
              <w:autoSpaceDE/>
              <w:autoSpaceDN/>
              <w:jc w:val="both"/>
              <w:rPr>
                <w:color w:val="333333"/>
                <w:shd w:val="clear" w:color="auto" w:fill="FFFFFF"/>
              </w:rPr>
            </w:pPr>
            <w:r>
              <w:rPr>
                <w:color w:val="000000"/>
                <w:shd w:val="clear" w:color="auto" w:fill="FFFFFF"/>
              </w:rPr>
              <w:t>26 November 2024,</w:t>
            </w:r>
          </w:p>
        </w:tc>
        <w:tc>
          <w:tcPr>
            <w:tcW w:w="896" w:type="dxa"/>
            <w:shd w:val="clear" w:color="auto" w:fill="auto"/>
            <w:noWrap/>
          </w:tcPr>
          <w:p w:rsidR="00D31F09" w:rsidRDefault="00D31F09" w:rsidP="00185C16">
            <w:pPr>
              <w:widowControl/>
              <w:autoSpaceDE/>
              <w:autoSpaceDN/>
              <w:jc w:val="both"/>
              <w:rPr>
                <w:color w:val="333333"/>
                <w:shd w:val="clear" w:color="auto" w:fill="FFFFFF"/>
              </w:rPr>
            </w:pPr>
            <w:r>
              <w:rPr>
                <w:color w:val="000000"/>
                <w:shd w:val="clear" w:color="auto" w:fill="FFFFFF"/>
              </w:rPr>
              <w:t>Virtual</w:t>
            </w:r>
          </w:p>
        </w:tc>
        <w:tc>
          <w:tcPr>
            <w:tcW w:w="1319" w:type="dxa"/>
            <w:shd w:val="clear" w:color="auto" w:fill="auto"/>
            <w:noWrap/>
          </w:tcPr>
          <w:p w:rsidR="00D31F09" w:rsidRDefault="00D31F09" w:rsidP="00185C16">
            <w:pPr>
              <w:widowControl/>
              <w:autoSpaceDE/>
              <w:autoSpaceDN/>
              <w:jc w:val="both"/>
              <w:rPr>
                <w:color w:val="000000"/>
                <w:sz w:val="24"/>
                <w:szCs w:val="24"/>
                <w:lang w:val="en-IN" w:eastAsia="en-IN"/>
              </w:rPr>
            </w:pPr>
            <w:r>
              <w:rPr>
                <w:color w:val="000000"/>
              </w:rPr>
              <w:t xml:space="preserve">Shri </w:t>
            </w:r>
            <w:proofErr w:type="spellStart"/>
            <w:r>
              <w:rPr>
                <w:color w:val="000000"/>
              </w:rPr>
              <w:t>Akshay</w:t>
            </w:r>
            <w:proofErr w:type="spellEnd"/>
            <w:r>
              <w:rPr>
                <w:color w:val="000000"/>
              </w:rPr>
              <w:t xml:space="preserve"> </w:t>
            </w:r>
            <w:proofErr w:type="spellStart"/>
            <w:r>
              <w:rPr>
                <w:color w:val="000000"/>
              </w:rPr>
              <w:t>Kharbanda</w:t>
            </w:r>
            <w:proofErr w:type="spellEnd"/>
          </w:p>
          <w:p w:rsidR="00D31F09" w:rsidRDefault="00D31F09" w:rsidP="00185C16">
            <w:pPr>
              <w:widowControl/>
              <w:autoSpaceDE/>
              <w:autoSpaceDN/>
              <w:jc w:val="both"/>
              <w:rPr>
                <w:color w:val="000000"/>
                <w:sz w:val="24"/>
                <w:szCs w:val="24"/>
                <w:lang w:val="en-IN" w:eastAsia="en-IN"/>
              </w:rPr>
            </w:pPr>
          </w:p>
          <w:p w:rsidR="00D31F09" w:rsidRPr="005206F3" w:rsidRDefault="00D31F09" w:rsidP="00185C16">
            <w:pPr>
              <w:widowControl/>
              <w:autoSpaceDE/>
              <w:autoSpaceDN/>
              <w:jc w:val="both"/>
              <w:rPr>
                <w:color w:val="000000"/>
                <w:sz w:val="24"/>
                <w:szCs w:val="24"/>
                <w:lang w:val="en-IN" w:eastAsia="en-IN"/>
              </w:rPr>
            </w:pPr>
            <w:proofErr w:type="spellStart"/>
            <w:r w:rsidRPr="005206F3">
              <w:rPr>
                <w:color w:val="000000"/>
                <w:sz w:val="24"/>
                <w:szCs w:val="24"/>
                <w:lang w:val="en-IN" w:eastAsia="en-IN"/>
              </w:rPr>
              <w:t>Smt</w:t>
            </w:r>
            <w:proofErr w:type="spellEnd"/>
            <w:r w:rsidRPr="005206F3">
              <w:rPr>
                <w:color w:val="000000"/>
                <w:sz w:val="24"/>
                <w:szCs w:val="24"/>
                <w:lang w:val="en-IN" w:eastAsia="en-IN"/>
              </w:rPr>
              <w:t xml:space="preserve"> Parul Gupta</w:t>
            </w:r>
          </w:p>
        </w:tc>
        <w:tc>
          <w:tcPr>
            <w:tcW w:w="3628" w:type="dxa"/>
            <w:shd w:val="clear" w:color="auto" w:fill="auto"/>
            <w:noWrap/>
          </w:tcPr>
          <w:p w:rsidR="00D31F09" w:rsidRDefault="00D31F09" w:rsidP="00D31F09">
            <w:pPr>
              <w:pStyle w:val="NormalWeb"/>
              <w:shd w:val="clear" w:color="auto" w:fill="FFFFFF"/>
              <w:spacing w:before="0" w:beforeAutospacing="0" w:after="240" w:afterAutospacing="0"/>
              <w:jc w:val="both"/>
              <w:rPr>
                <w:lang w:val="en-IN"/>
              </w:rPr>
            </w:pPr>
            <w:r>
              <w:rPr>
                <w:color w:val="000000"/>
              </w:rPr>
              <w:t xml:space="preserve">Continue discussion </w:t>
            </w:r>
            <w:r>
              <w:rPr>
                <w:color w:val="000000"/>
                <w:shd w:val="clear" w:color="auto" w:fill="FFFFFF"/>
              </w:rPr>
              <w:t>on ISO 42503 “Sharing economy – framework for implementation.</w:t>
            </w:r>
          </w:p>
          <w:p w:rsidR="00D31F09" w:rsidRPr="005206F3" w:rsidRDefault="00D31F09" w:rsidP="00185C16">
            <w:pPr>
              <w:widowControl/>
              <w:autoSpaceDE/>
              <w:autoSpaceDN/>
              <w:jc w:val="both"/>
              <w:rPr>
                <w:color w:val="000000"/>
                <w:sz w:val="24"/>
                <w:szCs w:val="24"/>
                <w:lang w:val="en-IN" w:eastAsia="en-IN"/>
              </w:rPr>
            </w:pPr>
          </w:p>
        </w:tc>
      </w:tr>
      <w:tr w:rsidR="00903E11" w:rsidRPr="005206F3" w:rsidTr="00D31F09">
        <w:trPr>
          <w:trHeight w:val="1408"/>
        </w:trPr>
        <w:tc>
          <w:tcPr>
            <w:tcW w:w="1432" w:type="dxa"/>
            <w:shd w:val="clear" w:color="auto" w:fill="auto"/>
            <w:noWrap/>
          </w:tcPr>
          <w:p w:rsidR="00903E11" w:rsidRDefault="00903E11" w:rsidP="00903E11">
            <w:pPr>
              <w:widowControl/>
              <w:autoSpaceDE/>
              <w:autoSpaceDN/>
              <w:jc w:val="both"/>
              <w:rPr>
                <w:color w:val="000000"/>
                <w:shd w:val="clear" w:color="auto" w:fill="FFFFFF"/>
              </w:rPr>
            </w:pPr>
            <w:r>
              <w:rPr>
                <w:color w:val="000000"/>
                <w:shd w:val="clear" w:color="auto" w:fill="FFFFFF"/>
              </w:rPr>
              <w:t>3</w:t>
            </w:r>
            <w:r>
              <w:rPr>
                <w:color w:val="000000"/>
                <w:sz w:val="14"/>
                <w:szCs w:val="14"/>
                <w:shd w:val="clear" w:color="auto" w:fill="FFFFFF"/>
                <w:vertAlign w:val="superscript"/>
              </w:rPr>
              <w:t>rd</w:t>
            </w:r>
            <w:r>
              <w:rPr>
                <w:color w:val="000000"/>
                <w:shd w:val="clear" w:color="auto" w:fill="FFFFFF"/>
              </w:rPr>
              <w:t xml:space="preserve"> Meeting of ISO/TC 324/AHG 2</w:t>
            </w:r>
          </w:p>
        </w:tc>
        <w:tc>
          <w:tcPr>
            <w:tcW w:w="1828" w:type="dxa"/>
            <w:shd w:val="clear" w:color="auto" w:fill="auto"/>
          </w:tcPr>
          <w:p w:rsidR="00903E11" w:rsidRDefault="00903E11" w:rsidP="00903E11">
            <w:pPr>
              <w:widowControl/>
              <w:autoSpaceDE/>
              <w:autoSpaceDN/>
              <w:jc w:val="both"/>
              <w:rPr>
                <w:color w:val="000000"/>
                <w:shd w:val="clear" w:color="auto" w:fill="FFFFFF"/>
              </w:rPr>
            </w:pPr>
            <w:r>
              <w:rPr>
                <w:color w:val="000000"/>
                <w:shd w:val="clear" w:color="auto" w:fill="FFFFFF"/>
              </w:rPr>
              <w:t>"Measurement and assessment of sharing economy"</w:t>
            </w:r>
          </w:p>
        </w:tc>
        <w:tc>
          <w:tcPr>
            <w:tcW w:w="1386" w:type="dxa"/>
            <w:shd w:val="clear" w:color="auto" w:fill="auto"/>
            <w:noWrap/>
          </w:tcPr>
          <w:p w:rsidR="00903E11" w:rsidRDefault="00903E11" w:rsidP="00903E11">
            <w:pPr>
              <w:widowControl/>
              <w:autoSpaceDE/>
              <w:autoSpaceDN/>
              <w:jc w:val="both"/>
              <w:rPr>
                <w:color w:val="000000"/>
                <w:shd w:val="clear" w:color="auto" w:fill="FFFFFF"/>
              </w:rPr>
            </w:pPr>
            <w:r>
              <w:rPr>
                <w:color w:val="000000"/>
                <w:shd w:val="clear" w:color="auto" w:fill="FFFFFF"/>
              </w:rPr>
              <w:t>21 November 2024</w:t>
            </w:r>
          </w:p>
        </w:tc>
        <w:tc>
          <w:tcPr>
            <w:tcW w:w="896" w:type="dxa"/>
            <w:shd w:val="clear" w:color="auto" w:fill="auto"/>
            <w:noWrap/>
          </w:tcPr>
          <w:p w:rsidR="00903E11" w:rsidRDefault="00903E11" w:rsidP="00903E11">
            <w:pPr>
              <w:widowControl/>
              <w:autoSpaceDE/>
              <w:autoSpaceDN/>
              <w:jc w:val="both"/>
              <w:rPr>
                <w:color w:val="000000"/>
                <w:shd w:val="clear" w:color="auto" w:fill="FFFFFF"/>
              </w:rPr>
            </w:pPr>
            <w:r>
              <w:rPr>
                <w:color w:val="000000"/>
                <w:shd w:val="clear" w:color="auto" w:fill="FFFFFF"/>
              </w:rPr>
              <w:t>Virtual</w:t>
            </w:r>
          </w:p>
        </w:tc>
        <w:tc>
          <w:tcPr>
            <w:tcW w:w="1319" w:type="dxa"/>
            <w:shd w:val="clear" w:color="auto" w:fill="auto"/>
            <w:noWrap/>
          </w:tcPr>
          <w:p w:rsidR="00903E11" w:rsidRDefault="00903E11" w:rsidP="00903E11">
            <w:pPr>
              <w:widowControl/>
              <w:autoSpaceDE/>
              <w:autoSpaceDN/>
              <w:jc w:val="both"/>
              <w:rPr>
                <w:color w:val="000000"/>
                <w:sz w:val="24"/>
                <w:szCs w:val="24"/>
                <w:lang w:val="en-IN" w:eastAsia="en-IN"/>
              </w:rPr>
            </w:pPr>
            <w:r>
              <w:rPr>
                <w:color w:val="000000"/>
              </w:rPr>
              <w:t xml:space="preserve">Shri </w:t>
            </w:r>
            <w:proofErr w:type="spellStart"/>
            <w:r>
              <w:rPr>
                <w:color w:val="000000"/>
              </w:rPr>
              <w:t>Akshay</w:t>
            </w:r>
            <w:proofErr w:type="spellEnd"/>
            <w:r>
              <w:rPr>
                <w:color w:val="000000"/>
              </w:rPr>
              <w:t xml:space="preserve"> </w:t>
            </w:r>
            <w:proofErr w:type="spellStart"/>
            <w:r>
              <w:rPr>
                <w:color w:val="000000"/>
              </w:rPr>
              <w:t>Kharbanda</w:t>
            </w:r>
            <w:proofErr w:type="spellEnd"/>
          </w:p>
          <w:p w:rsidR="00903E11" w:rsidRDefault="00903E11" w:rsidP="00903E11">
            <w:pPr>
              <w:widowControl/>
              <w:autoSpaceDE/>
              <w:autoSpaceDN/>
              <w:jc w:val="both"/>
              <w:rPr>
                <w:color w:val="000000"/>
                <w:sz w:val="24"/>
                <w:szCs w:val="24"/>
                <w:lang w:val="en-IN" w:eastAsia="en-IN"/>
              </w:rPr>
            </w:pPr>
          </w:p>
          <w:p w:rsidR="00903E11" w:rsidRPr="005206F3" w:rsidRDefault="00903E11" w:rsidP="00903E11">
            <w:pPr>
              <w:widowControl/>
              <w:autoSpaceDE/>
              <w:autoSpaceDN/>
              <w:jc w:val="both"/>
              <w:rPr>
                <w:color w:val="000000"/>
                <w:sz w:val="24"/>
                <w:szCs w:val="24"/>
                <w:lang w:val="en-IN" w:eastAsia="en-IN"/>
              </w:rPr>
            </w:pPr>
            <w:proofErr w:type="spellStart"/>
            <w:r w:rsidRPr="005206F3">
              <w:rPr>
                <w:color w:val="000000"/>
                <w:sz w:val="24"/>
                <w:szCs w:val="24"/>
                <w:lang w:val="en-IN" w:eastAsia="en-IN"/>
              </w:rPr>
              <w:t>Smt</w:t>
            </w:r>
            <w:proofErr w:type="spellEnd"/>
            <w:r w:rsidRPr="005206F3">
              <w:rPr>
                <w:color w:val="000000"/>
                <w:sz w:val="24"/>
                <w:szCs w:val="24"/>
                <w:lang w:val="en-IN" w:eastAsia="en-IN"/>
              </w:rPr>
              <w:t xml:space="preserve"> Parul Gupta</w:t>
            </w:r>
          </w:p>
        </w:tc>
        <w:tc>
          <w:tcPr>
            <w:tcW w:w="3628" w:type="dxa"/>
            <w:shd w:val="clear" w:color="auto" w:fill="auto"/>
            <w:noWrap/>
          </w:tcPr>
          <w:p w:rsidR="00903E11" w:rsidRDefault="00903E11" w:rsidP="00903E11">
            <w:pPr>
              <w:pStyle w:val="NormalWeb"/>
              <w:shd w:val="clear" w:color="auto" w:fill="FFFFFF"/>
              <w:spacing w:before="0" w:beforeAutospacing="0" w:after="240" w:afterAutospacing="0"/>
              <w:jc w:val="both"/>
              <w:rPr>
                <w:lang w:val="en-IN"/>
              </w:rPr>
            </w:pPr>
            <w:r>
              <w:rPr>
                <w:color w:val="000000"/>
              </w:rPr>
              <w:t>The committee decided to have a join meeting with TG 3 regarding the Data Collection Methodology and Formulas for measuring Sharing Economy.</w:t>
            </w:r>
          </w:p>
          <w:p w:rsidR="00903E11" w:rsidRDefault="00903E11" w:rsidP="00903E11">
            <w:pPr>
              <w:pStyle w:val="NormalWeb"/>
              <w:shd w:val="clear" w:color="auto" w:fill="FFFFFF"/>
              <w:spacing w:before="0" w:beforeAutospacing="0" w:after="240" w:afterAutospacing="0"/>
              <w:jc w:val="both"/>
              <w:rPr>
                <w:color w:val="000000"/>
              </w:rPr>
            </w:pPr>
          </w:p>
        </w:tc>
      </w:tr>
    </w:tbl>
    <w:p w:rsidR="00185C16" w:rsidRDefault="00185C16" w:rsidP="00185C16">
      <w:pPr>
        <w:widowControl/>
        <w:autoSpaceDE/>
        <w:autoSpaceDN/>
        <w:spacing w:after="160" w:line="259" w:lineRule="auto"/>
        <w:rPr>
          <w:b/>
          <w:bCs/>
          <w:sz w:val="24"/>
          <w:szCs w:val="24"/>
          <w:u w:val="single"/>
        </w:rPr>
      </w:pPr>
    </w:p>
    <w:sectPr w:rsidR="00185C16" w:rsidSect="00185C16">
      <w:footerReference w:type="default" r:id="rId11"/>
      <w:pgSz w:w="11900" w:h="16850"/>
      <w:pgMar w:top="920" w:right="985" w:bottom="860" w:left="380" w:header="0" w:footer="6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C1" w:rsidRDefault="00900EC1">
      <w:r>
        <w:separator/>
      </w:r>
    </w:p>
  </w:endnote>
  <w:endnote w:type="continuationSeparator" w:id="0">
    <w:p w:rsidR="00900EC1" w:rsidRDefault="0090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18343"/>
      <w:docPartObj>
        <w:docPartGallery w:val="Page Numbers (Bottom of Page)"/>
        <w:docPartUnique/>
      </w:docPartObj>
    </w:sdtPr>
    <w:sdtEndPr>
      <w:rPr>
        <w:noProof/>
      </w:rPr>
    </w:sdtEndPr>
    <w:sdtContent>
      <w:p w:rsidR="004F3519" w:rsidRDefault="004F3519">
        <w:pPr>
          <w:pStyle w:val="Footer"/>
          <w:jc w:val="center"/>
        </w:pPr>
        <w:r>
          <w:fldChar w:fldCharType="begin"/>
        </w:r>
        <w:r>
          <w:instrText xml:space="preserve"> PAGE   \* MERGEFORMAT </w:instrText>
        </w:r>
        <w:r>
          <w:fldChar w:fldCharType="separate"/>
        </w:r>
        <w:r w:rsidR="00DA437F">
          <w:rPr>
            <w:noProof/>
          </w:rPr>
          <w:t>11</w:t>
        </w:r>
        <w:r>
          <w:rPr>
            <w:noProof/>
          </w:rPr>
          <w:fldChar w:fldCharType="end"/>
        </w:r>
      </w:p>
    </w:sdtContent>
  </w:sdt>
  <w:p w:rsidR="004F3519" w:rsidRDefault="004F351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328522"/>
      <w:docPartObj>
        <w:docPartGallery w:val="Page Numbers (Bottom of Page)"/>
        <w:docPartUnique/>
      </w:docPartObj>
    </w:sdtPr>
    <w:sdtEndPr>
      <w:rPr>
        <w:noProof/>
      </w:rPr>
    </w:sdtEndPr>
    <w:sdtContent>
      <w:p w:rsidR="004F3519" w:rsidRDefault="004F3519" w:rsidP="00185C16">
        <w:pPr>
          <w:pStyle w:val="Footer"/>
          <w:jc w:val="center"/>
        </w:pPr>
        <w:r>
          <w:fldChar w:fldCharType="begin"/>
        </w:r>
        <w:r>
          <w:instrText xml:space="preserve"> PAGE   \* MERGEFORMAT </w:instrText>
        </w:r>
        <w:r>
          <w:fldChar w:fldCharType="separate"/>
        </w:r>
        <w:r w:rsidR="00DA437F">
          <w:rPr>
            <w:noProof/>
          </w:rPr>
          <w:t>18</w:t>
        </w:r>
        <w:r>
          <w:rPr>
            <w:noProof/>
          </w:rPr>
          <w:fldChar w:fldCharType="end"/>
        </w:r>
      </w:p>
    </w:sdtContent>
  </w:sdt>
  <w:p w:rsidR="004F3519" w:rsidRDefault="004F3519">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C1" w:rsidRDefault="00900EC1">
      <w:r>
        <w:separator/>
      </w:r>
    </w:p>
  </w:footnote>
  <w:footnote w:type="continuationSeparator" w:id="0">
    <w:p w:rsidR="00900EC1" w:rsidRDefault="00900E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19" w:rsidRDefault="004F3519" w:rsidP="00185C16">
    <w:pPr>
      <w:pStyle w:val="Header"/>
      <w:tabs>
        <w:tab w:val="clear" w:pos="4320"/>
        <w:tab w:val="clear" w:pos="8640"/>
        <w:tab w:val="left" w:pos="4395"/>
        <w:tab w:val="center" w:pos="532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EDB"/>
    <w:multiLevelType w:val="hybridMultilevel"/>
    <w:tmpl w:val="50EE47EE"/>
    <w:lvl w:ilvl="0" w:tplc="E69CB2FE">
      <w:start w:val="1"/>
      <w:numFmt w:val="decimal"/>
      <w:lvlText w:val="(%1)"/>
      <w:lvlJc w:val="left"/>
      <w:pPr>
        <w:ind w:left="1147" w:hanging="368"/>
      </w:pPr>
      <w:rPr>
        <w:rFonts w:ascii="Cambria" w:eastAsia="Cambria" w:hAnsi="Cambria" w:cs="Cambria" w:hint="default"/>
        <w:spacing w:val="-2"/>
        <w:w w:val="100"/>
        <w:sz w:val="24"/>
        <w:szCs w:val="24"/>
        <w:lang w:val="en-US" w:eastAsia="en-US" w:bidi="ar-SA"/>
      </w:rPr>
    </w:lvl>
    <w:lvl w:ilvl="1" w:tplc="30E4E582">
      <w:numFmt w:val="bullet"/>
      <w:lvlText w:val="•"/>
      <w:lvlJc w:val="left"/>
      <w:pPr>
        <w:ind w:left="2006" w:hanging="368"/>
      </w:pPr>
      <w:rPr>
        <w:rFonts w:hint="default"/>
        <w:lang w:val="en-US" w:eastAsia="en-US" w:bidi="ar-SA"/>
      </w:rPr>
    </w:lvl>
    <w:lvl w:ilvl="2" w:tplc="72989E9E">
      <w:numFmt w:val="bullet"/>
      <w:lvlText w:val="•"/>
      <w:lvlJc w:val="left"/>
      <w:pPr>
        <w:ind w:left="2873" w:hanging="368"/>
      </w:pPr>
      <w:rPr>
        <w:rFonts w:hint="default"/>
        <w:lang w:val="en-US" w:eastAsia="en-US" w:bidi="ar-SA"/>
      </w:rPr>
    </w:lvl>
    <w:lvl w:ilvl="3" w:tplc="8DC06D0E">
      <w:numFmt w:val="bullet"/>
      <w:lvlText w:val="•"/>
      <w:lvlJc w:val="left"/>
      <w:pPr>
        <w:ind w:left="3739" w:hanging="368"/>
      </w:pPr>
      <w:rPr>
        <w:rFonts w:hint="default"/>
        <w:lang w:val="en-US" w:eastAsia="en-US" w:bidi="ar-SA"/>
      </w:rPr>
    </w:lvl>
    <w:lvl w:ilvl="4" w:tplc="2F6A3AF8">
      <w:numFmt w:val="bullet"/>
      <w:lvlText w:val="•"/>
      <w:lvlJc w:val="left"/>
      <w:pPr>
        <w:ind w:left="4606" w:hanging="368"/>
      </w:pPr>
      <w:rPr>
        <w:rFonts w:hint="default"/>
        <w:lang w:val="en-US" w:eastAsia="en-US" w:bidi="ar-SA"/>
      </w:rPr>
    </w:lvl>
    <w:lvl w:ilvl="5" w:tplc="BE5EB93C">
      <w:numFmt w:val="bullet"/>
      <w:lvlText w:val="•"/>
      <w:lvlJc w:val="left"/>
      <w:pPr>
        <w:ind w:left="5473" w:hanging="368"/>
      </w:pPr>
      <w:rPr>
        <w:rFonts w:hint="default"/>
        <w:lang w:val="en-US" w:eastAsia="en-US" w:bidi="ar-SA"/>
      </w:rPr>
    </w:lvl>
    <w:lvl w:ilvl="6" w:tplc="C63EB6F2">
      <w:numFmt w:val="bullet"/>
      <w:lvlText w:val="•"/>
      <w:lvlJc w:val="left"/>
      <w:pPr>
        <w:ind w:left="6339" w:hanging="368"/>
      </w:pPr>
      <w:rPr>
        <w:rFonts w:hint="default"/>
        <w:lang w:val="en-US" w:eastAsia="en-US" w:bidi="ar-SA"/>
      </w:rPr>
    </w:lvl>
    <w:lvl w:ilvl="7" w:tplc="DE808FF8">
      <w:numFmt w:val="bullet"/>
      <w:lvlText w:val="•"/>
      <w:lvlJc w:val="left"/>
      <w:pPr>
        <w:ind w:left="7206" w:hanging="368"/>
      </w:pPr>
      <w:rPr>
        <w:rFonts w:hint="default"/>
        <w:lang w:val="en-US" w:eastAsia="en-US" w:bidi="ar-SA"/>
      </w:rPr>
    </w:lvl>
    <w:lvl w:ilvl="8" w:tplc="CAB40166">
      <w:numFmt w:val="bullet"/>
      <w:lvlText w:val="•"/>
      <w:lvlJc w:val="left"/>
      <w:pPr>
        <w:ind w:left="8072" w:hanging="368"/>
      </w:pPr>
      <w:rPr>
        <w:rFonts w:hint="default"/>
        <w:lang w:val="en-US" w:eastAsia="en-US" w:bidi="ar-SA"/>
      </w:rPr>
    </w:lvl>
  </w:abstractNum>
  <w:abstractNum w:abstractNumId="1" w15:restartNumberingAfterBreak="0">
    <w:nsid w:val="02E9611D"/>
    <w:multiLevelType w:val="hybridMultilevel"/>
    <w:tmpl w:val="57F25934"/>
    <w:lvl w:ilvl="0" w:tplc="5B846F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61212F7"/>
    <w:multiLevelType w:val="hybridMultilevel"/>
    <w:tmpl w:val="7EB20802"/>
    <w:lvl w:ilvl="0" w:tplc="B91A9CBA">
      <w:numFmt w:val="bullet"/>
      <w:lvlText w:val=""/>
      <w:lvlJc w:val="left"/>
      <w:pPr>
        <w:ind w:left="1219" w:hanging="440"/>
      </w:pPr>
      <w:rPr>
        <w:rFonts w:ascii="Wingdings" w:eastAsia="Wingdings" w:hAnsi="Wingdings" w:cs="Wingdings" w:hint="default"/>
        <w:w w:val="100"/>
        <w:sz w:val="24"/>
        <w:szCs w:val="24"/>
        <w:lang w:val="en-US" w:eastAsia="en-US" w:bidi="ar-SA"/>
      </w:rPr>
    </w:lvl>
    <w:lvl w:ilvl="1" w:tplc="36D26330">
      <w:numFmt w:val="bullet"/>
      <w:lvlText w:val="•"/>
      <w:lvlJc w:val="left"/>
      <w:pPr>
        <w:ind w:left="2078" w:hanging="440"/>
      </w:pPr>
      <w:rPr>
        <w:rFonts w:hint="default"/>
        <w:lang w:val="en-US" w:eastAsia="en-US" w:bidi="ar-SA"/>
      </w:rPr>
    </w:lvl>
    <w:lvl w:ilvl="2" w:tplc="A5842D56">
      <w:numFmt w:val="bullet"/>
      <w:lvlText w:val="•"/>
      <w:lvlJc w:val="left"/>
      <w:pPr>
        <w:ind w:left="2937" w:hanging="440"/>
      </w:pPr>
      <w:rPr>
        <w:rFonts w:hint="default"/>
        <w:lang w:val="en-US" w:eastAsia="en-US" w:bidi="ar-SA"/>
      </w:rPr>
    </w:lvl>
    <w:lvl w:ilvl="3" w:tplc="92821B94">
      <w:numFmt w:val="bullet"/>
      <w:lvlText w:val="•"/>
      <w:lvlJc w:val="left"/>
      <w:pPr>
        <w:ind w:left="3795" w:hanging="440"/>
      </w:pPr>
      <w:rPr>
        <w:rFonts w:hint="default"/>
        <w:lang w:val="en-US" w:eastAsia="en-US" w:bidi="ar-SA"/>
      </w:rPr>
    </w:lvl>
    <w:lvl w:ilvl="4" w:tplc="3E5E12D4">
      <w:numFmt w:val="bullet"/>
      <w:lvlText w:val="•"/>
      <w:lvlJc w:val="left"/>
      <w:pPr>
        <w:ind w:left="4654" w:hanging="440"/>
      </w:pPr>
      <w:rPr>
        <w:rFonts w:hint="default"/>
        <w:lang w:val="en-US" w:eastAsia="en-US" w:bidi="ar-SA"/>
      </w:rPr>
    </w:lvl>
    <w:lvl w:ilvl="5" w:tplc="C7DAA200">
      <w:numFmt w:val="bullet"/>
      <w:lvlText w:val="•"/>
      <w:lvlJc w:val="left"/>
      <w:pPr>
        <w:ind w:left="5513" w:hanging="440"/>
      </w:pPr>
      <w:rPr>
        <w:rFonts w:hint="default"/>
        <w:lang w:val="en-US" w:eastAsia="en-US" w:bidi="ar-SA"/>
      </w:rPr>
    </w:lvl>
    <w:lvl w:ilvl="6" w:tplc="410CE5C0">
      <w:numFmt w:val="bullet"/>
      <w:lvlText w:val="•"/>
      <w:lvlJc w:val="left"/>
      <w:pPr>
        <w:ind w:left="6371" w:hanging="440"/>
      </w:pPr>
      <w:rPr>
        <w:rFonts w:hint="default"/>
        <w:lang w:val="en-US" w:eastAsia="en-US" w:bidi="ar-SA"/>
      </w:rPr>
    </w:lvl>
    <w:lvl w:ilvl="7" w:tplc="A372DBE4">
      <w:numFmt w:val="bullet"/>
      <w:lvlText w:val="•"/>
      <w:lvlJc w:val="left"/>
      <w:pPr>
        <w:ind w:left="7230" w:hanging="440"/>
      </w:pPr>
      <w:rPr>
        <w:rFonts w:hint="default"/>
        <w:lang w:val="en-US" w:eastAsia="en-US" w:bidi="ar-SA"/>
      </w:rPr>
    </w:lvl>
    <w:lvl w:ilvl="8" w:tplc="6C208544">
      <w:numFmt w:val="bullet"/>
      <w:lvlText w:val="•"/>
      <w:lvlJc w:val="left"/>
      <w:pPr>
        <w:ind w:left="8088" w:hanging="440"/>
      </w:pPr>
      <w:rPr>
        <w:rFonts w:hint="default"/>
        <w:lang w:val="en-US" w:eastAsia="en-US" w:bidi="ar-SA"/>
      </w:rPr>
    </w:lvl>
  </w:abstractNum>
  <w:abstractNum w:abstractNumId="3" w15:restartNumberingAfterBreak="0">
    <w:nsid w:val="09DB4426"/>
    <w:multiLevelType w:val="hybridMultilevel"/>
    <w:tmpl w:val="42FAC920"/>
    <w:lvl w:ilvl="0" w:tplc="40090011">
      <w:start w:val="1"/>
      <w:numFmt w:val="decimal"/>
      <w:lvlText w:val="%1)"/>
      <w:lvlJc w:val="left"/>
      <w:pPr>
        <w:ind w:left="1900" w:hanging="360"/>
      </w:pPr>
    </w:lvl>
    <w:lvl w:ilvl="1" w:tplc="40090019" w:tentative="1">
      <w:start w:val="1"/>
      <w:numFmt w:val="lowerLetter"/>
      <w:lvlText w:val="%2."/>
      <w:lvlJc w:val="left"/>
      <w:pPr>
        <w:ind w:left="2620" w:hanging="360"/>
      </w:pPr>
    </w:lvl>
    <w:lvl w:ilvl="2" w:tplc="4009001B" w:tentative="1">
      <w:start w:val="1"/>
      <w:numFmt w:val="lowerRoman"/>
      <w:lvlText w:val="%3."/>
      <w:lvlJc w:val="right"/>
      <w:pPr>
        <w:ind w:left="3340" w:hanging="180"/>
      </w:pPr>
    </w:lvl>
    <w:lvl w:ilvl="3" w:tplc="4009000F" w:tentative="1">
      <w:start w:val="1"/>
      <w:numFmt w:val="decimal"/>
      <w:lvlText w:val="%4."/>
      <w:lvlJc w:val="left"/>
      <w:pPr>
        <w:ind w:left="4060" w:hanging="360"/>
      </w:pPr>
    </w:lvl>
    <w:lvl w:ilvl="4" w:tplc="40090019" w:tentative="1">
      <w:start w:val="1"/>
      <w:numFmt w:val="lowerLetter"/>
      <w:lvlText w:val="%5."/>
      <w:lvlJc w:val="left"/>
      <w:pPr>
        <w:ind w:left="4780" w:hanging="360"/>
      </w:pPr>
    </w:lvl>
    <w:lvl w:ilvl="5" w:tplc="4009001B" w:tentative="1">
      <w:start w:val="1"/>
      <w:numFmt w:val="lowerRoman"/>
      <w:lvlText w:val="%6."/>
      <w:lvlJc w:val="right"/>
      <w:pPr>
        <w:ind w:left="5500" w:hanging="180"/>
      </w:pPr>
    </w:lvl>
    <w:lvl w:ilvl="6" w:tplc="4009000F" w:tentative="1">
      <w:start w:val="1"/>
      <w:numFmt w:val="decimal"/>
      <w:lvlText w:val="%7."/>
      <w:lvlJc w:val="left"/>
      <w:pPr>
        <w:ind w:left="6220" w:hanging="360"/>
      </w:pPr>
    </w:lvl>
    <w:lvl w:ilvl="7" w:tplc="40090019" w:tentative="1">
      <w:start w:val="1"/>
      <w:numFmt w:val="lowerLetter"/>
      <w:lvlText w:val="%8."/>
      <w:lvlJc w:val="left"/>
      <w:pPr>
        <w:ind w:left="6940" w:hanging="360"/>
      </w:pPr>
    </w:lvl>
    <w:lvl w:ilvl="8" w:tplc="4009001B" w:tentative="1">
      <w:start w:val="1"/>
      <w:numFmt w:val="lowerRoman"/>
      <w:lvlText w:val="%9."/>
      <w:lvlJc w:val="right"/>
      <w:pPr>
        <w:ind w:left="7660" w:hanging="180"/>
      </w:pPr>
    </w:lvl>
  </w:abstractNum>
  <w:abstractNum w:abstractNumId="4" w15:restartNumberingAfterBreak="0">
    <w:nsid w:val="0D512021"/>
    <w:multiLevelType w:val="hybridMultilevel"/>
    <w:tmpl w:val="A60A4E34"/>
    <w:lvl w:ilvl="0" w:tplc="B3D22F28">
      <w:numFmt w:val="bullet"/>
      <w:lvlText w:val=""/>
      <w:lvlJc w:val="left"/>
      <w:pPr>
        <w:ind w:left="542" w:hanging="440"/>
      </w:pPr>
      <w:rPr>
        <w:rFonts w:ascii="Wingdings" w:eastAsia="Wingdings" w:hAnsi="Wingdings" w:cs="Wingdings" w:hint="default"/>
        <w:w w:val="100"/>
        <w:sz w:val="24"/>
        <w:szCs w:val="24"/>
        <w:lang w:val="en-US" w:eastAsia="en-US" w:bidi="ar-SA"/>
      </w:rPr>
    </w:lvl>
    <w:lvl w:ilvl="1" w:tplc="6BDE7B18">
      <w:numFmt w:val="bullet"/>
      <w:lvlText w:val="•"/>
      <w:lvlJc w:val="left"/>
      <w:pPr>
        <w:ind w:left="1314" w:hanging="440"/>
      </w:pPr>
      <w:rPr>
        <w:rFonts w:hint="default"/>
        <w:lang w:val="en-US" w:eastAsia="en-US" w:bidi="ar-SA"/>
      </w:rPr>
    </w:lvl>
    <w:lvl w:ilvl="2" w:tplc="E3305442">
      <w:numFmt w:val="bullet"/>
      <w:lvlText w:val="•"/>
      <w:lvlJc w:val="left"/>
      <w:pPr>
        <w:ind w:left="2089" w:hanging="440"/>
      </w:pPr>
      <w:rPr>
        <w:rFonts w:hint="default"/>
        <w:lang w:val="en-US" w:eastAsia="en-US" w:bidi="ar-SA"/>
      </w:rPr>
    </w:lvl>
    <w:lvl w:ilvl="3" w:tplc="C84ED0DA">
      <w:numFmt w:val="bullet"/>
      <w:lvlText w:val="•"/>
      <w:lvlJc w:val="left"/>
      <w:pPr>
        <w:ind w:left="2864" w:hanging="440"/>
      </w:pPr>
      <w:rPr>
        <w:rFonts w:hint="default"/>
        <w:lang w:val="en-US" w:eastAsia="en-US" w:bidi="ar-SA"/>
      </w:rPr>
    </w:lvl>
    <w:lvl w:ilvl="4" w:tplc="C6C2B38E">
      <w:numFmt w:val="bullet"/>
      <w:lvlText w:val="•"/>
      <w:lvlJc w:val="left"/>
      <w:pPr>
        <w:ind w:left="3639" w:hanging="440"/>
      </w:pPr>
      <w:rPr>
        <w:rFonts w:hint="default"/>
        <w:lang w:val="en-US" w:eastAsia="en-US" w:bidi="ar-SA"/>
      </w:rPr>
    </w:lvl>
    <w:lvl w:ilvl="5" w:tplc="C8DA0C46">
      <w:numFmt w:val="bullet"/>
      <w:lvlText w:val="•"/>
      <w:lvlJc w:val="left"/>
      <w:pPr>
        <w:ind w:left="4414" w:hanging="440"/>
      </w:pPr>
      <w:rPr>
        <w:rFonts w:hint="default"/>
        <w:lang w:val="en-US" w:eastAsia="en-US" w:bidi="ar-SA"/>
      </w:rPr>
    </w:lvl>
    <w:lvl w:ilvl="6" w:tplc="514C4F5A">
      <w:numFmt w:val="bullet"/>
      <w:lvlText w:val="•"/>
      <w:lvlJc w:val="left"/>
      <w:pPr>
        <w:ind w:left="5189" w:hanging="440"/>
      </w:pPr>
      <w:rPr>
        <w:rFonts w:hint="default"/>
        <w:lang w:val="en-US" w:eastAsia="en-US" w:bidi="ar-SA"/>
      </w:rPr>
    </w:lvl>
    <w:lvl w:ilvl="7" w:tplc="A32E8F60">
      <w:numFmt w:val="bullet"/>
      <w:lvlText w:val="•"/>
      <w:lvlJc w:val="left"/>
      <w:pPr>
        <w:ind w:left="5964" w:hanging="440"/>
      </w:pPr>
      <w:rPr>
        <w:rFonts w:hint="default"/>
        <w:lang w:val="en-US" w:eastAsia="en-US" w:bidi="ar-SA"/>
      </w:rPr>
    </w:lvl>
    <w:lvl w:ilvl="8" w:tplc="DF08E118">
      <w:numFmt w:val="bullet"/>
      <w:lvlText w:val="•"/>
      <w:lvlJc w:val="left"/>
      <w:pPr>
        <w:ind w:left="6738" w:hanging="440"/>
      </w:pPr>
      <w:rPr>
        <w:rFonts w:hint="default"/>
        <w:lang w:val="en-US" w:eastAsia="en-US" w:bidi="ar-SA"/>
      </w:rPr>
    </w:lvl>
  </w:abstractNum>
  <w:abstractNum w:abstractNumId="5" w15:restartNumberingAfterBreak="0">
    <w:nsid w:val="1955069B"/>
    <w:multiLevelType w:val="multilevel"/>
    <w:tmpl w:val="1730F468"/>
    <w:lvl w:ilvl="0">
      <w:start w:val="1"/>
      <w:numFmt w:val="decimal"/>
      <w:lvlText w:val="%1"/>
      <w:lvlJc w:val="left"/>
      <w:pPr>
        <w:ind w:left="360" w:hanging="360"/>
      </w:pPr>
      <w:rPr>
        <w:rFonts w:hint="default"/>
      </w:rPr>
    </w:lvl>
    <w:lvl w:ilvl="1">
      <w:start w:val="1"/>
      <w:numFmt w:val="decimal"/>
      <w:lvlText w:val="%1.%2"/>
      <w:lvlJc w:val="left"/>
      <w:pPr>
        <w:ind w:left="1600" w:hanging="36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440" w:hanging="72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280" w:hanging="108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120" w:hanging="1440"/>
      </w:pPr>
      <w:rPr>
        <w:rFonts w:hint="default"/>
      </w:rPr>
    </w:lvl>
    <w:lvl w:ilvl="8">
      <w:start w:val="1"/>
      <w:numFmt w:val="decimal"/>
      <w:lvlText w:val="%1.%2.%3.%4.%5.%6.%7.%8.%9"/>
      <w:lvlJc w:val="left"/>
      <w:pPr>
        <w:ind w:left="11720" w:hanging="1800"/>
      </w:pPr>
      <w:rPr>
        <w:rFonts w:hint="default"/>
      </w:rPr>
    </w:lvl>
  </w:abstractNum>
  <w:abstractNum w:abstractNumId="6" w15:restartNumberingAfterBreak="0">
    <w:nsid w:val="235F2C13"/>
    <w:multiLevelType w:val="hybridMultilevel"/>
    <w:tmpl w:val="25E086AA"/>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7" w15:restartNumberingAfterBreak="0">
    <w:nsid w:val="252703AB"/>
    <w:multiLevelType w:val="multilevel"/>
    <w:tmpl w:val="598A9B36"/>
    <w:lvl w:ilvl="0">
      <w:start w:val="1"/>
      <w:numFmt w:val="lowerRoman"/>
      <w:lvlText w:val="%1"/>
      <w:lvlJc w:val="left"/>
      <w:pPr>
        <w:ind w:left="720" w:hanging="360"/>
      </w:pPr>
      <w:rPr>
        <w:b w:val="0"/>
        <w:bCs w:val="0"/>
      </w:r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26CC2A2A"/>
    <w:multiLevelType w:val="hybridMultilevel"/>
    <w:tmpl w:val="99C485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26457F"/>
    <w:multiLevelType w:val="multilevel"/>
    <w:tmpl w:val="A6B05438"/>
    <w:lvl w:ilvl="0">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080"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5800" w:hanging="1080"/>
      </w:pPr>
      <w:rPr>
        <w:rFonts w:hint="default"/>
      </w:rPr>
    </w:lvl>
    <w:lvl w:ilvl="5">
      <w:start w:val="1"/>
      <w:numFmt w:val="decimal"/>
      <w:lvlText w:val="%1.%2.%3.%4.%5.%6"/>
      <w:lvlJc w:val="left"/>
      <w:pPr>
        <w:ind w:left="6980" w:hanging="108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9700" w:hanging="1440"/>
      </w:pPr>
      <w:rPr>
        <w:rFonts w:hint="default"/>
      </w:rPr>
    </w:lvl>
    <w:lvl w:ilvl="8">
      <w:start w:val="1"/>
      <w:numFmt w:val="decimal"/>
      <w:lvlText w:val="%1.%2.%3.%4.%5.%6.%7.%8.%9"/>
      <w:lvlJc w:val="left"/>
      <w:pPr>
        <w:ind w:left="11240" w:hanging="1800"/>
      </w:pPr>
      <w:rPr>
        <w:rFonts w:hint="default"/>
      </w:rPr>
    </w:lvl>
  </w:abstractNum>
  <w:abstractNum w:abstractNumId="10" w15:restartNumberingAfterBreak="0">
    <w:nsid w:val="2F8C51C9"/>
    <w:multiLevelType w:val="hybridMultilevel"/>
    <w:tmpl w:val="8182C93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1" w15:restartNumberingAfterBreak="0">
    <w:nsid w:val="320F2C9C"/>
    <w:multiLevelType w:val="hybridMultilevel"/>
    <w:tmpl w:val="3B1AD87C"/>
    <w:lvl w:ilvl="0" w:tplc="4009000F">
      <w:start w:val="1"/>
      <w:numFmt w:val="decimal"/>
      <w:lvlText w:val="%1."/>
      <w:lvlJc w:val="left"/>
      <w:pPr>
        <w:ind w:left="637" w:hanging="360"/>
      </w:pPr>
    </w:lvl>
    <w:lvl w:ilvl="1" w:tplc="E41A434E">
      <w:start w:val="1"/>
      <w:numFmt w:val="decimal"/>
      <w:lvlText w:val="%2."/>
      <w:lvlJc w:val="left"/>
      <w:pPr>
        <w:ind w:left="1357" w:hanging="360"/>
      </w:pPr>
      <w:rPr>
        <w:rFonts w:hint="default"/>
      </w:rPr>
    </w:lvl>
    <w:lvl w:ilvl="2" w:tplc="4009001B">
      <w:start w:val="1"/>
      <w:numFmt w:val="lowerRoman"/>
      <w:lvlText w:val="%3."/>
      <w:lvlJc w:val="right"/>
      <w:pPr>
        <w:ind w:left="2077" w:hanging="180"/>
      </w:pPr>
    </w:lvl>
    <w:lvl w:ilvl="3" w:tplc="4009000F" w:tentative="1">
      <w:start w:val="1"/>
      <w:numFmt w:val="decimal"/>
      <w:lvlText w:val="%4."/>
      <w:lvlJc w:val="left"/>
      <w:pPr>
        <w:ind w:left="2797" w:hanging="360"/>
      </w:pPr>
    </w:lvl>
    <w:lvl w:ilvl="4" w:tplc="40090019" w:tentative="1">
      <w:start w:val="1"/>
      <w:numFmt w:val="lowerLetter"/>
      <w:lvlText w:val="%5."/>
      <w:lvlJc w:val="left"/>
      <w:pPr>
        <w:ind w:left="3517" w:hanging="360"/>
      </w:pPr>
    </w:lvl>
    <w:lvl w:ilvl="5" w:tplc="4009001B" w:tentative="1">
      <w:start w:val="1"/>
      <w:numFmt w:val="lowerRoman"/>
      <w:lvlText w:val="%6."/>
      <w:lvlJc w:val="right"/>
      <w:pPr>
        <w:ind w:left="4237" w:hanging="180"/>
      </w:pPr>
    </w:lvl>
    <w:lvl w:ilvl="6" w:tplc="4009000F" w:tentative="1">
      <w:start w:val="1"/>
      <w:numFmt w:val="decimal"/>
      <w:lvlText w:val="%7."/>
      <w:lvlJc w:val="left"/>
      <w:pPr>
        <w:ind w:left="4957" w:hanging="360"/>
      </w:pPr>
    </w:lvl>
    <w:lvl w:ilvl="7" w:tplc="40090019" w:tentative="1">
      <w:start w:val="1"/>
      <w:numFmt w:val="lowerLetter"/>
      <w:lvlText w:val="%8."/>
      <w:lvlJc w:val="left"/>
      <w:pPr>
        <w:ind w:left="5677" w:hanging="360"/>
      </w:pPr>
    </w:lvl>
    <w:lvl w:ilvl="8" w:tplc="4009001B" w:tentative="1">
      <w:start w:val="1"/>
      <w:numFmt w:val="lowerRoman"/>
      <w:lvlText w:val="%9."/>
      <w:lvlJc w:val="right"/>
      <w:pPr>
        <w:ind w:left="6397" w:hanging="180"/>
      </w:pPr>
    </w:lvl>
  </w:abstractNum>
  <w:abstractNum w:abstractNumId="12" w15:restartNumberingAfterBreak="0">
    <w:nsid w:val="3A2F4ECD"/>
    <w:multiLevelType w:val="hybridMultilevel"/>
    <w:tmpl w:val="CE008E10"/>
    <w:lvl w:ilvl="0" w:tplc="731ED920">
      <w:numFmt w:val="bullet"/>
      <w:lvlText w:val=""/>
      <w:lvlJc w:val="left"/>
      <w:pPr>
        <w:ind w:left="542" w:hanging="440"/>
      </w:pPr>
      <w:rPr>
        <w:rFonts w:ascii="Wingdings" w:eastAsia="Wingdings" w:hAnsi="Wingdings" w:cs="Wingdings" w:hint="default"/>
        <w:w w:val="100"/>
        <w:sz w:val="24"/>
        <w:szCs w:val="24"/>
        <w:lang w:val="en-US" w:eastAsia="en-US" w:bidi="ar-SA"/>
      </w:rPr>
    </w:lvl>
    <w:lvl w:ilvl="1" w:tplc="225EE364">
      <w:numFmt w:val="bullet"/>
      <w:lvlText w:val="•"/>
      <w:lvlJc w:val="left"/>
      <w:pPr>
        <w:ind w:left="1314" w:hanging="440"/>
      </w:pPr>
      <w:rPr>
        <w:rFonts w:hint="default"/>
        <w:lang w:val="en-US" w:eastAsia="en-US" w:bidi="ar-SA"/>
      </w:rPr>
    </w:lvl>
    <w:lvl w:ilvl="2" w:tplc="1E7AA4E4">
      <w:numFmt w:val="bullet"/>
      <w:lvlText w:val="•"/>
      <w:lvlJc w:val="left"/>
      <w:pPr>
        <w:ind w:left="2089" w:hanging="440"/>
      </w:pPr>
      <w:rPr>
        <w:rFonts w:hint="default"/>
        <w:lang w:val="en-US" w:eastAsia="en-US" w:bidi="ar-SA"/>
      </w:rPr>
    </w:lvl>
    <w:lvl w:ilvl="3" w:tplc="62585F0E">
      <w:numFmt w:val="bullet"/>
      <w:lvlText w:val="•"/>
      <w:lvlJc w:val="left"/>
      <w:pPr>
        <w:ind w:left="2864" w:hanging="440"/>
      </w:pPr>
      <w:rPr>
        <w:rFonts w:hint="default"/>
        <w:lang w:val="en-US" w:eastAsia="en-US" w:bidi="ar-SA"/>
      </w:rPr>
    </w:lvl>
    <w:lvl w:ilvl="4" w:tplc="FB5A6ACA">
      <w:numFmt w:val="bullet"/>
      <w:lvlText w:val="•"/>
      <w:lvlJc w:val="left"/>
      <w:pPr>
        <w:ind w:left="3639" w:hanging="440"/>
      </w:pPr>
      <w:rPr>
        <w:rFonts w:hint="default"/>
        <w:lang w:val="en-US" w:eastAsia="en-US" w:bidi="ar-SA"/>
      </w:rPr>
    </w:lvl>
    <w:lvl w:ilvl="5" w:tplc="2E5603FE">
      <w:numFmt w:val="bullet"/>
      <w:lvlText w:val="•"/>
      <w:lvlJc w:val="left"/>
      <w:pPr>
        <w:ind w:left="4414" w:hanging="440"/>
      </w:pPr>
      <w:rPr>
        <w:rFonts w:hint="default"/>
        <w:lang w:val="en-US" w:eastAsia="en-US" w:bidi="ar-SA"/>
      </w:rPr>
    </w:lvl>
    <w:lvl w:ilvl="6" w:tplc="993068B2">
      <w:numFmt w:val="bullet"/>
      <w:lvlText w:val="•"/>
      <w:lvlJc w:val="left"/>
      <w:pPr>
        <w:ind w:left="5189" w:hanging="440"/>
      </w:pPr>
      <w:rPr>
        <w:rFonts w:hint="default"/>
        <w:lang w:val="en-US" w:eastAsia="en-US" w:bidi="ar-SA"/>
      </w:rPr>
    </w:lvl>
    <w:lvl w:ilvl="7" w:tplc="E134180C">
      <w:numFmt w:val="bullet"/>
      <w:lvlText w:val="•"/>
      <w:lvlJc w:val="left"/>
      <w:pPr>
        <w:ind w:left="5964" w:hanging="440"/>
      </w:pPr>
      <w:rPr>
        <w:rFonts w:hint="default"/>
        <w:lang w:val="en-US" w:eastAsia="en-US" w:bidi="ar-SA"/>
      </w:rPr>
    </w:lvl>
    <w:lvl w:ilvl="8" w:tplc="0562E702">
      <w:numFmt w:val="bullet"/>
      <w:lvlText w:val="•"/>
      <w:lvlJc w:val="left"/>
      <w:pPr>
        <w:ind w:left="6738" w:hanging="440"/>
      </w:pPr>
      <w:rPr>
        <w:rFonts w:hint="default"/>
        <w:lang w:val="en-US" w:eastAsia="en-US" w:bidi="ar-SA"/>
      </w:rPr>
    </w:lvl>
  </w:abstractNum>
  <w:abstractNum w:abstractNumId="13" w15:restartNumberingAfterBreak="0">
    <w:nsid w:val="3C030582"/>
    <w:multiLevelType w:val="hybridMultilevel"/>
    <w:tmpl w:val="EBDE22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DD14576"/>
    <w:multiLevelType w:val="multilevel"/>
    <w:tmpl w:val="223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5B5E67"/>
    <w:multiLevelType w:val="multilevel"/>
    <w:tmpl w:val="37C02DA6"/>
    <w:lvl w:ilvl="0">
      <w:start w:val="3"/>
      <w:numFmt w:val="decimal"/>
      <w:lvlText w:val="%1"/>
      <w:lvlJc w:val="left"/>
      <w:pPr>
        <w:ind w:left="1113" w:hanging="360"/>
      </w:pPr>
      <w:rPr>
        <w:rFonts w:hint="default"/>
        <w:lang w:val="en-US" w:eastAsia="en-US" w:bidi="ar-SA"/>
      </w:rPr>
    </w:lvl>
    <w:lvl w:ilvl="1">
      <w:start w:val="1"/>
      <w:numFmt w:val="decimal"/>
      <w:lvlText w:val="2.%2"/>
      <w:lvlJc w:val="left"/>
      <w:pPr>
        <w:ind w:left="1260" w:hanging="360"/>
      </w:pPr>
      <w:rPr>
        <w:rFonts w:hint="default"/>
        <w:b/>
        <w:bCs/>
        <w:strike w:val="0"/>
        <w:spacing w:val="-2"/>
        <w:w w:val="99"/>
        <w:lang w:val="en-US" w:eastAsia="en-US" w:bidi="ar-SA"/>
      </w:rPr>
    </w:lvl>
    <w:lvl w:ilvl="2">
      <w:numFmt w:val="bullet"/>
      <w:lvlText w:val="•"/>
      <w:lvlJc w:val="left"/>
      <w:pPr>
        <w:ind w:left="3159" w:hanging="360"/>
      </w:pPr>
      <w:rPr>
        <w:rFonts w:hint="default"/>
        <w:lang w:val="en-US" w:eastAsia="en-US" w:bidi="ar-SA"/>
      </w:rPr>
    </w:lvl>
    <w:lvl w:ilvl="3">
      <w:numFmt w:val="bullet"/>
      <w:lvlText w:val="•"/>
      <w:lvlJc w:val="left"/>
      <w:pPr>
        <w:ind w:left="4179" w:hanging="360"/>
      </w:pPr>
      <w:rPr>
        <w:rFonts w:hint="default"/>
        <w:lang w:val="en-US" w:eastAsia="en-US" w:bidi="ar-SA"/>
      </w:rPr>
    </w:lvl>
    <w:lvl w:ilvl="4">
      <w:numFmt w:val="bullet"/>
      <w:lvlText w:val="•"/>
      <w:lvlJc w:val="left"/>
      <w:pPr>
        <w:ind w:left="5199" w:hanging="360"/>
      </w:pPr>
      <w:rPr>
        <w:rFonts w:hint="default"/>
        <w:lang w:val="en-US" w:eastAsia="en-US" w:bidi="ar-SA"/>
      </w:rPr>
    </w:lvl>
    <w:lvl w:ilvl="5">
      <w:numFmt w:val="bullet"/>
      <w:lvlText w:val="•"/>
      <w:lvlJc w:val="left"/>
      <w:pPr>
        <w:ind w:left="6219" w:hanging="360"/>
      </w:pPr>
      <w:rPr>
        <w:rFonts w:hint="default"/>
        <w:lang w:val="en-US" w:eastAsia="en-US" w:bidi="ar-SA"/>
      </w:rPr>
    </w:lvl>
    <w:lvl w:ilvl="6">
      <w:numFmt w:val="bullet"/>
      <w:lvlText w:val="•"/>
      <w:lvlJc w:val="left"/>
      <w:pPr>
        <w:ind w:left="7239" w:hanging="360"/>
      </w:pPr>
      <w:rPr>
        <w:rFonts w:hint="default"/>
        <w:lang w:val="en-US" w:eastAsia="en-US" w:bidi="ar-SA"/>
      </w:rPr>
    </w:lvl>
    <w:lvl w:ilvl="7">
      <w:numFmt w:val="bullet"/>
      <w:lvlText w:val="•"/>
      <w:lvlJc w:val="left"/>
      <w:pPr>
        <w:ind w:left="8259" w:hanging="360"/>
      </w:pPr>
      <w:rPr>
        <w:rFonts w:hint="default"/>
        <w:lang w:val="en-US" w:eastAsia="en-US" w:bidi="ar-SA"/>
      </w:rPr>
    </w:lvl>
    <w:lvl w:ilvl="8">
      <w:numFmt w:val="bullet"/>
      <w:lvlText w:val="•"/>
      <w:lvlJc w:val="left"/>
      <w:pPr>
        <w:ind w:left="9279" w:hanging="360"/>
      </w:pPr>
      <w:rPr>
        <w:rFonts w:hint="default"/>
        <w:lang w:val="en-US" w:eastAsia="en-US" w:bidi="ar-SA"/>
      </w:rPr>
    </w:lvl>
  </w:abstractNum>
  <w:abstractNum w:abstractNumId="16" w15:restartNumberingAfterBreak="0">
    <w:nsid w:val="4AB82B88"/>
    <w:multiLevelType w:val="multilevel"/>
    <w:tmpl w:val="99E6A9C6"/>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7" w15:restartNumberingAfterBreak="0">
    <w:nsid w:val="4BC749C7"/>
    <w:multiLevelType w:val="hybridMultilevel"/>
    <w:tmpl w:val="786E89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9D1B80"/>
    <w:multiLevelType w:val="hybridMultilevel"/>
    <w:tmpl w:val="752A3F8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F537C51"/>
    <w:multiLevelType w:val="multilevel"/>
    <w:tmpl w:val="F3DE37D0"/>
    <w:lvl w:ilvl="0">
      <w:numFmt w:val="decimal"/>
      <w:lvlText w:val="%1"/>
      <w:lvlJc w:val="left"/>
      <w:pPr>
        <w:ind w:left="1540" w:hanging="360"/>
      </w:pPr>
      <w:rPr>
        <w:rFonts w:hint="default"/>
        <w:lang w:val="en-US" w:eastAsia="en-US" w:bidi="ar-SA"/>
      </w:rPr>
    </w:lvl>
    <w:lvl w:ilvl="1">
      <w:start w:val="1"/>
      <w:numFmt w:val="decimal"/>
      <w:lvlText w:val="%1.%2"/>
      <w:lvlJc w:val="left"/>
      <w:pPr>
        <w:ind w:left="154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576" w:hanging="360"/>
      </w:pPr>
      <w:rPr>
        <w:rFonts w:hint="default"/>
        <w:lang w:val="en-US" w:eastAsia="en-US" w:bidi="ar-SA"/>
      </w:rPr>
    </w:lvl>
    <w:lvl w:ilvl="3">
      <w:numFmt w:val="bullet"/>
      <w:lvlText w:val="•"/>
      <w:lvlJc w:val="left"/>
      <w:pPr>
        <w:ind w:left="4594" w:hanging="360"/>
      </w:pPr>
      <w:rPr>
        <w:rFonts w:hint="default"/>
        <w:lang w:val="en-US" w:eastAsia="en-US" w:bidi="ar-SA"/>
      </w:rPr>
    </w:lvl>
    <w:lvl w:ilvl="4">
      <w:numFmt w:val="bullet"/>
      <w:lvlText w:val="•"/>
      <w:lvlJc w:val="left"/>
      <w:pPr>
        <w:ind w:left="5612" w:hanging="360"/>
      </w:pPr>
      <w:rPr>
        <w:rFonts w:hint="default"/>
        <w:lang w:val="en-US" w:eastAsia="en-US" w:bidi="ar-SA"/>
      </w:rPr>
    </w:lvl>
    <w:lvl w:ilvl="5">
      <w:numFmt w:val="bullet"/>
      <w:lvlText w:val="•"/>
      <w:lvlJc w:val="left"/>
      <w:pPr>
        <w:ind w:left="6630" w:hanging="360"/>
      </w:pPr>
      <w:rPr>
        <w:rFonts w:hint="default"/>
        <w:lang w:val="en-US" w:eastAsia="en-US" w:bidi="ar-SA"/>
      </w:rPr>
    </w:lvl>
    <w:lvl w:ilvl="6">
      <w:numFmt w:val="bullet"/>
      <w:lvlText w:val="•"/>
      <w:lvlJc w:val="left"/>
      <w:pPr>
        <w:ind w:left="7648" w:hanging="360"/>
      </w:pPr>
      <w:rPr>
        <w:rFonts w:hint="default"/>
        <w:lang w:val="en-US" w:eastAsia="en-US" w:bidi="ar-SA"/>
      </w:rPr>
    </w:lvl>
    <w:lvl w:ilvl="7">
      <w:numFmt w:val="bullet"/>
      <w:lvlText w:val="•"/>
      <w:lvlJc w:val="left"/>
      <w:pPr>
        <w:ind w:left="8666" w:hanging="360"/>
      </w:pPr>
      <w:rPr>
        <w:rFonts w:hint="default"/>
        <w:lang w:val="en-US" w:eastAsia="en-US" w:bidi="ar-SA"/>
      </w:rPr>
    </w:lvl>
    <w:lvl w:ilvl="8">
      <w:numFmt w:val="bullet"/>
      <w:lvlText w:val="•"/>
      <w:lvlJc w:val="left"/>
      <w:pPr>
        <w:ind w:left="9684" w:hanging="360"/>
      </w:pPr>
      <w:rPr>
        <w:rFonts w:hint="default"/>
        <w:lang w:val="en-US" w:eastAsia="en-US" w:bidi="ar-SA"/>
      </w:rPr>
    </w:lvl>
  </w:abstractNum>
  <w:abstractNum w:abstractNumId="20" w15:restartNumberingAfterBreak="0">
    <w:nsid w:val="52AB24F3"/>
    <w:multiLevelType w:val="hybridMultilevel"/>
    <w:tmpl w:val="0E68F640"/>
    <w:lvl w:ilvl="0" w:tplc="0C80FF5C">
      <w:start w:val="2"/>
      <w:numFmt w:val="decimal"/>
      <w:lvlText w:val="%1."/>
      <w:lvlJc w:val="left"/>
      <w:pPr>
        <w:ind w:left="720" w:hanging="360"/>
      </w:pPr>
      <w:rPr>
        <w:rFonts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C64A54"/>
    <w:multiLevelType w:val="hybridMultilevel"/>
    <w:tmpl w:val="CBEE1642"/>
    <w:lvl w:ilvl="0" w:tplc="4009000F">
      <w:start w:val="1"/>
      <w:numFmt w:val="decimal"/>
      <w:lvlText w:val="%1."/>
      <w:lvlJc w:val="left"/>
      <w:pPr>
        <w:ind w:left="501" w:hanging="360"/>
      </w:pPr>
    </w:lvl>
    <w:lvl w:ilvl="1" w:tplc="40090019">
      <w:start w:val="1"/>
      <w:numFmt w:val="lowerLetter"/>
      <w:lvlText w:val="%2."/>
      <w:lvlJc w:val="left"/>
      <w:pPr>
        <w:ind w:left="1221" w:hanging="360"/>
      </w:pPr>
    </w:lvl>
    <w:lvl w:ilvl="2" w:tplc="4009001B">
      <w:start w:val="1"/>
      <w:numFmt w:val="lowerRoman"/>
      <w:lvlText w:val="%3."/>
      <w:lvlJc w:val="right"/>
      <w:pPr>
        <w:ind w:left="1941" w:hanging="180"/>
      </w:pPr>
    </w:lvl>
    <w:lvl w:ilvl="3" w:tplc="4009000F">
      <w:start w:val="1"/>
      <w:numFmt w:val="decimal"/>
      <w:lvlText w:val="%4."/>
      <w:lvlJc w:val="left"/>
      <w:pPr>
        <w:ind w:left="2661" w:hanging="360"/>
      </w:pPr>
    </w:lvl>
    <w:lvl w:ilvl="4" w:tplc="40090019">
      <w:start w:val="1"/>
      <w:numFmt w:val="lowerLetter"/>
      <w:lvlText w:val="%5."/>
      <w:lvlJc w:val="left"/>
      <w:pPr>
        <w:ind w:left="3381" w:hanging="360"/>
      </w:pPr>
    </w:lvl>
    <w:lvl w:ilvl="5" w:tplc="4009001B">
      <w:start w:val="1"/>
      <w:numFmt w:val="lowerRoman"/>
      <w:lvlText w:val="%6."/>
      <w:lvlJc w:val="right"/>
      <w:pPr>
        <w:ind w:left="4101" w:hanging="180"/>
      </w:pPr>
    </w:lvl>
    <w:lvl w:ilvl="6" w:tplc="4009000F">
      <w:start w:val="1"/>
      <w:numFmt w:val="decimal"/>
      <w:lvlText w:val="%7."/>
      <w:lvlJc w:val="left"/>
      <w:pPr>
        <w:ind w:left="4821" w:hanging="360"/>
      </w:pPr>
    </w:lvl>
    <w:lvl w:ilvl="7" w:tplc="40090019">
      <w:start w:val="1"/>
      <w:numFmt w:val="lowerLetter"/>
      <w:lvlText w:val="%8."/>
      <w:lvlJc w:val="left"/>
      <w:pPr>
        <w:ind w:left="5541" w:hanging="360"/>
      </w:pPr>
    </w:lvl>
    <w:lvl w:ilvl="8" w:tplc="4009001B">
      <w:start w:val="1"/>
      <w:numFmt w:val="lowerRoman"/>
      <w:lvlText w:val="%9."/>
      <w:lvlJc w:val="right"/>
      <w:pPr>
        <w:ind w:left="6261" w:hanging="180"/>
      </w:pPr>
    </w:lvl>
  </w:abstractNum>
  <w:abstractNum w:abstractNumId="22" w15:restartNumberingAfterBreak="0">
    <w:nsid w:val="53B05F3F"/>
    <w:multiLevelType w:val="hybridMultilevel"/>
    <w:tmpl w:val="54D607BA"/>
    <w:lvl w:ilvl="0" w:tplc="4009001B">
      <w:start w:val="1"/>
      <w:numFmt w:val="lowerRoman"/>
      <w:lvlText w:val="%1."/>
      <w:lvlJc w:val="right"/>
      <w:pPr>
        <w:ind w:left="720" w:hanging="360"/>
      </w:pPr>
    </w:lvl>
    <w:lvl w:ilvl="1" w:tplc="E41A434E">
      <w:start w:val="1"/>
      <w:numFmt w:val="decimal"/>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7E0421"/>
    <w:multiLevelType w:val="hybridMultilevel"/>
    <w:tmpl w:val="A250539C"/>
    <w:lvl w:ilvl="0" w:tplc="099E30B4">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6D03DF"/>
    <w:multiLevelType w:val="hybridMultilevel"/>
    <w:tmpl w:val="510818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1710861"/>
    <w:multiLevelType w:val="hybridMultilevel"/>
    <w:tmpl w:val="51FA63DE"/>
    <w:lvl w:ilvl="0" w:tplc="4DFAC744">
      <w:start w:val="1"/>
      <w:numFmt w:val="lowerRoman"/>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5094CB9"/>
    <w:multiLevelType w:val="hybridMultilevel"/>
    <w:tmpl w:val="CE7642D2"/>
    <w:lvl w:ilvl="0" w:tplc="FFFFFFFF">
      <w:start w:val="1"/>
      <w:numFmt w:val="lowerRoman"/>
      <w:lvlText w:val="%1."/>
      <w:lvlJc w:val="right"/>
      <w:pPr>
        <w:ind w:left="720" w:hanging="360"/>
      </w:p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294B09"/>
    <w:multiLevelType w:val="hybridMultilevel"/>
    <w:tmpl w:val="B0AE867E"/>
    <w:lvl w:ilvl="0" w:tplc="1BB8CD90">
      <w:start w:val="1"/>
      <w:numFmt w:val="decimal"/>
      <w:lvlText w:val="%1"/>
      <w:lvlJc w:val="left"/>
      <w:pPr>
        <w:ind w:left="975" w:hanging="195"/>
      </w:pPr>
      <w:rPr>
        <w:rFonts w:ascii="Cambria" w:eastAsia="Cambria" w:hAnsi="Cambria" w:cs="Cambria" w:hint="default"/>
        <w:b/>
        <w:bCs/>
        <w:w w:val="100"/>
        <w:sz w:val="24"/>
        <w:szCs w:val="24"/>
        <w:lang w:val="en-US" w:eastAsia="en-US" w:bidi="ar-SA"/>
      </w:rPr>
    </w:lvl>
    <w:lvl w:ilvl="1" w:tplc="B05A1846">
      <w:numFmt w:val="bullet"/>
      <w:lvlText w:val="•"/>
      <w:lvlJc w:val="left"/>
      <w:pPr>
        <w:ind w:left="1862" w:hanging="195"/>
      </w:pPr>
      <w:rPr>
        <w:rFonts w:hint="default"/>
        <w:lang w:val="en-US" w:eastAsia="en-US" w:bidi="ar-SA"/>
      </w:rPr>
    </w:lvl>
    <w:lvl w:ilvl="2" w:tplc="A0929744">
      <w:numFmt w:val="bullet"/>
      <w:lvlText w:val="•"/>
      <w:lvlJc w:val="left"/>
      <w:pPr>
        <w:ind w:left="2745" w:hanging="195"/>
      </w:pPr>
      <w:rPr>
        <w:rFonts w:hint="default"/>
        <w:lang w:val="en-US" w:eastAsia="en-US" w:bidi="ar-SA"/>
      </w:rPr>
    </w:lvl>
    <w:lvl w:ilvl="3" w:tplc="AE9AC4A0">
      <w:numFmt w:val="bullet"/>
      <w:lvlText w:val="•"/>
      <w:lvlJc w:val="left"/>
      <w:pPr>
        <w:ind w:left="3627" w:hanging="195"/>
      </w:pPr>
      <w:rPr>
        <w:rFonts w:hint="default"/>
        <w:lang w:val="en-US" w:eastAsia="en-US" w:bidi="ar-SA"/>
      </w:rPr>
    </w:lvl>
    <w:lvl w:ilvl="4" w:tplc="CC80FBBE">
      <w:numFmt w:val="bullet"/>
      <w:lvlText w:val="•"/>
      <w:lvlJc w:val="left"/>
      <w:pPr>
        <w:ind w:left="4510" w:hanging="195"/>
      </w:pPr>
      <w:rPr>
        <w:rFonts w:hint="default"/>
        <w:lang w:val="en-US" w:eastAsia="en-US" w:bidi="ar-SA"/>
      </w:rPr>
    </w:lvl>
    <w:lvl w:ilvl="5" w:tplc="3CBA3F62">
      <w:numFmt w:val="bullet"/>
      <w:lvlText w:val="•"/>
      <w:lvlJc w:val="left"/>
      <w:pPr>
        <w:ind w:left="5393" w:hanging="195"/>
      </w:pPr>
      <w:rPr>
        <w:rFonts w:hint="default"/>
        <w:lang w:val="en-US" w:eastAsia="en-US" w:bidi="ar-SA"/>
      </w:rPr>
    </w:lvl>
    <w:lvl w:ilvl="6" w:tplc="E984F46E">
      <w:numFmt w:val="bullet"/>
      <w:lvlText w:val="•"/>
      <w:lvlJc w:val="left"/>
      <w:pPr>
        <w:ind w:left="6275" w:hanging="195"/>
      </w:pPr>
      <w:rPr>
        <w:rFonts w:hint="default"/>
        <w:lang w:val="en-US" w:eastAsia="en-US" w:bidi="ar-SA"/>
      </w:rPr>
    </w:lvl>
    <w:lvl w:ilvl="7" w:tplc="DA8A5C7C">
      <w:numFmt w:val="bullet"/>
      <w:lvlText w:val="•"/>
      <w:lvlJc w:val="left"/>
      <w:pPr>
        <w:ind w:left="7158" w:hanging="195"/>
      </w:pPr>
      <w:rPr>
        <w:rFonts w:hint="default"/>
        <w:lang w:val="en-US" w:eastAsia="en-US" w:bidi="ar-SA"/>
      </w:rPr>
    </w:lvl>
    <w:lvl w:ilvl="8" w:tplc="8A0432B2">
      <w:numFmt w:val="bullet"/>
      <w:lvlText w:val="•"/>
      <w:lvlJc w:val="left"/>
      <w:pPr>
        <w:ind w:left="8040" w:hanging="195"/>
      </w:pPr>
      <w:rPr>
        <w:rFonts w:hint="default"/>
        <w:lang w:val="en-US" w:eastAsia="en-US" w:bidi="ar-SA"/>
      </w:rPr>
    </w:lvl>
  </w:abstractNum>
  <w:abstractNum w:abstractNumId="28" w15:restartNumberingAfterBreak="0">
    <w:nsid w:val="6F9A2584"/>
    <w:multiLevelType w:val="hybridMultilevel"/>
    <w:tmpl w:val="F11E8A72"/>
    <w:lvl w:ilvl="0" w:tplc="7ED65A4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FCE068C"/>
    <w:multiLevelType w:val="hybridMultilevel"/>
    <w:tmpl w:val="A4DE7EF4"/>
    <w:lvl w:ilvl="0" w:tplc="B9DCC13C">
      <w:start w:val="3"/>
      <w:numFmt w:val="decimal"/>
      <w:lvlText w:val="%1"/>
      <w:lvlJc w:val="left"/>
      <w:pPr>
        <w:ind w:left="975" w:hanging="195"/>
      </w:pPr>
      <w:rPr>
        <w:rFonts w:ascii="Cambria" w:eastAsia="Cambria" w:hAnsi="Cambria" w:cs="Cambria" w:hint="default"/>
        <w:b/>
        <w:bCs/>
        <w:w w:val="100"/>
        <w:sz w:val="24"/>
        <w:szCs w:val="24"/>
        <w:lang w:val="en-US" w:eastAsia="en-US" w:bidi="ar-SA"/>
      </w:rPr>
    </w:lvl>
    <w:lvl w:ilvl="1" w:tplc="BA087562">
      <w:numFmt w:val="bullet"/>
      <w:lvlText w:val="•"/>
      <w:lvlJc w:val="left"/>
      <w:pPr>
        <w:ind w:left="1862" w:hanging="195"/>
      </w:pPr>
      <w:rPr>
        <w:rFonts w:hint="default"/>
        <w:lang w:val="en-US" w:eastAsia="en-US" w:bidi="ar-SA"/>
      </w:rPr>
    </w:lvl>
    <w:lvl w:ilvl="2" w:tplc="D1680D08">
      <w:numFmt w:val="bullet"/>
      <w:lvlText w:val="•"/>
      <w:lvlJc w:val="left"/>
      <w:pPr>
        <w:ind w:left="2745" w:hanging="195"/>
      </w:pPr>
      <w:rPr>
        <w:rFonts w:hint="default"/>
        <w:lang w:val="en-US" w:eastAsia="en-US" w:bidi="ar-SA"/>
      </w:rPr>
    </w:lvl>
    <w:lvl w:ilvl="3" w:tplc="27D445AC">
      <w:numFmt w:val="bullet"/>
      <w:lvlText w:val="•"/>
      <w:lvlJc w:val="left"/>
      <w:pPr>
        <w:ind w:left="3627" w:hanging="195"/>
      </w:pPr>
      <w:rPr>
        <w:rFonts w:hint="default"/>
        <w:lang w:val="en-US" w:eastAsia="en-US" w:bidi="ar-SA"/>
      </w:rPr>
    </w:lvl>
    <w:lvl w:ilvl="4" w:tplc="49EC3292">
      <w:numFmt w:val="bullet"/>
      <w:lvlText w:val="•"/>
      <w:lvlJc w:val="left"/>
      <w:pPr>
        <w:ind w:left="4510" w:hanging="195"/>
      </w:pPr>
      <w:rPr>
        <w:rFonts w:hint="default"/>
        <w:lang w:val="en-US" w:eastAsia="en-US" w:bidi="ar-SA"/>
      </w:rPr>
    </w:lvl>
    <w:lvl w:ilvl="5" w:tplc="74B25EF2">
      <w:numFmt w:val="bullet"/>
      <w:lvlText w:val="•"/>
      <w:lvlJc w:val="left"/>
      <w:pPr>
        <w:ind w:left="5393" w:hanging="195"/>
      </w:pPr>
      <w:rPr>
        <w:rFonts w:hint="default"/>
        <w:lang w:val="en-US" w:eastAsia="en-US" w:bidi="ar-SA"/>
      </w:rPr>
    </w:lvl>
    <w:lvl w:ilvl="6" w:tplc="EF7E5592">
      <w:numFmt w:val="bullet"/>
      <w:lvlText w:val="•"/>
      <w:lvlJc w:val="left"/>
      <w:pPr>
        <w:ind w:left="6275" w:hanging="195"/>
      </w:pPr>
      <w:rPr>
        <w:rFonts w:hint="default"/>
        <w:lang w:val="en-US" w:eastAsia="en-US" w:bidi="ar-SA"/>
      </w:rPr>
    </w:lvl>
    <w:lvl w:ilvl="7" w:tplc="2AF41658">
      <w:numFmt w:val="bullet"/>
      <w:lvlText w:val="•"/>
      <w:lvlJc w:val="left"/>
      <w:pPr>
        <w:ind w:left="7158" w:hanging="195"/>
      </w:pPr>
      <w:rPr>
        <w:rFonts w:hint="default"/>
        <w:lang w:val="en-US" w:eastAsia="en-US" w:bidi="ar-SA"/>
      </w:rPr>
    </w:lvl>
    <w:lvl w:ilvl="8" w:tplc="ABAA2892">
      <w:numFmt w:val="bullet"/>
      <w:lvlText w:val="•"/>
      <w:lvlJc w:val="left"/>
      <w:pPr>
        <w:ind w:left="8040" w:hanging="195"/>
      </w:pPr>
      <w:rPr>
        <w:rFonts w:hint="default"/>
        <w:lang w:val="en-US" w:eastAsia="en-US" w:bidi="ar-SA"/>
      </w:rPr>
    </w:lvl>
  </w:abstractNum>
  <w:abstractNum w:abstractNumId="30" w15:restartNumberingAfterBreak="0">
    <w:nsid w:val="73C64EB3"/>
    <w:multiLevelType w:val="multilevel"/>
    <w:tmpl w:val="6D84013E"/>
    <w:lvl w:ilvl="0">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4367BFD"/>
    <w:multiLevelType w:val="multilevel"/>
    <w:tmpl w:val="DDB88300"/>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76C547EC"/>
    <w:multiLevelType w:val="hybridMultilevel"/>
    <w:tmpl w:val="CBEE1642"/>
    <w:lvl w:ilvl="0" w:tplc="4009000F">
      <w:start w:val="1"/>
      <w:numFmt w:val="decimal"/>
      <w:lvlText w:val="%1."/>
      <w:lvlJc w:val="left"/>
      <w:pPr>
        <w:ind w:left="501" w:hanging="360"/>
      </w:pPr>
    </w:lvl>
    <w:lvl w:ilvl="1" w:tplc="40090019">
      <w:start w:val="1"/>
      <w:numFmt w:val="lowerLetter"/>
      <w:lvlText w:val="%2."/>
      <w:lvlJc w:val="left"/>
      <w:pPr>
        <w:ind w:left="1221" w:hanging="360"/>
      </w:pPr>
    </w:lvl>
    <w:lvl w:ilvl="2" w:tplc="4009001B">
      <w:start w:val="1"/>
      <w:numFmt w:val="lowerRoman"/>
      <w:lvlText w:val="%3."/>
      <w:lvlJc w:val="right"/>
      <w:pPr>
        <w:ind w:left="1941" w:hanging="180"/>
      </w:pPr>
    </w:lvl>
    <w:lvl w:ilvl="3" w:tplc="4009000F">
      <w:start w:val="1"/>
      <w:numFmt w:val="decimal"/>
      <w:lvlText w:val="%4."/>
      <w:lvlJc w:val="left"/>
      <w:pPr>
        <w:ind w:left="2661" w:hanging="360"/>
      </w:pPr>
    </w:lvl>
    <w:lvl w:ilvl="4" w:tplc="40090019">
      <w:start w:val="1"/>
      <w:numFmt w:val="lowerLetter"/>
      <w:lvlText w:val="%5."/>
      <w:lvlJc w:val="left"/>
      <w:pPr>
        <w:ind w:left="3381" w:hanging="360"/>
      </w:pPr>
    </w:lvl>
    <w:lvl w:ilvl="5" w:tplc="4009001B">
      <w:start w:val="1"/>
      <w:numFmt w:val="lowerRoman"/>
      <w:lvlText w:val="%6."/>
      <w:lvlJc w:val="right"/>
      <w:pPr>
        <w:ind w:left="4101" w:hanging="180"/>
      </w:pPr>
    </w:lvl>
    <w:lvl w:ilvl="6" w:tplc="4009000F">
      <w:start w:val="1"/>
      <w:numFmt w:val="decimal"/>
      <w:lvlText w:val="%7."/>
      <w:lvlJc w:val="left"/>
      <w:pPr>
        <w:ind w:left="4821" w:hanging="360"/>
      </w:pPr>
    </w:lvl>
    <w:lvl w:ilvl="7" w:tplc="40090019">
      <w:start w:val="1"/>
      <w:numFmt w:val="lowerLetter"/>
      <w:lvlText w:val="%8."/>
      <w:lvlJc w:val="left"/>
      <w:pPr>
        <w:ind w:left="5541" w:hanging="360"/>
      </w:pPr>
    </w:lvl>
    <w:lvl w:ilvl="8" w:tplc="4009001B">
      <w:start w:val="1"/>
      <w:numFmt w:val="lowerRoman"/>
      <w:lvlText w:val="%9."/>
      <w:lvlJc w:val="right"/>
      <w:pPr>
        <w:ind w:left="6261" w:hanging="180"/>
      </w:pPr>
    </w:lvl>
  </w:abstractNum>
  <w:abstractNum w:abstractNumId="33" w15:restartNumberingAfterBreak="0">
    <w:nsid w:val="7DBD20C9"/>
    <w:multiLevelType w:val="hybridMultilevel"/>
    <w:tmpl w:val="D4A2D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A26E20"/>
    <w:multiLevelType w:val="hybridMultilevel"/>
    <w:tmpl w:val="1B4A3456"/>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35" w15:restartNumberingAfterBreak="0">
    <w:nsid w:val="7EBE123F"/>
    <w:multiLevelType w:val="multilevel"/>
    <w:tmpl w:val="37CA95B8"/>
    <w:lvl w:ilvl="0">
      <w:start w:val="1"/>
      <w:numFmt w:val="decimal"/>
      <w:lvlText w:val="%1"/>
      <w:lvlJc w:val="left"/>
      <w:pPr>
        <w:ind w:left="360" w:hanging="360"/>
      </w:pPr>
      <w:rPr>
        <w:rFonts w:hint="default"/>
        <w:b/>
      </w:rPr>
    </w:lvl>
    <w:lvl w:ilvl="1">
      <w:start w:val="1"/>
      <w:numFmt w:val="decimal"/>
      <w:lvlText w:val="%1.%2"/>
      <w:lvlJc w:val="left"/>
      <w:pPr>
        <w:ind w:left="1459" w:hanging="360"/>
      </w:pPr>
      <w:rPr>
        <w:rFonts w:hint="default"/>
        <w:b/>
      </w:rPr>
    </w:lvl>
    <w:lvl w:ilvl="2">
      <w:start w:val="1"/>
      <w:numFmt w:val="decimal"/>
      <w:lvlText w:val="%1.%2.%3"/>
      <w:lvlJc w:val="left"/>
      <w:pPr>
        <w:ind w:left="2918" w:hanging="720"/>
      </w:pPr>
      <w:rPr>
        <w:rFonts w:hint="default"/>
        <w:b/>
      </w:rPr>
    </w:lvl>
    <w:lvl w:ilvl="3">
      <w:start w:val="1"/>
      <w:numFmt w:val="decimal"/>
      <w:lvlText w:val="%1.%2.%3.%4"/>
      <w:lvlJc w:val="left"/>
      <w:pPr>
        <w:ind w:left="4017" w:hanging="720"/>
      </w:pPr>
      <w:rPr>
        <w:rFonts w:hint="default"/>
        <w:b/>
      </w:rPr>
    </w:lvl>
    <w:lvl w:ilvl="4">
      <w:start w:val="1"/>
      <w:numFmt w:val="decimal"/>
      <w:lvlText w:val="%1.%2.%3.%4.%5"/>
      <w:lvlJc w:val="left"/>
      <w:pPr>
        <w:ind w:left="5476" w:hanging="1080"/>
      </w:pPr>
      <w:rPr>
        <w:rFonts w:hint="default"/>
        <w:b/>
      </w:rPr>
    </w:lvl>
    <w:lvl w:ilvl="5">
      <w:start w:val="1"/>
      <w:numFmt w:val="decimal"/>
      <w:lvlText w:val="%1.%2.%3.%4.%5.%6"/>
      <w:lvlJc w:val="left"/>
      <w:pPr>
        <w:ind w:left="6575" w:hanging="1080"/>
      </w:pPr>
      <w:rPr>
        <w:rFonts w:hint="default"/>
        <w:b/>
      </w:rPr>
    </w:lvl>
    <w:lvl w:ilvl="6">
      <w:start w:val="1"/>
      <w:numFmt w:val="decimal"/>
      <w:lvlText w:val="%1.%2.%3.%4.%5.%6.%7"/>
      <w:lvlJc w:val="left"/>
      <w:pPr>
        <w:ind w:left="8034" w:hanging="1440"/>
      </w:pPr>
      <w:rPr>
        <w:rFonts w:hint="default"/>
        <w:b/>
      </w:rPr>
    </w:lvl>
    <w:lvl w:ilvl="7">
      <w:start w:val="1"/>
      <w:numFmt w:val="decimal"/>
      <w:lvlText w:val="%1.%2.%3.%4.%5.%6.%7.%8"/>
      <w:lvlJc w:val="left"/>
      <w:pPr>
        <w:ind w:left="9133" w:hanging="1440"/>
      </w:pPr>
      <w:rPr>
        <w:rFonts w:hint="default"/>
        <w:b/>
      </w:rPr>
    </w:lvl>
    <w:lvl w:ilvl="8">
      <w:start w:val="1"/>
      <w:numFmt w:val="decimal"/>
      <w:lvlText w:val="%1.%2.%3.%4.%5.%6.%7.%8.%9"/>
      <w:lvlJc w:val="left"/>
      <w:pPr>
        <w:ind w:left="10592" w:hanging="1800"/>
      </w:pPr>
      <w:rPr>
        <w:rFonts w:hint="default"/>
        <w:b/>
      </w:rPr>
    </w:lvl>
  </w:abstractNum>
  <w:num w:numId="1">
    <w:abstractNumId w:val="15"/>
  </w:num>
  <w:num w:numId="2">
    <w:abstractNumId w:val="35"/>
  </w:num>
  <w:num w:numId="3">
    <w:abstractNumId w:val="24"/>
  </w:num>
  <w:num w:numId="4">
    <w:abstractNumId w:val="3"/>
  </w:num>
  <w:num w:numId="5">
    <w:abstractNumId w:val="22"/>
  </w:num>
  <w:num w:numId="6">
    <w:abstractNumId w:val="13"/>
  </w:num>
  <w:num w:numId="7">
    <w:abstractNumId w:val="1"/>
  </w:num>
  <w:num w:numId="8">
    <w:abstractNumId w:val="11"/>
  </w:num>
  <w:num w:numId="9">
    <w:abstractNumId w:val="9"/>
  </w:num>
  <w:num w:numId="10">
    <w:abstractNumId w:val="18"/>
  </w:num>
  <w:num w:numId="11">
    <w:abstractNumId w:val="7"/>
  </w:num>
  <w:num w:numId="12">
    <w:abstractNumId w:val="32"/>
  </w:num>
  <w:num w:numId="13">
    <w:abstractNumId w:val="33"/>
  </w:num>
  <w:num w:numId="14">
    <w:abstractNumId w:val="19"/>
  </w:num>
  <w:num w:numId="15">
    <w:abstractNumId w:val="17"/>
  </w:num>
  <w:num w:numId="16">
    <w:abstractNumId w:val="5"/>
  </w:num>
  <w:num w:numId="17">
    <w:abstractNumId w:val="26"/>
  </w:num>
  <w:num w:numId="18">
    <w:abstractNumId w:val="16"/>
  </w:num>
  <w:num w:numId="19">
    <w:abstractNumId w:val="30"/>
  </w:num>
  <w:num w:numId="20">
    <w:abstractNumId w:val="31"/>
  </w:num>
  <w:num w:numId="21">
    <w:abstractNumId w:val="34"/>
  </w:num>
  <w:num w:numId="22">
    <w:abstractNumId w:val="28"/>
  </w:num>
  <w:num w:numId="23">
    <w:abstractNumId w:val="6"/>
  </w:num>
  <w:num w:numId="24">
    <w:abstractNumId w:val="23"/>
  </w:num>
  <w:num w:numId="25">
    <w:abstractNumId w:val="25"/>
  </w:num>
  <w:num w:numId="26">
    <w:abstractNumId w:val="21"/>
  </w:num>
  <w:num w:numId="27">
    <w:abstractNumId w:val="10"/>
  </w:num>
  <w:num w:numId="28">
    <w:abstractNumId w:val="27"/>
  </w:num>
  <w:num w:numId="29">
    <w:abstractNumId w:val="2"/>
  </w:num>
  <w:num w:numId="30">
    <w:abstractNumId w:val="0"/>
  </w:num>
  <w:num w:numId="31">
    <w:abstractNumId w:val="29"/>
  </w:num>
  <w:num w:numId="32">
    <w:abstractNumId w:val="4"/>
  </w:num>
  <w:num w:numId="33">
    <w:abstractNumId w:val="12"/>
  </w:num>
  <w:num w:numId="34">
    <w:abstractNumId w:val="14"/>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16"/>
    <w:rsid w:val="00185C16"/>
    <w:rsid w:val="00316878"/>
    <w:rsid w:val="003F1D01"/>
    <w:rsid w:val="004F3519"/>
    <w:rsid w:val="005E3C25"/>
    <w:rsid w:val="00662F99"/>
    <w:rsid w:val="00666242"/>
    <w:rsid w:val="00673F06"/>
    <w:rsid w:val="007C0612"/>
    <w:rsid w:val="00900EC1"/>
    <w:rsid w:val="00903E11"/>
    <w:rsid w:val="00977DB2"/>
    <w:rsid w:val="00B700AE"/>
    <w:rsid w:val="00B71F05"/>
    <w:rsid w:val="00BE6A6A"/>
    <w:rsid w:val="00C01964"/>
    <w:rsid w:val="00C6646C"/>
    <w:rsid w:val="00D26CA9"/>
    <w:rsid w:val="00D31F09"/>
    <w:rsid w:val="00D4134E"/>
    <w:rsid w:val="00DA437F"/>
    <w:rsid w:val="00F870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653B"/>
  <w15:chartTrackingRefBased/>
  <w15:docId w15:val="{DC72B215-1D4B-4D73-9409-1927FD7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C1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85C16"/>
    <w:pPr>
      <w:ind w:left="753"/>
      <w:outlineLvl w:val="0"/>
    </w:pPr>
    <w:rPr>
      <w:b/>
      <w:bCs/>
      <w:sz w:val="24"/>
      <w:szCs w:val="24"/>
    </w:rPr>
  </w:style>
  <w:style w:type="paragraph" w:styleId="Heading2">
    <w:name w:val="heading 2"/>
    <w:basedOn w:val="Normal"/>
    <w:next w:val="Normal"/>
    <w:link w:val="Heading2Char"/>
    <w:uiPriority w:val="9"/>
    <w:unhideWhenUsed/>
    <w:qFormat/>
    <w:rsid w:val="00185C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5C1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185C16"/>
    <w:pPr>
      <w:keepNext/>
      <w:widowControl/>
      <w:autoSpaceDE/>
      <w:autoSpaceDN/>
      <w:ind w:left="431" w:hanging="431"/>
      <w:jc w:val="center"/>
      <w:outlineLvl w:val="3"/>
    </w:pPr>
    <w:rPr>
      <w:snapToGrid w:val="0"/>
      <w:sz w:val="24"/>
      <w:szCs w:val="20"/>
    </w:rPr>
  </w:style>
  <w:style w:type="paragraph" w:styleId="Heading5">
    <w:name w:val="heading 5"/>
    <w:basedOn w:val="Normal"/>
    <w:next w:val="Normal"/>
    <w:link w:val="Heading5Char"/>
    <w:uiPriority w:val="9"/>
    <w:qFormat/>
    <w:rsid w:val="00185C16"/>
    <w:pPr>
      <w:keepNext/>
      <w:widowControl/>
      <w:autoSpaceDE/>
      <w:autoSpaceDN/>
      <w:ind w:left="431" w:hanging="431"/>
      <w:outlineLvl w:val="4"/>
    </w:pPr>
    <w:rPr>
      <w:snapToGrid w:val="0"/>
      <w:sz w:val="24"/>
      <w:szCs w:val="20"/>
      <w:u w:val="single"/>
    </w:rPr>
  </w:style>
  <w:style w:type="paragraph" w:styleId="Heading6">
    <w:name w:val="heading 6"/>
    <w:basedOn w:val="Normal"/>
    <w:next w:val="Normal"/>
    <w:link w:val="Heading6Char"/>
    <w:qFormat/>
    <w:rsid w:val="00185C16"/>
    <w:pPr>
      <w:keepNext/>
      <w:widowControl/>
      <w:autoSpaceDE/>
      <w:autoSpaceDN/>
      <w:ind w:left="431" w:hanging="431"/>
      <w:outlineLvl w:val="5"/>
    </w:pPr>
    <w:rPr>
      <w:b/>
      <w:snapToGrid w:val="0"/>
      <w:sz w:val="24"/>
      <w:szCs w:val="20"/>
    </w:rPr>
  </w:style>
  <w:style w:type="paragraph" w:styleId="Heading7">
    <w:name w:val="heading 7"/>
    <w:basedOn w:val="Normal"/>
    <w:next w:val="Normal"/>
    <w:link w:val="Heading7Char"/>
    <w:uiPriority w:val="9"/>
    <w:qFormat/>
    <w:rsid w:val="00185C16"/>
    <w:pPr>
      <w:keepNext/>
      <w:widowControl/>
      <w:autoSpaceDE/>
      <w:autoSpaceDN/>
      <w:ind w:left="431" w:hanging="431"/>
      <w:outlineLvl w:val="6"/>
    </w:pPr>
    <w:rPr>
      <w:b/>
      <w:snapToGrid w:val="0"/>
      <w:sz w:val="20"/>
      <w:szCs w:val="20"/>
    </w:rPr>
  </w:style>
  <w:style w:type="paragraph" w:styleId="Heading8">
    <w:name w:val="heading 8"/>
    <w:basedOn w:val="Normal"/>
    <w:next w:val="Normal"/>
    <w:link w:val="Heading8Char"/>
    <w:uiPriority w:val="9"/>
    <w:qFormat/>
    <w:rsid w:val="00185C16"/>
    <w:pPr>
      <w:keepNext/>
      <w:widowControl/>
      <w:autoSpaceDE/>
      <w:autoSpaceDN/>
      <w:ind w:left="431" w:hanging="431"/>
      <w:jc w:val="both"/>
      <w:outlineLvl w:val="7"/>
    </w:pPr>
    <w:rPr>
      <w:b/>
      <w:snapToGrid w:val="0"/>
      <w:sz w:val="24"/>
      <w:szCs w:val="20"/>
    </w:rPr>
  </w:style>
  <w:style w:type="paragraph" w:styleId="Heading9">
    <w:name w:val="heading 9"/>
    <w:basedOn w:val="Normal"/>
    <w:next w:val="Normal"/>
    <w:link w:val="Heading9Char"/>
    <w:uiPriority w:val="9"/>
    <w:qFormat/>
    <w:rsid w:val="00185C16"/>
    <w:pPr>
      <w:keepNext/>
      <w:widowControl/>
      <w:autoSpaceDE/>
      <w:autoSpaceDN/>
      <w:ind w:left="431" w:hanging="431"/>
      <w:jc w:val="both"/>
      <w:outlineLvl w:val="8"/>
    </w:pPr>
    <w:rPr>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5C16"/>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185C1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185C16"/>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185C16"/>
    <w:rPr>
      <w:rFonts w:ascii="Times New Roman" w:eastAsia="Times New Roman" w:hAnsi="Times New Roman" w:cs="Times New Roman"/>
      <w:snapToGrid w:val="0"/>
      <w:sz w:val="24"/>
      <w:szCs w:val="20"/>
      <w:lang w:val="en-US"/>
    </w:rPr>
  </w:style>
  <w:style w:type="character" w:customStyle="1" w:styleId="Heading5Char">
    <w:name w:val="Heading 5 Char"/>
    <w:basedOn w:val="DefaultParagraphFont"/>
    <w:link w:val="Heading5"/>
    <w:uiPriority w:val="9"/>
    <w:rsid w:val="00185C16"/>
    <w:rPr>
      <w:rFonts w:ascii="Times New Roman" w:eastAsia="Times New Roman" w:hAnsi="Times New Roman" w:cs="Times New Roman"/>
      <w:snapToGrid w:val="0"/>
      <w:sz w:val="24"/>
      <w:szCs w:val="20"/>
      <w:u w:val="single"/>
      <w:lang w:val="en-US"/>
    </w:rPr>
  </w:style>
  <w:style w:type="character" w:customStyle="1" w:styleId="Heading6Char">
    <w:name w:val="Heading 6 Char"/>
    <w:basedOn w:val="DefaultParagraphFont"/>
    <w:link w:val="Heading6"/>
    <w:rsid w:val="00185C16"/>
    <w:rPr>
      <w:rFonts w:ascii="Times New Roman" w:eastAsia="Times New Roman" w:hAnsi="Times New Roman" w:cs="Times New Roman"/>
      <w:b/>
      <w:snapToGrid w:val="0"/>
      <w:sz w:val="24"/>
      <w:szCs w:val="20"/>
      <w:lang w:val="en-US"/>
    </w:rPr>
  </w:style>
  <w:style w:type="character" w:customStyle="1" w:styleId="Heading7Char">
    <w:name w:val="Heading 7 Char"/>
    <w:basedOn w:val="DefaultParagraphFont"/>
    <w:link w:val="Heading7"/>
    <w:uiPriority w:val="9"/>
    <w:rsid w:val="00185C16"/>
    <w:rPr>
      <w:rFonts w:ascii="Times New Roman" w:eastAsia="Times New Roman" w:hAnsi="Times New Roman" w:cs="Times New Roman"/>
      <w:b/>
      <w:snapToGrid w:val="0"/>
      <w:sz w:val="20"/>
      <w:szCs w:val="20"/>
      <w:lang w:val="en-US"/>
    </w:rPr>
  </w:style>
  <w:style w:type="character" w:customStyle="1" w:styleId="Heading8Char">
    <w:name w:val="Heading 8 Char"/>
    <w:basedOn w:val="DefaultParagraphFont"/>
    <w:link w:val="Heading8"/>
    <w:uiPriority w:val="9"/>
    <w:rsid w:val="00185C16"/>
    <w:rPr>
      <w:rFonts w:ascii="Times New Roman" w:eastAsia="Times New Roman" w:hAnsi="Times New Roman" w:cs="Times New Roman"/>
      <w:b/>
      <w:snapToGrid w:val="0"/>
      <w:sz w:val="24"/>
      <w:szCs w:val="20"/>
      <w:lang w:val="en-US"/>
    </w:rPr>
  </w:style>
  <w:style w:type="character" w:customStyle="1" w:styleId="Heading9Char">
    <w:name w:val="Heading 9 Char"/>
    <w:basedOn w:val="DefaultParagraphFont"/>
    <w:link w:val="Heading9"/>
    <w:uiPriority w:val="9"/>
    <w:rsid w:val="00185C16"/>
    <w:rPr>
      <w:rFonts w:ascii="Times New Roman" w:eastAsia="Times New Roman" w:hAnsi="Times New Roman" w:cs="Times New Roman"/>
      <w:b/>
      <w:snapToGrid w:val="0"/>
      <w:sz w:val="28"/>
      <w:szCs w:val="20"/>
      <w:lang w:val="en-US"/>
    </w:rPr>
  </w:style>
  <w:style w:type="paragraph" w:styleId="BodyText">
    <w:name w:val="Body Text"/>
    <w:aliases w:val="title-doc"/>
    <w:basedOn w:val="Normal"/>
    <w:link w:val="BodyTextChar"/>
    <w:uiPriority w:val="1"/>
    <w:qFormat/>
    <w:rsid w:val="00185C16"/>
    <w:rPr>
      <w:sz w:val="24"/>
      <w:szCs w:val="24"/>
    </w:rPr>
  </w:style>
  <w:style w:type="character" w:customStyle="1" w:styleId="BodyTextChar">
    <w:name w:val="Body Text Char"/>
    <w:aliases w:val="title-doc Char"/>
    <w:basedOn w:val="DefaultParagraphFont"/>
    <w:link w:val="BodyText"/>
    <w:uiPriority w:val="1"/>
    <w:rsid w:val="00185C16"/>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185C16"/>
    <w:pPr>
      <w:spacing w:before="89"/>
      <w:ind w:right="315"/>
      <w:jc w:val="center"/>
    </w:pPr>
    <w:rPr>
      <w:b/>
      <w:bCs/>
      <w:sz w:val="28"/>
      <w:szCs w:val="28"/>
    </w:rPr>
  </w:style>
  <w:style w:type="character" w:customStyle="1" w:styleId="TitleChar">
    <w:name w:val="Title Char"/>
    <w:basedOn w:val="DefaultParagraphFont"/>
    <w:link w:val="Title"/>
    <w:uiPriority w:val="10"/>
    <w:rsid w:val="00185C16"/>
    <w:rPr>
      <w:rFonts w:ascii="Times New Roman" w:eastAsia="Times New Roman" w:hAnsi="Times New Roman" w:cs="Times New Roman"/>
      <w:b/>
      <w:bCs/>
      <w:sz w:val="28"/>
      <w:szCs w:val="28"/>
      <w:lang w:val="en-US"/>
    </w:rPr>
  </w:style>
  <w:style w:type="paragraph" w:styleId="ListParagraph">
    <w:name w:val="List Paragraph"/>
    <w:basedOn w:val="Normal"/>
    <w:link w:val="ListParagraphChar"/>
    <w:uiPriority w:val="34"/>
    <w:qFormat/>
    <w:rsid w:val="00185C16"/>
    <w:pPr>
      <w:ind w:left="753"/>
    </w:pPr>
  </w:style>
  <w:style w:type="paragraph" w:customStyle="1" w:styleId="TableParagraph">
    <w:name w:val="Table Paragraph"/>
    <w:basedOn w:val="Normal"/>
    <w:uiPriority w:val="1"/>
    <w:qFormat/>
    <w:rsid w:val="00185C16"/>
    <w:pPr>
      <w:ind w:left="107"/>
    </w:pPr>
  </w:style>
  <w:style w:type="character" w:styleId="Hyperlink">
    <w:name w:val="Hyperlink"/>
    <w:basedOn w:val="DefaultParagraphFont"/>
    <w:uiPriority w:val="99"/>
    <w:unhideWhenUsed/>
    <w:rsid w:val="00185C16"/>
    <w:rPr>
      <w:color w:val="0563C1" w:themeColor="hyperlink"/>
      <w:u w:val="single"/>
    </w:rPr>
  </w:style>
  <w:style w:type="paragraph" w:styleId="NormalWeb">
    <w:name w:val="Normal (Web)"/>
    <w:basedOn w:val="Normal"/>
    <w:uiPriority w:val="99"/>
    <w:unhideWhenUsed/>
    <w:rsid w:val="00185C16"/>
    <w:pPr>
      <w:widowControl/>
      <w:autoSpaceDE/>
      <w:autoSpaceDN/>
      <w:spacing w:before="100" w:beforeAutospacing="1" w:after="100" w:afterAutospacing="1"/>
    </w:pPr>
    <w:rPr>
      <w:sz w:val="24"/>
      <w:szCs w:val="24"/>
      <w:lang w:bidi="hi-IN"/>
    </w:rPr>
  </w:style>
  <w:style w:type="paragraph" w:styleId="BodyText3">
    <w:name w:val="Body Text 3"/>
    <w:basedOn w:val="Normal"/>
    <w:link w:val="BodyText3Char"/>
    <w:uiPriority w:val="99"/>
    <w:semiHidden/>
    <w:unhideWhenUsed/>
    <w:rsid w:val="00185C16"/>
    <w:pPr>
      <w:spacing w:after="120"/>
    </w:pPr>
    <w:rPr>
      <w:sz w:val="16"/>
      <w:szCs w:val="16"/>
    </w:rPr>
  </w:style>
  <w:style w:type="character" w:customStyle="1" w:styleId="BodyText3Char">
    <w:name w:val="Body Text 3 Char"/>
    <w:basedOn w:val="DefaultParagraphFont"/>
    <w:link w:val="BodyText3"/>
    <w:uiPriority w:val="99"/>
    <w:semiHidden/>
    <w:rsid w:val="00185C16"/>
    <w:rPr>
      <w:rFonts w:ascii="Times New Roman" w:eastAsia="Times New Roman" w:hAnsi="Times New Roman" w:cs="Times New Roman"/>
      <w:sz w:val="16"/>
      <w:szCs w:val="16"/>
      <w:lang w:val="en-US"/>
    </w:rPr>
  </w:style>
  <w:style w:type="paragraph" w:styleId="PlainText">
    <w:name w:val="Plain Text"/>
    <w:aliases w:val=" Char,Char"/>
    <w:basedOn w:val="Normal"/>
    <w:link w:val="PlainTextChar"/>
    <w:uiPriority w:val="99"/>
    <w:rsid w:val="00185C16"/>
    <w:pPr>
      <w:widowControl/>
      <w:autoSpaceDE/>
      <w:autoSpaceDN/>
    </w:pPr>
    <w:rPr>
      <w:rFonts w:ascii="Courier New" w:hAnsi="Courier New"/>
      <w:sz w:val="20"/>
      <w:szCs w:val="20"/>
    </w:rPr>
  </w:style>
  <w:style w:type="character" w:customStyle="1" w:styleId="PlainTextChar">
    <w:name w:val="Plain Text Char"/>
    <w:aliases w:val=" Char Char,Char Char"/>
    <w:basedOn w:val="DefaultParagraphFont"/>
    <w:link w:val="PlainText"/>
    <w:uiPriority w:val="99"/>
    <w:rsid w:val="00185C16"/>
    <w:rPr>
      <w:rFonts w:ascii="Courier New" w:eastAsia="Times New Roman" w:hAnsi="Courier New" w:cs="Times New Roman"/>
      <w:sz w:val="20"/>
      <w:szCs w:val="20"/>
      <w:lang w:val="en-US"/>
    </w:rPr>
  </w:style>
  <w:style w:type="table" w:styleId="TableGrid">
    <w:name w:val="Table Grid"/>
    <w:basedOn w:val="TableNormal"/>
    <w:uiPriority w:val="39"/>
    <w:rsid w:val="00185C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5C16"/>
    <w:pPr>
      <w:widowControl/>
      <w:tabs>
        <w:tab w:val="center" w:pos="4320"/>
        <w:tab w:val="right" w:pos="8640"/>
      </w:tabs>
      <w:autoSpaceDE/>
      <w:autoSpaceDN/>
    </w:pPr>
    <w:rPr>
      <w:sz w:val="20"/>
      <w:szCs w:val="20"/>
    </w:rPr>
  </w:style>
  <w:style w:type="character" w:customStyle="1" w:styleId="HeaderChar">
    <w:name w:val="Header Char"/>
    <w:basedOn w:val="DefaultParagraphFont"/>
    <w:link w:val="Header"/>
    <w:rsid w:val="00185C16"/>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185C16"/>
    <w:rPr>
      <w:rFonts w:ascii="Times New Roman" w:eastAsia="Times New Roman" w:hAnsi="Times New Roman" w:cs="Times New Roman"/>
      <w:lang w:val="en-US"/>
    </w:rPr>
  </w:style>
  <w:style w:type="paragraph" w:customStyle="1" w:styleId="ISOComments">
    <w:name w:val="ISO_Comments"/>
    <w:basedOn w:val="Normal"/>
    <w:rsid w:val="00185C16"/>
    <w:pPr>
      <w:widowControl/>
      <w:autoSpaceDE/>
      <w:autoSpaceDN/>
      <w:spacing w:before="210" w:line="210" w:lineRule="exact"/>
    </w:pPr>
    <w:rPr>
      <w:rFonts w:ascii="Arial" w:hAnsi="Arial"/>
      <w:sz w:val="18"/>
      <w:szCs w:val="20"/>
      <w:lang w:val="en-GB"/>
    </w:rPr>
  </w:style>
  <w:style w:type="paragraph" w:customStyle="1" w:styleId="ISOChange">
    <w:name w:val="ISO_Change"/>
    <w:basedOn w:val="Normal"/>
    <w:rsid w:val="00185C16"/>
    <w:pPr>
      <w:widowControl/>
      <w:autoSpaceDE/>
      <w:autoSpaceDN/>
      <w:spacing w:before="210" w:line="210" w:lineRule="exact"/>
    </w:pPr>
    <w:rPr>
      <w:rFonts w:ascii="Arial" w:hAnsi="Arial"/>
      <w:sz w:val="18"/>
      <w:szCs w:val="20"/>
      <w:lang w:val="en-GB"/>
    </w:rPr>
  </w:style>
  <w:style w:type="paragraph" w:customStyle="1" w:styleId="ISOSecretObservations">
    <w:name w:val="ISO_Secret_Observations"/>
    <w:basedOn w:val="Normal"/>
    <w:rsid w:val="00185C16"/>
    <w:pPr>
      <w:widowControl/>
      <w:autoSpaceDE/>
      <w:autoSpaceDN/>
      <w:spacing w:before="210" w:line="210" w:lineRule="exact"/>
    </w:pPr>
    <w:rPr>
      <w:rFonts w:ascii="Arial" w:hAnsi="Arial"/>
      <w:sz w:val="18"/>
      <w:szCs w:val="20"/>
      <w:lang w:val="en-GB"/>
    </w:rPr>
  </w:style>
  <w:style w:type="character" w:customStyle="1" w:styleId="MTEquationSection">
    <w:name w:val="MTEquationSection"/>
    <w:rsid w:val="00185C16"/>
    <w:rPr>
      <w:vanish w:val="0"/>
      <w:color w:val="FF0000"/>
      <w:sz w:val="16"/>
    </w:rPr>
  </w:style>
  <w:style w:type="paragraph" w:customStyle="1" w:styleId="ISOMB">
    <w:name w:val="ISO_MB"/>
    <w:basedOn w:val="Normal"/>
    <w:rsid w:val="00185C16"/>
    <w:pPr>
      <w:widowControl/>
      <w:autoSpaceDE/>
      <w:autoSpaceDN/>
      <w:spacing w:before="210" w:line="210" w:lineRule="exact"/>
    </w:pPr>
    <w:rPr>
      <w:rFonts w:ascii="Arial" w:hAnsi="Arial"/>
      <w:sz w:val="18"/>
      <w:szCs w:val="20"/>
      <w:lang w:val="en-GB"/>
    </w:rPr>
  </w:style>
  <w:style w:type="paragraph" w:customStyle="1" w:styleId="ISOClause">
    <w:name w:val="ISO_Clause"/>
    <w:basedOn w:val="Normal"/>
    <w:rsid w:val="00185C16"/>
    <w:pPr>
      <w:widowControl/>
      <w:autoSpaceDE/>
      <w:autoSpaceDN/>
      <w:spacing w:before="210" w:line="210" w:lineRule="exact"/>
    </w:pPr>
    <w:rPr>
      <w:rFonts w:ascii="Arial" w:hAnsi="Arial"/>
      <w:sz w:val="18"/>
      <w:szCs w:val="20"/>
      <w:lang w:val="en-GB"/>
    </w:rPr>
  </w:style>
  <w:style w:type="paragraph" w:customStyle="1" w:styleId="ISOParagraph">
    <w:name w:val="ISO_Paragraph"/>
    <w:basedOn w:val="Normal"/>
    <w:rsid w:val="00185C16"/>
    <w:pPr>
      <w:widowControl/>
      <w:autoSpaceDE/>
      <w:autoSpaceDN/>
      <w:spacing w:before="210" w:line="210" w:lineRule="exact"/>
    </w:pPr>
    <w:rPr>
      <w:rFonts w:ascii="Arial" w:hAnsi="Arial"/>
      <w:sz w:val="18"/>
      <w:szCs w:val="20"/>
      <w:lang w:val="en-GB"/>
    </w:rPr>
  </w:style>
  <w:style w:type="paragraph" w:customStyle="1" w:styleId="ISOCommType">
    <w:name w:val="ISO_Comm_Type"/>
    <w:basedOn w:val="Normal"/>
    <w:rsid w:val="00185C16"/>
    <w:pPr>
      <w:widowControl/>
      <w:autoSpaceDE/>
      <w:autoSpaceDN/>
      <w:spacing w:before="210" w:line="210" w:lineRule="exact"/>
    </w:pPr>
    <w:rPr>
      <w:rFonts w:ascii="Arial" w:hAnsi="Arial"/>
      <w:sz w:val="18"/>
      <w:szCs w:val="20"/>
      <w:lang w:val="en-GB"/>
    </w:rPr>
  </w:style>
  <w:style w:type="paragraph" w:styleId="BalloonText">
    <w:name w:val="Balloon Text"/>
    <w:basedOn w:val="Normal"/>
    <w:link w:val="BalloonTextChar"/>
    <w:uiPriority w:val="99"/>
    <w:semiHidden/>
    <w:unhideWhenUsed/>
    <w:rsid w:val="00185C16"/>
    <w:rPr>
      <w:rFonts w:ascii="Tahoma" w:hAnsi="Tahoma" w:cs="Tahoma"/>
      <w:sz w:val="16"/>
      <w:szCs w:val="16"/>
    </w:rPr>
  </w:style>
  <w:style w:type="character" w:customStyle="1" w:styleId="BalloonTextChar">
    <w:name w:val="Balloon Text Char"/>
    <w:basedOn w:val="DefaultParagraphFont"/>
    <w:link w:val="BalloonText"/>
    <w:uiPriority w:val="99"/>
    <w:semiHidden/>
    <w:rsid w:val="00185C16"/>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185C16"/>
    <w:rPr>
      <w:color w:val="954F72" w:themeColor="followedHyperlink"/>
      <w:u w:val="single"/>
    </w:rPr>
  </w:style>
  <w:style w:type="paragraph" w:styleId="Footer">
    <w:name w:val="footer"/>
    <w:basedOn w:val="Normal"/>
    <w:link w:val="FooterChar"/>
    <w:uiPriority w:val="99"/>
    <w:unhideWhenUsed/>
    <w:rsid w:val="00185C16"/>
    <w:pPr>
      <w:tabs>
        <w:tab w:val="center" w:pos="4680"/>
        <w:tab w:val="right" w:pos="9360"/>
      </w:tabs>
    </w:pPr>
  </w:style>
  <w:style w:type="character" w:customStyle="1" w:styleId="FooterChar">
    <w:name w:val="Footer Char"/>
    <w:basedOn w:val="DefaultParagraphFont"/>
    <w:link w:val="Footer"/>
    <w:uiPriority w:val="99"/>
    <w:rsid w:val="00185C16"/>
    <w:rPr>
      <w:rFonts w:ascii="Times New Roman" w:eastAsia="Times New Roman" w:hAnsi="Times New Roman" w:cs="Times New Roman"/>
      <w:lang w:val="en-US"/>
    </w:rPr>
  </w:style>
  <w:style w:type="character" w:styleId="Emphasis">
    <w:name w:val="Emphasis"/>
    <w:basedOn w:val="DefaultParagraphFont"/>
    <w:uiPriority w:val="20"/>
    <w:qFormat/>
    <w:rsid w:val="00185C16"/>
    <w:rPr>
      <w:rFonts w:cs="Times New Roman"/>
      <w:i/>
      <w:iCs/>
    </w:rPr>
  </w:style>
  <w:style w:type="character" w:styleId="Strong">
    <w:name w:val="Strong"/>
    <w:basedOn w:val="DefaultParagraphFont"/>
    <w:uiPriority w:val="22"/>
    <w:qFormat/>
    <w:rsid w:val="00185C16"/>
    <w:rPr>
      <w:rFonts w:cs="Times New Roman"/>
      <w:b/>
      <w:bCs/>
    </w:rPr>
  </w:style>
  <w:style w:type="paragraph" w:customStyle="1" w:styleId="title-small">
    <w:name w:val="title-small"/>
    <w:basedOn w:val="Normal"/>
    <w:rsid w:val="00185C16"/>
    <w:pPr>
      <w:widowControl/>
      <w:autoSpaceDE/>
      <w:autoSpaceDN/>
      <w:spacing w:before="100" w:beforeAutospacing="1" w:after="100" w:afterAutospacing="1"/>
    </w:pPr>
    <w:rPr>
      <w:sz w:val="24"/>
      <w:szCs w:val="24"/>
      <w:lang w:bidi="hi-IN"/>
    </w:rPr>
  </w:style>
  <w:style w:type="character" w:customStyle="1" w:styleId="zmsearchresult">
    <w:name w:val="zmsearchresult"/>
    <w:basedOn w:val="DefaultParagraphFont"/>
    <w:rsid w:val="00185C16"/>
  </w:style>
  <w:style w:type="table" w:customStyle="1" w:styleId="TableGrid1">
    <w:name w:val="Table Grid1"/>
    <w:basedOn w:val="TableNormal"/>
    <w:next w:val="TableGrid"/>
    <w:uiPriority w:val="59"/>
    <w:rsid w:val="00185C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5C16"/>
    <w:pPr>
      <w:spacing w:after="0" w:line="240" w:lineRule="auto"/>
    </w:pPr>
    <w:rPr>
      <w:lang w:val="en-US"/>
    </w:rPr>
  </w:style>
  <w:style w:type="numbering" w:customStyle="1" w:styleId="NoList1">
    <w:name w:val="No List1"/>
    <w:next w:val="NoList"/>
    <w:uiPriority w:val="99"/>
    <w:semiHidden/>
    <w:unhideWhenUsed/>
    <w:rsid w:val="00185C16"/>
  </w:style>
  <w:style w:type="table" w:customStyle="1" w:styleId="TableGrid2">
    <w:name w:val="Table Grid2"/>
    <w:basedOn w:val="TableNormal"/>
    <w:next w:val="TableGrid"/>
    <w:uiPriority w:val="39"/>
    <w:rsid w:val="00185C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5C16"/>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C1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85C16"/>
    <w:rPr>
      <w:sz w:val="16"/>
      <w:szCs w:val="16"/>
    </w:rPr>
  </w:style>
  <w:style w:type="paragraph" w:styleId="CommentText">
    <w:name w:val="annotation text"/>
    <w:basedOn w:val="Normal"/>
    <w:link w:val="CommentTextChar"/>
    <w:uiPriority w:val="99"/>
    <w:semiHidden/>
    <w:unhideWhenUsed/>
    <w:rsid w:val="00185C16"/>
    <w:rPr>
      <w:sz w:val="20"/>
      <w:szCs w:val="20"/>
    </w:rPr>
  </w:style>
  <w:style w:type="character" w:customStyle="1" w:styleId="CommentTextChar">
    <w:name w:val="Comment Text Char"/>
    <w:basedOn w:val="DefaultParagraphFont"/>
    <w:link w:val="CommentText"/>
    <w:uiPriority w:val="99"/>
    <w:semiHidden/>
    <w:rsid w:val="00185C1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5C16"/>
    <w:rPr>
      <w:b/>
      <w:bCs/>
    </w:rPr>
  </w:style>
  <w:style w:type="character" w:customStyle="1" w:styleId="CommentSubjectChar">
    <w:name w:val="Comment Subject Char"/>
    <w:basedOn w:val="CommentTextChar"/>
    <w:link w:val="CommentSubject"/>
    <w:uiPriority w:val="99"/>
    <w:semiHidden/>
    <w:rsid w:val="00185C16"/>
    <w:rPr>
      <w:rFonts w:ascii="Times New Roman" w:eastAsia="Times New Roman" w:hAnsi="Times New Roman" w:cs="Times New Roman"/>
      <w:b/>
      <w:bCs/>
      <w:sz w:val="20"/>
      <w:szCs w:val="20"/>
      <w:lang w:val="en-US"/>
    </w:rPr>
  </w:style>
  <w:style w:type="table" w:customStyle="1" w:styleId="TableGrid5">
    <w:name w:val="Table Grid5"/>
    <w:basedOn w:val="TableNormal"/>
    <w:uiPriority w:val="59"/>
    <w:rsid w:val="00185C16"/>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SubClause">
    <w:name w:val="AgendaSubClause"/>
    <w:basedOn w:val="Normal"/>
    <w:link w:val="AgendaSubClauseChar"/>
    <w:qFormat/>
    <w:rsid w:val="00185C16"/>
    <w:pPr>
      <w:widowControl/>
      <w:autoSpaceDE/>
      <w:autoSpaceDN/>
      <w:spacing w:after="120" w:line="276" w:lineRule="auto"/>
      <w:ind w:left="1134" w:right="115" w:hanging="1134"/>
      <w:jc w:val="both"/>
    </w:pPr>
    <w:rPr>
      <w:rFonts w:ascii="Bookman Old Style" w:eastAsia="Calibri" w:hAnsi="Bookman Old Style" w:cs="Mangal"/>
      <w:sz w:val="24"/>
      <w:szCs w:val="20"/>
      <w:lang w:val="en-IN"/>
    </w:rPr>
  </w:style>
  <w:style w:type="character" w:customStyle="1" w:styleId="AgendaSubClauseChar">
    <w:name w:val="AgendaSubClause Char"/>
    <w:basedOn w:val="DefaultParagraphFont"/>
    <w:link w:val="AgendaSubClause"/>
    <w:locked/>
    <w:rsid w:val="00185C16"/>
    <w:rPr>
      <w:rFonts w:ascii="Bookman Old Style" w:eastAsia="Calibri" w:hAnsi="Bookman Old Style" w:cs="Mangal"/>
      <w:sz w:val="24"/>
      <w:szCs w:val="20"/>
    </w:rPr>
  </w:style>
  <w:style w:type="character" w:customStyle="1" w:styleId="checkbox-label">
    <w:name w:val="checkbox-label"/>
    <w:basedOn w:val="DefaultParagraphFont"/>
    <w:rsid w:val="00185C16"/>
  </w:style>
  <w:style w:type="character" w:customStyle="1" w:styleId="object">
    <w:name w:val="object"/>
    <w:basedOn w:val="DefaultParagraphFont"/>
    <w:rsid w:val="0018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5652">
      <w:bodyDiv w:val="1"/>
      <w:marLeft w:val="0"/>
      <w:marRight w:val="0"/>
      <w:marTop w:val="0"/>
      <w:marBottom w:val="0"/>
      <w:divBdr>
        <w:top w:val="none" w:sz="0" w:space="0" w:color="auto"/>
        <w:left w:val="none" w:sz="0" w:space="0" w:color="auto"/>
        <w:bottom w:val="none" w:sz="0" w:space="0" w:color="auto"/>
        <w:right w:val="none" w:sz="0" w:space="0" w:color="auto"/>
      </w:divBdr>
    </w:div>
    <w:div w:id="340544456">
      <w:bodyDiv w:val="1"/>
      <w:marLeft w:val="0"/>
      <w:marRight w:val="0"/>
      <w:marTop w:val="0"/>
      <w:marBottom w:val="0"/>
      <w:divBdr>
        <w:top w:val="none" w:sz="0" w:space="0" w:color="auto"/>
        <w:left w:val="none" w:sz="0" w:space="0" w:color="auto"/>
        <w:bottom w:val="none" w:sz="0" w:space="0" w:color="auto"/>
        <w:right w:val="none" w:sz="0" w:space="0" w:color="auto"/>
      </w:divBdr>
    </w:div>
    <w:div w:id="507791358">
      <w:bodyDiv w:val="1"/>
      <w:marLeft w:val="0"/>
      <w:marRight w:val="0"/>
      <w:marTop w:val="0"/>
      <w:marBottom w:val="0"/>
      <w:divBdr>
        <w:top w:val="none" w:sz="0" w:space="0" w:color="auto"/>
        <w:left w:val="none" w:sz="0" w:space="0" w:color="auto"/>
        <w:bottom w:val="none" w:sz="0" w:space="0" w:color="auto"/>
        <w:right w:val="none" w:sz="0" w:space="0" w:color="auto"/>
      </w:divBdr>
    </w:div>
    <w:div w:id="529801104">
      <w:bodyDiv w:val="1"/>
      <w:marLeft w:val="0"/>
      <w:marRight w:val="0"/>
      <w:marTop w:val="0"/>
      <w:marBottom w:val="0"/>
      <w:divBdr>
        <w:top w:val="none" w:sz="0" w:space="0" w:color="auto"/>
        <w:left w:val="none" w:sz="0" w:space="0" w:color="auto"/>
        <w:bottom w:val="none" w:sz="0" w:space="0" w:color="auto"/>
        <w:right w:val="none" w:sz="0" w:space="0" w:color="auto"/>
      </w:divBdr>
    </w:div>
    <w:div w:id="1279068105">
      <w:bodyDiv w:val="1"/>
      <w:marLeft w:val="0"/>
      <w:marRight w:val="0"/>
      <w:marTop w:val="0"/>
      <w:marBottom w:val="0"/>
      <w:divBdr>
        <w:top w:val="none" w:sz="0" w:space="0" w:color="auto"/>
        <w:left w:val="none" w:sz="0" w:space="0" w:color="auto"/>
        <w:bottom w:val="none" w:sz="0" w:space="0" w:color="auto"/>
        <w:right w:val="none" w:sz="0" w:space="0" w:color="auto"/>
      </w:divBdr>
    </w:div>
    <w:div w:id="1455634746">
      <w:bodyDiv w:val="1"/>
      <w:marLeft w:val="0"/>
      <w:marRight w:val="0"/>
      <w:marTop w:val="0"/>
      <w:marBottom w:val="0"/>
      <w:divBdr>
        <w:top w:val="none" w:sz="0" w:space="0" w:color="auto"/>
        <w:left w:val="none" w:sz="0" w:space="0" w:color="auto"/>
        <w:bottom w:val="none" w:sz="0" w:space="0" w:color="auto"/>
        <w:right w:val="none" w:sz="0" w:space="0" w:color="auto"/>
      </w:divBdr>
    </w:div>
    <w:div w:id="1527985170">
      <w:bodyDiv w:val="1"/>
      <w:marLeft w:val="0"/>
      <w:marRight w:val="0"/>
      <w:marTop w:val="0"/>
      <w:marBottom w:val="0"/>
      <w:divBdr>
        <w:top w:val="none" w:sz="0" w:space="0" w:color="auto"/>
        <w:left w:val="none" w:sz="0" w:space="0" w:color="auto"/>
        <w:bottom w:val="none" w:sz="0" w:space="0" w:color="auto"/>
        <w:right w:val="none" w:sz="0" w:space="0" w:color="auto"/>
      </w:divBdr>
    </w:div>
    <w:div w:id="18798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D146-CB3E-4692-B590-732730D1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SSD1</dc:creator>
  <cp:keywords/>
  <dc:description/>
  <cp:lastModifiedBy>SSD1</cp:lastModifiedBy>
  <cp:revision>13</cp:revision>
  <dcterms:created xsi:type="dcterms:W3CDTF">2024-11-22T06:38:00Z</dcterms:created>
  <dcterms:modified xsi:type="dcterms:W3CDTF">2024-12-02T09:02:00Z</dcterms:modified>
</cp:coreProperties>
</file>