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4363" w14:textId="77777777" w:rsidR="00A3391C" w:rsidRPr="00A72DCE" w:rsidRDefault="00A3391C" w:rsidP="003F26FE">
      <w:pPr>
        <w:pStyle w:val="PlainText"/>
        <w:jc w:val="both"/>
        <w:rPr>
          <w:rFonts w:ascii="Times New Roman" w:hAnsi="Times New Roman" w:cs="Times New Roman"/>
          <w:b/>
          <w:i/>
          <w:sz w:val="24"/>
          <w:szCs w:val="24"/>
          <w:u w:val="single"/>
        </w:rPr>
      </w:pPr>
      <w:bookmarkStart w:id="0" w:name="_top"/>
      <w:bookmarkEnd w:id="0"/>
      <w:r w:rsidRPr="00A72DCE">
        <w:rPr>
          <w:rFonts w:ascii="Times New Roman" w:hAnsi="Times New Roman" w:cs="Times New Roman"/>
          <w:b/>
          <w:i/>
          <w:sz w:val="24"/>
          <w:szCs w:val="24"/>
          <w:u w:val="single"/>
        </w:rPr>
        <w:t>For BIS Internal Use Only</w:t>
      </w:r>
    </w:p>
    <w:p w14:paraId="24BAEFCE" w14:textId="77777777" w:rsidR="00A3391C" w:rsidRPr="00A72DCE" w:rsidRDefault="00A3391C" w:rsidP="003F26FE">
      <w:pPr>
        <w:pStyle w:val="PlainText"/>
        <w:jc w:val="both"/>
        <w:rPr>
          <w:rFonts w:ascii="Times New Roman" w:hAnsi="Times New Roman" w:cs="Times New Roman"/>
          <w:b/>
          <w:sz w:val="24"/>
          <w:szCs w:val="24"/>
          <w:u w:val="single"/>
        </w:rPr>
      </w:pPr>
    </w:p>
    <w:p w14:paraId="328E6636" w14:textId="77777777" w:rsidR="00A3391C" w:rsidRPr="00A72DCE" w:rsidRDefault="00A3391C" w:rsidP="00030E6B">
      <w:pPr>
        <w:pStyle w:val="PlainText"/>
        <w:jc w:val="center"/>
        <w:rPr>
          <w:rFonts w:ascii="Times New Roman" w:hAnsi="Times New Roman" w:cs="Times New Roman"/>
          <w:b/>
          <w:sz w:val="24"/>
          <w:szCs w:val="24"/>
          <w:u w:val="single"/>
        </w:rPr>
      </w:pPr>
      <w:r w:rsidRPr="00A72DCE">
        <w:rPr>
          <w:rFonts w:ascii="Times New Roman" w:hAnsi="Times New Roman" w:cs="Times New Roman"/>
          <w:b/>
          <w:sz w:val="24"/>
          <w:szCs w:val="24"/>
          <w:u w:val="single"/>
        </w:rPr>
        <w:t>BUREAU OF INDIAN STANDARDS</w:t>
      </w:r>
    </w:p>
    <w:p w14:paraId="1BF3FE2F" w14:textId="77777777" w:rsidR="00A3391C" w:rsidRPr="00A72DCE" w:rsidRDefault="00A3391C" w:rsidP="003F26FE">
      <w:pPr>
        <w:pStyle w:val="PlainText"/>
        <w:jc w:val="both"/>
        <w:rPr>
          <w:rFonts w:ascii="Times New Roman" w:hAnsi="Times New Roman" w:cs="Times New Roman"/>
          <w:b/>
          <w:sz w:val="24"/>
          <w:szCs w:val="24"/>
        </w:rPr>
      </w:pPr>
    </w:p>
    <w:p w14:paraId="7A6B1F5F" w14:textId="77777777" w:rsidR="00A3391C" w:rsidRPr="00A72DCE" w:rsidRDefault="00A3391C" w:rsidP="003F26FE">
      <w:pPr>
        <w:pStyle w:val="PlainText"/>
        <w:jc w:val="both"/>
        <w:rPr>
          <w:rFonts w:ascii="Times New Roman" w:hAnsi="Times New Roman" w:cs="Times New Roman"/>
          <w:b/>
          <w:sz w:val="24"/>
          <w:szCs w:val="24"/>
          <w:u w:val="single"/>
        </w:rPr>
      </w:pPr>
      <w:r w:rsidRPr="00A72DCE">
        <w:rPr>
          <w:rFonts w:ascii="Times New Roman" w:hAnsi="Times New Roman" w:cs="Times New Roman"/>
          <w:b/>
          <w:sz w:val="24"/>
          <w:szCs w:val="24"/>
          <w:u w:val="single"/>
        </w:rPr>
        <w:t>AGENDA</w:t>
      </w:r>
    </w:p>
    <w:p w14:paraId="7A9F7898" w14:textId="77777777" w:rsidR="00A3391C" w:rsidRPr="00A72DCE" w:rsidRDefault="00A3391C" w:rsidP="003F26FE">
      <w:pPr>
        <w:pStyle w:val="PlainText"/>
        <w:jc w:val="both"/>
        <w:rPr>
          <w:rFonts w:ascii="Times New Roman" w:hAnsi="Times New Roman" w:cs="Times New Roman"/>
          <w:b/>
          <w:sz w:val="24"/>
          <w:szCs w:val="24"/>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553"/>
        <w:gridCol w:w="2204"/>
        <w:gridCol w:w="3420"/>
      </w:tblGrid>
      <w:tr w:rsidR="00A3391C" w:rsidRPr="00A72DCE" w14:paraId="6F8B1196" w14:textId="77777777" w:rsidTr="00424968">
        <w:tc>
          <w:tcPr>
            <w:tcW w:w="2700" w:type="dxa"/>
            <w:shd w:val="solid" w:color="800000" w:fill="FFFFFF"/>
          </w:tcPr>
          <w:p w14:paraId="52E24D70"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Committee</w:t>
            </w:r>
          </w:p>
        </w:tc>
        <w:tc>
          <w:tcPr>
            <w:tcW w:w="1553" w:type="dxa"/>
            <w:shd w:val="solid" w:color="800000" w:fill="FFFFFF"/>
          </w:tcPr>
          <w:p w14:paraId="4EC1A305"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Meeting No.</w:t>
            </w:r>
          </w:p>
        </w:tc>
        <w:tc>
          <w:tcPr>
            <w:tcW w:w="2204" w:type="dxa"/>
            <w:shd w:val="solid" w:color="800000" w:fill="FFFFFF"/>
          </w:tcPr>
          <w:p w14:paraId="7597CEC7"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Day, Date and Time</w:t>
            </w:r>
          </w:p>
        </w:tc>
        <w:tc>
          <w:tcPr>
            <w:tcW w:w="3420" w:type="dxa"/>
            <w:shd w:val="solid" w:color="800000" w:fill="FFFFFF"/>
          </w:tcPr>
          <w:p w14:paraId="5BE4B1EF" w14:textId="77777777" w:rsidR="00A3391C" w:rsidRPr="00A72DCE" w:rsidRDefault="00A3391C" w:rsidP="003F26FE">
            <w:pPr>
              <w:pStyle w:val="PlainText"/>
              <w:tabs>
                <w:tab w:val="left" w:pos="1440"/>
              </w:tabs>
              <w:jc w:val="both"/>
              <w:rPr>
                <w:rFonts w:ascii="Times New Roman" w:hAnsi="Times New Roman" w:cs="Times New Roman"/>
                <w:b/>
                <w:bCs/>
                <w:i/>
                <w:iCs/>
                <w:sz w:val="24"/>
                <w:szCs w:val="24"/>
                <w:lang w:bidi="ar-SA"/>
              </w:rPr>
            </w:pPr>
            <w:r w:rsidRPr="00A72DCE">
              <w:rPr>
                <w:rFonts w:ascii="Times New Roman" w:hAnsi="Times New Roman" w:cs="Times New Roman"/>
                <w:b/>
                <w:bCs/>
                <w:i/>
                <w:iCs/>
                <w:sz w:val="24"/>
                <w:szCs w:val="24"/>
                <w:lang w:bidi="ar-SA"/>
              </w:rPr>
              <w:t>Venue</w:t>
            </w:r>
          </w:p>
        </w:tc>
      </w:tr>
      <w:tr w:rsidR="00A3391C" w:rsidRPr="00A72DCE" w14:paraId="24E9826B" w14:textId="77777777" w:rsidTr="00424968">
        <w:tc>
          <w:tcPr>
            <w:tcW w:w="2700" w:type="dxa"/>
            <w:shd w:val="pct20" w:color="FFFF00" w:fill="FFFFFF"/>
          </w:tcPr>
          <w:p w14:paraId="452E99AF" w14:textId="77777777" w:rsidR="00A3391C" w:rsidRPr="00A72DCE" w:rsidRDefault="00A3391C" w:rsidP="003F26FE">
            <w:pPr>
              <w:pStyle w:val="PlainText"/>
              <w:jc w:val="both"/>
              <w:rPr>
                <w:rFonts w:ascii="Times New Roman" w:hAnsi="Times New Roman" w:cs="Times New Roman"/>
                <w:b/>
                <w:sz w:val="24"/>
                <w:szCs w:val="24"/>
                <w:lang w:bidi="ar-SA"/>
              </w:rPr>
            </w:pPr>
            <w:r w:rsidRPr="00A72DCE">
              <w:rPr>
                <w:rFonts w:ascii="Times New Roman" w:hAnsi="Times New Roman" w:cs="Times New Roman"/>
                <w:b/>
                <w:sz w:val="24"/>
                <w:szCs w:val="24"/>
                <w:lang w:bidi="ar-SA"/>
              </w:rPr>
              <w:t>Management and Productivity Sectional Committee, MSD 4</w:t>
            </w:r>
          </w:p>
          <w:p w14:paraId="27CAA186" w14:textId="77777777" w:rsidR="00A3391C" w:rsidRPr="00A72DCE" w:rsidRDefault="00A3391C" w:rsidP="003F26FE">
            <w:pPr>
              <w:pStyle w:val="PlainText"/>
              <w:tabs>
                <w:tab w:val="left" w:pos="72"/>
              </w:tabs>
              <w:jc w:val="both"/>
              <w:rPr>
                <w:rFonts w:ascii="Times New Roman" w:hAnsi="Times New Roman" w:cs="Times New Roman"/>
                <w:b/>
                <w:bCs/>
                <w:sz w:val="24"/>
                <w:szCs w:val="24"/>
                <w:lang w:bidi="ar-SA"/>
              </w:rPr>
            </w:pPr>
          </w:p>
        </w:tc>
        <w:tc>
          <w:tcPr>
            <w:tcW w:w="1553" w:type="dxa"/>
            <w:shd w:val="pct20" w:color="FFFF00" w:fill="FFFFFF"/>
          </w:tcPr>
          <w:p w14:paraId="23A34814" w14:textId="0DC72472" w:rsidR="001C11AD" w:rsidRPr="00A72DCE" w:rsidRDefault="00C27CB4" w:rsidP="003F26FE">
            <w:pPr>
              <w:pStyle w:val="PlainText"/>
              <w:tabs>
                <w:tab w:val="left" w:pos="1440"/>
              </w:tabs>
              <w:jc w:val="both"/>
              <w:rPr>
                <w:rFonts w:ascii="Times New Roman" w:hAnsi="Times New Roman" w:cs="Times New Roman"/>
                <w:b/>
                <w:sz w:val="24"/>
                <w:szCs w:val="24"/>
                <w:lang w:bidi="ar-SA"/>
              </w:rPr>
            </w:pPr>
            <w:r w:rsidRPr="00A72DCE">
              <w:rPr>
                <w:rFonts w:ascii="Times New Roman" w:hAnsi="Times New Roman" w:cs="Times New Roman"/>
                <w:b/>
                <w:sz w:val="24"/>
                <w:szCs w:val="24"/>
                <w:lang w:bidi="ar-SA"/>
              </w:rPr>
              <w:t>40</w:t>
            </w:r>
          </w:p>
          <w:p w14:paraId="4A10FC29" w14:textId="77777777" w:rsidR="00A3391C" w:rsidRPr="00A72DCE" w:rsidRDefault="00A3391C" w:rsidP="003F26FE">
            <w:pPr>
              <w:pStyle w:val="PlainText"/>
              <w:tabs>
                <w:tab w:val="left" w:pos="1440"/>
              </w:tabs>
              <w:jc w:val="both"/>
              <w:rPr>
                <w:rFonts w:ascii="Times New Roman" w:hAnsi="Times New Roman" w:cs="Times New Roman"/>
                <w:b/>
                <w:bCs/>
                <w:sz w:val="24"/>
                <w:szCs w:val="24"/>
                <w:lang w:bidi="ar-SA"/>
              </w:rPr>
            </w:pPr>
            <w:r w:rsidRPr="00A72DCE">
              <w:rPr>
                <w:rFonts w:ascii="Times New Roman" w:hAnsi="Times New Roman" w:cs="Times New Roman"/>
                <w:b/>
                <w:bCs/>
                <w:sz w:val="24"/>
                <w:szCs w:val="24"/>
                <w:lang w:bidi="ar-SA"/>
              </w:rPr>
              <w:t>Meeting</w:t>
            </w:r>
          </w:p>
        </w:tc>
        <w:tc>
          <w:tcPr>
            <w:tcW w:w="2204" w:type="dxa"/>
            <w:shd w:val="pct20" w:color="FFFF00" w:fill="FFFFFF"/>
          </w:tcPr>
          <w:p w14:paraId="08A68305" w14:textId="156C7B73" w:rsidR="00A3391C" w:rsidRPr="00A72DCE" w:rsidRDefault="00C67C73" w:rsidP="003F26FE">
            <w:pPr>
              <w:pStyle w:val="Heading1"/>
              <w:jc w:val="both"/>
              <w:rPr>
                <w:bCs/>
                <w:sz w:val="24"/>
                <w:szCs w:val="24"/>
              </w:rPr>
            </w:pPr>
            <w:r w:rsidRPr="00A72DCE">
              <w:rPr>
                <w:bCs/>
                <w:sz w:val="24"/>
                <w:szCs w:val="24"/>
              </w:rPr>
              <w:t>Thurs</w:t>
            </w:r>
            <w:r w:rsidR="002B640E" w:rsidRPr="00A72DCE">
              <w:rPr>
                <w:bCs/>
                <w:sz w:val="24"/>
                <w:szCs w:val="24"/>
              </w:rPr>
              <w:t>day</w:t>
            </w:r>
            <w:r w:rsidR="00A3391C" w:rsidRPr="00A72DCE">
              <w:rPr>
                <w:bCs/>
                <w:sz w:val="24"/>
                <w:szCs w:val="24"/>
              </w:rPr>
              <w:t xml:space="preserve">, </w:t>
            </w:r>
          </w:p>
          <w:p w14:paraId="76FD0D49" w14:textId="723B6807" w:rsidR="002B640E" w:rsidRPr="00A72DCE" w:rsidRDefault="00C67C73" w:rsidP="003F26FE">
            <w:pPr>
              <w:jc w:val="both"/>
              <w:rPr>
                <w:b/>
                <w:sz w:val="24"/>
                <w:szCs w:val="24"/>
              </w:rPr>
            </w:pPr>
            <w:r w:rsidRPr="00A72DCE">
              <w:rPr>
                <w:b/>
                <w:sz w:val="24"/>
                <w:szCs w:val="24"/>
              </w:rPr>
              <w:t>29</w:t>
            </w:r>
            <w:r w:rsidR="0055698B" w:rsidRPr="00A72DCE">
              <w:rPr>
                <w:b/>
                <w:sz w:val="24"/>
                <w:szCs w:val="24"/>
              </w:rPr>
              <w:t xml:space="preserve"> </w:t>
            </w:r>
            <w:r w:rsidRPr="00A72DCE">
              <w:rPr>
                <w:b/>
                <w:sz w:val="24"/>
                <w:szCs w:val="24"/>
              </w:rPr>
              <w:t>August</w:t>
            </w:r>
            <w:r w:rsidR="00AA7E80" w:rsidRPr="00A72DCE">
              <w:rPr>
                <w:b/>
                <w:sz w:val="24"/>
                <w:szCs w:val="24"/>
              </w:rPr>
              <w:t xml:space="preserve"> </w:t>
            </w:r>
            <w:r w:rsidR="005B5992" w:rsidRPr="00A72DCE">
              <w:rPr>
                <w:b/>
                <w:sz w:val="24"/>
                <w:szCs w:val="24"/>
              </w:rPr>
              <w:t>202</w:t>
            </w:r>
            <w:r w:rsidR="00AA7E80" w:rsidRPr="00A72DCE">
              <w:rPr>
                <w:b/>
                <w:sz w:val="24"/>
                <w:szCs w:val="24"/>
              </w:rPr>
              <w:t>4</w:t>
            </w:r>
            <w:r w:rsidR="00F73CD4" w:rsidRPr="00A72DCE">
              <w:rPr>
                <w:b/>
                <w:sz w:val="24"/>
                <w:szCs w:val="24"/>
              </w:rPr>
              <w:t>,</w:t>
            </w:r>
            <w:r w:rsidR="00903AB1" w:rsidRPr="00A72DCE">
              <w:rPr>
                <w:b/>
                <w:sz w:val="24"/>
                <w:szCs w:val="24"/>
              </w:rPr>
              <w:t xml:space="preserve"> </w:t>
            </w:r>
          </w:p>
          <w:p w14:paraId="64F3ABBE" w14:textId="1C4EF87D" w:rsidR="00A3391C" w:rsidRPr="00A72DCE" w:rsidRDefault="00543807" w:rsidP="00DE2E2E">
            <w:pPr>
              <w:jc w:val="both"/>
              <w:rPr>
                <w:b/>
                <w:bCs/>
                <w:sz w:val="24"/>
                <w:szCs w:val="24"/>
              </w:rPr>
            </w:pPr>
            <w:r w:rsidRPr="00A72DCE">
              <w:rPr>
                <w:b/>
                <w:sz w:val="24"/>
                <w:szCs w:val="24"/>
                <w:lang w:bidi="hi-IN"/>
              </w:rPr>
              <w:t>1</w:t>
            </w:r>
            <w:r w:rsidR="00C27CB4" w:rsidRPr="00A72DCE">
              <w:rPr>
                <w:b/>
                <w:sz w:val="24"/>
                <w:szCs w:val="24"/>
                <w:lang w:bidi="hi-IN"/>
              </w:rPr>
              <w:t>4</w:t>
            </w:r>
            <w:r w:rsidR="00A50943" w:rsidRPr="00A72DCE">
              <w:rPr>
                <w:b/>
                <w:sz w:val="24"/>
                <w:szCs w:val="24"/>
                <w:lang w:bidi="hi-IN"/>
              </w:rPr>
              <w:t>:</w:t>
            </w:r>
            <w:r w:rsidR="00C27CB4" w:rsidRPr="00A72DCE">
              <w:rPr>
                <w:b/>
                <w:sz w:val="24"/>
                <w:szCs w:val="24"/>
                <w:lang w:bidi="hi-IN"/>
              </w:rPr>
              <w:t>3</w:t>
            </w:r>
            <w:r w:rsidR="00481E79" w:rsidRPr="00A72DCE">
              <w:rPr>
                <w:bCs/>
                <w:sz w:val="24"/>
                <w:szCs w:val="24"/>
                <w:cs/>
                <w:lang w:bidi="hi-IN"/>
              </w:rPr>
              <w:t>0</w:t>
            </w:r>
            <w:r w:rsidR="00C66AF3" w:rsidRPr="00A72DCE">
              <w:rPr>
                <w:b/>
                <w:sz w:val="24"/>
                <w:szCs w:val="24"/>
              </w:rPr>
              <w:t xml:space="preserve"> hour</w:t>
            </w:r>
          </w:p>
        </w:tc>
        <w:tc>
          <w:tcPr>
            <w:tcW w:w="3420" w:type="dxa"/>
            <w:shd w:val="pct20" w:color="FFFF00" w:fill="FFFFFF"/>
          </w:tcPr>
          <w:p w14:paraId="73108C89" w14:textId="3B8A4062" w:rsidR="005B5992" w:rsidRPr="00A72DCE" w:rsidRDefault="00975824" w:rsidP="003F26FE">
            <w:pPr>
              <w:jc w:val="both"/>
              <w:rPr>
                <w:b/>
                <w:sz w:val="24"/>
                <w:szCs w:val="24"/>
              </w:rPr>
            </w:pPr>
            <w:r w:rsidRPr="00A72DCE">
              <w:rPr>
                <w:b/>
                <w:sz w:val="24"/>
                <w:szCs w:val="24"/>
              </w:rPr>
              <w:t xml:space="preserve">Hybrid </w:t>
            </w:r>
            <w:r w:rsidR="005B5992" w:rsidRPr="00A72DCE">
              <w:rPr>
                <w:b/>
                <w:sz w:val="24"/>
                <w:szCs w:val="24"/>
              </w:rPr>
              <w:t>Meeting</w:t>
            </w:r>
            <w:r w:rsidR="00AD1CB0" w:rsidRPr="00A72DCE">
              <w:rPr>
                <w:b/>
                <w:sz w:val="24"/>
                <w:szCs w:val="24"/>
              </w:rPr>
              <w:t xml:space="preserve"> </w:t>
            </w:r>
          </w:p>
          <w:p w14:paraId="5CEC4EEA" w14:textId="77777777" w:rsidR="00A3391C" w:rsidRPr="00A72DCE" w:rsidRDefault="00A3391C" w:rsidP="003F26FE">
            <w:pPr>
              <w:jc w:val="both"/>
              <w:rPr>
                <w:b/>
                <w:sz w:val="24"/>
                <w:szCs w:val="24"/>
              </w:rPr>
            </w:pPr>
            <w:r w:rsidRPr="00A72DCE">
              <w:rPr>
                <w:b/>
                <w:sz w:val="24"/>
                <w:szCs w:val="24"/>
              </w:rPr>
              <w:t>Bureau of Indian Standards</w:t>
            </w:r>
          </w:p>
          <w:p w14:paraId="709C5D9E" w14:textId="77777777" w:rsidR="00A3391C" w:rsidRPr="00A72DCE" w:rsidRDefault="00A3391C" w:rsidP="003F26FE">
            <w:pPr>
              <w:jc w:val="both"/>
              <w:rPr>
                <w:b/>
                <w:sz w:val="24"/>
                <w:szCs w:val="24"/>
              </w:rPr>
            </w:pPr>
            <w:r w:rsidRPr="00A72DCE">
              <w:rPr>
                <w:b/>
                <w:sz w:val="24"/>
                <w:szCs w:val="24"/>
              </w:rPr>
              <w:t>Manak Bhavan</w:t>
            </w:r>
            <w:r w:rsidR="002B640E" w:rsidRPr="00A72DCE">
              <w:rPr>
                <w:b/>
                <w:sz w:val="24"/>
                <w:szCs w:val="24"/>
              </w:rPr>
              <w:t xml:space="preserve"> </w:t>
            </w:r>
            <w:r w:rsidRPr="00A72DCE">
              <w:rPr>
                <w:b/>
                <w:sz w:val="24"/>
                <w:szCs w:val="24"/>
              </w:rPr>
              <w:t>9, B.S. Zafar Marg</w:t>
            </w:r>
            <w:r w:rsidR="002B640E" w:rsidRPr="00A72DCE">
              <w:rPr>
                <w:b/>
                <w:sz w:val="24"/>
                <w:szCs w:val="24"/>
              </w:rPr>
              <w:t xml:space="preserve"> </w:t>
            </w:r>
            <w:r w:rsidRPr="00A72DCE">
              <w:rPr>
                <w:b/>
                <w:sz w:val="24"/>
                <w:szCs w:val="24"/>
              </w:rPr>
              <w:t>New Delhi – 110 002</w:t>
            </w:r>
          </w:p>
          <w:p w14:paraId="39C064D8" w14:textId="18152D72" w:rsidR="002B640E" w:rsidRPr="00A72DCE" w:rsidRDefault="002B640E" w:rsidP="00DF6273">
            <w:pPr>
              <w:jc w:val="both"/>
              <w:rPr>
                <w:b/>
                <w:strike/>
                <w:sz w:val="24"/>
                <w:szCs w:val="24"/>
              </w:rPr>
            </w:pPr>
          </w:p>
        </w:tc>
      </w:tr>
    </w:tbl>
    <w:p w14:paraId="2D3D1572" w14:textId="77777777" w:rsidR="00A3391C" w:rsidRPr="00A72DCE" w:rsidRDefault="00A3391C" w:rsidP="003F26FE">
      <w:pPr>
        <w:pStyle w:val="PlainText"/>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015"/>
      </w:tblGrid>
      <w:tr w:rsidR="00BA60DF" w:rsidRPr="00A72DCE" w14:paraId="68E4977C" w14:textId="77777777" w:rsidTr="00BA60DF">
        <w:tc>
          <w:tcPr>
            <w:tcW w:w="5015" w:type="dxa"/>
          </w:tcPr>
          <w:p w14:paraId="1B6C7056" w14:textId="2F5FD61B" w:rsidR="00BA60DF" w:rsidRPr="00A72DCE" w:rsidRDefault="00543807" w:rsidP="00E61169">
            <w:pPr>
              <w:pStyle w:val="PlainText"/>
              <w:rPr>
                <w:rFonts w:ascii="Times New Roman" w:hAnsi="Times New Roman" w:cs="Times New Roman"/>
                <w:b/>
                <w:sz w:val="24"/>
                <w:szCs w:val="24"/>
              </w:rPr>
            </w:pPr>
            <w:r w:rsidRPr="00A72DCE">
              <w:rPr>
                <w:rFonts w:ascii="Times New Roman" w:hAnsi="Times New Roman" w:cs="Times New Roman"/>
                <w:b/>
                <w:sz w:val="24"/>
                <w:szCs w:val="24"/>
              </w:rPr>
              <w:t>Chairperson</w:t>
            </w:r>
            <w:r w:rsidR="008504A0" w:rsidRPr="00A72DCE">
              <w:rPr>
                <w:rFonts w:ascii="Times New Roman" w:hAnsi="Times New Roman" w:cs="Times New Roman"/>
                <w:b/>
                <w:sz w:val="24"/>
                <w:szCs w:val="24"/>
              </w:rPr>
              <w:t xml:space="preserve">: </w:t>
            </w:r>
            <w:r w:rsidR="00504512" w:rsidRPr="00A72DCE">
              <w:rPr>
                <w:rFonts w:ascii="Times New Roman" w:hAnsi="Times New Roman" w:cs="Times New Roman"/>
                <w:b/>
                <w:sz w:val="24"/>
                <w:szCs w:val="24"/>
              </w:rPr>
              <w:t>Prof. Rajeev Aggarwal, IIM Nagpur</w:t>
            </w:r>
          </w:p>
        </w:tc>
        <w:tc>
          <w:tcPr>
            <w:tcW w:w="5015" w:type="dxa"/>
          </w:tcPr>
          <w:p w14:paraId="2A1E5661" w14:textId="77777777" w:rsidR="00BA60DF" w:rsidRPr="00A72DCE" w:rsidRDefault="00BA60DF" w:rsidP="00E61169">
            <w:pPr>
              <w:pStyle w:val="PlainText"/>
              <w:jc w:val="right"/>
              <w:rPr>
                <w:rFonts w:ascii="Times New Roman" w:hAnsi="Times New Roman" w:cs="Times New Roman"/>
                <w:b/>
                <w:sz w:val="24"/>
                <w:szCs w:val="24"/>
              </w:rPr>
            </w:pPr>
            <w:r w:rsidRPr="00A72DCE">
              <w:rPr>
                <w:rFonts w:ascii="Times New Roman" w:hAnsi="Times New Roman" w:cs="Times New Roman"/>
                <w:b/>
                <w:sz w:val="24"/>
                <w:szCs w:val="24"/>
              </w:rPr>
              <w:t xml:space="preserve">Member Secretary: Shri Ashish V. Urewar Scientist: C (MSD) BIS      </w:t>
            </w:r>
          </w:p>
        </w:tc>
      </w:tr>
      <w:tr w:rsidR="00BA60DF" w:rsidRPr="00A72DCE" w14:paraId="0DCFE70A" w14:textId="77777777" w:rsidTr="00BA60DF">
        <w:tc>
          <w:tcPr>
            <w:tcW w:w="5015" w:type="dxa"/>
          </w:tcPr>
          <w:p w14:paraId="24945E7E" w14:textId="77777777" w:rsidR="00BA60DF" w:rsidRPr="00A72DCE" w:rsidRDefault="00BA60DF" w:rsidP="003F26FE">
            <w:pPr>
              <w:pStyle w:val="PlainText"/>
              <w:jc w:val="both"/>
              <w:rPr>
                <w:rFonts w:ascii="Times New Roman" w:hAnsi="Times New Roman" w:cs="Times New Roman"/>
                <w:b/>
                <w:sz w:val="24"/>
                <w:szCs w:val="24"/>
              </w:rPr>
            </w:pPr>
          </w:p>
        </w:tc>
        <w:tc>
          <w:tcPr>
            <w:tcW w:w="5015" w:type="dxa"/>
          </w:tcPr>
          <w:p w14:paraId="6AF9D792" w14:textId="77777777" w:rsidR="00BA60DF" w:rsidRPr="00A72DCE" w:rsidRDefault="00BA60DF" w:rsidP="003F26FE">
            <w:pPr>
              <w:pStyle w:val="PlainText"/>
              <w:jc w:val="both"/>
              <w:rPr>
                <w:rFonts w:ascii="Times New Roman" w:hAnsi="Times New Roman" w:cs="Times New Roman"/>
                <w:b/>
                <w:sz w:val="24"/>
                <w:szCs w:val="24"/>
              </w:rPr>
            </w:pPr>
          </w:p>
        </w:tc>
      </w:tr>
    </w:tbl>
    <w:p w14:paraId="7BDF2CCB" w14:textId="77777777" w:rsidR="00A3391C" w:rsidRPr="00A72DCE" w:rsidRDefault="00A3391C" w:rsidP="003F26FE">
      <w:pPr>
        <w:pStyle w:val="Heading3"/>
        <w:numPr>
          <w:ilvl w:val="0"/>
          <w:numId w:val="4"/>
        </w:numPr>
        <w:tabs>
          <w:tab w:val="left" w:pos="1080"/>
        </w:tabs>
        <w:rPr>
          <w:sz w:val="24"/>
          <w:szCs w:val="24"/>
        </w:rPr>
      </w:pPr>
      <w:r w:rsidRPr="00A72DCE">
        <w:rPr>
          <w:sz w:val="24"/>
          <w:szCs w:val="24"/>
        </w:rPr>
        <w:t>GENERAL</w:t>
      </w:r>
    </w:p>
    <w:p w14:paraId="3BC6507F" w14:textId="77777777" w:rsidR="00A3391C" w:rsidRPr="00A72DCE" w:rsidRDefault="00A3391C" w:rsidP="003F26FE">
      <w:pPr>
        <w:pStyle w:val="PlainText"/>
        <w:jc w:val="both"/>
        <w:rPr>
          <w:rFonts w:ascii="Times New Roman" w:hAnsi="Times New Roman" w:cs="Times New Roman"/>
          <w:sz w:val="24"/>
          <w:szCs w:val="24"/>
        </w:rPr>
      </w:pPr>
    </w:p>
    <w:p w14:paraId="420AEF94" w14:textId="6FC66D12" w:rsidR="00A3391C" w:rsidRPr="00A72DCE" w:rsidRDefault="00A3391C" w:rsidP="003F26FE">
      <w:pPr>
        <w:pStyle w:val="Heading3"/>
        <w:numPr>
          <w:ilvl w:val="1"/>
          <w:numId w:val="3"/>
        </w:numPr>
        <w:ind w:left="0" w:firstLine="0"/>
        <w:rPr>
          <w:b w:val="0"/>
          <w:sz w:val="24"/>
          <w:szCs w:val="24"/>
        </w:rPr>
      </w:pPr>
      <w:r w:rsidRPr="00A72DCE">
        <w:rPr>
          <w:b w:val="0"/>
          <w:sz w:val="24"/>
          <w:szCs w:val="24"/>
        </w:rPr>
        <w:t xml:space="preserve">Welcome Remarks by </w:t>
      </w:r>
      <w:r w:rsidR="00BA60DF" w:rsidRPr="00A72DCE">
        <w:rPr>
          <w:b w:val="0"/>
          <w:sz w:val="24"/>
          <w:szCs w:val="24"/>
        </w:rPr>
        <w:t>Shri A. S. Bhatnagar, Scientist ‘</w:t>
      </w:r>
      <w:r w:rsidR="007A203A" w:rsidRPr="00A72DCE">
        <w:rPr>
          <w:b w:val="0"/>
          <w:sz w:val="24"/>
          <w:szCs w:val="24"/>
        </w:rPr>
        <w:t>G</w:t>
      </w:r>
      <w:r w:rsidR="00BA60DF" w:rsidRPr="00A72DCE">
        <w:rPr>
          <w:b w:val="0"/>
          <w:sz w:val="24"/>
          <w:szCs w:val="24"/>
        </w:rPr>
        <w:t>’ &amp; Head (MSD) BIS.</w:t>
      </w:r>
    </w:p>
    <w:p w14:paraId="3895D9A2" w14:textId="77777777" w:rsidR="00A3391C" w:rsidRPr="00A72DCE" w:rsidRDefault="00A3391C" w:rsidP="003F26FE">
      <w:pPr>
        <w:pStyle w:val="Heading3"/>
        <w:numPr>
          <w:ilvl w:val="0"/>
          <w:numId w:val="0"/>
        </w:numPr>
        <w:rPr>
          <w:b w:val="0"/>
          <w:sz w:val="24"/>
          <w:szCs w:val="24"/>
        </w:rPr>
      </w:pPr>
    </w:p>
    <w:p w14:paraId="67CADFA9" w14:textId="1ADC0FB4" w:rsidR="00A3391C" w:rsidRPr="00A72DCE" w:rsidRDefault="00A3391C" w:rsidP="003F26FE">
      <w:pPr>
        <w:pStyle w:val="Heading3"/>
        <w:numPr>
          <w:ilvl w:val="1"/>
          <w:numId w:val="3"/>
        </w:numPr>
        <w:ind w:left="0" w:firstLine="0"/>
        <w:rPr>
          <w:b w:val="0"/>
          <w:color w:val="000000" w:themeColor="text1"/>
          <w:sz w:val="24"/>
          <w:szCs w:val="24"/>
        </w:rPr>
      </w:pPr>
      <w:r w:rsidRPr="00A72DCE">
        <w:rPr>
          <w:b w:val="0"/>
          <w:sz w:val="24"/>
          <w:szCs w:val="24"/>
        </w:rPr>
        <w:t xml:space="preserve">Opening Remarks by </w:t>
      </w:r>
      <w:r w:rsidR="00964A25" w:rsidRPr="00A72DCE">
        <w:rPr>
          <w:b w:val="0"/>
          <w:color w:val="000000" w:themeColor="text1"/>
          <w:sz w:val="24"/>
          <w:szCs w:val="24"/>
        </w:rPr>
        <w:t xml:space="preserve">Chair, MSD 4 </w:t>
      </w:r>
      <w:r w:rsidR="001C11AD" w:rsidRPr="00A72DCE">
        <w:rPr>
          <w:b w:val="0"/>
          <w:color w:val="000000" w:themeColor="text1"/>
          <w:sz w:val="24"/>
          <w:szCs w:val="24"/>
        </w:rPr>
        <w:t>Prof.</w:t>
      </w:r>
      <w:r w:rsidR="00964A25" w:rsidRPr="00A72DCE">
        <w:rPr>
          <w:b w:val="0"/>
          <w:color w:val="000000" w:themeColor="text1"/>
          <w:sz w:val="24"/>
          <w:szCs w:val="24"/>
        </w:rPr>
        <w:t xml:space="preserve"> </w:t>
      </w:r>
      <w:r w:rsidR="00C43F83" w:rsidRPr="00A72DCE">
        <w:rPr>
          <w:b w:val="0"/>
          <w:color w:val="000000" w:themeColor="text1"/>
          <w:sz w:val="24"/>
          <w:szCs w:val="24"/>
        </w:rPr>
        <w:t>Rajeev Aggarwal, IIM Nagpur</w:t>
      </w:r>
      <w:r w:rsidR="00964A25" w:rsidRPr="00A72DCE">
        <w:rPr>
          <w:b w:val="0"/>
          <w:color w:val="000000" w:themeColor="text1"/>
          <w:sz w:val="24"/>
          <w:szCs w:val="24"/>
        </w:rPr>
        <w:t>.</w:t>
      </w:r>
    </w:p>
    <w:p w14:paraId="6CF33EFE" w14:textId="77777777" w:rsidR="00A3391C" w:rsidRPr="00A72DCE" w:rsidRDefault="00A3391C" w:rsidP="003F26FE">
      <w:pPr>
        <w:pStyle w:val="PlainText"/>
        <w:jc w:val="both"/>
        <w:rPr>
          <w:rFonts w:ascii="Times New Roman" w:hAnsi="Times New Roman" w:cs="Times New Roman"/>
          <w:color w:val="000000" w:themeColor="text1"/>
          <w:sz w:val="24"/>
          <w:szCs w:val="24"/>
        </w:rPr>
      </w:pPr>
    </w:p>
    <w:p w14:paraId="44A28812" w14:textId="77777777" w:rsidR="00DB3164" w:rsidRPr="00A72DCE" w:rsidRDefault="00DB3164" w:rsidP="00DB3164">
      <w:pPr>
        <w:pStyle w:val="Heading3"/>
        <w:numPr>
          <w:ilvl w:val="0"/>
          <w:numId w:val="4"/>
        </w:numPr>
        <w:tabs>
          <w:tab w:val="left" w:pos="1080"/>
        </w:tabs>
        <w:rPr>
          <w:sz w:val="24"/>
          <w:szCs w:val="24"/>
        </w:rPr>
      </w:pPr>
      <w:r w:rsidRPr="00A72DCE">
        <w:rPr>
          <w:sz w:val="24"/>
          <w:szCs w:val="24"/>
        </w:rPr>
        <w:t xml:space="preserve">ACTION TAKEN REPORT </w:t>
      </w:r>
    </w:p>
    <w:p w14:paraId="2A4AFCC6" w14:textId="46A7C893" w:rsidR="00DB3164" w:rsidRPr="00A72DCE" w:rsidRDefault="009024F8" w:rsidP="00DB3164">
      <w:pPr>
        <w:pStyle w:val="PlainText"/>
        <w:ind w:hanging="2"/>
        <w:jc w:val="both"/>
        <w:rPr>
          <w:rFonts w:ascii="Times New Roman" w:hAnsi="Times New Roman" w:cs="Times New Roman"/>
          <w:b/>
          <w:sz w:val="24"/>
          <w:szCs w:val="24"/>
        </w:rPr>
      </w:pPr>
      <w:r w:rsidRPr="00A72DCE">
        <w:rPr>
          <w:rFonts w:ascii="Times New Roman" w:hAnsi="Times New Roman" w:cs="Times New Roman"/>
          <w:sz w:val="24"/>
          <w:szCs w:val="24"/>
        </w:rPr>
        <w:t>The 39</w:t>
      </w:r>
      <w:r w:rsidR="00DB3164" w:rsidRPr="00A72DCE">
        <w:rPr>
          <w:rFonts w:ascii="Times New Roman" w:hAnsi="Times New Roman" w:cs="Times New Roman"/>
          <w:sz w:val="24"/>
          <w:szCs w:val="24"/>
          <w:vertAlign w:val="superscript"/>
        </w:rPr>
        <w:t>th</w:t>
      </w:r>
      <w:r w:rsidR="00DF6273" w:rsidRPr="00A72DCE">
        <w:rPr>
          <w:rFonts w:ascii="Times New Roman" w:hAnsi="Times New Roman" w:cs="Times New Roman"/>
          <w:sz w:val="24"/>
          <w:szCs w:val="24"/>
        </w:rPr>
        <w:t xml:space="preserve"> Sectional</w:t>
      </w:r>
      <w:r w:rsidRPr="00A72DCE">
        <w:rPr>
          <w:rFonts w:ascii="Times New Roman" w:hAnsi="Times New Roman" w:cs="Times New Roman"/>
          <w:sz w:val="24"/>
          <w:szCs w:val="24"/>
        </w:rPr>
        <w:t xml:space="preserve"> Committee, MSD 4 was held on 7</w:t>
      </w:r>
      <w:r w:rsidR="00DB3164" w:rsidRPr="00A72DCE">
        <w:rPr>
          <w:rFonts w:ascii="Times New Roman" w:hAnsi="Times New Roman" w:cs="Times New Roman"/>
          <w:sz w:val="24"/>
          <w:szCs w:val="24"/>
          <w:vertAlign w:val="superscript"/>
        </w:rPr>
        <w:t>th</w:t>
      </w:r>
      <w:r w:rsidR="00DB3164" w:rsidRPr="00A72DCE">
        <w:rPr>
          <w:rFonts w:ascii="Times New Roman" w:hAnsi="Times New Roman" w:cs="Times New Roman"/>
          <w:sz w:val="24"/>
          <w:szCs w:val="24"/>
        </w:rPr>
        <w:t xml:space="preserve"> </w:t>
      </w:r>
      <w:r w:rsidRPr="00A72DCE">
        <w:rPr>
          <w:rFonts w:ascii="Times New Roman" w:hAnsi="Times New Roman" w:cs="Times New Roman"/>
          <w:sz w:val="24"/>
          <w:szCs w:val="24"/>
        </w:rPr>
        <w:t>June 2024</w:t>
      </w:r>
      <w:r w:rsidR="00DB3164" w:rsidRPr="00A72DCE">
        <w:rPr>
          <w:rFonts w:ascii="Times New Roman" w:hAnsi="Times New Roman" w:cs="Times New Roman"/>
          <w:sz w:val="24"/>
          <w:szCs w:val="24"/>
        </w:rPr>
        <w:t>. Following action were recorded to be taken. The Status of all the action points are given below:</w:t>
      </w:r>
    </w:p>
    <w:p w14:paraId="19CFF06E" w14:textId="77777777" w:rsidR="00DB3164" w:rsidRPr="00A72DCE" w:rsidRDefault="00DB3164" w:rsidP="00DB3164">
      <w:pPr>
        <w:pStyle w:val="PlainText"/>
        <w:ind w:hanging="2"/>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87"/>
        <w:gridCol w:w="930"/>
        <w:gridCol w:w="3540"/>
        <w:gridCol w:w="3588"/>
        <w:gridCol w:w="1485"/>
      </w:tblGrid>
      <w:tr w:rsidR="00DB3164" w:rsidRPr="00A72DCE" w14:paraId="03DBCFD4" w14:textId="77777777" w:rsidTr="00A72DCE">
        <w:tc>
          <w:tcPr>
            <w:tcW w:w="487" w:type="dxa"/>
          </w:tcPr>
          <w:p w14:paraId="59475DC9" w14:textId="77777777" w:rsidR="00DB3164" w:rsidRPr="00A72DCE" w:rsidRDefault="00DB3164" w:rsidP="00105629">
            <w:pPr>
              <w:pStyle w:val="PlainText"/>
              <w:ind w:hanging="2"/>
              <w:jc w:val="both"/>
              <w:rPr>
                <w:rFonts w:ascii="Times New Roman" w:hAnsi="Times New Roman" w:cs="Times New Roman"/>
                <w:b/>
                <w:bCs/>
                <w:sz w:val="24"/>
                <w:szCs w:val="24"/>
              </w:rPr>
            </w:pPr>
            <w:r w:rsidRPr="00A72DCE">
              <w:rPr>
                <w:rFonts w:ascii="Times New Roman" w:hAnsi="Times New Roman" w:cs="Times New Roman"/>
                <w:b/>
                <w:bCs/>
                <w:sz w:val="24"/>
                <w:szCs w:val="24"/>
              </w:rPr>
              <w:t>Sl.</w:t>
            </w:r>
          </w:p>
          <w:p w14:paraId="21E5E035" w14:textId="77777777" w:rsidR="00DB3164" w:rsidRPr="00A72DCE" w:rsidRDefault="00DB3164" w:rsidP="00105629">
            <w:pPr>
              <w:pStyle w:val="PlainText"/>
              <w:ind w:hanging="2"/>
              <w:jc w:val="both"/>
              <w:rPr>
                <w:rFonts w:ascii="Times New Roman" w:hAnsi="Times New Roman" w:cs="Times New Roman"/>
                <w:b/>
                <w:bCs/>
                <w:sz w:val="24"/>
                <w:szCs w:val="24"/>
              </w:rPr>
            </w:pPr>
            <w:r w:rsidRPr="00A72DCE">
              <w:rPr>
                <w:rFonts w:ascii="Times New Roman" w:hAnsi="Times New Roman" w:cs="Times New Roman"/>
                <w:b/>
                <w:bCs/>
                <w:sz w:val="24"/>
                <w:szCs w:val="24"/>
              </w:rPr>
              <w:t>No</w:t>
            </w:r>
          </w:p>
        </w:tc>
        <w:tc>
          <w:tcPr>
            <w:tcW w:w="930" w:type="dxa"/>
          </w:tcPr>
          <w:p w14:paraId="0AD71238" w14:textId="7B6839A5" w:rsidR="00DB3164" w:rsidRPr="00A72DCE" w:rsidRDefault="00EB033E" w:rsidP="00BC119D">
            <w:pPr>
              <w:pStyle w:val="PlainText"/>
              <w:ind w:left="-72" w:right="-90" w:hanging="2"/>
              <w:jc w:val="center"/>
              <w:rPr>
                <w:rFonts w:ascii="Times New Roman" w:hAnsi="Times New Roman" w:cs="Times New Roman"/>
                <w:b/>
                <w:bCs/>
                <w:sz w:val="24"/>
                <w:szCs w:val="24"/>
              </w:rPr>
            </w:pPr>
            <w:r w:rsidRPr="00A72DCE">
              <w:rPr>
                <w:rFonts w:ascii="Times New Roman" w:hAnsi="Times New Roman" w:cs="Times New Roman"/>
                <w:b/>
                <w:bCs/>
                <w:sz w:val="24"/>
                <w:szCs w:val="24"/>
              </w:rPr>
              <w:t>Item of Minutes of 39</w:t>
            </w:r>
            <w:r w:rsidR="00C2076C" w:rsidRPr="00A72DCE">
              <w:rPr>
                <w:rFonts w:ascii="Times New Roman" w:hAnsi="Times New Roman" w:cs="Times New Roman"/>
                <w:b/>
                <w:bCs/>
                <w:sz w:val="24"/>
                <w:szCs w:val="24"/>
                <w:vertAlign w:val="superscript"/>
              </w:rPr>
              <w:t>th</w:t>
            </w:r>
            <w:r w:rsidR="00C2076C" w:rsidRPr="00A72DCE">
              <w:rPr>
                <w:rFonts w:ascii="Times New Roman" w:hAnsi="Times New Roman" w:cs="Times New Roman"/>
                <w:b/>
                <w:bCs/>
                <w:sz w:val="24"/>
                <w:szCs w:val="24"/>
              </w:rPr>
              <w:t xml:space="preserve"> </w:t>
            </w:r>
            <w:r w:rsidR="00DB3164" w:rsidRPr="00A72DCE">
              <w:rPr>
                <w:rFonts w:ascii="Times New Roman" w:hAnsi="Times New Roman" w:cs="Times New Roman"/>
                <w:b/>
                <w:bCs/>
                <w:sz w:val="24"/>
                <w:szCs w:val="24"/>
              </w:rPr>
              <w:t xml:space="preserve">Meeting </w:t>
            </w:r>
          </w:p>
        </w:tc>
        <w:tc>
          <w:tcPr>
            <w:tcW w:w="7128" w:type="dxa"/>
            <w:gridSpan w:val="2"/>
          </w:tcPr>
          <w:p w14:paraId="77E2B453" w14:textId="47A34770" w:rsidR="00DB3164" w:rsidRPr="00A72DCE" w:rsidRDefault="00C2076C" w:rsidP="00105629">
            <w:pPr>
              <w:pStyle w:val="PlainText"/>
              <w:ind w:hanging="2"/>
              <w:jc w:val="center"/>
              <w:rPr>
                <w:rFonts w:ascii="Times New Roman" w:hAnsi="Times New Roman" w:cs="Times New Roman"/>
                <w:b/>
                <w:bCs/>
                <w:sz w:val="24"/>
                <w:szCs w:val="24"/>
              </w:rPr>
            </w:pPr>
            <w:r w:rsidRPr="00A72DCE">
              <w:rPr>
                <w:rFonts w:ascii="Times New Roman" w:hAnsi="Times New Roman" w:cs="Times New Roman"/>
                <w:b/>
                <w:bCs/>
                <w:sz w:val="24"/>
                <w:szCs w:val="24"/>
              </w:rPr>
              <w:t>Details</w:t>
            </w:r>
          </w:p>
        </w:tc>
        <w:tc>
          <w:tcPr>
            <w:tcW w:w="1485" w:type="dxa"/>
          </w:tcPr>
          <w:p w14:paraId="4F2CC704" w14:textId="77777777" w:rsidR="00DB3164" w:rsidRPr="00A72DCE" w:rsidRDefault="00DB3164" w:rsidP="00105629">
            <w:pPr>
              <w:pStyle w:val="PlainText"/>
              <w:ind w:hanging="2"/>
              <w:jc w:val="center"/>
              <w:rPr>
                <w:rFonts w:ascii="Times New Roman" w:hAnsi="Times New Roman" w:cs="Times New Roman"/>
                <w:b/>
                <w:bCs/>
                <w:sz w:val="24"/>
                <w:szCs w:val="24"/>
              </w:rPr>
            </w:pPr>
            <w:r w:rsidRPr="00A72DCE">
              <w:rPr>
                <w:rFonts w:ascii="Times New Roman" w:hAnsi="Times New Roman" w:cs="Times New Roman"/>
                <w:b/>
                <w:bCs/>
                <w:sz w:val="24"/>
                <w:szCs w:val="24"/>
              </w:rPr>
              <w:t>Action Taken</w:t>
            </w:r>
          </w:p>
        </w:tc>
      </w:tr>
      <w:tr w:rsidR="00C27CB4" w:rsidRPr="00A72DCE" w14:paraId="5EFD5C9E" w14:textId="77777777" w:rsidTr="00A72DCE">
        <w:trPr>
          <w:trHeight w:val="876"/>
        </w:trPr>
        <w:tc>
          <w:tcPr>
            <w:tcW w:w="487" w:type="dxa"/>
            <w:vMerge w:val="restart"/>
          </w:tcPr>
          <w:p w14:paraId="22C0B6A8" w14:textId="59A4A5F1" w:rsidR="00C27CB4" w:rsidRPr="00A72DCE" w:rsidRDefault="00C27CB4" w:rsidP="00DC457B">
            <w:pPr>
              <w:pStyle w:val="PlainText"/>
              <w:numPr>
                <w:ilvl w:val="0"/>
                <w:numId w:val="26"/>
              </w:numPr>
              <w:jc w:val="both"/>
              <w:rPr>
                <w:rFonts w:ascii="Times New Roman" w:hAnsi="Times New Roman" w:cs="Times New Roman"/>
                <w:sz w:val="24"/>
                <w:szCs w:val="24"/>
              </w:rPr>
            </w:pPr>
          </w:p>
        </w:tc>
        <w:tc>
          <w:tcPr>
            <w:tcW w:w="930" w:type="dxa"/>
          </w:tcPr>
          <w:p w14:paraId="562C1F2D" w14:textId="66B3790D" w:rsidR="00C27CB4" w:rsidRPr="00A72DCE" w:rsidRDefault="00A30D3B"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3.5</w:t>
            </w:r>
          </w:p>
        </w:tc>
        <w:tc>
          <w:tcPr>
            <w:tcW w:w="7128" w:type="dxa"/>
            <w:gridSpan w:val="2"/>
          </w:tcPr>
          <w:p w14:paraId="75B4DA82" w14:textId="5997516C" w:rsidR="00C27CB4" w:rsidRPr="00A72DCE" w:rsidRDefault="00C27CB4" w:rsidP="00DC457B">
            <w:pPr>
              <w:pStyle w:val="PlainText"/>
              <w:jc w:val="both"/>
              <w:rPr>
                <w:rFonts w:ascii="Times New Roman" w:hAnsi="Times New Roman" w:cs="Times New Roman"/>
                <w:bCs/>
                <w:sz w:val="24"/>
                <w:szCs w:val="24"/>
              </w:rPr>
            </w:pPr>
            <w:r w:rsidRPr="00A72DCE">
              <w:rPr>
                <w:rFonts w:ascii="Times New Roman" w:hAnsi="Times New Roman" w:cs="Times New Roman"/>
                <w:bCs/>
                <w:color w:val="000000" w:themeColor="text1"/>
                <w:sz w:val="24"/>
                <w:szCs w:val="24"/>
              </w:rPr>
              <w:t>Prof. Rajeev Aggarwal, IIM Nagpur</w:t>
            </w:r>
          </w:p>
        </w:tc>
        <w:tc>
          <w:tcPr>
            <w:tcW w:w="1485" w:type="dxa"/>
          </w:tcPr>
          <w:p w14:paraId="362FB346" w14:textId="3502852D" w:rsidR="00C27CB4" w:rsidRPr="00A72DCE" w:rsidRDefault="00C27CB4" w:rsidP="00A72DCE">
            <w:pPr>
              <w:pStyle w:val="PlainText"/>
              <w:ind w:right="-66" w:hanging="2"/>
              <w:jc w:val="both"/>
              <w:rPr>
                <w:rFonts w:ascii="Times New Roman" w:hAnsi="Times New Roman" w:cs="Times New Roman"/>
                <w:sz w:val="24"/>
                <w:szCs w:val="24"/>
              </w:rPr>
            </w:pPr>
            <w:r w:rsidRPr="00A72DCE">
              <w:rPr>
                <w:rFonts w:ascii="Times New Roman" w:hAnsi="Times New Roman" w:cs="Times New Roman"/>
                <w:sz w:val="24"/>
                <w:szCs w:val="24"/>
              </w:rPr>
              <w:t>Appointed as Convener of MSD 4:5 and MSD 4:6</w:t>
            </w:r>
          </w:p>
        </w:tc>
      </w:tr>
      <w:tr w:rsidR="00C27CB4" w:rsidRPr="00A72DCE" w14:paraId="5FEFA473" w14:textId="77777777" w:rsidTr="00A72DCE">
        <w:trPr>
          <w:trHeight w:val="394"/>
        </w:trPr>
        <w:tc>
          <w:tcPr>
            <w:tcW w:w="487" w:type="dxa"/>
            <w:vMerge/>
          </w:tcPr>
          <w:p w14:paraId="50060113" w14:textId="77777777" w:rsidR="00C27CB4" w:rsidRPr="00A72DCE" w:rsidRDefault="00C27CB4" w:rsidP="00C27CB4">
            <w:pPr>
              <w:pStyle w:val="PlainText"/>
              <w:numPr>
                <w:ilvl w:val="0"/>
                <w:numId w:val="26"/>
              </w:numPr>
              <w:jc w:val="both"/>
              <w:rPr>
                <w:rFonts w:ascii="Times New Roman" w:hAnsi="Times New Roman" w:cs="Times New Roman"/>
                <w:sz w:val="24"/>
                <w:szCs w:val="24"/>
              </w:rPr>
            </w:pPr>
          </w:p>
        </w:tc>
        <w:tc>
          <w:tcPr>
            <w:tcW w:w="930" w:type="dxa"/>
          </w:tcPr>
          <w:p w14:paraId="1164137E" w14:textId="652752C5" w:rsidR="00C27CB4" w:rsidRPr="00A72DCE" w:rsidRDefault="00A30D3B"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3.3</w:t>
            </w:r>
          </w:p>
        </w:tc>
        <w:tc>
          <w:tcPr>
            <w:tcW w:w="7128" w:type="dxa"/>
            <w:gridSpan w:val="2"/>
          </w:tcPr>
          <w:p w14:paraId="474C773B" w14:textId="357AFCB8" w:rsidR="00C27CB4" w:rsidRPr="00A72DCE" w:rsidRDefault="00C27CB4" w:rsidP="00C27CB4">
            <w:pPr>
              <w:pStyle w:val="PlainText"/>
              <w:jc w:val="both"/>
              <w:rPr>
                <w:rFonts w:ascii="Times New Roman" w:hAnsi="Times New Roman" w:cs="Times New Roman"/>
                <w:bCs/>
                <w:color w:val="000000" w:themeColor="text1"/>
                <w:sz w:val="24"/>
                <w:szCs w:val="24"/>
              </w:rPr>
            </w:pPr>
            <w:r w:rsidRPr="00A72DCE">
              <w:rPr>
                <w:rFonts w:ascii="Times New Roman" w:hAnsi="Times New Roman" w:cs="Times New Roman"/>
                <w:bCs/>
                <w:color w:val="000000" w:themeColor="text1"/>
                <w:sz w:val="24"/>
                <w:szCs w:val="24"/>
              </w:rPr>
              <w:t>Prof. Rajeev Aggarwal, IIM Nagpur</w:t>
            </w:r>
          </w:p>
        </w:tc>
        <w:tc>
          <w:tcPr>
            <w:tcW w:w="1485" w:type="dxa"/>
          </w:tcPr>
          <w:p w14:paraId="5B86DD96" w14:textId="49B0380B" w:rsidR="00C27CB4" w:rsidRPr="00A72DCE" w:rsidRDefault="00C27CB4" w:rsidP="00C27CB4">
            <w:pPr>
              <w:pStyle w:val="PlainText"/>
              <w:ind w:right="-66" w:hanging="2"/>
              <w:jc w:val="both"/>
              <w:rPr>
                <w:rFonts w:ascii="Times New Roman" w:hAnsi="Times New Roman" w:cs="Times New Roman"/>
                <w:sz w:val="24"/>
                <w:szCs w:val="24"/>
              </w:rPr>
            </w:pPr>
            <w:r w:rsidRPr="00A72DCE">
              <w:rPr>
                <w:rFonts w:ascii="Times New Roman" w:hAnsi="Times New Roman" w:cs="Times New Roman"/>
                <w:sz w:val="24"/>
                <w:szCs w:val="24"/>
              </w:rPr>
              <w:t>Co-opted in MSD 4:1</w:t>
            </w:r>
          </w:p>
        </w:tc>
      </w:tr>
      <w:tr w:rsidR="00C27CB4" w:rsidRPr="00A72DCE" w14:paraId="02E8E648" w14:textId="77777777" w:rsidTr="00A72DCE">
        <w:trPr>
          <w:trHeight w:val="394"/>
        </w:trPr>
        <w:tc>
          <w:tcPr>
            <w:tcW w:w="487" w:type="dxa"/>
            <w:vMerge/>
          </w:tcPr>
          <w:p w14:paraId="3B516FEB" w14:textId="75D1F007" w:rsidR="00C27CB4" w:rsidRPr="00A72DCE" w:rsidRDefault="00C27CB4" w:rsidP="00C27CB4">
            <w:pPr>
              <w:pStyle w:val="PlainText"/>
              <w:numPr>
                <w:ilvl w:val="0"/>
                <w:numId w:val="26"/>
              </w:numPr>
              <w:jc w:val="both"/>
              <w:rPr>
                <w:rFonts w:ascii="Times New Roman" w:hAnsi="Times New Roman" w:cs="Times New Roman"/>
                <w:sz w:val="24"/>
                <w:szCs w:val="24"/>
              </w:rPr>
            </w:pPr>
          </w:p>
        </w:tc>
        <w:tc>
          <w:tcPr>
            <w:tcW w:w="930" w:type="dxa"/>
          </w:tcPr>
          <w:p w14:paraId="3E3F548D" w14:textId="309F34A5" w:rsidR="00C27CB4" w:rsidRPr="00A72DCE" w:rsidRDefault="00A30D3B"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3.4</w:t>
            </w:r>
          </w:p>
        </w:tc>
        <w:tc>
          <w:tcPr>
            <w:tcW w:w="7128" w:type="dxa"/>
            <w:gridSpan w:val="2"/>
          </w:tcPr>
          <w:p w14:paraId="1E9B7852" w14:textId="560FBB1B" w:rsidR="00C27CB4" w:rsidRPr="00A72DCE" w:rsidRDefault="00C27CB4" w:rsidP="00C27CB4">
            <w:pPr>
              <w:pStyle w:val="PlainText"/>
              <w:jc w:val="both"/>
              <w:rPr>
                <w:rFonts w:ascii="Times New Roman" w:hAnsi="Times New Roman" w:cs="Times New Roman"/>
                <w:bCs/>
                <w:color w:val="000000" w:themeColor="text1"/>
                <w:sz w:val="24"/>
                <w:szCs w:val="24"/>
              </w:rPr>
            </w:pPr>
            <w:r w:rsidRPr="00A72DCE">
              <w:rPr>
                <w:rFonts w:ascii="Times New Roman" w:hAnsi="Times New Roman" w:cs="Times New Roman"/>
                <w:bCs/>
                <w:color w:val="000000" w:themeColor="text1"/>
                <w:sz w:val="24"/>
                <w:szCs w:val="24"/>
              </w:rPr>
              <w:t>Ms. Kiran Pedada, IN PERSONAL CAPACITY</w:t>
            </w:r>
          </w:p>
        </w:tc>
        <w:tc>
          <w:tcPr>
            <w:tcW w:w="1485" w:type="dxa"/>
          </w:tcPr>
          <w:p w14:paraId="4D63A620" w14:textId="5A6E0D00" w:rsidR="00C27CB4" w:rsidRPr="00A72DCE" w:rsidRDefault="00C27CB4" w:rsidP="00C27CB4">
            <w:pPr>
              <w:pStyle w:val="PlainText"/>
              <w:ind w:right="-66" w:hanging="2"/>
              <w:jc w:val="both"/>
              <w:rPr>
                <w:rFonts w:ascii="Times New Roman" w:hAnsi="Times New Roman" w:cs="Times New Roman"/>
                <w:sz w:val="24"/>
                <w:szCs w:val="24"/>
              </w:rPr>
            </w:pPr>
            <w:r w:rsidRPr="00A72DCE">
              <w:rPr>
                <w:rFonts w:ascii="Times New Roman" w:hAnsi="Times New Roman" w:cs="Times New Roman"/>
                <w:sz w:val="24"/>
                <w:szCs w:val="24"/>
              </w:rPr>
              <w:t>Co-opted in MSD 4:5</w:t>
            </w:r>
          </w:p>
        </w:tc>
      </w:tr>
      <w:tr w:rsidR="00C27CB4" w:rsidRPr="00A72DCE" w14:paraId="287C148A" w14:textId="77777777" w:rsidTr="00A72DCE">
        <w:trPr>
          <w:trHeight w:val="961"/>
        </w:trPr>
        <w:tc>
          <w:tcPr>
            <w:tcW w:w="487" w:type="dxa"/>
          </w:tcPr>
          <w:p w14:paraId="4F8C4C90" w14:textId="77777777" w:rsidR="00C27CB4" w:rsidRPr="00A72DCE" w:rsidRDefault="00C27CB4" w:rsidP="00C27CB4">
            <w:pPr>
              <w:pStyle w:val="PlainText"/>
              <w:numPr>
                <w:ilvl w:val="0"/>
                <w:numId w:val="26"/>
              </w:numPr>
              <w:jc w:val="both"/>
              <w:rPr>
                <w:rFonts w:ascii="Times New Roman" w:hAnsi="Times New Roman" w:cs="Times New Roman"/>
                <w:sz w:val="24"/>
                <w:szCs w:val="24"/>
              </w:rPr>
            </w:pPr>
          </w:p>
        </w:tc>
        <w:tc>
          <w:tcPr>
            <w:tcW w:w="930" w:type="dxa"/>
          </w:tcPr>
          <w:p w14:paraId="5462097A" w14:textId="7CB218AE" w:rsidR="00C27CB4" w:rsidRPr="00A72DCE" w:rsidRDefault="00C27CB4"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3.1</w:t>
            </w:r>
          </w:p>
        </w:tc>
        <w:tc>
          <w:tcPr>
            <w:tcW w:w="7128" w:type="dxa"/>
            <w:gridSpan w:val="2"/>
          </w:tcPr>
          <w:tbl>
            <w:tblPr>
              <w:tblW w:w="7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3608"/>
            </w:tblGrid>
            <w:tr w:rsidR="00C27CB4" w:rsidRPr="00A72DCE" w14:paraId="51DC3FC7" w14:textId="77777777" w:rsidTr="00C67C73">
              <w:tc>
                <w:tcPr>
                  <w:tcW w:w="3435" w:type="dxa"/>
                </w:tcPr>
                <w:p w14:paraId="5769BE86" w14:textId="77777777" w:rsidR="00C27CB4" w:rsidRPr="00A72DCE" w:rsidRDefault="00C27CB4" w:rsidP="00C27CB4">
                  <w:pPr>
                    <w:spacing w:line="0" w:lineRule="atLeast"/>
                    <w:jc w:val="both"/>
                    <w:rPr>
                      <w:sz w:val="24"/>
                      <w:szCs w:val="24"/>
                    </w:rPr>
                  </w:pPr>
                  <w:r w:rsidRPr="00A72DCE">
                    <w:rPr>
                      <w:sz w:val="24"/>
                      <w:szCs w:val="24"/>
                    </w:rPr>
                    <w:t>Organization</w:t>
                  </w:r>
                </w:p>
              </w:tc>
              <w:tc>
                <w:tcPr>
                  <w:tcW w:w="3608" w:type="dxa"/>
                </w:tcPr>
                <w:p w14:paraId="0EBF0981" w14:textId="77777777" w:rsidR="00C27CB4" w:rsidRPr="00A72DCE" w:rsidRDefault="00C27CB4" w:rsidP="00C27CB4">
                  <w:pPr>
                    <w:spacing w:line="260" w:lineRule="exact"/>
                    <w:jc w:val="both"/>
                    <w:rPr>
                      <w:sz w:val="24"/>
                      <w:szCs w:val="24"/>
                    </w:rPr>
                  </w:pPr>
                  <w:r w:rsidRPr="00A72DCE">
                    <w:rPr>
                      <w:sz w:val="24"/>
                      <w:szCs w:val="24"/>
                    </w:rPr>
                    <w:t>Members</w:t>
                  </w:r>
                </w:p>
              </w:tc>
            </w:tr>
            <w:tr w:rsidR="0088412B" w:rsidRPr="00A72DCE" w14:paraId="09D07914" w14:textId="77777777" w:rsidTr="00C67C73">
              <w:tc>
                <w:tcPr>
                  <w:tcW w:w="3435" w:type="dxa"/>
                </w:tcPr>
                <w:p w14:paraId="101C3CDD" w14:textId="48B0F98E" w:rsidR="0088412B" w:rsidRPr="00A72DCE" w:rsidRDefault="0088412B" w:rsidP="00C27CB4">
                  <w:pPr>
                    <w:spacing w:line="260" w:lineRule="exact"/>
                    <w:jc w:val="both"/>
                    <w:rPr>
                      <w:sz w:val="24"/>
                      <w:szCs w:val="24"/>
                    </w:rPr>
                  </w:pPr>
                  <w:r w:rsidRPr="00A72DCE">
                    <w:rPr>
                      <w:sz w:val="24"/>
                      <w:szCs w:val="24"/>
                    </w:rPr>
                    <w:t>In personal capacity</w:t>
                  </w:r>
                </w:p>
              </w:tc>
              <w:tc>
                <w:tcPr>
                  <w:tcW w:w="3608" w:type="dxa"/>
                </w:tcPr>
                <w:p w14:paraId="26579A8A" w14:textId="6E941CA6" w:rsidR="0088412B" w:rsidRPr="00A72DCE" w:rsidRDefault="0088412B" w:rsidP="00C27CB4">
                  <w:pPr>
                    <w:pStyle w:val="PlainText"/>
                    <w:tabs>
                      <w:tab w:val="left" w:pos="-20"/>
                      <w:tab w:val="left" w:pos="522"/>
                      <w:tab w:val="left" w:pos="5040"/>
                      <w:tab w:val="left" w:pos="5490"/>
                    </w:tabs>
                    <w:jc w:val="both"/>
                    <w:rPr>
                      <w:rFonts w:ascii="Times New Roman" w:hAnsi="Times New Roman" w:cs="Times New Roman"/>
                      <w:sz w:val="24"/>
                      <w:szCs w:val="24"/>
                    </w:rPr>
                  </w:pPr>
                  <w:r w:rsidRPr="00A72DCE">
                    <w:rPr>
                      <w:rFonts w:ascii="Times New Roman" w:hAnsi="Times New Roman" w:cs="Times New Roman"/>
                      <w:sz w:val="24"/>
                      <w:szCs w:val="24"/>
                    </w:rPr>
                    <w:t>MD. Moin</w:t>
                  </w:r>
                </w:p>
              </w:tc>
            </w:tr>
            <w:tr w:rsidR="0088412B" w:rsidRPr="00A72DCE" w14:paraId="26999CA0" w14:textId="77777777" w:rsidTr="00C67C73">
              <w:tc>
                <w:tcPr>
                  <w:tcW w:w="3435" w:type="dxa"/>
                </w:tcPr>
                <w:p w14:paraId="4F460681" w14:textId="708A3DF8" w:rsidR="0088412B" w:rsidRPr="00A72DCE" w:rsidRDefault="00F24FD9" w:rsidP="00C27CB4">
                  <w:pPr>
                    <w:spacing w:line="260" w:lineRule="exact"/>
                    <w:jc w:val="both"/>
                    <w:rPr>
                      <w:sz w:val="24"/>
                      <w:szCs w:val="24"/>
                    </w:rPr>
                  </w:pPr>
                  <w:r w:rsidRPr="00A72DCE">
                    <w:rPr>
                      <w:sz w:val="24"/>
                      <w:szCs w:val="24"/>
                    </w:rPr>
                    <w:t>Paramount Dataware</w:t>
                  </w:r>
                </w:p>
              </w:tc>
              <w:tc>
                <w:tcPr>
                  <w:tcW w:w="3608" w:type="dxa"/>
                </w:tcPr>
                <w:p w14:paraId="4C74597B" w14:textId="57880803" w:rsidR="0088412B" w:rsidRPr="00A72DCE" w:rsidRDefault="00F24FD9" w:rsidP="00C27CB4">
                  <w:pPr>
                    <w:pStyle w:val="PlainText"/>
                    <w:tabs>
                      <w:tab w:val="left" w:pos="-20"/>
                      <w:tab w:val="left" w:pos="522"/>
                      <w:tab w:val="left" w:pos="5040"/>
                      <w:tab w:val="left" w:pos="5490"/>
                    </w:tabs>
                    <w:jc w:val="both"/>
                    <w:rPr>
                      <w:rFonts w:ascii="Times New Roman" w:hAnsi="Times New Roman" w:cs="Times New Roman"/>
                      <w:sz w:val="24"/>
                      <w:szCs w:val="24"/>
                    </w:rPr>
                  </w:pPr>
                  <w:r w:rsidRPr="00A72DCE">
                    <w:rPr>
                      <w:rFonts w:ascii="Times New Roman" w:hAnsi="Times New Roman" w:cs="Times New Roman"/>
                      <w:sz w:val="24"/>
                      <w:szCs w:val="24"/>
                    </w:rPr>
                    <w:t>Ms. Manjula Subramanian</w:t>
                  </w:r>
                </w:p>
              </w:tc>
            </w:tr>
          </w:tbl>
          <w:p w14:paraId="50126D01" w14:textId="77777777" w:rsidR="00C27CB4" w:rsidRPr="00A72DCE" w:rsidRDefault="00C27CB4" w:rsidP="00C27CB4">
            <w:pPr>
              <w:spacing w:line="0" w:lineRule="atLeast"/>
              <w:jc w:val="both"/>
              <w:rPr>
                <w:sz w:val="24"/>
                <w:szCs w:val="24"/>
              </w:rPr>
            </w:pPr>
          </w:p>
        </w:tc>
        <w:tc>
          <w:tcPr>
            <w:tcW w:w="1485" w:type="dxa"/>
          </w:tcPr>
          <w:p w14:paraId="6DEC977A" w14:textId="75BFB528" w:rsidR="00C27CB4" w:rsidRPr="00A72DCE" w:rsidRDefault="00C27CB4" w:rsidP="00C27CB4">
            <w:pPr>
              <w:pStyle w:val="PlainText"/>
              <w:ind w:right="-66" w:hanging="2"/>
              <w:jc w:val="both"/>
              <w:rPr>
                <w:rFonts w:ascii="Times New Roman" w:hAnsi="Times New Roman" w:cs="Times New Roman"/>
                <w:sz w:val="24"/>
                <w:szCs w:val="24"/>
              </w:rPr>
            </w:pPr>
            <w:r w:rsidRPr="00A72DCE">
              <w:rPr>
                <w:rFonts w:ascii="Times New Roman" w:hAnsi="Times New Roman" w:cs="Times New Roman"/>
                <w:sz w:val="24"/>
                <w:szCs w:val="24"/>
              </w:rPr>
              <w:t>Withdrawn</w:t>
            </w:r>
          </w:p>
        </w:tc>
      </w:tr>
      <w:tr w:rsidR="00A30D3B" w:rsidRPr="00A72DCE" w14:paraId="069A452D" w14:textId="77777777" w:rsidTr="00A72DCE">
        <w:tc>
          <w:tcPr>
            <w:tcW w:w="487" w:type="dxa"/>
          </w:tcPr>
          <w:p w14:paraId="319C217F" w14:textId="77777777" w:rsidR="00A30D3B" w:rsidRPr="00A72DCE" w:rsidRDefault="00A30D3B" w:rsidP="00C27CB4">
            <w:pPr>
              <w:pStyle w:val="PlainText"/>
              <w:numPr>
                <w:ilvl w:val="0"/>
                <w:numId w:val="26"/>
              </w:numPr>
              <w:jc w:val="both"/>
              <w:rPr>
                <w:rFonts w:ascii="Times New Roman" w:hAnsi="Times New Roman" w:cs="Times New Roman"/>
                <w:sz w:val="24"/>
                <w:szCs w:val="24"/>
              </w:rPr>
            </w:pPr>
          </w:p>
        </w:tc>
        <w:tc>
          <w:tcPr>
            <w:tcW w:w="930" w:type="dxa"/>
          </w:tcPr>
          <w:p w14:paraId="4DBDC0EE" w14:textId="0E37E322" w:rsidR="00A30D3B" w:rsidRPr="00A72DCE" w:rsidRDefault="00A30D3B"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8</w:t>
            </w:r>
          </w:p>
        </w:tc>
        <w:tc>
          <w:tcPr>
            <w:tcW w:w="3540" w:type="dxa"/>
          </w:tcPr>
          <w:p w14:paraId="49382C6D" w14:textId="1CF33531" w:rsidR="00A30D3B" w:rsidRPr="00A72DCE" w:rsidRDefault="00A30D3B" w:rsidP="00C27CB4">
            <w:pPr>
              <w:spacing w:line="0" w:lineRule="atLeast"/>
              <w:jc w:val="both"/>
              <w:rPr>
                <w:sz w:val="24"/>
                <w:szCs w:val="24"/>
              </w:rPr>
            </w:pPr>
            <w:r w:rsidRPr="00A72DCE">
              <w:rPr>
                <w:sz w:val="24"/>
                <w:szCs w:val="24"/>
              </w:rPr>
              <w:t>MSD 4 (22475) Revision of IS 16421: 2016</w:t>
            </w:r>
          </w:p>
        </w:tc>
        <w:tc>
          <w:tcPr>
            <w:tcW w:w="3588" w:type="dxa"/>
          </w:tcPr>
          <w:p w14:paraId="039F425B" w14:textId="7D741F3A" w:rsidR="00A30D3B" w:rsidRPr="00A72DCE" w:rsidRDefault="00A30D3B" w:rsidP="00C27CB4">
            <w:pPr>
              <w:spacing w:line="0" w:lineRule="atLeast"/>
              <w:jc w:val="both"/>
              <w:rPr>
                <w:sz w:val="24"/>
                <w:szCs w:val="24"/>
              </w:rPr>
            </w:pPr>
            <w:r w:rsidRPr="00A72DCE">
              <w:rPr>
                <w:sz w:val="24"/>
                <w:szCs w:val="24"/>
              </w:rPr>
              <w:t>Glossary of terms in Supply chain management</w:t>
            </w:r>
          </w:p>
        </w:tc>
        <w:tc>
          <w:tcPr>
            <w:tcW w:w="1485" w:type="dxa"/>
          </w:tcPr>
          <w:p w14:paraId="0FC15303" w14:textId="075C2706" w:rsidR="00A30D3B" w:rsidRPr="00A72DCE" w:rsidRDefault="00A30D3B" w:rsidP="00C27CB4">
            <w:pPr>
              <w:pStyle w:val="PlainText"/>
              <w:ind w:right="-66" w:hanging="2"/>
              <w:jc w:val="both"/>
              <w:rPr>
                <w:rFonts w:ascii="Times New Roman" w:hAnsi="Times New Roman" w:cs="Times New Roman"/>
                <w:sz w:val="24"/>
                <w:szCs w:val="24"/>
              </w:rPr>
            </w:pPr>
            <w:r w:rsidRPr="00A72DCE">
              <w:rPr>
                <w:rFonts w:ascii="Times New Roman" w:hAnsi="Times New Roman" w:cs="Times New Roman"/>
                <w:sz w:val="24"/>
                <w:szCs w:val="24"/>
              </w:rPr>
              <w:t>Finalized</w:t>
            </w:r>
          </w:p>
        </w:tc>
      </w:tr>
      <w:tr w:rsidR="00905F28" w:rsidRPr="00A72DCE" w14:paraId="26550246" w14:textId="77777777" w:rsidTr="00A72DCE">
        <w:tc>
          <w:tcPr>
            <w:tcW w:w="487" w:type="dxa"/>
          </w:tcPr>
          <w:p w14:paraId="541D8CBC" w14:textId="77777777" w:rsidR="00905F28" w:rsidRPr="00A72DCE" w:rsidRDefault="00905F28" w:rsidP="00905F28">
            <w:pPr>
              <w:pStyle w:val="PlainText"/>
              <w:numPr>
                <w:ilvl w:val="0"/>
                <w:numId w:val="26"/>
              </w:numPr>
              <w:jc w:val="both"/>
              <w:rPr>
                <w:rFonts w:ascii="Times New Roman" w:hAnsi="Times New Roman" w:cs="Times New Roman"/>
                <w:sz w:val="24"/>
                <w:szCs w:val="24"/>
              </w:rPr>
            </w:pPr>
          </w:p>
        </w:tc>
        <w:tc>
          <w:tcPr>
            <w:tcW w:w="930" w:type="dxa"/>
          </w:tcPr>
          <w:p w14:paraId="0CACE224" w14:textId="130FD388" w:rsidR="00905F28" w:rsidRPr="00A72DCE" w:rsidRDefault="00905F28"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12.1</w:t>
            </w:r>
            <w:r w:rsidR="00242E6A" w:rsidRPr="00A72DCE">
              <w:rPr>
                <w:rFonts w:ascii="Times New Roman" w:hAnsi="Times New Roman" w:cs="Times New Roman"/>
                <w:sz w:val="24"/>
                <w:szCs w:val="24"/>
              </w:rPr>
              <w:t xml:space="preserve"> &amp; 12.3</w:t>
            </w:r>
          </w:p>
        </w:tc>
        <w:tc>
          <w:tcPr>
            <w:tcW w:w="3540" w:type="dxa"/>
          </w:tcPr>
          <w:p w14:paraId="5F6C2A63" w14:textId="37191DBD" w:rsidR="00905F28" w:rsidRPr="00A72DCE" w:rsidRDefault="00905F28" w:rsidP="00905F28">
            <w:pPr>
              <w:spacing w:line="0" w:lineRule="atLeast"/>
              <w:jc w:val="both"/>
              <w:rPr>
                <w:sz w:val="24"/>
                <w:szCs w:val="24"/>
              </w:rPr>
            </w:pPr>
            <w:r w:rsidRPr="00A72DCE">
              <w:rPr>
                <w:sz w:val="24"/>
                <w:szCs w:val="24"/>
              </w:rPr>
              <w:t>ISO/TC 258, ISO/TC 258/WG</w:t>
            </w:r>
            <w:r w:rsidR="00C80ED9" w:rsidRPr="00A72DCE">
              <w:rPr>
                <w:sz w:val="24"/>
                <w:szCs w:val="24"/>
              </w:rPr>
              <w:t xml:space="preserve"> </w:t>
            </w:r>
            <w:r w:rsidRPr="00A72DCE">
              <w:rPr>
                <w:sz w:val="24"/>
                <w:szCs w:val="24"/>
              </w:rPr>
              <w:t>12, ISO/TC 258/WG</w:t>
            </w:r>
            <w:r w:rsidR="00C80ED9" w:rsidRPr="00A72DCE">
              <w:rPr>
                <w:sz w:val="24"/>
                <w:szCs w:val="24"/>
              </w:rPr>
              <w:t xml:space="preserve"> </w:t>
            </w:r>
            <w:r w:rsidRPr="00A72DCE">
              <w:rPr>
                <w:sz w:val="24"/>
                <w:szCs w:val="24"/>
              </w:rPr>
              <w:t>16, ISO/TC 308, ISO/TC 308/WG</w:t>
            </w:r>
            <w:r w:rsidR="00C80ED9" w:rsidRPr="00A72DCE">
              <w:rPr>
                <w:sz w:val="24"/>
                <w:szCs w:val="24"/>
              </w:rPr>
              <w:t xml:space="preserve"> </w:t>
            </w:r>
            <w:r w:rsidRPr="00A72DCE">
              <w:rPr>
                <w:sz w:val="24"/>
                <w:szCs w:val="24"/>
              </w:rPr>
              <w:t>2</w:t>
            </w:r>
          </w:p>
        </w:tc>
        <w:tc>
          <w:tcPr>
            <w:tcW w:w="3588" w:type="dxa"/>
          </w:tcPr>
          <w:p w14:paraId="53A2F15A" w14:textId="69FAD557" w:rsidR="00905F28" w:rsidRPr="00A72DCE" w:rsidRDefault="00905F28" w:rsidP="00905F28">
            <w:pPr>
              <w:spacing w:line="0" w:lineRule="atLeast"/>
              <w:jc w:val="both"/>
              <w:rPr>
                <w:sz w:val="24"/>
                <w:szCs w:val="24"/>
              </w:rPr>
            </w:pPr>
            <w:r w:rsidRPr="00A72DCE">
              <w:rPr>
                <w:sz w:val="24"/>
                <w:szCs w:val="24"/>
              </w:rPr>
              <w:t xml:space="preserve">Prof. Rajeev Aggarwal </w:t>
            </w:r>
          </w:p>
        </w:tc>
        <w:tc>
          <w:tcPr>
            <w:tcW w:w="1485" w:type="dxa"/>
            <w:vMerge w:val="restart"/>
          </w:tcPr>
          <w:p w14:paraId="2D11FE49" w14:textId="24F42C42" w:rsidR="00905F28" w:rsidRPr="00A72DCE" w:rsidRDefault="00905F28" w:rsidP="00905F28">
            <w:pPr>
              <w:pStyle w:val="PlainText"/>
              <w:ind w:right="-66"/>
              <w:jc w:val="both"/>
              <w:rPr>
                <w:rFonts w:ascii="Times New Roman" w:hAnsi="Times New Roman" w:cs="Times New Roman"/>
                <w:sz w:val="24"/>
                <w:szCs w:val="24"/>
              </w:rPr>
            </w:pPr>
            <w:r w:rsidRPr="00A72DCE">
              <w:rPr>
                <w:rFonts w:ascii="Times New Roman" w:hAnsi="Times New Roman" w:cs="Times New Roman"/>
                <w:sz w:val="24"/>
                <w:szCs w:val="24"/>
              </w:rPr>
              <w:t xml:space="preserve">Add in global directory </w:t>
            </w:r>
          </w:p>
        </w:tc>
      </w:tr>
      <w:tr w:rsidR="00905F28" w:rsidRPr="00A72DCE" w14:paraId="2FA5AF00" w14:textId="77777777" w:rsidTr="00A72DCE">
        <w:tc>
          <w:tcPr>
            <w:tcW w:w="487" w:type="dxa"/>
          </w:tcPr>
          <w:p w14:paraId="04F8F76C" w14:textId="77777777" w:rsidR="00905F28" w:rsidRPr="00A72DCE" w:rsidRDefault="00905F28" w:rsidP="00905F28">
            <w:pPr>
              <w:pStyle w:val="PlainText"/>
              <w:numPr>
                <w:ilvl w:val="0"/>
                <w:numId w:val="26"/>
              </w:numPr>
              <w:jc w:val="both"/>
              <w:rPr>
                <w:rFonts w:ascii="Times New Roman" w:hAnsi="Times New Roman" w:cs="Times New Roman"/>
                <w:sz w:val="24"/>
                <w:szCs w:val="24"/>
              </w:rPr>
            </w:pPr>
          </w:p>
        </w:tc>
        <w:tc>
          <w:tcPr>
            <w:tcW w:w="930" w:type="dxa"/>
          </w:tcPr>
          <w:p w14:paraId="5E388D00" w14:textId="0EEF2D92" w:rsidR="00905F28" w:rsidRPr="00A72DCE" w:rsidRDefault="00242E6A"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12.1 &amp; 12.3</w:t>
            </w:r>
          </w:p>
        </w:tc>
        <w:tc>
          <w:tcPr>
            <w:tcW w:w="3540" w:type="dxa"/>
          </w:tcPr>
          <w:p w14:paraId="3A861DA1" w14:textId="0DB53197" w:rsidR="00905F28" w:rsidRPr="00A72DCE" w:rsidRDefault="00905F28" w:rsidP="00905F28">
            <w:pPr>
              <w:spacing w:line="0" w:lineRule="atLeast"/>
              <w:jc w:val="both"/>
              <w:rPr>
                <w:sz w:val="24"/>
                <w:szCs w:val="24"/>
              </w:rPr>
            </w:pPr>
            <w:r w:rsidRPr="00A72DCE">
              <w:rPr>
                <w:sz w:val="24"/>
                <w:szCs w:val="24"/>
              </w:rPr>
              <w:t>ISO/TC 258/WG</w:t>
            </w:r>
            <w:r w:rsidR="00C80ED9" w:rsidRPr="00A72DCE">
              <w:rPr>
                <w:sz w:val="24"/>
                <w:szCs w:val="24"/>
              </w:rPr>
              <w:t xml:space="preserve"> </w:t>
            </w:r>
            <w:r w:rsidRPr="00A72DCE">
              <w:rPr>
                <w:sz w:val="24"/>
                <w:szCs w:val="24"/>
              </w:rPr>
              <w:t>12, ISO/TC 258/WG</w:t>
            </w:r>
            <w:r w:rsidR="00C80ED9" w:rsidRPr="00A72DCE">
              <w:rPr>
                <w:sz w:val="24"/>
                <w:szCs w:val="24"/>
              </w:rPr>
              <w:t xml:space="preserve"> </w:t>
            </w:r>
            <w:r w:rsidRPr="00A72DCE">
              <w:rPr>
                <w:sz w:val="24"/>
                <w:szCs w:val="24"/>
              </w:rPr>
              <w:t>16, ISO/TC 308/WG</w:t>
            </w:r>
            <w:r w:rsidR="00C80ED9" w:rsidRPr="00A72DCE">
              <w:rPr>
                <w:sz w:val="24"/>
                <w:szCs w:val="24"/>
              </w:rPr>
              <w:t xml:space="preserve"> </w:t>
            </w:r>
            <w:r w:rsidRPr="00A72DCE">
              <w:rPr>
                <w:sz w:val="24"/>
                <w:szCs w:val="24"/>
              </w:rPr>
              <w:t>2</w:t>
            </w:r>
          </w:p>
        </w:tc>
        <w:tc>
          <w:tcPr>
            <w:tcW w:w="3588" w:type="dxa"/>
          </w:tcPr>
          <w:p w14:paraId="462B8128" w14:textId="6FE1F4E0" w:rsidR="00905F28" w:rsidRPr="00A72DCE" w:rsidRDefault="00905F28" w:rsidP="00905F28">
            <w:pPr>
              <w:spacing w:line="0" w:lineRule="atLeast"/>
              <w:jc w:val="both"/>
              <w:rPr>
                <w:sz w:val="24"/>
                <w:szCs w:val="24"/>
              </w:rPr>
            </w:pPr>
            <w:r w:rsidRPr="00A72DCE">
              <w:rPr>
                <w:sz w:val="24"/>
                <w:szCs w:val="24"/>
              </w:rPr>
              <w:t>Ashish V. Urewar</w:t>
            </w:r>
          </w:p>
        </w:tc>
        <w:tc>
          <w:tcPr>
            <w:tcW w:w="1485" w:type="dxa"/>
            <w:vMerge/>
          </w:tcPr>
          <w:p w14:paraId="0E06A2F1" w14:textId="77777777" w:rsidR="00905F28" w:rsidRPr="00A72DCE" w:rsidRDefault="00905F28" w:rsidP="00905F28">
            <w:pPr>
              <w:pStyle w:val="PlainText"/>
              <w:ind w:right="-66" w:hanging="2"/>
              <w:jc w:val="both"/>
              <w:rPr>
                <w:rFonts w:ascii="Times New Roman" w:hAnsi="Times New Roman" w:cs="Times New Roman"/>
                <w:sz w:val="24"/>
                <w:szCs w:val="24"/>
              </w:rPr>
            </w:pPr>
          </w:p>
        </w:tc>
      </w:tr>
      <w:tr w:rsidR="00905F28" w:rsidRPr="00A72DCE" w14:paraId="45FCD550" w14:textId="77777777" w:rsidTr="00A72DCE">
        <w:tc>
          <w:tcPr>
            <w:tcW w:w="487" w:type="dxa"/>
          </w:tcPr>
          <w:p w14:paraId="1656308D" w14:textId="77777777" w:rsidR="00905F28" w:rsidRPr="00A72DCE" w:rsidRDefault="00905F28" w:rsidP="00905F28">
            <w:pPr>
              <w:pStyle w:val="PlainText"/>
              <w:numPr>
                <w:ilvl w:val="0"/>
                <w:numId w:val="26"/>
              </w:numPr>
              <w:jc w:val="both"/>
              <w:rPr>
                <w:rFonts w:ascii="Times New Roman" w:hAnsi="Times New Roman" w:cs="Times New Roman"/>
                <w:sz w:val="24"/>
                <w:szCs w:val="24"/>
              </w:rPr>
            </w:pPr>
          </w:p>
        </w:tc>
        <w:tc>
          <w:tcPr>
            <w:tcW w:w="930" w:type="dxa"/>
          </w:tcPr>
          <w:p w14:paraId="03915928" w14:textId="7F1D16AB" w:rsidR="00905F28" w:rsidRPr="00A72DCE" w:rsidRDefault="00242E6A"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12.1</w:t>
            </w:r>
          </w:p>
        </w:tc>
        <w:tc>
          <w:tcPr>
            <w:tcW w:w="3540" w:type="dxa"/>
          </w:tcPr>
          <w:p w14:paraId="7A161564" w14:textId="53B6C189" w:rsidR="00905F28" w:rsidRPr="00A72DCE" w:rsidRDefault="00905F28" w:rsidP="00905F28">
            <w:pPr>
              <w:spacing w:line="0" w:lineRule="atLeast"/>
              <w:jc w:val="both"/>
              <w:rPr>
                <w:sz w:val="24"/>
                <w:szCs w:val="24"/>
              </w:rPr>
            </w:pPr>
            <w:r w:rsidRPr="00A72DCE">
              <w:rPr>
                <w:sz w:val="24"/>
                <w:szCs w:val="24"/>
              </w:rPr>
              <w:t>ISO/TC 258, ISO/TC 258/WG</w:t>
            </w:r>
            <w:r w:rsidR="00C80ED9" w:rsidRPr="00A72DCE">
              <w:rPr>
                <w:sz w:val="24"/>
                <w:szCs w:val="24"/>
              </w:rPr>
              <w:t xml:space="preserve"> </w:t>
            </w:r>
            <w:r w:rsidRPr="00A72DCE">
              <w:rPr>
                <w:sz w:val="24"/>
                <w:szCs w:val="24"/>
              </w:rPr>
              <w:t>12</w:t>
            </w:r>
          </w:p>
        </w:tc>
        <w:tc>
          <w:tcPr>
            <w:tcW w:w="3588" w:type="dxa"/>
          </w:tcPr>
          <w:p w14:paraId="3C3F9092" w14:textId="003D7AEA" w:rsidR="00905F28" w:rsidRPr="00A72DCE" w:rsidRDefault="00905F28" w:rsidP="00905F28">
            <w:pPr>
              <w:spacing w:line="0" w:lineRule="atLeast"/>
              <w:jc w:val="both"/>
              <w:rPr>
                <w:sz w:val="24"/>
                <w:szCs w:val="24"/>
              </w:rPr>
            </w:pPr>
            <w:r w:rsidRPr="00A72DCE">
              <w:rPr>
                <w:sz w:val="24"/>
                <w:szCs w:val="24"/>
              </w:rPr>
              <w:t>Dr. V. K. Gupta</w:t>
            </w:r>
          </w:p>
        </w:tc>
        <w:tc>
          <w:tcPr>
            <w:tcW w:w="1485" w:type="dxa"/>
            <w:vMerge/>
          </w:tcPr>
          <w:p w14:paraId="6D99F299" w14:textId="77777777" w:rsidR="00905F28" w:rsidRPr="00A72DCE" w:rsidRDefault="00905F28" w:rsidP="00905F28">
            <w:pPr>
              <w:pStyle w:val="PlainText"/>
              <w:ind w:right="-66" w:hanging="2"/>
              <w:jc w:val="both"/>
              <w:rPr>
                <w:rFonts w:ascii="Times New Roman" w:hAnsi="Times New Roman" w:cs="Times New Roman"/>
                <w:sz w:val="24"/>
                <w:szCs w:val="24"/>
              </w:rPr>
            </w:pPr>
          </w:p>
        </w:tc>
      </w:tr>
      <w:tr w:rsidR="00905F28" w:rsidRPr="00A72DCE" w14:paraId="7AB90F09" w14:textId="77777777" w:rsidTr="00A72DCE">
        <w:tc>
          <w:tcPr>
            <w:tcW w:w="487" w:type="dxa"/>
          </w:tcPr>
          <w:p w14:paraId="6B642B97" w14:textId="77777777" w:rsidR="00905F28" w:rsidRPr="00A72DCE" w:rsidRDefault="00905F28" w:rsidP="00905F28">
            <w:pPr>
              <w:pStyle w:val="PlainText"/>
              <w:numPr>
                <w:ilvl w:val="0"/>
                <w:numId w:val="26"/>
              </w:numPr>
              <w:jc w:val="both"/>
              <w:rPr>
                <w:rFonts w:ascii="Times New Roman" w:hAnsi="Times New Roman" w:cs="Times New Roman"/>
                <w:sz w:val="24"/>
                <w:szCs w:val="24"/>
              </w:rPr>
            </w:pPr>
          </w:p>
        </w:tc>
        <w:tc>
          <w:tcPr>
            <w:tcW w:w="930" w:type="dxa"/>
          </w:tcPr>
          <w:p w14:paraId="7CE91DBD" w14:textId="52FE443D" w:rsidR="00905F28" w:rsidRPr="00A72DCE" w:rsidRDefault="00242E6A" w:rsidP="00A72DCE">
            <w:pPr>
              <w:pStyle w:val="PlainText"/>
              <w:ind w:right="-60" w:hanging="60"/>
              <w:jc w:val="both"/>
              <w:rPr>
                <w:rFonts w:ascii="Times New Roman" w:hAnsi="Times New Roman" w:cs="Times New Roman"/>
                <w:sz w:val="24"/>
                <w:szCs w:val="24"/>
              </w:rPr>
            </w:pPr>
            <w:r w:rsidRPr="00A72DCE">
              <w:rPr>
                <w:rFonts w:ascii="Times New Roman" w:hAnsi="Times New Roman" w:cs="Times New Roman"/>
                <w:sz w:val="24"/>
                <w:szCs w:val="24"/>
              </w:rPr>
              <w:t>12.2</w:t>
            </w:r>
          </w:p>
        </w:tc>
        <w:tc>
          <w:tcPr>
            <w:tcW w:w="3540" w:type="dxa"/>
          </w:tcPr>
          <w:p w14:paraId="1626CC6E" w14:textId="7A601947" w:rsidR="00905F28" w:rsidRPr="00A72DCE" w:rsidRDefault="00905F28" w:rsidP="00905F28">
            <w:pPr>
              <w:spacing w:line="0" w:lineRule="atLeast"/>
              <w:jc w:val="both"/>
              <w:rPr>
                <w:sz w:val="24"/>
                <w:szCs w:val="24"/>
              </w:rPr>
            </w:pPr>
            <w:r w:rsidRPr="00A72DCE">
              <w:rPr>
                <w:sz w:val="24"/>
                <w:szCs w:val="24"/>
              </w:rPr>
              <w:t>ISO/TC 289, ISO/TC 289/WG</w:t>
            </w:r>
            <w:r w:rsidR="00C80ED9" w:rsidRPr="00A72DCE">
              <w:rPr>
                <w:sz w:val="24"/>
                <w:szCs w:val="24"/>
              </w:rPr>
              <w:t xml:space="preserve"> </w:t>
            </w:r>
            <w:r w:rsidRPr="00A72DCE">
              <w:rPr>
                <w:sz w:val="24"/>
                <w:szCs w:val="24"/>
              </w:rPr>
              <w:t>1</w:t>
            </w:r>
            <w:r w:rsidR="00C80ED9" w:rsidRPr="00A72DCE">
              <w:rPr>
                <w:sz w:val="24"/>
                <w:szCs w:val="24"/>
              </w:rPr>
              <w:t>, ISO/TC 289/WG 2</w:t>
            </w:r>
          </w:p>
        </w:tc>
        <w:tc>
          <w:tcPr>
            <w:tcW w:w="3588" w:type="dxa"/>
          </w:tcPr>
          <w:p w14:paraId="697D59AC" w14:textId="09DD6249" w:rsidR="00905F28" w:rsidRPr="00A72DCE" w:rsidRDefault="00905F28" w:rsidP="00905F28">
            <w:pPr>
              <w:spacing w:line="0" w:lineRule="atLeast"/>
              <w:jc w:val="both"/>
              <w:rPr>
                <w:sz w:val="24"/>
                <w:szCs w:val="24"/>
              </w:rPr>
            </w:pPr>
            <w:r w:rsidRPr="00A72DCE">
              <w:rPr>
                <w:sz w:val="24"/>
                <w:szCs w:val="24"/>
              </w:rPr>
              <w:t>Prof. Kiran Pedada</w:t>
            </w:r>
          </w:p>
        </w:tc>
        <w:tc>
          <w:tcPr>
            <w:tcW w:w="1485" w:type="dxa"/>
            <w:vMerge/>
          </w:tcPr>
          <w:p w14:paraId="08E600CB" w14:textId="77777777" w:rsidR="00905F28" w:rsidRPr="00A72DCE" w:rsidRDefault="00905F28" w:rsidP="00905F28">
            <w:pPr>
              <w:pStyle w:val="PlainText"/>
              <w:ind w:right="-66" w:hanging="2"/>
              <w:jc w:val="both"/>
              <w:rPr>
                <w:rFonts w:ascii="Times New Roman" w:hAnsi="Times New Roman" w:cs="Times New Roman"/>
                <w:sz w:val="24"/>
                <w:szCs w:val="24"/>
              </w:rPr>
            </w:pPr>
          </w:p>
        </w:tc>
      </w:tr>
    </w:tbl>
    <w:p w14:paraId="63407AF9" w14:textId="77777777" w:rsidR="00104450" w:rsidRPr="00A72DCE" w:rsidRDefault="00104450" w:rsidP="00DB3164">
      <w:pPr>
        <w:pStyle w:val="PlainText"/>
        <w:tabs>
          <w:tab w:val="left" w:pos="1080"/>
        </w:tabs>
        <w:jc w:val="both"/>
        <w:rPr>
          <w:rFonts w:ascii="Times New Roman" w:hAnsi="Times New Roman" w:cs="Times New Roman"/>
          <w:b/>
          <w:sz w:val="24"/>
          <w:szCs w:val="24"/>
        </w:rPr>
      </w:pPr>
    </w:p>
    <w:p w14:paraId="4AC485FE" w14:textId="77777777" w:rsidR="00A3391C" w:rsidRPr="00A72DCE" w:rsidRDefault="00A3391C" w:rsidP="003F26FE">
      <w:pPr>
        <w:pStyle w:val="PlainText"/>
        <w:numPr>
          <w:ilvl w:val="0"/>
          <w:numId w:val="4"/>
        </w:numPr>
        <w:tabs>
          <w:tab w:val="left" w:pos="1080"/>
        </w:tabs>
        <w:jc w:val="both"/>
        <w:rPr>
          <w:rFonts w:ascii="Times New Roman" w:hAnsi="Times New Roman" w:cs="Times New Roman"/>
          <w:b/>
          <w:sz w:val="24"/>
          <w:szCs w:val="24"/>
        </w:rPr>
      </w:pPr>
      <w:r w:rsidRPr="00A72DCE">
        <w:rPr>
          <w:rFonts w:ascii="Times New Roman" w:hAnsi="Times New Roman" w:cs="Times New Roman"/>
          <w:b/>
          <w:sz w:val="24"/>
          <w:szCs w:val="24"/>
        </w:rPr>
        <w:t>CONFIRMATION OF THE MINUTES OF THE LAST MEETING</w:t>
      </w:r>
    </w:p>
    <w:p w14:paraId="70553484" w14:textId="77777777" w:rsidR="00A3391C" w:rsidRPr="00A72DCE" w:rsidRDefault="00A3391C" w:rsidP="003F26FE">
      <w:pPr>
        <w:pStyle w:val="PlainText"/>
        <w:tabs>
          <w:tab w:val="left" w:pos="0"/>
        </w:tabs>
        <w:jc w:val="both"/>
        <w:rPr>
          <w:rFonts w:ascii="Times New Roman" w:hAnsi="Times New Roman" w:cs="Times New Roman"/>
          <w:b/>
          <w:sz w:val="24"/>
          <w:szCs w:val="24"/>
        </w:rPr>
      </w:pPr>
    </w:p>
    <w:p w14:paraId="0FCCA497" w14:textId="70853FC7" w:rsidR="00A3391C" w:rsidRPr="00A72DCE" w:rsidRDefault="00A3391C" w:rsidP="003F26FE">
      <w:pPr>
        <w:pStyle w:val="PlainText"/>
        <w:jc w:val="both"/>
        <w:rPr>
          <w:rFonts w:ascii="Times New Roman" w:hAnsi="Times New Roman" w:cs="Times New Roman"/>
          <w:sz w:val="24"/>
          <w:szCs w:val="24"/>
        </w:rPr>
      </w:pPr>
      <w:r w:rsidRPr="00A72DCE">
        <w:rPr>
          <w:rFonts w:ascii="Times New Roman" w:hAnsi="Times New Roman" w:cs="Times New Roman"/>
          <w:sz w:val="24"/>
          <w:szCs w:val="24"/>
        </w:rPr>
        <w:t>The Minutes of the 3</w:t>
      </w:r>
      <w:r w:rsidR="00FA41EA" w:rsidRPr="00A72DCE">
        <w:rPr>
          <w:rFonts w:ascii="Times New Roman" w:hAnsi="Times New Roman" w:cs="Times New Roman"/>
          <w:sz w:val="24"/>
          <w:szCs w:val="24"/>
        </w:rPr>
        <w:t>9</w:t>
      </w:r>
      <w:r w:rsidR="001C11AD" w:rsidRPr="00A72DCE">
        <w:rPr>
          <w:rFonts w:ascii="Times New Roman" w:hAnsi="Times New Roman" w:cs="Times New Roman"/>
          <w:sz w:val="24"/>
          <w:szCs w:val="24"/>
          <w:vertAlign w:val="superscript"/>
        </w:rPr>
        <w:t>th</w:t>
      </w:r>
      <w:r w:rsidR="001C11AD" w:rsidRPr="00A72DCE">
        <w:rPr>
          <w:rFonts w:ascii="Times New Roman" w:hAnsi="Times New Roman" w:cs="Times New Roman"/>
          <w:sz w:val="24"/>
          <w:szCs w:val="24"/>
        </w:rPr>
        <w:t xml:space="preserve"> </w:t>
      </w:r>
      <w:r w:rsidR="00645AF3" w:rsidRPr="00A72DCE">
        <w:rPr>
          <w:rFonts w:ascii="Times New Roman" w:hAnsi="Times New Roman" w:cs="Times New Roman"/>
          <w:sz w:val="24"/>
          <w:szCs w:val="24"/>
        </w:rPr>
        <w:t>m</w:t>
      </w:r>
      <w:r w:rsidRPr="00A72DCE">
        <w:rPr>
          <w:rFonts w:ascii="Times New Roman" w:hAnsi="Times New Roman" w:cs="Times New Roman"/>
          <w:sz w:val="24"/>
          <w:szCs w:val="24"/>
        </w:rPr>
        <w:t>eeting of the Management and Productivity Sectional Committee, MSD 4</w:t>
      </w:r>
      <w:r w:rsidR="00C226C7" w:rsidRPr="00A72DCE">
        <w:rPr>
          <w:rFonts w:ascii="Times New Roman" w:hAnsi="Times New Roman" w:cs="Times New Roman"/>
          <w:sz w:val="24"/>
          <w:szCs w:val="24"/>
        </w:rPr>
        <w:t xml:space="preserve"> which </w:t>
      </w:r>
      <w:r w:rsidR="00645AF3" w:rsidRPr="00A72DCE">
        <w:rPr>
          <w:rFonts w:ascii="Times New Roman" w:hAnsi="Times New Roman" w:cs="Times New Roman"/>
          <w:sz w:val="24"/>
          <w:szCs w:val="24"/>
        </w:rPr>
        <w:t>was</w:t>
      </w:r>
      <w:r w:rsidRPr="00A72DCE">
        <w:rPr>
          <w:rFonts w:ascii="Times New Roman" w:hAnsi="Times New Roman" w:cs="Times New Roman"/>
          <w:sz w:val="24"/>
          <w:szCs w:val="24"/>
        </w:rPr>
        <w:t xml:space="preserve"> held on </w:t>
      </w:r>
      <w:r w:rsidR="007A7B84" w:rsidRPr="00A72DCE">
        <w:rPr>
          <w:rFonts w:ascii="Times New Roman" w:hAnsi="Times New Roman" w:cs="Times New Roman"/>
          <w:sz w:val="24"/>
          <w:szCs w:val="24"/>
        </w:rPr>
        <w:t>7</w:t>
      </w:r>
      <w:r w:rsidR="00FA41EA" w:rsidRPr="00A72DCE">
        <w:rPr>
          <w:rFonts w:ascii="Times New Roman" w:hAnsi="Times New Roman" w:cs="Times New Roman"/>
          <w:sz w:val="24"/>
          <w:szCs w:val="24"/>
        </w:rPr>
        <w:t>th</w:t>
      </w:r>
      <w:r w:rsidR="007A7B84" w:rsidRPr="00A72DCE">
        <w:rPr>
          <w:rFonts w:ascii="Times New Roman" w:hAnsi="Times New Roman" w:cs="Times New Roman"/>
          <w:sz w:val="24"/>
          <w:szCs w:val="24"/>
        </w:rPr>
        <w:t xml:space="preserve"> </w:t>
      </w:r>
      <w:r w:rsidR="00FA41EA" w:rsidRPr="00A72DCE">
        <w:rPr>
          <w:rFonts w:ascii="Times New Roman" w:hAnsi="Times New Roman" w:cs="Times New Roman"/>
          <w:sz w:val="24"/>
          <w:szCs w:val="24"/>
        </w:rPr>
        <w:t xml:space="preserve">June </w:t>
      </w:r>
      <w:r w:rsidR="00875DDC" w:rsidRPr="00A72DCE">
        <w:rPr>
          <w:rFonts w:ascii="Times New Roman" w:hAnsi="Times New Roman" w:cs="Times New Roman"/>
          <w:sz w:val="24"/>
          <w:szCs w:val="24"/>
        </w:rPr>
        <w:t>202</w:t>
      </w:r>
      <w:r w:rsidR="007A7B84" w:rsidRPr="00A72DCE">
        <w:rPr>
          <w:rFonts w:ascii="Times New Roman" w:hAnsi="Times New Roman" w:cs="Times New Roman"/>
          <w:sz w:val="24"/>
          <w:szCs w:val="24"/>
        </w:rPr>
        <w:t>4</w:t>
      </w:r>
      <w:r w:rsidR="00875DDC" w:rsidRPr="00A72DCE">
        <w:rPr>
          <w:rFonts w:ascii="Times New Roman" w:hAnsi="Times New Roman" w:cs="Times New Roman"/>
          <w:sz w:val="24"/>
          <w:szCs w:val="24"/>
        </w:rPr>
        <w:t>, was circulated</w:t>
      </w:r>
      <w:r w:rsidRPr="00A72DCE">
        <w:rPr>
          <w:rFonts w:ascii="Times New Roman" w:hAnsi="Times New Roman" w:cs="Times New Roman"/>
          <w:sz w:val="24"/>
          <w:szCs w:val="24"/>
        </w:rPr>
        <w:t xml:space="preserve">. </w:t>
      </w:r>
      <w:r w:rsidR="00C226C7" w:rsidRPr="00A72DCE">
        <w:rPr>
          <w:rFonts w:ascii="Times New Roman" w:hAnsi="Times New Roman" w:cs="Times New Roman"/>
          <w:sz w:val="24"/>
          <w:szCs w:val="24"/>
        </w:rPr>
        <w:t xml:space="preserve">No comments have been received on the minutes. </w:t>
      </w:r>
    </w:p>
    <w:p w14:paraId="38D2F96A" w14:textId="77777777" w:rsidR="00A3391C" w:rsidRPr="00A72DCE" w:rsidRDefault="00A3391C" w:rsidP="003F26FE">
      <w:pPr>
        <w:pStyle w:val="PlainText"/>
        <w:tabs>
          <w:tab w:val="left" w:pos="0"/>
        </w:tabs>
        <w:jc w:val="both"/>
        <w:rPr>
          <w:rFonts w:ascii="Times New Roman" w:hAnsi="Times New Roman" w:cs="Times New Roman"/>
          <w:i/>
          <w:iCs/>
          <w:sz w:val="24"/>
          <w:szCs w:val="24"/>
        </w:rPr>
      </w:pPr>
    </w:p>
    <w:p w14:paraId="10B73911" w14:textId="77777777" w:rsidR="00A3391C" w:rsidRPr="00A72DCE" w:rsidRDefault="00DD7A4E" w:rsidP="003F26FE">
      <w:pPr>
        <w:pStyle w:val="PlainText"/>
        <w:tabs>
          <w:tab w:val="left" w:pos="0"/>
        </w:tabs>
        <w:jc w:val="both"/>
        <w:rPr>
          <w:rFonts w:ascii="Times New Roman" w:hAnsi="Times New Roman" w:cs="Times New Roman"/>
          <w:i/>
          <w:iCs/>
          <w:sz w:val="24"/>
          <w:szCs w:val="24"/>
        </w:rPr>
      </w:pPr>
      <w:r w:rsidRPr="00A72DCE">
        <w:rPr>
          <w:rFonts w:ascii="Times New Roman" w:hAnsi="Times New Roman" w:cs="Times New Roman"/>
          <w:i/>
          <w:iCs/>
          <w:sz w:val="24"/>
          <w:szCs w:val="24"/>
        </w:rPr>
        <w:t xml:space="preserve">The Committee may kindly confirm the minutes </w:t>
      </w:r>
      <w:r w:rsidR="00A3391C" w:rsidRPr="00A72DCE">
        <w:rPr>
          <w:rFonts w:ascii="Times New Roman" w:hAnsi="Times New Roman" w:cs="Times New Roman"/>
          <w:i/>
          <w:iCs/>
          <w:sz w:val="24"/>
          <w:szCs w:val="24"/>
        </w:rPr>
        <w:t>as circulated.</w:t>
      </w:r>
    </w:p>
    <w:p w14:paraId="601507AF" w14:textId="77777777" w:rsidR="00A3391C" w:rsidRPr="00A72DCE" w:rsidRDefault="00A3391C" w:rsidP="003F26FE">
      <w:pPr>
        <w:pStyle w:val="PlainText"/>
        <w:jc w:val="both"/>
        <w:rPr>
          <w:rFonts w:ascii="Times New Roman" w:hAnsi="Times New Roman" w:cs="Times New Roman"/>
          <w:b/>
          <w:sz w:val="24"/>
          <w:szCs w:val="24"/>
        </w:rPr>
      </w:pPr>
    </w:p>
    <w:p w14:paraId="21D49B7E" w14:textId="477FF7A4" w:rsidR="00A3391C" w:rsidRPr="00A72DCE" w:rsidRDefault="00A3391C" w:rsidP="00D97B78">
      <w:pPr>
        <w:pStyle w:val="PlainText"/>
        <w:numPr>
          <w:ilvl w:val="0"/>
          <w:numId w:val="4"/>
        </w:numPr>
        <w:jc w:val="both"/>
        <w:rPr>
          <w:rFonts w:ascii="Times New Roman" w:hAnsi="Times New Roman" w:cs="Times New Roman"/>
          <w:b/>
          <w:sz w:val="24"/>
          <w:szCs w:val="24"/>
        </w:rPr>
      </w:pPr>
      <w:r w:rsidRPr="00A72DCE">
        <w:rPr>
          <w:rFonts w:ascii="Times New Roman" w:hAnsi="Times New Roman" w:cs="Times New Roman"/>
          <w:b/>
          <w:sz w:val="24"/>
          <w:szCs w:val="24"/>
        </w:rPr>
        <w:t xml:space="preserve">SCOPE &amp; COMPOSITION OF MANAGEMENT AND PRODUCTIVITY SECTIONAL COMMITTEE, MSD 4, ITS  PANELS </w:t>
      </w:r>
    </w:p>
    <w:p w14:paraId="745DFF38" w14:textId="77777777" w:rsidR="00A3391C" w:rsidRPr="00A72DCE" w:rsidRDefault="00A3391C" w:rsidP="003F26FE">
      <w:pPr>
        <w:pStyle w:val="PlainText"/>
        <w:jc w:val="both"/>
        <w:rPr>
          <w:rFonts w:ascii="Times New Roman" w:hAnsi="Times New Roman" w:cs="Times New Roman"/>
          <w:b/>
          <w:sz w:val="24"/>
          <w:szCs w:val="24"/>
        </w:rPr>
      </w:pPr>
    </w:p>
    <w:p w14:paraId="55150E5D" w14:textId="77777777" w:rsidR="00A3391C" w:rsidRPr="00A72DCE" w:rsidRDefault="00A3391C" w:rsidP="003F26FE">
      <w:pPr>
        <w:pStyle w:val="PlainText"/>
        <w:numPr>
          <w:ilvl w:val="1"/>
          <w:numId w:val="4"/>
        </w:numPr>
        <w:jc w:val="both"/>
        <w:rPr>
          <w:rFonts w:ascii="Times New Roman" w:hAnsi="Times New Roman" w:cs="Times New Roman"/>
          <w:b/>
          <w:sz w:val="24"/>
          <w:szCs w:val="24"/>
        </w:rPr>
      </w:pPr>
      <w:r w:rsidRPr="00A72DCE">
        <w:rPr>
          <w:rFonts w:ascii="Times New Roman" w:hAnsi="Times New Roman" w:cs="Times New Roman"/>
          <w:sz w:val="24"/>
          <w:szCs w:val="24"/>
        </w:rPr>
        <w:t xml:space="preserve">The </w:t>
      </w:r>
      <w:r w:rsidR="00645AF3" w:rsidRPr="00A72DCE">
        <w:rPr>
          <w:rFonts w:ascii="Times New Roman" w:hAnsi="Times New Roman" w:cs="Times New Roman"/>
          <w:sz w:val="24"/>
          <w:szCs w:val="24"/>
        </w:rPr>
        <w:t>p</w:t>
      </w:r>
      <w:r w:rsidRPr="00A72DCE">
        <w:rPr>
          <w:rFonts w:ascii="Times New Roman" w:hAnsi="Times New Roman" w:cs="Times New Roman"/>
          <w:sz w:val="24"/>
          <w:szCs w:val="24"/>
        </w:rPr>
        <w:t xml:space="preserve">resent </w:t>
      </w:r>
      <w:r w:rsidR="00645AF3" w:rsidRPr="00A72DCE">
        <w:rPr>
          <w:rFonts w:ascii="Times New Roman" w:hAnsi="Times New Roman" w:cs="Times New Roman"/>
          <w:sz w:val="24"/>
          <w:szCs w:val="24"/>
        </w:rPr>
        <w:t>c</w:t>
      </w:r>
      <w:r w:rsidRPr="00A72DCE">
        <w:rPr>
          <w:rFonts w:ascii="Times New Roman" w:hAnsi="Times New Roman" w:cs="Times New Roman"/>
          <w:sz w:val="24"/>
          <w:szCs w:val="24"/>
        </w:rPr>
        <w:t xml:space="preserve">omposition of MSD 4 is given in </w:t>
      </w:r>
      <w:bookmarkStart w:id="1" w:name="A1"/>
      <w:r w:rsidR="00D65151" w:rsidRPr="00A72DCE">
        <w:rPr>
          <w:rFonts w:ascii="Times New Roman" w:hAnsi="Times New Roman" w:cs="Times New Roman"/>
          <w:b/>
          <w:bCs/>
          <w:sz w:val="24"/>
          <w:szCs w:val="24"/>
        </w:rPr>
        <w:fldChar w:fldCharType="begin"/>
      </w:r>
      <w:r w:rsidR="00D65151" w:rsidRPr="00A72DCE">
        <w:rPr>
          <w:rFonts w:ascii="Times New Roman" w:hAnsi="Times New Roman" w:cs="Times New Roman"/>
          <w:b/>
          <w:bCs/>
          <w:sz w:val="24"/>
          <w:szCs w:val="24"/>
        </w:rPr>
        <w:instrText>HYPERLINK  \l "A"</w:instrText>
      </w:r>
      <w:r w:rsidR="00D65151" w:rsidRPr="00A72DCE">
        <w:rPr>
          <w:rFonts w:ascii="Times New Roman" w:hAnsi="Times New Roman" w:cs="Times New Roman"/>
          <w:b/>
          <w:bCs/>
          <w:sz w:val="24"/>
          <w:szCs w:val="24"/>
        </w:rPr>
        <w:fldChar w:fldCharType="separate"/>
      </w:r>
      <w:r w:rsidRPr="00A72DCE">
        <w:rPr>
          <w:rStyle w:val="Hyperlink"/>
          <w:rFonts w:ascii="Times New Roman" w:hAnsi="Times New Roman" w:cs="Times New Roman"/>
          <w:b/>
          <w:bCs/>
          <w:sz w:val="24"/>
          <w:szCs w:val="24"/>
        </w:rPr>
        <w:t>Annex A</w:t>
      </w:r>
      <w:bookmarkEnd w:id="1"/>
      <w:r w:rsidR="00D65151" w:rsidRPr="00A72DCE">
        <w:rPr>
          <w:rFonts w:ascii="Times New Roman" w:hAnsi="Times New Roman" w:cs="Times New Roman"/>
          <w:b/>
          <w:bCs/>
          <w:sz w:val="24"/>
          <w:szCs w:val="24"/>
        </w:rPr>
        <w:fldChar w:fldCharType="end"/>
      </w:r>
      <w:r w:rsidRPr="00A72DCE">
        <w:rPr>
          <w:rFonts w:ascii="Times New Roman" w:hAnsi="Times New Roman" w:cs="Times New Roman"/>
          <w:sz w:val="24"/>
          <w:szCs w:val="24"/>
        </w:rPr>
        <w:t xml:space="preserve">. </w:t>
      </w:r>
    </w:p>
    <w:p w14:paraId="23D4EBEA" w14:textId="77777777" w:rsidR="00A3391C" w:rsidRPr="00A72DCE" w:rsidRDefault="00A3391C" w:rsidP="003F26FE">
      <w:pPr>
        <w:pStyle w:val="PlainText"/>
        <w:jc w:val="both"/>
        <w:rPr>
          <w:rFonts w:ascii="Times New Roman" w:hAnsi="Times New Roman" w:cs="Times New Roman"/>
          <w:b/>
          <w:sz w:val="24"/>
          <w:szCs w:val="24"/>
        </w:rPr>
      </w:pPr>
    </w:p>
    <w:p w14:paraId="4A154816" w14:textId="77777777" w:rsidR="00E52155" w:rsidRPr="00A72DCE" w:rsidRDefault="00E52155" w:rsidP="00E52155">
      <w:pPr>
        <w:pStyle w:val="PlainText"/>
        <w:jc w:val="both"/>
        <w:rPr>
          <w:rFonts w:ascii="Times New Roman" w:hAnsi="Times New Roman" w:cs="Times New Roman"/>
          <w:sz w:val="24"/>
          <w:szCs w:val="24"/>
        </w:rPr>
      </w:pPr>
      <w:r w:rsidRPr="00A72DCE">
        <w:rPr>
          <w:rFonts w:ascii="Times New Roman" w:hAnsi="Times New Roman" w:cs="Times New Roman"/>
          <w:i/>
          <w:iCs/>
          <w:sz w:val="24"/>
          <w:szCs w:val="24"/>
        </w:rPr>
        <w:t>The Committee may REVIEW</w:t>
      </w:r>
      <w:r w:rsidRPr="00A72DCE">
        <w:rPr>
          <w:rFonts w:ascii="Times New Roman" w:hAnsi="Times New Roman" w:cs="Times New Roman"/>
          <w:sz w:val="24"/>
          <w:szCs w:val="24"/>
        </w:rPr>
        <w:t>.</w:t>
      </w:r>
    </w:p>
    <w:p w14:paraId="2BD7D0A3" w14:textId="77777777" w:rsidR="005D4426" w:rsidRPr="00A72DCE" w:rsidRDefault="005D4426" w:rsidP="003F26FE">
      <w:pPr>
        <w:pStyle w:val="PlainText"/>
        <w:jc w:val="both"/>
        <w:rPr>
          <w:rFonts w:ascii="Times New Roman" w:hAnsi="Times New Roman" w:cs="Times New Roman"/>
          <w:sz w:val="24"/>
          <w:szCs w:val="24"/>
        </w:rPr>
      </w:pPr>
    </w:p>
    <w:p w14:paraId="41EB24DB" w14:textId="77777777" w:rsidR="00080E22" w:rsidRPr="00A72DCE" w:rsidRDefault="00080E22" w:rsidP="003F26FE">
      <w:pPr>
        <w:pStyle w:val="PlainText"/>
        <w:numPr>
          <w:ilvl w:val="1"/>
          <w:numId w:val="4"/>
        </w:numPr>
        <w:jc w:val="both"/>
        <w:rPr>
          <w:rFonts w:ascii="Times New Roman" w:hAnsi="Times New Roman" w:cs="Times New Roman"/>
          <w:sz w:val="24"/>
          <w:szCs w:val="24"/>
        </w:rPr>
      </w:pPr>
      <w:r w:rsidRPr="00A72DCE">
        <w:rPr>
          <w:rFonts w:ascii="Times New Roman" w:hAnsi="Times New Roman" w:cs="Times New Roman"/>
          <w:sz w:val="24"/>
          <w:szCs w:val="24"/>
        </w:rPr>
        <w:t>The sub committee are now transform into panel for improving efficiency and ease of working.</w:t>
      </w:r>
    </w:p>
    <w:p w14:paraId="7B98A315" w14:textId="77777777" w:rsidR="00080E22" w:rsidRPr="00A72DCE" w:rsidRDefault="00080E22" w:rsidP="00080E22">
      <w:pPr>
        <w:pStyle w:val="PlainText"/>
        <w:jc w:val="both"/>
        <w:rPr>
          <w:rFonts w:ascii="Times New Roman" w:hAnsi="Times New Roman" w:cs="Times New Roman"/>
          <w:sz w:val="24"/>
          <w:szCs w:val="24"/>
        </w:rPr>
      </w:pPr>
    </w:p>
    <w:p w14:paraId="2095850C" w14:textId="189FB4E3" w:rsidR="00A3391C" w:rsidRPr="00A72DCE" w:rsidRDefault="00A3391C" w:rsidP="003F26FE">
      <w:pPr>
        <w:pStyle w:val="PlainText"/>
        <w:numPr>
          <w:ilvl w:val="1"/>
          <w:numId w:val="4"/>
        </w:numPr>
        <w:jc w:val="both"/>
        <w:rPr>
          <w:rFonts w:ascii="Times New Roman" w:hAnsi="Times New Roman" w:cs="Times New Roman"/>
          <w:sz w:val="24"/>
          <w:szCs w:val="24"/>
        </w:rPr>
      </w:pPr>
      <w:r w:rsidRPr="00A72DCE">
        <w:rPr>
          <w:rFonts w:ascii="Times New Roman" w:hAnsi="Times New Roman" w:cs="Times New Roman"/>
          <w:sz w:val="24"/>
          <w:szCs w:val="24"/>
        </w:rPr>
        <w:t xml:space="preserve">The present composition of </w:t>
      </w:r>
      <w:r w:rsidR="00080E22" w:rsidRPr="00A72DCE">
        <w:rPr>
          <w:rFonts w:ascii="Times New Roman" w:hAnsi="Times New Roman" w:cs="Times New Roman"/>
          <w:sz w:val="24"/>
          <w:szCs w:val="24"/>
        </w:rPr>
        <w:t xml:space="preserve">Panel </w:t>
      </w:r>
      <w:r w:rsidRPr="00A72DCE">
        <w:rPr>
          <w:rFonts w:ascii="Times New Roman" w:hAnsi="Times New Roman" w:cs="Times New Roman"/>
          <w:sz w:val="24"/>
          <w:szCs w:val="24"/>
        </w:rPr>
        <w:t xml:space="preserve">for coordinating with ISO/TC 258 on Project, Programme and Portfolio </w:t>
      </w:r>
      <w:r w:rsidR="00B6196B" w:rsidRPr="00A72DCE">
        <w:rPr>
          <w:rFonts w:ascii="Times New Roman" w:hAnsi="Times New Roman" w:cs="Times New Roman"/>
          <w:sz w:val="24"/>
          <w:szCs w:val="24"/>
        </w:rPr>
        <w:t>Management, MSD 4:1 is placed in</w:t>
      </w:r>
      <w:r w:rsidRPr="00A72DCE">
        <w:rPr>
          <w:rFonts w:ascii="Times New Roman" w:hAnsi="Times New Roman" w:cs="Times New Roman"/>
          <w:sz w:val="24"/>
          <w:szCs w:val="24"/>
        </w:rPr>
        <w:t xml:space="preserve"> </w:t>
      </w:r>
      <w:bookmarkStart w:id="2" w:name="B"/>
      <w:r w:rsidR="00D65151" w:rsidRPr="00A72DCE">
        <w:rPr>
          <w:rFonts w:ascii="Times New Roman" w:hAnsi="Times New Roman" w:cs="Times New Roman"/>
          <w:b/>
          <w:bCs/>
          <w:sz w:val="24"/>
          <w:szCs w:val="24"/>
        </w:rPr>
        <w:fldChar w:fldCharType="begin"/>
      </w:r>
      <w:r w:rsidR="00D65151" w:rsidRPr="00A72DCE">
        <w:rPr>
          <w:rFonts w:ascii="Times New Roman" w:hAnsi="Times New Roman" w:cs="Times New Roman"/>
          <w:b/>
          <w:bCs/>
          <w:sz w:val="24"/>
          <w:szCs w:val="24"/>
        </w:rPr>
        <w:instrText xml:space="preserve"> HYPERLINK  \l "B1" </w:instrText>
      </w:r>
      <w:r w:rsidR="00D65151" w:rsidRPr="00A72DCE">
        <w:rPr>
          <w:rFonts w:ascii="Times New Roman" w:hAnsi="Times New Roman" w:cs="Times New Roman"/>
          <w:b/>
          <w:bCs/>
          <w:sz w:val="24"/>
          <w:szCs w:val="24"/>
        </w:rPr>
        <w:fldChar w:fldCharType="separate"/>
      </w:r>
      <w:r w:rsidR="00FD4815" w:rsidRPr="00A72DCE">
        <w:rPr>
          <w:rStyle w:val="Hyperlink"/>
          <w:rFonts w:ascii="Times New Roman" w:hAnsi="Times New Roman" w:cs="Times New Roman"/>
          <w:b/>
          <w:bCs/>
          <w:sz w:val="24"/>
          <w:szCs w:val="24"/>
        </w:rPr>
        <w:t xml:space="preserve">Annex </w:t>
      </w:r>
      <w:r w:rsidR="00F64FC5" w:rsidRPr="00A72DCE">
        <w:rPr>
          <w:rStyle w:val="Hyperlink"/>
          <w:rFonts w:ascii="Times New Roman" w:hAnsi="Times New Roman" w:cs="Times New Roman"/>
          <w:b/>
          <w:bCs/>
          <w:sz w:val="24"/>
          <w:szCs w:val="24"/>
        </w:rPr>
        <w:t>B</w:t>
      </w:r>
      <w:bookmarkEnd w:id="2"/>
      <w:r w:rsidR="00D65151" w:rsidRPr="00A72DCE">
        <w:rPr>
          <w:rFonts w:ascii="Times New Roman" w:hAnsi="Times New Roman" w:cs="Times New Roman"/>
          <w:b/>
          <w:bCs/>
          <w:sz w:val="24"/>
          <w:szCs w:val="24"/>
        </w:rPr>
        <w:fldChar w:fldCharType="end"/>
      </w:r>
      <w:r w:rsidR="00B83FE6" w:rsidRPr="00A72DCE">
        <w:rPr>
          <w:rFonts w:ascii="Times New Roman" w:hAnsi="Times New Roman" w:cs="Times New Roman"/>
          <w:sz w:val="24"/>
          <w:szCs w:val="24"/>
        </w:rPr>
        <w:t>.</w:t>
      </w:r>
    </w:p>
    <w:p w14:paraId="231DF1BB" w14:textId="77777777" w:rsidR="00D65FF5" w:rsidRPr="00A72DCE" w:rsidRDefault="00D65FF5" w:rsidP="003F26FE">
      <w:pPr>
        <w:pStyle w:val="PlainText"/>
        <w:jc w:val="both"/>
        <w:rPr>
          <w:rFonts w:ascii="Times New Roman" w:hAnsi="Times New Roman" w:cs="Times New Roman"/>
          <w:sz w:val="24"/>
          <w:szCs w:val="24"/>
        </w:rPr>
      </w:pPr>
    </w:p>
    <w:p w14:paraId="6EDC5CE9" w14:textId="77777777" w:rsidR="009E3DF6" w:rsidRPr="00A72DCE" w:rsidRDefault="009E3DF6" w:rsidP="009E3DF6">
      <w:pPr>
        <w:autoSpaceDE w:val="0"/>
        <w:autoSpaceDN w:val="0"/>
        <w:adjustRightInd w:val="0"/>
        <w:jc w:val="both"/>
        <w:rPr>
          <w:color w:val="000000"/>
          <w:sz w:val="24"/>
          <w:szCs w:val="24"/>
          <w:lang w:bidi="hi-IN"/>
        </w:rPr>
      </w:pPr>
      <w:r w:rsidRPr="00A72DCE">
        <w:rPr>
          <w:i/>
          <w:iCs/>
          <w:sz w:val="24"/>
          <w:szCs w:val="24"/>
        </w:rPr>
        <w:t>The Committee may kindly REVIEW.</w:t>
      </w:r>
    </w:p>
    <w:p w14:paraId="4FC25FA7" w14:textId="77777777" w:rsidR="009E3DF6" w:rsidRPr="00A72DCE" w:rsidRDefault="009E3DF6" w:rsidP="003F26FE">
      <w:pPr>
        <w:pStyle w:val="PlainText"/>
        <w:jc w:val="both"/>
        <w:rPr>
          <w:rFonts w:ascii="Times New Roman" w:hAnsi="Times New Roman" w:cs="Times New Roman"/>
          <w:sz w:val="24"/>
          <w:szCs w:val="24"/>
        </w:rPr>
      </w:pPr>
    </w:p>
    <w:p w14:paraId="4ECF5AA4" w14:textId="015D2122" w:rsidR="00D65FF5" w:rsidRPr="00A72DCE" w:rsidRDefault="00D65FF5" w:rsidP="003F26FE">
      <w:pPr>
        <w:pStyle w:val="PlainText"/>
        <w:numPr>
          <w:ilvl w:val="1"/>
          <w:numId w:val="4"/>
        </w:numPr>
        <w:jc w:val="both"/>
        <w:rPr>
          <w:rFonts w:ascii="Times New Roman" w:hAnsi="Times New Roman" w:cs="Times New Roman"/>
          <w:b/>
          <w:sz w:val="24"/>
          <w:szCs w:val="24"/>
        </w:rPr>
      </w:pPr>
      <w:r w:rsidRPr="00A72DCE">
        <w:rPr>
          <w:rFonts w:ascii="Times New Roman" w:hAnsi="Times New Roman" w:cs="Times New Roman"/>
          <w:sz w:val="24"/>
          <w:szCs w:val="24"/>
        </w:rPr>
        <w:t xml:space="preserve">The present composition of </w:t>
      </w:r>
      <w:r w:rsidR="00080E22" w:rsidRPr="00A72DCE">
        <w:rPr>
          <w:rFonts w:ascii="Times New Roman" w:hAnsi="Times New Roman" w:cs="Times New Roman"/>
          <w:sz w:val="24"/>
          <w:szCs w:val="24"/>
        </w:rPr>
        <w:t>Panel</w:t>
      </w:r>
      <w:r w:rsidRPr="00A72DCE">
        <w:rPr>
          <w:rFonts w:ascii="Times New Roman" w:hAnsi="Times New Roman" w:cs="Times New Roman"/>
          <w:sz w:val="24"/>
          <w:szCs w:val="24"/>
        </w:rPr>
        <w:t xml:space="preserve"> for coordinating with ISO/TC 289 on Brand Evaluation, MSD 4:5 is placed in </w:t>
      </w:r>
      <w:bookmarkStart w:id="3" w:name="C"/>
      <w:r w:rsidR="00D65151" w:rsidRPr="00A72DCE">
        <w:rPr>
          <w:rFonts w:ascii="Times New Roman" w:hAnsi="Times New Roman" w:cs="Times New Roman"/>
          <w:b/>
          <w:sz w:val="24"/>
          <w:szCs w:val="24"/>
        </w:rPr>
        <w:fldChar w:fldCharType="begin"/>
      </w:r>
      <w:r w:rsidR="00D65151" w:rsidRPr="00A72DCE">
        <w:rPr>
          <w:rFonts w:ascii="Times New Roman" w:hAnsi="Times New Roman" w:cs="Times New Roman"/>
          <w:b/>
          <w:sz w:val="24"/>
          <w:szCs w:val="24"/>
        </w:rPr>
        <w:instrText xml:space="preserve"> HYPERLINK  \l "C1" </w:instrText>
      </w:r>
      <w:r w:rsidR="00D65151" w:rsidRPr="00A72DCE">
        <w:rPr>
          <w:rFonts w:ascii="Times New Roman" w:hAnsi="Times New Roman" w:cs="Times New Roman"/>
          <w:b/>
          <w:sz w:val="24"/>
          <w:szCs w:val="24"/>
        </w:rPr>
        <w:fldChar w:fldCharType="separate"/>
      </w:r>
      <w:r w:rsidR="00A96696" w:rsidRPr="00A72DCE">
        <w:rPr>
          <w:rStyle w:val="Hyperlink"/>
          <w:rFonts w:ascii="Times New Roman" w:hAnsi="Times New Roman" w:cs="Times New Roman"/>
          <w:b/>
          <w:sz w:val="24"/>
          <w:szCs w:val="24"/>
        </w:rPr>
        <w:t>Annex C</w:t>
      </w:r>
      <w:r w:rsidR="00D65151" w:rsidRPr="00A72DCE">
        <w:rPr>
          <w:rFonts w:ascii="Times New Roman" w:hAnsi="Times New Roman" w:cs="Times New Roman"/>
          <w:b/>
          <w:sz w:val="24"/>
          <w:szCs w:val="24"/>
        </w:rPr>
        <w:fldChar w:fldCharType="end"/>
      </w:r>
      <w:bookmarkEnd w:id="3"/>
      <w:r w:rsidRPr="00A72DCE">
        <w:rPr>
          <w:rFonts w:ascii="Times New Roman" w:hAnsi="Times New Roman" w:cs="Times New Roman"/>
          <w:b/>
          <w:sz w:val="24"/>
          <w:szCs w:val="24"/>
        </w:rPr>
        <w:t xml:space="preserve">. </w:t>
      </w:r>
    </w:p>
    <w:p w14:paraId="03D518E7" w14:textId="77777777" w:rsidR="00A3391C" w:rsidRPr="00A72DCE" w:rsidRDefault="00A3391C" w:rsidP="003F26FE">
      <w:pPr>
        <w:autoSpaceDE w:val="0"/>
        <w:autoSpaceDN w:val="0"/>
        <w:adjustRightInd w:val="0"/>
        <w:jc w:val="both"/>
        <w:rPr>
          <w:color w:val="000000"/>
          <w:sz w:val="24"/>
          <w:szCs w:val="24"/>
          <w:lang w:bidi="hi-IN"/>
        </w:rPr>
      </w:pPr>
    </w:p>
    <w:p w14:paraId="212908CC" w14:textId="77777777" w:rsidR="00A3391C" w:rsidRPr="00A72DCE" w:rsidRDefault="00A3391C" w:rsidP="003F26FE">
      <w:pPr>
        <w:autoSpaceDE w:val="0"/>
        <w:autoSpaceDN w:val="0"/>
        <w:adjustRightInd w:val="0"/>
        <w:jc w:val="both"/>
        <w:rPr>
          <w:i/>
          <w:iCs/>
          <w:sz w:val="24"/>
          <w:szCs w:val="24"/>
        </w:rPr>
      </w:pPr>
      <w:r w:rsidRPr="00A72DCE">
        <w:rPr>
          <w:i/>
          <w:iCs/>
          <w:sz w:val="24"/>
          <w:szCs w:val="24"/>
        </w:rPr>
        <w:t>The Committee may kindly REVIEW.</w:t>
      </w:r>
    </w:p>
    <w:p w14:paraId="51BB2A0E" w14:textId="77777777" w:rsidR="009E3DF6" w:rsidRPr="00A72DCE" w:rsidRDefault="009E3DF6" w:rsidP="003F26FE">
      <w:pPr>
        <w:autoSpaceDE w:val="0"/>
        <w:autoSpaceDN w:val="0"/>
        <w:adjustRightInd w:val="0"/>
        <w:jc w:val="both"/>
        <w:rPr>
          <w:i/>
          <w:iCs/>
          <w:sz w:val="24"/>
          <w:szCs w:val="24"/>
        </w:rPr>
      </w:pPr>
    </w:p>
    <w:p w14:paraId="7BC4A414" w14:textId="05C8AFA2" w:rsidR="007E676B" w:rsidRPr="00A72DCE" w:rsidRDefault="007E676B" w:rsidP="007E676B">
      <w:pPr>
        <w:pStyle w:val="PlainText"/>
        <w:numPr>
          <w:ilvl w:val="1"/>
          <w:numId w:val="4"/>
        </w:numPr>
        <w:jc w:val="both"/>
        <w:rPr>
          <w:rFonts w:ascii="Times New Roman" w:hAnsi="Times New Roman" w:cs="Times New Roman"/>
          <w:b/>
          <w:sz w:val="24"/>
          <w:szCs w:val="24"/>
        </w:rPr>
      </w:pPr>
      <w:r w:rsidRPr="00A72DCE">
        <w:rPr>
          <w:rFonts w:ascii="Times New Roman" w:hAnsi="Times New Roman" w:cs="Times New Roman"/>
          <w:sz w:val="24"/>
          <w:szCs w:val="24"/>
        </w:rPr>
        <w:t xml:space="preserve">The present composition of </w:t>
      </w:r>
      <w:r w:rsidR="00080E22" w:rsidRPr="00A72DCE">
        <w:rPr>
          <w:rFonts w:ascii="Times New Roman" w:hAnsi="Times New Roman" w:cs="Times New Roman"/>
          <w:sz w:val="24"/>
          <w:szCs w:val="24"/>
        </w:rPr>
        <w:t>Panel</w:t>
      </w:r>
      <w:r w:rsidRPr="00A72DCE">
        <w:rPr>
          <w:rFonts w:ascii="Times New Roman" w:hAnsi="Times New Roman" w:cs="Times New Roman"/>
          <w:sz w:val="24"/>
          <w:szCs w:val="24"/>
        </w:rPr>
        <w:t xml:space="preserve"> for coordinating with ISO/TC 308 on Chain of custody, MSD 4:6 is placed in </w:t>
      </w:r>
      <w:bookmarkStart w:id="4" w:name="D"/>
      <w:r w:rsidRPr="00A72DCE">
        <w:rPr>
          <w:rFonts w:ascii="Times New Roman" w:hAnsi="Times New Roman" w:cs="Times New Roman"/>
          <w:b/>
          <w:sz w:val="24"/>
          <w:szCs w:val="24"/>
        </w:rPr>
        <w:fldChar w:fldCharType="begin"/>
      </w:r>
      <w:r w:rsidR="00B20DCD" w:rsidRPr="00A72DCE">
        <w:rPr>
          <w:rFonts w:ascii="Times New Roman" w:hAnsi="Times New Roman" w:cs="Times New Roman"/>
          <w:b/>
          <w:sz w:val="24"/>
          <w:szCs w:val="24"/>
        </w:rPr>
        <w:instrText>HYPERLINK  \l "d1"</w:instrText>
      </w:r>
      <w:r w:rsidRPr="00A72DCE">
        <w:rPr>
          <w:rFonts w:ascii="Times New Roman" w:hAnsi="Times New Roman" w:cs="Times New Roman"/>
          <w:b/>
          <w:sz w:val="24"/>
          <w:szCs w:val="24"/>
        </w:rPr>
        <w:fldChar w:fldCharType="separate"/>
      </w:r>
      <w:r w:rsidRPr="00A72DCE">
        <w:rPr>
          <w:rStyle w:val="Hyperlink"/>
          <w:rFonts w:ascii="Times New Roman" w:hAnsi="Times New Roman" w:cs="Times New Roman"/>
          <w:b/>
          <w:sz w:val="24"/>
          <w:szCs w:val="24"/>
        </w:rPr>
        <w:t>Annex D</w:t>
      </w:r>
      <w:bookmarkEnd w:id="4"/>
      <w:r w:rsidRPr="00A72DCE">
        <w:rPr>
          <w:rFonts w:ascii="Times New Roman" w:hAnsi="Times New Roman" w:cs="Times New Roman"/>
          <w:b/>
          <w:sz w:val="24"/>
          <w:szCs w:val="24"/>
        </w:rPr>
        <w:fldChar w:fldCharType="end"/>
      </w:r>
      <w:r w:rsidRPr="00A72DCE">
        <w:rPr>
          <w:rFonts w:ascii="Times New Roman" w:hAnsi="Times New Roman" w:cs="Times New Roman"/>
          <w:b/>
          <w:sz w:val="24"/>
          <w:szCs w:val="24"/>
        </w:rPr>
        <w:t xml:space="preserve">. </w:t>
      </w:r>
    </w:p>
    <w:p w14:paraId="41D7A00E" w14:textId="77777777" w:rsidR="007E676B" w:rsidRPr="00A72DCE" w:rsidRDefault="007E676B" w:rsidP="007E676B">
      <w:pPr>
        <w:autoSpaceDE w:val="0"/>
        <w:autoSpaceDN w:val="0"/>
        <w:adjustRightInd w:val="0"/>
        <w:jc w:val="both"/>
        <w:rPr>
          <w:color w:val="000000"/>
          <w:sz w:val="24"/>
          <w:szCs w:val="24"/>
          <w:lang w:bidi="hi-IN"/>
        </w:rPr>
      </w:pPr>
    </w:p>
    <w:p w14:paraId="7B32B0A4" w14:textId="55787D71" w:rsidR="007E676B" w:rsidRPr="00A72DCE" w:rsidRDefault="007E676B" w:rsidP="007E676B">
      <w:pPr>
        <w:pStyle w:val="PlainText"/>
        <w:jc w:val="both"/>
        <w:rPr>
          <w:rFonts w:ascii="Times New Roman" w:hAnsi="Times New Roman" w:cs="Times New Roman"/>
          <w:i/>
          <w:iCs/>
          <w:sz w:val="24"/>
          <w:szCs w:val="24"/>
        </w:rPr>
      </w:pPr>
      <w:r w:rsidRPr="00A72DCE">
        <w:rPr>
          <w:rFonts w:ascii="Times New Roman" w:hAnsi="Times New Roman" w:cs="Times New Roman"/>
          <w:i/>
          <w:iCs/>
          <w:sz w:val="24"/>
          <w:szCs w:val="24"/>
        </w:rPr>
        <w:t>The Committee may kindly REVIEW.</w:t>
      </w:r>
    </w:p>
    <w:p w14:paraId="3E433A66" w14:textId="77777777" w:rsidR="00A3391C" w:rsidRPr="00A72DCE" w:rsidRDefault="00A3391C" w:rsidP="003F26FE">
      <w:pPr>
        <w:pStyle w:val="PlainText"/>
        <w:jc w:val="both"/>
        <w:rPr>
          <w:rFonts w:ascii="Times New Roman" w:hAnsi="Times New Roman" w:cs="Times New Roman"/>
          <w:b/>
          <w:sz w:val="24"/>
          <w:szCs w:val="24"/>
        </w:rPr>
      </w:pPr>
    </w:p>
    <w:p w14:paraId="34242F0D" w14:textId="77777777" w:rsidR="00F64FC5" w:rsidRPr="00A72DCE" w:rsidRDefault="00F64FC5" w:rsidP="003F26FE">
      <w:pPr>
        <w:pStyle w:val="PlainText"/>
        <w:numPr>
          <w:ilvl w:val="1"/>
          <w:numId w:val="4"/>
        </w:numPr>
        <w:jc w:val="both"/>
        <w:rPr>
          <w:rFonts w:ascii="Times New Roman" w:hAnsi="Times New Roman" w:cs="Times New Roman"/>
          <w:b/>
          <w:color w:val="000000" w:themeColor="text1"/>
          <w:sz w:val="24"/>
          <w:szCs w:val="24"/>
        </w:rPr>
      </w:pPr>
      <w:r w:rsidRPr="00A72DCE">
        <w:rPr>
          <w:rFonts w:ascii="Times New Roman" w:hAnsi="Times New Roman" w:cs="Times New Roman"/>
          <w:b/>
          <w:color w:val="000000" w:themeColor="text1"/>
          <w:sz w:val="24"/>
          <w:szCs w:val="24"/>
        </w:rPr>
        <w:t>Co-options</w:t>
      </w:r>
      <w:r w:rsidR="007F1DE3" w:rsidRPr="00A72DCE">
        <w:rPr>
          <w:rFonts w:ascii="Times New Roman" w:hAnsi="Times New Roman" w:cs="Times New Roman"/>
          <w:b/>
          <w:color w:val="000000" w:themeColor="text1"/>
          <w:sz w:val="24"/>
          <w:szCs w:val="24"/>
        </w:rPr>
        <w:t xml:space="preserve"> request</w:t>
      </w:r>
      <w:r w:rsidRPr="00A72DCE">
        <w:rPr>
          <w:rFonts w:ascii="Times New Roman" w:hAnsi="Times New Roman" w:cs="Times New Roman"/>
          <w:b/>
          <w:color w:val="000000" w:themeColor="text1"/>
          <w:sz w:val="24"/>
          <w:szCs w:val="24"/>
        </w:rPr>
        <w:t xml:space="preserve"> on the Portal</w:t>
      </w:r>
    </w:p>
    <w:p w14:paraId="7B74E1FB" w14:textId="6F861886" w:rsidR="00FE3F28" w:rsidRPr="00A72DCE" w:rsidRDefault="00FE3F28" w:rsidP="003F26FE">
      <w:pPr>
        <w:pStyle w:val="PlainText"/>
        <w:jc w:val="both"/>
        <w:rPr>
          <w:rFonts w:ascii="Times New Roman" w:hAnsi="Times New Roman" w:cs="Times New Roman"/>
          <w:b/>
          <w:sz w:val="24"/>
          <w:szCs w:val="24"/>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42"/>
        <w:gridCol w:w="1672"/>
        <w:gridCol w:w="3969"/>
        <w:gridCol w:w="1797"/>
      </w:tblGrid>
      <w:tr w:rsidR="00B20DCD" w:rsidRPr="00A72DCE" w14:paraId="3BDE8D7C" w14:textId="77777777" w:rsidTr="00A72DCE">
        <w:trPr>
          <w:cantSplit/>
          <w:trHeight w:val="272"/>
        </w:trPr>
        <w:tc>
          <w:tcPr>
            <w:tcW w:w="810" w:type="dxa"/>
          </w:tcPr>
          <w:p w14:paraId="60339087" w14:textId="77777777" w:rsidR="00B20DCD" w:rsidRPr="00A72DCE" w:rsidRDefault="00B20DCD" w:rsidP="00A30D3B">
            <w:pPr>
              <w:pStyle w:val="PlainText"/>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Sl. No.</w:t>
            </w:r>
          </w:p>
        </w:tc>
        <w:tc>
          <w:tcPr>
            <w:tcW w:w="1742" w:type="dxa"/>
          </w:tcPr>
          <w:p w14:paraId="353C6DE0" w14:textId="77777777" w:rsidR="00B20DCD" w:rsidRPr="00A72DCE" w:rsidRDefault="00B20DCD" w:rsidP="00A30D3B">
            <w:pPr>
              <w:pStyle w:val="PlainText"/>
              <w:tabs>
                <w:tab w:val="center" w:pos="1452"/>
              </w:tabs>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Name</w:t>
            </w:r>
          </w:p>
        </w:tc>
        <w:tc>
          <w:tcPr>
            <w:tcW w:w="1672" w:type="dxa"/>
          </w:tcPr>
          <w:p w14:paraId="6A4FF441" w14:textId="77777777" w:rsidR="00B20DCD" w:rsidRPr="00A72DCE" w:rsidRDefault="00B20DCD" w:rsidP="00A30D3B">
            <w:pPr>
              <w:pStyle w:val="PlainText"/>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Organization</w:t>
            </w:r>
          </w:p>
        </w:tc>
        <w:tc>
          <w:tcPr>
            <w:tcW w:w="3969" w:type="dxa"/>
          </w:tcPr>
          <w:p w14:paraId="185A3F34" w14:textId="77777777" w:rsidR="00B20DCD" w:rsidRPr="00A72DCE" w:rsidRDefault="00B20DCD" w:rsidP="00A30D3B">
            <w:pPr>
              <w:pStyle w:val="PlainText"/>
              <w:tabs>
                <w:tab w:val="center" w:pos="1452"/>
              </w:tabs>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About Member</w:t>
            </w:r>
          </w:p>
        </w:tc>
        <w:tc>
          <w:tcPr>
            <w:tcW w:w="1797" w:type="dxa"/>
          </w:tcPr>
          <w:p w14:paraId="59375C58" w14:textId="77777777" w:rsidR="00B20DCD" w:rsidRPr="00A72DCE" w:rsidRDefault="00B20DCD" w:rsidP="00A30D3B">
            <w:pPr>
              <w:pStyle w:val="PlainText"/>
              <w:tabs>
                <w:tab w:val="center" w:pos="1452"/>
              </w:tabs>
              <w:jc w:val="both"/>
              <w:rPr>
                <w:rFonts w:ascii="Times New Roman" w:hAnsi="Times New Roman" w:cs="Times New Roman"/>
                <w:b/>
                <w:bCs/>
                <w:color w:val="000000"/>
                <w:sz w:val="24"/>
                <w:szCs w:val="24"/>
              </w:rPr>
            </w:pPr>
            <w:r w:rsidRPr="00A72DCE">
              <w:rPr>
                <w:rFonts w:ascii="Times New Roman" w:hAnsi="Times New Roman" w:cs="Times New Roman"/>
                <w:b/>
                <w:bCs/>
                <w:color w:val="000000"/>
                <w:sz w:val="24"/>
                <w:szCs w:val="24"/>
              </w:rPr>
              <w:t>Remarks</w:t>
            </w:r>
          </w:p>
        </w:tc>
      </w:tr>
      <w:tr w:rsidR="00B20DCD" w:rsidRPr="00A72DCE" w14:paraId="5A6CEA44" w14:textId="77777777" w:rsidTr="00A72DCE">
        <w:trPr>
          <w:cantSplit/>
          <w:trHeight w:val="272"/>
        </w:trPr>
        <w:tc>
          <w:tcPr>
            <w:tcW w:w="810" w:type="dxa"/>
          </w:tcPr>
          <w:p w14:paraId="63E6AF01" w14:textId="77777777" w:rsidR="00B20DCD" w:rsidRPr="00A72DCE" w:rsidRDefault="00B20DCD" w:rsidP="00B20DCD">
            <w:pPr>
              <w:pStyle w:val="PlainText"/>
              <w:numPr>
                <w:ilvl w:val="0"/>
                <w:numId w:val="34"/>
              </w:numPr>
              <w:jc w:val="both"/>
              <w:rPr>
                <w:rFonts w:ascii="Times New Roman" w:hAnsi="Times New Roman" w:cs="Times New Roman"/>
                <w:color w:val="FF0000"/>
                <w:sz w:val="24"/>
                <w:szCs w:val="24"/>
              </w:rPr>
            </w:pPr>
          </w:p>
        </w:tc>
        <w:tc>
          <w:tcPr>
            <w:tcW w:w="1742" w:type="dxa"/>
          </w:tcPr>
          <w:p w14:paraId="23D494DA" w14:textId="0E5B8AF9" w:rsidR="00B20DCD" w:rsidRPr="00A72DCE" w:rsidRDefault="003707F3" w:rsidP="00A30D3B">
            <w:pPr>
              <w:jc w:val="both"/>
              <w:rPr>
                <w:color w:val="000000"/>
                <w:sz w:val="24"/>
                <w:szCs w:val="24"/>
              </w:rPr>
            </w:pPr>
            <w:r w:rsidRPr="00A72DCE">
              <w:rPr>
                <w:color w:val="000000"/>
                <w:sz w:val="24"/>
                <w:szCs w:val="24"/>
              </w:rPr>
              <w:t>Vijayaraju K</w:t>
            </w:r>
          </w:p>
        </w:tc>
        <w:tc>
          <w:tcPr>
            <w:tcW w:w="1672" w:type="dxa"/>
          </w:tcPr>
          <w:p w14:paraId="2D5F40B8" w14:textId="77777777" w:rsidR="00B20DCD" w:rsidRPr="00A72DCE" w:rsidRDefault="00B20DCD" w:rsidP="00A30D3B">
            <w:pPr>
              <w:pStyle w:val="PlainText"/>
              <w:jc w:val="both"/>
              <w:rPr>
                <w:rFonts w:ascii="Times New Roman" w:hAnsi="Times New Roman" w:cs="Times New Roman"/>
                <w:color w:val="000000"/>
                <w:sz w:val="24"/>
                <w:szCs w:val="24"/>
                <w:lang w:eastAsia="en-IN"/>
              </w:rPr>
            </w:pPr>
            <w:r w:rsidRPr="00A72DCE">
              <w:rPr>
                <w:rFonts w:ascii="Times New Roman" w:hAnsi="Times New Roman" w:cs="Times New Roman"/>
                <w:color w:val="000000"/>
                <w:sz w:val="24"/>
                <w:szCs w:val="24"/>
                <w:lang w:eastAsia="en-IN"/>
              </w:rPr>
              <w:t>Individual Capacity</w:t>
            </w:r>
          </w:p>
        </w:tc>
        <w:tc>
          <w:tcPr>
            <w:tcW w:w="3969" w:type="dxa"/>
          </w:tcPr>
          <w:p w14:paraId="3A429E4C" w14:textId="172F5E42" w:rsidR="00B20DCD" w:rsidRPr="00A72DCE" w:rsidRDefault="003707F3" w:rsidP="00A30D3B">
            <w:pPr>
              <w:jc w:val="both"/>
              <w:rPr>
                <w:color w:val="000000"/>
                <w:sz w:val="24"/>
                <w:szCs w:val="24"/>
              </w:rPr>
            </w:pPr>
            <w:r w:rsidRPr="00A72DCE">
              <w:rPr>
                <w:color w:val="000000"/>
                <w:sz w:val="24"/>
                <w:szCs w:val="24"/>
              </w:rPr>
              <w:t xml:space="preserve">My </w:t>
            </w:r>
            <w:r w:rsidR="00CD45BC" w:rsidRPr="00A72DCE">
              <w:rPr>
                <w:color w:val="000000"/>
                <w:sz w:val="24"/>
                <w:szCs w:val="24"/>
              </w:rPr>
              <w:t>self-certified</w:t>
            </w:r>
            <w:r w:rsidRPr="00A72DCE">
              <w:rPr>
                <w:color w:val="000000"/>
                <w:sz w:val="24"/>
                <w:szCs w:val="24"/>
              </w:rPr>
              <w:t xml:space="preserve"> Energy Auditor, ISO 50001 LA trained, Productivity Practitioner and also trainer in HRM.</w:t>
            </w:r>
            <w:r w:rsidR="00B20DCD" w:rsidRPr="00A72DCE">
              <w:rPr>
                <w:color w:val="000000"/>
                <w:sz w:val="24"/>
                <w:szCs w:val="24"/>
              </w:rPr>
              <w:tab/>
            </w:r>
          </w:p>
        </w:tc>
        <w:tc>
          <w:tcPr>
            <w:tcW w:w="1797" w:type="dxa"/>
          </w:tcPr>
          <w:p w14:paraId="28BFA014" w14:textId="77777777" w:rsidR="00B20DCD" w:rsidRPr="00A72DCE" w:rsidRDefault="00B20DCD" w:rsidP="00A30D3B">
            <w:pPr>
              <w:jc w:val="both"/>
              <w:rPr>
                <w:color w:val="000000"/>
                <w:sz w:val="24"/>
                <w:szCs w:val="24"/>
              </w:rPr>
            </w:pPr>
            <w:r w:rsidRPr="00A72DCE">
              <w:rPr>
                <w:color w:val="000000"/>
                <w:sz w:val="24"/>
                <w:szCs w:val="24"/>
              </w:rPr>
              <w:t>Request received through portal.</w:t>
            </w:r>
          </w:p>
        </w:tc>
      </w:tr>
    </w:tbl>
    <w:p w14:paraId="0667ACD1" w14:textId="77777777" w:rsidR="00B20DCD" w:rsidRPr="00A72DCE" w:rsidRDefault="00B20DCD" w:rsidP="003F26FE">
      <w:pPr>
        <w:pStyle w:val="PlainText"/>
        <w:jc w:val="both"/>
        <w:rPr>
          <w:rFonts w:ascii="Times New Roman" w:hAnsi="Times New Roman" w:cs="Times New Roman"/>
          <w:b/>
          <w:sz w:val="24"/>
          <w:szCs w:val="24"/>
        </w:rPr>
      </w:pPr>
    </w:p>
    <w:p w14:paraId="4FCA57C2" w14:textId="05172D63" w:rsidR="003707F3" w:rsidRPr="00A72DCE" w:rsidRDefault="003707F3" w:rsidP="003707F3">
      <w:pPr>
        <w:pStyle w:val="PlainText"/>
        <w:jc w:val="both"/>
        <w:rPr>
          <w:rFonts w:ascii="Times New Roman" w:hAnsi="Times New Roman" w:cs="Times New Roman"/>
          <w:i/>
          <w:color w:val="000000" w:themeColor="text1"/>
          <w:sz w:val="24"/>
          <w:szCs w:val="24"/>
        </w:rPr>
      </w:pPr>
      <w:r w:rsidRPr="00A72DCE">
        <w:rPr>
          <w:rFonts w:ascii="Times New Roman" w:hAnsi="Times New Roman" w:cs="Times New Roman"/>
          <w:i/>
          <w:color w:val="000000" w:themeColor="text1"/>
          <w:sz w:val="24"/>
          <w:szCs w:val="24"/>
        </w:rPr>
        <w:t>The Committee may decide &amp; review.</w:t>
      </w:r>
    </w:p>
    <w:p w14:paraId="5ED9421E" w14:textId="77777777" w:rsidR="003707F3" w:rsidRPr="00A72DCE" w:rsidRDefault="003707F3" w:rsidP="003F26FE">
      <w:pPr>
        <w:pStyle w:val="PlainText"/>
        <w:jc w:val="both"/>
        <w:rPr>
          <w:rFonts w:ascii="Times New Roman" w:hAnsi="Times New Roman" w:cs="Times New Roman"/>
          <w:b/>
          <w:sz w:val="24"/>
          <w:szCs w:val="24"/>
        </w:rPr>
      </w:pPr>
    </w:p>
    <w:p w14:paraId="51A9F9A1" w14:textId="026EAD9A" w:rsidR="005C0B5D" w:rsidRPr="00A72DCE" w:rsidRDefault="003707F3" w:rsidP="003707F3">
      <w:pPr>
        <w:pStyle w:val="PlainText"/>
        <w:numPr>
          <w:ilvl w:val="1"/>
          <w:numId w:val="4"/>
        </w:numPr>
        <w:jc w:val="both"/>
        <w:rPr>
          <w:rFonts w:ascii="Times New Roman" w:hAnsi="Times New Roman" w:cs="Times New Roman"/>
          <w:b/>
          <w:color w:val="FF0000"/>
          <w:sz w:val="24"/>
          <w:szCs w:val="24"/>
        </w:rPr>
      </w:pPr>
      <w:r w:rsidRPr="00A72DCE">
        <w:rPr>
          <w:rFonts w:ascii="Times New Roman" w:hAnsi="Times New Roman" w:cs="Times New Roman"/>
          <w:b/>
          <w:bCs/>
          <w:color w:val="000000"/>
          <w:sz w:val="24"/>
          <w:szCs w:val="24"/>
        </w:rPr>
        <w:t>Withdrawal of membership of inactive members</w:t>
      </w:r>
    </w:p>
    <w:p w14:paraId="59917F5A" w14:textId="77777777" w:rsidR="003707F3" w:rsidRPr="00A72DCE" w:rsidRDefault="003707F3" w:rsidP="003707F3">
      <w:pPr>
        <w:pStyle w:val="PlainText"/>
        <w:tabs>
          <w:tab w:val="left" w:pos="1134"/>
        </w:tabs>
        <w:jc w:val="both"/>
        <w:rPr>
          <w:rFonts w:ascii="Times New Roman" w:hAnsi="Times New Roman" w:cs="Times New Roman"/>
          <w:bCs/>
          <w:iCs/>
          <w:color w:val="000000"/>
          <w:sz w:val="24"/>
          <w:szCs w:val="24"/>
        </w:rPr>
      </w:pPr>
      <w:r w:rsidRPr="00A72DCE">
        <w:rPr>
          <w:rFonts w:ascii="Times New Roman" w:hAnsi="Times New Roman" w:cs="Times New Roman"/>
          <w:color w:val="000000"/>
          <w:sz w:val="24"/>
          <w:szCs w:val="24"/>
        </w:rPr>
        <w:t xml:space="preserve">As </w:t>
      </w:r>
      <w:r w:rsidRPr="00A72DCE">
        <w:rPr>
          <w:rFonts w:ascii="Times New Roman" w:hAnsi="Times New Roman" w:cs="Times New Roman"/>
          <w:bCs/>
          <w:color w:val="000000"/>
          <w:sz w:val="24"/>
          <w:szCs w:val="24"/>
        </w:rPr>
        <w:t>per</w:t>
      </w:r>
      <w:r w:rsidRPr="00A72DCE">
        <w:rPr>
          <w:rFonts w:ascii="Times New Roman" w:hAnsi="Times New Roman" w:cs="Times New Roman"/>
          <w:color w:val="000000"/>
          <w:sz w:val="24"/>
          <w:szCs w:val="24"/>
        </w:rPr>
        <w:t xml:space="preserve"> the instructions received from BIS Management, the member who will remain absent from two consecutive meeting of Sectional Committee and/or fifty percent or more meetings of the Sectional Committee in an year shall automatically become disqualified to continue as member of the Sectional Committee; unless on receiving a representation to this effect, the DC decides upon the recommendation of the SC concerned to condone the absence in view of his/her valuable contribution to SC.</w:t>
      </w:r>
    </w:p>
    <w:p w14:paraId="2E0E3BD0" w14:textId="77777777" w:rsidR="00A72DCE" w:rsidRPr="00A72DCE" w:rsidRDefault="00A72DCE" w:rsidP="003707F3">
      <w:pPr>
        <w:pStyle w:val="PlainText"/>
        <w:tabs>
          <w:tab w:val="left" w:pos="1134"/>
        </w:tabs>
        <w:jc w:val="both"/>
        <w:rPr>
          <w:rFonts w:ascii="Times New Roman" w:hAnsi="Times New Roman" w:cs="Times New Roman"/>
          <w:bCs/>
          <w:color w:val="FF0000"/>
          <w:sz w:val="24"/>
          <w:szCs w:val="24"/>
        </w:rPr>
      </w:pPr>
    </w:p>
    <w:tbl>
      <w:tblPr>
        <w:tblW w:w="99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3909"/>
        <w:gridCol w:w="5170"/>
      </w:tblGrid>
      <w:tr w:rsidR="003707F3" w:rsidRPr="00A72DCE" w14:paraId="28C5DF17" w14:textId="77777777" w:rsidTr="00A72DCE">
        <w:trPr>
          <w:trHeight w:val="285"/>
          <w:tblCellSpacing w:w="0" w:type="dxa"/>
        </w:trPr>
        <w:tc>
          <w:tcPr>
            <w:tcW w:w="906" w:type="dxa"/>
            <w:shd w:val="clear" w:color="auto" w:fill="auto"/>
            <w:tcMar>
              <w:top w:w="0" w:type="dxa"/>
              <w:left w:w="45" w:type="dxa"/>
              <w:bottom w:w="0" w:type="dxa"/>
              <w:right w:w="45" w:type="dxa"/>
            </w:tcMar>
            <w:vAlign w:val="center"/>
            <w:hideMark/>
          </w:tcPr>
          <w:p w14:paraId="5E1F8FCA" w14:textId="77777777" w:rsidR="003707F3" w:rsidRPr="00A72DCE" w:rsidRDefault="003707F3" w:rsidP="00A30D3B">
            <w:pPr>
              <w:jc w:val="both"/>
              <w:rPr>
                <w:b/>
                <w:bCs/>
                <w:color w:val="000000"/>
                <w:sz w:val="24"/>
                <w:szCs w:val="24"/>
              </w:rPr>
            </w:pPr>
          </w:p>
          <w:p w14:paraId="01240914" w14:textId="25399B79" w:rsidR="003707F3" w:rsidRPr="00A72DCE" w:rsidRDefault="003707F3" w:rsidP="00A30D3B">
            <w:pPr>
              <w:jc w:val="both"/>
              <w:rPr>
                <w:b/>
                <w:bCs/>
                <w:color w:val="000000"/>
                <w:sz w:val="24"/>
                <w:szCs w:val="24"/>
              </w:rPr>
            </w:pPr>
            <w:r w:rsidRPr="00A72DCE">
              <w:rPr>
                <w:b/>
                <w:bCs/>
                <w:color w:val="000000"/>
                <w:sz w:val="24"/>
                <w:szCs w:val="24"/>
              </w:rPr>
              <w:t>SI. No.</w:t>
            </w:r>
          </w:p>
        </w:tc>
        <w:tc>
          <w:tcPr>
            <w:tcW w:w="3909" w:type="dxa"/>
            <w:shd w:val="clear" w:color="auto" w:fill="auto"/>
            <w:tcMar>
              <w:top w:w="0" w:type="dxa"/>
              <w:left w:w="45" w:type="dxa"/>
              <w:bottom w:w="0" w:type="dxa"/>
              <w:right w:w="45" w:type="dxa"/>
            </w:tcMar>
            <w:vAlign w:val="center"/>
            <w:hideMark/>
          </w:tcPr>
          <w:p w14:paraId="5E7CE588" w14:textId="77777777" w:rsidR="003707F3" w:rsidRPr="00A72DCE" w:rsidRDefault="003707F3" w:rsidP="00A30D3B">
            <w:pPr>
              <w:jc w:val="both"/>
              <w:rPr>
                <w:b/>
                <w:bCs/>
                <w:color w:val="000000"/>
                <w:sz w:val="24"/>
                <w:szCs w:val="24"/>
              </w:rPr>
            </w:pPr>
            <w:r w:rsidRPr="00A72DCE">
              <w:rPr>
                <w:b/>
                <w:bCs/>
                <w:color w:val="000000"/>
                <w:sz w:val="24"/>
                <w:szCs w:val="24"/>
              </w:rPr>
              <w:t>Organization</w:t>
            </w:r>
          </w:p>
        </w:tc>
        <w:tc>
          <w:tcPr>
            <w:tcW w:w="5170" w:type="dxa"/>
            <w:shd w:val="clear" w:color="auto" w:fill="auto"/>
            <w:tcMar>
              <w:top w:w="0" w:type="dxa"/>
              <w:left w:w="45" w:type="dxa"/>
              <w:bottom w:w="0" w:type="dxa"/>
              <w:right w:w="45" w:type="dxa"/>
            </w:tcMar>
            <w:vAlign w:val="center"/>
            <w:hideMark/>
          </w:tcPr>
          <w:p w14:paraId="787E851F" w14:textId="77777777" w:rsidR="003707F3" w:rsidRPr="00A72DCE" w:rsidRDefault="003707F3" w:rsidP="00A30D3B">
            <w:pPr>
              <w:jc w:val="both"/>
              <w:rPr>
                <w:b/>
                <w:bCs/>
                <w:color w:val="000000"/>
                <w:sz w:val="24"/>
                <w:szCs w:val="24"/>
              </w:rPr>
            </w:pPr>
            <w:r w:rsidRPr="00A72DCE">
              <w:rPr>
                <w:b/>
                <w:bCs/>
                <w:color w:val="000000"/>
                <w:sz w:val="24"/>
                <w:szCs w:val="24"/>
              </w:rPr>
              <w:t>Member Name</w:t>
            </w:r>
          </w:p>
        </w:tc>
      </w:tr>
      <w:tr w:rsidR="003707F3" w:rsidRPr="00A72DCE" w14:paraId="31C23BED" w14:textId="77777777" w:rsidTr="00A72DCE">
        <w:trPr>
          <w:trHeight w:val="285"/>
          <w:tblCellSpacing w:w="0" w:type="dxa"/>
        </w:trPr>
        <w:tc>
          <w:tcPr>
            <w:tcW w:w="906" w:type="dxa"/>
            <w:shd w:val="clear" w:color="auto" w:fill="auto"/>
            <w:tcMar>
              <w:top w:w="0" w:type="dxa"/>
              <w:left w:w="45" w:type="dxa"/>
              <w:bottom w:w="0" w:type="dxa"/>
              <w:right w:w="45" w:type="dxa"/>
            </w:tcMar>
          </w:tcPr>
          <w:p w14:paraId="4A0C2D54" w14:textId="77777777" w:rsidR="003707F3" w:rsidRPr="00A72DCE" w:rsidRDefault="003707F3" w:rsidP="003707F3">
            <w:pPr>
              <w:numPr>
                <w:ilvl w:val="0"/>
                <w:numId w:val="35"/>
              </w:numPr>
              <w:jc w:val="both"/>
              <w:rPr>
                <w:color w:val="000000"/>
                <w:sz w:val="24"/>
                <w:szCs w:val="24"/>
              </w:rPr>
            </w:pPr>
          </w:p>
        </w:tc>
        <w:tc>
          <w:tcPr>
            <w:tcW w:w="3909" w:type="dxa"/>
            <w:shd w:val="clear" w:color="auto" w:fill="auto"/>
            <w:tcMar>
              <w:top w:w="0" w:type="dxa"/>
              <w:left w:w="45" w:type="dxa"/>
              <w:bottom w:w="0" w:type="dxa"/>
              <w:right w:w="45" w:type="dxa"/>
            </w:tcMar>
            <w:hideMark/>
          </w:tcPr>
          <w:p w14:paraId="5033BD4A" w14:textId="2F5E8F89" w:rsidR="003707F3" w:rsidRPr="00A72DCE" w:rsidRDefault="003707F3" w:rsidP="003707F3">
            <w:pPr>
              <w:spacing w:line="260" w:lineRule="exact"/>
              <w:jc w:val="both"/>
              <w:rPr>
                <w:sz w:val="24"/>
                <w:szCs w:val="24"/>
              </w:rPr>
            </w:pPr>
            <w:r w:rsidRPr="00A72DCE">
              <w:rPr>
                <w:sz w:val="24"/>
                <w:szCs w:val="24"/>
              </w:rPr>
              <w:t>Ordnance Factory Board, Kolkata</w:t>
            </w:r>
          </w:p>
        </w:tc>
        <w:tc>
          <w:tcPr>
            <w:tcW w:w="5170" w:type="dxa"/>
            <w:shd w:val="clear" w:color="auto" w:fill="auto"/>
            <w:tcMar>
              <w:top w:w="0" w:type="dxa"/>
              <w:left w:w="45" w:type="dxa"/>
              <w:bottom w:w="0" w:type="dxa"/>
              <w:right w:w="45" w:type="dxa"/>
            </w:tcMar>
            <w:hideMark/>
          </w:tcPr>
          <w:p w14:paraId="3D20BCE4" w14:textId="00E49B24" w:rsidR="003707F3" w:rsidRPr="00A72DCE" w:rsidRDefault="003707F3" w:rsidP="003707F3">
            <w:pPr>
              <w:pStyle w:val="PlainText"/>
              <w:jc w:val="both"/>
              <w:rPr>
                <w:rFonts w:ascii="Times New Roman" w:hAnsi="Times New Roman" w:cs="Times New Roman"/>
                <w:color w:val="000000"/>
                <w:sz w:val="24"/>
                <w:szCs w:val="24"/>
              </w:rPr>
            </w:pPr>
            <w:r w:rsidRPr="00A72DCE">
              <w:rPr>
                <w:rFonts w:ascii="Times New Roman" w:hAnsi="Times New Roman" w:cs="Times New Roman"/>
                <w:color w:val="000000"/>
                <w:sz w:val="24"/>
                <w:szCs w:val="24"/>
              </w:rPr>
              <w:t>Dr. Onkar. S. Mondhe, IOFS (PM)</w:t>
            </w:r>
          </w:p>
          <w:p w14:paraId="6BF1AE8D" w14:textId="640A7984" w:rsidR="003707F3" w:rsidRPr="00A72DCE" w:rsidRDefault="003707F3" w:rsidP="003707F3">
            <w:pPr>
              <w:jc w:val="both"/>
              <w:rPr>
                <w:color w:val="000000"/>
                <w:sz w:val="24"/>
                <w:szCs w:val="24"/>
              </w:rPr>
            </w:pPr>
            <w:r w:rsidRPr="00A72DCE">
              <w:rPr>
                <w:color w:val="000000"/>
                <w:sz w:val="24"/>
                <w:szCs w:val="24"/>
              </w:rPr>
              <w:t>Dr. H. S. Negi (</w:t>
            </w:r>
            <w:r w:rsidRPr="00A72DCE">
              <w:rPr>
                <w:i/>
                <w:iCs/>
                <w:color w:val="000000"/>
                <w:sz w:val="24"/>
                <w:szCs w:val="24"/>
              </w:rPr>
              <w:t>Alt.</w:t>
            </w:r>
            <w:r w:rsidRPr="00A72DCE">
              <w:rPr>
                <w:color w:val="000000"/>
                <w:sz w:val="24"/>
                <w:szCs w:val="24"/>
              </w:rPr>
              <w:t>)</w:t>
            </w:r>
          </w:p>
        </w:tc>
      </w:tr>
    </w:tbl>
    <w:p w14:paraId="209585AB" w14:textId="77777777" w:rsidR="003707F3" w:rsidRPr="00A72DCE" w:rsidRDefault="003707F3" w:rsidP="003707F3">
      <w:pPr>
        <w:pStyle w:val="PlainText"/>
        <w:jc w:val="both"/>
        <w:rPr>
          <w:rFonts w:ascii="Times New Roman" w:hAnsi="Times New Roman" w:cs="Times New Roman"/>
          <w:b/>
          <w:color w:val="FF0000"/>
          <w:sz w:val="24"/>
          <w:szCs w:val="24"/>
        </w:rPr>
      </w:pPr>
    </w:p>
    <w:p w14:paraId="454CE1BE" w14:textId="368FB55D" w:rsidR="008A1335" w:rsidRPr="00A72DCE" w:rsidRDefault="005276B9" w:rsidP="003F26FE">
      <w:pPr>
        <w:pStyle w:val="PlainText"/>
        <w:jc w:val="both"/>
        <w:rPr>
          <w:rFonts w:ascii="Times New Roman" w:hAnsi="Times New Roman" w:cs="Times New Roman"/>
          <w:i/>
          <w:color w:val="000000" w:themeColor="text1"/>
          <w:sz w:val="24"/>
          <w:szCs w:val="24"/>
        </w:rPr>
      </w:pPr>
      <w:r w:rsidRPr="00A72DCE">
        <w:rPr>
          <w:rFonts w:ascii="Times New Roman" w:hAnsi="Times New Roman" w:cs="Times New Roman"/>
          <w:i/>
          <w:color w:val="000000" w:themeColor="text1"/>
          <w:sz w:val="24"/>
          <w:szCs w:val="24"/>
        </w:rPr>
        <w:t xml:space="preserve">The </w:t>
      </w:r>
      <w:r w:rsidR="008A1335" w:rsidRPr="00A72DCE">
        <w:rPr>
          <w:rFonts w:ascii="Times New Roman" w:hAnsi="Times New Roman" w:cs="Times New Roman"/>
          <w:i/>
          <w:color w:val="000000" w:themeColor="text1"/>
          <w:sz w:val="24"/>
          <w:szCs w:val="24"/>
        </w:rPr>
        <w:t xml:space="preserve">Committee may </w:t>
      </w:r>
      <w:r w:rsidR="003707F3" w:rsidRPr="00A72DCE">
        <w:rPr>
          <w:rFonts w:ascii="Times New Roman" w:hAnsi="Times New Roman" w:cs="Times New Roman"/>
          <w:i/>
          <w:color w:val="000000" w:themeColor="text1"/>
          <w:sz w:val="24"/>
          <w:szCs w:val="24"/>
        </w:rPr>
        <w:t xml:space="preserve">decide &amp; </w:t>
      </w:r>
      <w:r w:rsidR="00991F51" w:rsidRPr="00A72DCE">
        <w:rPr>
          <w:rFonts w:ascii="Times New Roman" w:hAnsi="Times New Roman" w:cs="Times New Roman"/>
          <w:i/>
          <w:color w:val="000000" w:themeColor="text1"/>
          <w:sz w:val="24"/>
          <w:szCs w:val="24"/>
        </w:rPr>
        <w:t>review</w:t>
      </w:r>
      <w:r w:rsidR="00A05C9C" w:rsidRPr="00A72DCE">
        <w:rPr>
          <w:rFonts w:ascii="Times New Roman" w:hAnsi="Times New Roman" w:cs="Times New Roman"/>
          <w:i/>
          <w:color w:val="000000" w:themeColor="text1"/>
          <w:sz w:val="24"/>
          <w:szCs w:val="24"/>
        </w:rPr>
        <w:t>.</w:t>
      </w:r>
    </w:p>
    <w:p w14:paraId="317D2059" w14:textId="77777777" w:rsidR="00F64FC5" w:rsidRPr="00A72DCE" w:rsidRDefault="00F64FC5" w:rsidP="003F26FE">
      <w:pPr>
        <w:pStyle w:val="PlainText"/>
        <w:jc w:val="both"/>
        <w:rPr>
          <w:rFonts w:ascii="Times New Roman" w:hAnsi="Times New Roman" w:cs="Times New Roman"/>
          <w:b/>
          <w:sz w:val="24"/>
          <w:szCs w:val="24"/>
        </w:rPr>
      </w:pPr>
    </w:p>
    <w:p w14:paraId="284EC682" w14:textId="77777777" w:rsidR="00A3391C" w:rsidRPr="00A72DCE" w:rsidRDefault="00A3391C" w:rsidP="00030E6B">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bCs/>
          <w:sz w:val="24"/>
          <w:szCs w:val="24"/>
        </w:rPr>
        <w:t>PROGRAMME OF WORK, MSD 4</w:t>
      </w:r>
    </w:p>
    <w:p w14:paraId="71222A56" w14:textId="77777777" w:rsidR="00A3391C" w:rsidRPr="00A72DCE" w:rsidRDefault="00A3391C" w:rsidP="003F26FE">
      <w:pPr>
        <w:pStyle w:val="PlainText"/>
        <w:jc w:val="both"/>
        <w:rPr>
          <w:rFonts w:ascii="Times New Roman" w:hAnsi="Times New Roman" w:cs="Times New Roman"/>
          <w:b/>
          <w:sz w:val="24"/>
          <w:szCs w:val="24"/>
        </w:rPr>
      </w:pPr>
    </w:p>
    <w:p w14:paraId="46BF1F86" w14:textId="77777777" w:rsidR="00A3391C" w:rsidRPr="00A72DCE" w:rsidRDefault="00A3391C" w:rsidP="003F26FE">
      <w:pPr>
        <w:pStyle w:val="PlainText"/>
        <w:numPr>
          <w:ilvl w:val="1"/>
          <w:numId w:val="4"/>
        </w:numPr>
        <w:jc w:val="both"/>
        <w:rPr>
          <w:rFonts w:ascii="Times New Roman" w:hAnsi="Times New Roman" w:cs="Times New Roman"/>
          <w:b/>
          <w:sz w:val="24"/>
          <w:szCs w:val="24"/>
        </w:rPr>
      </w:pPr>
      <w:r w:rsidRPr="00A72DCE">
        <w:rPr>
          <w:rFonts w:ascii="Times New Roman" w:hAnsi="Times New Roman" w:cs="Times New Roman"/>
          <w:color w:val="000000"/>
          <w:sz w:val="24"/>
          <w:szCs w:val="24"/>
        </w:rPr>
        <w:t xml:space="preserve">The Programme of work of </w:t>
      </w:r>
      <w:r w:rsidRPr="00A72DCE">
        <w:rPr>
          <w:rFonts w:ascii="Times New Roman" w:hAnsi="Times New Roman" w:cs="Times New Roman"/>
          <w:sz w:val="24"/>
          <w:szCs w:val="24"/>
        </w:rPr>
        <w:t>Management and Productivity Sectional Committee, MSD 4 is placed as</w:t>
      </w:r>
      <w:r w:rsidR="00D65FF5" w:rsidRPr="00A72DCE">
        <w:rPr>
          <w:rFonts w:ascii="Times New Roman" w:hAnsi="Times New Roman" w:cs="Times New Roman"/>
          <w:b/>
          <w:bCs/>
          <w:sz w:val="24"/>
          <w:szCs w:val="24"/>
        </w:rPr>
        <w:t xml:space="preserve"> </w:t>
      </w:r>
      <w:bookmarkStart w:id="5" w:name="E"/>
      <w:r w:rsidR="00D65151" w:rsidRPr="00A72DCE">
        <w:rPr>
          <w:rFonts w:ascii="Times New Roman" w:hAnsi="Times New Roman" w:cs="Times New Roman"/>
          <w:b/>
          <w:bCs/>
          <w:sz w:val="24"/>
          <w:szCs w:val="24"/>
        </w:rPr>
        <w:fldChar w:fldCharType="begin"/>
      </w:r>
      <w:r w:rsidR="00D65151" w:rsidRPr="00A72DCE">
        <w:rPr>
          <w:rFonts w:ascii="Times New Roman" w:hAnsi="Times New Roman" w:cs="Times New Roman"/>
          <w:b/>
          <w:bCs/>
          <w:sz w:val="24"/>
          <w:szCs w:val="24"/>
        </w:rPr>
        <w:instrText xml:space="preserve"> HYPERLINK  \l "E1" </w:instrText>
      </w:r>
      <w:r w:rsidR="00D65151" w:rsidRPr="00A72DCE">
        <w:rPr>
          <w:rFonts w:ascii="Times New Roman" w:hAnsi="Times New Roman" w:cs="Times New Roman"/>
          <w:b/>
          <w:bCs/>
          <w:sz w:val="24"/>
          <w:szCs w:val="24"/>
        </w:rPr>
        <w:fldChar w:fldCharType="separate"/>
      </w:r>
      <w:r w:rsidR="00D65FF5" w:rsidRPr="00A72DCE">
        <w:rPr>
          <w:rStyle w:val="Hyperlink"/>
          <w:rFonts w:ascii="Times New Roman" w:hAnsi="Times New Roman" w:cs="Times New Roman"/>
          <w:b/>
          <w:bCs/>
          <w:sz w:val="24"/>
          <w:szCs w:val="24"/>
        </w:rPr>
        <w:t>Annex E</w:t>
      </w:r>
      <w:r w:rsidRPr="00A72DCE">
        <w:rPr>
          <w:rStyle w:val="Hyperlink"/>
          <w:rFonts w:ascii="Times New Roman" w:hAnsi="Times New Roman" w:cs="Times New Roman"/>
          <w:b/>
          <w:bCs/>
          <w:sz w:val="24"/>
          <w:szCs w:val="24"/>
        </w:rPr>
        <w:t>.</w:t>
      </w:r>
      <w:bookmarkEnd w:id="5"/>
      <w:r w:rsidR="00D65151" w:rsidRPr="00A72DCE">
        <w:rPr>
          <w:rFonts w:ascii="Times New Roman" w:hAnsi="Times New Roman" w:cs="Times New Roman"/>
          <w:b/>
          <w:bCs/>
          <w:sz w:val="24"/>
          <w:szCs w:val="24"/>
        </w:rPr>
        <w:fldChar w:fldCharType="end"/>
      </w:r>
    </w:p>
    <w:p w14:paraId="73195FA5" w14:textId="77777777" w:rsidR="00A72DCE" w:rsidRPr="00A72DCE" w:rsidRDefault="00A72DCE" w:rsidP="00A72DCE">
      <w:pPr>
        <w:pStyle w:val="PlainText"/>
        <w:jc w:val="both"/>
        <w:rPr>
          <w:rFonts w:ascii="Times New Roman" w:hAnsi="Times New Roman" w:cs="Times New Roman"/>
          <w:b/>
          <w:sz w:val="24"/>
          <w:szCs w:val="24"/>
        </w:rPr>
      </w:pPr>
    </w:p>
    <w:p w14:paraId="22E17005" w14:textId="77777777" w:rsidR="00A3391C" w:rsidRPr="00A72DCE" w:rsidRDefault="00A3391C" w:rsidP="003F26FE">
      <w:pPr>
        <w:autoSpaceDE w:val="0"/>
        <w:autoSpaceDN w:val="0"/>
        <w:adjustRightInd w:val="0"/>
        <w:jc w:val="both"/>
        <w:rPr>
          <w:sz w:val="24"/>
          <w:szCs w:val="24"/>
        </w:rPr>
      </w:pPr>
      <w:r w:rsidRPr="00A72DCE">
        <w:rPr>
          <w:i/>
          <w:iCs/>
          <w:sz w:val="24"/>
          <w:szCs w:val="24"/>
        </w:rPr>
        <w:t>The Committee may kindly NOTE</w:t>
      </w:r>
      <w:r w:rsidRPr="00A72DCE">
        <w:rPr>
          <w:sz w:val="24"/>
          <w:szCs w:val="24"/>
        </w:rPr>
        <w:t>.</w:t>
      </w:r>
    </w:p>
    <w:p w14:paraId="19E1C750" w14:textId="250E9FB2" w:rsidR="00410E3B" w:rsidRPr="00A72DCE" w:rsidRDefault="00410E3B" w:rsidP="00330DA8">
      <w:pPr>
        <w:pStyle w:val="PlainText"/>
        <w:jc w:val="both"/>
        <w:rPr>
          <w:rFonts w:ascii="Times New Roman" w:hAnsi="Times New Roman" w:cs="Times New Roman"/>
          <w:sz w:val="24"/>
          <w:szCs w:val="24"/>
        </w:rPr>
      </w:pPr>
    </w:p>
    <w:p w14:paraId="05A8194A" w14:textId="0355077A" w:rsidR="00410E3B" w:rsidRPr="00A72DCE" w:rsidRDefault="00410E3B" w:rsidP="00390EB5">
      <w:pPr>
        <w:pStyle w:val="PlainText"/>
        <w:numPr>
          <w:ilvl w:val="0"/>
          <w:numId w:val="4"/>
        </w:numPr>
        <w:ind w:left="1080" w:hanging="1080"/>
        <w:jc w:val="both"/>
        <w:rPr>
          <w:rFonts w:ascii="Times New Roman" w:hAnsi="Times New Roman" w:cs="Times New Roman"/>
          <w:b/>
          <w:bCs/>
          <w:sz w:val="24"/>
          <w:szCs w:val="24"/>
        </w:rPr>
      </w:pPr>
      <w:r w:rsidRPr="00A72DCE">
        <w:rPr>
          <w:rFonts w:ascii="Times New Roman" w:hAnsi="Times New Roman" w:cs="Times New Roman"/>
          <w:b/>
          <w:bCs/>
          <w:sz w:val="24"/>
          <w:szCs w:val="24"/>
        </w:rPr>
        <w:t>NEW WORK ITEM PROPOSAL</w:t>
      </w:r>
    </w:p>
    <w:p w14:paraId="1CDEDB77" w14:textId="77777777" w:rsidR="00410E3B" w:rsidRPr="00A72DCE" w:rsidRDefault="00410E3B" w:rsidP="00410E3B">
      <w:pPr>
        <w:rPr>
          <w:sz w:val="24"/>
          <w:szCs w:val="24"/>
        </w:rPr>
      </w:pPr>
    </w:p>
    <w:p w14:paraId="170F55CC" w14:textId="7E8241AB" w:rsidR="00410E3B" w:rsidRPr="00A72DCE" w:rsidRDefault="00390EB5" w:rsidP="00E142D8">
      <w:pPr>
        <w:pStyle w:val="PlainText"/>
        <w:numPr>
          <w:ilvl w:val="1"/>
          <w:numId w:val="4"/>
        </w:numPr>
        <w:jc w:val="both"/>
        <w:rPr>
          <w:rFonts w:ascii="Times New Roman" w:hAnsi="Times New Roman" w:cs="Times New Roman"/>
          <w:sz w:val="24"/>
          <w:szCs w:val="24"/>
        </w:rPr>
      </w:pPr>
      <w:r w:rsidRPr="00A72DCE">
        <w:rPr>
          <w:rFonts w:ascii="Times New Roman" w:hAnsi="Times New Roman" w:cs="Times New Roman"/>
          <w:sz w:val="24"/>
          <w:szCs w:val="24"/>
        </w:rPr>
        <w:t xml:space="preserve"> </w:t>
      </w:r>
      <w:r w:rsidR="00410E3B" w:rsidRPr="00A72DCE">
        <w:rPr>
          <w:rFonts w:ascii="Times New Roman" w:hAnsi="Times New Roman" w:cs="Times New Roman"/>
          <w:b/>
          <w:bCs/>
          <w:sz w:val="24"/>
          <w:szCs w:val="24"/>
        </w:rPr>
        <w:t xml:space="preserve">ISO </w:t>
      </w:r>
      <w:r w:rsidR="00DF2785" w:rsidRPr="00A72DCE">
        <w:rPr>
          <w:rFonts w:ascii="Times New Roman" w:hAnsi="Times New Roman" w:cs="Times New Roman"/>
          <w:b/>
          <w:bCs/>
          <w:sz w:val="24"/>
          <w:szCs w:val="24"/>
        </w:rPr>
        <w:t>STANDARDS FOR ADOPTION :</w:t>
      </w:r>
      <w:r w:rsidR="00DF2785" w:rsidRPr="00A72DCE">
        <w:rPr>
          <w:rFonts w:ascii="Times New Roman" w:hAnsi="Times New Roman" w:cs="Times New Roman"/>
          <w:iCs/>
          <w:snapToGrid w:val="0"/>
          <w:sz w:val="24"/>
          <w:szCs w:val="24"/>
        </w:rPr>
        <w:t xml:space="preserve"> </w:t>
      </w:r>
      <w:r w:rsidR="00C0404F" w:rsidRPr="00A72DCE">
        <w:rPr>
          <w:rFonts w:ascii="Times New Roman" w:hAnsi="Times New Roman" w:cs="Times New Roman"/>
          <w:iCs/>
          <w:snapToGrid w:val="0"/>
          <w:sz w:val="24"/>
          <w:szCs w:val="24"/>
        </w:rPr>
        <w:t>T</w:t>
      </w:r>
      <w:r w:rsidR="00DF2785" w:rsidRPr="00A72DCE">
        <w:rPr>
          <w:rFonts w:ascii="Times New Roman" w:hAnsi="Times New Roman" w:cs="Times New Roman"/>
          <w:iCs/>
          <w:snapToGrid w:val="0"/>
          <w:sz w:val="24"/>
          <w:szCs w:val="24"/>
        </w:rPr>
        <w:t>he ISO standards under ISO/TC 258, ISO/TC 289, ISO/TC 308 are either adopted or under adoption.</w:t>
      </w:r>
    </w:p>
    <w:p w14:paraId="02481640" w14:textId="77777777" w:rsidR="00390EB5" w:rsidRPr="00A72DCE" w:rsidRDefault="00390EB5" w:rsidP="00390EB5">
      <w:pPr>
        <w:rPr>
          <w:sz w:val="24"/>
          <w:szCs w:val="24"/>
        </w:rPr>
      </w:pPr>
    </w:p>
    <w:p w14:paraId="228A576A" w14:textId="77777777" w:rsidR="00390EB5" w:rsidRPr="00A72DCE" w:rsidRDefault="00390EB5" w:rsidP="00390EB5">
      <w:pPr>
        <w:pStyle w:val="ListParagraph"/>
        <w:ind w:left="0"/>
        <w:rPr>
          <w:i/>
          <w:iCs/>
          <w:sz w:val="24"/>
          <w:szCs w:val="24"/>
        </w:rPr>
      </w:pPr>
      <w:r w:rsidRPr="00A72DCE">
        <w:rPr>
          <w:i/>
          <w:iCs/>
          <w:sz w:val="24"/>
          <w:szCs w:val="24"/>
        </w:rPr>
        <w:t>Committee may kindly note.</w:t>
      </w:r>
    </w:p>
    <w:p w14:paraId="47CBC2D3" w14:textId="77777777" w:rsidR="00410E3B" w:rsidRPr="00A72DCE" w:rsidRDefault="00410E3B" w:rsidP="00410E3B">
      <w:pPr>
        <w:pStyle w:val="ListParagraph"/>
        <w:ind w:left="0"/>
        <w:rPr>
          <w:i/>
          <w:iCs/>
          <w:sz w:val="24"/>
          <w:szCs w:val="24"/>
        </w:rPr>
      </w:pPr>
    </w:p>
    <w:p w14:paraId="6EFDFA35" w14:textId="3B2DB412" w:rsidR="00410E3B" w:rsidRPr="00A72DCE" w:rsidRDefault="00410E3B" w:rsidP="00E142D8">
      <w:pPr>
        <w:pStyle w:val="PlainText"/>
        <w:numPr>
          <w:ilvl w:val="1"/>
          <w:numId w:val="4"/>
        </w:numPr>
        <w:jc w:val="both"/>
        <w:rPr>
          <w:rFonts w:ascii="Times New Roman" w:hAnsi="Times New Roman" w:cs="Times New Roman"/>
          <w:sz w:val="24"/>
          <w:szCs w:val="24"/>
        </w:rPr>
      </w:pPr>
      <w:r w:rsidRPr="00A72DCE">
        <w:rPr>
          <w:rFonts w:ascii="Times New Roman" w:hAnsi="Times New Roman" w:cs="Times New Roman"/>
          <w:b/>
          <w:bCs/>
          <w:sz w:val="24"/>
          <w:szCs w:val="24"/>
        </w:rPr>
        <w:t xml:space="preserve">FDIS/DIS documents : </w:t>
      </w:r>
      <w:r w:rsidRPr="00A72DCE">
        <w:rPr>
          <w:rFonts w:ascii="Times New Roman" w:hAnsi="Times New Roman" w:cs="Times New Roman"/>
          <w:sz w:val="24"/>
          <w:szCs w:val="24"/>
        </w:rPr>
        <w:t>DIS/FDIS documents under</w:t>
      </w:r>
      <w:r w:rsidR="005B02AE" w:rsidRPr="00A72DCE">
        <w:rPr>
          <w:rFonts w:ascii="Times New Roman" w:hAnsi="Times New Roman" w:cs="Times New Roman"/>
          <w:sz w:val="24"/>
          <w:szCs w:val="24"/>
        </w:rPr>
        <w:t xml:space="preserve"> </w:t>
      </w:r>
      <w:r w:rsidRPr="00A72DCE">
        <w:rPr>
          <w:rFonts w:ascii="Times New Roman" w:hAnsi="Times New Roman" w:cs="Times New Roman"/>
          <w:sz w:val="24"/>
          <w:szCs w:val="24"/>
        </w:rPr>
        <w:t xml:space="preserve">development at ISO </w:t>
      </w:r>
    </w:p>
    <w:p w14:paraId="2074B021" w14:textId="0C232421" w:rsidR="00410E3B" w:rsidRPr="00A72DCE" w:rsidRDefault="005B02AE" w:rsidP="00410E3B">
      <w:pPr>
        <w:rPr>
          <w:b/>
          <w:bCs/>
          <w:sz w:val="24"/>
          <w:szCs w:val="24"/>
        </w:rPr>
      </w:pPr>
      <w:r w:rsidRPr="00A72DCE">
        <w:rPr>
          <w:b/>
          <w:bCs/>
          <w:sz w:val="24"/>
          <w:szCs w:val="24"/>
        </w:rPr>
        <w:t xml:space="preserve"> </w:t>
      </w:r>
    </w:p>
    <w:tbl>
      <w:tblPr>
        <w:tblStyle w:val="TableGrid"/>
        <w:tblW w:w="9895" w:type="dxa"/>
        <w:tblLayout w:type="fixed"/>
        <w:tblLook w:val="04A0" w:firstRow="1" w:lastRow="0" w:firstColumn="1" w:lastColumn="0" w:noHBand="0" w:noVBand="1"/>
      </w:tblPr>
      <w:tblGrid>
        <w:gridCol w:w="913"/>
        <w:gridCol w:w="1418"/>
        <w:gridCol w:w="2200"/>
        <w:gridCol w:w="5364"/>
      </w:tblGrid>
      <w:tr w:rsidR="00410E3B" w:rsidRPr="00A72DCE" w14:paraId="47164C37" w14:textId="77777777" w:rsidTr="00603CF2">
        <w:trPr>
          <w:tblHeader/>
        </w:trPr>
        <w:tc>
          <w:tcPr>
            <w:tcW w:w="913" w:type="dxa"/>
          </w:tcPr>
          <w:p w14:paraId="3795929E" w14:textId="77777777" w:rsidR="00410E3B" w:rsidRPr="00A72DCE" w:rsidRDefault="00410E3B" w:rsidP="00964A25">
            <w:pPr>
              <w:rPr>
                <w:b/>
                <w:bCs/>
                <w:sz w:val="24"/>
                <w:szCs w:val="24"/>
                <w:lang w:eastAsia="en-IN"/>
              </w:rPr>
            </w:pPr>
            <w:r w:rsidRPr="00A72DCE">
              <w:rPr>
                <w:b/>
                <w:bCs/>
                <w:sz w:val="24"/>
                <w:szCs w:val="24"/>
                <w:lang w:eastAsia="en-IN"/>
              </w:rPr>
              <w:t>Sl. No.</w:t>
            </w:r>
          </w:p>
        </w:tc>
        <w:tc>
          <w:tcPr>
            <w:tcW w:w="1418" w:type="dxa"/>
          </w:tcPr>
          <w:p w14:paraId="00268CD2" w14:textId="77777777" w:rsidR="00410E3B" w:rsidRPr="00A72DCE" w:rsidRDefault="00410E3B" w:rsidP="00964A25">
            <w:pPr>
              <w:rPr>
                <w:b/>
                <w:bCs/>
                <w:sz w:val="24"/>
                <w:szCs w:val="24"/>
                <w:lang w:eastAsia="en-IN"/>
              </w:rPr>
            </w:pPr>
            <w:r w:rsidRPr="00A72DCE">
              <w:rPr>
                <w:b/>
                <w:bCs/>
                <w:sz w:val="24"/>
                <w:szCs w:val="24"/>
                <w:lang w:eastAsia="en-IN"/>
              </w:rPr>
              <w:t>ISO/TC</w:t>
            </w:r>
          </w:p>
        </w:tc>
        <w:tc>
          <w:tcPr>
            <w:tcW w:w="2200" w:type="dxa"/>
          </w:tcPr>
          <w:p w14:paraId="61F50A76" w14:textId="77777777" w:rsidR="00410E3B" w:rsidRPr="00A72DCE" w:rsidRDefault="00410E3B" w:rsidP="00964A25">
            <w:pPr>
              <w:rPr>
                <w:b/>
                <w:bCs/>
                <w:sz w:val="24"/>
                <w:szCs w:val="24"/>
                <w:lang w:eastAsia="en-IN"/>
              </w:rPr>
            </w:pPr>
            <w:r w:rsidRPr="00A72DCE">
              <w:rPr>
                <w:b/>
                <w:bCs/>
                <w:sz w:val="24"/>
                <w:szCs w:val="24"/>
                <w:lang w:eastAsia="en-IN"/>
              </w:rPr>
              <w:t>ISO No.</w:t>
            </w:r>
          </w:p>
        </w:tc>
        <w:tc>
          <w:tcPr>
            <w:tcW w:w="5364" w:type="dxa"/>
          </w:tcPr>
          <w:p w14:paraId="109F3739" w14:textId="77777777" w:rsidR="00410E3B" w:rsidRPr="00A72DCE" w:rsidRDefault="00410E3B" w:rsidP="00964A25">
            <w:pPr>
              <w:rPr>
                <w:b/>
                <w:bCs/>
                <w:sz w:val="24"/>
                <w:szCs w:val="24"/>
                <w:lang w:eastAsia="en-IN"/>
              </w:rPr>
            </w:pPr>
            <w:r w:rsidRPr="00A72DCE">
              <w:rPr>
                <w:b/>
                <w:bCs/>
                <w:sz w:val="24"/>
                <w:szCs w:val="24"/>
                <w:lang w:eastAsia="en-IN"/>
              </w:rPr>
              <w:t>Title</w:t>
            </w:r>
          </w:p>
        </w:tc>
      </w:tr>
      <w:tr w:rsidR="00C60ACB" w:rsidRPr="00A72DCE" w14:paraId="2155CBC1" w14:textId="77777777" w:rsidTr="00603CF2">
        <w:tc>
          <w:tcPr>
            <w:tcW w:w="913" w:type="dxa"/>
          </w:tcPr>
          <w:p w14:paraId="3D76B0E6" w14:textId="77777777" w:rsidR="00C60ACB" w:rsidRPr="00A72DCE" w:rsidRDefault="00C60ACB" w:rsidP="004C3862">
            <w:pPr>
              <w:pStyle w:val="ListParagraph"/>
              <w:numPr>
                <w:ilvl w:val="0"/>
                <w:numId w:val="21"/>
              </w:numPr>
              <w:contextualSpacing/>
              <w:rPr>
                <w:sz w:val="24"/>
                <w:szCs w:val="24"/>
                <w:lang w:eastAsia="en-IN"/>
              </w:rPr>
            </w:pPr>
          </w:p>
        </w:tc>
        <w:tc>
          <w:tcPr>
            <w:tcW w:w="1418" w:type="dxa"/>
          </w:tcPr>
          <w:p w14:paraId="0D6D3602" w14:textId="7596603E" w:rsidR="00C60ACB" w:rsidRPr="00A72DCE" w:rsidRDefault="00C60ACB" w:rsidP="00C60ACB">
            <w:pPr>
              <w:rPr>
                <w:iCs/>
                <w:snapToGrid w:val="0"/>
                <w:sz w:val="24"/>
                <w:szCs w:val="24"/>
              </w:rPr>
            </w:pPr>
            <w:r w:rsidRPr="00A72DCE">
              <w:rPr>
                <w:iCs/>
                <w:snapToGrid w:val="0"/>
                <w:sz w:val="24"/>
                <w:szCs w:val="24"/>
              </w:rPr>
              <w:t>ISO/TC 258</w:t>
            </w:r>
          </w:p>
        </w:tc>
        <w:tc>
          <w:tcPr>
            <w:tcW w:w="2200" w:type="dxa"/>
          </w:tcPr>
          <w:p w14:paraId="2AD008C6" w14:textId="77777777" w:rsidR="00C60ACB" w:rsidRPr="00A72DCE" w:rsidRDefault="00C60ACB" w:rsidP="00C60ACB">
            <w:pPr>
              <w:rPr>
                <w:iCs/>
                <w:snapToGrid w:val="0"/>
                <w:sz w:val="24"/>
                <w:szCs w:val="24"/>
              </w:rPr>
            </w:pPr>
            <w:r w:rsidRPr="00A72DCE">
              <w:rPr>
                <w:iCs/>
                <w:snapToGrid w:val="0"/>
                <w:sz w:val="24"/>
                <w:szCs w:val="24"/>
              </w:rPr>
              <w:t>ISO/21512</w:t>
            </w:r>
          </w:p>
          <w:p w14:paraId="31BDA506" w14:textId="1531AC06" w:rsidR="00603CF2" w:rsidRPr="00A72DCE" w:rsidRDefault="00603CF2" w:rsidP="00C60ACB">
            <w:pPr>
              <w:rPr>
                <w:iCs/>
                <w:snapToGrid w:val="0"/>
                <w:sz w:val="24"/>
                <w:szCs w:val="24"/>
              </w:rPr>
            </w:pPr>
            <w:r w:rsidRPr="00A72DCE">
              <w:rPr>
                <w:iCs/>
                <w:snapToGrid w:val="0"/>
                <w:color w:val="FF0000"/>
                <w:sz w:val="24"/>
                <w:szCs w:val="24"/>
              </w:rPr>
              <w:t>(Under publication at ISO)</w:t>
            </w:r>
          </w:p>
        </w:tc>
        <w:tc>
          <w:tcPr>
            <w:tcW w:w="5364" w:type="dxa"/>
          </w:tcPr>
          <w:p w14:paraId="537096CB" w14:textId="1B2C54D2" w:rsidR="00C60ACB" w:rsidRPr="00A72DCE" w:rsidRDefault="00C60ACB" w:rsidP="00C60ACB">
            <w:pPr>
              <w:rPr>
                <w:iCs/>
                <w:snapToGrid w:val="0"/>
                <w:sz w:val="24"/>
                <w:szCs w:val="24"/>
              </w:rPr>
            </w:pPr>
            <w:r w:rsidRPr="00A72DCE">
              <w:rPr>
                <w:iCs/>
                <w:snapToGrid w:val="0"/>
                <w:sz w:val="24"/>
                <w:szCs w:val="24"/>
              </w:rPr>
              <w:t>Project, programme and portfolio management – Earned value management implementation guidance</w:t>
            </w:r>
          </w:p>
        </w:tc>
      </w:tr>
      <w:tr w:rsidR="00190B1B" w:rsidRPr="00A72DCE" w14:paraId="50C46392" w14:textId="77777777" w:rsidTr="00603CF2">
        <w:tc>
          <w:tcPr>
            <w:tcW w:w="913" w:type="dxa"/>
          </w:tcPr>
          <w:p w14:paraId="78E34420" w14:textId="77777777" w:rsidR="00190B1B" w:rsidRPr="00A72DCE" w:rsidRDefault="00190B1B" w:rsidP="004C3862">
            <w:pPr>
              <w:pStyle w:val="ListParagraph"/>
              <w:numPr>
                <w:ilvl w:val="0"/>
                <w:numId w:val="21"/>
              </w:numPr>
              <w:contextualSpacing/>
              <w:rPr>
                <w:sz w:val="24"/>
                <w:szCs w:val="24"/>
                <w:lang w:eastAsia="en-IN"/>
              </w:rPr>
            </w:pPr>
          </w:p>
        </w:tc>
        <w:tc>
          <w:tcPr>
            <w:tcW w:w="1418" w:type="dxa"/>
          </w:tcPr>
          <w:p w14:paraId="41B96587" w14:textId="72D55B82" w:rsidR="00190B1B" w:rsidRPr="00A72DCE" w:rsidRDefault="00190B1B" w:rsidP="00C60ACB">
            <w:pPr>
              <w:rPr>
                <w:iCs/>
                <w:snapToGrid w:val="0"/>
                <w:sz w:val="24"/>
                <w:szCs w:val="24"/>
              </w:rPr>
            </w:pPr>
            <w:r w:rsidRPr="00A72DCE">
              <w:rPr>
                <w:iCs/>
                <w:snapToGrid w:val="0"/>
                <w:sz w:val="24"/>
                <w:szCs w:val="24"/>
              </w:rPr>
              <w:t>ISO/TC 258</w:t>
            </w:r>
          </w:p>
        </w:tc>
        <w:tc>
          <w:tcPr>
            <w:tcW w:w="2200" w:type="dxa"/>
          </w:tcPr>
          <w:p w14:paraId="0078C716" w14:textId="380F9565" w:rsidR="00190B1B" w:rsidRPr="00A72DCE" w:rsidRDefault="00F93765" w:rsidP="00C60ACB">
            <w:pPr>
              <w:rPr>
                <w:iCs/>
                <w:snapToGrid w:val="0"/>
                <w:sz w:val="24"/>
                <w:szCs w:val="24"/>
              </w:rPr>
            </w:pPr>
            <w:r w:rsidRPr="00A72DCE">
              <w:rPr>
                <w:rStyle w:val="entry-name"/>
                <w:spacing w:val="-3"/>
                <w:sz w:val="24"/>
                <w:szCs w:val="24"/>
              </w:rPr>
              <w:t>ISO/</w:t>
            </w:r>
            <w:r w:rsidR="00603CF2" w:rsidRPr="00A72DCE">
              <w:rPr>
                <w:rStyle w:val="entry-name"/>
                <w:spacing w:val="-3"/>
                <w:sz w:val="24"/>
                <w:szCs w:val="24"/>
              </w:rPr>
              <w:t>F</w:t>
            </w:r>
            <w:r w:rsidR="00190B1B" w:rsidRPr="00A72DCE">
              <w:rPr>
                <w:rStyle w:val="entry-name"/>
                <w:spacing w:val="-3"/>
                <w:sz w:val="24"/>
                <w:szCs w:val="24"/>
              </w:rPr>
              <w:t>D</w:t>
            </w:r>
            <w:r w:rsidRPr="00A72DCE">
              <w:rPr>
                <w:rStyle w:val="entry-name"/>
                <w:spacing w:val="-3"/>
                <w:sz w:val="24"/>
                <w:szCs w:val="24"/>
              </w:rPr>
              <w:t>IS</w:t>
            </w:r>
            <w:r w:rsidR="00190B1B" w:rsidRPr="00A72DCE">
              <w:rPr>
                <w:rStyle w:val="entry-name"/>
                <w:spacing w:val="-3"/>
                <w:sz w:val="24"/>
                <w:szCs w:val="24"/>
              </w:rPr>
              <w:t xml:space="preserve"> 21506</w:t>
            </w:r>
          </w:p>
        </w:tc>
        <w:tc>
          <w:tcPr>
            <w:tcW w:w="5364" w:type="dxa"/>
          </w:tcPr>
          <w:p w14:paraId="347A3EB5" w14:textId="62525F54" w:rsidR="00190B1B" w:rsidRPr="00A72DCE" w:rsidRDefault="00190B1B" w:rsidP="00190B1B">
            <w:pPr>
              <w:rPr>
                <w:iCs/>
                <w:snapToGrid w:val="0"/>
                <w:sz w:val="24"/>
                <w:szCs w:val="24"/>
              </w:rPr>
            </w:pPr>
            <w:r w:rsidRPr="00A72DCE">
              <w:rPr>
                <w:color w:val="212529"/>
                <w:spacing w:val="-3"/>
                <w:sz w:val="24"/>
                <w:szCs w:val="24"/>
              </w:rPr>
              <w:t>Project, programme and portfolio management — Vocabulary</w:t>
            </w:r>
          </w:p>
        </w:tc>
      </w:tr>
      <w:tr w:rsidR="00190B1B" w:rsidRPr="00A72DCE" w14:paraId="530F43CE" w14:textId="77777777" w:rsidTr="00603CF2">
        <w:tc>
          <w:tcPr>
            <w:tcW w:w="913" w:type="dxa"/>
          </w:tcPr>
          <w:p w14:paraId="32465A57" w14:textId="77777777" w:rsidR="00190B1B" w:rsidRPr="00A72DCE" w:rsidRDefault="00190B1B" w:rsidP="004C3862">
            <w:pPr>
              <w:pStyle w:val="ListParagraph"/>
              <w:numPr>
                <w:ilvl w:val="0"/>
                <w:numId w:val="21"/>
              </w:numPr>
              <w:contextualSpacing/>
              <w:rPr>
                <w:sz w:val="24"/>
                <w:szCs w:val="24"/>
                <w:lang w:eastAsia="en-IN"/>
              </w:rPr>
            </w:pPr>
          </w:p>
        </w:tc>
        <w:tc>
          <w:tcPr>
            <w:tcW w:w="1418" w:type="dxa"/>
          </w:tcPr>
          <w:p w14:paraId="50049A3D" w14:textId="00A43AE2" w:rsidR="00190B1B" w:rsidRPr="00A72DCE" w:rsidRDefault="00190B1B" w:rsidP="00C60ACB">
            <w:pPr>
              <w:rPr>
                <w:iCs/>
                <w:snapToGrid w:val="0"/>
                <w:sz w:val="24"/>
                <w:szCs w:val="24"/>
              </w:rPr>
            </w:pPr>
            <w:r w:rsidRPr="00A72DCE">
              <w:rPr>
                <w:iCs/>
                <w:snapToGrid w:val="0"/>
                <w:sz w:val="24"/>
                <w:szCs w:val="24"/>
              </w:rPr>
              <w:t>ISO/TC 289</w:t>
            </w:r>
          </w:p>
        </w:tc>
        <w:tc>
          <w:tcPr>
            <w:tcW w:w="2200" w:type="dxa"/>
          </w:tcPr>
          <w:p w14:paraId="5B9DFFCF" w14:textId="254B5349" w:rsidR="00190B1B" w:rsidRPr="00A72DCE" w:rsidRDefault="00190B1B" w:rsidP="00F93765">
            <w:pPr>
              <w:rPr>
                <w:iCs/>
                <w:snapToGrid w:val="0"/>
                <w:sz w:val="24"/>
                <w:szCs w:val="24"/>
              </w:rPr>
            </w:pPr>
            <w:r w:rsidRPr="00A72DCE">
              <w:rPr>
                <w:color w:val="333333"/>
                <w:sz w:val="24"/>
                <w:szCs w:val="24"/>
              </w:rPr>
              <w:t>ISO/</w:t>
            </w:r>
            <w:r w:rsidR="00F93765" w:rsidRPr="00A72DCE">
              <w:rPr>
                <w:color w:val="333333"/>
                <w:sz w:val="24"/>
                <w:szCs w:val="24"/>
              </w:rPr>
              <w:t>DIS</w:t>
            </w:r>
            <w:r w:rsidRPr="00A72DCE">
              <w:rPr>
                <w:color w:val="333333"/>
                <w:sz w:val="24"/>
                <w:szCs w:val="24"/>
              </w:rPr>
              <w:t xml:space="preserve"> 11778</w:t>
            </w:r>
          </w:p>
        </w:tc>
        <w:tc>
          <w:tcPr>
            <w:tcW w:w="5364" w:type="dxa"/>
          </w:tcPr>
          <w:p w14:paraId="576B8662" w14:textId="06C010E5" w:rsidR="00190B1B" w:rsidRPr="00A72DCE" w:rsidRDefault="00190B1B" w:rsidP="00190B1B">
            <w:pPr>
              <w:rPr>
                <w:iCs/>
                <w:snapToGrid w:val="0"/>
                <w:sz w:val="24"/>
                <w:szCs w:val="24"/>
              </w:rPr>
            </w:pPr>
            <w:r w:rsidRPr="00A72DCE">
              <w:rPr>
                <w:color w:val="333333"/>
                <w:sz w:val="24"/>
                <w:szCs w:val="24"/>
              </w:rPr>
              <w:t>Brand evaluation — Tourism City</w:t>
            </w:r>
          </w:p>
        </w:tc>
      </w:tr>
    </w:tbl>
    <w:p w14:paraId="2B2858AB" w14:textId="77777777" w:rsidR="00C0404F" w:rsidRPr="00A72DCE" w:rsidRDefault="00C0404F" w:rsidP="00410E3B">
      <w:pPr>
        <w:rPr>
          <w:sz w:val="24"/>
          <w:szCs w:val="24"/>
          <w:lang w:eastAsia="en-IN"/>
        </w:rPr>
      </w:pPr>
    </w:p>
    <w:p w14:paraId="60892B5E" w14:textId="45715A40" w:rsidR="00410E3B" w:rsidRPr="00A72DCE" w:rsidRDefault="00410E3B" w:rsidP="00410E3B">
      <w:pPr>
        <w:rPr>
          <w:sz w:val="24"/>
          <w:szCs w:val="24"/>
          <w:lang w:eastAsia="en-IN"/>
        </w:rPr>
      </w:pPr>
      <w:r w:rsidRPr="00A72DCE">
        <w:rPr>
          <w:sz w:val="24"/>
          <w:szCs w:val="24"/>
          <w:lang w:eastAsia="en-IN"/>
        </w:rPr>
        <w:t xml:space="preserve">The above documents </w:t>
      </w:r>
      <w:r w:rsidR="00C949F1" w:rsidRPr="00A72DCE">
        <w:rPr>
          <w:sz w:val="24"/>
          <w:szCs w:val="24"/>
          <w:lang w:eastAsia="en-IN"/>
        </w:rPr>
        <w:t xml:space="preserve">under FDIS </w:t>
      </w:r>
      <w:r w:rsidRPr="00A72DCE">
        <w:rPr>
          <w:sz w:val="24"/>
          <w:szCs w:val="24"/>
          <w:lang w:eastAsia="en-IN"/>
        </w:rPr>
        <w:t>may be taken up for wide circulation.</w:t>
      </w:r>
    </w:p>
    <w:p w14:paraId="415A2763" w14:textId="77777777" w:rsidR="00190B1B" w:rsidRPr="00A72DCE" w:rsidRDefault="00190B1B" w:rsidP="00410E3B">
      <w:pPr>
        <w:rPr>
          <w:sz w:val="24"/>
          <w:szCs w:val="24"/>
          <w:lang w:eastAsia="en-IN"/>
        </w:rPr>
      </w:pPr>
    </w:p>
    <w:p w14:paraId="18D0529F" w14:textId="77777777" w:rsidR="00410E3B" w:rsidRPr="00A72DCE" w:rsidRDefault="00410E3B" w:rsidP="00410E3B">
      <w:pPr>
        <w:pStyle w:val="ListParagraph"/>
        <w:ind w:left="0"/>
        <w:rPr>
          <w:i/>
          <w:iCs/>
          <w:sz w:val="24"/>
          <w:szCs w:val="24"/>
        </w:rPr>
      </w:pPr>
      <w:r w:rsidRPr="00A72DCE">
        <w:rPr>
          <w:i/>
          <w:iCs/>
          <w:sz w:val="24"/>
          <w:szCs w:val="24"/>
        </w:rPr>
        <w:t>Committee may review and decide.</w:t>
      </w:r>
    </w:p>
    <w:p w14:paraId="3D9346CF" w14:textId="77777777" w:rsidR="00F96F49" w:rsidRPr="00A72DCE" w:rsidRDefault="00F96F49" w:rsidP="003F26FE">
      <w:pPr>
        <w:pStyle w:val="PlainText"/>
        <w:tabs>
          <w:tab w:val="left" w:pos="1170"/>
        </w:tabs>
        <w:jc w:val="both"/>
        <w:rPr>
          <w:rFonts w:ascii="Times New Roman" w:hAnsi="Times New Roman" w:cs="Times New Roman"/>
          <w:b/>
          <w:strike/>
          <w:sz w:val="24"/>
          <w:szCs w:val="24"/>
        </w:rPr>
      </w:pPr>
    </w:p>
    <w:p w14:paraId="5610489E" w14:textId="77777777" w:rsidR="00F96F49" w:rsidRPr="00A72DCE" w:rsidRDefault="00F96F49" w:rsidP="00030E6B">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bCs/>
          <w:color w:val="000000"/>
          <w:sz w:val="24"/>
          <w:szCs w:val="24"/>
        </w:rPr>
        <w:t xml:space="preserve">REVIEW OF PUBLISHED INDIAN STANDARDS </w:t>
      </w:r>
    </w:p>
    <w:p w14:paraId="49BEB1EF" w14:textId="77777777" w:rsidR="00F96F49" w:rsidRPr="00A72DCE" w:rsidRDefault="00F96F49" w:rsidP="003F26FE">
      <w:pPr>
        <w:pStyle w:val="PlainText"/>
        <w:jc w:val="both"/>
        <w:rPr>
          <w:rFonts w:ascii="Times New Roman" w:hAnsi="Times New Roman" w:cs="Times New Roman"/>
          <w:b/>
          <w:sz w:val="24"/>
          <w:szCs w:val="24"/>
        </w:rPr>
      </w:pPr>
    </w:p>
    <w:p w14:paraId="33BD042D" w14:textId="77777777" w:rsidR="00F96F49" w:rsidRPr="00A72DCE" w:rsidRDefault="00F96F49" w:rsidP="003F26FE">
      <w:pPr>
        <w:pStyle w:val="PlainText"/>
        <w:numPr>
          <w:ilvl w:val="1"/>
          <w:numId w:val="4"/>
        </w:numPr>
        <w:jc w:val="both"/>
        <w:rPr>
          <w:rFonts w:ascii="Times New Roman" w:hAnsi="Times New Roman" w:cs="Times New Roman"/>
          <w:b/>
          <w:sz w:val="24"/>
          <w:szCs w:val="24"/>
        </w:rPr>
      </w:pPr>
      <w:r w:rsidRPr="00A72DCE">
        <w:rPr>
          <w:rFonts w:ascii="Times New Roman" w:hAnsi="Times New Roman" w:cs="Times New Roman"/>
          <w:color w:val="000000"/>
          <w:sz w:val="24"/>
          <w:szCs w:val="24"/>
        </w:rPr>
        <w:t xml:space="preserve">In accordance with the laid down procedures, all published Indian Standards shall be reviewed by their respective Sectional Committees every five years from the date of their publication/reaffirmation. </w:t>
      </w:r>
    </w:p>
    <w:p w14:paraId="755610D4" w14:textId="77777777" w:rsidR="00F96F49" w:rsidRPr="00A72DCE" w:rsidRDefault="00F96F49" w:rsidP="003F26FE">
      <w:pPr>
        <w:autoSpaceDE w:val="0"/>
        <w:autoSpaceDN w:val="0"/>
        <w:adjustRightInd w:val="0"/>
        <w:jc w:val="both"/>
        <w:rPr>
          <w:color w:val="000000"/>
          <w:sz w:val="24"/>
          <w:szCs w:val="24"/>
          <w:lang w:bidi="hi-IN"/>
        </w:rPr>
      </w:pPr>
    </w:p>
    <w:p w14:paraId="01D09718" w14:textId="77777777" w:rsidR="00F96F49" w:rsidRPr="00A72DCE" w:rsidRDefault="00F96F49" w:rsidP="003F26FE">
      <w:pPr>
        <w:autoSpaceDE w:val="0"/>
        <w:autoSpaceDN w:val="0"/>
        <w:adjustRightInd w:val="0"/>
        <w:jc w:val="both"/>
        <w:rPr>
          <w:color w:val="000000"/>
          <w:sz w:val="24"/>
          <w:szCs w:val="24"/>
          <w:lang w:bidi="hi-IN"/>
        </w:rPr>
      </w:pPr>
      <w:r w:rsidRPr="00A72DCE">
        <w:rPr>
          <w:color w:val="000000"/>
          <w:sz w:val="24"/>
          <w:szCs w:val="24"/>
          <w:lang w:bidi="hi-IN"/>
        </w:rPr>
        <w:t xml:space="preserve">When reviewing a standard, a Committee has four options available: </w:t>
      </w:r>
    </w:p>
    <w:p w14:paraId="3A4133C8" w14:textId="77777777" w:rsidR="00F96F49" w:rsidRPr="00A72DCE" w:rsidRDefault="00F96F49" w:rsidP="003F26FE">
      <w:pPr>
        <w:autoSpaceDE w:val="0"/>
        <w:autoSpaceDN w:val="0"/>
        <w:adjustRightInd w:val="0"/>
        <w:jc w:val="both"/>
        <w:rPr>
          <w:color w:val="000000"/>
          <w:sz w:val="24"/>
          <w:szCs w:val="24"/>
          <w:lang w:bidi="hi-IN"/>
        </w:rPr>
      </w:pPr>
    </w:p>
    <w:p w14:paraId="726C651C" w14:textId="04246027" w:rsidR="00F96F49" w:rsidRPr="00A72DCE" w:rsidRDefault="00F96F49" w:rsidP="004C3862">
      <w:pPr>
        <w:pStyle w:val="ListParagraph"/>
        <w:numPr>
          <w:ilvl w:val="0"/>
          <w:numId w:val="25"/>
        </w:numPr>
        <w:autoSpaceDE w:val="0"/>
        <w:autoSpaceDN w:val="0"/>
        <w:adjustRightInd w:val="0"/>
        <w:jc w:val="both"/>
        <w:rPr>
          <w:color w:val="000000"/>
          <w:sz w:val="24"/>
          <w:szCs w:val="24"/>
          <w:lang w:bidi="hi-IN"/>
        </w:rPr>
      </w:pPr>
      <w:r w:rsidRPr="00A72DCE">
        <w:rPr>
          <w:color w:val="000000"/>
          <w:sz w:val="24"/>
          <w:szCs w:val="24"/>
          <w:lang w:bidi="hi-IN"/>
        </w:rPr>
        <w:t xml:space="preserve">reaffirmation continuing current status of the standard without change; </w:t>
      </w:r>
    </w:p>
    <w:p w14:paraId="436FD1C4" w14:textId="7C4414BF" w:rsidR="00F96F49" w:rsidRPr="00A72DCE" w:rsidRDefault="00F96F49" w:rsidP="004C3862">
      <w:pPr>
        <w:pStyle w:val="ListParagraph"/>
        <w:numPr>
          <w:ilvl w:val="0"/>
          <w:numId w:val="25"/>
        </w:numPr>
        <w:autoSpaceDE w:val="0"/>
        <w:autoSpaceDN w:val="0"/>
        <w:adjustRightInd w:val="0"/>
        <w:jc w:val="both"/>
        <w:rPr>
          <w:color w:val="000000"/>
          <w:sz w:val="24"/>
          <w:szCs w:val="24"/>
          <w:lang w:bidi="hi-IN"/>
        </w:rPr>
      </w:pPr>
      <w:r w:rsidRPr="00A72DCE">
        <w:rPr>
          <w:color w:val="000000"/>
          <w:sz w:val="24"/>
          <w:szCs w:val="24"/>
          <w:lang w:bidi="hi-IN"/>
        </w:rPr>
        <w:t xml:space="preserve">reaffirmation with amendment to the standard; </w:t>
      </w:r>
    </w:p>
    <w:p w14:paraId="33CF29F1" w14:textId="1AAFD4C1" w:rsidR="00F96F49" w:rsidRPr="00A72DCE" w:rsidRDefault="00F96F49" w:rsidP="004C3862">
      <w:pPr>
        <w:pStyle w:val="ListParagraph"/>
        <w:numPr>
          <w:ilvl w:val="0"/>
          <w:numId w:val="25"/>
        </w:numPr>
        <w:autoSpaceDE w:val="0"/>
        <w:autoSpaceDN w:val="0"/>
        <w:adjustRightInd w:val="0"/>
        <w:jc w:val="both"/>
        <w:rPr>
          <w:color w:val="000000"/>
          <w:sz w:val="24"/>
          <w:szCs w:val="24"/>
          <w:lang w:bidi="hi-IN"/>
        </w:rPr>
      </w:pPr>
      <w:r w:rsidRPr="00A72DCE">
        <w:rPr>
          <w:color w:val="000000"/>
          <w:sz w:val="24"/>
          <w:szCs w:val="24"/>
          <w:lang w:bidi="hi-IN"/>
        </w:rPr>
        <w:t xml:space="preserve">revision of the standard; </w:t>
      </w:r>
    </w:p>
    <w:p w14:paraId="2D88BEF2" w14:textId="3836CE10" w:rsidR="00F96F49" w:rsidRPr="00A72DCE" w:rsidRDefault="00F96F49" w:rsidP="004C3862">
      <w:pPr>
        <w:pStyle w:val="ListParagraph"/>
        <w:numPr>
          <w:ilvl w:val="0"/>
          <w:numId w:val="25"/>
        </w:numPr>
        <w:autoSpaceDE w:val="0"/>
        <w:autoSpaceDN w:val="0"/>
        <w:adjustRightInd w:val="0"/>
        <w:jc w:val="both"/>
        <w:rPr>
          <w:color w:val="000000"/>
          <w:sz w:val="24"/>
          <w:szCs w:val="24"/>
          <w:lang w:bidi="hi-IN"/>
        </w:rPr>
      </w:pPr>
      <w:r w:rsidRPr="00A72DCE">
        <w:rPr>
          <w:color w:val="000000"/>
          <w:sz w:val="24"/>
          <w:szCs w:val="24"/>
          <w:lang w:bidi="hi-IN"/>
        </w:rPr>
        <w:t xml:space="preserve">withdrawal indicating that the standard is no longer needed. </w:t>
      </w:r>
    </w:p>
    <w:p w14:paraId="2475FF74" w14:textId="77777777" w:rsidR="003F26FE" w:rsidRPr="00A72DCE" w:rsidRDefault="003F26FE" w:rsidP="003F26FE">
      <w:pPr>
        <w:pStyle w:val="PlainText"/>
        <w:jc w:val="both"/>
        <w:rPr>
          <w:rFonts w:ascii="Times New Roman" w:hAnsi="Times New Roman" w:cs="Times New Roman"/>
          <w:b/>
          <w:sz w:val="24"/>
          <w:szCs w:val="24"/>
        </w:rPr>
      </w:pPr>
    </w:p>
    <w:p w14:paraId="3982DC5C" w14:textId="1C74EBA9" w:rsidR="00F96F49" w:rsidRPr="00A72DCE" w:rsidRDefault="00F93765" w:rsidP="003F26FE">
      <w:pPr>
        <w:pStyle w:val="PlainText"/>
        <w:numPr>
          <w:ilvl w:val="1"/>
          <w:numId w:val="4"/>
        </w:numPr>
        <w:jc w:val="both"/>
        <w:rPr>
          <w:rFonts w:ascii="Times New Roman" w:hAnsi="Times New Roman" w:cs="Times New Roman"/>
          <w:bCs/>
          <w:sz w:val="24"/>
          <w:szCs w:val="24"/>
        </w:rPr>
      </w:pPr>
      <w:r w:rsidRPr="00A72DCE">
        <w:rPr>
          <w:rFonts w:ascii="Times New Roman" w:hAnsi="Times New Roman" w:cs="Times New Roman"/>
          <w:sz w:val="24"/>
          <w:szCs w:val="24"/>
        </w:rPr>
        <w:t>During the 37</w:t>
      </w:r>
      <w:r w:rsidR="003F26FE" w:rsidRPr="00A72DCE">
        <w:rPr>
          <w:rFonts w:ascii="Times New Roman" w:hAnsi="Times New Roman" w:cs="Times New Roman"/>
          <w:sz w:val="24"/>
          <w:szCs w:val="24"/>
          <w:vertAlign w:val="superscript"/>
        </w:rPr>
        <w:t>rd</w:t>
      </w:r>
      <w:r w:rsidR="003F26FE" w:rsidRPr="00A72DCE">
        <w:rPr>
          <w:rFonts w:ascii="Times New Roman" w:hAnsi="Times New Roman" w:cs="Times New Roman"/>
          <w:sz w:val="24"/>
          <w:szCs w:val="24"/>
        </w:rPr>
        <w:t xml:space="preserve"> meetings, the Committee decided for in-depth review of the following Indian</w:t>
      </w:r>
      <w:r w:rsidR="003F26FE" w:rsidRPr="00A72DCE">
        <w:rPr>
          <w:rFonts w:ascii="Times New Roman" w:hAnsi="Times New Roman" w:cs="Times New Roman"/>
          <w:b/>
          <w:sz w:val="24"/>
          <w:szCs w:val="24"/>
        </w:rPr>
        <w:t xml:space="preserve"> </w:t>
      </w:r>
      <w:r w:rsidR="003F26FE" w:rsidRPr="00A72DCE">
        <w:rPr>
          <w:rFonts w:ascii="Times New Roman" w:hAnsi="Times New Roman" w:cs="Times New Roman"/>
          <w:sz w:val="24"/>
          <w:szCs w:val="24"/>
        </w:rPr>
        <w:t>standards with respect to revision or otherwise and assigned the task to the following experts:</w:t>
      </w:r>
    </w:p>
    <w:p w14:paraId="0EE36EF8" w14:textId="77777777" w:rsidR="00C0404F" w:rsidRPr="00A72DCE" w:rsidRDefault="00C0404F" w:rsidP="00C0404F">
      <w:pPr>
        <w:autoSpaceDE w:val="0"/>
        <w:autoSpaceDN w:val="0"/>
        <w:adjustRightInd w:val="0"/>
        <w:jc w:val="both"/>
        <w:rPr>
          <w:color w:val="000000"/>
          <w:sz w:val="24"/>
          <w:szCs w:val="24"/>
          <w:lang w:bidi="hi-IN"/>
        </w:rPr>
      </w:pPr>
    </w:p>
    <w:tbl>
      <w:tblPr>
        <w:tblStyle w:val="TableGrid"/>
        <w:tblW w:w="9958" w:type="dxa"/>
        <w:tblLook w:val="04A0" w:firstRow="1" w:lastRow="0" w:firstColumn="1" w:lastColumn="0" w:noHBand="0" w:noVBand="1"/>
      </w:tblPr>
      <w:tblGrid>
        <w:gridCol w:w="1129"/>
        <w:gridCol w:w="2030"/>
        <w:gridCol w:w="4195"/>
        <w:gridCol w:w="2604"/>
      </w:tblGrid>
      <w:tr w:rsidR="00C80912" w:rsidRPr="00A72DCE" w14:paraId="7AE841F2" w14:textId="77777777" w:rsidTr="00C80912">
        <w:trPr>
          <w:trHeight w:val="478"/>
        </w:trPr>
        <w:tc>
          <w:tcPr>
            <w:tcW w:w="1129" w:type="dxa"/>
            <w:hideMark/>
          </w:tcPr>
          <w:p w14:paraId="1E98A64A" w14:textId="77777777" w:rsidR="00C80912" w:rsidRPr="00A72DCE" w:rsidRDefault="00C80912" w:rsidP="00A30D3B">
            <w:pPr>
              <w:jc w:val="both"/>
              <w:rPr>
                <w:color w:val="212529"/>
                <w:sz w:val="24"/>
                <w:szCs w:val="24"/>
              </w:rPr>
            </w:pPr>
            <w:r w:rsidRPr="00A72DCE">
              <w:rPr>
                <w:b/>
                <w:sz w:val="24"/>
                <w:szCs w:val="24"/>
              </w:rPr>
              <w:t>Sl No.</w:t>
            </w:r>
          </w:p>
        </w:tc>
        <w:tc>
          <w:tcPr>
            <w:tcW w:w="2030" w:type="dxa"/>
          </w:tcPr>
          <w:p w14:paraId="61301715" w14:textId="77777777" w:rsidR="00C80912" w:rsidRPr="00A72DCE" w:rsidRDefault="00C80912" w:rsidP="00A30D3B">
            <w:pPr>
              <w:jc w:val="both"/>
              <w:rPr>
                <w:color w:val="212529"/>
                <w:sz w:val="24"/>
                <w:szCs w:val="24"/>
              </w:rPr>
            </w:pPr>
            <w:r w:rsidRPr="00A72DCE">
              <w:rPr>
                <w:b/>
                <w:sz w:val="24"/>
                <w:szCs w:val="24"/>
              </w:rPr>
              <w:t>IS NO.</w:t>
            </w:r>
          </w:p>
        </w:tc>
        <w:tc>
          <w:tcPr>
            <w:tcW w:w="4195" w:type="dxa"/>
          </w:tcPr>
          <w:p w14:paraId="0CF2754C" w14:textId="77777777" w:rsidR="00C80912" w:rsidRPr="00A72DCE" w:rsidRDefault="00C80912" w:rsidP="00A30D3B">
            <w:pPr>
              <w:jc w:val="both"/>
              <w:rPr>
                <w:color w:val="212529"/>
                <w:sz w:val="24"/>
                <w:szCs w:val="24"/>
              </w:rPr>
            </w:pPr>
            <w:r w:rsidRPr="00A72DCE">
              <w:rPr>
                <w:b/>
                <w:sz w:val="24"/>
                <w:szCs w:val="24"/>
              </w:rPr>
              <w:t>Title</w:t>
            </w:r>
          </w:p>
        </w:tc>
        <w:tc>
          <w:tcPr>
            <w:tcW w:w="2604" w:type="dxa"/>
          </w:tcPr>
          <w:p w14:paraId="4C8A90F7" w14:textId="77777777" w:rsidR="00C80912" w:rsidRPr="00A72DCE" w:rsidRDefault="00C80912" w:rsidP="00A30D3B">
            <w:pPr>
              <w:jc w:val="both"/>
              <w:rPr>
                <w:b/>
                <w:sz w:val="24"/>
                <w:szCs w:val="24"/>
              </w:rPr>
            </w:pPr>
            <w:r w:rsidRPr="00A72DCE">
              <w:rPr>
                <w:b/>
                <w:sz w:val="24"/>
                <w:szCs w:val="24"/>
              </w:rPr>
              <w:t>Committee Decsion</w:t>
            </w:r>
          </w:p>
        </w:tc>
      </w:tr>
      <w:tr w:rsidR="00C80912" w:rsidRPr="00A72DCE" w14:paraId="29ADF441" w14:textId="77777777" w:rsidTr="00C80912">
        <w:trPr>
          <w:trHeight w:val="478"/>
        </w:trPr>
        <w:tc>
          <w:tcPr>
            <w:tcW w:w="1129" w:type="dxa"/>
          </w:tcPr>
          <w:p w14:paraId="3B36E889" w14:textId="77777777" w:rsidR="00C80912" w:rsidRPr="00A72DCE" w:rsidRDefault="00C80912" w:rsidP="00C80912">
            <w:pPr>
              <w:pStyle w:val="ListParagraph"/>
              <w:numPr>
                <w:ilvl w:val="0"/>
                <w:numId w:val="20"/>
              </w:numPr>
              <w:ind w:left="928"/>
              <w:jc w:val="both"/>
              <w:rPr>
                <w:bCs/>
                <w:sz w:val="24"/>
                <w:szCs w:val="24"/>
              </w:rPr>
            </w:pPr>
          </w:p>
        </w:tc>
        <w:tc>
          <w:tcPr>
            <w:tcW w:w="2030" w:type="dxa"/>
          </w:tcPr>
          <w:p w14:paraId="4483A0EB" w14:textId="77777777" w:rsidR="00C80912" w:rsidRPr="00A72DCE" w:rsidRDefault="00C80912" w:rsidP="00A30D3B">
            <w:pPr>
              <w:jc w:val="both"/>
              <w:rPr>
                <w:b/>
                <w:sz w:val="24"/>
                <w:szCs w:val="24"/>
              </w:rPr>
            </w:pPr>
            <w:r w:rsidRPr="00A72DCE">
              <w:rPr>
                <w:color w:val="000000"/>
                <w:sz w:val="24"/>
                <w:szCs w:val="24"/>
                <w:lang w:bidi="hi-IN"/>
              </w:rPr>
              <w:t xml:space="preserve">IS 9990 : 1998 </w:t>
            </w:r>
          </w:p>
        </w:tc>
        <w:tc>
          <w:tcPr>
            <w:tcW w:w="4195" w:type="dxa"/>
          </w:tcPr>
          <w:p w14:paraId="08C12659" w14:textId="77777777" w:rsidR="00C80912" w:rsidRPr="00A72DCE" w:rsidRDefault="00C80912" w:rsidP="00A30D3B">
            <w:pPr>
              <w:jc w:val="both"/>
              <w:rPr>
                <w:b/>
                <w:sz w:val="24"/>
                <w:szCs w:val="24"/>
              </w:rPr>
            </w:pPr>
            <w:r w:rsidRPr="00A72DCE">
              <w:rPr>
                <w:color w:val="000000"/>
                <w:sz w:val="24"/>
                <w:szCs w:val="24"/>
                <w:lang w:bidi="hi-IN"/>
              </w:rPr>
              <w:t>Glossary of terms in terotechnology First Revision</w:t>
            </w:r>
          </w:p>
        </w:tc>
        <w:tc>
          <w:tcPr>
            <w:tcW w:w="2604" w:type="dxa"/>
            <w:vMerge w:val="restart"/>
          </w:tcPr>
          <w:p w14:paraId="74E8E90A" w14:textId="77777777" w:rsidR="00C80912" w:rsidRPr="00A72DCE" w:rsidRDefault="00C80912" w:rsidP="00A30D3B">
            <w:pPr>
              <w:jc w:val="both"/>
              <w:rPr>
                <w:color w:val="212529"/>
                <w:sz w:val="24"/>
                <w:szCs w:val="24"/>
                <w:lang w:bidi="hi-IN"/>
              </w:rPr>
            </w:pPr>
            <w:r w:rsidRPr="00A72DCE">
              <w:rPr>
                <w:noProof/>
                <w:color w:val="212529"/>
                <w:sz w:val="24"/>
                <w:szCs w:val="24"/>
                <w:lang w:bidi="hi-IN"/>
              </w:rPr>
              <mc:AlternateContent>
                <mc:Choice Requires="wps">
                  <w:drawing>
                    <wp:anchor distT="0" distB="0" distL="114300" distR="114300" simplePos="0" relativeHeight="251659264" behindDoc="0" locked="0" layoutInCell="1" allowOverlap="1" wp14:anchorId="057AD2C8" wp14:editId="53F4F887">
                      <wp:simplePos x="0" y="0"/>
                      <wp:positionH relativeFrom="column">
                        <wp:posOffset>-62864</wp:posOffset>
                      </wp:positionH>
                      <wp:positionV relativeFrom="paragraph">
                        <wp:posOffset>351789</wp:posOffset>
                      </wp:positionV>
                      <wp:extent cx="1638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638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B9DF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7.7pt" to="124.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" strokecolor="#5b9bd5 [3204]" strokeweight=".5pt">
                      <v:stroke joinstyle="miter"/>
                    </v:line>
                  </w:pict>
                </mc:Fallback>
              </mc:AlternateContent>
            </w:r>
            <w:r w:rsidRPr="00A72DCE">
              <w:rPr>
                <w:color w:val="212529"/>
                <w:sz w:val="24"/>
                <w:szCs w:val="24"/>
                <w:lang w:bidi="hi-IN"/>
              </w:rPr>
              <w:t>Allotted to Dr. Pyne for review</w:t>
            </w:r>
          </w:p>
          <w:p w14:paraId="26411421" w14:textId="77777777" w:rsidR="00C80912" w:rsidRPr="00A72DCE" w:rsidRDefault="00C80912" w:rsidP="00A30D3B">
            <w:pPr>
              <w:jc w:val="both"/>
              <w:rPr>
                <w:bCs/>
                <w:sz w:val="24"/>
                <w:szCs w:val="24"/>
              </w:rPr>
            </w:pPr>
            <w:r w:rsidRPr="00A72DCE">
              <w:rPr>
                <w:color w:val="212529"/>
                <w:sz w:val="24"/>
                <w:szCs w:val="24"/>
                <w:lang w:bidi="hi-IN"/>
              </w:rPr>
              <w:lastRenderedPageBreak/>
              <w:t>Alloted to Dr. Pyne and Prof Nalini Prava</w:t>
            </w:r>
          </w:p>
        </w:tc>
      </w:tr>
      <w:tr w:rsidR="00C80912" w:rsidRPr="00A72DCE" w14:paraId="4A381EB3" w14:textId="77777777" w:rsidTr="00C80912">
        <w:trPr>
          <w:trHeight w:val="478"/>
        </w:trPr>
        <w:tc>
          <w:tcPr>
            <w:tcW w:w="1129" w:type="dxa"/>
          </w:tcPr>
          <w:p w14:paraId="11803948" w14:textId="77777777" w:rsidR="00C80912" w:rsidRPr="00A72DCE" w:rsidRDefault="00C80912" w:rsidP="00C80912">
            <w:pPr>
              <w:pStyle w:val="ListParagraph"/>
              <w:numPr>
                <w:ilvl w:val="0"/>
                <w:numId w:val="20"/>
              </w:numPr>
              <w:ind w:left="928"/>
              <w:jc w:val="both"/>
              <w:rPr>
                <w:bCs/>
                <w:sz w:val="24"/>
                <w:szCs w:val="24"/>
              </w:rPr>
            </w:pPr>
          </w:p>
        </w:tc>
        <w:tc>
          <w:tcPr>
            <w:tcW w:w="2030" w:type="dxa"/>
          </w:tcPr>
          <w:p w14:paraId="7F22468F" w14:textId="77777777" w:rsidR="00C80912" w:rsidRPr="00A72DCE" w:rsidRDefault="00C80912" w:rsidP="00A30D3B">
            <w:pPr>
              <w:jc w:val="both"/>
              <w:rPr>
                <w:color w:val="000000"/>
                <w:sz w:val="24"/>
                <w:szCs w:val="24"/>
                <w:lang w:bidi="hi-IN"/>
              </w:rPr>
            </w:pPr>
            <w:r w:rsidRPr="00A72DCE">
              <w:rPr>
                <w:color w:val="212529"/>
                <w:sz w:val="24"/>
                <w:szCs w:val="24"/>
              </w:rPr>
              <w:t>IS 15363 (Part 3) : 2004</w:t>
            </w:r>
          </w:p>
        </w:tc>
        <w:tc>
          <w:tcPr>
            <w:tcW w:w="4195" w:type="dxa"/>
          </w:tcPr>
          <w:p w14:paraId="60F9E01F" w14:textId="77777777" w:rsidR="00C80912" w:rsidRPr="00A72DCE" w:rsidRDefault="00C80912" w:rsidP="00A30D3B">
            <w:pPr>
              <w:jc w:val="both"/>
              <w:rPr>
                <w:color w:val="000000"/>
                <w:sz w:val="24"/>
                <w:szCs w:val="24"/>
                <w:lang w:bidi="hi-IN"/>
              </w:rPr>
            </w:pPr>
            <w:r w:rsidRPr="00A72DCE">
              <w:rPr>
                <w:color w:val="212529"/>
                <w:sz w:val="24"/>
                <w:szCs w:val="24"/>
              </w:rPr>
              <w:t>Guide to terotechnology (The Economic Management Of Assets): Part 3 guide to the available techniques</w:t>
            </w:r>
          </w:p>
        </w:tc>
        <w:tc>
          <w:tcPr>
            <w:tcW w:w="2604" w:type="dxa"/>
            <w:vMerge/>
          </w:tcPr>
          <w:p w14:paraId="6D17EEFC" w14:textId="77777777" w:rsidR="00C80912" w:rsidRPr="00A72DCE" w:rsidRDefault="00C80912" w:rsidP="00A30D3B">
            <w:pPr>
              <w:jc w:val="both"/>
              <w:rPr>
                <w:color w:val="212529"/>
                <w:sz w:val="24"/>
                <w:szCs w:val="24"/>
                <w:lang w:bidi="hi-IN"/>
              </w:rPr>
            </w:pPr>
          </w:p>
        </w:tc>
      </w:tr>
      <w:tr w:rsidR="00C80912" w:rsidRPr="00A72DCE" w14:paraId="5362A123" w14:textId="77777777" w:rsidTr="00C80912">
        <w:trPr>
          <w:trHeight w:val="770"/>
        </w:trPr>
        <w:tc>
          <w:tcPr>
            <w:tcW w:w="1129" w:type="dxa"/>
          </w:tcPr>
          <w:p w14:paraId="65FE9B4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739711D5" w14:textId="77777777" w:rsidR="00C80912" w:rsidRPr="00A72DCE" w:rsidRDefault="00C80912" w:rsidP="00A30D3B">
            <w:pPr>
              <w:jc w:val="both"/>
              <w:rPr>
                <w:color w:val="212529"/>
                <w:sz w:val="24"/>
                <w:szCs w:val="24"/>
              </w:rPr>
            </w:pPr>
            <w:r w:rsidRPr="00A72DCE">
              <w:rPr>
                <w:color w:val="212529"/>
                <w:sz w:val="24"/>
                <w:szCs w:val="24"/>
              </w:rPr>
              <w:t>IS 10400 : 2013</w:t>
            </w:r>
          </w:p>
        </w:tc>
        <w:tc>
          <w:tcPr>
            <w:tcW w:w="4195" w:type="dxa"/>
          </w:tcPr>
          <w:p w14:paraId="059416F0" w14:textId="77777777" w:rsidR="00C80912" w:rsidRPr="00A72DCE" w:rsidRDefault="00C80912" w:rsidP="00A30D3B">
            <w:pPr>
              <w:jc w:val="both"/>
              <w:rPr>
                <w:color w:val="212529"/>
                <w:sz w:val="24"/>
                <w:szCs w:val="24"/>
              </w:rPr>
            </w:pPr>
            <w:r w:rsidRPr="00A72DCE">
              <w:rPr>
                <w:color w:val="212529"/>
                <w:sz w:val="24"/>
                <w:szCs w:val="24"/>
              </w:rPr>
              <w:t>Inventory management - Glossary of terms</w:t>
            </w:r>
          </w:p>
        </w:tc>
        <w:tc>
          <w:tcPr>
            <w:tcW w:w="2604" w:type="dxa"/>
          </w:tcPr>
          <w:p w14:paraId="1D40A0B9" w14:textId="77777777" w:rsidR="00C80912" w:rsidRPr="00A72DCE" w:rsidRDefault="00C80912" w:rsidP="00A30D3B">
            <w:pPr>
              <w:jc w:val="both"/>
              <w:rPr>
                <w:color w:val="212529"/>
                <w:sz w:val="24"/>
                <w:szCs w:val="24"/>
              </w:rPr>
            </w:pPr>
            <w:r w:rsidRPr="00A72DCE">
              <w:rPr>
                <w:color w:val="212529"/>
                <w:sz w:val="24"/>
                <w:szCs w:val="24"/>
              </w:rPr>
              <w:t>Alloted to Prof Milind Akarte, Prof Ruchita Gupta to review</w:t>
            </w:r>
          </w:p>
        </w:tc>
      </w:tr>
      <w:tr w:rsidR="00C80912" w:rsidRPr="00A72DCE" w14:paraId="31E8107A" w14:textId="77777777" w:rsidTr="00C80912">
        <w:trPr>
          <w:trHeight w:val="770"/>
        </w:trPr>
        <w:tc>
          <w:tcPr>
            <w:tcW w:w="1129" w:type="dxa"/>
          </w:tcPr>
          <w:p w14:paraId="09CCA3F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ABA216E" w14:textId="77777777" w:rsidR="00C80912" w:rsidRPr="00A72DCE" w:rsidRDefault="00C80912" w:rsidP="00A30D3B">
            <w:pPr>
              <w:jc w:val="both"/>
              <w:rPr>
                <w:color w:val="212529"/>
                <w:sz w:val="24"/>
                <w:szCs w:val="24"/>
              </w:rPr>
            </w:pPr>
            <w:r w:rsidRPr="00A72DCE">
              <w:rPr>
                <w:color w:val="212529"/>
                <w:sz w:val="24"/>
                <w:szCs w:val="24"/>
              </w:rPr>
              <w:t>IS 16184 : 2014</w:t>
            </w:r>
          </w:p>
        </w:tc>
        <w:tc>
          <w:tcPr>
            <w:tcW w:w="4195" w:type="dxa"/>
          </w:tcPr>
          <w:p w14:paraId="21A13A60" w14:textId="77777777" w:rsidR="00C80912" w:rsidRPr="00A72DCE" w:rsidRDefault="00C80912" w:rsidP="00A30D3B">
            <w:pPr>
              <w:jc w:val="both"/>
              <w:rPr>
                <w:color w:val="212529"/>
                <w:sz w:val="24"/>
                <w:szCs w:val="24"/>
              </w:rPr>
            </w:pPr>
            <w:r w:rsidRPr="00A72DCE">
              <w:rPr>
                <w:color w:val="212529"/>
                <w:sz w:val="24"/>
                <w:szCs w:val="24"/>
              </w:rPr>
              <w:t>Technology management - Glossary of terms</w:t>
            </w:r>
          </w:p>
        </w:tc>
        <w:tc>
          <w:tcPr>
            <w:tcW w:w="2604" w:type="dxa"/>
          </w:tcPr>
          <w:p w14:paraId="41493E4E" w14:textId="77777777" w:rsidR="00C80912" w:rsidRPr="00A72DCE" w:rsidRDefault="00C80912" w:rsidP="00A30D3B">
            <w:pPr>
              <w:jc w:val="both"/>
              <w:rPr>
                <w:color w:val="000000"/>
                <w:sz w:val="24"/>
                <w:szCs w:val="24"/>
                <w:lang w:bidi="hi-IN"/>
              </w:rPr>
            </w:pPr>
            <w:r w:rsidRPr="00A72DCE">
              <w:rPr>
                <w:color w:val="212529"/>
                <w:sz w:val="24"/>
                <w:szCs w:val="24"/>
              </w:rPr>
              <w:t>Alloted to Prof Milind Akarte, Prof Ruchita Gupta to review</w:t>
            </w:r>
          </w:p>
        </w:tc>
      </w:tr>
      <w:tr w:rsidR="00C80912" w:rsidRPr="00A72DCE" w14:paraId="0A43064B" w14:textId="77777777" w:rsidTr="00C80912">
        <w:trPr>
          <w:trHeight w:val="508"/>
        </w:trPr>
        <w:tc>
          <w:tcPr>
            <w:tcW w:w="1129" w:type="dxa"/>
          </w:tcPr>
          <w:p w14:paraId="2ECCDF81"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4A720C6" w14:textId="77777777" w:rsidR="00C80912" w:rsidRPr="00A72DCE" w:rsidRDefault="00C80912" w:rsidP="00A30D3B">
            <w:pPr>
              <w:jc w:val="both"/>
              <w:rPr>
                <w:color w:val="212529"/>
                <w:sz w:val="24"/>
                <w:szCs w:val="24"/>
              </w:rPr>
            </w:pPr>
            <w:r w:rsidRPr="00A72DCE">
              <w:rPr>
                <w:color w:val="212529"/>
                <w:sz w:val="24"/>
                <w:szCs w:val="24"/>
              </w:rPr>
              <w:t>IS 14580(Part1):2020</w:t>
            </w:r>
          </w:p>
        </w:tc>
        <w:tc>
          <w:tcPr>
            <w:tcW w:w="4195" w:type="dxa"/>
          </w:tcPr>
          <w:p w14:paraId="1AA0F54B" w14:textId="77777777" w:rsidR="00C80912" w:rsidRPr="00A72DCE" w:rsidRDefault="00C80912" w:rsidP="00A30D3B">
            <w:pPr>
              <w:jc w:val="both"/>
              <w:rPr>
                <w:color w:val="212529"/>
                <w:sz w:val="24"/>
                <w:szCs w:val="24"/>
              </w:rPr>
            </w:pPr>
            <w:r w:rsidRPr="00A72DCE">
              <w:rPr>
                <w:color w:val="212529"/>
                <w:sz w:val="24"/>
                <w:szCs w:val="24"/>
              </w:rPr>
              <w:t>Project Planning, Monitoring and Control Part 1 Methodology</w:t>
            </w:r>
          </w:p>
        </w:tc>
        <w:tc>
          <w:tcPr>
            <w:tcW w:w="2604" w:type="dxa"/>
          </w:tcPr>
          <w:p w14:paraId="2BEEFBEA" w14:textId="77777777" w:rsidR="00C80912" w:rsidRPr="00A72DCE" w:rsidRDefault="00C80912" w:rsidP="00A30D3B">
            <w:pPr>
              <w:jc w:val="both"/>
              <w:rPr>
                <w:color w:val="212529"/>
                <w:sz w:val="24"/>
                <w:szCs w:val="24"/>
              </w:rPr>
            </w:pPr>
            <w:r w:rsidRPr="00A72DCE">
              <w:rPr>
                <w:iCs/>
                <w:snapToGrid w:val="0"/>
                <w:sz w:val="24"/>
                <w:szCs w:val="24"/>
              </w:rPr>
              <w:t xml:space="preserve">Prof </w:t>
            </w:r>
            <w:r w:rsidRPr="00A72DCE">
              <w:rPr>
                <w:bCs/>
                <w:color w:val="000000" w:themeColor="text1"/>
                <w:sz w:val="24"/>
                <w:szCs w:val="24"/>
              </w:rPr>
              <w:t>Rajeev Aggarwal</w:t>
            </w:r>
            <w:r w:rsidRPr="00A72DCE">
              <w:rPr>
                <w:iCs/>
                <w:snapToGrid w:val="0"/>
                <w:sz w:val="24"/>
                <w:szCs w:val="24"/>
              </w:rPr>
              <w:t xml:space="preserve"> to review with expert</w:t>
            </w:r>
          </w:p>
        </w:tc>
      </w:tr>
      <w:tr w:rsidR="00C80912" w:rsidRPr="00A72DCE" w14:paraId="7EB20851" w14:textId="77777777" w:rsidTr="00C80912">
        <w:trPr>
          <w:trHeight w:val="508"/>
        </w:trPr>
        <w:tc>
          <w:tcPr>
            <w:tcW w:w="1129" w:type="dxa"/>
          </w:tcPr>
          <w:p w14:paraId="48552D42"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6B617CB" w14:textId="77777777" w:rsidR="00C80912" w:rsidRPr="00A72DCE" w:rsidRDefault="00C80912" w:rsidP="00A30D3B">
            <w:pPr>
              <w:jc w:val="both"/>
              <w:rPr>
                <w:color w:val="212529"/>
                <w:sz w:val="24"/>
                <w:szCs w:val="24"/>
              </w:rPr>
            </w:pPr>
            <w:r w:rsidRPr="00A72DCE">
              <w:rPr>
                <w:color w:val="212529"/>
                <w:sz w:val="24"/>
                <w:szCs w:val="24"/>
              </w:rPr>
              <w:t>IS 7337:2020</w:t>
            </w:r>
          </w:p>
        </w:tc>
        <w:tc>
          <w:tcPr>
            <w:tcW w:w="4195" w:type="dxa"/>
          </w:tcPr>
          <w:p w14:paraId="12BB7FEB" w14:textId="77777777" w:rsidR="00C80912" w:rsidRPr="00A72DCE" w:rsidRDefault="00C80912" w:rsidP="00A30D3B">
            <w:pPr>
              <w:jc w:val="both"/>
              <w:rPr>
                <w:color w:val="212529"/>
                <w:sz w:val="24"/>
                <w:szCs w:val="24"/>
              </w:rPr>
            </w:pPr>
            <w:r w:rsidRPr="00A72DCE">
              <w:rPr>
                <w:color w:val="212529"/>
                <w:sz w:val="24"/>
                <w:szCs w:val="24"/>
              </w:rPr>
              <w:t>Project management- Glossary of Terms</w:t>
            </w:r>
          </w:p>
        </w:tc>
        <w:tc>
          <w:tcPr>
            <w:tcW w:w="2604" w:type="dxa"/>
          </w:tcPr>
          <w:p w14:paraId="3E27248D" w14:textId="77777777" w:rsidR="00C80912" w:rsidRPr="00A72DCE" w:rsidRDefault="00C80912" w:rsidP="00A30D3B">
            <w:pPr>
              <w:jc w:val="both"/>
              <w:rPr>
                <w:color w:val="212529"/>
                <w:sz w:val="24"/>
                <w:szCs w:val="24"/>
              </w:rPr>
            </w:pPr>
            <w:r w:rsidRPr="00A72DCE">
              <w:rPr>
                <w:iCs/>
                <w:snapToGrid w:val="0"/>
                <w:sz w:val="24"/>
                <w:szCs w:val="24"/>
              </w:rPr>
              <w:t xml:space="preserve">Prof </w:t>
            </w:r>
            <w:r w:rsidRPr="00A72DCE">
              <w:rPr>
                <w:bCs/>
                <w:color w:val="000000" w:themeColor="text1"/>
                <w:sz w:val="24"/>
                <w:szCs w:val="24"/>
              </w:rPr>
              <w:t>Rajeev Aggarwal</w:t>
            </w:r>
            <w:r w:rsidRPr="00A72DCE">
              <w:rPr>
                <w:iCs/>
                <w:snapToGrid w:val="0"/>
                <w:sz w:val="24"/>
                <w:szCs w:val="24"/>
              </w:rPr>
              <w:t xml:space="preserve"> to review with expert</w:t>
            </w:r>
          </w:p>
        </w:tc>
      </w:tr>
      <w:tr w:rsidR="00B045C3" w:rsidRPr="00A72DCE" w14:paraId="3E7F2878" w14:textId="77777777" w:rsidTr="00C80912">
        <w:trPr>
          <w:trHeight w:val="508"/>
        </w:trPr>
        <w:tc>
          <w:tcPr>
            <w:tcW w:w="1129" w:type="dxa"/>
          </w:tcPr>
          <w:p w14:paraId="37FC82E5" w14:textId="77777777" w:rsidR="00B045C3" w:rsidRPr="00A72DCE" w:rsidRDefault="00B045C3" w:rsidP="00C80912">
            <w:pPr>
              <w:pStyle w:val="ListParagraph"/>
              <w:numPr>
                <w:ilvl w:val="0"/>
                <w:numId w:val="20"/>
              </w:numPr>
              <w:ind w:left="928"/>
              <w:jc w:val="both"/>
              <w:rPr>
                <w:color w:val="212529"/>
                <w:sz w:val="24"/>
                <w:szCs w:val="24"/>
              </w:rPr>
            </w:pPr>
          </w:p>
        </w:tc>
        <w:tc>
          <w:tcPr>
            <w:tcW w:w="2030" w:type="dxa"/>
          </w:tcPr>
          <w:p w14:paraId="6D364A35" w14:textId="0CB18EAE" w:rsidR="00B045C3" w:rsidRPr="00A72DCE" w:rsidRDefault="00B045C3" w:rsidP="00A30D3B">
            <w:pPr>
              <w:jc w:val="both"/>
              <w:rPr>
                <w:color w:val="212529"/>
                <w:sz w:val="24"/>
                <w:szCs w:val="24"/>
                <w:highlight w:val="yellow"/>
              </w:rPr>
            </w:pPr>
            <w:r w:rsidRPr="00A72DCE">
              <w:rPr>
                <w:color w:val="212529"/>
                <w:sz w:val="24"/>
                <w:szCs w:val="24"/>
                <w:highlight w:val="yellow"/>
              </w:rPr>
              <w:t>IS 14581 : 2019</w:t>
            </w:r>
          </w:p>
        </w:tc>
        <w:tc>
          <w:tcPr>
            <w:tcW w:w="4195" w:type="dxa"/>
          </w:tcPr>
          <w:p w14:paraId="56C9BAE1" w14:textId="61822C68" w:rsidR="00B045C3" w:rsidRPr="00A72DCE" w:rsidRDefault="00B045C3" w:rsidP="00A30D3B">
            <w:pPr>
              <w:jc w:val="both"/>
              <w:rPr>
                <w:color w:val="212529"/>
                <w:sz w:val="24"/>
                <w:szCs w:val="24"/>
                <w:highlight w:val="yellow"/>
              </w:rPr>
            </w:pPr>
            <w:r w:rsidRPr="00A72DCE">
              <w:rPr>
                <w:color w:val="212529"/>
                <w:sz w:val="24"/>
                <w:szCs w:val="24"/>
                <w:highlight w:val="yellow"/>
              </w:rPr>
              <w:t>Guidelines for formulation and operation of a suggestion scheme in an organization (Second Revision)</w:t>
            </w:r>
          </w:p>
        </w:tc>
        <w:tc>
          <w:tcPr>
            <w:tcW w:w="2604" w:type="dxa"/>
          </w:tcPr>
          <w:p w14:paraId="14132BAC" w14:textId="10477A76" w:rsidR="00B045C3" w:rsidRPr="00A72DCE" w:rsidRDefault="00B045C3" w:rsidP="00A30D3B">
            <w:pPr>
              <w:jc w:val="both"/>
              <w:rPr>
                <w:iCs/>
                <w:snapToGrid w:val="0"/>
                <w:sz w:val="24"/>
                <w:szCs w:val="24"/>
                <w:highlight w:val="yellow"/>
              </w:rPr>
            </w:pPr>
            <w:r w:rsidRPr="00A72DCE">
              <w:rPr>
                <w:iCs/>
                <w:snapToGrid w:val="0"/>
                <w:sz w:val="24"/>
                <w:szCs w:val="24"/>
                <w:highlight w:val="yellow"/>
              </w:rPr>
              <w:t>To be allo</w:t>
            </w:r>
            <w:r w:rsidR="00320F87" w:rsidRPr="00A72DCE">
              <w:rPr>
                <w:iCs/>
                <w:snapToGrid w:val="0"/>
                <w:sz w:val="24"/>
                <w:szCs w:val="24"/>
                <w:highlight w:val="yellow"/>
              </w:rPr>
              <w:t>ca</w:t>
            </w:r>
            <w:r w:rsidRPr="00A72DCE">
              <w:rPr>
                <w:iCs/>
                <w:snapToGrid w:val="0"/>
                <w:sz w:val="24"/>
                <w:szCs w:val="24"/>
                <w:highlight w:val="yellow"/>
              </w:rPr>
              <w:t>t</w:t>
            </w:r>
            <w:r w:rsidR="00320F87" w:rsidRPr="00A72DCE">
              <w:rPr>
                <w:iCs/>
                <w:snapToGrid w:val="0"/>
                <w:sz w:val="24"/>
                <w:szCs w:val="24"/>
                <w:highlight w:val="yellow"/>
              </w:rPr>
              <w:t>ed</w:t>
            </w:r>
            <w:r w:rsidRPr="00A72DCE">
              <w:rPr>
                <w:iCs/>
                <w:snapToGrid w:val="0"/>
                <w:sz w:val="24"/>
                <w:szCs w:val="24"/>
                <w:highlight w:val="yellow"/>
              </w:rPr>
              <w:t xml:space="preserve"> for review.</w:t>
            </w:r>
          </w:p>
        </w:tc>
      </w:tr>
      <w:tr w:rsidR="00B045C3" w:rsidRPr="00A72DCE" w14:paraId="2A5FE22A" w14:textId="77777777" w:rsidTr="00A72DCE">
        <w:trPr>
          <w:trHeight w:val="1456"/>
        </w:trPr>
        <w:tc>
          <w:tcPr>
            <w:tcW w:w="1129" w:type="dxa"/>
          </w:tcPr>
          <w:p w14:paraId="6340D382" w14:textId="77777777" w:rsidR="00B045C3" w:rsidRPr="00A72DCE" w:rsidRDefault="00B045C3" w:rsidP="00C80912">
            <w:pPr>
              <w:pStyle w:val="ListParagraph"/>
              <w:numPr>
                <w:ilvl w:val="0"/>
                <w:numId w:val="20"/>
              </w:numPr>
              <w:ind w:left="928"/>
              <w:jc w:val="both"/>
              <w:rPr>
                <w:color w:val="212529"/>
                <w:sz w:val="24"/>
                <w:szCs w:val="24"/>
              </w:rPr>
            </w:pPr>
          </w:p>
        </w:tc>
        <w:tc>
          <w:tcPr>
            <w:tcW w:w="2030" w:type="dxa"/>
          </w:tcPr>
          <w:p w14:paraId="48FEFCE4" w14:textId="1102B79E" w:rsidR="00B045C3" w:rsidRPr="00A72DCE" w:rsidRDefault="00B045C3" w:rsidP="00A30D3B">
            <w:pPr>
              <w:jc w:val="both"/>
              <w:rPr>
                <w:color w:val="212529"/>
                <w:sz w:val="24"/>
                <w:szCs w:val="24"/>
                <w:highlight w:val="yellow"/>
              </w:rPr>
            </w:pPr>
            <w:r w:rsidRPr="00A72DCE">
              <w:rPr>
                <w:color w:val="212529"/>
                <w:sz w:val="24"/>
                <w:szCs w:val="24"/>
                <w:highlight w:val="yellow"/>
              </w:rPr>
              <w:t>IS/ISO 20671 : 2019</w:t>
            </w:r>
          </w:p>
        </w:tc>
        <w:tc>
          <w:tcPr>
            <w:tcW w:w="4195" w:type="dxa"/>
          </w:tcPr>
          <w:p w14:paraId="7938886C" w14:textId="22675DE9" w:rsidR="00B045C3" w:rsidRPr="00A72DCE" w:rsidRDefault="00B045C3" w:rsidP="00A30D3B">
            <w:pPr>
              <w:jc w:val="both"/>
              <w:rPr>
                <w:color w:val="212529"/>
                <w:sz w:val="24"/>
                <w:szCs w:val="24"/>
                <w:highlight w:val="yellow"/>
              </w:rPr>
            </w:pPr>
            <w:r w:rsidRPr="00A72DCE">
              <w:rPr>
                <w:color w:val="212529"/>
                <w:sz w:val="24"/>
                <w:szCs w:val="24"/>
                <w:highlight w:val="yellow"/>
              </w:rPr>
              <w:t>Brand Evaluation - Principles and Fundamentals</w:t>
            </w:r>
          </w:p>
        </w:tc>
        <w:tc>
          <w:tcPr>
            <w:tcW w:w="2604" w:type="dxa"/>
          </w:tcPr>
          <w:p w14:paraId="08D69006" w14:textId="2F7728EA" w:rsidR="00344037" w:rsidRPr="00A72DCE" w:rsidRDefault="00320F87" w:rsidP="00A72DCE">
            <w:pPr>
              <w:jc w:val="both"/>
              <w:rPr>
                <w:iCs/>
                <w:snapToGrid w:val="0"/>
                <w:sz w:val="24"/>
                <w:szCs w:val="24"/>
                <w:highlight w:val="yellow"/>
              </w:rPr>
            </w:pPr>
            <w:r w:rsidRPr="00A72DCE">
              <w:rPr>
                <w:iCs/>
                <w:snapToGrid w:val="0"/>
                <w:sz w:val="24"/>
                <w:szCs w:val="24"/>
                <w:highlight w:val="yellow"/>
              </w:rPr>
              <w:t>May be withdrawn</w:t>
            </w:r>
            <w:r w:rsidR="0029194A" w:rsidRPr="00A72DCE">
              <w:rPr>
                <w:iCs/>
                <w:snapToGrid w:val="0"/>
                <w:sz w:val="24"/>
                <w:szCs w:val="24"/>
                <w:highlight w:val="yellow"/>
              </w:rPr>
              <w:t xml:space="preserve"> </w:t>
            </w:r>
            <w:r w:rsidRPr="00A72DCE">
              <w:rPr>
                <w:iCs/>
                <w:snapToGrid w:val="0"/>
                <w:sz w:val="24"/>
                <w:szCs w:val="24"/>
                <w:highlight w:val="yellow"/>
              </w:rPr>
              <w:t xml:space="preserve">as it is withdrawn at </w:t>
            </w:r>
            <w:r w:rsidR="0029194A" w:rsidRPr="00A72DCE">
              <w:rPr>
                <w:iCs/>
                <w:snapToGrid w:val="0"/>
                <w:sz w:val="24"/>
                <w:szCs w:val="24"/>
                <w:highlight w:val="yellow"/>
              </w:rPr>
              <w:t>ISO.</w:t>
            </w:r>
            <w:r w:rsidR="0011072D" w:rsidRPr="00A72DCE">
              <w:rPr>
                <w:iCs/>
                <w:snapToGrid w:val="0"/>
                <w:sz w:val="24"/>
                <w:szCs w:val="24"/>
                <w:highlight w:val="yellow"/>
              </w:rPr>
              <w:t xml:space="preserve"> And </w:t>
            </w:r>
            <w:r w:rsidRPr="00A72DCE">
              <w:rPr>
                <w:iCs/>
                <w:snapToGrid w:val="0"/>
                <w:sz w:val="24"/>
                <w:szCs w:val="24"/>
                <w:highlight w:val="yellow"/>
              </w:rPr>
              <w:t>superseded by ISO 20671-2: 2023 which is already adopted.</w:t>
            </w:r>
          </w:p>
        </w:tc>
      </w:tr>
      <w:tr w:rsidR="00B045C3" w:rsidRPr="00A72DCE" w14:paraId="38CBEB34" w14:textId="77777777" w:rsidTr="00C80912">
        <w:trPr>
          <w:trHeight w:val="508"/>
        </w:trPr>
        <w:tc>
          <w:tcPr>
            <w:tcW w:w="1129" w:type="dxa"/>
          </w:tcPr>
          <w:p w14:paraId="073ED262" w14:textId="77777777" w:rsidR="00B045C3" w:rsidRPr="00A72DCE" w:rsidRDefault="00B045C3" w:rsidP="00C80912">
            <w:pPr>
              <w:pStyle w:val="ListParagraph"/>
              <w:numPr>
                <w:ilvl w:val="0"/>
                <w:numId w:val="20"/>
              </w:numPr>
              <w:ind w:left="928"/>
              <w:jc w:val="both"/>
              <w:rPr>
                <w:color w:val="212529"/>
                <w:sz w:val="24"/>
                <w:szCs w:val="24"/>
              </w:rPr>
            </w:pPr>
          </w:p>
        </w:tc>
        <w:tc>
          <w:tcPr>
            <w:tcW w:w="2030" w:type="dxa"/>
          </w:tcPr>
          <w:p w14:paraId="1019B83F" w14:textId="18997D18" w:rsidR="00B045C3" w:rsidRPr="00A72DCE" w:rsidRDefault="00883573" w:rsidP="00A30D3B">
            <w:pPr>
              <w:jc w:val="both"/>
              <w:rPr>
                <w:color w:val="212529"/>
                <w:sz w:val="24"/>
                <w:szCs w:val="24"/>
                <w:highlight w:val="yellow"/>
              </w:rPr>
            </w:pPr>
            <w:r w:rsidRPr="00A72DCE">
              <w:rPr>
                <w:color w:val="212529"/>
                <w:sz w:val="24"/>
                <w:szCs w:val="24"/>
                <w:highlight w:val="yellow"/>
              </w:rPr>
              <w:t>IS 14580 (Part 1) : 2020</w:t>
            </w:r>
          </w:p>
        </w:tc>
        <w:tc>
          <w:tcPr>
            <w:tcW w:w="4195" w:type="dxa"/>
          </w:tcPr>
          <w:p w14:paraId="45BDF6AB" w14:textId="1D7ADE42" w:rsidR="00B045C3" w:rsidRPr="00A72DCE" w:rsidRDefault="00883573" w:rsidP="00A30D3B">
            <w:pPr>
              <w:jc w:val="both"/>
              <w:rPr>
                <w:color w:val="212529"/>
                <w:sz w:val="24"/>
                <w:szCs w:val="24"/>
                <w:highlight w:val="yellow"/>
              </w:rPr>
            </w:pPr>
            <w:r w:rsidRPr="00A72DCE">
              <w:rPr>
                <w:color w:val="212529"/>
                <w:sz w:val="24"/>
                <w:szCs w:val="24"/>
                <w:highlight w:val="yellow"/>
              </w:rPr>
              <w:t>Project Planning, Monitoring and Control Part 1 Methodology ( First Revision )</w:t>
            </w:r>
          </w:p>
        </w:tc>
        <w:tc>
          <w:tcPr>
            <w:tcW w:w="2604" w:type="dxa"/>
          </w:tcPr>
          <w:p w14:paraId="23ACD74A" w14:textId="3E2D77D4" w:rsidR="00B045C3" w:rsidRPr="00A72DCE" w:rsidRDefault="00C227E1" w:rsidP="00883573">
            <w:pPr>
              <w:rPr>
                <w:iCs/>
                <w:snapToGrid w:val="0"/>
                <w:sz w:val="24"/>
                <w:szCs w:val="24"/>
                <w:highlight w:val="yellow"/>
              </w:rPr>
            </w:pPr>
            <w:r w:rsidRPr="00A72DCE">
              <w:rPr>
                <w:iCs/>
                <w:snapToGrid w:val="0"/>
                <w:sz w:val="24"/>
                <w:szCs w:val="24"/>
                <w:highlight w:val="yellow"/>
              </w:rPr>
              <w:t>To be allocated</w:t>
            </w:r>
            <w:r w:rsidR="00883573" w:rsidRPr="00A72DCE">
              <w:rPr>
                <w:iCs/>
                <w:snapToGrid w:val="0"/>
                <w:sz w:val="24"/>
                <w:szCs w:val="24"/>
                <w:highlight w:val="yellow"/>
              </w:rPr>
              <w:t xml:space="preserve"> for review.</w:t>
            </w:r>
          </w:p>
        </w:tc>
      </w:tr>
      <w:tr w:rsidR="00C80912" w:rsidRPr="00A72DCE" w14:paraId="44302150" w14:textId="77777777" w:rsidTr="00C80912">
        <w:trPr>
          <w:trHeight w:val="508"/>
        </w:trPr>
        <w:tc>
          <w:tcPr>
            <w:tcW w:w="1129" w:type="dxa"/>
          </w:tcPr>
          <w:p w14:paraId="0EF5F621" w14:textId="77777777" w:rsidR="00C80912" w:rsidRPr="00A72DCE" w:rsidRDefault="00C80912" w:rsidP="00C80912">
            <w:pPr>
              <w:pStyle w:val="ListParagraph"/>
              <w:numPr>
                <w:ilvl w:val="0"/>
                <w:numId w:val="20"/>
              </w:numPr>
              <w:ind w:left="928"/>
              <w:jc w:val="both"/>
              <w:rPr>
                <w:color w:val="212529"/>
                <w:sz w:val="24"/>
                <w:szCs w:val="24"/>
              </w:rPr>
            </w:pPr>
          </w:p>
        </w:tc>
        <w:tc>
          <w:tcPr>
            <w:tcW w:w="2030" w:type="dxa"/>
          </w:tcPr>
          <w:p w14:paraId="0CEFF648" w14:textId="008F2879" w:rsidR="00C80912" w:rsidRPr="00A72DCE" w:rsidRDefault="00C80912" w:rsidP="00A30D3B">
            <w:pPr>
              <w:jc w:val="both"/>
              <w:rPr>
                <w:color w:val="212529"/>
                <w:sz w:val="24"/>
                <w:szCs w:val="24"/>
              </w:rPr>
            </w:pPr>
            <w:r w:rsidRPr="00A72DCE">
              <w:rPr>
                <w:color w:val="212529"/>
                <w:sz w:val="24"/>
                <w:szCs w:val="24"/>
              </w:rPr>
              <w:t>IS 14580(Part2):</w:t>
            </w:r>
            <w:r w:rsidR="00A72DCE">
              <w:rPr>
                <w:color w:val="212529"/>
                <w:sz w:val="24"/>
                <w:szCs w:val="24"/>
              </w:rPr>
              <w:t xml:space="preserve"> </w:t>
            </w:r>
            <w:r w:rsidRPr="00A72DCE">
              <w:rPr>
                <w:color w:val="212529"/>
                <w:sz w:val="24"/>
                <w:szCs w:val="24"/>
              </w:rPr>
              <w:t>2006</w:t>
            </w:r>
          </w:p>
        </w:tc>
        <w:tc>
          <w:tcPr>
            <w:tcW w:w="4195" w:type="dxa"/>
          </w:tcPr>
          <w:p w14:paraId="6CC7D4A9" w14:textId="77777777" w:rsidR="00C80912" w:rsidRPr="00A72DCE" w:rsidRDefault="00C80912" w:rsidP="00A30D3B">
            <w:pPr>
              <w:jc w:val="both"/>
              <w:rPr>
                <w:color w:val="212529"/>
                <w:sz w:val="24"/>
                <w:szCs w:val="24"/>
              </w:rPr>
            </w:pPr>
            <w:r w:rsidRPr="00A72DCE">
              <w:rPr>
                <w:color w:val="212529"/>
                <w:sz w:val="24"/>
                <w:szCs w:val="24"/>
              </w:rPr>
              <w:t>Use of network analysis for projects management, Part 2: Use of graphic technique</w:t>
            </w:r>
          </w:p>
        </w:tc>
        <w:tc>
          <w:tcPr>
            <w:tcW w:w="2604" w:type="dxa"/>
          </w:tcPr>
          <w:p w14:paraId="4936538D" w14:textId="77777777" w:rsidR="00C80912" w:rsidRPr="00A72DCE" w:rsidRDefault="00C80912" w:rsidP="00A30D3B">
            <w:pPr>
              <w:jc w:val="both"/>
              <w:rPr>
                <w:color w:val="212529"/>
                <w:sz w:val="24"/>
                <w:szCs w:val="24"/>
              </w:rPr>
            </w:pPr>
            <w:r w:rsidRPr="00A72DCE">
              <w:rPr>
                <w:iCs/>
                <w:snapToGrid w:val="0"/>
                <w:sz w:val="24"/>
                <w:szCs w:val="24"/>
              </w:rPr>
              <w:t xml:space="preserve">Prof </w:t>
            </w:r>
            <w:r w:rsidRPr="00A72DCE">
              <w:rPr>
                <w:bCs/>
                <w:color w:val="000000" w:themeColor="text1"/>
                <w:sz w:val="24"/>
                <w:szCs w:val="24"/>
              </w:rPr>
              <w:t>Rajeev Aggarwal</w:t>
            </w:r>
            <w:r w:rsidRPr="00A72DCE">
              <w:rPr>
                <w:iCs/>
                <w:snapToGrid w:val="0"/>
                <w:sz w:val="24"/>
                <w:szCs w:val="24"/>
              </w:rPr>
              <w:t xml:space="preserve"> to review with expert</w:t>
            </w:r>
          </w:p>
        </w:tc>
      </w:tr>
      <w:tr w:rsidR="000E436D" w:rsidRPr="00A72DCE" w14:paraId="3E9B21EB" w14:textId="77777777" w:rsidTr="00C80912">
        <w:trPr>
          <w:trHeight w:val="508"/>
        </w:trPr>
        <w:tc>
          <w:tcPr>
            <w:tcW w:w="1129" w:type="dxa"/>
          </w:tcPr>
          <w:p w14:paraId="43642602"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7412F16A" w14:textId="55153A2D" w:rsidR="000E436D" w:rsidRPr="00A72DCE" w:rsidRDefault="000E436D" w:rsidP="000E436D">
            <w:pPr>
              <w:jc w:val="both"/>
              <w:rPr>
                <w:color w:val="212529"/>
                <w:sz w:val="24"/>
                <w:szCs w:val="24"/>
              </w:rPr>
            </w:pPr>
            <w:r w:rsidRPr="00A72DCE">
              <w:rPr>
                <w:color w:val="212529"/>
                <w:sz w:val="24"/>
                <w:szCs w:val="24"/>
              </w:rPr>
              <w:t>IS 15446 (Part 1) : 2004</w:t>
            </w:r>
          </w:p>
        </w:tc>
        <w:tc>
          <w:tcPr>
            <w:tcW w:w="4195" w:type="dxa"/>
          </w:tcPr>
          <w:p w14:paraId="15C475C8" w14:textId="2A65AB3D" w:rsidR="000E436D" w:rsidRPr="00A72DCE" w:rsidRDefault="000E436D" w:rsidP="000E436D">
            <w:pPr>
              <w:jc w:val="both"/>
              <w:rPr>
                <w:color w:val="212529"/>
                <w:sz w:val="24"/>
                <w:szCs w:val="24"/>
              </w:rPr>
            </w:pPr>
            <w:r w:rsidRPr="00A72DCE">
              <w:rPr>
                <w:color w:val="212529"/>
                <w:sz w:val="24"/>
                <w:szCs w:val="24"/>
              </w:rPr>
              <w:t>Guide to production control: Part 1 Introduction</w:t>
            </w:r>
          </w:p>
        </w:tc>
        <w:tc>
          <w:tcPr>
            <w:tcW w:w="2604" w:type="dxa"/>
            <w:vMerge w:val="restart"/>
          </w:tcPr>
          <w:p w14:paraId="2CE74051" w14:textId="79ADEA3D" w:rsidR="000E436D" w:rsidRPr="00A72DCE" w:rsidRDefault="000E436D" w:rsidP="000E436D">
            <w:pPr>
              <w:jc w:val="both"/>
              <w:rPr>
                <w:iCs/>
                <w:snapToGrid w:val="0"/>
                <w:sz w:val="24"/>
                <w:szCs w:val="24"/>
              </w:rPr>
            </w:pPr>
            <w:r w:rsidRPr="00A72DCE">
              <w:rPr>
                <w:iCs/>
                <w:snapToGrid w:val="0"/>
                <w:sz w:val="24"/>
                <w:szCs w:val="24"/>
              </w:rPr>
              <w:t>This R&amp;D project has been allotted to Nirma University and interim report received from Prof. A. Gohil and circulated to committee member.</w:t>
            </w:r>
          </w:p>
        </w:tc>
      </w:tr>
      <w:tr w:rsidR="000E436D" w:rsidRPr="00A72DCE" w14:paraId="58E41CC5" w14:textId="77777777" w:rsidTr="00C80912">
        <w:trPr>
          <w:trHeight w:val="508"/>
        </w:trPr>
        <w:tc>
          <w:tcPr>
            <w:tcW w:w="1129" w:type="dxa"/>
          </w:tcPr>
          <w:p w14:paraId="18AD6C23"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01A2918" w14:textId="4230869C" w:rsidR="000E436D" w:rsidRPr="00A72DCE" w:rsidRDefault="000E436D" w:rsidP="000E436D">
            <w:pPr>
              <w:jc w:val="both"/>
              <w:rPr>
                <w:color w:val="212529"/>
                <w:sz w:val="24"/>
                <w:szCs w:val="24"/>
              </w:rPr>
            </w:pPr>
            <w:r w:rsidRPr="00A72DCE">
              <w:rPr>
                <w:color w:val="212529"/>
                <w:sz w:val="24"/>
                <w:szCs w:val="24"/>
              </w:rPr>
              <w:t>IS 15446 (Part 2) : 2004</w:t>
            </w:r>
          </w:p>
        </w:tc>
        <w:tc>
          <w:tcPr>
            <w:tcW w:w="4195" w:type="dxa"/>
          </w:tcPr>
          <w:p w14:paraId="16A76845" w14:textId="5AA8EEBB" w:rsidR="000E436D" w:rsidRPr="00A72DCE" w:rsidRDefault="000E436D" w:rsidP="000E436D">
            <w:pPr>
              <w:jc w:val="both"/>
              <w:rPr>
                <w:color w:val="212529"/>
                <w:sz w:val="24"/>
                <w:szCs w:val="24"/>
              </w:rPr>
            </w:pPr>
            <w:r w:rsidRPr="00A72DCE">
              <w:rPr>
                <w:color w:val="212529"/>
                <w:sz w:val="24"/>
                <w:szCs w:val="24"/>
              </w:rPr>
              <w:t>Guide to production control: Part 2 Production programming</w:t>
            </w:r>
          </w:p>
        </w:tc>
        <w:tc>
          <w:tcPr>
            <w:tcW w:w="2604" w:type="dxa"/>
            <w:vMerge/>
          </w:tcPr>
          <w:p w14:paraId="2F57DDC8" w14:textId="77777777" w:rsidR="000E436D" w:rsidRPr="00A72DCE" w:rsidRDefault="000E436D" w:rsidP="000E436D">
            <w:pPr>
              <w:jc w:val="both"/>
              <w:rPr>
                <w:iCs/>
                <w:snapToGrid w:val="0"/>
                <w:sz w:val="24"/>
                <w:szCs w:val="24"/>
              </w:rPr>
            </w:pPr>
          </w:p>
        </w:tc>
      </w:tr>
      <w:tr w:rsidR="000E436D" w:rsidRPr="00A72DCE" w14:paraId="614D0DC0" w14:textId="77777777" w:rsidTr="00C80912">
        <w:trPr>
          <w:trHeight w:val="508"/>
        </w:trPr>
        <w:tc>
          <w:tcPr>
            <w:tcW w:w="1129" w:type="dxa"/>
          </w:tcPr>
          <w:p w14:paraId="1BAD3299"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E7AD206" w14:textId="64155C42" w:rsidR="000E436D" w:rsidRPr="00A72DCE" w:rsidRDefault="000E436D" w:rsidP="000E436D">
            <w:pPr>
              <w:jc w:val="both"/>
              <w:rPr>
                <w:color w:val="212529"/>
                <w:sz w:val="24"/>
                <w:szCs w:val="24"/>
              </w:rPr>
            </w:pPr>
            <w:r w:rsidRPr="00A72DCE">
              <w:rPr>
                <w:color w:val="212529"/>
                <w:sz w:val="24"/>
                <w:szCs w:val="24"/>
              </w:rPr>
              <w:t>IS 15446 (Part 3) : 2004</w:t>
            </w:r>
          </w:p>
        </w:tc>
        <w:tc>
          <w:tcPr>
            <w:tcW w:w="4195" w:type="dxa"/>
          </w:tcPr>
          <w:p w14:paraId="28D82418" w14:textId="22814431" w:rsidR="000E436D" w:rsidRPr="00A72DCE" w:rsidRDefault="000E436D" w:rsidP="000E436D">
            <w:pPr>
              <w:jc w:val="both"/>
              <w:rPr>
                <w:color w:val="212529"/>
                <w:sz w:val="24"/>
                <w:szCs w:val="24"/>
              </w:rPr>
            </w:pPr>
            <w:r w:rsidRPr="00A72DCE">
              <w:rPr>
                <w:color w:val="212529"/>
                <w:sz w:val="24"/>
                <w:szCs w:val="24"/>
              </w:rPr>
              <w:t>Guide to production control: Part 3 Ordering methods</w:t>
            </w:r>
          </w:p>
        </w:tc>
        <w:tc>
          <w:tcPr>
            <w:tcW w:w="2604" w:type="dxa"/>
            <w:vMerge/>
          </w:tcPr>
          <w:p w14:paraId="06ED867D" w14:textId="77777777" w:rsidR="000E436D" w:rsidRPr="00A72DCE" w:rsidRDefault="000E436D" w:rsidP="000E436D">
            <w:pPr>
              <w:jc w:val="both"/>
              <w:rPr>
                <w:iCs/>
                <w:snapToGrid w:val="0"/>
                <w:sz w:val="24"/>
                <w:szCs w:val="24"/>
              </w:rPr>
            </w:pPr>
          </w:p>
        </w:tc>
      </w:tr>
      <w:tr w:rsidR="000E436D" w:rsidRPr="00A72DCE" w14:paraId="37F7FF12" w14:textId="77777777" w:rsidTr="00C80912">
        <w:trPr>
          <w:trHeight w:val="508"/>
        </w:trPr>
        <w:tc>
          <w:tcPr>
            <w:tcW w:w="1129" w:type="dxa"/>
          </w:tcPr>
          <w:p w14:paraId="334F2690"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7E872405" w14:textId="400136DF" w:rsidR="000E436D" w:rsidRPr="00A72DCE" w:rsidRDefault="000E436D" w:rsidP="000E436D">
            <w:pPr>
              <w:jc w:val="both"/>
              <w:rPr>
                <w:color w:val="212529"/>
                <w:sz w:val="24"/>
                <w:szCs w:val="24"/>
              </w:rPr>
            </w:pPr>
            <w:r w:rsidRPr="00A72DCE">
              <w:rPr>
                <w:color w:val="212529"/>
                <w:sz w:val="24"/>
                <w:szCs w:val="24"/>
              </w:rPr>
              <w:t>IS 15446 (Part 4) : 2004</w:t>
            </w:r>
          </w:p>
        </w:tc>
        <w:tc>
          <w:tcPr>
            <w:tcW w:w="4195" w:type="dxa"/>
          </w:tcPr>
          <w:p w14:paraId="217DDF7C" w14:textId="09A2E0FB" w:rsidR="000E436D" w:rsidRPr="00A72DCE" w:rsidRDefault="000E436D" w:rsidP="000E436D">
            <w:pPr>
              <w:jc w:val="both"/>
              <w:rPr>
                <w:color w:val="212529"/>
                <w:sz w:val="24"/>
                <w:szCs w:val="24"/>
              </w:rPr>
            </w:pPr>
            <w:r w:rsidRPr="00A72DCE">
              <w:rPr>
                <w:color w:val="212529"/>
                <w:sz w:val="24"/>
                <w:szCs w:val="24"/>
              </w:rPr>
              <w:t>Guide to production control: Part 4 dispatching (Shop - Floor Control)</w:t>
            </w:r>
          </w:p>
        </w:tc>
        <w:tc>
          <w:tcPr>
            <w:tcW w:w="2604" w:type="dxa"/>
            <w:vMerge/>
          </w:tcPr>
          <w:p w14:paraId="74F361B3" w14:textId="77777777" w:rsidR="000E436D" w:rsidRPr="00A72DCE" w:rsidRDefault="000E436D" w:rsidP="000E436D">
            <w:pPr>
              <w:jc w:val="both"/>
              <w:rPr>
                <w:iCs/>
                <w:snapToGrid w:val="0"/>
                <w:sz w:val="24"/>
                <w:szCs w:val="24"/>
              </w:rPr>
            </w:pPr>
          </w:p>
        </w:tc>
      </w:tr>
      <w:tr w:rsidR="000E436D" w:rsidRPr="00A72DCE" w14:paraId="05BFA851" w14:textId="77777777" w:rsidTr="00C80912">
        <w:trPr>
          <w:trHeight w:val="508"/>
        </w:trPr>
        <w:tc>
          <w:tcPr>
            <w:tcW w:w="1129" w:type="dxa"/>
          </w:tcPr>
          <w:p w14:paraId="5FEF882A"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03478BAD" w14:textId="24A8EB44" w:rsidR="000E436D" w:rsidRPr="00A72DCE" w:rsidRDefault="000E436D" w:rsidP="000E436D">
            <w:pPr>
              <w:jc w:val="both"/>
              <w:rPr>
                <w:color w:val="212529"/>
                <w:sz w:val="24"/>
                <w:szCs w:val="24"/>
              </w:rPr>
            </w:pPr>
            <w:r w:rsidRPr="00A72DCE">
              <w:rPr>
                <w:color w:val="212529"/>
                <w:sz w:val="24"/>
                <w:szCs w:val="24"/>
              </w:rPr>
              <w:t>IS 15446 (Part 5) : 2004</w:t>
            </w:r>
          </w:p>
        </w:tc>
        <w:tc>
          <w:tcPr>
            <w:tcW w:w="4195" w:type="dxa"/>
          </w:tcPr>
          <w:p w14:paraId="6AC62C35" w14:textId="7F56603F" w:rsidR="000E436D" w:rsidRPr="00A72DCE" w:rsidRDefault="000E436D" w:rsidP="000E436D">
            <w:pPr>
              <w:jc w:val="both"/>
              <w:rPr>
                <w:color w:val="212529"/>
                <w:sz w:val="24"/>
                <w:szCs w:val="24"/>
              </w:rPr>
            </w:pPr>
            <w:r w:rsidRPr="00A72DCE">
              <w:rPr>
                <w:color w:val="212529"/>
                <w:sz w:val="24"/>
                <w:szCs w:val="24"/>
              </w:rPr>
              <w:t>Guide to production control: Part 5 Relationship between production control and other management function</w:t>
            </w:r>
          </w:p>
        </w:tc>
        <w:tc>
          <w:tcPr>
            <w:tcW w:w="2604" w:type="dxa"/>
            <w:vMerge/>
          </w:tcPr>
          <w:p w14:paraId="4F9AEE95" w14:textId="77777777" w:rsidR="000E436D" w:rsidRPr="00A72DCE" w:rsidRDefault="000E436D" w:rsidP="000E436D">
            <w:pPr>
              <w:jc w:val="both"/>
              <w:rPr>
                <w:iCs/>
                <w:snapToGrid w:val="0"/>
                <w:sz w:val="24"/>
                <w:szCs w:val="24"/>
              </w:rPr>
            </w:pPr>
          </w:p>
        </w:tc>
      </w:tr>
      <w:tr w:rsidR="000E436D" w:rsidRPr="00A72DCE" w14:paraId="05DBB472" w14:textId="77777777" w:rsidTr="00C80912">
        <w:trPr>
          <w:trHeight w:val="508"/>
        </w:trPr>
        <w:tc>
          <w:tcPr>
            <w:tcW w:w="1129" w:type="dxa"/>
          </w:tcPr>
          <w:p w14:paraId="3267F6B2" w14:textId="77777777" w:rsidR="000E436D" w:rsidRPr="00A72DCE" w:rsidRDefault="000E436D" w:rsidP="000E436D">
            <w:pPr>
              <w:pStyle w:val="ListParagraph"/>
              <w:numPr>
                <w:ilvl w:val="0"/>
                <w:numId w:val="20"/>
              </w:numPr>
              <w:ind w:left="928"/>
              <w:jc w:val="both"/>
              <w:rPr>
                <w:color w:val="212529"/>
                <w:sz w:val="24"/>
                <w:szCs w:val="24"/>
              </w:rPr>
            </w:pPr>
          </w:p>
        </w:tc>
        <w:tc>
          <w:tcPr>
            <w:tcW w:w="2030" w:type="dxa"/>
          </w:tcPr>
          <w:p w14:paraId="596FE267" w14:textId="58A634AE" w:rsidR="000E436D" w:rsidRPr="00A72DCE" w:rsidRDefault="000E436D" w:rsidP="000E436D">
            <w:pPr>
              <w:jc w:val="both"/>
              <w:rPr>
                <w:color w:val="212529"/>
                <w:sz w:val="24"/>
                <w:szCs w:val="24"/>
              </w:rPr>
            </w:pPr>
            <w:r w:rsidRPr="00A72DCE">
              <w:rPr>
                <w:color w:val="212529"/>
                <w:sz w:val="24"/>
                <w:szCs w:val="24"/>
              </w:rPr>
              <w:t>IS 15446 (Part 6) : 2004</w:t>
            </w:r>
          </w:p>
        </w:tc>
        <w:tc>
          <w:tcPr>
            <w:tcW w:w="4195" w:type="dxa"/>
          </w:tcPr>
          <w:p w14:paraId="344D7E28" w14:textId="7B3FEB0C" w:rsidR="000E436D" w:rsidRPr="00A72DCE" w:rsidRDefault="000E436D" w:rsidP="000E436D">
            <w:pPr>
              <w:jc w:val="both"/>
              <w:rPr>
                <w:color w:val="212529"/>
                <w:sz w:val="24"/>
                <w:szCs w:val="24"/>
              </w:rPr>
            </w:pPr>
            <w:r w:rsidRPr="00A72DCE">
              <w:rPr>
                <w:color w:val="212529"/>
                <w:sz w:val="24"/>
                <w:szCs w:val="24"/>
              </w:rPr>
              <w:t>Guide to production control: Part 6 computer aided production control</w:t>
            </w:r>
          </w:p>
        </w:tc>
        <w:tc>
          <w:tcPr>
            <w:tcW w:w="2604" w:type="dxa"/>
            <w:vMerge/>
          </w:tcPr>
          <w:p w14:paraId="1BED9E39" w14:textId="77777777" w:rsidR="000E436D" w:rsidRPr="00A72DCE" w:rsidRDefault="000E436D" w:rsidP="000E436D">
            <w:pPr>
              <w:jc w:val="both"/>
              <w:rPr>
                <w:iCs/>
                <w:snapToGrid w:val="0"/>
                <w:sz w:val="24"/>
                <w:szCs w:val="24"/>
              </w:rPr>
            </w:pPr>
          </w:p>
        </w:tc>
      </w:tr>
    </w:tbl>
    <w:p w14:paraId="591B6088" w14:textId="77777777" w:rsidR="00E142D8" w:rsidRPr="00A72DCE" w:rsidRDefault="00E142D8" w:rsidP="003F26FE">
      <w:pPr>
        <w:autoSpaceDE w:val="0"/>
        <w:autoSpaceDN w:val="0"/>
        <w:adjustRightInd w:val="0"/>
        <w:jc w:val="both"/>
        <w:rPr>
          <w:color w:val="000000"/>
          <w:sz w:val="24"/>
          <w:szCs w:val="24"/>
          <w:lang w:bidi="hi-IN"/>
        </w:rPr>
      </w:pPr>
    </w:p>
    <w:p w14:paraId="3418E6D5" w14:textId="5B501AFE" w:rsidR="00F96F49" w:rsidRPr="00A72DCE" w:rsidRDefault="00DF4356" w:rsidP="003F26FE">
      <w:pPr>
        <w:spacing w:line="0" w:lineRule="atLeast"/>
        <w:jc w:val="both"/>
        <w:rPr>
          <w:i/>
          <w:sz w:val="24"/>
          <w:szCs w:val="24"/>
        </w:rPr>
      </w:pPr>
      <w:r w:rsidRPr="00A72DCE">
        <w:rPr>
          <w:i/>
          <w:sz w:val="24"/>
          <w:szCs w:val="24"/>
        </w:rPr>
        <w:t>The Committee may kindly REVIEW.</w:t>
      </w:r>
    </w:p>
    <w:p w14:paraId="6702D528" w14:textId="77777777" w:rsidR="001F5B83" w:rsidRPr="00A72DCE" w:rsidRDefault="001F5B83" w:rsidP="001F5B83">
      <w:pPr>
        <w:pStyle w:val="PlainText"/>
        <w:jc w:val="both"/>
        <w:rPr>
          <w:rFonts w:ascii="Times New Roman" w:hAnsi="Times New Roman" w:cs="Times New Roman"/>
          <w:i/>
          <w:sz w:val="24"/>
          <w:szCs w:val="24"/>
        </w:rPr>
      </w:pPr>
    </w:p>
    <w:p w14:paraId="29915B02" w14:textId="3139EC7B" w:rsidR="00B20527" w:rsidRPr="00A72DCE" w:rsidRDefault="00B20527" w:rsidP="00B20527">
      <w:pPr>
        <w:pStyle w:val="PlainText"/>
        <w:numPr>
          <w:ilvl w:val="0"/>
          <w:numId w:val="4"/>
        </w:numPr>
        <w:ind w:left="1080" w:hanging="1080"/>
        <w:jc w:val="both"/>
        <w:rPr>
          <w:rFonts w:ascii="Times New Roman" w:hAnsi="Times New Roman" w:cs="Times New Roman"/>
          <w:i/>
          <w:sz w:val="24"/>
          <w:szCs w:val="24"/>
        </w:rPr>
      </w:pPr>
      <w:r w:rsidRPr="00A72DCE">
        <w:rPr>
          <w:rFonts w:ascii="Times New Roman" w:hAnsi="Times New Roman" w:cs="Times New Roman"/>
          <w:b/>
          <w:sz w:val="24"/>
          <w:szCs w:val="24"/>
        </w:rPr>
        <w:t>DRAFT DOCUMENT UNDER WIDE CIRCULATION</w:t>
      </w:r>
    </w:p>
    <w:p w14:paraId="485D3245" w14:textId="77777777" w:rsidR="00B20527" w:rsidRPr="00A72DCE" w:rsidRDefault="00B20527" w:rsidP="001F5B83">
      <w:pPr>
        <w:pStyle w:val="PlainText"/>
        <w:jc w:val="both"/>
        <w:rPr>
          <w:rFonts w:ascii="Times New Roman" w:hAnsi="Times New Roman" w:cs="Times New Roman"/>
          <w:i/>
          <w:sz w:val="24"/>
          <w:szCs w:val="24"/>
        </w:rPr>
      </w:pPr>
    </w:p>
    <w:p w14:paraId="4E7665D0" w14:textId="55363207" w:rsidR="00B20527" w:rsidRPr="00A72DCE" w:rsidRDefault="00F754E7" w:rsidP="001F5B83">
      <w:pPr>
        <w:pStyle w:val="PlainText"/>
        <w:jc w:val="both"/>
        <w:rPr>
          <w:rFonts w:ascii="Times New Roman" w:hAnsi="Times New Roman" w:cs="Times New Roman"/>
          <w:i/>
          <w:sz w:val="24"/>
          <w:szCs w:val="24"/>
        </w:rPr>
      </w:pPr>
      <w:r w:rsidRPr="00A72DCE">
        <w:rPr>
          <w:rFonts w:ascii="Times New Roman" w:hAnsi="Times New Roman" w:cs="Times New Roman"/>
          <w:sz w:val="24"/>
          <w:szCs w:val="24"/>
        </w:rPr>
        <w:t>F</w:t>
      </w:r>
      <w:r w:rsidR="00B20527" w:rsidRPr="00A72DCE">
        <w:rPr>
          <w:rFonts w:ascii="Times New Roman" w:hAnsi="Times New Roman" w:cs="Times New Roman"/>
          <w:sz w:val="24"/>
          <w:szCs w:val="24"/>
        </w:rPr>
        <w:t xml:space="preserve">ollowing document </w:t>
      </w:r>
      <w:r w:rsidRPr="00A72DCE">
        <w:rPr>
          <w:rFonts w:ascii="Times New Roman" w:hAnsi="Times New Roman" w:cs="Times New Roman"/>
          <w:sz w:val="24"/>
          <w:szCs w:val="24"/>
        </w:rPr>
        <w:t xml:space="preserve">is </w:t>
      </w:r>
      <w:r w:rsidR="00B20527" w:rsidRPr="00A72DCE">
        <w:rPr>
          <w:rFonts w:ascii="Times New Roman" w:hAnsi="Times New Roman" w:cs="Times New Roman"/>
          <w:sz w:val="24"/>
          <w:szCs w:val="24"/>
        </w:rPr>
        <w:t xml:space="preserve">under wide Circulation </w:t>
      </w:r>
      <w:r w:rsidR="008C6341" w:rsidRPr="00A72DCE">
        <w:rPr>
          <w:rFonts w:ascii="Times New Roman" w:hAnsi="Times New Roman" w:cs="Times New Roman"/>
          <w:sz w:val="24"/>
          <w:szCs w:val="24"/>
        </w:rPr>
        <w:t xml:space="preserve">committee may authorized to </w:t>
      </w:r>
      <w:r w:rsidR="00B20527" w:rsidRPr="00A72DCE">
        <w:rPr>
          <w:rFonts w:ascii="Times New Roman" w:hAnsi="Times New Roman" w:cs="Times New Roman"/>
          <w:sz w:val="24"/>
          <w:szCs w:val="24"/>
        </w:rPr>
        <w:t>Chairman MSD 4</w:t>
      </w:r>
      <w:r w:rsidR="008C6341" w:rsidRPr="00A72DCE">
        <w:rPr>
          <w:rFonts w:ascii="Times New Roman" w:hAnsi="Times New Roman" w:cs="Times New Roman"/>
          <w:sz w:val="24"/>
          <w:szCs w:val="24"/>
        </w:rPr>
        <w:t xml:space="preserve"> for finalization after completion WC</w:t>
      </w:r>
      <w:r w:rsidR="00CD45BC" w:rsidRPr="00A72DCE">
        <w:rPr>
          <w:rFonts w:ascii="Times New Roman" w:hAnsi="Times New Roman" w:cs="Times New Roman"/>
          <w:sz w:val="24"/>
          <w:szCs w:val="24"/>
        </w:rPr>
        <w:t xml:space="preserve"> in case no comment</w:t>
      </w:r>
      <w:r w:rsidR="00B20527" w:rsidRPr="00A72DCE">
        <w:rPr>
          <w:rFonts w:ascii="Times New Roman" w:hAnsi="Times New Roman" w:cs="Times New Roman"/>
          <w:sz w:val="24"/>
          <w:szCs w:val="24"/>
        </w:rPr>
        <w:t>.</w:t>
      </w:r>
    </w:p>
    <w:p w14:paraId="2F2CBE58" w14:textId="77777777" w:rsidR="00B20527" w:rsidRPr="00A72DCE" w:rsidRDefault="00B20527" w:rsidP="001F5B83">
      <w:pPr>
        <w:pStyle w:val="PlainText"/>
        <w:jc w:val="both"/>
        <w:rPr>
          <w:rFonts w:ascii="Times New Roman" w:hAnsi="Times New Roman" w:cs="Times New Roman"/>
          <w:i/>
          <w:sz w:val="24"/>
          <w:szCs w:val="24"/>
        </w:rPr>
      </w:pPr>
    </w:p>
    <w:tbl>
      <w:tblPr>
        <w:tblStyle w:val="TableGrid"/>
        <w:tblW w:w="9625" w:type="dxa"/>
        <w:tblLook w:val="04A0" w:firstRow="1" w:lastRow="0" w:firstColumn="1" w:lastColumn="0" w:noHBand="0" w:noVBand="1"/>
      </w:tblPr>
      <w:tblGrid>
        <w:gridCol w:w="3139"/>
        <w:gridCol w:w="6486"/>
      </w:tblGrid>
      <w:tr w:rsidR="00B20527" w:rsidRPr="00A72DCE" w14:paraId="2DC2E9D5" w14:textId="77777777" w:rsidTr="00B15D95">
        <w:trPr>
          <w:trHeight w:val="619"/>
        </w:trPr>
        <w:tc>
          <w:tcPr>
            <w:tcW w:w="3139" w:type="dxa"/>
            <w:hideMark/>
          </w:tcPr>
          <w:p w14:paraId="1E9345A2" w14:textId="23B9C760" w:rsidR="00B20527" w:rsidRPr="00A72DCE" w:rsidRDefault="00F754E7" w:rsidP="00B20527">
            <w:pPr>
              <w:jc w:val="both"/>
              <w:rPr>
                <w:color w:val="212529"/>
                <w:sz w:val="24"/>
                <w:szCs w:val="24"/>
              </w:rPr>
            </w:pPr>
            <w:r w:rsidRPr="00A72DCE">
              <w:rPr>
                <w:color w:val="212529"/>
                <w:sz w:val="24"/>
                <w:szCs w:val="24"/>
              </w:rPr>
              <w:t>IS 16421 : 2016</w:t>
            </w:r>
          </w:p>
        </w:tc>
        <w:tc>
          <w:tcPr>
            <w:tcW w:w="6486" w:type="dxa"/>
            <w:hideMark/>
          </w:tcPr>
          <w:p w14:paraId="12E31C57" w14:textId="0A6FE24F" w:rsidR="00B20527" w:rsidRPr="00A72DCE" w:rsidRDefault="00F754E7" w:rsidP="00B20527">
            <w:pPr>
              <w:jc w:val="both"/>
              <w:rPr>
                <w:color w:val="212529"/>
                <w:sz w:val="24"/>
                <w:szCs w:val="24"/>
              </w:rPr>
            </w:pPr>
            <w:r w:rsidRPr="00A72DCE">
              <w:rPr>
                <w:color w:val="212529"/>
                <w:sz w:val="24"/>
                <w:szCs w:val="24"/>
              </w:rPr>
              <w:t>Glossary of Terms in Supply Chain Management</w:t>
            </w:r>
          </w:p>
        </w:tc>
      </w:tr>
    </w:tbl>
    <w:p w14:paraId="1ECB38F7" w14:textId="77777777" w:rsidR="00B20527" w:rsidRPr="00A72DCE" w:rsidRDefault="00B20527" w:rsidP="001F5B83">
      <w:pPr>
        <w:pStyle w:val="PlainText"/>
        <w:jc w:val="both"/>
        <w:rPr>
          <w:rFonts w:ascii="Times New Roman" w:hAnsi="Times New Roman" w:cs="Times New Roman"/>
          <w:i/>
          <w:sz w:val="24"/>
          <w:szCs w:val="24"/>
        </w:rPr>
      </w:pPr>
    </w:p>
    <w:p w14:paraId="0561DCF3" w14:textId="75FF3EC1" w:rsidR="00B20527" w:rsidRPr="00A72DCE" w:rsidRDefault="00B20527" w:rsidP="001F5B83">
      <w:pPr>
        <w:pStyle w:val="PlainText"/>
        <w:jc w:val="both"/>
        <w:rPr>
          <w:rFonts w:ascii="Times New Roman" w:hAnsi="Times New Roman" w:cs="Times New Roman"/>
          <w:i/>
          <w:sz w:val="24"/>
          <w:szCs w:val="24"/>
        </w:rPr>
      </w:pPr>
      <w:r w:rsidRPr="00A72DCE">
        <w:rPr>
          <w:rFonts w:ascii="Times New Roman" w:hAnsi="Times New Roman" w:cs="Times New Roman"/>
          <w:i/>
          <w:sz w:val="24"/>
          <w:szCs w:val="24"/>
        </w:rPr>
        <w:t>The Committee may review and decide to finalize.</w:t>
      </w:r>
    </w:p>
    <w:p w14:paraId="16320294" w14:textId="77777777" w:rsidR="00B20527" w:rsidRPr="00A72DCE" w:rsidRDefault="00B20527" w:rsidP="001F5B83">
      <w:pPr>
        <w:pStyle w:val="PlainText"/>
        <w:jc w:val="both"/>
        <w:rPr>
          <w:rFonts w:ascii="Times New Roman" w:hAnsi="Times New Roman" w:cs="Times New Roman"/>
          <w:i/>
          <w:sz w:val="24"/>
          <w:szCs w:val="24"/>
        </w:rPr>
      </w:pPr>
    </w:p>
    <w:p w14:paraId="72B84163" w14:textId="77777777" w:rsidR="001F5B83" w:rsidRPr="00A72DCE" w:rsidRDefault="001F5B83" w:rsidP="00390EB5">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sz w:val="24"/>
          <w:szCs w:val="24"/>
        </w:rPr>
        <w:t>DRAFT DOCUMENT COMPLETED WIDE CIRCULATION</w:t>
      </w:r>
    </w:p>
    <w:p w14:paraId="21B15559" w14:textId="77777777" w:rsidR="001F5B83" w:rsidRPr="00A72DCE" w:rsidRDefault="001F5B83" w:rsidP="001F5B83">
      <w:pPr>
        <w:pStyle w:val="PlainText"/>
        <w:tabs>
          <w:tab w:val="left" w:pos="1170"/>
        </w:tabs>
        <w:jc w:val="both"/>
        <w:rPr>
          <w:rFonts w:ascii="Times New Roman" w:hAnsi="Times New Roman" w:cs="Times New Roman"/>
          <w:b/>
          <w:sz w:val="24"/>
          <w:szCs w:val="24"/>
        </w:rPr>
      </w:pPr>
    </w:p>
    <w:p w14:paraId="61520554" w14:textId="525DF018" w:rsidR="00F754E7" w:rsidRPr="00A72DCE" w:rsidRDefault="00540228" w:rsidP="001F5B83">
      <w:pPr>
        <w:pStyle w:val="PlainText"/>
        <w:tabs>
          <w:tab w:val="left" w:pos="540"/>
          <w:tab w:val="left" w:pos="2430"/>
          <w:tab w:val="left" w:pos="8820"/>
          <w:tab w:val="left" w:pos="9810"/>
        </w:tabs>
        <w:jc w:val="both"/>
        <w:rPr>
          <w:rFonts w:ascii="Times New Roman" w:hAnsi="Times New Roman" w:cs="Times New Roman"/>
          <w:sz w:val="24"/>
          <w:szCs w:val="24"/>
        </w:rPr>
      </w:pPr>
      <w:r w:rsidRPr="00A72DCE">
        <w:rPr>
          <w:rFonts w:ascii="Times New Roman" w:hAnsi="Times New Roman" w:cs="Times New Roman"/>
          <w:sz w:val="24"/>
          <w:szCs w:val="24"/>
        </w:rPr>
        <w:t>These documents have completed wide circulation so committee is requested to finalize for printing</w:t>
      </w:r>
      <w:r w:rsidR="001F5B83" w:rsidRPr="00A72DCE">
        <w:rPr>
          <w:rFonts w:ascii="Times New Roman" w:hAnsi="Times New Roman" w:cs="Times New Roman"/>
          <w:sz w:val="24"/>
          <w:szCs w:val="24"/>
        </w:rPr>
        <w:t>.</w:t>
      </w:r>
    </w:p>
    <w:p w14:paraId="29E20F05" w14:textId="77777777" w:rsidR="00233A70" w:rsidRPr="00A72DCE" w:rsidRDefault="00233A70" w:rsidP="001F5B83">
      <w:pPr>
        <w:pStyle w:val="PlainText"/>
        <w:tabs>
          <w:tab w:val="left" w:pos="540"/>
          <w:tab w:val="left" w:pos="2430"/>
          <w:tab w:val="left" w:pos="8820"/>
          <w:tab w:val="left" w:pos="9810"/>
        </w:tabs>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1"/>
        <w:gridCol w:w="2124"/>
        <w:gridCol w:w="6798"/>
      </w:tblGrid>
      <w:tr w:rsidR="00F754E7" w:rsidRPr="00A72DCE" w14:paraId="4497662D" w14:textId="37DFF26D" w:rsidTr="00A72DCE">
        <w:trPr>
          <w:tblHeader/>
        </w:trPr>
        <w:tc>
          <w:tcPr>
            <w:tcW w:w="571" w:type="dxa"/>
            <w:shd w:val="clear" w:color="auto" w:fill="FFFFFF"/>
            <w:vAlign w:val="bottom"/>
            <w:hideMark/>
          </w:tcPr>
          <w:p w14:paraId="63748682" w14:textId="77777777" w:rsidR="00F754E7" w:rsidRPr="00A72DCE" w:rsidRDefault="00F754E7" w:rsidP="00C741B0">
            <w:pPr>
              <w:jc w:val="center"/>
              <w:rPr>
                <w:b/>
                <w:bCs/>
                <w:color w:val="212529"/>
                <w:sz w:val="24"/>
                <w:szCs w:val="24"/>
              </w:rPr>
            </w:pPr>
            <w:r w:rsidRPr="00A72DCE">
              <w:rPr>
                <w:b/>
                <w:bCs/>
                <w:color w:val="212529"/>
                <w:sz w:val="24"/>
                <w:szCs w:val="24"/>
              </w:rPr>
              <w:t>SI. No.</w:t>
            </w:r>
          </w:p>
        </w:tc>
        <w:tc>
          <w:tcPr>
            <w:tcW w:w="2124" w:type="dxa"/>
            <w:shd w:val="clear" w:color="auto" w:fill="FFFFFF"/>
            <w:vAlign w:val="bottom"/>
            <w:hideMark/>
          </w:tcPr>
          <w:p w14:paraId="085926BC" w14:textId="77777777" w:rsidR="00F754E7" w:rsidRPr="00A72DCE" w:rsidRDefault="00F754E7" w:rsidP="00C741B0">
            <w:pPr>
              <w:jc w:val="center"/>
              <w:rPr>
                <w:b/>
                <w:bCs/>
                <w:color w:val="212529"/>
                <w:sz w:val="24"/>
                <w:szCs w:val="24"/>
              </w:rPr>
            </w:pPr>
            <w:r w:rsidRPr="00A72DCE">
              <w:rPr>
                <w:b/>
                <w:bCs/>
                <w:color w:val="212529"/>
                <w:sz w:val="24"/>
                <w:szCs w:val="24"/>
              </w:rPr>
              <w:t>Doc No</w:t>
            </w:r>
          </w:p>
        </w:tc>
        <w:tc>
          <w:tcPr>
            <w:tcW w:w="6798" w:type="dxa"/>
            <w:shd w:val="clear" w:color="auto" w:fill="FFFFFF"/>
            <w:vAlign w:val="bottom"/>
            <w:hideMark/>
          </w:tcPr>
          <w:p w14:paraId="5F2FB749" w14:textId="77777777" w:rsidR="00F754E7" w:rsidRPr="00A72DCE" w:rsidRDefault="00F754E7" w:rsidP="00C741B0">
            <w:pPr>
              <w:jc w:val="center"/>
              <w:rPr>
                <w:b/>
                <w:bCs/>
                <w:color w:val="212529"/>
                <w:sz w:val="24"/>
                <w:szCs w:val="24"/>
              </w:rPr>
            </w:pPr>
            <w:r w:rsidRPr="00A72DCE">
              <w:rPr>
                <w:b/>
                <w:bCs/>
                <w:color w:val="212529"/>
                <w:sz w:val="24"/>
                <w:szCs w:val="24"/>
              </w:rPr>
              <w:t>TITLE</w:t>
            </w:r>
          </w:p>
        </w:tc>
      </w:tr>
      <w:tr w:rsidR="00F754E7" w:rsidRPr="00A72DCE" w14:paraId="4D6F4E4C" w14:textId="09AFAC34" w:rsidTr="00A72DCE">
        <w:tc>
          <w:tcPr>
            <w:tcW w:w="571" w:type="dxa"/>
            <w:shd w:val="clear" w:color="auto" w:fill="FFFFFF"/>
          </w:tcPr>
          <w:p w14:paraId="7F37B372" w14:textId="77777777" w:rsidR="00F754E7" w:rsidRPr="00A72DCE" w:rsidRDefault="00F754E7" w:rsidP="00540228">
            <w:pPr>
              <w:pStyle w:val="ListParagraph"/>
              <w:numPr>
                <w:ilvl w:val="0"/>
                <w:numId w:val="23"/>
              </w:numPr>
              <w:jc w:val="center"/>
              <w:rPr>
                <w:color w:val="212529"/>
                <w:sz w:val="24"/>
                <w:szCs w:val="24"/>
              </w:rPr>
            </w:pPr>
          </w:p>
        </w:tc>
        <w:tc>
          <w:tcPr>
            <w:tcW w:w="2124" w:type="dxa"/>
            <w:shd w:val="clear" w:color="auto" w:fill="FFFFFF"/>
          </w:tcPr>
          <w:p w14:paraId="16EC1A39" w14:textId="07145D91" w:rsidR="00F754E7" w:rsidRPr="00A72DCE" w:rsidRDefault="00F754E7" w:rsidP="00540228">
            <w:pPr>
              <w:rPr>
                <w:color w:val="212529"/>
                <w:sz w:val="24"/>
                <w:szCs w:val="24"/>
              </w:rPr>
            </w:pPr>
            <w:r w:rsidRPr="00A72DCE">
              <w:rPr>
                <w:sz w:val="24"/>
                <w:szCs w:val="24"/>
              </w:rPr>
              <w:t>IS 15363 ( Part 1) : 2003</w:t>
            </w:r>
          </w:p>
        </w:tc>
        <w:tc>
          <w:tcPr>
            <w:tcW w:w="6798" w:type="dxa"/>
            <w:shd w:val="clear" w:color="auto" w:fill="FFFFFF"/>
          </w:tcPr>
          <w:p w14:paraId="7AB6AF48" w14:textId="3356489C" w:rsidR="00F754E7" w:rsidRPr="00A72DCE" w:rsidRDefault="00F754E7" w:rsidP="00540228">
            <w:pPr>
              <w:rPr>
                <w:color w:val="212529"/>
                <w:sz w:val="24"/>
                <w:szCs w:val="24"/>
              </w:rPr>
            </w:pPr>
            <w:r w:rsidRPr="00A72DCE">
              <w:rPr>
                <w:sz w:val="24"/>
                <w:szCs w:val="24"/>
              </w:rPr>
              <w:t>Guide to terotechnology Part 1 introduction to terotechnology</w:t>
            </w:r>
          </w:p>
        </w:tc>
      </w:tr>
      <w:tr w:rsidR="00F754E7" w:rsidRPr="00A72DCE" w14:paraId="5A803924" w14:textId="77777777" w:rsidTr="00A72DCE">
        <w:tc>
          <w:tcPr>
            <w:tcW w:w="571" w:type="dxa"/>
            <w:shd w:val="clear" w:color="auto" w:fill="FFFFFF"/>
          </w:tcPr>
          <w:p w14:paraId="7D428D4F" w14:textId="77777777" w:rsidR="00F754E7" w:rsidRPr="00A72DCE" w:rsidRDefault="00F754E7" w:rsidP="00540228">
            <w:pPr>
              <w:pStyle w:val="ListParagraph"/>
              <w:numPr>
                <w:ilvl w:val="0"/>
                <w:numId w:val="23"/>
              </w:numPr>
              <w:jc w:val="center"/>
              <w:rPr>
                <w:color w:val="212529"/>
                <w:sz w:val="24"/>
                <w:szCs w:val="24"/>
              </w:rPr>
            </w:pPr>
          </w:p>
        </w:tc>
        <w:tc>
          <w:tcPr>
            <w:tcW w:w="2124" w:type="dxa"/>
            <w:shd w:val="clear" w:color="auto" w:fill="FFFFFF"/>
          </w:tcPr>
          <w:p w14:paraId="7D33FF0A" w14:textId="041CFB90" w:rsidR="00F754E7" w:rsidRPr="00A72DCE" w:rsidRDefault="00F754E7" w:rsidP="00540228">
            <w:pPr>
              <w:rPr>
                <w:sz w:val="24"/>
                <w:szCs w:val="24"/>
              </w:rPr>
            </w:pPr>
            <w:r w:rsidRPr="00A72DCE">
              <w:rPr>
                <w:sz w:val="24"/>
                <w:szCs w:val="24"/>
              </w:rPr>
              <w:t>IS 15363 ( Part 2) : 2003</w:t>
            </w:r>
          </w:p>
        </w:tc>
        <w:tc>
          <w:tcPr>
            <w:tcW w:w="6798" w:type="dxa"/>
            <w:shd w:val="clear" w:color="auto" w:fill="FFFFFF"/>
          </w:tcPr>
          <w:p w14:paraId="4ECC1FD6" w14:textId="66EB82DA" w:rsidR="00F754E7" w:rsidRPr="00A72DCE" w:rsidRDefault="00F754E7" w:rsidP="00540228">
            <w:pPr>
              <w:rPr>
                <w:sz w:val="24"/>
                <w:szCs w:val="24"/>
              </w:rPr>
            </w:pPr>
            <w:r w:rsidRPr="00A72DCE">
              <w:rPr>
                <w:sz w:val="24"/>
                <w:szCs w:val="24"/>
              </w:rPr>
              <w:t>Guide to terotechnology Part 2 introduction to techniques and applications</w:t>
            </w:r>
          </w:p>
        </w:tc>
      </w:tr>
      <w:tr w:rsidR="00F754E7" w:rsidRPr="00A72DCE" w14:paraId="1C779841" w14:textId="77777777" w:rsidTr="00A72DCE">
        <w:tc>
          <w:tcPr>
            <w:tcW w:w="571" w:type="dxa"/>
            <w:shd w:val="clear" w:color="auto" w:fill="FFFFFF"/>
          </w:tcPr>
          <w:p w14:paraId="52B4DE2B" w14:textId="77777777" w:rsidR="00F754E7" w:rsidRPr="00A72DCE" w:rsidRDefault="00F754E7" w:rsidP="00540228">
            <w:pPr>
              <w:pStyle w:val="ListParagraph"/>
              <w:numPr>
                <w:ilvl w:val="0"/>
                <w:numId w:val="23"/>
              </w:numPr>
              <w:jc w:val="center"/>
              <w:rPr>
                <w:color w:val="212529"/>
                <w:sz w:val="24"/>
                <w:szCs w:val="24"/>
              </w:rPr>
            </w:pPr>
          </w:p>
        </w:tc>
        <w:tc>
          <w:tcPr>
            <w:tcW w:w="2124" w:type="dxa"/>
            <w:shd w:val="clear" w:color="auto" w:fill="FFFFFF"/>
          </w:tcPr>
          <w:p w14:paraId="7FBC053D" w14:textId="25EC97E0" w:rsidR="00F754E7" w:rsidRPr="00A72DCE" w:rsidRDefault="00F754E7" w:rsidP="00540228">
            <w:pPr>
              <w:rPr>
                <w:sz w:val="24"/>
                <w:szCs w:val="24"/>
              </w:rPr>
            </w:pPr>
            <w:r w:rsidRPr="00A72DCE">
              <w:rPr>
                <w:sz w:val="24"/>
                <w:szCs w:val="24"/>
              </w:rPr>
              <w:t>ISO 21512: 2024</w:t>
            </w:r>
          </w:p>
        </w:tc>
        <w:tc>
          <w:tcPr>
            <w:tcW w:w="6798" w:type="dxa"/>
            <w:shd w:val="clear" w:color="auto" w:fill="FFFFFF"/>
          </w:tcPr>
          <w:p w14:paraId="6B21EB65" w14:textId="4CAE3E0E" w:rsidR="00F754E7" w:rsidRPr="00A72DCE" w:rsidRDefault="00F754E7" w:rsidP="00540228">
            <w:pPr>
              <w:rPr>
                <w:sz w:val="24"/>
                <w:szCs w:val="24"/>
              </w:rPr>
            </w:pPr>
            <w:r w:rsidRPr="00A72DCE">
              <w:rPr>
                <w:sz w:val="24"/>
                <w:szCs w:val="24"/>
              </w:rPr>
              <w:t>Project Programme and Portfolio Management Earned Value Management Implementation Guidance</w:t>
            </w:r>
          </w:p>
        </w:tc>
      </w:tr>
    </w:tbl>
    <w:p w14:paraId="7407C03B" w14:textId="77777777" w:rsidR="00540228" w:rsidRPr="00A72DCE" w:rsidRDefault="00540228" w:rsidP="002620CE">
      <w:pPr>
        <w:pStyle w:val="PlainText"/>
        <w:jc w:val="both"/>
        <w:rPr>
          <w:rFonts w:ascii="Times New Roman" w:hAnsi="Times New Roman" w:cs="Times New Roman"/>
          <w:i/>
          <w:sz w:val="24"/>
          <w:szCs w:val="24"/>
        </w:rPr>
      </w:pPr>
    </w:p>
    <w:p w14:paraId="3E494076" w14:textId="77777777" w:rsidR="002620CE" w:rsidRPr="00A72DCE" w:rsidRDefault="002620CE" w:rsidP="002620CE">
      <w:pPr>
        <w:pStyle w:val="PlainText"/>
        <w:jc w:val="both"/>
        <w:rPr>
          <w:rFonts w:ascii="Times New Roman" w:hAnsi="Times New Roman" w:cs="Times New Roman"/>
          <w:i/>
          <w:sz w:val="24"/>
          <w:szCs w:val="24"/>
        </w:rPr>
      </w:pPr>
      <w:r w:rsidRPr="00A72DCE">
        <w:rPr>
          <w:rFonts w:ascii="Times New Roman" w:hAnsi="Times New Roman" w:cs="Times New Roman"/>
          <w:i/>
          <w:sz w:val="24"/>
          <w:szCs w:val="24"/>
        </w:rPr>
        <w:t>The Committee may decide and finalize.</w:t>
      </w:r>
    </w:p>
    <w:p w14:paraId="3F9A9FDC" w14:textId="77777777" w:rsidR="00390EB5" w:rsidRPr="00A72DCE" w:rsidRDefault="00390EB5" w:rsidP="003F26FE">
      <w:pPr>
        <w:pStyle w:val="PlainText"/>
        <w:tabs>
          <w:tab w:val="left" w:pos="540"/>
          <w:tab w:val="left" w:pos="2430"/>
          <w:tab w:val="left" w:pos="8820"/>
          <w:tab w:val="left" w:pos="9810"/>
        </w:tabs>
        <w:jc w:val="both"/>
        <w:rPr>
          <w:rFonts w:ascii="Times New Roman" w:hAnsi="Times New Roman" w:cs="Times New Roman"/>
          <w:i/>
          <w:sz w:val="24"/>
          <w:szCs w:val="24"/>
        </w:rPr>
      </w:pPr>
    </w:p>
    <w:p w14:paraId="4A69390F" w14:textId="77777777" w:rsidR="007B0BC7" w:rsidRPr="00A72DCE" w:rsidRDefault="007B0BC7" w:rsidP="007B0BC7">
      <w:pPr>
        <w:pStyle w:val="PlainText"/>
        <w:numPr>
          <w:ilvl w:val="0"/>
          <w:numId w:val="4"/>
        </w:numPr>
        <w:ind w:left="1080" w:hanging="1080"/>
        <w:jc w:val="both"/>
        <w:rPr>
          <w:rFonts w:ascii="Times New Roman" w:hAnsi="Times New Roman" w:cs="Times New Roman"/>
          <w:b/>
          <w:sz w:val="24"/>
          <w:szCs w:val="24"/>
        </w:rPr>
      </w:pPr>
      <w:r w:rsidRPr="00A72DCE">
        <w:rPr>
          <w:rFonts w:ascii="Times New Roman" w:hAnsi="Times New Roman" w:cs="Times New Roman"/>
          <w:b/>
          <w:sz w:val="24"/>
          <w:szCs w:val="24"/>
        </w:rPr>
        <w:t xml:space="preserve">DRAFT INDIAN STANDARD UNDER PRINT </w:t>
      </w:r>
    </w:p>
    <w:p w14:paraId="41BEC752" w14:textId="77777777" w:rsidR="007B0BC7" w:rsidRPr="00A72DCE" w:rsidRDefault="007B0BC7" w:rsidP="007B0BC7">
      <w:pPr>
        <w:pStyle w:val="PlainText"/>
        <w:jc w:val="both"/>
        <w:rPr>
          <w:rFonts w:ascii="Times New Roman" w:hAnsi="Times New Roman" w:cs="Times New Roman"/>
          <w:b/>
          <w:sz w:val="24"/>
          <w:szCs w:val="24"/>
          <w:lang w:val="en-IN"/>
        </w:rPr>
      </w:pPr>
    </w:p>
    <w:p w14:paraId="4EF16A95" w14:textId="77777777" w:rsidR="007B0BC7" w:rsidRPr="00A72DCE" w:rsidRDefault="007B0BC7" w:rsidP="007B0BC7">
      <w:pPr>
        <w:pStyle w:val="PlainText"/>
        <w:tabs>
          <w:tab w:val="left" w:pos="540"/>
          <w:tab w:val="left" w:pos="2430"/>
          <w:tab w:val="left" w:pos="8820"/>
          <w:tab w:val="left" w:pos="9810"/>
        </w:tabs>
        <w:jc w:val="both"/>
        <w:rPr>
          <w:rFonts w:ascii="Times New Roman" w:hAnsi="Times New Roman" w:cs="Times New Roman"/>
          <w:b/>
          <w:sz w:val="24"/>
          <w:szCs w:val="24"/>
        </w:rPr>
      </w:pPr>
      <w:r w:rsidRPr="00A72DCE">
        <w:rPr>
          <w:rFonts w:ascii="Times New Roman" w:hAnsi="Times New Roman" w:cs="Times New Roman"/>
          <w:sz w:val="24"/>
          <w:szCs w:val="24"/>
        </w:rPr>
        <w:t>Following Standard is under print stage.</w:t>
      </w:r>
    </w:p>
    <w:p w14:paraId="73B907EA" w14:textId="77777777" w:rsidR="007B0BC7" w:rsidRPr="00A72DCE" w:rsidRDefault="007B0BC7" w:rsidP="003F26FE">
      <w:pPr>
        <w:pStyle w:val="PlainText"/>
        <w:tabs>
          <w:tab w:val="left" w:pos="540"/>
          <w:tab w:val="left" w:pos="2430"/>
          <w:tab w:val="left" w:pos="8820"/>
          <w:tab w:val="left" w:pos="9810"/>
        </w:tabs>
        <w:jc w:val="both"/>
        <w:rPr>
          <w:rFonts w:ascii="Times New Roman" w:hAnsi="Times New Roman" w:cs="Times New Roman"/>
          <w:i/>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2924"/>
        <w:gridCol w:w="5760"/>
      </w:tblGrid>
      <w:tr w:rsidR="00F93765" w:rsidRPr="00A72DCE" w14:paraId="13920F00" w14:textId="77777777" w:rsidTr="00DE2E2E">
        <w:trPr>
          <w:tblHeader/>
        </w:trPr>
        <w:tc>
          <w:tcPr>
            <w:tcW w:w="761" w:type="dxa"/>
            <w:shd w:val="clear" w:color="auto" w:fill="FFFFFF"/>
            <w:vAlign w:val="bottom"/>
            <w:hideMark/>
          </w:tcPr>
          <w:p w14:paraId="4DB1F55D" w14:textId="77777777" w:rsidR="00F93765" w:rsidRPr="00A72DCE" w:rsidRDefault="00F93765" w:rsidP="00DE2E2E">
            <w:pPr>
              <w:jc w:val="center"/>
              <w:rPr>
                <w:b/>
                <w:bCs/>
                <w:color w:val="212529"/>
                <w:sz w:val="24"/>
                <w:szCs w:val="24"/>
              </w:rPr>
            </w:pPr>
            <w:r w:rsidRPr="00A72DCE">
              <w:rPr>
                <w:b/>
                <w:bCs/>
                <w:color w:val="212529"/>
                <w:sz w:val="24"/>
                <w:szCs w:val="24"/>
              </w:rPr>
              <w:t>SI. No.</w:t>
            </w:r>
          </w:p>
        </w:tc>
        <w:tc>
          <w:tcPr>
            <w:tcW w:w="2924" w:type="dxa"/>
            <w:shd w:val="clear" w:color="auto" w:fill="FFFFFF"/>
            <w:vAlign w:val="bottom"/>
            <w:hideMark/>
          </w:tcPr>
          <w:p w14:paraId="3F1EC36E" w14:textId="77777777" w:rsidR="00F93765" w:rsidRPr="00A72DCE" w:rsidRDefault="00F93765" w:rsidP="00DE2E2E">
            <w:pPr>
              <w:jc w:val="center"/>
              <w:rPr>
                <w:b/>
                <w:bCs/>
                <w:color w:val="212529"/>
                <w:sz w:val="24"/>
                <w:szCs w:val="24"/>
              </w:rPr>
            </w:pPr>
            <w:r w:rsidRPr="00A72DCE">
              <w:rPr>
                <w:b/>
                <w:bCs/>
                <w:color w:val="212529"/>
                <w:sz w:val="24"/>
                <w:szCs w:val="24"/>
              </w:rPr>
              <w:t>Doc No</w:t>
            </w:r>
          </w:p>
        </w:tc>
        <w:tc>
          <w:tcPr>
            <w:tcW w:w="5760" w:type="dxa"/>
            <w:shd w:val="clear" w:color="auto" w:fill="FFFFFF"/>
            <w:vAlign w:val="bottom"/>
            <w:hideMark/>
          </w:tcPr>
          <w:p w14:paraId="1A3C3A37" w14:textId="77777777" w:rsidR="00F93765" w:rsidRPr="00A72DCE" w:rsidRDefault="00F93765" w:rsidP="00DE2E2E">
            <w:pPr>
              <w:jc w:val="center"/>
              <w:rPr>
                <w:b/>
                <w:bCs/>
                <w:color w:val="212529"/>
                <w:sz w:val="24"/>
                <w:szCs w:val="24"/>
              </w:rPr>
            </w:pPr>
            <w:r w:rsidRPr="00A72DCE">
              <w:rPr>
                <w:b/>
                <w:bCs/>
                <w:color w:val="212529"/>
                <w:sz w:val="24"/>
                <w:szCs w:val="24"/>
              </w:rPr>
              <w:t>TITLE</w:t>
            </w:r>
          </w:p>
        </w:tc>
      </w:tr>
      <w:tr w:rsidR="00F93765" w:rsidRPr="00A72DCE" w14:paraId="38140F1C" w14:textId="77777777" w:rsidTr="00DE2E2E">
        <w:tc>
          <w:tcPr>
            <w:tcW w:w="761" w:type="dxa"/>
            <w:shd w:val="clear" w:color="auto" w:fill="FFFFFF"/>
          </w:tcPr>
          <w:p w14:paraId="3801EEF8" w14:textId="77777777" w:rsidR="00F93765" w:rsidRPr="00A72DCE" w:rsidRDefault="00F93765" w:rsidP="004C3862">
            <w:pPr>
              <w:pStyle w:val="ListParagraph"/>
              <w:numPr>
                <w:ilvl w:val="0"/>
                <w:numId w:val="24"/>
              </w:numPr>
              <w:jc w:val="center"/>
              <w:rPr>
                <w:color w:val="212529"/>
                <w:sz w:val="24"/>
                <w:szCs w:val="24"/>
              </w:rPr>
            </w:pPr>
          </w:p>
        </w:tc>
        <w:tc>
          <w:tcPr>
            <w:tcW w:w="2924" w:type="dxa"/>
            <w:shd w:val="clear" w:color="auto" w:fill="FFFFFF"/>
          </w:tcPr>
          <w:p w14:paraId="3D398480" w14:textId="77777777" w:rsidR="00F93765" w:rsidRPr="00A72DCE" w:rsidRDefault="00F93765" w:rsidP="00DE2E2E">
            <w:pPr>
              <w:rPr>
                <w:sz w:val="24"/>
                <w:szCs w:val="24"/>
                <w:lang w:bidi="hi-IN"/>
              </w:rPr>
            </w:pPr>
            <w:r w:rsidRPr="00A72DCE">
              <w:rPr>
                <w:sz w:val="24"/>
                <w:szCs w:val="24"/>
                <w:lang w:bidi="hi-IN"/>
              </w:rPr>
              <w:t>MSD 4 (22271)</w:t>
            </w:r>
            <w:r w:rsidRPr="00A72DCE">
              <w:rPr>
                <w:sz w:val="24"/>
                <w:szCs w:val="24"/>
                <w:lang w:bidi="hi-IN"/>
              </w:rPr>
              <w:br/>
              <w:t>Revision of: IS 12301:1988</w:t>
            </w:r>
          </w:p>
        </w:tc>
        <w:tc>
          <w:tcPr>
            <w:tcW w:w="5760" w:type="dxa"/>
            <w:shd w:val="clear" w:color="auto" w:fill="FFFFFF"/>
          </w:tcPr>
          <w:p w14:paraId="629CE542" w14:textId="77777777" w:rsidR="00F93765" w:rsidRPr="00A72DCE" w:rsidRDefault="00F93765" w:rsidP="00DE2E2E">
            <w:pPr>
              <w:rPr>
                <w:color w:val="212529"/>
                <w:sz w:val="24"/>
                <w:szCs w:val="24"/>
                <w:lang w:bidi="hi-IN"/>
              </w:rPr>
            </w:pPr>
            <w:r w:rsidRPr="00A72DCE">
              <w:rPr>
                <w:color w:val="212529"/>
                <w:sz w:val="24"/>
                <w:szCs w:val="24"/>
                <w:lang w:bidi="hi-IN"/>
              </w:rPr>
              <w:t>Code of practice for establishing and operating quality circles First Revision</w:t>
            </w:r>
          </w:p>
        </w:tc>
      </w:tr>
    </w:tbl>
    <w:p w14:paraId="6CAD4160" w14:textId="77777777" w:rsidR="00F93765" w:rsidRPr="00A72DCE" w:rsidRDefault="00F93765" w:rsidP="003F26FE">
      <w:pPr>
        <w:pStyle w:val="PlainText"/>
        <w:tabs>
          <w:tab w:val="left" w:pos="540"/>
          <w:tab w:val="left" w:pos="2430"/>
          <w:tab w:val="left" w:pos="8820"/>
          <w:tab w:val="left" w:pos="9810"/>
        </w:tabs>
        <w:jc w:val="both"/>
        <w:rPr>
          <w:rFonts w:ascii="Times New Roman" w:hAnsi="Times New Roman" w:cs="Times New Roman"/>
          <w:i/>
          <w:sz w:val="24"/>
          <w:szCs w:val="24"/>
        </w:rPr>
      </w:pPr>
    </w:p>
    <w:p w14:paraId="56CF27EA" w14:textId="68668BDF" w:rsidR="0063356D" w:rsidRPr="00A72DCE" w:rsidRDefault="0063356D" w:rsidP="003F26FE">
      <w:pPr>
        <w:pStyle w:val="PlainText"/>
        <w:tabs>
          <w:tab w:val="left" w:pos="540"/>
          <w:tab w:val="left" w:pos="2430"/>
          <w:tab w:val="left" w:pos="8820"/>
          <w:tab w:val="left" w:pos="9810"/>
        </w:tabs>
        <w:jc w:val="both"/>
        <w:rPr>
          <w:rFonts w:ascii="Times New Roman" w:hAnsi="Times New Roman" w:cs="Times New Roman"/>
          <w:i/>
          <w:sz w:val="24"/>
          <w:szCs w:val="24"/>
        </w:rPr>
      </w:pPr>
      <w:r w:rsidRPr="00A72DCE">
        <w:rPr>
          <w:rFonts w:ascii="Times New Roman" w:hAnsi="Times New Roman" w:cs="Times New Roman"/>
          <w:i/>
          <w:sz w:val="24"/>
          <w:szCs w:val="24"/>
        </w:rPr>
        <w:t>The committee may note</w:t>
      </w:r>
      <w:r w:rsidR="00540228" w:rsidRPr="00A72DCE">
        <w:rPr>
          <w:rFonts w:ascii="Times New Roman" w:hAnsi="Times New Roman" w:cs="Times New Roman"/>
          <w:i/>
          <w:sz w:val="24"/>
          <w:szCs w:val="24"/>
        </w:rPr>
        <w:t>.</w:t>
      </w:r>
    </w:p>
    <w:p w14:paraId="1F625ADF" w14:textId="77777777" w:rsidR="00410E3B" w:rsidRPr="00A72DCE" w:rsidRDefault="00410E3B" w:rsidP="00410E3B">
      <w:pPr>
        <w:rPr>
          <w:b/>
          <w:bCs/>
          <w:sz w:val="24"/>
          <w:szCs w:val="24"/>
        </w:rPr>
      </w:pPr>
    </w:p>
    <w:p w14:paraId="1B44E5EB" w14:textId="10BB7123" w:rsidR="00410E3B" w:rsidRPr="00A72DCE" w:rsidRDefault="00410E3B" w:rsidP="00C741B0">
      <w:pPr>
        <w:pStyle w:val="PlainText"/>
        <w:numPr>
          <w:ilvl w:val="0"/>
          <w:numId w:val="4"/>
        </w:numPr>
        <w:jc w:val="both"/>
        <w:rPr>
          <w:rFonts w:ascii="Times New Roman" w:hAnsi="Times New Roman" w:cs="Times New Roman"/>
          <w:sz w:val="24"/>
          <w:szCs w:val="24"/>
        </w:rPr>
      </w:pPr>
      <w:r w:rsidRPr="00A72DCE">
        <w:rPr>
          <w:rFonts w:ascii="Times New Roman" w:hAnsi="Times New Roman" w:cs="Times New Roman"/>
          <w:b/>
          <w:bCs/>
          <w:sz w:val="24"/>
          <w:szCs w:val="24"/>
        </w:rPr>
        <w:t xml:space="preserve">Annual calendar for TC meeting: </w:t>
      </w:r>
      <w:r w:rsidRPr="00A72DCE">
        <w:rPr>
          <w:rFonts w:ascii="Times New Roman" w:hAnsi="Times New Roman" w:cs="Times New Roman"/>
          <w:sz w:val="24"/>
          <w:szCs w:val="24"/>
        </w:rPr>
        <w:t>IT has been decided by BIS management to hold quarterly meeting of sectional committee for continuity and quick dissemination of information. Accordingly proposed dates are as follows :</w:t>
      </w:r>
    </w:p>
    <w:p w14:paraId="3D353818" w14:textId="77777777" w:rsidR="00410E3B" w:rsidRPr="00A72DCE" w:rsidRDefault="00410E3B" w:rsidP="00410E3B">
      <w:pPr>
        <w:rPr>
          <w:b/>
          <w:bCs/>
          <w:sz w:val="24"/>
          <w:szCs w:val="24"/>
        </w:rPr>
      </w:pPr>
    </w:p>
    <w:tbl>
      <w:tblPr>
        <w:tblStyle w:val="TableGrid"/>
        <w:tblW w:w="0" w:type="auto"/>
        <w:tblLook w:val="04A0" w:firstRow="1" w:lastRow="0" w:firstColumn="1" w:lastColumn="0" w:noHBand="0" w:noVBand="1"/>
      </w:tblPr>
      <w:tblGrid>
        <w:gridCol w:w="2335"/>
        <w:gridCol w:w="7356"/>
      </w:tblGrid>
      <w:tr w:rsidR="00410E3B" w:rsidRPr="00A72DCE" w14:paraId="01356B49" w14:textId="77777777" w:rsidTr="008E2C7C">
        <w:tc>
          <w:tcPr>
            <w:tcW w:w="2335" w:type="dxa"/>
          </w:tcPr>
          <w:p w14:paraId="3DB5D4C0" w14:textId="77777777" w:rsidR="00410E3B" w:rsidRPr="00A72DCE" w:rsidRDefault="00410E3B" w:rsidP="00964A25">
            <w:pPr>
              <w:rPr>
                <w:b/>
                <w:bCs/>
                <w:sz w:val="24"/>
                <w:szCs w:val="24"/>
              </w:rPr>
            </w:pPr>
            <w:r w:rsidRPr="00A72DCE">
              <w:rPr>
                <w:b/>
                <w:bCs/>
                <w:sz w:val="24"/>
                <w:szCs w:val="24"/>
              </w:rPr>
              <w:t>Sectional committee</w:t>
            </w:r>
          </w:p>
        </w:tc>
        <w:tc>
          <w:tcPr>
            <w:tcW w:w="7356" w:type="dxa"/>
          </w:tcPr>
          <w:p w14:paraId="03AF9009" w14:textId="2B4CFFE2" w:rsidR="00410E3B" w:rsidRPr="00A72DCE" w:rsidRDefault="00BA7F0F" w:rsidP="00964A25">
            <w:pPr>
              <w:rPr>
                <w:b/>
                <w:bCs/>
                <w:sz w:val="24"/>
                <w:szCs w:val="24"/>
              </w:rPr>
            </w:pPr>
            <w:r w:rsidRPr="00A72DCE">
              <w:rPr>
                <w:b/>
                <w:bCs/>
                <w:sz w:val="24"/>
                <w:szCs w:val="24"/>
              </w:rPr>
              <w:t xml:space="preserve">Proposed meeting date </w:t>
            </w:r>
          </w:p>
        </w:tc>
      </w:tr>
      <w:tr w:rsidR="00410E3B" w:rsidRPr="00A72DCE" w14:paraId="71EF1647" w14:textId="77777777" w:rsidTr="008E2C7C">
        <w:tc>
          <w:tcPr>
            <w:tcW w:w="2335" w:type="dxa"/>
          </w:tcPr>
          <w:p w14:paraId="796183F7" w14:textId="1BD37F40" w:rsidR="00410E3B" w:rsidRPr="00A72DCE" w:rsidRDefault="00410E3B" w:rsidP="00964A25">
            <w:pPr>
              <w:rPr>
                <w:b/>
                <w:bCs/>
                <w:sz w:val="24"/>
                <w:szCs w:val="24"/>
              </w:rPr>
            </w:pPr>
            <w:r w:rsidRPr="00A72DCE">
              <w:rPr>
                <w:b/>
                <w:bCs/>
                <w:sz w:val="24"/>
                <w:szCs w:val="24"/>
              </w:rPr>
              <w:t xml:space="preserve">MSD </w:t>
            </w:r>
            <w:r w:rsidR="00762F99" w:rsidRPr="00A72DCE">
              <w:rPr>
                <w:b/>
                <w:bCs/>
                <w:sz w:val="24"/>
                <w:szCs w:val="24"/>
              </w:rPr>
              <w:t>4</w:t>
            </w:r>
          </w:p>
        </w:tc>
        <w:tc>
          <w:tcPr>
            <w:tcW w:w="7356" w:type="dxa"/>
          </w:tcPr>
          <w:p w14:paraId="2D10A0A1" w14:textId="2D5682FF" w:rsidR="00410E3B" w:rsidRPr="00A72DCE" w:rsidRDefault="00304966" w:rsidP="008757C3">
            <w:pPr>
              <w:rPr>
                <w:b/>
                <w:bCs/>
                <w:sz w:val="24"/>
                <w:szCs w:val="24"/>
              </w:rPr>
            </w:pPr>
            <w:r w:rsidRPr="00A72DCE">
              <w:rPr>
                <w:b/>
                <w:bCs/>
                <w:sz w:val="24"/>
                <w:szCs w:val="24"/>
              </w:rPr>
              <w:t>1</w:t>
            </w:r>
            <w:r w:rsidR="00410E3B" w:rsidRPr="00A72DCE">
              <w:rPr>
                <w:b/>
                <w:bCs/>
                <w:sz w:val="24"/>
                <w:szCs w:val="24"/>
              </w:rPr>
              <w:t xml:space="preserve">) </w:t>
            </w:r>
            <w:r w:rsidR="008E2C7C" w:rsidRPr="00A72DCE">
              <w:rPr>
                <w:b/>
                <w:bCs/>
                <w:sz w:val="24"/>
                <w:szCs w:val="24"/>
              </w:rPr>
              <w:t>7</w:t>
            </w:r>
            <w:r w:rsidR="00BA7F0F" w:rsidRPr="00A72DCE">
              <w:rPr>
                <w:b/>
                <w:bCs/>
                <w:sz w:val="24"/>
                <w:szCs w:val="24"/>
              </w:rPr>
              <w:t xml:space="preserve"> </w:t>
            </w:r>
            <w:r w:rsidR="008E2C7C" w:rsidRPr="00A72DCE">
              <w:rPr>
                <w:b/>
                <w:bCs/>
                <w:sz w:val="24"/>
                <w:szCs w:val="24"/>
              </w:rPr>
              <w:t>June</w:t>
            </w:r>
            <w:r w:rsidR="00BA7F0F" w:rsidRPr="00A72DCE">
              <w:rPr>
                <w:b/>
                <w:bCs/>
                <w:sz w:val="24"/>
                <w:szCs w:val="24"/>
              </w:rPr>
              <w:t xml:space="preserve"> 2024</w:t>
            </w:r>
            <w:r w:rsidRPr="00A72DCE">
              <w:rPr>
                <w:b/>
                <w:bCs/>
                <w:sz w:val="24"/>
                <w:szCs w:val="24"/>
              </w:rPr>
              <w:t xml:space="preserve">  2</w:t>
            </w:r>
            <w:r w:rsidR="00410E3B" w:rsidRPr="00A72DCE">
              <w:rPr>
                <w:b/>
                <w:bCs/>
                <w:sz w:val="24"/>
                <w:szCs w:val="24"/>
              </w:rPr>
              <w:t xml:space="preserve">) </w:t>
            </w:r>
            <w:r w:rsidR="008E2C7C" w:rsidRPr="00A72DCE">
              <w:rPr>
                <w:b/>
                <w:bCs/>
                <w:sz w:val="24"/>
                <w:szCs w:val="24"/>
              </w:rPr>
              <w:t>29</w:t>
            </w:r>
            <w:r w:rsidR="009572A0" w:rsidRPr="00A72DCE">
              <w:rPr>
                <w:b/>
                <w:bCs/>
                <w:sz w:val="24"/>
                <w:szCs w:val="24"/>
              </w:rPr>
              <w:t xml:space="preserve"> </w:t>
            </w:r>
            <w:r w:rsidR="008757C3" w:rsidRPr="00A72DCE">
              <w:rPr>
                <w:b/>
                <w:bCs/>
                <w:sz w:val="24"/>
                <w:szCs w:val="24"/>
              </w:rPr>
              <w:t>Aug</w:t>
            </w:r>
            <w:r w:rsidR="00410E3B" w:rsidRPr="00A72DCE">
              <w:rPr>
                <w:b/>
                <w:bCs/>
                <w:sz w:val="24"/>
                <w:szCs w:val="24"/>
              </w:rPr>
              <w:t xml:space="preserve"> 2024</w:t>
            </w:r>
            <w:r w:rsidR="00157028" w:rsidRPr="00A72DCE">
              <w:rPr>
                <w:sz w:val="24"/>
                <w:szCs w:val="24"/>
              </w:rPr>
              <w:t xml:space="preserve"> </w:t>
            </w:r>
            <w:r w:rsidR="008E2C7C" w:rsidRPr="00A72DCE">
              <w:rPr>
                <w:sz w:val="24"/>
                <w:szCs w:val="24"/>
              </w:rPr>
              <w:t xml:space="preserve"> </w:t>
            </w:r>
            <w:r w:rsidRPr="00A72DCE">
              <w:rPr>
                <w:b/>
                <w:bCs/>
                <w:sz w:val="24"/>
                <w:szCs w:val="24"/>
              </w:rPr>
              <w:t>3)</w:t>
            </w:r>
            <w:r w:rsidR="008E2C7C" w:rsidRPr="00A72DCE">
              <w:rPr>
                <w:b/>
                <w:bCs/>
                <w:sz w:val="24"/>
                <w:szCs w:val="24"/>
              </w:rPr>
              <w:t xml:space="preserve"> </w:t>
            </w:r>
            <w:r w:rsidR="008E2C7C" w:rsidRPr="00A72DCE">
              <w:rPr>
                <w:sz w:val="24"/>
                <w:szCs w:val="24"/>
              </w:rPr>
              <w:t>12 Dec</w:t>
            </w:r>
            <w:r w:rsidRPr="00A72DCE">
              <w:rPr>
                <w:sz w:val="24"/>
                <w:szCs w:val="24"/>
              </w:rPr>
              <w:t xml:space="preserve"> 2024</w:t>
            </w:r>
            <w:r w:rsidR="008E2C7C" w:rsidRPr="00A72DCE">
              <w:rPr>
                <w:sz w:val="24"/>
                <w:szCs w:val="24"/>
              </w:rPr>
              <w:t xml:space="preserve"> </w:t>
            </w:r>
            <w:r w:rsidRPr="00A72DCE">
              <w:rPr>
                <w:b/>
                <w:bCs/>
                <w:sz w:val="24"/>
                <w:szCs w:val="24"/>
              </w:rPr>
              <w:t xml:space="preserve"> 4) </w:t>
            </w:r>
            <w:r w:rsidR="008E2C7C" w:rsidRPr="00A72DCE">
              <w:rPr>
                <w:sz w:val="24"/>
                <w:szCs w:val="24"/>
              </w:rPr>
              <w:t>25 Feb</w:t>
            </w:r>
            <w:r w:rsidRPr="00A72DCE">
              <w:rPr>
                <w:sz w:val="24"/>
                <w:szCs w:val="24"/>
              </w:rPr>
              <w:t xml:space="preserve"> 2024</w:t>
            </w:r>
            <w:r w:rsidRPr="00A72DCE">
              <w:rPr>
                <w:b/>
                <w:bCs/>
                <w:sz w:val="24"/>
                <w:szCs w:val="24"/>
              </w:rPr>
              <w:t xml:space="preserve"> </w:t>
            </w:r>
          </w:p>
        </w:tc>
      </w:tr>
    </w:tbl>
    <w:p w14:paraId="7C36A12B" w14:textId="77777777" w:rsidR="00410E3B" w:rsidRPr="00A72DCE" w:rsidRDefault="00410E3B" w:rsidP="00410E3B">
      <w:pPr>
        <w:rPr>
          <w:sz w:val="24"/>
          <w:szCs w:val="24"/>
        </w:rPr>
      </w:pPr>
    </w:p>
    <w:p w14:paraId="56D1E6BB" w14:textId="231950B6" w:rsidR="00410E3B" w:rsidRPr="00A72DCE" w:rsidRDefault="00E142D8" w:rsidP="00390EB5">
      <w:pPr>
        <w:pStyle w:val="PlainText"/>
        <w:jc w:val="both"/>
        <w:rPr>
          <w:rFonts w:ascii="Times New Roman" w:hAnsi="Times New Roman" w:cs="Times New Roman"/>
          <w:i/>
          <w:sz w:val="24"/>
          <w:szCs w:val="24"/>
        </w:rPr>
      </w:pPr>
      <w:r w:rsidRPr="00A72DCE">
        <w:rPr>
          <w:rFonts w:ascii="Times New Roman" w:hAnsi="Times New Roman" w:cs="Times New Roman"/>
          <w:i/>
          <w:sz w:val="24"/>
          <w:szCs w:val="24"/>
        </w:rPr>
        <w:t>Committee</w:t>
      </w:r>
      <w:r w:rsidR="00410E3B" w:rsidRPr="00A72DCE">
        <w:rPr>
          <w:rFonts w:ascii="Times New Roman" w:hAnsi="Times New Roman" w:cs="Times New Roman"/>
          <w:i/>
          <w:sz w:val="24"/>
          <w:szCs w:val="24"/>
        </w:rPr>
        <w:t xml:space="preserve"> may kindly agree.</w:t>
      </w:r>
    </w:p>
    <w:p w14:paraId="4D8D745E" w14:textId="77777777" w:rsidR="00410E3B" w:rsidRPr="00A72DCE" w:rsidRDefault="00410E3B" w:rsidP="00410E3B">
      <w:pPr>
        <w:rPr>
          <w:b/>
          <w:bCs/>
          <w:sz w:val="24"/>
          <w:szCs w:val="24"/>
        </w:rPr>
      </w:pPr>
    </w:p>
    <w:p w14:paraId="6161B798" w14:textId="77777777" w:rsidR="0044761A" w:rsidRPr="00A72DCE" w:rsidRDefault="0044761A" w:rsidP="0044761A">
      <w:pPr>
        <w:pStyle w:val="PlainText"/>
        <w:numPr>
          <w:ilvl w:val="0"/>
          <w:numId w:val="4"/>
        </w:numPr>
        <w:jc w:val="both"/>
        <w:rPr>
          <w:rFonts w:ascii="Times New Roman" w:hAnsi="Times New Roman" w:cs="Times New Roman"/>
          <w:b/>
          <w:bCs/>
          <w:color w:val="000000"/>
          <w:sz w:val="24"/>
          <w:szCs w:val="24"/>
        </w:rPr>
      </w:pPr>
      <w:r w:rsidRPr="00A72DCE">
        <w:rPr>
          <w:rFonts w:ascii="Times New Roman" w:hAnsi="Times New Roman" w:cs="Times New Roman"/>
          <w:b/>
          <w:color w:val="000000"/>
          <w:sz w:val="24"/>
          <w:szCs w:val="24"/>
        </w:rPr>
        <w:t>IMPLEMENTATION</w:t>
      </w:r>
      <w:r w:rsidRPr="00A72DCE">
        <w:rPr>
          <w:rFonts w:ascii="Times New Roman" w:hAnsi="Times New Roman" w:cs="Times New Roman"/>
          <w:b/>
          <w:bCs/>
          <w:color w:val="000000"/>
          <w:sz w:val="24"/>
          <w:szCs w:val="24"/>
        </w:rPr>
        <w:t xml:space="preserve"> OF THE PROCESS REFORMS AIMED AT THE STRENGTHENING OF THE STANDARDISATION ECOSYSTEM IN THE COUNTRY</w:t>
      </w:r>
    </w:p>
    <w:p w14:paraId="149B4619" w14:textId="77777777" w:rsidR="0044761A" w:rsidRPr="00A72DCE" w:rsidRDefault="0044761A" w:rsidP="00B20527">
      <w:pPr>
        <w:tabs>
          <w:tab w:val="left" w:pos="0"/>
        </w:tabs>
        <w:jc w:val="both"/>
        <w:rPr>
          <w:b/>
          <w:bCs/>
          <w:vanish/>
          <w:sz w:val="24"/>
          <w:szCs w:val="24"/>
          <w:lang w:bidi="hi-IN"/>
        </w:rPr>
      </w:pPr>
    </w:p>
    <w:p w14:paraId="642D37F2" w14:textId="12DF1E54" w:rsidR="0044761A" w:rsidRPr="00A72DCE" w:rsidRDefault="0044761A" w:rsidP="008E2C7C">
      <w:pPr>
        <w:pStyle w:val="PlainText"/>
        <w:numPr>
          <w:ilvl w:val="1"/>
          <w:numId w:val="4"/>
        </w:numPr>
        <w:jc w:val="both"/>
        <w:rPr>
          <w:rFonts w:ascii="Times New Roman" w:hAnsi="Times New Roman" w:cs="Times New Roman"/>
          <w:b/>
          <w:color w:val="000000"/>
          <w:sz w:val="24"/>
          <w:szCs w:val="24"/>
        </w:rPr>
      </w:pPr>
      <w:r w:rsidRPr="00A72DCE">
        <w:rPr>
          <w:rFonts w:ascii="Times New Roman" w:hAnsi="Times New Roman" w:cs="Times New Roman"/>
          <w:b/>
          <w:bCs/>
          <w:sz w:val="24"/>
          <w:szCs w:val="24"/>
        </w:rPr>
        <w:t>EFFICIENCY</w:t>
      </w:r>
      <w:r w:rsidRPr="00A72DCE">
        <w:rPr>
          <w:rFonts w:ascii="Times New Roman" w:hAnsi="Times New Roman" w:cs="Times New Roman"/>
          <w:b/>
          <w:color w:val="000000"/>
          <w:sz w:val="24"/>
          <w:szCs w:val="24"/>
        </w:rPr>
        <w:t xml:space="preserve"> OF TECHNICAL COMMITTEES</w:t>
      </w:r>
    </w:p>
    <w:p w14:paraId="35C8336E" w14:textId="77777777" w:rsidR="0044761A" w:rsidRPr="00A72DCE" w:rsidRDefault="0044761A" w:rsidP="0044761A">
      <w:pPr>
        <w:pStyle w:val="PlainText"/>
        <w:jc w:val="both"/>
        <w:rPr>
          <w:rFonts w:ascii="Times New Roman" w:hAnsi="Times New Roman" w:cs="Times New Roman"/>
          <w:b/>
          <w:color w:val="000000"/>
          <w:sz w:val="24"/>
          <w:szCs w:val="24"/>
        </w:rPr>
      </w:pPr>
    </w:p>
    <w:p w14:paraId="5C69C7BE"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The efficiency of Technical Committees (TCs) is being evaluated on quarterly basis. It can be also assessed on BIS portal. The efficiency of the TC is being evaluated on following parameters: </w:t>
      </w:r>
    </w:p>
    <w:p w14:paraId="6120BA7C" w14:textId="77777777" w:rsidR="0044761A" w:rsidRPr="00A72DCE" w:rsidRDefault="0044761A" w:rsidP="0044761A">
      <w:pPr>
        <w:pStyle w:val="PlainText"/>
        <w:jc w:val="both"/>
        <w:rPr>
          <w:rFonts w:ascii="Times New Roman" w:hAnsi="Times New Roman" w:cs="Times New Roman"/>
          <w:bCs/>
          <w:color w:val="000000"/>
          <w:sz w:val="24"/>
          <w:szCs w:val="24"/>
        </w:rPr>
      </w:pPr>
    </w:p>
    <w:p w14:paraId="3F9F078E" w14:textId="77777777" w:rsidR="0044761A" w:rsidRPr="00A72DCE" w:rsidRDefault="0044761A" w:rsidP="004C3862">
      <w:pPr>
        <w:pStyle w:val="PlainText"/>
        <w:numPr>
          <w:ilvl w:val="0"/>
          <w:numId w:val="31"/>
        </w:numPr>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Meeting Attendance</w:t>
      </w:r>
    </w:p>
    <w:p w14:paraId="52F1AAA0" w14:textId="77777777" w:rsidR="0044761A" w:rsidRPr="00A72DCE" w:rsidRDefault="0044761A" w:rsidP="004C3862">
      <w:pPr>
        <w:pStyle w:val="PlainText"/>
        <w:numPr>
          <w:ilvl w:val="0"/>
          <w:numId w:val="31"/>
        </w:numPr>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Published Standard Timeframe</w:t>
      </w:r>
    </w:p>
    <w:p w14:paraId="1C2BA660" w14:textId="77777777" w:rsidR="0044761A" w:rsidRPr="00A72DCE" w:rsidRDefault="0044761A" w:rsidP="004C3862">
      <w:pPr>
        <w:pStyle w:val="PlainText"/>
        <w:numPr>
          <w:ilvl w:val="0"/>
          <w:numId w:val="31"/>
        </w:numPr>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of Reviews Completed</w:t>
      </w:r>
    </w:p>
    <w:p w14:paraId="519A7A14" w14:textId="77777777" w:rsidR="0044761A" w:rsidRPr="00A72DCE" w:rsidRDefault="0044761A" w:rsidP="004C3862">
      <w:pPr>
        <w:pStyle w:val="PlainText"/>
        <w:numPr>
          <w:ilvl w:val="0"/>
          <w:numId w:val="31"/>
        </w:numPr>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Inactive Member Removed</w:t>
      </w:r>
    </w:p>
    <w:p w14:paraId="2E4A3CDD" w14:textId="77777777" w:rsidR="0044761A" w:rsidRPr="00A72DCE" w:rsidRDefault="0044761A" w:rsidP="004C3862">
      <w:pPr>
        <w:pStyle w:val="PlainText"/>
        <w:numPr>
          <w:ilvl w:val="0"/>
          <w:numId w:val="31"/>
        </w:numPr>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Comments on P-draft</w:t>
      </w:r>
    </w:p>
    <w:p w14:paraId="710DBDD4" w14:textId="77777777" w:rsidR="0044761A" w:rsidRPr="00A72DCE" w:rsidRDefault="0044761A" w:rsidP="0044761A">
      <w:pPr>
        <w:pStyle w:val="PlainText"/>
        <w:ind w:left="1440"/>
        <w:jc w:val="both"/>
        <w:rPr>
          <w:rFonts w:ascii="Times New Roman" w:hAnsi="Times New Roman" w:cs="Times New Roman"/>
          <w:bCs/>
          <w:color w:val="000000"/>
          <w:sz w:val="24"/>
          <w:szCs w:val="24"/>
        </w:rPr>
      </w:pPr>
    </w:p>
    <w:p w14:paraId="37385C29"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Members of the Technical Committees are requested to kindly attend the TC meetings on regular basis, give comments on P-Drafts and participate effectively during different activities of standardization. </w:t>
      </w:r>
    </w:p>
    <w:p w14:paraId="08346B56" w14:textId="77777777" w:rsidR="0044761A" w:rsidRPr="00A72DCE" w:rsidRDefault="0044761A" w:rsidP="0044761A">
      <w:pPr>
        <w:jc w:val="both"/>
        <w:rPr>
          <w:bCs/>
          <w:i/>
          <w:iCs/>
          <w:snapToGrid w:val="0"/>
          <w:color w:val="000000"/>
          <w:sz w:val="24"/>
          <w:szCs w:val="24"/>
        </w:rPr>
      </w:pPr>
    </w:p>
    <w:p w14:paraId="5E067EEF" w14:textId="77777777" w:rsidR="0044761A" w:rsidRPr="00A72DCE" w:rsidRDefault="0044761A" w:rsidP="0044761A">
      <w:pPr>
        <w:jc w:val="both"/>
        <w:rPr>
          <w:bCs/>
          <w:i/>
          <w:snapToGrid w:val="0"/>
          <w:color w:val="000000"/>
          <w:sz w:val="24"/>
          <w:szCs w:val="24"/>
        </w:rPr>
      </w:pPr>
      <w:r w:rsidRPr="00A72DCE">
        <w:rPr>
          <w:bCs/>
          <w:i/>
          <w:snapToGrid w:val="0"/>
          <w:color w:val="000000"/>
          <w:sz w:val="24"/>
          <w:szCs w:val="24"/>
        </w:rPr>
        <w:t>The Committee may kindly NOTE.</w:t>
      </w:r>
    </w:p>
    <w:p w14:paraId="3A40759C" w14:textId="77777777" w:rsidR="0044761A" w:rsidRPr="00A72DCE" w:rsidRDefault="0044761A" w:rsidP="0044761A">
      <w:pPr>
        <w:jc w:val="both"/>
        <w:rPr>
          <w:b/>
          <w:color w:val="000000"/>
          <w:sz w:val="24"/>
          <w:szCs w:val="24"/>
        </w:rPr>
      </w:pPr>
    </w:p>
    <w:p w14:paraId="55ECB2E5" w14:textId="77777777" w:rsidR="0044761A" w:rsidRPr="00A72DCE" w:rsidRDefault="0044761A" w:rsidP="008E2C7C">
      <w:pPr>
        <w:pStyle w:val="PlainText"/>
        <w:numPr>
          <w:ilvl w:val="1"/>
          <w:numId w:val="4"/>
        </w:numPr>
        <w:jc w:val="both"/>
        <w:rPr>
          <w:rFonts w:ascii="Times New Roman" w:hAnsi="Times New Roman" w:cs="Times New Roman"/>
          <w:b/>
          <w:sz w:val="24"/>
          <w:szCs w:val="24"/>
        </w:rPr>
      </w:pPr>
      <w:r w:rsidRPr="00A72DCE">
        <w:rPr>
          <w:rFonts w:ascii="Times New Roman" w:hAnsi="Times New Roman" w:cs="Times New Roman"/>
          <w:b/>
          <w:color w:val="000000"/>
          <w:sz w:val="24"/>
          <w:szCs w:val="24"/>
        </w:rPr>
        <w:t>RESEARCH</w:t>
      </w:r>
      <w:r w:rsidRPr="00A72DCE">
        <w:rPr>
          <w:rFonts w:ascii="Times New Roman" w:hAnsi="Times New Roman" w:cs="Times New Roman"/>
          <w:b/>
          <w:sz w:val="24"/>
          <w:szCs w:val="24"/>
        </w:rPr>
        <w:t xml:space="preserve"> AS AN INTEGRAL PART OF THE STANDARD FORMULATION</w:t>
      </w:r>
    </w:p>
    <w:p w14:paraId="7497D122" w14:textId="77777777" w:rsidR="0044761A" w:rsidRPr="00A72DCE" w:rsidRDefault="0044761A" w:rsidP="00A978C6">
      <w:pPr>
        <w:pStyle w:val="PlainText"/>
        <w:jc w:val="both"/>
        <w:rPr>
          <w:rFonts w:ascii="Times New Roman" w:hAnsi="Times New Roman" w:cs="Times New Roman"/>
          <w:bCs/>
          <w:iCs/>
          <w:sz w:val="24"/>
          <w:szCs w:val="24"/>
        </w:rPr>
      </w:pPr>
      <w:r w:rsidRPr="00A72DCE">
        <w:rPr>
          <w:rFonts w:ascii="Times New Roman" w:hAnsi="Times New Roman" w:cs="Times New Roman"/>
          <w:bCs/>
          <w:iCs/>
          <w:sz w:val="24"/>
          <w:szCs w:val="24"/>
        </w:rPr>
        <w:t>As a matter of policy, no new standard should be formulated or existing standard reviewed without an ARP or R&amp;D project, unless the Sectional Committee (SC) takes a conscious call, to be recorded in the minutes of the SC meeting, that the data and information available is sufficient and does not warrant any further research.</w:t>
      </w:r>
    </w:p>
    <w:p w14:paraId="7F3EEC4D" w14:textId="77777777" w:rsidR="0044761A" w:rsidRPr="00A72DCE" w:rsidRDefault="0044761A" w:rsidP="00A978C6">
      <w:pPr>
        <w:pStyle w:val="PlainText"/>
        <w:jc w:val="both"/>
        <w:rPr>
          <w:rFonts w:ascii="Times New Roman" w:hAnsi="Times New Roman" w:cs="Times New Roman"/>
          <w:bCs/>
          <w:iCs/>
          <w:sz w:val="24"/>
          <w:szCs w:val="24"/>
        </w:rPr>
      </w:pPr>
    </w:p>
    <w:p w14:paraId="2BFC35FE" w14:textId="77777777" w:rsidR="0044761A" w:rsidRPr="00A72DCE" w:rsidRDefault="0044761A" w:rsidP="00A978C6">
      <w:pPr>
        <w:pStyle w:val="PlainText"/>
        <w:jc w:val="both"/>
        <w:rPr>
          <w:rFonts w:ascii="Times New Roman" w:hAnsi="Times New Roman" w:cs="Times New Roman"/>
          <w:bCs/>
          <w:iCs/>
          <w:sz w:val="24"/>
          <w:szCs w:val="24"/>
        </w:rPr>
      </w:pPr>
      <w:r w:rsidRPr="00A72DCE">
        <w:rPr>
          <w:rFonts w:ascii="Times New Roman" w:hAnsi="Times New Roman" w:cs="Times New Roman"/>
          <w:bCs/>
          <w:iCs/>
          <w:sz w:val="24"/>
          <w:szCs w:val="24"/>
        </w:rPr>
        <w:t xml:space="preserve">As per guidelines for R&amp; D projects approved by the Executive Committee of BIS, small R&amp; D projects (with financial involvement upto Rs 10 Lakh only) can be awarded to the members of SC, WP, Working Groups and faculty or research scholars of the academic institutions having entered into MoU with BIS inviting proposals from them. </w:t>
      </w:r>
    </w:p>
    <w:p w14:paraId="05B01A08" w14:textId="77777777" w:rsidR="0044761A" w:rsidRPr="00A72DCE" w:rsidRDefault="0044761A" w:rsidP="0044761A">
      <w:pPr>
        <w:pStyle w:val="PlainText"/>
        <w:jc w:val="both"/>
        <w:rPr>
          <w:rFonts w:ascii="Times New Roman" w:hAnsi="Times New Roman" w:cs="Times New Roman"/>
          <w:bCs/>
          <w:iCs/>
          <w:sz w:val="24"/>
          <w:szCs w:val="24"/>
        </w:rPr>
      </w:pPr>
      <w:r w:rsidRPr="00A72DCE">
        <w:rPr>
          <w:rFonts w:ascii="Times New Roman" w:hAnsi="Times New Roman" w:cs="Times New Roman"/>
          <w:bCs/>
          <w:iCs/>
          <w:sz w:val="24"/>
          <w:szCs w:val="24"/>
        </w:rPr>
        <w:t xml:space="preserve">As per Section 4 of new Research Guidelines dated 09.09.2023, which has already been circulated to all members, The Terms of Reference (ToR) of Research Project shall be prepared by the Sectional Committee. The Research Proposal received on the basis of previously prepared TOR, will be recommended by the Sectional Committee to Review Committee. </w:t>
      </w:r>
    </w:p>
    <w:p w14:paraId="4FE366B1" w14:textId="77777777" w:rsidR="0044761A" w:rsidRPr="00A72DCE" w:rsidRDefault="0044761A" w:rsidP="0044761A">
      <w:pPr>
        <w:jc w:val="both"/>
        <w:rPr>
          <w:bCs/>
          <w:iCs/>
          <w:color w:val="000000"/>
          <w:sz w:val="24"/>
          <w:szCs w:val="24"/>
        </w:rPr>
      </w:pPr>
    </w:p>
    <w:p w14:paraId="61E78092" w14:textId="77777777" w:rsidR="0044761A" w:rsidRPr="00A72DCE" w:rsidRDefault="0044761A" w:rsidP="0044761A">
      <w:pPr>
        <w:jc w:val="both"/>
        <w:rPr>
          <w:bCs/>
          <w:i/>
          <w:snapToGrid w:val="0"/>
          <w:color w:val="000000"/>
          <w:sz w:val="24"/>
          <w:szCs w:val="24"/>
        </w:rPr>
      </w:pPr>
      <w:r w:rsidRPr="00A72DCE">
        <w:rPr>
          <w:bCs/>
          <w:i/>
          <w:snapToGrid w:val="0"/>
          <w:color w:val="000000"/>
          <w:sz w:val="24"/>
          <w:szCs w:val="24"/>
        </w:rPr>
        <w:t>The Committee may kindly NOTE.</w:t>
      </w:r>
    </w:p>
    <w:p w14:paraId="093C4CF1" w14:textId="77777777" w:rsidR="0044761A" w:rsidRPr="00A72DCE" w:rsidRDefault="0044761A" w:rsidP="0044761A">
      <w:pPr>
        <w:jc w:val="both"/>
        <w:rPr>
          <w:bCs/>
          <w:iCs/>
          <w:snapToGrid w:val="0"/>
          <w:color w:val="000000"/>
          <w:sz w:val="24"/>
          <w:szCs w:val="24"/>
        </w:rPr>
      </w:pPr>
    </w:p>
    <w:p w14:paraId="69605C3E" w14:textId="77777777" w:rsidR="0044761A" w:rsidRPr="00A72DCE" w:rsidRDefault="0044761A" w:rsidP="00105C54">
      <w:pPr>
        <w:pStyle w:val="PlainText"/>
        <w:numPr>
          <w:ilvl w:val="1"/>
          <w:numId w:val="4"/>
        </w:numPr>
        <w:jc w:val="both"/>
        <w:rPr>
          <w:rFonts w:ascii="Times New Roman" w:hAnsi="Times New Roman" w:cs="Times New Roman"/>
          <w:b/>
          <w:sz w:val="24"/>
          <w:szCs w:val="24"/>
        </w:rPr>
      </w:pPr>
      <w:r w:rsidRPr="00A72DCE">
        <w:rPr>
          <w:rFonts w:ascii="Times New Roman" w:hAnsi="Times New Roman" w:cs="Times New Roman"/>
          <w:b/>
          <w:color w:val="000000"/>
          <w:sz w:val="24"/>
          <w:szCs w:val="24"/>
        </w:rPr>
        <w:t>ONBOARDING</w:t>
      </w:r>
      <w:r w:rsidRPr="00A72DCE">
        <w:rPr>
          <w:rFonts w:ascii="Times New Roman" w:hAnsi="Times New Roman" w:cs="Times New Roman"/>
          <w:b/>
          <w:sz w:val="24"/>
          <w:szCs w:val="24"/>
        </w:rPr>
        <w:t xml:space="preserve"> OF NEW MEMBERS</w:t>
      </w:r>
    </w:p>
    <w:p w14:paraId="30BF942F" w14:textId="77777777" w:rsidR="0044761A" w:rsidRPr="00A72DCE" w:rsidRDefault="0044761A" w:rsidP="0044761A">
      <w:pPr>
        <w:pStyle w:val="PlainText"/>
        <w:tabs>
          <w:tab w:val="left" w:pos="0"/>
          <w:tab w:val="left" w:pos="500"/>
        </w:tabs>
        <w:jc w:val="both"/>
        <w:rPr>
          <w:rFonts w:ascii="Times New Roman" w:hAnsi="Times New Roman" w:cs="Times New Roman"/>
          <w:b/>
          <w:sz w:val="24"/>
          <w:szCs w:val="24"/>
        </w:rPr>
      </w:pPr>
    </w:p>
    <w:p w14:paraId="40A4AADD" w14:textId="77777777" w:rsidR="0044761A" w:rsidRPr="00A72DCE" w:rsidRDefault="0044761A" w:rsidP="00A978C6">
      <w:pPr>
        <w:pStyle w:val="PlainText"/>
        <w:jc w:val="both"/>
        <w:rPr>
          <w:rFonts w:ascii="Times New Roman" w:hAnsi="Times New Roman" w:cs="Times New Roman"/>
          <w:bCs/>
          <w:iCs/>
          <w:sz w:val="24"/>
          <w:szCs w:val="24"/>
        </w:rPr>
      </w:pPr>
      <w:r w:rsidRPr="00A72DCE">
        <w:rPr>
          <w:rFonts w:ascii="Times New Roman" w:hAnsi="Times New Roman" w:cs="Times New Roman"/>
          <w:bCs/>
          <w:iCs/>
          <w:sz w:val="24"/>
          <w:szCs w:val="24"/>
        </w:rPr>
        <w:t>It is mandatory for newly boarded members to attend training programme organized at NITS. It will be helpful for members to be fully conversant with vision, scope, challenges, long, medium term and short term goals, norms and procedures, of Sectional Committee.</w:t>
      </w:r>
    </w:p>
    <w:p w14:paraId="083BA752" w14:textId="77777777" w:rsidR="0044761A" w:rsidRPr="00A72DCE" w:rsidRDefault="0044761A" w:rsidP="0044761A">
      <w:pPr>
        <w:jc w:val="both"/>
        <w:rPr>
          <w:rFonts w:eastAsia="Calibri"/>
          <w:b/>
          <w:iCs/>
          <w:color w:val="000000"/>
          <w:sz w:val="24"/>
          <w:szCs w:val="24"/>
        </w:rPr>
      </w:pPr>
    </w:p>
    <w:p w14:paraId="738EAFC1" w14:textId="77777777" w:rsidR="0044761A" w:rsidRPr="00A72DCE" w:rsidRDefault="0044761A" w:rsidP="0044761A">
      <w:pPr>
        <w:jc w:val="both"/>
        <w:rPr>
          <w:bCs/>
          <w:i/>
          <w:snapToGrid w:val="0"/>
          <w:color w:val="000000"/>
          <w:sz w:val="24"/>
          <w:szCs w:val="24"/>
        </w:rPr>
      </w:pPr>
      <w:r w:rsidRPr="00A72DCE">
        <w:rPr>
          <w:bCs/>
          <w:i/>
          <w:snapToGrid w:val="0"/>
          <w:color w:val="000000"/>
          <w:sz w:val="24"/>
          <w:szCs w:val="24"/>
        </w:rPr>
        <w:t>The Committee may kindly NOTE.</w:t>
      </w:r>
    </w:p>
    <w:p w14:paraId="7268A5D2" w14:textId="77777777" w:rsidR="009D1F9E" w:rsidRPr="00A72DCE" w:rsidRDefault="009D1F9E" w:rsidP="003F26FE">
      <w:pPr>
        <w:pStyle w:val="PlainText"/>
        <w:tabs>
          <w:tab w:val="left" w:pos="1170"/>
        </w:tabs>
        <w:jc w:val="both"/>
        <w:rPr>
          <w:rFonts w:ascii="Times New Roman" w:hAnsi="Times New Roman" w:cs="Times New Roman"/>
          <w:b/>
          <w:sz w:val="24"/>
          <w:szCs w:val="24"/>
        </w:rPr>
      </w:pPr>
    </w:p>
    <w:p w14:paraId="38F661BF" w14:textId="77777777" w:rsidR="00C72B11" w:rsidRPr="00A72DCE" w:rsidRDefault="00C72B11" w:rsidP="003F26FE">
      <w:pPr>
        <w:pStyle w:val="PlainText"/>
        <w:numPr>
          <w:ilvl w:val="0"/>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INTERNATIONAL ACTIVITIES</w:t>
      </w:r>
    </w:p>
    <w:p w14:paraId="5F10BCE5"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202B753C" w14:textId="77777777" w:rsidR="00C72B11" w:rsidRPr="00A72DCE" w:rsidRDefault="00C72B11" w:rsidP="003F26FE">
      <w:pPr>
        <w:pStyle w:val="PlainText"/>
        <w:numPr>
          <w:ilvl w:val="1"/>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ISO/TC 258 - Project, Programme and Portfolio Management</w:t>
      </w:r>
    </w:p>
    <w:p w14:paraId="3E3D42AF"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1A99FF64" w14:textId="77777777" w:rsidR="0072573B" w:rsidRPr="00A72DCE" w:rsidRDefault="00C72B11" w:rsidP="00746532">
      <w:pPr>
        <w:pStyle w:val="PlainText"/>
        <w:numPr>
          <w:ilvl w:val="2"/>
          <w:numId w:val="4"/>
        </w:numPr>
        <w:tabs>
          <w:tab w:val="left" w:pos="1170"/>
        </w:tabs>
        <w:jc w:val="both"/>
        <w:rPr>
          <w:rFonts w:ascii="Times New Roman" w:hAnsi="Times New Roman" w:cs="Times New Roman"/>
          <w:b/>
          <w:sz w:val="24"/>
          <w:szCs w:val="24"/>
        </w:rPr>
      </w:pPr>
      <w:r w:rsidRPr="00A72DCE">
        <w:rPr>
          <w:rFonts w:ascii="Times New Roman" w:hAnsi="Times New Roman" w:cs="Times New Roman"/>
          <w:sz w:val="24"/>
          <w:szCs w:val="24"/>
        </w:rPr>
        <w:t xml:space="preserve">ISO/TC 258 has been set up by the International Organization for Standardization (ISO) to formulate and promote International Standards in the field of </w:t>
      </w:r>
      <w:bookmarkStart w:id="6" w:name="_Hlk29548800"/>
      <w:r w:rsidRPr="00A72DCE">
        <w:rPr>
          <w:rFonts w:ascii="Times New Roman" w:hAnsi="Times New Roman" w:cs="Times New Roman"/>
          <w:sz w:val="24"/>
          <w:szCs w:val="24"/>
        </w:rPr>
        <w:t xml:space="preserve">Project, Programme and Portfolio </w:t>
      </w:r>
      <w:bookmarkEnd w:id="6"/>
      <w:r w:rsidRPr="00A72DCE">
        <w:rPr>
          <w:rFonts w:ascii="Times New Roman" w:hAnsi="Times New Roman" w:cs="Times New Roman"/>
          <w:sz w:val="24"/>
          <w:szCs w:val="24"/>
        </w:rPr>
        <w:t xml:space="preserve">India is a Participating (P)-member of this Technical Committee and its Working Groups. </w:t>
      </w:r>
    </w:p>
    <w:p w14:paraId="6754A401" w14:textId="77777777" w:rsidR="0072573B" w:rsidRPr="00A72DCE" w:rsidRDefault="0072573B" w:rsidP="0072573B">
      <w:pPr>
        <w:pStyle w:val="PlainText"/>
        <w:tabs>
          <w:tab w:val="left" w:pos="1170"/>
        </w:tabs>
        <w:jc w:val="both"/>
        <w:rPr>
          <w:rFonts w:ascii="Times New Roman" w:hAnsi="Times New Roman" w:cs="Times New Roman"/>
          <w:sz w:val="24"/>
          <w:szCs w:val="24"/>
        </w:rPr>
      </w:pPr>
    </w:p>
    <w:p w14:paraId="35249F98" w14:textId="3B5CDAF0" w:rsidR="0072573B" w:rsidRPr="00A72DCE" w:rsidRDefault="0072573B" w:rsidP="0072573B">
      <w:pPr>
        <w:pStyle w:val="PlainText"/>
        <w:tabs>
          <w:tab w:val="left" w:pos="1170"/>
        </w:tabs>
        <w:jc w:val="both"/>
        <w:rPr>
          <w:rFonts w:ascii="Times New Roman" w:hAnsi="Times New Roman" w:cs="Times New Roman"/>
          <w:sz w:val="24"/>
          <w:szCs w:val="24"/>
        </w:rPr>
      </w:pPr>
      <w:r w:rsidRPr="00A72DCE">
        <w:rPr>
          <w:rFonts w:ascii="Times New Roman" w:hAnsi="Times New Roman" w:cs="Times New Roman"/>
          <w:sz w:val="24"/>
          <w:szCs w:val="24"/>
        </w:rPr>
        <w:t xml:space="preserve">As per the directive of BIS management ISO global directory is dissolved and the experts are now designated to the ongoing project work at ISO. Below mentioned list of active projects at ISO with tentative level of interest of India and experts nominated. </w:t>
      </w:r>
    </w:p>
    <w:p w14:paraId="187549E5" w14:textId="590B4CE7" w:rsidR="00C72B11" w:rsidRPr="00A72DCE" w:rsidRDefault="0072573B" w:rsidP="0072573B">
      <w:pPr>
        <w:pStyle w:val="PlainText"/>
        <w:tabs>
          <w:tab w:val="left" w:pos="1170"/>
        </w:tabs>
        <w:jc w:val="both"/>
        <w:rPr>
          <w:rFonts w:ascii="Times New Roman" w:hAnsi="Times New Roman" w:cs="Times New Roman"/>
          <w:b/>
          <w:sz w:val="24"/>
          <w:szCs w:val="24"/>
        </w:rPr>
      </w:pPr>
      <w:r w:rsidRPr="00A72DCE">
        <w:rPr>
          <w:rFonts w:ascii="Times New Roman" w:hAnsi="Times New Roman" w:cs="Times New Roman"/>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27"/>
        <w:gridCol w:w="1166"/>
        <w:gridCol w:w="2884"/>
        <w:gridCol w:w="1260"/>
        <w:gridCol w:w="1809"/>
      </w:tblGrid>
      <w:tr w:rsidR="003D4748" w:rsidRPr="00A72DCE" w14:paraId="0D4D2EF7" w14:textId="5E974D51" w:rsidTr="00A72DCE">
        <w:trPr>
          <w:trHeight w:val="600"/>
        </w:trPr>
        <w:tc>
          <w:tcPr>
            <w:tcW w:w="988" w:type="dxa"/>
            <w:shd w:val="clear" w:color="auto" w:fill="auto"/>
            <w:vAlign w:val="center"/>
          </w:tcPr>
          <w:p w14:paraId="04F92040" w14:textId="19CB1783" w:rsidR="003D4748" w:rsidRPr="00A72DCE" w:rsidRDefault="003D4748" w:rsidP="003D4748">
            <w:pPr>
              <w:rPr>
                <w:b/>
                <w:color w:val="000000"/>
                <w:sz w:val="24"/>
                <w:szCs w:val="24"/>
              </w:rPr>
            </w:pPr>
            <w:r w:rsidRPr="00A72DCE">
              <w:rPr>
                <w:b/>
                <w:color w:val="000000"/>
                <w:sz w:val="24"/>
                <w:szCs w:val="24"/>
              </w:rPr>
              <w:t>ISO TC</w:t>
            </w:r>
          </w:p>
        </w:tc>
        <w:tc>
          <w:tcPr>
            <w:tcW w:w="1527" w:type="dxa"/>
            <w:shd w:val="clear" w:color="auto" w:fill="auto"/>
            <w:vAlign w:val="center"/>
          </w:tcPr>
          <w:p w14:paraId="6456FBBC" w14:textId="69B39794" w:rsidR="003D4748" w:rsidRPr="00A72DCE" w:rsidRDefault="003D4748" w:rsidP="003D4748">
            <w:pPr>
              <w:rPr>
                <w:b/>
                <w:color w:val="000000"/>
                <w:sz w:val="24"/>
                <w:szCs w:val="24"/>
              </w:rPr>
            </w:pPr>
            <w:r w:rsidRPr="00A72DCE">
              <w:rPr>
                <w:b/>
                <w:color w:val="000000"/>
                <w:sz w:val="24"/>
                <w:szCs w:val="24"/>
              </w:rPr>
              <w:t>TC Name</w:t>
            </w:r>
          </w:p>
        </w:tc>
        <w:tc>
          <w:tcPr>
            <w:tcW w:w="1166" w:type="dxa"/>
            <w:shd w:val="clear" w:color="auto" w:fill="auto"/>
            <w:vAlign w:val="center"/>
          </w:tcPr>
          <w:p w14:paraId="54941018" w14:textId="2993067E" w:rsidR="003D4748" w:rsidRPr="00A72DCE" w:rsidRDefault="003D4748" w:rsidP="003D4748">
            <w:pPr>
              <w:rPr>
                <w:b/>
                <w:color w:val="000000"/>
                <w:sz w:val="24"/>
                <w:szCs w:val="24"/>
              </w:rPr>
            </w:pPr>
            <w:r w:rsidRPr="00A72DCE">
              <w:rPr>
                <w:b/>
                <w:color w:val="000000"/>
                <w:sz w:val="24"/>
                <w:szCs w:val="24"/>
              </w:rPr>
              <w:t>Project</w:t>
            </w:r>
          </w:p>
        </w:tc>
        <w:tc>
          <w:tcPr>
            <w:tcW w:w="2884" w:type="dxa"/>
            <w:shd w:val="clear" w:color="auto" w:fill="auto"/>
            <w:vAlign w:val="center"/>
          </w:tcPr>
          <w:p w14:paraId="4F3A3F43" w14:textId="53C12F6C" w:rsidR="003D4748" w:rsidRPr="00A72DCE" w:rsidRDefault="003D4748" w:rsidP="003D4748">
            <w:pPr>
              <w:rPr>
                <w:b/>
                <w:color w:val="000000"/>
                <w:sz w:val="24"/>
                <w:szCs w:val="24"/>
              </w:rPr>
            </w:pPr>
            <w:r w:rsidRPr="00A72DCE">
              <w:rPr>
                <w:b/>
                <w:color w:val="000000"/>
                <w:sz w:val="24"/>
                <w:szCs w:val="24"/>
              </w:rPr>
              <w:t>Title</w:t>
            </w:r>
          </w:p>
        </w:tc>
        <w:tc>
          <w:tcPr>
            <w:tcW w:w="1260" w:type="dxa"/>
            <w:shd w:val="clear" w:color="000000" w:fill="F4B084"/>
            <w:vAlign w:val="center"/>
          </w:tcPr>
          <w:p w14:paraId="0899BF51" w14:textId="02FB739F" w:rsidR="003D4748" w:rsidRPr="00A72DCE" w:rsidRDefault="003D4748" w:rsidP="003D4748">
            <w:pPr>
              <w:rPr>
                <w:b/>
                <w:color w:val="000000"/>
                <w:sz w:val="24"/>
                <w:szCs w:val="24"/>
              </w:rPr>
            </w:pPr>
            <w:r w:rsidRPr="00A72DCE">
              <w:rPr>
                <w:b/>
                <w:color w:val="000000"/>
                <w:sz w:val="24"/>
                <w:szCs w:val="24"/>
              </w:rPr>
              <w:t>High/Med/Low</w:t>
            </w:r>
          </w:p>
        </w:tc>
        <w:tc>
          <w:tcPr>
            <w:tcW w:w="1809" w:type="dxa"/>
            <w:shd w:val="clear" w:color="000000" w:fill="F4B084"/>
            <w:vAlign w:val="center"/>
          </w:tcPr>
          <w:p w14:paraId="345CEA9B" w14:textId="4EE1D5BD" w:rsidR="003D4748" w:rsidRPr="00A72DCE" w:rsidRDefault="003D4748" w:rsidP="003D4748">
            <w:pPr>
              <w:rPr>
                <w:b/>
                <w:color w:val="000000"/>
                <w:sz w:val="24"/>
                <w:szCs w:val="24"/>
              </w:rPr>
            </w:pPr>
            <w:r w:rsidRPr="00A72DCE">
              <w:rPr>
                <w:b/>
                <w:color w:val="000000"/>
                <w:sz w:val="24"/>
                <w:szCs w:val="24"/>
              </w:rPr>
              <w:t>Experts proposed</w:t>
            </w:r>
          </w:p>
        </w:tc>
      </w:tr>
      <w:tr w:rsidR="003D4748" w:rsidRPr="00A72DCE" w14:paraId="50805D3D" w14:textId="16A7C5FF" w:rsidTr="00A72DCE">
        <w:trPr>
          <w:trHeight w:val="600"/>
        </w:trPr>
        <w:tc>
          <w:tcPr>
            <w:tcW w:w="988" w:type="dxa"/>
            <w:shd w:val="clear" w:color="auto" w:fill="auto"/>
            <w:vAlign w:val="center"/>
            <w:hideMark/>
          </w:tcPr>
          <w:p w14:paraId="2C11871A" w14:textId="77777777" w:rsidR="003D4748" w:rsidRPr="00A72DCE" w:rsidRDefault="003D4748" w:rsidP="003D4748">
            <w:pPr>
              <w:rPr>
                <w:color w:val="000000"/>
                <w:sz w:val="24"/>
                <w:szCs w:val="24"/>
              </w:rPr>
            </w:pPr>
            <w:r w:rsidRPr="00A72DCE">
              <w:rPr>
                <w:color w:val="000000"/>
                <w:sz w:val="24"/>
                <w:szCs w:val="24"/>
              </w:rPr>
              <w:t>ISO/TC 258</w:t>
            </w:r>
          </w:p>
        </w:tc>
        <w:tc>
          <w:tcPr>
            <w:tcW w:w="1527" w:type="dxa"/>
            <w:shd w:val="clear" w:color="auto" w:fill="auto"/>
            <w:vAlign w:val="center"/>
            <w:hideMark/>
          </w:tcPr>
          <w:p w14:paraId="2B96F680" w14:textId="77777777" w:rsidR="003D4748" w:rsidRPr="00A72DCE" w:rsidRDefault="003D4748" w:rsidP="003D4748">
            <w:pPr>
              <w:rPr>
                <w:color w:val="000000"/>
                <w:sz w:val="24"/>
                <w:szCs w:val="24"/>
              </w:rPr>
            </w:pPr>
            <w:r w:rsidRPr="00A72DCE">
              <w:rPr>
                <w:color w:val="000000"/>
                <w:sz w:val="24"/>
                <w:szCs w:val="24"/>
              </w:rPr>
              <w:t>Project, programme and portfolio management</w:t>
            </w:r>
          </w:p>
        </w:tc>
        <w:tc>
          <w:tcPr>
            <w:tcW w:w="1166" w:type="dxa"/>
            <w:shd w:val="clear" w:color="auto" w:fill="auto"/>
            <w:vAlign w:val="center"/>
            <w:hideMark/>
          </w:tcPr>
          <w:p w14:paraId="368D90C2" w14:textId="77777777" w:rsidR="003D4748" w:rsidRPr="00A72DCE" w:rsidRDefault="003D4748" w:rsidP="003D4748">
            <w:pPr>
              <w:rPr>
                <w:color w:val="000000"/>
                <w:sz w:val="24"/>
                <w:szCs w:val="24"/>
              </w:rPr>
            </w:pPr>
            <w:r w:rsidRPr="00A72DCE">
              <w:rPr>
                <w:color w:val="000000"/>
                <w:sz w:val="24"/>
                <w:szCs w:val="24"/>
              </w:rPr>
              <w:t>ISO/FDIS 21506</w:t>
            </w:r>
          </w:p>
        </w:tc>
        <w:tc>
          <w:tcPr>
            <w:tcW w:w="2884" w:type="dxa"/>
            <w:shd w:val="clear" w:color="auto" w:fill="auto"/>
            <w:vAlign w:val="center"/>
            <w:hideMark/>
          </w:tcPr>
          <w:p w14:paraId="6FF72C21" w14:textId="77777777" w:rsidR="003D4748" w:rsidRPr="00A72DCE" w:rsidRDefault="003D4748" w:rsidP="003D4748">
            <w:pPr>
              <w:rPr>
                <w:color w:val="000000"/>
                <w:sz w:val="24"/>
                <w:szCs w:val="24"/>
              </w:rPr>
            </w:pPr>
            <w:r w:rsidRPr="00A72DCE">
              <w:rPr>
                <w:color w:val="000000"/>
                <w:sz w:val="24"/>
                <w:szCs w:val="24"/>
              </w:rPr>
              <w:t>Project, programme and portfolio management — Vocabulary</w:t>
            </w:r>
          </w:p>
        </w:tc>
        <w:tc>
          <w:tcPr>
            <w:tcW w:w="1260" w:type="dxa"/>
            <w:shd w:val="clear" w:color="000000" w:fill="F4B084"/>
            <w:vAlign w:val="center"/>
            <w:hideMark/>
          </w:tcPr>
          <w:p w14:paraId="7864DD07" w14:textId="77777777" w:rsidR="003D4748" w:rsidRPr="00A72DCE" w:rsidRDefault="003D4748" w:rsidP="003D4748">
            <w:pPr>
              <w:rPr>
                <w:color w:val="000000"/>
                <w:sz w:val="24"/>
                <w:szCs w:val="24"/>
              </w:rPr>
            </w:pPr>
            <w:r w:rsidRPr="00A72DCE">
              <w:rPr>
                <w:color w:val="000000"/>
                <w:sz w:val="24"/>
                <w:szCs w:val="24"/>
              </w:rPr>
              <w:t>medium</w:t>
            </w:r>
          </w:p>
        </w:tc>
        <w:tc>
          <w:tcPr>
            <w:tcW w:w="1809" w:type="dxa"/>
            <w:shd w:val="clear" w:color="000000" w:fill="F4B084"/>
            <w:vAlign w:val="center"/>
          </w:tcPr>
          <w:p w14:paraId="1D37A8DA" w14:textId="48D19AB0" w:rsidR="003D4748" w:rsidRPr="00A72DCE" w:rsidRDefault="003D4748" w:rsidP="003D4748">
            <w:pPr>
              <w:rPr>
                <w:b/>
                <w:color w:val="000000"/>
                <w:sz w:val="24"/>
                <w:szCs w:val="24"/>
              </w:rPr>
            </w:pPr>
            <w:r w:rsidRPr="00A72DCE">
              <w:rPr>
                <w:b/>
                <w:color w:val="000000"/>
                <w:sz w:val="24"/>
                <w:szCs w:val="24"/>
              </w:rPr>
              <w:t>Shri Jagdish Prasad</w:t>
            </w:r>
          </w:p>
        </w:tc>
      </w:tr>
      <w:tr w:rsidR="003D4748" w:rsidRPr="00A72DCE" w14:paraId="4F5F6047" w14:textId="2CE9D409" w:rsidTr="00A72DCE">
        <w:trPr>
          <w:trHeight w:val="600"/>
        </w:trPr>
        <w:tc>
          <w:tcPr>
            <w:tcW w:w="988" w:type="dxa"/>
            <w:shd w:val="clear" w:color="auto" w:fill="auto"/>
            <w:vAlign w:val="center"/>
            <w:hideMark/>
          </w:tcPr>
          <w:p w14:paraId="6785C533" w14:textId="77777777" w:rsidR="003D4748" w:rsidRPr="00A72DCE" w:rsidRDefault="003D4748" w:rsidP="003D4748">
            <w:pPr>
              <w:rPr>
                <w:color w:val="000000"/>
                <w:sz w:val="24"/>
                <w:szCs w:val="24"/>
              </w:rPr>
            </w:pPr>
            <w:r w:rsidRPr="00A72DCE">
              <w:rPr>
                <w:color w:val="000000"/>
                <w:sz w:val="24"/>
                <w:szCs w:val="24"/>
              </w:rPr>
              <w:t> </w:t>
            </w:r>
          </w:p>
        </w:tc>
        <w:tc>
          <w:tcPr>
            <w:tcW w:w="1527" w:type="dxa"/>
            <w:shd w:val="clear" w:color="auto" w:fill="auto"/>
            <w:vAlign w:val="center"/>
            <w:hideMark/>
          </w:tcPr>
          <w:p w14:paraId="042EDE80" w14:textId="77777777" w:rsidR="003D4748" w:rsidRPr="00A72DCE" w:rsidRDefault="003D4748" w:rsidP="003D4748">
            <w:pPr>
              <w:rPr>
                <w:color w:val="000000"/>
                <w:sz w:val="24"/>
                <w:szCs w:val="24"/>
              </w:rPr>
            </w:pPr>
            <w:r w:rsidRPr="00A72DCE">
              <w:rPr>
                <w:color w:val="000000"/>
                <w:sz w:val="24"/>
                <w:szCs w:val="24"/>
              </w:rPr>
              <w:t> </w:t>
            </w:r>
          </w:p>
        </w:tc>
        <w:tc>
          <w:tcPr>
            <w:tcW w:w="1166" w:type="dxa"/>
            <w:shd w:val="clear" w:color="auto" w:fill="auto"/>
            <w:vAlign w:val="center"/>
            <w:hideMark/>
          </w:tcPr>
          <w:p w14:paraId="6AC2EA3F" w14:textId="77777777" w:rsidR="003D4748" w:rsidRPr="00A72DCE" w:rsidRDefault="003D4748" w:rsidP="003D4748">
            <w:pPr>
              <w:rPr>
                <w:color w:val="000000"/>
                <w:sz w:val="24"/>
                <w:szCs w:val="24"/>
              </w:rPr>
            </w:pPr>
            <w:r w:rsidRPr="00A72DCE">
              <w:rPr>
                <w:color w:val="000000"/>
                <w:sz w:val="24"/>
                <w:szCs w:val="24"/>
              </w:rPr>
              <w:t>ISO/AWI 21508</w:t>
            </w:r>
          </w:p>
        </w:tc>
        <w:tc>
          <w:tcPr>
            <w:tcW w:w="2884" w:type="dxa"/>
            <w:shd w:val="clear" w:color="auto" w:fill="auto"/>
            <w:vAlign w:val="center"/>
            <w:hideMark/>
          </w:tcPr>
          <w:p w14:paraId="52A1738A" w14:textId="77777777" w:rsidR="003D4748" w:rsidRPr="00A72DCE" w:rsidRDefault="003D4748" w:rsidP="003D4748">
            <w:pPr>
              <w:rPr>
                <w:color w:val="000000"/>
                <w:sz w:val="24"/>
                <w:szCs w:val="24"/>
              </w:rPr>
            </w:pPr>
            <w:r w:rsidRPr="00A72DCE">
              <w:rPr>
                <w:color w:val="000000"/>
                <w:sz w:val="24"/>
                <w:szCs w:val="24"/>
              </w:rPr>
              <w:t>Earned value management in project and programme management</w:t>
            </w:r>
          </w:p>
        </w:tc>
        <w:tc>
          <w:tcPr>
            <w:tcW w:w="1260" w:type="dxa"/>
            <w:shd w:val="clear" w:color="000000" w:fill="F4B084"/>
            <w:vAlign w:val="center"/>
            <w:hideMark/>
          </w:tcPr>
          <w:p w14:paraId="16DA4A41" w14:textId="77777777" w:rsidR="003D4748" w:rsidRPr="00A72DCE" w:rsidRDefault="003D4748" w:rsidP="003D4748">
            <w:pPr>
              <w:rPr>
                <w:color w:val="000000"/>
                <w:sz w:val="24"/>
                <w:szCs w:val="24"/>
              </w:rPr>
            </w:pPr>
            <w:r w:rsidRPr="00A72DCE">
              <w:rPr>
                <w:color w:val="000000"/>
                <w:sz w:val="24"/>
                <w:szCs w:val="24"/>
              </w:rPr>
              <w:t xml:space="preserve">High </w:t>
            </w:r>
          </w:p>
        </w:tc>
        <w:tc>
          <w:tcPr>
            <w:tcW w:w="1809" w:type="dxa"/>
            <w:shd w:val="clear" w:color="000000" w:fill="F4B084"/>
            <w:vAlign w:val="center"/>
          </w:tcPr>
          <w:p w14:paraId="16F75EA8" w14:textId="2C282269" w:rsidR="003D4748" w:rsidRPr="00A72DCE" w:rsidRDefault="003D4748" w:rsidP="003D4748">
            <w:pPr>
              <w:rPr>
                <w:b/>
                <w:color w:val="000000"/>
                <w:sz w:val="24"/>
                <w:szCs w:val="24"/>
              </w:rPr>
            </w:pPr>
            <w:r w:rsidRPr="00A72DCE">
              <w:rPr>
                <w:b/>
                <w:color w:val="000000"/>
                <w:sz w:val="24"/>
                <w:szCs w:val="24"/>
              </w:rPr>
              <w:t>Prof Rajeev Agarwal, Ashish V Urewar</w:t>
            </w:r>
          </w:p>
        </w:tc>
      </w:tr>
      <w:tr w:rsidR="003D4748" w:rsidRPr="00A72DCE" w14:paraId="44701009" w14:textId="1A20D348" w:rsidTr="00A72DCE">
        <w:trPr>
          <w:trHeight w:val="889"/>
        </w:trPr>
        <w:tc>
          <w:tcPr>
            <w:tcW w:w="988" w:type="dxa"/>
            <w:shd w:val="clear" w:color="auto" w:fill="auto"/>
            <w:vAlign w:val="center"/>
            <w:hideMark/>
          </w:tcPr>
          <w:p w14:paraId="1F64CE2F" w14:textId="77777777" w:rsidR="003D4748" w:rsidRPr="00A72DCE" w:rsidRDefault="003D4748" w:rsidP="003D4748">
            <w:pPr>
              <w:rPr>
                <w:color w:val="000000"/>
                <w:sz w:val="24"/>
                <w:szCs w:val="24"/>
              </w:rPr>
            </w:pPr>
            <w:r w:rsidRPr="00A72DCE">
              <w:rPr>
                <w:color w:val="000000"/>
                <w:sz w:val="24"/>
                <w:szCs w:val="24"/>
              </w:rPr>
              <w:lastRenderedPageBreak/>
              <w:t> </w:t>
            </w:r>
          </w:p>
        </w:tc>
        <w:tc>
          <w:tcPr>
            <w:tcW w:w="1527" w:type="dxa"/>
            <w:shd w:val="clear" w:color="auto" w:fill="auto"/>
            <w:vAlign w:val="center"/>
            <w:hideMark/>
          </w:tcPr>
          <w:p w14:paraId="27D6E7B1" w14:textId="77777777" w:rsidR="003D4748" w:rsidRPr="00A72DCE" w:rsidRDefault="003D4748" w:rsidP="003D4748">
            <w:pPr>
              <w:rPr>
                <w:color w:val="000000"/>
                <w:sz w:val="24"/>
                <w:szCs w:val="24"/>
              </w:rPr>
            </w:pPr>
            <w:r w:rsidRPr="00A72DCE">
              <w:rPr>
                <w:color w:val="000000"/>
                <w:sz w:val="24"/>
                <w:szCs w:val="24"/>
              </w:rPr>
              <w:t> </w:t>
            </w:r>
          </w:p>
        </w:tc>
        <w:tc>
          <w:tcPr>
            <w:tcW w:w="1166" w:type="dxa"/>
            <w:shd w:val="clear" w:color="auto" w:fill="auto"/>
            <w:vAlign w:val="center"/>
            <w:hideMark/>
          </w:tcPr>
          <w:p w14:paraId="7A71CC88" w14:textId="77777777" w:rsidR="003D4748" w:rsidRPr="00A72DCE" w:rsidRDefault="003D4748" w:rsidP="003D4748">
            <w:pPr>
              <w:rPr>
                <w:color w:val="000000"/>
                <w:sz w:val="24"/>
                <w:szCs w:val="24"/>
              </w:rPr>
            </w:pPr>
            <w:r w:rsidRPr="00A72DCE">
              <w:rPr>
                <w:color w:val="000000"/>
                <w:sz w:val="24"/>
                <w:szCs w:val="24"/>
              </w:rPr>
              <w:t>ISO/AWI 21511</w:t>
            </w:r>
          </w:p>
        </w:tc>
        <w:tc>
          <w:tcPr>
            <w:tcW w:w="2884" w:type="dxa"/>
            <w:shd w:val="clear" w:color="auto" w:fill="auto"/>
            <w:vAlign w:val="center"/>
            <w:hideMark/>
          </w:tcPr>
          <w:p w14:paraId="7AC07C55" w14:textId="77777777" w:rsidR="003D4748" w:rsidRPr="00A72DCE" w:rsidRDefault="003D4748" w:rsidP="003D4748">
            <w:pPr>
              <w:rPr>
                <w:color w:val="000000"/>
                <w:sz w:val="24"/>
                <w:szCs w:val="24"/>
              </w:rPr>
            </w:pPr>
            <w:r w:rsidRPr="00A72DCE">
              <w:rPr>
                <w:color w:val="000000"/>
                <w:sz w:val="24"/>
                <w:szCs w:val="24"/>
              </w:rPr>
              <w:t>Work breakdown structures for project and programme management</w:t>
            </w:r>
          </w:p>
        </w:tc>
        <w:tc>
          <w:tcPr>
            <w:tcW w:w="1260" w:type="dxa"/>
            <w:shd w:val="clear" w:color="000000" w:fill="F4B084"/>
            <w:vAlign w:val="center"/>
            <w:hideMark/>
          </w:tcPr>
          <w:p w14:paraId="456EBDB1" w14:textId="77777777" w:rsidR="003D4748" w:rsidRPr="00A72DCE" w:rsidRDefault="003D4748" w:rsidP="003D4748">
            <w:pPr>
              <w:rPr>
                <w:color w:val="000000"/>
                <w:sz w:val="24"/>
                <w:szCs w:val="24"/>
              </w:rPr>
            </w:pPr>
            <w:r w:rsidRPr="00A72DCE">
              <w:rPr>
                <w:color w:val="000000"/>
                <w:sz w:val="24"/>
                <w:szCs w:val="24"/>
              </w:rPr>
              <w:t xml:space="preserve">High </w:t>
            </w:r>
          </w:p>
        </w:tc>
        <w:tc>
          <w:tcPr>
            <w:tcW w:w="1809" w:type="dxa"/>
            <w:shd w:val="clear" w:color="000000" w:fill="F4B084"/>
            <w:vAlign w:val="center"/>
          </w:tcPr>
          <w:p w14:paraId="661CC8B8" w14:textId="1ABCF322" w:rsidR="003D4748" w:rsidRPr="00A72DCE" w:rsidRDefault="003D4748" w:rsidP="003D4748">
            <w:pPr>
              <w:rPr>
                <w:b/>
                <w:color w:val="000000"/>
                <w:sz w:val="24"/>
                <w:szCs w:val="24"/>
              </w:rPr>
            </w:pPr>
            <w:r w:rsidRPr="00A72DCE">
              <w:rPr>
                <w:b/>
                <w:color w:val="000000"/>
                <w:sz w:val="24"/>
                <w:szCs w:val="24"/>
              </w:rPr>
              <w:t>Prof Rajeev Agarwal, Ashish V Urewar</w:t>
            </w:r>
          </w:p>
        </w:tc>
      </w:tr>
      <w:tr w:rsidR="003D4748" w:rsidRPr="00A72DCE" w14:paraId="10C04802" w14:textId="1B8EAF1D" w:rsidTr="00A72DCE">
        <w:trPr>
          <w:trHeight w:val="600"/>
        </w:trPr>
        <w:tc>
          <w:tcPr>
            <w:tcW w:w="988" w:type="dxa"/>
            <w:shd w:val="clear" w:color="auto" w:fill="auto"/>
            <w:vAlign w:val="center"/>
            <w:hideMark/>
          </w:tcPr>
          <w:p w14:paraId="0718332C" w14:textId="77777777" w:rsidR="003D4748" w:rsidRPr="00A72DCE" w:rsidRDefault="003D4748" w:rsidP="003D4748">
            <w:pPr>
              <w:rPr>
                <w:color w:val="000000"/>
                <w:sz w:val="24"/>
                <w:szCs w:val="24"/>
              </w:rPr>
            </w:pPr>
            <w:r w:rsidRPr="00A72DCE">
              <w:rPr>
                <w:color w:val="000000"/>
                <w:sz w:val="24"/>
                <w:szCs w:val="24"/>
              </w:rPr>
              <w:t> </w:t>
            </w:r>
          </w:p>
        </w:tc>
        <w:tc>
          <w:tcPr>
            <w:tcW w:w="1527" w:type="dxa"/>
            <w:shd w:val="clear" w:color="auto" w:fill="auto"/>
            <w:vAlign w:val="center"/>
            <w:hideMark/>
          </w:tcPr>
          <w:p w14:paraId="49C1B7DC" w14:textId="77777777" w:rsidR="003D4748" w:rsidRPr="00A72DCE" w:rsidRDefault="003D4748" w:rsidP="003D4748">
            <w:pPr>
              <w:rPr>
                <w:color w:val="000000"/>
                <w:sz w:val="24"/>
                <w:szCs w:val="24"/>
              </w:rPr>
            </w:pPr>
            <w:r w:rsidRPr="00A72DCE">
              <w:rPr>
                <w:color w:val="000000"/>
                <w:sz w:val="24"/>
                <w:szCs w:val="24"/>
              </w:rPr>
              <w:t> </w:t>
            </w:r>
          </w:p>
        </w:tc>
        <w:tc>
          <w:tcPr>
            <w:tcW w:w="1166" w:type="dxa"/>
            <w:shd w:val="clear" w:color="auto" w:fill="auto"/>
            <w:vAlign w:val="center"/>
            <w:hideMark/>
          </w:tcPr>
          <w:p w14:paraId="0E55F408" w14:textId="77777777" w:rsidR="003D4748" w:rsidRPr="00A72DCE" w:rsidRDefault="003D4748" w:rsidP="003D4748">
            <w:pPr>
              <w:rPr>
                <w:color w:val="000000"/>
                <w:sz w:val="24"/>
                <w:szCs w:val="24"/>
              </w:rPr>
            </w:pPr>
            <w:r w:rsidRPr="00A72DCE">
              <w:rPr>
                <w:color w:val="000000"/>
                <w:sz w:val="24"/>
                <w:szCs w:val="24"/>
              </w:rPr>
              <w:t>ISO/WD 21513.3</w:t>
            </w:r>
          </w:p>
        </w:tc>
        <w:tc>
          <w:tcPr>
            <w:tcW w:w="2884" w:type="dxa"/>
            <w:shd w:val="clear" w:color="auto" w:fill="auto"/>
            <w:vAlign w:val="center"/>
            <w:hideMark/>
          </w:tcPr>
          <w:p w14:paraId="127F88E3" w14:textId="77777777" w:rsidR="003D4748" w:rsidRPr="00A72DCE" w:rsidRDefault="003D4748" w:rsidP="003D4748">
            <w:pPr>
              <w:rPr>
                <w:color w:val="000000"/>
                <w:sz w:val="24"/>
                <w:szCs w:val="24"/>
              </w:rPr>
            </w:pPr>
            <w:r w:rsidRPr="00A72DCE">
              <w:rPr>
                <w:color w:val="000000"/>
                <w:sz w:val="24"/>
                <w:szCs w:val="24"/>
              </w:rPr>
              <w:t>Guidance on post-project and programme evaluation</w:t>
            </w:r>
          </w:p>
        </w:tc>
        <w:tc>
          <w:tcPr>
            <w:tcW w:w="1260" w:type="dxa"/>
            <w:shd w:val="clear" w:color="000000" w:fill="F4B084"/>
            <w:vAlign w:val="center"/>
            <w:hideMark/>
          </w:tcPr>
          <w:p w14:paraId="41B325DC" w14:textId="77777777" w:rsidR="003D4748" w:rsidRPr="00A72DCE" w:rsidRDefault="003D4748" w:rsidP="003D4748">
            <w:pPr>
              <w:rPr>
                <w:color w:val="000000"/>
                <w:sz w:val="24"/>
                <w:szCs w:val="24"/>
              </w:rPr>
            </w:pPr>
            <w:r w:rsidRPr="00A72DCE">
              <w:rPr>
                <w:color w:val="000000"/>
                <w:sz w:val="24"/>
                <w:szCs w:val="24"/>
              </w:rPr>
              <w:t xml:space="preserve">High </w:t>
            </w:r>
          </w:p>
        </w:tc>
        <w:tc>
          <w:tcPr>
            <w:tcW w:w="1809" w:type="dxa"/>
            <w:shd w:val="clear" w:color="000000" w:fill="F4B084"/>
            <w:vAlign w:val="center"/>
          </w:tcPr>
          <w:p w14:paraId="1EE57AD1" w14:textId="5DC822C9" w:rsidR="003D4748" w:rsidRPr="00A72DCE" w:rsidRDefault="003D4748" w:rsidP="003D4748">
            <w:pPr>
              <w:rPr>
                <w:b/>
                <w:color w:val="000000"/>
                <w:sz w:val="24"/>
                <w:szCs w:val="24"/>
              </w:rPr>
            </w:pPr>
            <w:r w:rsidRPr="00A72DCE">
              <w:rPr>
                <w:b/>
                <w:color w:val="000000"/>
                <w:sz w:val="24"/>
                <w:szCs w:val="24"/>
              </w:rPr>
              <w:t>Prof Rajeev Agarwal, Ashish V Urewar</w:t>
            </w:r>
          </w:p>
        </w:tc>
      </w:tr>
    </w:tbl>
    <w:p w14:paraId="785F6373" w14:textId="77777777" w:rsidR="000C45FB" w:rsidRPr="00A72DCE" w:rsidRDefault="000C45FB" w:rsidP="003F26FE">
      <w:pPr>
        <w:pStyle w:val="PlainText"/>
        <w:tabs>
          <w:tab w:val="left" w:pos="1170"/>
        </w:tabs>
        <w:jc w:val="both"/>
        <w:rPr>
          <w:rFonts w:ascii="Times New Roman" w:hAnsi="Times New Roman" w:cs="Times New Roman"/>
          <w:b/>
          <w:sz w:val="24"/>
          <w:szCs w:val="24"/>
        </w:rPr>
      </w:pPr>
    </w:p>
    <w:p w14:paraId="7BB955B5" w14:textId="0C2825AF" w:rsidR="00746532" w:rsidRPr="00A72DCE" w:rsidRDefault="0096319C" w:rsidP="003F26FE">
      <w:pPr>
        <w:pStyle w:val="PlainText"/>
        <w:tabs>
          <w:tab w:val="left" w:pos="1170"/>
        </w:tabs>
        <w:jc w:val="both"/>
        <w:rPr>
          <w:rFonts w:ascii="Times New Roman" w:hAnsi="Times New Roman" w:cs="Times New Roman"/>
          <w:i/>
          <w:sz w:val="24"/>
          <w:szCs w:val="24"/>
        </w:rPr>
      </w:pPr>
      <w:r w:rsidRPr="00A72DCE">
        <w:rPr>
          <w:rFonts w:ascii="Times New Roman" w:hAnsi="Times New Roman" w:cs="Times New Roman"/>
          <w:i/>
          <w:sz w:val="24"/>
          <w:szCs w:val="24"/>
        </w:rPr>
        <w:t>The committee may Review and Approve.</w:t>
      </w:r>
    </w:p>
    <w:p w14:paraId="297BC458" w14:textId="77777777" w:rsidR="0096319C" w:rsidRPr="00A72DCE" w:rsidRDefault="0096319C" w:rsidP="003F26FE">
      <w:pPr>
        <w:pStyle w:val="PlainText"/>
        <w:tabs>
          <w:tab w:val="left" w:pos="1170"/>
        </w:tabs>
        <w:jc w:val="both"/>
        <w:rPr>
          <w:rFonts w:ascii="Times New Roman" w:hAnsi="Times New Roman" w:cs="Times New Roman"/>
          <w:b/>
          <w:sz w:val="24"/>
          <w:szCs w:val="24"/>
        </w:rPr>
      </w:pPr>
    </w:p>
    <w:p w14:paraId="186B06C2" w14:textId="7E4A7A90" w:rsidR="00C72B11" w:rsidRPr="00A72DCE" w:rsidRDefault="00C72B11" w:rsidP="003F26FE">
      <w:pPr>
        <w:pStyle w:val="PlainText"/>
        <w:numPr>
          <w:ilvl w:val="2"/>
          <w:numId w:val="4"/>
        </w:numPr>
        <w:tabs>
          <w:tab w:val="left" w:pos="1170"/>
        </w:tabs>
        <w:jc w:val="both"/>
        <w:rPr>
          <w:rFonts w:ascii="Times New Roman" w:hAnsi="Times New Roman" w:cs="Times New Roman"/>
          <w:b/>
          <w:sz w:val="24"/>
          <w:szCs w:val="24"/>
        </w:rPr>
      </w:pPr>
      <w:r w:rsidRPr="00A72DCE">
        <w:rPr>
          <w:rFonts w:ascii="Times New Roman" w:hAnsi="Times New Roman" w:cs="Times New Roman"/>
          <w:sz w:val="24"/>
          <w:szCs w:val="24"/>
        </w:rPr>
        <w:t xml:space="preserve">India has been substantially contributing in the work of ISO/TC 258 by way of scrutinizing its documents, sending India’s Vote/comments on ballots circulated at all stages of development of an International Standard and effectively participating in their </w:t>
      </w:r>
      <w:r w:rsidR="00C741B0" w:rsidRPr="00A72DCE">
        <w:rPr>
          <w:rFonts w:ascii="Times New Roman" w:hAnsi="Times New Roman" w:cs="Times New Roman"/>
          <w:sz w:val="24"/>
          <w:szCs w:val="24"/>
        </w:rPr>
        <w:t>meetings.</w:t>
      </w:r>
      <w:r w:rsidRPr="00A72DCE">
        <w:rPr>
          <w:rFonts w:ascii="Times New Roman" w:hAnsi="Times New Roman" w:cs="Times New Roman"/>
          <w:sz w:val="24"/>
          <w:szCs w:val="24"/>
        </w:rPr>
        <w:t xml:space="preserve"> Since the last meeting of MSD 4, India has sent vote/comments on</w:t>
      </w:r>
      <w:r w:rsidRPr="00A72DCE">
        <w:rPr>
          <w:rFonts w:ascii="Times New Roman" w:hAnsi="Times New Roman" w:cs="Times New Roman"/>
          <w:b/>
          <w:sz w:val="24"/>
          <w:szCs w:val="24"/>
        </w:rPr>
        <w:t xml:space="preserve"> </w:t>
      </w:r>
      <w:r w:rsidRPr="00A72DCE">
        <w:rPr>
          <w:rFonts w:ascii="Times New Roman" w:hAnsi="Times New Roman" w:cs="Times New Roman"/>
          <w:sz w:val="24"/>
          <w:szCs w:val="24"/>
        </w:rPr>
        <w:t>ISO ballots, the list of which is given in</w:t>
      </w:r>
      <w:r w:rsidR="0074729E" w:rsidRPr="00A72DCE">
        <w:rPr>
          <w:rFonts w:ascii="Times New Roman" w:hAnsi="Times New Roman" w:cs="Times New Roman"/>
          <w:sz w:val="24"/>
          <w:szCs w:val="24"/>
        </w:rPr>
        <w:t xml:space="preserve"> </w:t>
      </w:r>
      <w:bookmarkStart w:id="7" w:name="K"/>
      <w:r w:rsidR="00AA3F9C" w:rsidRPr="00A72DCE">
        <w:rPr>
          <w:rFonts w:ascii="Times New Roman" w:hAnsi="Times New Roman" w:cs="Times New Roman"/>
          <w:b/>
          <w:bCs/>
          <w:sz w:val="24"/>
          <w:szCs w:val="24"/>
        </w:rPr>
        <w:fldChar w:fldCharType="begin"/>
      </w:r>
      <w:r w:rsidR="00AA3F9C" w:rsidRPr="00A72DCE">
        <w:rPr>
          <w:rFonts w:ascii="Times New Roman" w:hAnsi="Times New Roman" w:cs="Times New Roman"/>
          <w:b/>
          <w:bCs/>
          <w:sz w:val="24"/>
          <w:szCs w:val="24"/>
        </w:rPr>
        <w:instrText xml:space="preserve"> HYPERLINK  \l "K1" </w:instrText>
      </w:r>
      <w:r w:rsidR="00AA3F9C" w:rsidRPr="00A72DCE">
        <w:rPr>
          <w:rFonts w:ascii="Times New Roman" w:hAnsi="Times New Roman" w:cs="Times New Roman"/>
          <w:b/>
          <w:bCs/>
          <w:sz w:val="24"/>
          <w:szCs w:val="24"/>
        </w:rPr>
        <w:fldChar w:fldCharType="separate"/>
      </w:r>
      <w:r w:rsidR="0074729E" w:rsidRPr="00A72DCE">
        <w:rPr>
          <w:rStyle w:val="Hyperlink"/>
          <w:rFonts w:ascii="Times New Roman" w:hAnsi="Times New Roman" w:cs="Times New Roman"/>
          <w:b/>
          <w:bCs/>
          <w:sz w:val="24"/>
          <w:szCs w:val="24"/>
        </w:rPr>
        <w:t>Annex</w:t>
      </w:r>
      <w:r w:rsidR="00AA3F9C" w:rsidRPr="00A72DCE">
        <w:rPr>
          <w:rStyle w:val="Hyperlink"/>
          <w:rFonts w:ascii="Times New Roman" w:hAnsi="Times New Roman" w:cs="Times New Roman"/>
          <w:b/>
          <w:bCs/>
          <w:sz w:val="24"/>
          <w:szCs w:val="24"/>
        </w:rPr>
        <w:t xml:space="preserve"> K</w:t>
      </w:r>
      <w:r w:rsidR="00AA3F9C" w:rsidRPr="00A72DCE">
        <w:rPr>
          <w:rFonts w:ascii="Times New Roman" w:hAnsi="Times New Roman" w:cs="Times New Roman"/>
          <w:b/>
          <w:bCs/>
          <w:sz w:val="24"/>
          <w:szCs w:val="24"/>
        </w:rPr>
        <w:fldChar w:fldCharType="end"/>
      </w:r>
      <w:r w:rsidRPr="00A72DCE">
        <w:rPr>
          <w:rFonts w:ascii="Times New Roman" w:hAnsi="Times New Roman" w:cs="Times New Roman"/>
          <w:sz w:val="24"/>
          <w:szCs w:val="24"/>
        </w:rPr>
        <w:t>.</w:t>
      </w:r>
      <w:r w:rsidR="00C8385A" w:rsidRPr="00A72DCE">
        <w:rPr>
          <w:rFonts w:ascii="Times New Roman" w:hAnsi="Times New Roman" w:cs="Times New Roman"/>
          <w:sz w:val="24"/>
          <w:szCs w:val="24"/>
        </w:rPr>
        <w:t xml:space="preserve"> </w:t>
      </w:r>
      <w:bookmarkEnd w:id="7"/>
    </w:p>
    <w:p w14:paraId="5CEEF6CC" w14:textId="77777777" w:rsidR="00C72B11" w:rsidRPr="00A72DCE" w:rsidRDefault="00C72B11" w:rsidP="003F26FE">
      <w:pPr>
        <w:pStyle w:val="PlainText"/>
        <w:tabs>
          <w:tab w:val="left" w:pos="1170"/>
        </w:tabs>
        <w:spacing w:line="278" w:lineRule="exact"/>
        <w:jc w:val="both"/>
        <w:rPr>
          <w:rFonts w:ascii="Times New Roman" w:hAnsi="Times New Roman" w:cs="Times New Roman"/>
          <w:strike/>
          <w:sz w:val="24"/>
          <w:szCs w:val="24"/>
        </w:rPr>
      </w:pPr>
    </w:p>
    <w:p w14:paraId="567EE466" w14:textId="77777777" w:rsidR="00C72B11" w:rsidRPr="00A72DCE" w:rsidRDefault="00C72B11" w:rsidP="003F26FE">
      <w:pPr>
        <w:spacing w:line="0" w:lineRule="atLeast"/>
        <w:jc w:val="both"/>
        <w:rPr>
          <w:i/>
          <w:sz w:val="24"/>
          <w:szCs w:val="24"/>
        </w:rPr>
      </w:pPr>
      <w:r w:rsidRPr="00A72DCE">
        <w:rPr>
          <w:i/>
          <w:sz w:val="24"/>
          <w:szCs w:val="24"/>
        </w:rPr>
        <w:t>The Committee may kindly NOTE.</w:t>
      </w:r>
    </w:p>
    <w:p w14:paraId="5837A0F1" w14:textId="77777777" w:rsidR="008163B1" w:rsidRPr="00A72DCE" w:rsidRDefault="008163B1" w:rsidP="003F26FE">
      <w:pPr>
        <w:spacing w:line="0" w:lineRule="atLeast"/>
        <w:jc w:val="both"/>
        <w:rPr>
          <w:i/>
          <w:sz w:val="24"/>
          <w:szCs w:val="24"/>
        </w:rPr>
      </w:pPr>
    </w:p>
    <w:p w14:paraId="6926277F" w14:textId="77777777" w:rsidR="00C72B11" w:rsidRPr="00A72DCE" w:rsidRDefault="00C72B11" w:rsidP="003F26FE">
      <w:pPr>
        <w:pStyle w:val="PlainText"/>
        <w:numPr>
          <w:ilvl w:val="2"/>
          <w:numId w:val="4"/>
        </w:numPr>
        <w:tabs>
          <w:tab w:val="left" w:pos="1170"/>
        </w:tabs>
        <w:jc w:val="both"/>
        <w:rPr>
          <w:rFonts w:ascii="Times New Roman" w:hAnsi="Times New Roman" w:cs="Times New Roman"/>
          <w:b/>
          <w:sz w:val="24"/>
          <w:szCs w:val="24"/>
        </w:rPr>
      </w:pPr>
      <w:r w:rsidRPr="00A72DCE">
        <w:rPr>
          <w:rFonts w:ascii="Times New Roman" w:hAnsi="Times New Roman" w:cs="Times New Roman"/>
          <w:sz w:val="24"/>
          <w:szCs w:val="24"/>
        </w:rPr>
        <w:t>The list of standards prepared and standards under development for TC 258 alon</w:t>
      </w:r>
      <w:r w:rsidR="009A696E" w:rsidRPr="00A72DCE">
        <w:rPr>
          <w:rFonts w:ascii="Times New Roman" w:hAnsi="Times New Roman" w:cs="Times New Roman"/>
          <w:sz w:val="24"/>
          <w:szCs w:val="24"/>
        </w:rPr>
        <w:t>g with their status of adoption</w:t>
      </w:r>
      <w:r w:rsidRPr="00A72DCE">
        <w:rPr>
          <w:rFonts w:ascii="Times New Roman" w:hAnsi="Times New Roman" w:cs="Times New Roman"/>
          <w:sz w:val="24"/>
          <w:szCs w:val="24"/>
        </w:rPr>
        <w:t xml:space="preserve"> is given in </w:t>
      </w:r>
      <w:bookmarkStart w:id="8" w:name="F"/>
      <w:r w:rsidR="00D65151" w:rsidRPr="00A72DCE">
        <w:rPr>
          <w:rFonts w:ascii="Times New Roman" w:hAnsi="Times New Roman" w:cs="Times New Roman"/>
          <w:b/>
          <w:sz w:val="24"/>
          <w:szCs w:val="24"/>
        </w:rPr>
        <w:fldChar w:fldCharType="begin"/>
      </w:r>
      <w:r w:rsidR="00D65151" w:rsidRPr="00A72DCE">
        <w:rPr>
          <w:rFonts w:ascii="Times New Roman" w:hAnsi="Times New Roman" w:cs="Times New Roman"/>
          <w:b/>
          <w:sz w:val="24"/>
          <w:szCs w:val="24"/>
        </w:rPr>
        <w:instrText xml:space="preserve"> HYPERLINK  \l "F1" </w:instrText>
      </w:r>
      <w:r w:rsidR="00D65151" w:rsidRPr="00A72DCE">
        <w:rPr>
          <w:rFonts w:ascii="Times New Roman" w:hAnsi="Times New Roman" w:cs="Times New Roman"/>
          <w:b/>
          <w:sz w:val="24"/>
          <w:szCs w:val="24"/>
        </w:rPr>
        <w:fldChar w:fldCharType="separate"/>
      </w:r>
      <w:r w:rsidR="004D4180" w:rsidRPr="00A72DCE">
        <w:rPr>
          <w:rStyle w:val="Hyperlink"/>
          <w:rFonts w:ascii="Times New Roman" w:hAnsi="Times New Roman" w:cs="Times New Roman"/>
          <w:b/>
          <w:sz w:val="24"/>
          <w:szCs w:val="24"/>
        </w:rPr>
        <w:t>Annex F</w:t>
      </w:r>
      <w:bookmarkEnd w:id="8"/>
      <w:r w:rsidR="00D65151" w:rsidRPr="00A72DCE">
        <w:rPr>
          <w:rFonts w:ascii="Times New Roman" w:hAnsi="Times New Roman" w:cs="Times New Roman"/>
          <w:b/>
          <w:sz w:val="24"/>
          <w:szCs w:val="24"/>
        </w:rPr>
        <w:fldChar w:fldCharType="end"/>
      </w:r>
      <w:r w:rsidRPr="00A72DCE">
        <w:rPr>
          <w:rFonts w:ascii="Times New Roman" w:hAnsi="Times New Roman" w:cs="Times New Roman"/>
          <w:sz w:val="24"/>
          <w:szCs w:val="24"/>
        </w:rPr>
        <w:t>.</w:t>
      </w:r>
    </w:p>
    <w:p w14:paraId="77C62D31"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7388BFF8" w14:textId="1EC5E064" w:rsidR="00BA68F5" w:rsidRPr="00A72DCE" w:rsidRDefault="00BA68F5" w:rsidP="00BA68F5">
      <w:pPr>
        <w:pStyle w:val="PlainText"/>
        <w:numPr>
          <w:ilvl w:val="2"/>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Cs/>
          <w:sz w:val="24"/>
          <w:szCs w:val="24"/>
        </w:rPr>
        <w:t>Upcoming ISO/TC 258 meeting 16 to 20 September 2024 in Athina</w:t>
      </w:r>
      <w:r w:rsidR="00BD65BC" w:rsidRPr="00A72DCE">
        <w:rPr>
          <w:rFonts w:ascii="Times New Roman" w:hAnsi="Times New Roman" w:cs="Times New Roman"/>
          <w:bCs/>
          <w:sz w:val="24"/>
          <w:szCs w:val="24"/>
        </w:rPr>
        <w:t xml:space="preserve"> </w:t>
      </w:r>
      <w:r w:rsidRPr="00A72DCE">
        <w:rPr>
          <w:rFonts w:ascii="Times New Roman" w:hAnsi="Times New Roman" w:cs="Times New Roman"/>
          <w:bCs/>
          <w:sz w:val="24"/>
          <w:szCs w:val="24"/>
        </w:rPr>
        <w:t>(Greece), Indian expert registered in ISO Global directory of TC 258 and its working group can nominate themselves to be part of Indian delegation for attending the meeting.</w:t>
      </w:r>
    </w:p>
    <w:p w14:paraId="60397FBB" w14:textId="77777777" w:rsidR="00BA68F5" w:rsidRPr="00A72DCE" w:rsidRDefault="00BA68F5" w:rsidP="003F26FE">
      <w:pPr>
        <w:pStyle w:val="PlainText"/>
        <w:tabs>
          <w:tab w:val="left" w:pos="1170"/>
        </w:tabs>
        <w:jc w:val="both"/>
        <w:rPr>
          <w:rFonts w:ascii="Times New Roman" w:hAnsi="Times New Roman" w:cs="Times New Roman"/>
          <w:b/>
          <w:sz w:val="24"/>
          <w:szCs w:val="24"/>
        </w:rPr>
      </w:pPr>
    </w:p>
    <w:p w14:paraId="08C0ACE3" w14:textId="49E0CAFA" w:rsidR="00C72B11" w:rsidRPr="00A72DCE" w:rsidRDefault="00C72B11" w:rsidP="003F26FE">
      <w:pPr>
        <w:spacing w:line="0" w:lineRule="atLeast"/>
        <w:jc w:val="both"/>
        <w:rPr>
          <w:i/>
          <w:sz w:val="24"/>
          <w:szCs w:val="24"/>
        </w:rPr>
      </w:pPr>
      <w:r w:rsidRPr="00A72DCE">
        <w:rPr>
          <w:i/>
          <w:sz w:val="24"/>
          <w:szCs w:val="24"/>
        </w:rPr>
        <w:t xml:space="preserve">The Committee may </w:t>
      </w:r>
      <w:r w:rsidR="0053117C" w:rsidRPr="00A72DCE">
        <w:rPr>
          <w:i/>
          <w:sz w:val="24"/>
          <w:szCs w:val="24"/>
        </w:rPr>
        <w:t>review</w:t>
      </w:r>
      <w:r w:rsidRPr="00A72DCE">
        <w:rPr>
          <w:i/>
          <w:sz w:val="24"/>
          <w:szCs w:val="24"/>
        </w:rPr>
        <w:t>.</w:t>
      </w:r>
    </w:p>
    <w:p w14:paraId="4FD7C40B" w14:textId="77777777" w:rsidR="0053117C" w:rsidRPr="00A72DCE" w:rsidRDefault="0053117C" w:rsidP="003F26FE">
      <w:pPr>
        <w:spacing w:line="0" w:lineRule="atLeast"/>
        <w:jc w:val="both"/>
        <w:rPr>
          <w:i/>
          <w:sz w:val="24"/>
          <w:szCs w:val="24"/>
        </w:rPr>
      </w:pPr>
    </w:p>
    <w:p w14:paraId="5B6B83AC" w14:textId="77777777" w:rsidR="00C72B11" w:rsidRPr="00A72DCE" w:rsidRDefault="00C72B11" w:rsidP="003F26FE">
      <w:pPr>
        <w:pStyle w:val="PlainText"/>
        <w:numPr>
          <w:ilvl w:val="1"/>
          <w:numId w:val="4"/>
        </w:numPr>
        <w:tabs>
          <w:tab w:val="left" w:pos="1170"/>
        </w:tabs>
        <w:jc w:val="both"/>
        <w:rPr>
          <w:rFonts w:ascii="Times New Roman" w:hAnsi="Times New Roman" w:cs="Times New Roman"/>
          <w:b/>
          <w:sz w:val="24"/>
          <w:szCs w:val="24"/>
        </w:rPr>
      </w:pPr>
      <w:r w:rsidRPr="00A72DCE">
        <w:rPr>
          <w:rFonts w:ascii="Times New Roman" w:hAnsi="Times New Roman" w:cs="Times New Roman"/>
          <w:b/>
          <w:sz w:val="24"/>
          <w:szCs w:val="24"/>
        </w:rPr>
        <w:t>ISO/ TC 289 - Brand Evaluation</w:t>
      </w:r>
    </w:p>
    <w:p w14:paraId="46A73D78" w14:textId="77777777" w:rsidR="00C72B11" w:rsidRPr="00A72DCE" w:rsidRDefault="00C72B11" w:rsidP="003F26FE">
      <w:pPr>
        <w:pStyle w:val="PlainText"/>
        <w:tabs>
          <w:tab w:val="left" w:pos="1170"/>
        </w:tabs>
        <w:jc w:val="both"/>
        <w:rPr>
          <w:rFonts w:ascii="Times New Roman" w:hAnsi="Times New Roman" w:cs="Times New Roman"/>
          <w:b/>
          <w:sz w:val="24"/>
          <w:szCs w:val="24"/>
        </w:rPr>
      </w:pPr>
    </w:p>
    <w:p w14:paraId="7B722F13" w14:textId="760AD8D7" w:rsidR="00C72B11" w:rsidRPr="00A72DCE" w:rsidRDefault="00C72B11" w:rsidP="00A72DCE">
      <w:pPr>
        <w:pStyle w:val="PlainText"/>
        <w:numPr>
          <w:ilvl w:val="2"/>
          <w:numId w:val="4"/>
        </w:numPr>
        <w:tabs>
          <w:tab w:val="left" w:pos="1170"/>
        </w:tabs>
        <w:jc w:val="both"/>
        <w:rPr>
          <w:rFonts w:ascii="Times New Roman" w:hAnsi="Times New Roman" w:cs="Times New Roman"/>
          <w:b/>
          <w:sz w:val="24"/>
          <w:szCs w:val="24"/>
        </w:rPr>
      </w:pPr>
      <w:r w:rsidRPr="00A72DCE">
        <w:rPr>
          <w:rFonts w:ascii="Times New Roman" w:hAnsi="Times New Roman" w:cs="Times New Roman"/>
          <w:sz w:val="24"/>
          <w:szCs w:val="24"/>
        </w:rPr>
        <w:t>ISO/TC 289 has been set up by the International Organization for Standardization (ISO) to formulate and promote International Standards in the field of Brand Evaluation. India is a Participating (P)-member of this Technical Committee and its Working Groups</w:t>
      </w:r>
      <w:r w:rsidR="005F4F0A" w:rsidRPr="00A72DCE">
        <w:rPr>
          <w:rFonts w:ascii="Times New Roman" w:hAnsi="Times New Roman" w:cs="Times New Roman"/>
          <w:sz w:val="24"/>
          <w:szCs w:val="24"/>
        </w:rPr>
        <w:t>.</w:t>
      </w:r>
    </w:p>
    <w:p w14:paraId="72E27E0E" w14:textId="77777777" w:rsidR="005F4F0A" w:rsidRPr="00A72DCE" w:rsidRDefault="005F4F0A" w:rsidP="005F4F0A">
      <w:pPr>
        <w:pStyle w:val="PlainText"/>
        <w:tabs>
          <w:tab w:val="left" w:pos="1170"/>
        </w:tabs>
        <w:jc w:val="both"/>
        <w:rPr>
          <w:rFonts w:ascii="Times New Roman" w:hAnsi="Times New Roman" w:cs="Times New Roman"/>
          <w:b/>
          <w:sz w:val="24"/>
          <w:szCs w:val="24"/>
        </w:rPr>
      </w:pPr>
    </w:p>
    <w:p w14:paraId="0AFF219E" w14:textId="77777777" w:rsidR="0096319C" w:rsidRPr="00A72DCE" w:rsidRDefault="0096319C" w:rsidP="0096319C">
      <w:pPr>
        <w:pStyle w:val="PlainText"/>
        <w:tabs>
          <w:tab w:val="left" w:pos="1170"/>
        </w:tabs>
        <w:jc w:val="both"/>
        <w:rPr>
          <w:rFonts w:ascii="Times New Roman" w:hAnsi="Times New Roman" w:cs="Times New Roman"/>
          <w:sz w:val="24"/>
          <w:szCs w:val="24"/>
        </w:rPr>
      </w:pPr>
      <w:r w:rsidRPr="00A72DCE">
        <w:rPr>
          <w:rFonts w:ascii="Times New Roman" w:hAnsi="Times New Roman" w:cs="Times New Roman"/>
          <w:sz w:val="24"/>
          <w:szCs w:val="24"/>
        </w:rPr>
        <w:t xml:space="preserve">As per the directive of BIS management ISO global directory is dissolved and the experts are now designated to the ongoing project work at ISO. Below mentioned list of active projects at ISO with tentative level of interest of India and experts nominated. </w:t>
      </w:r>
    </w:p>
    <w:p w14:paraId="78B96E94" w14:textId="77777777" w:rsidR="0096319C" w:rsidRPr="00A72DCE" w:rsidRDefault="0096319C" w:rsidP="0096319C">
      <w:pPr>
        <w:pStyle w:val="PlainText"/>
        <w:tabs>
          <w:tab w:val="left" w:pos="1170"/>
        </w:tabs>
        <w:jc w:val="both"/>
        <w:rPr>
          <w:rFonts w:ascii="Times New Roman" w:hAnsi="Times New Roman" w:cs="Times New Roman"/>
          <w:b/>
          <w:sz w:val="24"/>
          <w:szCs w:val="24"/>
        </w:rPr>
      </w:pPr>
      <w:r w:rsidRPr="00A72DCE">
        <w:rPr>
          <w:rFonts w:ascii="Times New Roman" w:hAnsi="Times New Roman" w:cs="Times New Roman"/>
          <w:sz w:val="24"/>
          <w:szCs w:val="24"/>
        </w:rPr>
        <w:t xml:space="preserve">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276"/>
        <w:gridCol w:w="3334"/>
        <w:gridCol w:w="1260"/>
        <w:gridCol w:w="1710"/>
      </w:tblGrid>
      <w:tr w:rsidR="003D4748" w:rsidRPr="00A72DCE" w14:paraId="7A180D2F" w14:textId="4120E868" w:rsidTr="00A72DCE">
        <w:trPr>
          <w:trHeight w:val="600"/>
        </w:trPr>
        <w:tc>
          <w:tcPr>
            <w:tcW w:w="988" w:type="dxa"/>
            <w:shd w:val="clear" w:color="auto" w:fill="auto"/>
            <w:vAlign w:val="center"/>
          </w:tcPr>
          <w:p w14:paraId="7CD42F34" w14:textId="77777777" w:rsidR="003D4748" w:rsidRPr="00A72DCE" w:rsidRDefault="003D4748" w:rsidP="003D4748">
            <w:pPr>
              <w:rPr>
                <w:b/>
                <w:color w:val="000000"/>
                <w:sz w:val="24"/>
                <w:szCs w:val="24"/>
              </w:rPr>
            </w:pPr>
            <w:r w:rsidRPr="00A72DCE">
              <w:rPr>
                <w:b/>
                <w:color w:val="000000"/>
                <w:sz w:val="24"/>
                <w:szCs w:val="24"/>
              </w:rPr>
              <w:t>ISO TC</w:t>
            </w:r>
          </w:p>
        </w:tc>
        <w:tc>
          <w:tcPr>
            <w:tcW w:w="1417" w:type="dxa"/>
            <w:shd w:val="clear" w:color="auto" w:fill="auto"/>
            <w:vAlign w:val="center"/>
          </w:tcPr>
          <w:p w14:paraId="7323DF70" w14:textId="77777777" w:rsidR="003D4748" w:rsidRPr="00A72DCE" w:rsidRDefault="003D4748" w:rsidP="003D4748">
            <w:pPr>
              <w:rPr>
                <w:b/>
                <w:color w:val="000000"/>
                <w:sz w:val="24"/>
                <w:szCs w:val="24"/>
              </w:rPr>
            </w:pPr>
            <w:r w:rsidRPr="00A72DCE">
              <w:rPr>
                <w:b/>
                <w:color w:val="000000"/>
                <w:sz w:val="24"/>
                <w:szCs w:val="24"/>
              </w:rPr>
              <w:t>TC Name</w:t>
            </w:r>
          </w:p>
        </w:tc>
        <w:tc>
          <w:tcPr>
            <w:tcW w:w="1276" w:type="dxa"/>
            <w:shd w:val="clear" w:color="auto" w:fill="auto"/>
            <w:vAlign w:val="center"/>
          </w:tcPr>
          <w:p w14:paraId="24D3F7B2" w14:textId="77777777" w:rsidR="003D4748" w:rsidRPr="00A72DCE" w:rsidRDefault="003D4748" w:rsidP="003D4748">
            <w:pPr>
              <w:rPr>
                <w:b/>
                <w:color w:val="000000"/>
                <w:sz w:val="24"/>
                <w:szCs w:val="24"/>
              </w:rPr>
            </w:pPr>
            <w:r w:rsidRPr="00A72DCE">
              <w:rPr>
                <w:b/>
                <w:color w:val="000000"/>
                <w:sz w:val="24"/>
                <w:szCs w:val="24"/>
              </w:rPr>
              <w:t>Project</w:t>
            </w:r>
          </w:p>
        </w:tc>
        <w:tc>
          <w:tcPr>
            <w:tcW w:w="3334" w:type="dxa"/>
            <w:shd w:val="clear" w:color="auto" w:fill="auto"/>
            <w:vAlign w:val="center"/>
          </w:tcPr>
          <w:p w14:paraId="72D23F7A" w14:textId="77777777" w:rsidR="003D4748" w:rsidRPr="00A72DCE" w:rsidRDefault="003D4748" w:rsidP="003D4748">
            <w:pPr>
              <w:rPr>
                <w:b/>
                <w:color w:val="000000"/>
                <w:sz w:val="24"/>
                <w:szCs w:val="24"/>
              </w:rPr>
            </w:pPr>
            <w:r w:rsidRPr="00A72DCE">
              <w:rPr>
                <w:b/>
                <w:color w:val="000000"/>
                <w:sz w:val="24"/>
                <w:szCs w:val="24"/>
              </w:rPr>
              <w:t>Title</w:t>
            </w:r>
          </w:p>
        </w:tc>
        <w:tc>
          <w:tcPr>
            <w:tcW w:w="1260" w:type="dxa"/>
            <w:shd w:val="clear" w:color="000000" w:fill="F4B084"/>
            <w:vAlign w:val="center"/>
          </w:tcPr>
          <w:p w14:paraId="06DA2708" w14:textId="77777777" w:rsidR="003D4748" w:rsidRPr="00A72DCE" w:rsidRDefault="003D4748" w:rsidP="003D4748">
            <w:pPr>
              <w:rPr>
                <w:b/>
                <w:color w:val="000000"/>
                <w:sz w:val="24"/>
                <w:szCs w:val="24"/>
              </w:rPr>
            </w:pPr>
            <w:r w:rsidRPr="00A72DCE">
              <w:rPr>
                <w:b/>
                <w:color w:val="000000"/>
                <w:sz w:val="24"/>
                <w:szCs w:val="24"/>
              </w:rPr>
              <w:t>High/Med/Low</w:t>
            </w:r>
          </w:p>
        </w:tc>
        <w:tc>
          <w:tcPr>
            <w:tcW w:w="1710" w:type="dxa"/>
            <w:shd w:val="clear" w:color="000000" w:fill="F4B084"/>
            <w:vAlign w:val="center"/>
          </w:tcPr>
          <w:p w14:paraId="1E473A82" w14:textId="714DA76A" w:rsidR="003D4748" w:rsidRPr="00A72DCE" w:rsidRDefault="003D4748" w:rsidP="003D4748">
            <w:pPr>
              <w:rPr>
                <w:b/>
                <w:color w:val="000000"/>
                <w:sz w:val="24"/>
                <w:szCs w:val="24"/>
              </w:rPr>
            </w:pPr>
            <w:r w:rsidRPr="00A72DCE">
              <w:rPr>
                <w:b/>
                <w:color w:val="000000"/>
                <w:sz w:val="24"/>
                <w:szCs w:val="24"/>
              </w:rPr>
              <w:t>Experts Proposed</w:t>
            </w:r>
          </w:p>
        </w:tc>
      </w:tr>
      <w:tr w:rsidR="003D4748" w:rsidRPr="00A72DCE" w14:paraId="6C6ADA67" w14:textId="30901D46" w:rsidTr="00A72DCE">
        <w:trPr>
          <w:trHeight w:val="600"/>
        </w:trPr>
        <w:tc>
          <w:tcPr>
            <w:tcW w:w="988" w:type="dxa"/>
            <w:shd w:val="clear" w:color="auto" w:fill="auto"/>
            <w:vAlign w:val="center"/>
            <w:hideMark/>
          </w:tcPr>
          <w:p w14:paraId="0CD5883E" w14:textId="77777777" w:rsidR="003D4748" w:rsidRPr="00A72DCE" w:rsidRDefault="003D4748" w:rsidP="003D4748">
            <w:pPr>
              <w:rPr>
                <w:color w:val="000000"/>
                <w:sz w:val="24"/>
                <w:szCs w:val="24"/>
              </w:rPr>
            </w:pPr>
            <w:r w:rsidRPr="00A72DCE">
              <w:rPr>
                <w:color w:val="000000"/>
                <w:sz w:val="24"/>
                <w:szCs w:val="24"/>
              </w:rPr>
              <w:t>ISO/TC 289</w:t>
            </w:r>
          </w:p>
        </w:tc>
        <w:tc>
          <w:tcPr>
            <w:tcW w:w="1417" w:type="dxa"/>
            <w:shd w:val="clear" w:color="auto" w:fill="auto"/>
            <w:vAlign w:val="center"/>
            <w:hideMark/>
          </w:tcPr>
          <w:p w14:paraId="76D86698" w14:textId="77777777" w:rsidR="003D4748" w:rsidRPr="00A72DCE" w:rsidRDefault="003D4748" w:rsidP="003D4748">
            <w:pPr>
              <w:rPr>
                <w:color w:val="000000"/>
                <w:sz w:val="24"/>
                <w:szCs w:val="24"/>
              </w:rPr>
            </w:pPr>
            <w:r w:rsidRPr="00A72DCE">
              <w:rPr>
                <w:color w:val="000000"/>
                <w:sz w:val="24"/>
                <w:szCs w:val="24"/>
              </w:rPr>
              <w:t>Brand evaluation</w:t>
            </w:r>
          </w:p>
        </w:tc>
        <w:tc>
          <w:tcPr>
            <w:tcW w:w="1276" w:type="dxa"/>
            <w:shd w:val="clear" w:color="auto" w:fill="auto"/>
            <w:vAlign w:val="center"/>
            <w:hideMark/>
          </w:tcPr>
          <w:p w14:paraId="753DF225" w14:textId="77777777" w:rsidR="003D4748" w:rsidRPr="00A72DCE" w:rsidRDefault="003D4748" w:rsidP="003D4748">
            <w:pPr>
              <w:rPr>
                <w:color w:val="000000"/>
                <w:sz w:val="24"/>
                <w:szCs w:val="24"/>
              </w:rPr>
            </w:pPr>
            <w:r w:rsidRPr="00A72DCE">
              <w:rPr>
                <w:color w:val="000000"/>
                <w:sz w:val="24"/>
                <w:szCs w:val="24"/>
              </w:rPr>
              <w:t>ISO/DIS 11778</w:t>
            </w:r>
          </w:p>
        </w:tc>
        <w:tc>
          <w:tcPr>
            <w:tcW w:w="3334" w:type="dxa"/>
            <w:shd w:val="clear" w:color="auto" w:fill="auto"/>
            <w:vAlign w:val="center"/>
            <w:hideMark/>
          </w:tcPr>
          <w:p w14:paraId="647F7AF6" w14:textId="77777777" w:rsidR="003D4748" w:rsidRPr="00A72DCE" w:rsidRDefault="003D4748" w:rsidP="003D4748">
            <w:pPr>
              <w:rPr>
                <w:color w:val="000000"/>
                <w:sz w:val="24"/>
                <w:szCs w:val="24"/>
              </w:rPr>
            </w:pPr>
            <w:r w:rsidRPr="00A72DCE">
              <w:rPr>
                <w:color w:val="000000"/>
                <w:sz w:val="24"/>
                <w:szCs w:val="24"/>
              </w:rPr>
              <w:t>Brand evaluation — Tourism City</w:t>
            </w:r>
          </w:p>
        </w:tc>
        <w:tc>
          <w:tcPr>
            <w:tcW w:w="1260" w:type="dxa"/>
            <w:shd w:val="clear" w:color="000000" w:fill="F4B084"/>
            <w:vAlign w:val="center"/>
            <w:hideMark/>
          </w:tcPr>
          <w:p w14:paraId="099D2396" w14:textId="77777777" w:rsidR="003D4748" w:rsidRPr="00A72DCE" w:rsidRDefault="003D4748" w:rsidP="003D4748">
            <w:pPr>
              <w:rPr>
                <w:color w:val="000000"/>
                <w:sz w:val="24"/>
                <w:szCs w:val="24"/>
              </w:rPr>
            </w:pPr>
            <w:r w:rsidRPr="00A72DCE">
              <w:rPr>
                <w:color w:val="000000"/>
                <w:sz w:val="24"/>
                <w:szCs w:val="24"/>
              </w:rPr>
              <w:t>Medium</w:t>
            </w:r>
          </w:p>
        </w:tc>
        <w:tc>
          <w:tcPr>
            <w:tcW w:w="1710" w:type="dxa"/>
            <w:shd w:val="clear" w:color="000000" w:fill="F4B084"/>
            <w:vAlign w:val="center"/>
          </w:tcPr>
          <w:p w14:paraId="5F67FFAE" w14:textId="4B1C7967" w:rsidR="003D4748" w:rsidRPr="00A72DCE" w:rsidRDefault="003D4748" w:rsidP="003D4748">
            <w:pPr>
              <w:rPr>
                <w:color w:val="000000"/>
                <w:sz w:val="24"/>
                <w:szCs w:val="24"/>
              </w:rPr>
            </w:pPr>
            <w:r w:rsidRPr="00A72DCE">
              <w:rPr>
                <w:color w:val="000000"/>
                <w:sz w:val="24"/>
                <w:szCs w:val="24"/>
              </w:rPr>
              <w:t>Prof Kiran Pedada</w:t>
            </w:r>
          </w:p>
        </w:tc>
      </w:tr>
    </w:tbl>
    <w:p w14:paraId="5148A2D6" w14:textId="77777777" w:rsidR="0015709F" w:rsidRPr="00A72DCE" w:rsidRDefault="0015709F" w:rsidP="00E61169">
      <w:pPr>
        <w:pStyle w:val="PlainText"/>
        <w:tabs>
          <w:tab w:val="left" w:pos="1170"/>
        </w:tabs>
        <w:jc w:val="both"/>
        <w:rPr>
          <w:rFonts w:ascii="Times New Roman" w:hAnsi="Times New Roman" w:cs="Times New Roman"/>
          <w:b/>
          <w:sz w:val="24"/>
          <w:szCs w:val="24"/>
        </w:rPr>
      </w:pPr>
    </w:p>
    <w:p w14:paraId="5AF209B2" w14:textId="77777777" w:rsidR="0096319C" w:rsidRPr="00A72DCE" w:rsidRDefault="0096319C" w:rsidP="0096319C">
      <w:pPr>
        <w:pStyle w:val="PlainText"/>
        <w:tabs>
          <w:tab w:val="left" w:pos="1170"/>
        </w:tabs>
        <w:jc w:val="both"/>
        <w:rPr>
          <w:rFonts w:ascii="Times New Roman" w:hAnsi="Times New Roman" w:cs="Times New Roman"/>
          <w:i/>
          <w:sz w:val="24"/>
          <w:szCs w:val="24"/>
        </w:rPr>
      </w:pPr>
      <w:r w:rsidRPr="00A72DCE">
        <w:rPr>
          <w:rFonts w:ascii="Times New Roman" w:hAnsi="Times New Roman" w:cs="Times New Roman"/>
          <w:i/>
          <w:sz w:val="24"/>
          <w:szCs w:val="24"/>
        </w:rPr>
        <w:t>The committee may Review and Approve.</w:t>
      </w:r>
    </w:p>
    <w:p w14:paraId="748A7229" w14:textId="77777777" w:rsidR="0096319C" w:rsidRPr="00A72DCE" w:rsidRDefault="0096319C" w:rsidP="00E61169">
      <w:pPr>
        <w:pStyle w:val="PlainText"/>
        <w:tabs>
          <w:tab w:val="left" w:pos="1170"/>
        </w:tabs>
        <w:jc w:val="both"/>
        <w:rPr>
          <w:rFonts w:ascii="Times New Roman" w:hAnsi="Times New Roman" w:cs="Times New Roman"/>
          <w:b/>
          <w:sz w:val="24"/>
          <w:szCs w:val="24"/>
        </w:rPr>
      </w:pPr>
    </w:p>
    <w:p w14:paraId="5953A59D" w14:textId="77777777" w:rsidR="00E61169" w:rsidRPr="00A72DCE" w:rsidRDefault="00E61169" w:rsidP="00E61169">
      <w:pPr>
        <w:pStyle w:val="PlainText"/>
        <w:tabs>
          <w:tab w:val="left" w:pos="1170"/>
        </w:tabs>
        <w:jc w:val="both"/>
        <w:rPr>
          <w:rFonts w:ascii="Times New Roman" w:hAnsi="Times New Roman" w:cs="Times New Roman"/>
          <w:b/>
          <w:sz w:val="24"/>
          <w:szCs w:val="24"/>
        </w:rPr>
      </w:pPr>
    </w:p>
    <w:p w14:paraId="1F4AA3AD" w14:textId="77777777" w:rsidR="00E61169" w:rsidRPr="00A72DCE" w:rsidRDefault="00E61169" w:rsidP="00E61169">
      <w:pPr>
        <w:pStyle w:val="PlainText"/>
        <w:numPr>
          <w:ilvl w:val="2"/>
          <w:numId w:val="4"/>
        </w:numPr>
        <w:tabs>
          <w:tab w:val="left" w:pos="1170"/>
        </w:tabs>
        <w:jc w:val="both"/>
        <w:rPr>
          <w:rStyle w:val="Hyperlink"/>
          <w:rFonts w:ascii="Times New Roman" w:hAnsi="Times New Roman" w:cs="Times New Roman"/>
          <w:b/>
          <w:color w:val="auto"/>
          <w:sz w:val="24"/>
          <w:szCs w:val="24"/>
          <w:u w:val="none"/>
        </w:rPr>
      </w:pPr>
      <w:r w:rsidRPr="00A72DCE">
        <w:rPr>
          <w:rFonts w:ascii="Times New Roman" w:hAnsi="Times New Roman" w:cs="Times New Roman"/>
          <w:sz w:val="24"/>
          <w:szCs w:val="24"/>
        </w:rPr>
        <w:t xml:space="preserve">The list of standards prepared and standards under development for TC 289 along with their status of adoption is given in </w:t>
      </w:r>
      <w:bookmarkStart w:id="9" w:name="G"/>
      <w:r w:rsidRPr="00A72DCE">
        <w:rPr>
          <w:rFonts w:ascii="Times New Roman" w:hAnsi="Times New Roman" w:cs="Times New Roman"/>
          <w:b/>
          <w:sz w:val="24"/>
          <w:szCs w:val="24"/>
        </w:rPr>
        <w:fldChar w:fldCharType="begin"/>
      </w:r>
      <w:r w:rsidRPr="00A72DCE">
        <w:rPr>
          <w:rFonts w:ascii="Times New Roman" w:hAnsi="Times New Roman" w:cs="Times New Roman"/>
          <w:b/>
          <w:sz w:val="24"/>
          <w:szCs w:val="24"/>
        </w:rPr>
        <w:instrText xml:space="preserve"> HYPERLINK  \l "G1" </w:instrText>
      </w:r>
      <w:r w:rsidRPr="00A72DCE">
        <w:rPr>
          <w:rFonts w:ascii="Times New Roman" w:hAnsi="Times New Roman" w:cs="Times New Roman"/>
          <w:b/>
          <w:sz w:val="24"/>
          <w:szCs w:val="24"/>
        </w:rPr>
        <w:fldChar w:fldCharType="separate"/>
      </w:r>
      <w:r w:rsidRPr="00A72DCE">
        <w:rPr>
          <w:rStyle w:val="Hyperlink"/>
          <w:rFonts w:ascii="Times New Roman" w:hAnsi="Times New Roman" w:cs="Times New Roman"/>
          <w:b/>
          <w:sz w:val="24"/>
          <w:szCs w:val="24"/>
        </w:rPr>
        <w:t>Annex G</w:t>
      </w:r>
      <w:bookmarkEnd w:id="9"/>
      <w:r w:rsidRPr="00A72DCE">
        <w:rPr>
          <w:rFonts w:ascii="Times New Roman" w:hAnsi="Times New Roman" w:cs="Times New Roman"/>
          <w:b/>
          <w:sz w:val="24"/>
          <w:szCs w:val="24"/>
        </w:rPr>
        <w:fldChar w:fldCharType="end"/>
      </w:r>
      <w:r w:rsidRPr="00A72DCE">
        <w:rPr>
          <w:rFonts w:ascii="Times New Roman" w:hAnsi="Times New Roman" w:cs="Times New Roman"/>
          <w:b/>
          <w:sz w:val="24"/>
          <w:szCs w:val="24"/>
        </w:rPr>
        <w:t xml:space="preserve">. </w:t>
      </w:r>
    </w:p>
    <w:p w14:paraId="0D75F3BA" w14:textId="77777777" w:rsidR="00E61169" w:rsidRPr="00A72DCE" w:rsidRDefault="00E61169" w:rsidP="00E61169">
      <w:pPr>
        <w:spacing w:line="276" w:lineRule="exact"/>
        <w:jc w:val="both"/>
        <w:rPr>
          <w:sz w:val="24"/>
          <w:szCs w:val="24"/>
        </w:rPr>
      </w:pPr>
    </w:p>
    <w:p w14:paraId="324B6B3C" w14:textId="0113CBD0" w:rsidR="00B51580" w:rsidRPr="00A72DCE" w:rsidRDefault="00E61169" w:rsidP="00E61169">
      <w:pPr>
        <w:pStyle w:val="PlainText"/>
        <w:tabs>
          <w:tab w:val="left" w:pos="1170"/>
        </w:tabs>
        <w:jc w:val="both"/>
        <w:rPr>
          <w:rFonts w:ascii="Times New Roman" w:hAnsi="Times New Roman" w:cs="Times New Roman"/>
          <w:i/>
          <w:sz w:val="24"/>
          <w:szCs w:val="24"/>
        </w:rPr>
      </w:pPr>
      <w:r w:rsidRPr="00A72DCE">
        <w:rPr>
          <w:rFonts w:ascii="Times New Roman" w:hAnsi="Times New Roman" w:cs="Times New Roman"/>
          <w:i/>
          <w:sz w:val="24"/>
          <w:szCs w:val="24"/>
        </w:rPr>
        <w:t>The Committee may kindly consider adoption as Indian Standard.</w:t>
      </w:r>
    </w:p>
    <w:p w14:paraId="50E7BB35" w14:textId="77777777" w:rsidR="00D06DC0" w:rsidRPr="00A72DCE" w:rsidRDefault="00D06DC0" w:rsidP="003F26FE">
      <w:pPr>
        <w:pStyle w:val="PlainText"/>
        <w:tabs>
          <w:tab w:val="left" w:pos="1170"/>
        </w:tabs>
        <w:jc w:val="both"/>
        <w:rPr>
          <w:rFonts w:ascii="Times New Roman" w:hAnsi="Times New Roman" w:cs="Times New Roman"/>
          <w:b/>
          <w:sz w:val="24"/>
          <w:szCs w:val="24"/>
        </w:rPr>
      </w:pPr>
    </w:p>
    <w:p w14:paraId="125D98AB" w14:textId="5429C451" w:rsidR="00C72B11" w:rsidRPr="00A72DCE" w:rsidRDefault="00C72B11" w:rsidP="00715DC6">
      <w:pPr>
        <w:pStyle w:val="PlainText"/>
        <w:numPr>
          <w:ilvl w:val="2"/>
          <w:numId w:val="4"/>
        </w:numPr>
        <w:tabs>
          <w:tab w:val="left" w:pos="1170"/>
        </w:tabs>
        <w:jc w:val="both"/>
        <w:rPr>
          <w:rFonts w:ascii="Times New Roman" w:hAnsi="Times New Roman" w:cs="Times New Roman"/>
          <w:sz w:val="24"/>
          <w:szCs w:val="24"/>
        </w:rPr>
      </w:pPr>
      <w:r w:rsidRPr="00A72DCE">
        <w:rPr>
          <w:rFonts w:ascii="Times New Roman" w:hAnsi="Times New Roman" w:cs="Times New Roman"/>
          <w:sz w:val="24"/>
          <w:szCs w:val="24"/>
        </w:rPr>
        <w:lastRenderedPageBreak/>
        <w:t>Since the last meeting of MSD 4, India has sent vote/comments on</w:t>
      </w:r>
      <w:r w:rsidRPr="00A72DCE">
        <w:rPr>
          <w:rFonts w:ascii="Times New Roman" w:hAnsi="Times New Roman" w:cs="Times New Roman"/>
          <w:b/>
          <w:sz w:val="24"/>
          <w:szCs w:val="24"/>
        </w:rPr>
        <w:t xml:space="preserve"> </w:t>
      </w:r>
      <w:r w:rsidRPr="00A72DCE">
        <w:rPr>
          <w:rFonts w:ascii="Times New Roman" w:hAnsi="Times New Roman" w:cs="Times New Roman"/>
          <w:sz w:val="24"/>
          <w:szCs w:val="24"/>
        </w:rPr>
        <w:t>ISO ballots</w:t>
      </w:r>
      <w:r w:rsidR="00CC7BAC" w:rsidRPr="00A72DCE">
        <w:rPr>
          <w:rFonts w:ascii="Times New Roman" w:hAnsi="Times New Roman" w:cs="Times New Roman"/>
          <w:sz w:val="24"/>
          <w:szCs w:val="24"/>
        </w:rPr>
        <w:t xml:space="preserve"> issue</w:t>
      </w:r>
      <w:r w:rsidR="003B5841" w:rsidRPr="00A72DCE">
        <w:rPr>
          <w:rFonts w:ascii="Times New Roman" w:hAnsi="Times New Roman" w:cs="Times New Roman"/>
          <w:sz w:val="24"/>
          <w:szCs w:val="24"/>
        </w:rPr>
        <w:t>d</w:t>
      </w:r>
      <w:r w:rsidRPr="00A72DCE">
        <w:rPr>
          <w:rFonts w:ascii="Times New Roman" w:hAnsi="Times New Roman" w:cs="Times New Roman"/>
          <w:sz w:val="24"/>
          <w:szCs w:val="24"/>
        </w:rPr>
        <w:t xml:space="preserve">, the list of which is given in </w:t>
      </w:r>
      <w:hyperlink w:anchor="K1" w:history="1">
        <w:r w:rsidRPr="00A72DCE">
          <w:rPr>
            <w:rStyle w:val="Hyperlink"/>
            <w:rFonts w:ascii="Times New Roman" w:hAnsi="Times New Roman" w:cs="Times New Roman"/>
            <w:b/>
            <w:bCs/>
            <w:sz w:val="24"/>
            <w:szCs w:val="24"/>
          </w:rPr>
          <w:t xml:space="preserve">Annex </w:t>
        </w:r>
        <w:r w:rsidR="00AA3F9C" w:rsidRPr="00A72DCE">
          <w:rPr>
            <w:rStyle w:val="Hyperlink"/>
            <w:rFonts w:ascii="Times New Roman" w:hAnsi="Times New Roman" w:cs="Times New Roman"/>
            <w:b/>
            <w:bCs/>
            <w:sz w:val="24"/>
            <w:szCs w:val="24"/>
          </w:rPr>
          <w:t>K</w:t>
        </w:r>
      </w:hyperlink>
      <w:r w:rsidRPr="00A72DCE">
        <w:rPr>
          <w:rFonts w:ascii="Times New Roman" w:hAnsi="Times New Roman" w:cs="Times New Roman"/>
          <w:sz w:val="24"/>
          <w:szCs w:val="24"/>
        </w:rPr>
        <w:t>.</w:t>
      </w:r>
    </w:p>
    <w:p w14:paraId="50B4DB08" w14:textId="77777777" w:rsidR="00BA68F5" w:rsidRPr="00A72DCE" w:rsidRDefault="00BA68F5" w:rsidP="00BA68F5">
      <w:pPr>
        <w:pStyle w:val="ListParagraph"/>
        <w:rPr>
          <w:sz w:val="24"/>
          <w:szCs w:val="24"/>
        </w:rPr>
      </w:pPr>
    </w:p>
    <w:p w14:paraId="3DFDE7DD" w14:textId="0A54D554" w:rsidR="00BA68F5" w:rsidRPr="00A72DCE" w:rsidRDefault="00BA68F5" w:rsidP="00715DC6">
      <w:pPr>
        <w:pStyle w:val="PlainText"/>
        <w:numPr>
          <w:ilvl w:val="2"/>
          <w:numId w:val="4"/>
        </w:numPr>
        <w:tabs>
          <w:tab w:val="left" w:pos="1170"/>
        </w:tabs>
        <w:jc w:val="both"/>
        <w:rPr>
          <w:rFonts w:ascii="Times New Roman" w:hAnsi="Times New Roman" w:cs="Times New Roman"/>
          <w:sz w:val="24"/>
          <w:szCs w:val="24"/>
        </w:rPr>
      </w:pPr>
      <w:r w:rsidRPr="00A72DCE">
        <w:rPr>
          <w:rFonts w:ascii="Times New Roman" w:hAnsi="Times New Roman" w:cs="Times New Roman"/>
          <w:bCs/>
          <w:sz w:val="24"/>
          <w:szCs w:val="24"/>
        </w:rPr>
        <w:t>Upcoming ISO/TC 289 meeting 10 Oct 2024 Virtual, Indian expert registered in ISO Global directory of TC 308 and its working group can nominate themselves to be part of Indian delegation for attending the meeting.</w:t>
      </w:r>
    </w:p>
    <w:p w14:paraId="2BB6909E" w14:textId="77777777" w:rsidR="00C72B11" w:rsidRPr="00A72DCE" w:rsidRDefault="00C72B11" w:rsidP="003F26FE">
      <w:pPr>
        <w:pStyle w:val="PlainText"/>
        <w:tabs>
          <w:tab w:val="left" w:pos="1170"/>
        </w:tabs>
        <w:spacing w:line="0" w:lineRule="atLeast"/>
        <w:jc w:val="both"/>
        <w:rPr>
          <w:rFonts w:ascii="Times New Roman" w:hAnsi="Times New Roman" w:cs="Times New Roman"/>
          <w:i/>
          <w:sz w:val="24"/>
          <w:szCs w:val="24"/>
        </w:rPr>
      </w:pPr>
    </w:p>
    <w:p w14:paraId="15D6D598" w14:textId="7EFADE50" w:rsidR="00C72B11" w:rsidRPr="00A72DCE" w:rsidRDefault="00C72B11" w:rsidP="003F26FE">
      <w:pPr>
        <w:pStyle w:val="PlainText"/>
        <w:tabs>
          <w:tab w:val="left" w:pos="1170"/>
        </w:tabs>
        <w:spacing w:line="0" w:lineRule="atLeast"/>
        <w:jc w:val="both"/>
        <w:rPr>
          <w:rFonts w:ascii="Times New Roman" w:hAnsi="Times New Roman" w:cs="Times New Roman"/>
          <w:i/>
          <w:sz w:val="24"/>
          <w:szCs w:val="24"/>
        </w:rPr>
      </w:pPr>
      <w:r w:rsidRPr="00A72DCE">
        <w:rPr>
          <w:rFonts w:ascii="Times New Roman" w:hAnsi="Times New Roman" w:cs="Times New Roman"/>
          <w:i/>
          <w:sz w:val="24"/>
          <w:szCs w:val="24"/>
        </w:rPr>
        <w:t xml:space="preserve">The committee may </w:t>
      </w:r>
      <w:r w:rsidR="00330AA8" w:rsidRPr="00A72DCE">
        <w:rPr>
          <w:rFonts w:ascii="Times New Roman" w:hAnsi="Times New Roman" w:cs="Times New Roman"/>
          <w:i/>
          <w:sz w:val="24"/>
          <w:szCs w:val="24"/>
        </w:rPr>
        <w:t>Note.</w:t>
      </w:r>
    </w:p>
    <w:p w14:paraId="5D7B7A9F" w14:textId="77777777" w:rsidR="00C72B11" w:rsidRPr="00A72DCE" w:rsidRDefault="00C72B11" w:rsidP="003F26FE">
      <w:pPr>
        <w:pStyle w:val="PlainText"/>
        <w:tabs>
          <w:tab w:val="left" w:pos="990"/>
        </w:tabs>
        <w:jc w:val="both"/>
        <w:rPr>
          <w:rFonts w:ascii="Times New Roman" w:hAnsi="Times New Roman" w:cs="Times New Roman"/>
          <w:b/>
          <w:sz w:val="24"/>
          <w:szCs w:val="24"/>
        </w:rPr>
      </w:pPr>
    </w:p>
    <w:p w14:paraId="651C1EEB" w14:textId="7A9A6FAD" w:rsidR="00F51C87" w:rsidRPr="00A72DCE" w:rsidRDefault="005F72F8" w:rsidP="003F26FE">
      <w:pPr>
        <w:pStyle w:val="PlainText"/>
        <w:numPr>
          <w:ilvl w:val="1"/>
          <w:numId w:val="4"/>
        </w:numPr>
        <w:tabs>
          <w:tab w:val="left" w:pos="990"/>
        </w:tabs>
        <w:jc w:val="both"/>
        <w:rPr>
          <w:rFonts w:ascii="Times New Roman" w:hAnsi="Times New Roman" w:cs="Times New Roman"/>
          <w:b/>
          <w:sz w:val="24"/>
          <w:szCs w:val="24"/>
        </w:rPr>
      </w:pPr>
      <w:r w:rsidRPr="00A72DCE">
        <w:rPr>
          <w:rFonts w:ascii="Times New Roman" w:hAnsi="Times New Roman" w:cs="Times New Roman"/>
          <w:b/>
          <w:sz w:val="24"/>
          <w:szCs w:val="24"/>
        </w:rPr>
        <w:t>ISO/TC 308 - Chain of Custody</w:t>
      </w:r>
    </w:p>
    <w:p w14:paraId="7ABA3199" w14:textId="77777777" w:rsidR="00AE7F3B" w:rsidRPr="00A72DCE" w:rsidRDefault="00AE7F3B" w:rsidP="003F26FE">
      <w:pPr>
        <w:pStyle w:val="PlainText"/>
        <w:tabs>
          <w:tab w:val="left" w:pos="990"/>
        </w:tabs>
        <w:jc w:val="both"/>
        <w:rPr>
          <w:rFonts w:ascii="Times New Roman" w:hAnsi="Times New Roman" w:cs="Times New Roman"/>
          <w:sz w:val="24"/>
          <w:szCs w:val="24"/>
        </w:rPr>
      </w:pPr>
    </w:p>
    <w:p w14:paraId="192DB6C1" w14:textId="77777777" w:rsidR="005F4F0A" w:rsidRPr="00A72DCE" w:rsidRDefault="00F51C87" w:rsidP="003F26FE">
      <w:pPr>
        <w:pStyle w:val="PlainText"/>
        <w:tabs>
          <w:tab w:val="left" w:pos="990"/>
        </w:tabs>
        <w:jc w:val="both"/>
        <w:rPr>
          <w:rFonts w:ascii="Times New Roman" w:hAnsi="Times New Roman" w:cs="Times New Roman"/>
          <w:sz w:val="24"/>
          <w:szCs w:val="24"/>
        </w:rPr>
      </w:pPr>
      <w:r w:rsidRPr="00A72DCE">
        <w:rPr>
          <w:rFonts w:ascii="Times New Roman" w:hAnsi="Times New Roman" w:cs="Times New Roman"/>
          <w:sz w:val="24"/>
          <w:szCs w:val="24"/>
        </w:rPr>
        <w:t>ISO/</w:t>
      </w:r>
      <w:r w:rsidR="00D53296" w:rsidRPr="00A72DCE">
        <w:rPr>
          <w:rFonts w:ascii="Times New Roman" w:hAnsi="Times New Roman" w:cs="Times New Roman"/>
          <w:sz w:val="24"/>
          <w:szCs w:val="24"/>
        </w:rPr>
        <w:t>TC 308</w:t>
      </w:r>
      <w:r w:rsidRPr="00A72DCE">
        <w:rPr>
          <w:rFonts w:ascii="Times New Roman" w:hAnsi="Times New Roman" w:cs="Times New Roman"/>
          <w:sz w:val="24"/>
          <w:szCs w:val="24"/>
        </w:rPr>
        <w:t xml:space="preserve"> has been set up by the International Organization for Standardization (ISO) to formulate and promote International Standards in the field of </w:t>
      </w:r>
      <w:r w:rsidR="008F7923" w:rsidRPr="00A72DCE">
        <w:rPr>
          <w:rFonts w:ascii="Times New Roman" w:hAnsi="Times New Roman" w:cs="Times New Roman"/>
          <w:sz w:val="24"/>
          <w:szCs w:val="24"/>
        </w:rPr>
        <w:t>chain of custody (CoC) for products and associated processes with specified characteristics, with the aim of ensuring that</w:t>
      </w:r>
      <w:r w:rsidR="00BC119D" w:rsidRPr="00A72DCE">
        <w:rPr>
          <w:rFonts w:ascii="Times New Roman" w:hAnsi="Times New Roman" w:cs="Times New Roman"/>
          <w:sz w:val="24"/>
          <w:szCs w:val="24"/>
        </w:rPr>
        <w:t xml:space="preserve"> associated claims are reliable</w:t>
      </w:r>
      <w:r w:rsidR="008F7923" w:rsidRPr="00A72DCE">
        <w:rPr>
          <w:rFonts w:ascii="Times New Roman" w:hAnsi="Times New Roman" w:cs="Times New Roman"/>
          <w:sz w:val="24"/>
          <w:szCs w:val="24"/>
        </w:rPr>
        <w:t>.</w:t>
      </w:r>
      <w:r w:rsidR="00BC119D" w:rsidRPr="00A72DCE">
        <w:rPr>
          <w:rFonts w:ascii="Times New Roman" w:hAnsi="Times New Roman" w:cs="Times New Roman"/>
          <w:sz w:val="24"/>
          <w:szCs w:val="24"/>
        </w:rPr>
        <w:t xml:space="preserve"> </w:t>
      </w:r>
      <w:r w:rsidRPr="00A72DCE">
        <w:rPr>
          <w:rFonts w:ascii="Times New Roman" w:hAnsi="Times New Roman" w:cs="Times New Roman"/>
          <w:sz w:val="24"/>
          <w:szCs w:val="24"/>
        </w:rPr>
        <w:t xml:space="preserve">India is a Participating (P)-member of this Technical Committee and its Working Groups. </w:t>
      </w:r>
    </w:p>
    <w:p w14:paraId="443C1304" w14:textId="77777777" w:rsidR="00C72B11" w:rsidRPr="00A72DCE" w:rsidRDefault="00C72B11" w:rsidP="003F26FE">
      <w:pPr>
        <w:pStyle w:val="NoSpacing"/>
        <w:spacing w:before="0" w:beforeAutospacing="0" w:after="0" w:afterAutospacing="0"/>
        <w:jc w:val="both"/>
        <w:rPr>
          <w:rFonts w:cs="Times New Roman"/>
          <w:color w:val="000000" w:themeColor="text1"/>
        </w:rPr>
      </w:pPr>
    </w:p>
    <w:p w14:paraId="3E2BE6A5" w14:textId="77777777" w:rsidR="0096319C" w:rsidRPr="00A72DCE" w:rsidRDefault="0096319C" w:rsidP="0096319C">
      <w:pPr>
        <w:pStyle w:val="PlainText"/>
        <w:tabs>
          <w:tab w:val="left" w:pos="1170"/>
        </w:tabs>
        <w:jc w:val="both"/>
        <w:rPr>
          <w:rFonts w:ascii="Times New Roman" w:hAnsi="Times New Roman" w:cs="Times New Roman"/>
          <w:sz w:val="24"/>
          <w:szCs w:val="24"/>
        </w:rPr>
      </w:pPr>
      <w:r w:rsidRPr="00A72DCE">
        <w:rPr>
          <w:rFonts w:ascii="Times New Roman" w:hAnsi="Times New Roman" w:cs="Times New Roman"/>
          <w:sz w:val="24"/>
          <w:szCs w:val="24"/>
        </w:rPr>
        <w:t xml:space="preserve">As per the directive of BIS management ISO global directory is dissolved and the experts are now designated to the ongoing project work at ISO. Below mentioned list of active projects at ISO with tentative level of interest of India and experts nominated. </w:t>
      </w:r>
    </w:p>
    <w:p w14:paraId="353C26A7" w14:textId="77777777" w:rsidR="0096319C" w:rsidRPr="00A72DCE" w:rsidRDefault="0096319C" w:rsidP="0096319C">
      <w:pPr>
        <w:pStyle w:val="PlainText"/>
        <w:tabs>
          <w:tab w:val="left" w:pos="1170"/>
        </w:tabs>
        <w:jc w:val="both"/>
        <w:rPr>
          <w:rFonts w:ascii="Times New Roman" w:hAnsi="Times New Roman" w:cs="Times New Roman"/>
          <w:b/>
          <w:sz w:val="24"/>
          <w:szCs w:val="24"/>
        </w:rPr>
      </w:pPr>
      <w:r w:rsidRPr="00A72DCE">
        <w:rPr>
          <w:rFonts w:ascii="Times New Roman" w:hAnsi="Times New Roman" w:cs="Times New Roman"/>
          <w:sz w:val="24"/>
          <w:szCs w:val="24"/>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276"/>
        <w:gridCol w:w="3514"/>
        <w:gridCol w:w="1170"/>
        <w:gridCol w:w="1440"/>
      </w:tblGrid>
      <w:tr w:rsidR="003D4748" w:rsidRPr="00A72DCE" w14:paraId="414692F7" w14:textId="08464100" w:rsidTr="00A72DCE">
        <w:trPr>
          <w:trHeight w:val="600"/>
        </w:trPr>
        <w:tc>
          <w:tcPr>
            <w:tcW w:w="988" w:type="dxa"/>
            <w:shd w:val="clear" w:color="auto" w:fill="auto"/>
            <w:vAlign w:val="center"/>
          </w:tcPr>
          <w:p w14:paraId="5FA39EEC" w14:textId="77777777" w:rsidR="003D4748" w:rsidRPr="00A72DCE" w:rsidRDefault="003D4748" w:rsidP="003D4748">
            <w:pPr>
              <w:rPr>
                <w:b/>
                <w:color w:val="000000"/>
                <w:sz w:val="24"/>
                <w:szCs w:val="24"/>
              </w:rPr>
            </w:pPr>
            <w:r w:rsidRPr="00A72DCE">
              <w:rPr>
                <w:b/>
                <w:color w:val="000000"/>
                <w:sz w:val="24"/>
                <w:szCs w:val="24"/>
              </w:rPr>
              <w:t>ISO TC</w:t>
            </w:r>
          </w:p>
        </w:tc>
        <w:tc>
          <w:tcPr>
            <w:tcW w:w="1417" w:type="dxa"/>
            <w:shd w:val="clear" w:color="auto" w:fill="auto"/>
            <w:vAlign w:val="center"/>
          </w:tcPr>
          <w:p w14:paraId="23149DCD" w14:textId="77777777" w:rsidR="003D4748" w:rsidRPr="00A72DCE" w:rsidRDefault="003D4748" w:rsidP="003D4748">
            <w:pPr>
              <w:rPr>
                <w:b/>
                <w:color w:val="000000"/>
                <w:sz w:val="24"/>
                <w:szCs w:val="24"/>
              </w:rPr>
            </w:pPr>
            <w:r w:rsidRPr="00A72DCE">
              <w:rPr>
                <w:b/>
                <w:color w:val="000000"/>
                <w:sz w:val="24"/>
                <w:szCs w:val="24"/>
              </w:rPr>
              <w:t>TC Name</w:t>
            </w:r>
          </w:p>
        </w:tc>
        <w:tc>
          <w:tcPr>
            <w:tcW w:w="1276" w:type="dxa"/>
            <w:shd w:val="clear" w:color="auto" w:fill="auto"/>
            <w:vAlign w:val="center"/>
          </w:tcPr>
          <w:p w14:paraId="53DA09F7" w14:textId="77777777" w:rsidR="003D4748" w:rsidRPr="00A72DCE" w:rsidRDefault="003D4748" w:rsidP="003D4748">
            <w:pPr>
              <w:rPr>
                <w:b/>
                <w:color w:val="000000"/>
                <w:sz w:val="24"/>
                <w:szCs w:val="24"/>
              </w:rPr>
            </w:pPr>
            <w:r w:rsidRPr="00A72DCE">
              <w:rPr>
                <w:b/>
                <w:color w:val="000000"/>
                <w:sz w:val="24"/>
                <w:szCs w:val="24"/>
              </w:rPr>
              <w:t>Project</w:t>
            </w:r>
          </w:p>
        </w:tc>
        <w:tc>
          <w:tcPr>
            <w:tcW w:w="3514" w:type="dxa"/>
            <w:shd w:val="clear" w:color="auto" w:fill="auto"/>
            <w:vAlign w:val="center"/>
          </w:tcPr>
          <w:p w14:paraId="6EBD1814" w14:textId="77777777" w:rsidR="003D4748" w:rsidRPr="00A72DCE" w:rsidRDefault="003D4748" w:rsidP="003D4748">
            <w:pPr>
              <w:rPr>
                <w:b/>
                <w:color w:val="000000"/>
                <w:sz w:val="24"/>
                <w:szCs w:val="24"/>
              </w:rPr>
            </w:pPr>
            <w:r w:rsidRPr="00A72DCE">
              <w:rPr>
                <w:b/>
                <w:color w:val="000000"/>
                <w:sz w:val="24"/>
                <w:szCs w:val="24"/>
              </w:rPr>
              <w:t>Title</w:t>
            </w:r>
          </w:p>
        </w:tc>
        <w:tc>
          <w:tcPr>
            <w:tcW w:w="1170" w:type="dxa"/>
            <w:shd w:val="clear" w:color="000000" w:fill="F4B084"/>
            <w:vAlign w:val="center"/>
          </w:tcPr>
          <w:p w14:paraId="67519ED1" w14:textId="77777777" w:rsidR="003D4748" w:rsidRPr="00A72DCE" w:rsidRDefault="003D4748" w:rsidP="003D4748">
            <w:pPr>
              <w:rPr>
                <w:b/>
                <w:color w:val="000000"/>
                <w:sz w:val="24"/>
                <w:szCs w:val="24"/>
              </w:rPr>
            </w:pPr>
            <w:r w:rsidRPr="00A72DCE">
              <w:rPr>
                <w:b/>
                <w:color w:val="000000"/>
                <w:sz w:val="24"/>
                <w:szCs w:val="24"/>
              </w:rPr>
              <w:t>High/Med/Low</w:t>
            </w:r>
          </w:p>
        </w:tc>
        <w:tc>
          <w:tcPr>
            <w:tcW w:w="1440" w:type="dxa"/>
            <w:shd w:val="clear" w:color="000000" w:fill="F4B084"/>
            <w:vAlign w:val="center"/>
          </w:tcPr>
          <w:p w14:paraId="7EFFA941" w14:textId="4E271DF6" w:rsidR="003D4748" w:rsidRPr="00A72DCE" w:rsidRDefault="003D4748" w:rsidP="003D4748">
            <w:pPr>
              <w:rPr>
                <w:b/>
                <w:color w:val="000000"/>
                <w:sz w:val="24"/>
                <w:szCs w:val="24"/>
              </w:rPr>
            </w:pPr>
            <w:r w:rsidRPr="00A72DCE">
              <w:rPr>
                <w:b/>
                <w:color w:val="000000"/>
                <w:sz w:val="24"/>
                <w:szCs w:val="24"/>
              </w:rPr>
              <w:t>Experts Proposed</w:t>
            </w:r>
          </w:p>
        </w:tc>
      </w:tr>
      <w:tr w:rsidR="003D4748" w:rsidRPr="00A72DCE" w14:paraId="461ADC06" w14:textId="2E2661FA" w:rsidTr="00A72DCE">
        <w:trPr>
          <w:trHeight w:val="600"/>
        </w:trPr>
        <w:tc>
          <w:tcPr>
            <w:tcW w:w="988" w:type="dxa"/>
            <w:shd w:val="clear" w:color="auto" w:fill="auto"/>
            <w:vAlign w:val="center"/>
            <w:hideMark/>
          </w:tcPr>
          <w:p w14:paraId="455628BB" w14:textId="77777777" w:rsidR="003D4748" w:rsidRPr="00A72DCE" w:rsidRDefault="003D4748" w:rsidP="003D4748">
            <w:pPr>
              <w:rPr>
                <w:color w:val="000000"/>
                <w:sz w:val="24"/>
                <w:szCs w:val="24"/>
              </w:rPr>
            </w:pPr>
            <w:r w:rsidRPr="00A72DCE">
              <w:rPr>
                <w:color w:val="000000"/>
                <w:sz w:val="24"/>
                <w:szCs w:val="24"/>
              </w:rPr>
              <w:t>ISO/TC 308</w:t>
            </w:r>
          </w:p>
        </w:tc>
        <w:tc>
          <w:tcPr>
            <w:tcW w:w="1417" w:type="dxa"/>
            <w:shd w:val="clear" w:color="auto" w:fill="auto"/>
            <w:vAlign w:val="center"/>
            <w:hideMark/>
          </w:tcPr>
          <w:p w14:paraId="156568AD" w14:textId="77777777" w:rsidR="003D4748" w:rsidRPr="00A72DCE" w:rsidRDefault="003D4748" w:rsidP="003D4748">
            <w:pPr>
              <w:rPr>
                <w:color w:val="000000"/>
                <w:sz w:val="24"/>
                <w:szCs w:val="24"/>
              </w:rPr>
            </w:pPr>
            <w:r w:rsidRPr="00A72DCE">
              <w:rPr>
                <w:color w:val="000000"/>
                <w:sz w:val="24"/>
                <w:szCs w:val="24"/>
              </w:rPr>
              <w:t>Chain of custody</w:t>
            </w:r>
          </w:p>
        </w:tc>
        <w:tc>
          <w:tcPr>
            <w:tcW w:w="1276" w:type="dxa"/>
            <w:shd w:val="clear" w:color="auto" w:fill="auto"/>
            <w:vAlign w:val="center"/>
            <w:hideMark/>
          </w:tcPr>
          <w:p w14:paraId="76172C05" w14:textId="77777777" w:rsidR="003D4748" w:rsidRPr="00A72DCE" w:rsidRDefault="003D4748" w:rsidP="003D4748">
            <w:pPr>
              <w:rPr>
                <w:color w:val="000000"/>
                <w:sz w:val="24"/>
                <w:szCs w:val="24"/>
              </w:rPr>
            </w:pPr>
            <w:r w:rsidRPr="00A72DCE">
              <w:rPr>
                <w:color w:val="000000"/>
                <w:sz w:val="24"/>
                <w:szCs w:val="24"/>
              </w:rPr>
              <w:t>ISO/CD 13659</w:t>
            </w:r>
          </w:p>
        </w:tc>
        <w:tc>
          <w:tcPr>
            <w:tcW w:w="3514" w:type="dxa"/>
            <w:shd w:val="clear" w:color="auto" w:fill="auto"/>
            <w:vAlign w:val="center"/>
            <w:hideMark/>
          </w:tcPr>
          <w:p w14:paraId="7200B4F9" w14:textId="77777777" w:rsidR="003D4748" w:rsidRPr="00A72DCE" w:rsidRDefault="003D4748" w:rsidP="003D4748">
            <w:pPr>
              <w:rPr>
                <w:color w:val="000000"/>
                <w:sz w:val="24"/>
                <w:szCs w:val="24"/>
              </w:rPr>
            </w:pPr>
            <w:r w:rsidRPr="00A72DCE">
              <w:rPr>
                <w:color w:val="000000"/>
                <w:sz w:val="24"/>
                <w:szCs w:val="24"/>
              </w:rPr>
              <w:t>Chain of Custody — Book and Claim — requirements and guidelines</w:t>
            </w:r>
          </w:p>
        </w:tc>
        <w:tc>
          <w:tcPr>
            <w:tcW w:w="1170" w:type="dxa"/>
            <w:shd w:val="clear" w:color="000000" w:fill="F4B084"/>
            <w:vAlign w:val="center"/>
            <w:hideMark/>
          </w:tcPr>
          <w:p w14:paraId="202BA9B9" w14:textId="77777777" w:rsidR="003D4748" w:rsidRPr="00A72DCE" w:rsidRDefault="003D4748" w:rsidP="003D4748">
            <w:pPr>
              <w:rPr>
                <w:color w:val="000000"/>
                <w:sz w:val="24"/>
                <w:szCs w:val="24"/>
              </w:rPr>
            </w:pPr>
            <w:r w:rsidRPr="00A72DCE">
              <w:rPr>
                <w:color w:val="000000"/>
                <w:sz w:val="24"/>
                <w:szCs w:val="24"/>
              </w:rPr>
              <w:t>medium</w:t>
            </w:r>
          </w:p>
        </w:tc>
        <w:tc>
          <w:tcPr>
            <w:tcW w:w="1440" w:type="dxa"/>
            <w:shd w:val="clear" w:color="000000" w:fill="F4B084"/>
            <w:vAlign w:val="center"/>
          </w:tcPr>
          <w:p w14:paraId="5DDE3630" w14:textId="4DB5526A" w:rsidR="003D4748" w:rsidRPr="00A72DCE" w:rsidRDefault="003D4748" w:rsidP="003D4748">
            <w:pPr>
              <w:rPr>
                <w:color w:val="000000"/>
                <w:sz w:val="24"/>
                <w:szCs w:val="24"/>
              </w:rPr>
            </w:pPr>
            <w:r w:rsidRPr="00A72DCE">
              <w:rPr>
                <w:color w:val="000000"/>
                <w:sz w:val="24"/>
                <w:szCs w:val="24"/>
              </w:rPr>
              <w:t>Shri Jagdish Prasad</w:t>
            </w:r>
          </w:p>
        </w:tc>
      </w:tr>
      <w:tr w:rsidR="003D4748" w:rsidRPr="00A72DCE" w14:paraId="2AAAA399" w14:textId="612F8A8E" w:rsidTr="00A72DCE">
        <w:trPr>
          <w:trHeight w:val="600"/>
        </w:trPr>
        <w:tc>
          <w:tcPr>
            <w:tcW w:w="988" w:type="dxa"/>
            <w:shd w:val="clear" w:color="auto" w:fill="auto"/>
            <w:vAlign w:val="center"/>
            <w:hideMark/>
          </w:tcPr>
          <w:p w14:paraId="0F77A667" w14:textId="77777777" w:rsidR="003D4748" w:rsidRPr="00A72DCE" w:rsidRDefault="003D4748" w:rsidP="003D4748">
            <w:pPr>
              <w:rPr>
                <w:color w:val="000000"/>
                <w:sz w:val="24"/>
                <w:szCs w:val="24"/>
              </w:rPr>
            </w:pPr>
            <w:r w:rsidRPr="00A72DCE">
              <w:rPr>
                <w:color w:val="000000"/>
                <w:sz w:val="24"/>
                <w:szCs w:val="24"/>
              </w:rPr>
              <w:t> </w:t>
            </w:r>
          </w:p>
        </w:tc>
        <w:tc>
          <w:tcPr>
            <w:tcW w:w="1417" w:type="dxa"/>
            <w:shd w:val="clear" w:color="auto" w:fill="auto"/>
            <w:vAlign w:val="center"/>
            <w:hideMark/>
          </w:tcPr>
          <w:p w14:paraId="7C37772F" w14:textId="77777777" w:rsidR="003D4748" w:rsidRPr="00A72DCE" w:rsidRDefault="003D4748" w:rsidP="003D4748">
            <w:pPr>
              <w:rPr>
                <w:color w:val="000000"/>
                <w:sz w:val="24"/>
                <w:szCs w:val="24"/>
              </w:rPr>
            </w:pPr>
            <w:r w:rsidRPr="00A72DCE">
              <w:rPr>
                <w:color w:val="000000"/>
                <w:sz w:val="24"/>
                <w:szCs w:val="24"/>
              </w:rPr>
              <w:t> </w:t>
            </w:r>
          </w:p>
        </w:tc>
        <w:tc>
          <w:tcPr>
            <w:tcW w:w="1276" w:type="dxa"/>
            <w:shd w:val="clear" w:color="auto" w:fill="auto"/>
            <w:vAlign w:val="center"/>
            <w:hideMark/>
          </w:tcPr>
          <w:p w14:paraId="2EAB00A4" w14:textId="77777777" w:rsidR="003D4748" w:rsidRPr="00A72DCE" w:rsidRDefault="003D4748" w:rsidP="003D4748">
            <w:pPr>
              <w:rPr>
                <w:color w:val="000000"/>
                <w:sz w:val="24"/>
                <w:szCs w:val="24"/>
              </w:rPr>
            </w:pPr>
            <w:r w:rsidRPr="00A72DCE">
              <w:rPr>
                <w:color w:val="000000"/>
                <w:sz w:val="24"/>
                <w:szCs w:val="24"/>
              </w:rPr>
              <w:t>ISO/CD 13662</w:t>
            </w:r>
          </w:p>
        </w:tc>
        <w:tc>
          <w:tcPr>
            <w:tcW w:w="3514" w:type="dxa"/>
            <w:shd w:val="clear" w:color="auto" w:fill="auto"/>
            <w:vAlign w:val="center"/>
            <w:hideMark/>
          </w:tcPr>
          <w:p w14:paraId="714468EB" w14:textId="77777777" w:rsidR="003D4748" w:rsidRPr="00A72DCE" w:rsidRDefault="003D4748" w:rsidP="003D4748">
            <w:pPr>
              <w:rPr>
                <w:color w:val="000000"/>
                <w:sz w:val="24"/>
                <w:szCs w:val="24"/>
              </w:rPr>
            </w:pPr>
            <w:r w:rsidRPr="00A72DCE">
              <w:rPr>
                <w:color w:val="000000"/>
                <w:sz w:val="24"/>
                <w:szCs w:val="24"/>
              </w:rPr>
              <w:t>Chain of Custody — Mass Balance — Requirements and guidelines</w:t>
            </w:r>
          </w:p>
        </w:tc>
        <w:tc>
          <w:tcPr>
            <w:tcW w:w="1170" w:type="dxa"/>
            <w:shd w:val="clear" w:color="000000" w:fill="F4B084"/>
            <w:vAlign w:val="center"/>
            <w:hideMark/>
          </w:tcPr>
          <w:p w14:paraId="6879FB4D" w14:textId="77777777" w:rsidR="003D4748" w:rsidRPr="00A72DCE" w:rsidRDefault="003D4748" w:rsidP="003D4748">
            <w:pPr>
              <w:rPr>
                <w:color w:val="000000"/>
                <w:sz w:val="24"/>
                <w:szCs w:val="24"/>
              </w:rPr>
            </w:pPr>
            <w:r w:rsidRPr="00A72DCE">
              <w:rPr>
                <w:color w:val="000000"/>
                <w:sz w:val="24"/>
                <w:szCs w:val="24"/>
              </w:rPr>
              <w:t xml:space="preserve">High </w:t>
            </w:r>
          </w:p>
        </w:tc>
        <w:tc>
          <w:tcPr>
            <w:tcW w:w="1440" w:type="dxa"/>
            <w:shd w:val="clear" w:color="000000" w:fill="F4B084"/>
            <w:vAlign w:val="center"/>
          </w:tcPr>
          <w:p w14:paraId="7A1ACF23" w14:textId="40278380" w:rsidR="003D4748" w:rsidRPr="00A72DCE" w:rsidRDefault="003D4748" w:rsidP="003D4748">
            <w:pPr>
              <w:rPr>
                <w:color w:val="000000"/>
                <w:sz w:val="24"/>
                <w:szCs w:val="24"/>
              </w:rPr>
            </w:pPr>
            <w:r w:rsidRPr="00A72DCE">
              <w:rPr>
                <w:color w:val="000000"/>
                <w:sz w:val="24"/>
                <w:szCs w:val="24"/>
              </w:rPr>
              <w:t>Prof Rajeev Agarwal, Ashish V Urewar</w:t>
            </w:r>
          </w:p>
        </w:tc>
      </w:tr>
    </w:tbl>
    <w:p w14:paraId="2B427B57" w14:textId="77777777" w:rsidR="00CF1721" w:rsidRPr="00A72DCE" w:rsidRDefault="00CF1721" w:rsidP="003F26FE">
      <w:pPr>
        <w:pStyle w:val="NoSpacing"/>
        <w:spacing w:before="0" w:beforeAutospacing="0" w:after="0" w:afterAutospacing="0"/>
        <w:jc w:val="both"/>
        <w:rPr>
          <w:rFonts w:cs="Times New Roman"/>
          <w:color w:val="000000" w:themeColor="text1"/>
        </w:rPr>
      </w:pPr>
    </w:p>
    <w:p w14:paraId="126AC729" w14:textId="77777777" w:rsidR="0096319C" w:rsidRPr="00A72DCE" w:rsidRDefault="0096319C" w:rsidP="0096319C">
      <w:pPr>
        <w:pStyle w:val="PlainText"/>
        <w:tabs>
          <w:tab w:val="left" w:pos="1170"/>
        </w:tabs>
        <w:jc w:val="both"/>
        <w:rPr>
          <w:rFonts w:ascii="Times New Roman" w:hAnsi="Times New Roman" w:cs="Times New Roman"/>
          <w:i/>
          <w:sz w:val="24"/>
          <w:szCs w:val="24"/>
        </w:rPr>
      </w:pPr>
      <w:r w:rsidRPr="00A72DCE">
        <w:rPr>
          <w:rFonts w:ascii="Times New Roman" w:hAnsi="Times New Roman" w:cs="Times New Roman"/>
          <w:i/>
          <w:sz w:val="24"/>
          <w:szCs w:val="24"/>
        </w:rPr>
        <w:t>The committee may Review and Approve.</w:t>
      </w:r>
    </w:p>
    <w:p w14:paraId="3E66364A" w14:textId="77777777" w:rsidR="00BA68F5" w:rsidRPr="00A72DCE" w:rsidRDefault="00BA68F5" w:rsidP="002801C0">
      <w:pPr>
        <w:pStyle w:val="PlainText"/>
        <w:tabs>
          <w:tab w:val="left" w:pos="990"/>
        </w:tabs>
        <w:jc w:val="both"/>
        <w:rPr>
          <w:rFonts w:ascii="Times New Roman" w:hAnsi="Times New Roman" w:cs="Times New Roman"/>
          <w:bCs/>
          <w:i/>
          <w:iCs/>
          <w:sz w:val="24"/>
          <w:szCs w:val="24"/>
        </w:rPr>
      </w:pPr>
    </w:p>
    <w:p w14:paraId="2EF74ED6" w14:textId="35B25D06" w:rsidR="002500A4" w:rsidRPr="00A72DCE" w:rsidRDefault="00E374A4" w:rsidP="002500A4">
      <w:pPr>
        <w:pStyle w:val="PlainText"/>
        <w:numPr>
          <w:ilvl w:val="2"/>
          <w:numId w:val="4"/>
        </w:numPr>
        <w:tabs>
          <w:tab w:val="left" w:pos="1170"/>
        </w:tabs>
        <w:jc w:val="both"/>
        <w:rPr>
          <w:rFonts w:ascii="Times New Roman" w:hAnsi="Times New Roman" w:cs="Times New Roman"/>
          <w:bCs/>
          <w:sz w:val="24"/>
          <w:szCs w:val="24"/>
        </w:rPr>
      </w:pPr>
      <w:r w:rsidRPr="00A72DCE">
        <w:rPr>
          <w:rFonts w:ascii="Times New Roman" w:hAnsi="Times New Roman" w:cs="Times New Roman"/>
          <w:bCs/>
          <w:sz w:val="24"/>
          <w:szCs w:val="24"/>
        </w:rPr>
        <w:t>Upcoming ISO/TC 308 meeting 10 Oct 2024 Virtual</w:t>
      </w:r>
      <w:r w:rsidR="002500A4" w:rsidRPr="00A72DCE">
        <w:rPr>
          <w:rFonts w:ascii="Times New Roman" w:hAnsi="Times New Roman" w:cs="Times New Roman"/>
          <w:bCs/>
          <w:sz w:val="24"/>
          <w:szCs w:val="24"/>
        </w:rPr>
        <w:t>,</w:t>
      </w:r>
      <w:r w:rsidRPr="00A72DCE">
        <w:rPr>
          <w:rFonts w:ascii="Times New Roman" w:hAnsi="Times New Roman" w:cs="Times New Roman"/>
          <w:bCs/>
          <w:sz w:val="24"/>
          <w:szCs w:val="24"/>
        </w:rPr>
        <w:t xml:space="preserve"> </w:t>
      </w:r>
      <w:r w:rsidR="002500A4" w:rsidRPr="00A72DCE">
        <w:rPr>
          <w:rFonts w:ascii="Times New Roman" w:hAnsi="Times New Roman" w:cs="Times New Roman"/>
          <w:bCs/>
          <w:sz w:val="24"/>
          <w:szCs w:val="24"/>
        </w:rPr>
        <w:t>Indian expert registered in ISO Global directory of TC 308 and its working group can nominate themselves to be part of Indian delegation for attending the meeting.</w:t>
      </w:r>
    </w:p>
    <w:p w14:paraId="79D72C9A" w14:textId="77777777" w:rsidR="00727D4D" w:rsidRPr="00A72DCE" w:rsidRDefault="00727D4D" w:rsidP="002801C0">
      <w:pPr>
        <w:pStyle w:val="PlainText"/>
        <w:tabs>
          <w:tab w:val="left" w:pos="990"/>
        </w:tabs>
        <w:jc w:val="both"/>
        <w:rPr>
          <w:rFonts w:ascii="Times New Roman" w:hAnsi="Times New Roman" w:cs="Times New Roman"/>
          <w:sz w:val="24"/>
          <w:szCs w:val="24"/>
        </w:rPr>
      </w:pPr>
    </w:p>
    <w:p w14:paraId="539AA4FE" w14:textId="56D82665" w:rsidR="00AE7F3B" w:rsidRPr="00A72DCE" w:rsidRDefault="00AE7F3B" w:rsidP="00AE7F3B">
      <w:pPr>
        <w:pStyle w:val="PlainText"/>
        <w:numPr>
          <w:ilvl w:val="2"/>
          <w:numId w:val="4"/>
        </w:numPr>
        <w:tabs>
          <w:tab w:val="left" w:pos="1170"/>
        </w:tabs>
        <w:jc w:val="both"/>
        <w:rPr>
          <w:rStyle w:val="Hyperlink"/>
          <w:rFonts w:ascii="Times New Roman" w:hAnsi="Times New Roman" w:cs="Times New Roman"/>
          <w:b/>
          <w:color w:val="auto"/>
          <w:sz w:val="24"/>
          <w:szCs w:val="24"/>
          <w:u w:val="none"/>
        </w:rPr>
      </w:pPr>
      <w:r w:rsidRPr="00A72DCE">
        <w:rPr>
          <w:rFonts w:ascii="Times New Roman" w:hAnsi="Times New Roman" w:cs="Times New Roman"/>
          <w:sz w:val="24"/>
          <w:szCs w:val="24"/>
        </w:rPr>
        <w:t xml:space="preserve">The list of standards prepared and standards under development for ISO/TC 308 along with their status of adoption is given in </w:t>
      </w:r>
      <w:bookmarkStart w:id="10" w:name="H"/>
      <w:r w:rsidR="00AA3F9C" w:rsidRPr="00A72DCE">
        <w:rPr>
          <w:rFonts w:ascii="Times New Roman" w:hAnsi="Times New Roman" w:cs="Times New Roman"/>
          <w:b/>
          <w:sz w:val="24"/>
          <w:szCs w:val="24"/>
        </w:rPr>
        <w:fldChar w:fldCharType="begin"/>
      </w:r>
      <w:r w:rsidR="00AA3F9C" w:rsidRPr="00A72DCE">
        <w:rPr>
          <w:rFonts w:ascii="Times New Roman" w:hAnsi="Times New Roman" w:cs="Times New Roman"/>
          <w:b/>
          <w:sz w:val="24"/>
          <w:szCs w:val="24"/>
        </w:rPr>
        <w:instrText xml:space="preserve"> HYPERLINK  \l "H1" </w:instrText>
      </w:r>
      <w:r w:rsidR="00AA3F9C" w:rsidRPr="00A72DCE">
        <w:rPr>
          <w:rFonts w:ascii="Times New Roman" w:hAnsi="Times New Roman" w:cs="Times New Roman"/>
          <w:b/>
          <w:sz w:val="24"/>
          <w:szCs w:val="24"/>
        </w:rPr>
        <w:fldChar w:fldCharType="separate"/>
      </w:r>
      <w:r w:rsidRPr="00A72DCE">
        <w:rPr>
          <w:rStyle w:val="Hyperlink"/>
          <w:rFonts w:ascii="Times New Roman" w:hAnsi="Times New Roman" w:cs="Times New Roman"/>
          <w:b/>
          <w:sz w:val="24"/>
          <w:szCs w:val="24"/>
        </w:rPr>
        <w:t>Annex H</w:t>
      </w:r>
      <w:bookmarkEnd w:id="10"/>
      <w:r w:rsidR="00AA3F9C" w:rsidRPr="00A72DCE">
        <w:rPr>
          <w:rFonts w:ascii="Times New Roman" w:hAnsi="Times New Roman" w:cs="Times New Roman"/>
          <w:b/>
          <w:sz w:val="24"/>
          <w:szCs w:val="24"/>
        </w:rPr>
        <w:fldChar w:fldCharType="end"/>
      </w:r>
      <w:r w:rsidRPr="00A72DCE">
        <w:rPr>
          <w:rFonts w:ascii="Times New Roman" w:hAnsi="Times New Roman" w:cs="Times New Roman"/>
          <w:b/>
          <w:sz w:val="24"/>
          <w:szCs w:val="24"/>
        </w:rPr>
        <w:t xml:space="preserve">. </w:t>
      </w:r>
    </w:p>
    <w:p w14:paraId="6EB89830" w14:textId="77777777" w:rsidR="00AE7F3B" w:rsidRPr="00A72DCE" w:rsidRDefault="00AE7F3B" w:rsidP="00AE7F3B">
      <w:pPr>
        <w:spacing w:line="276" w:lineRule="exact"/>
        <w:jc w:val="both"/>
        <w:rPr>
          <w:sz w:val="24"/>
          <w:szCs w:val="24"/>
        </w:rPr>
      </w:pPr>
    </w:p>
    <w:p w14:paraId="4184017F" w14:textId="2F799BBA" w:rsidR="00AE7F3B" w:rsidRPr="00A72DCE" w:rsidRDefault="00AE7F3B" w:rsidP="00AE7F3B">
      <w:pPr>
        <w:pStyle w:val="PlainText"/>
        <w:tabs>
          <w:tab w:val="left" w:pos="1170"/>
        </w:tabs>
        <w:jc w:val="both"/>
        <w:rPr>
          <w:rFonts w:ascii="Times New Roman" w:hAnsi="Times New Roman" w:cs="Times New Roman"/>
          <w:sz w:val="24"/>
          <w:szCs w:val="24"/>
        </w:rPr>
      </w:pPr>
      <w:r w:rsidRPr="00A72DCE">
        <w:rPr>
          <w:rFonts w:ascii="Times New Roman" w:hAnsi="Times New Roman" w:cs="Times New Roman"/>
          <w:i/>
          <w:sz w:val="24"/>
          <w:szCs w:val="24"/>
        </w:rPr>
        <w:t xml:space="preserve">The Committee may </w:t>
      </w:r>
      <w:r w:rsidR="005F72F8" w:rsidRPr="00A72DCE">
        <w:rPr>
          <w:rFonts w:ascii="Times New Roman" w:hAnsi="Times New Roman" w:cs="Times New Roman"/>
          <w:i/>
          <w:sz w:val="24"/>
          <w:szCs w:val="24"/>
        </w:rPr>
        <w:t>note</w:t>
      </w:r>
      <w:r w:rsidRPr="00A72DCE">
        <w:rPr>
          <w:rFonts w:ascii="Times New Roman" w:hAnsi="Times New Roman" w:cs="Times New Roman"/>
          <w:i/>
          <w:sz w:val="24"/>
          <w:szCs w:val="24"/>
        </w:rPr>
        <w:t>.</w:t>
      </w:r>
    </w:p>
    <w:p w14:paraId="0D5B852C" w14:textId="77777777" w:rsidR="004D6A4A" w:rsidRPr="00A72DCE" w:rsidRDefault="004D6A4A" w:rsidP="003F26FE">
      <w:pPr>
        <w:pStyle w:val="PlainText"/>
        <w:tabs>
          <w:tab w:val="left" w:pos="1170"/>
        </w:tabs>
        <w:jc w:val="both"/>
        <w:rPr>
          <w:rFonts w:ascii="Times New Roman" w:hAnsi="Times New Roman" w:cs="Times New Roman"/>
          <w:color w:val="000000" w:themeColor="text1"/>
          <w:sz w:val="24"/>
          <w:szCs w:val="24"/>
        </w:rPr>
      </w:pPr>
    </w:p>
    <w:p w14:paraId="17CDEC41" w14:textId="4D8DA771" w:rsidR="004D6A4A" w:rsidRPr="00A72DCE" w:rsidRDefault="004D6A4A" w:rsidP="003F26FE">
      <w:pPr>
        <w:pStyle w:val="PlainText"/>
        <w:numPr>
          <w:ilvl w:val="2"/>
          <w:numId w:val="4"/>
        </w:numPr>
        <w:tabs>
          <w:tab w:val="left" w:pos="1170"/>
        </w:tabs>
        <w:jc w:val="both"/>
        <w:rPr>
          <w:rFonts w:ascii="Times New Roman" w:hAnsi="Times New Roman" w:cs="Times New Roman"/>
          <w:sz w:val="24"/>
          <w:szCs w:val="24"/>
        </w:rPr>
      </w:pPr>
      <w:r w:rsidRPr="00A72DCE">
        <w:rPr>
          <w:rFonts w:ascii="Times New Roman" w:hAnsi="Times New Roman" w:cs="Times New Roman"/>
          <w:sz w:val="24"/>
          <w:szCs w:val="24"/>
        </w:rPr>
        <w:t xml:space="preserve">Since the last meeting of MSD 4, India has sent vote/comments on ISO ballots, the list of which is given in </w:t>
      </w:r>
      <w:hyperlink w:anchor="K1" w:history="1">
        <w:r w:rsidRPr="00A72DCE">
          <w:rPr>
            <w:rStyle w:val="Hyperlink"/>
            <w:rFonts w:ascii="Times New Roman" w:hAnsi="Times New Roman" w:cs="Times New Roman"/>
            <w:b/>
            <w:bCs/>
            <w:sz w:val="24"/>
            <w:szCs w:val="24"/>
          </w:rPr>
          <w:t>Annex</w:t>
        </w:r>
        <w:r w:rsidR="00AA3F9C" w:rsidRPr="00A72DCE">
          <w:rPr>
            <w:rStyle w:val="Hyperlink"/>
            <w:rFonts w:ascii="Times New Roman" w:hAnsi="Times New Roman" w:cs="Times New Roman"/>
            <w:b/>
            <w:bCs/>
            <w:sz w:val="24"/>
            <w:szCs w:val="24"/>
          </w:rPr>
          <w:t xml:space="preserve"> K</w:t>
        </w:r>
      </w:hyperlink>
      <w:r w:rsidRPr="00A72DCE">
        <w:rPr>
          <w:rFonts w:ascii="Times New Roman" w:hAnsi="Times New Roman" w:cs="Times New Roman"/>
          <w:sz w:val="24"/>
          <w:szCs w:val="24"/>
        </w:rPr>
        <w:t>.</w:t>
      </w:r>
    </w:p>
    <w:p w14:paraId="528A8559" w14:textId="77777777" w:rsidR="00CF1721" w:rsidRPr="00A72DCE" w:rsidRDefault="00CF1721" w:rsidP="003F26FE">
      <w:pPr>
        <w:pStyle w:val="NoSpacing"/>
        <w:spacing w:before="0" w:beforeAutospacing="0" w:after="0" w:afterAutospacing="0"/>
        <w:jc w:val="both"/>
        <w:rPr>
          <w:rFonts w:cs="Times New Roman"/>
          <w:i/>
        </w:rPr>
      </w:pPr>
    </w:p>
    <w:p w14:paraId="7242AB1F" w14:textId="260139A3" w:rsidR="00C72B11" w:rsidRPr="00A72DCE" w:rsidRDefault="00C72B11" w:rsidP="003F26FE">
      <w:pPr>
        <w:pStyle w:val="NoSpacing"/>
        <w:spacing w:before="0" w:beforeAutospacing="0" w:after="0" w:afterAutospacing="0"/>
        <w:jc w:val="both"/>
        <w:rPr>
          <w:rFonts w:cs="Times New Roman"/>
          <w:color w:val="FF0000"/>
        </w:rPr>
      </w:pPr>
      <w:r w:rsidRPr="00A72DCE">
        <w:rPr>
          <w:rFonts w:cs="Times New Roman"/>
          <w:i/>
        </w:rPr>
        <w:t xml:space="preserve">The </w:t>
      </w:r>
      <w:r w:rsidRPr="00A72DCE">
        <w:rPr>
          <w:rFonts w:cs="Times New Roman"/>
          <w:i/>
          <w:color w:val="000000" w:themeColor="text1"/>
        </w:rPr>
        <w:t>Committee may</w:t>
      </w:r>
      <w:r w:rsidR="002801C0" w:rsidRPr="00A72DCE">
        <w:rPr>
          <w:rFonts w:cs="Times New Roman"/>
          <w:i/>
          <w:color w:val="000000" w:themeColor="text1"/>
        </w:rPr>
        <w:t xml:space="preserve"> not</w:t>
      </w:r>
      <w:r w:rsidR="002801C0" w:rsidRPr="00A72DCE">
        <w:rPr>
          <w:rFonts w:cs="Times New Roman"/>
          <w:i/>
        </w:rPr>
        <w:t>e</w:t>
      </w:r>
      <w:r w:rsidRPr="00A72DCE">
        <w:rPr>
          <w:rFonts w:cs="Times New Roman"/>
        </w:rPr>
        <w:t>.</w:t>
      </w:r>
    </w:p>
    <w:p w14:paraId="02ABA6DF" w14:textId="77777777" w:rsidR="00926FF3" w:rsidRPr="00A72DCE" w:rsidRDefault="00926FF3" w:rsidP="003F26FE">
      <w:pPr>
        <w:pStyle w:val="PlainText"/>
        <w:tabs>
          <w:tab w:val="left" w:pos="993"/>
        </w:tabs>
        <w:jc w:val="both"/>
        <w:rPr>
          <w:rFonts w:ascii="Times New Roman" w:hAnsi="Times New Roman" w:cs="Times New Roman"/>
          <w:i/>
          <w:iCs/>
          <w:sz w:val="24"/>
          <w:szCs w:val="24"/>
        </w:rPr>
      </w:pPr>
    </w:p>
    <w:p w14:paraId="7505887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 xml:space="preserve">MEASURES TO ENSURE EFFECTIVE PARTICIPATION BY INDIAN EXPERTS </w:t>
      </w:r>
    </w:p>
    <w:p w14:paraId="7051FDEC" w14:textId="77777777" w:rsidR="0044761A" w:rsidRPr="00A72DCE" w:rsidRDefault="0044761A" w:rsidP="0044761A">
      <w:pPr>
        <w:pStyle w:val="PlainText"/>
        <w:rPr>
          <w:rFonts w:ascii="Times New Roman" w:hAnsi="Times New Roman" w:cs="Times New Roman"/>
          <w:b/>
          <w:color w:val="FF0000"/>
          <w:sz w:val="24"/>
          <w:szCs w:val="24"/>
        </w:rPr>
      </w:pPr>
    </w:p>
    <w:p w14:paraId="148730C3" w14:textId="77777777" w:rsidR="0044761A" w:rsidRPr="00A72DCE" w:rsidRDefault="0044761A" w:rsidP="0044761A">
      <w:pPr>
        <w:pStyle w:val="PlainText"/>
        <w:tabs>
          <w:tab w:val="left" w:pos="0"/>
          <w:tab w:val="left" w:pos="500"/>
        </w:tabs>
        <w:rPr>
          <w:rFonts w:ascii="Times New Roman" w:hAnsi="Times New Roman" w:cs="Times New Roman"/>
          <w:b/>
          <w:color w:val="000000"/>
          <w:sz w:val="24"/>
          <w:szCs w:val="24"/>
        </w:rPr>
      </w:pPr>
      <w:r w:rsidRPr="00A72DCE">
        <w:rPr>
          <w:rFonts w:ascii="Times New Roman" w:hAnsi="Times New Roman" w:cs="Times New Roman"/>
          <w:bCs/>
          <w:color w:val="000000"/>
          <w:sz w:val="24"/>
          <w:szCs w:val="24"/>
        </w:rPr>
        <w:t>The members may suggest the ways through which more experts can be engaged in Standard Development Activity in order to develop relevant and robust standards.</w:t>
      </w:r>
    </w:p>
    <w:p w14:paraId="21665D38" w14:textId="77777777" w:rsidR="0044761A" w:rsidRPr="00A72DCE" w:rsidRDefault="0044761A" w:rsidP="0044761A">
      <w:pPr>
        <w:pStyle w:val="PlainText"/>
        <w:rPr>
          <w:rFonts w:ascii="Times New Roman" w:hAnsi="Times New Roman" w:cs="Times New Roman"/>
          <w:bCs/>
          <w:color w:val="000000"/>
          <w:sz w:val="24"/>
          <w:szCs w:val="24"/>
        </w:rPr>
      </w:pPr>
    </w:p>
    <w:p w14:paraId="6F12DF8B" w14:textId="77777777" w:rsidR="0044761A" w:rsidRPr="00A72DCE" w:rsidRDefault="0044761A" w:rsidP="0044761A">
      <w:pPr>
        <w:pStyle w:val="PlainText"/>
        <w:rPr>
          <w:rFonts w:ascii="Times New Roman" w:hAnsi="Times New Roman" w:cs="Times New Roman"/>
          <w:bCs/>
          <w:i/>
          <w:color w:val="000000"/>
          <w:sz w:val="24"/>
          <w:szCs w:val="24"/>
        </w:rPr>
      </w:pPr>
      <w:r w:rsidRPr="00A72DCE">
        <w:rPr>
          <w:rFonts w:ascii="Times New Roman" w:hAnsi="Times New Roman" w:cs="Times New Roman"/>
          <w:bCs/>
          <w:i/>
          <w:color w:val="000000"/>
          <w:sz w:val="24"/>
          <w:szCs w:val="24"/>
        </w:rPr>
        <w:lastRenderedPageBreak/>
        <w:t xml:space="preserve">The Committee may kindly NOTE. </w:t>
      </w:r>
    </w:p>
    <w:p w14:paraId="4216CC29" w14:textId="77777777" w:rsidR="0044761A" w:rsidRPr="00A72DCE" w:rsidRDefault="0044761A" w:rsidP="0044761A">
      <w:pPr>
        <w:pStyle w:val="PlainText"/>
        <w:rPr>
          <w:rFonts w:ascii="Times New Roman" w:hAnsi="Times New Roman" w:cs="Times New Roman"/>
          <w:bCs/>
          <w:color w:val="000000"/>
          <w:sz w:val="24"/>
          <w:szCs w:val="24"/>
        </w:rPr>
      </w:pPr>
    </w:p>
    <w:p w14:paraId="7FA313B0"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SCIENTIFIC JOURNALS AND PERIODICALS TO BE SUBSRIBED BY BIS</w:t>
      </w:r>
    </w:p>
    <w:p w14:paraId="2E373C20" w14:textId="77777777" w:rsidR="0044761A" w:rsidRPr="00A72DCE" w:rsidRDefault="0044761A" w:rsidP="0044761A">
      <w:pPr>
        <w:pStyle w:val="ListParagraph"/>
        <w:ind w:left="0"/>
        <w:rPr>
          <w:b/>
          <w:color w:val="000000"/>
          <w:sz w:val="24"/>
          <w:szCs w:val="24"/>
        </w:rPr>
      </w:pPr>
    </w:p>
    <w:p w14:paraId="180A74C3" w14:textId="77777777" w:rsidR="0044761A" w:rsidRPr="00A72DCE" w:rsidRDefault="0044761A" w:rsidP="0044761A">
      <w:pPr>
        <w:pStyle w:val="ListParagraph"/>
        <w:ind w:left="0"/>
        <w:jc w:val="both"/>
        <w:rPr>
          <w:bCs/>
          <w:color w:val="000000"/>
          <w:sz w:val="24"/>
          <w:szCs w:val="24"/>
        </w:rPr>
      </w:pPr>
      <w:r w:rsidRPr="00A72DCE">
        <w:rPr>
          <w:bCs/>
          <w:color w:val="000000"/>
          <w:sz w:val="24"/>
          <w:szCs w:val="24"/>
        </w:rPr>
        <w:t xml:space="preserve">BIS is planning to subscribe scientific journals and periodicals, which are relevant for developing standards under this committee. The committee may kindly suggest similarly any other journals which can be useful for this committee. </w:t>
      </w:r>
    </w:p>
    <w:p w14:paraId="642E2E36" w14:textId="77777777" w:rsidR="0044761A" w:rsidRPr="00A72DCE" w:rsidRDefault="0044761A" w:rsidP="0044761A">
      <w:pPr>
        <w:pStyle w:val="PlainText"/>
        <w:rPr>
          <w:rFonts w:ascii="Times New Roman" w:hAnsi="Times New Roman" w:cs="Times New Roman"/>
          <w:b/>
          <w:color w:val="000000"/>
          <w:sz w:val="24"/>
          <w:szCs w:val="24"/>
        </w:rPr>
      </w:pPr>
    </w:p>
    <w:p w14:paraId="5AAFB17F" w14:textId="77777777" w:rsidR="0044761A" w:rsidRPr="00A72DCE" w:rsidRDefault="0044761A" w:rsidP="0044761A">
      <w:pPr>
        <w:pStyle w:val="PlainText"/>
        <w:rPr>
          <w:rFonts w:ascii="Times New Roman" w:hAnsi="Times New Roman" w:cs="Times New Roman"/>
          <w:bCs/>
          <w:i/>
          <w:color w:val="000000"/>
          <w:sz w:val="24"/>
          <w:szCs w:val="24"/>
        </w:rPr>
      </w:pPr>
      <w:r w:rsidRPr="00A72DCE">
        <w:rPr>
          <w:rFonts w:ascii="Times New Roman" w:hAnsi="Times New Roman" w:cs="Times New Roman"/>
          <w:bCs/>
          <w:i/>
          <w:color w:val="000000"/>
          <w:sz w:val="24"/>
          <w:szCs w:val="24"/>
        </w:rPr>
        <w:t xml:space="preserve">The Committee may kindly NOTE. </w:t>
      </w:r>
    </w:p>
    <w:p w14:paraId="213933D9" w14:textId="77777777" w:rsidR="0044761A" w:rsidRPr="00A72DCE" w:rsidRDefault="0044761A" w:rsidP="0044761A">
      <w:pPr>
        <w:pStyle w:val="PlainText"/>
        <w:rPr>
          <w:rFonts w:ascii="Times New Roman" w:hAnsi="Times New Roman" w:cs="Times New Roman"/>
          <w:bCs/>
          <w:i/>
          <w:color w:val="FF0000"/>
          <w:sz w:val="24"/>
          <w:szCs w:val="24"/>
        </w:rPr>
      </w:pPr>
    </w:p>
    <w:p w14:paraId="2A86D616"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MAPPING OF IMPORTANT GOVERNMENT SCHEMES BY BIS</w:t>
      </w:r>
    </w:p>
    <w:p w14:paraId="11CFE40F" w14:textId="77777777" w:rsidR="0044761A" w:rsidRPr="00A72DCE" w:rsidRDefault="0044761A" w:rsidP="0044761A">
      <w:pPr>
        <w:pStyle w:val="PlainText"/>
        <w:tabs>
          <w:tab w:val="left" w:pos="0"/>
        </w:tabs>
        <w:rPr>
          <w:rFonts w:ascii="Times New Roman" w:hAnsi="Times New Roman" w:cs="Times New Roman"/>
          <w:b/>
          <w:color w:val="000000"/>
          <w:sz w:val="24"/>
          <w:szCs w:val="24"/>
        </w:rPr>
      </w:pPr>
    </w:p>
    <w:p w14:paraId="6F6CD3A9" w14:textId="77777777" w:rsidR="0044761A" w:rsidRPr="00A72DCE" w:rsidRDefault="0044761A" w:rsidP="0044761A">
      <w:pPr>
        <w:pStyle w:val="ListParagraph"/>
        <w:ind w:left="0"/>
        <w:jc w:val="both"/>
        <w:rPr>
          <w:bCs/>
          <w:color w:val="000000"/>
          <w:sz w:val="24"/>
          <w:szCs w:val="24"/>
        </w:rPr>
      </w:pPr>
      <w:r w:rsidRPr="00A72DCE">
        <w:rPr>
          <w:bCs/>
          <w:color w:val="000000"/>
          <w:sz w:val="24"/>
          <w:szCs w:val="24"/>
        </w:rPr>
        <w:t xml:space="preserve">BIS has mapped some of the important Government schemes with relevant Indian standards of formulated by BIS. The document is available on BIS website through following link </w:t>
      </w:r>
      <w:hyperlink r:id="rId8" w:history="1">
        <w:r w:rsidRPr="00A72DCE">
          <w:rPr>
            <w:rStyle w:val="Hyperlink"/>
            <w:bCs/>
            <w:color w:val="000000"/>
            <w:sz w:val="24"/>
            <w:szCs w:val="24"/>
          </w:rPr>
          <w:t>https://www.bis.gov.in/wp-content/uploads/2023/07/Mapping-of-Schemes_Missions-of-Government-of-India.pdf</w:t>
        </w:r>
      </w:hyperlink>
      <w:r w:rsidRPr="00A72DCE">
        <w:rPr>
          <w:bCs/>
          <w:color w:val="000000"/>
          <w:sz w:val="24"/>
          <w:szCs w:val="24"/>
        </w:rPr>
        <w:t>.</w:t>
      </w:r>
    </w:p>
    <w:p w14:paraId="3D00EDC9" w14:textId="77777777" w:rsidR="0044761A" w:rsidRPr="00A72DCE" w:rsidRDefault="0044761A" w:rsidP="0044761A">
      <w:pPr>
        <w:pStyle w:val="ListParagraph"/>
        <w:ind w:left="0"/>
        <w:rPr>
          <w:bCs/>
          <w:color w:val="FF0000"/>
          <w:sz w:val="24"/>
          <w:szCs w:val="24"/>
        </w:rPr>
      </w:pPr>
    </w:p>
    <w:p w14:paraId="67AF075E"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Standardization cells are being prepared in different Central Government Organization/Ministry/Departments to contribute in Standardization process. It is envisaged that incase, any instructions will be received from ministry accordingly standards will be formulated. </w:t>
      </w:r>
    </w:p>
    <w:p w14:paraId="40BA88B3" w14:textId="77777777" w:rsidR="0044761A" w:rsidRPr="00A72DCE" w:rsidRDefault="0044761A" w:rsidP="0044761A">
      <w:pPr>
        <w:pStyle w:val="PlainText"/>
        <w:rPr>
          <w:rFonts w:ascii="Times New Roman" w:hAnsi="Times New Roman" w:cs="Times New Roman"/>
          <w:bCs/>
          <w:color w:val="FF0000"/>
          <w:sz w:val="24"/>
          <w:szCs w:val="24"/>
        </w:rPr>
      </w:pPr>
    </w:p>
    <w:p w14:paraId="4F1B15EA" w14:textId="77777777" w:rsidR="0044761A" w:rsidRPr="00A72DCE" w:rsidRDefault="0044761A" w:rsidP="0044761A">
      <w:pPr>
        <w:pStyle w:val="PlainText"/>
        <w:rPr>
          <w:rFonts w:ascii="Times New Roman" w:hAnsi="Times New Roman" w:cs="Times New Roman"/>
          <w:bCs/>
          <w:color w:val="000000"/>
          <w:sz w:val="24"/>
          <w:szCs w:val="24"/>
        </w:rPr>
      </w:pPr>
      <w:r w:rsidRPr="00A72DCE">
        <w:rPr>
          <w:rFonts w:ascii="Times New Roman" w:hAnsi="Times New Roman" w:cs="Times New Roman"/>
          <w:bCs/>
          <w:i/>
          <w:color w:val="000000"/>
          <w:sz w:val="24"/>
          <w:szCs w:val="24"/>
        </w:rPr>
        <w:t>The Committee may kindly NOTE.</w:t>
      </w:r>
    </w:p>
    <w:p w14:paraId="5D249882" w14:textId="77777777" w:rsidR="0044761A" w:rsidRPr="00A72DCE" w:rsidRDefault="0044761A" w:rsidP="0044761A">
      <w:pPr>
        <w:pStyle w:val="PlainText"/>
        <w:rPr>
          <w:rFonts w:ascii="Times New Roman" w:hAnsi="Times New Roman" w:cs="Times New Roman"/>
          <w:bCs/>
          <w:color w:val="FF0000"/>
          <w:sz w:val="24"/>
          <w:szCs w:val="24"/>
        </w:rPr>
      </w:pPr>
    </w:p>
    <w:p w14:paraId="5FFB9FA5" w14:textId="130217AF"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ANY OTHER NATIONAL/INTERNATIONAL EVENT TO BE PARTICIPATED</w:t>
      </w:r>
    </w:p>
    <w:p w14:paraId="532876C6" w14:textId="77777777" w:rsidR="0044761A" w:rsidRPr="00A72DCE" w:rsidRDefault="0044761A" w:rsidP="0044761A">
      <w:pPr>
        <w:pStyle w:val="PlainText"/>
        <w:tabs>
          <w:tab w:val="left" w:pos="0"/>
        </w:tabs>
        <w:rPr>
          <w:rFonts w:ascii="Times New Roman" w:hAnsi="Times New Roman" w:cs="Times New Roman"/>
          <w:bCs/>
          <w:color w:val="000000"/>
          <w:sz w:val="24"/>
          <w:szCs w:val="24"/>
        </w:rPr>
      </w:pPr>
    </w:p>
    <w:p w14:paraId="5261711B" w14:textId="77777777" w:rsidR="0044761A" w:rsidRPr="00A72DCE" w:rsidRDefault="0044761A" w:rsidP="0044761A">
      <w:pPr>
        <w:pStyle w:val="PlainText"/>
        <w:tabs>
          <w:tab w:val="left" w:pos="0"/>
        </w:tabs>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The committee may kindly suggest any other event, which can be followed / attended to know updates. </w:t>
      </w:r>
    </w:p>
    <w:p w14:paraId="7F3CF737" w14:textId="77777777" w:rsidR="0044761A" w:rsidRPr="00A72DCE" w:rsidRDefault="0044761A" w:rsidP="0044761A">
      <w:pPr>
        <w:pStyle w:val="PlainText"/>
        <w:tabs>
          <w:tab w:val="left" w:pos="0"/>
        </w:tabs>
        <w:rPr>
          <w:rFonts w:ascii="Times New Roman" w:hAnsi="Times New Roman" w:cs="Times New Roman"/>
          <w:bCs/>
          <w:color w:val="000000"/>
          <w:sz w:val="24"/>
          <w:szCs w:val="24"/>
        </w:rPr>
      </w:pPr>
    </w:p>
    <w:p w14:paraId="60E4F416" w14:textId="77777777" w:rsidR="0044761A" w:rsidRPr="00A72DCE" w:rsidRDefault="0044761A" w:rsidP="0044761A">
      <w:pPr>
        <w:pStyle w:val="PlainText"/>
        <w:rPr>
          <w:rFonts w:ascii="Times New Roman" w:hAnsi="Times New Roman" w:cs="Times New Roman"/>
          <w:bCs/>
          <w:i/>
          <w:color w:val="000000"/>
          <w:sz w:val="24"/>
          <w:szCs w:val="24"/>
        </w:rPr>
      </w:pPr>
      <w:r w:rsidRPr="00A72DCE">
        <w:rPr>
          <w:rFonts w:ascii="Times New Roman" w:hAnsi="Times New Roman" w:cs="Times New Roman"/>
          <w:bCs/>
          <w:i/>
          <w:color w:val="000000"/>
          <w:sz w:val="24"/>
          <w:szCs w:val="24"/>
        </w:rPr>
        <w:t xml:space="preserve">The Committee may kindly NOTE. </w:t>
      </w:r>
    </w:p>
    <w:p w14:paraId="4A74DA9D" w14:textId="77777777" w:rsidR="0044761A" w:rsidRPr="00A72DCE" w:rsidRDefault="0044761A" w:rsidP="0044761A">
      <w:pPr>
        <w:pStyle w:val="PlainText"/>
        <w:rPr>
          <w:rFonts w:ascii="Times New Roman" w:hAnsi="Times New Roman" w:cs="Times New Roman"/>
          <w:b/>
          <w:color w:val="FF0000"/>
          <w:sz w:val="24"/>
          <w:szCs w:val="24"/>
        </w:rPr>
      </w:pPr>
    </w:p>
    <w:p w14:paraId="7FF3A514"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GENDER RESPONSIVE STANDARDS INITIATIVE</w:t>
      </w:r>
    </w:p>
    <w:p w14:paraId="4110ED9F" w14:textId="77777777" w:rsidR="0044761A" w:rsidRPr="00A72DCE" w:rsidRDefault="0044761A" w:rsidP="0044761A">
      <w:pPr>
        <w:pStyle w:val="PlainText"/>
        <w:rPr>
          <w:rFonts w:ascii="Times New Roman" w:hAnsi="Times New Roman" w:cs="Times New Roman"/>
          <w:b/>
          <w:color w:val="000000"/>
          <w:sz w:val="24"/>
          <w:szCs w:val="24"/>
        </w:rPr>
      </w:pPr>
    </w:p>
    <w:p w14:paraId="4178C241"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Established in 2016, the Initiative has the objectives of: </w:t>
      </w:r>
    </w:p>
    <w:p w14:paraId="50C11B1E" w14:textId="77777777" w:rsidR="0044761A" w:rsidRPr="00A72DCE" w:rsidRDefault="0044761A" w:rsidP="0044761A">
      <w:pPr>
        <w:pStyle w:val="PlainText"/>
        <w:rPr>
          <w:rFonts w:ascii="Times New Roman" w:hAnsi="Times New Roman" w:cs="Times New Roman"/>
          <w:bCs/>
          <w:color w:val="000000"/>
          <w:sz w:val="24"/>
          <w:szCs w:val="24"/>
        </w:rPr>
      </w:pPr>
    </w:p>
    <w:p w14:paraId="1B3A3022" w14:textId="77777777" w:rsidR="0044761A" w:rsidRPr="00A72DCE" w:rsidRDefault="0044761A" w:rsidP="004C3862">
      <w:pPr>
        <w:pStyle w:val="PlainText"/>
        <w:numPr>
          <w:ilvl w:val="0"/>
          <w:numId w:val="32"/>
        </w:numPr>
        <w:ind w:left="709" w:hanging="283"/>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strengthening the use of standards and technical regulations as powerful tools to attain SDG 5 (Achieve Gender Equality and Empower all Women and Girls); </w:t>
      </w:r>
    </w:p>
    <w:p w14:paraId="225540DA" w14:textId="77777777" w:rsidR="0044761A" w:rsidRPr="00A72DCE" w:rsidRDefault="0044761A" w:rsidP="004C3862">
      <w:pPr>
        <w:pStyle w:val="PlainText"/>
        <w:numPr>
          <w:ilvl w:val="0"/>
          <w:numId w:val="32"/>
        </w:numPr>
        <w:ind w:left="709" w:hanging="283"/>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integrating a gender lens in the development of both standards and technical regulations; and </w:t>
      </w:r>
    </w:p>
    <w:p w14:paraId="3BA59D06" w14:textId="77777777" w:rsidR="0044761A" w:rsidRPr="00A72DCE" w:rsidRDefault="0044761A" w:rsidP="004C3862">
      <w:pPr>
        <w:pStyle w:val="PlainText"/>
        <w:numPr>
          <w:ilvl w:val="0"/>
          <w:numId w:val="32"/>
        </w:numPr>
        <w:ind w:left="709" w:hanging="283"/>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elaborating gender indicators and criteria that could be used in standards development. In line with these objectives, BIS aims to work towards: </w:t>
      </w:r>
    </w:p>
    <w:p w14:paraId="5B85C100" w14:textId="77777777" w:rsidR="0044761A" w:rsidRPr="00A72DCE" w:rsidRDefault="0044761A" w:rsidP="0044761A">
      <w:pPr>
        <w:pStyle w:val="PlainText"/>
        <w:ind w:left="720"/>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 gender responsive standards; </w:t>
      </w:r>
    </w:p>
    <w:p w14:paraId="354A0454" w14:textId="77777777" w:rsidR="0044761A" w:rsidRPr="00A72DCE" w:rsidRDefault="0044761A" w:rsidP="0044761A">
      <w:pPr>
        <w:pStyle w:val="PlainText"/>
        <w:ind w:left="720"/>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 gender balance at all levels in all Committees including leadership positions; </w:t>
      </w:r>
    </w:p>
    <w:p w14:paraId="7394D07F" w14:textId="77777777" w:rsidR="0044761A" w:rsidRPr="00A72DCE" w:rsidRDefault="0044761A" w:rsidP="0044761A">
      <w:pPr>
        <w:pStyle w:val="PlainText"/>
        <w:ind w:left="720"/>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 enhanced expertise to create and deliver gender inclusivity; </w:t>
      </w:r>
    </w:p>
    <w:p w14:paraId="2F0F8B01" w14:textId="77777777" w:rsidR="0044761A" w:rsidRPr="00A72DCE" w:rsidRDefault="0044761A" w:rsidP="0044761A">
      <w:pPr>
        <w:pStyle w:val="PlainText"/>
        <w:rPr>
          <w:rFonts w:ascii="Times New Roman" w:hAnsi="Times New Roman" w:cs="Times New Roman"/>
          <w:bCs/>
          <w:color w:val="000000"/>
          <w:sz w:val="24"/>
          <w:szCs w:val="24"/>
        </w:rPr>
      </w:pPr>
    </w:p>
    <w:p w14:paraId="02546A60"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The Committees are requested to work in tandem with these aims to create a gender balance environment in all walks of life through standards. </w:t>
      </w:r>
    </w:p>
    <w:p w14:paraId="7B81A383" w14:textId="77777777" w:rsidR="0044761A" w:rsidRPr="00A72DCE" w:rsidRDefault="0044761A" w:rsidP="0044761A">
      <w:pPr>
        <w:pStyle w:val="PlainText"/>
        <w:jc w:val="both"/>
        <w:rPr>
          <w:rFonts w:ascii="Times New Roman" w:hAnsi="Times New Roman" w:cs="Times New Roman"/>
          <w:bCs/>
          <w:color w:val="000000"/>
          <w:sz w:val="24"/>
          <w:szCs w:val="24"/>
        </w:rPr>
      </w:pPr>
    </w:p>
    <w:p w14:paraId="376AD31A"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i/>
          <w:color w:val="000000"/>
          <w:sz w:val="24"/>
          <w:szCs w:val="24"/>
        </w:rPr>
        <w:t xml:space="preserve">The Committee may kindly NOTE. </w:t>
      </w:r>
    </w:p>
    <w:p w14:paraId="18315641" w14:textId="77777777" w:rsidR="0044761A" w:rsidRPr="00A72DCE" w:rsidRDefault="0044761A" w:rsidP="0044761A">
      <w:pPr>
        <w:pStyle w:val="PlainText"/>
        <w:rPr>
          <w:rFonts w:ascii="Times New Roman" w:hAnsi="Times New Roman" w:cs="Times New Roman"/>
          <w:b/>
          <w:color w:val="FF0000"/>
          <w:sz w:val="24"/>
          <w:szCs w:val="24"/>
        </w:rPr>
      </w:pPr>
    </w:p>
    <w:p w14:paraId="37C6ABDE"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CERTIFICATION SCHEMES</w:t>
      </w:r>
    </w:p>
    <w:p w14:paraId="5BBC3C96" w14:textId="77777777" w:rsidR="0044761A" w:rsidRPr="00A72DCE" w:rsidRDefault="0044761A" w:rsidP="0044761A">
      <w:pPr>
        <w:pStyle w:val="PlainText"/>
        <w:jc w:val="both"/>
        <w:rPr>
          <w:rFonts w:ascii="Times New Roman" w:hAnsi="Times New Roman" w:cs="Times New Roman"/>
          <w:b/>
          <w:color w:val="000000"/>
          <w:sz w:val="24"/>
          <w:szCs w:val="24"/>
        </w:rPr>
      </w:pPr>
    </w:p>
    <w:p w14:paraId="5F6D37A2" w14:textId="5EBDFAE1" w:rsidR="0044761A" w:rsidRPr="00A72DCE" w:rsidRDefault="0044761A" w:rsidP="0044761A">
      <w:pPr>
        <w:pStyle w:val="PlainText"/>
        <w:jc w:val="both"/>
        <w:rPr>
          <w:rFonts w:ascii="Times New Roman" w:hAnsi="Times New Roman" w:cs="Times New Roman"/>
          <w:bCs/>
          <w:color w:val="000000"/>
          <w:sz w:val="24"/>
          <w:szCs w:val="24"/>
          <w:u w:val="single"/>
        </w:rPr>
      </w:pPr>
      <w:r w:rsidRPr="00A72DCE">
        <w:rPr>
          <w:rFonts w:ascii="Times New Roman" w:hAnsi="Times New Roman" w:cs="Times New Roman"/>
          <w:bCs/>
          <w:color w:val="000000"/>
          <w:sz w:val="24"/>
          <w:szCs w:val="24"/>
        </w:rPr>
        <w:lastRenderedPageBreak/>
        <w:t xml:space="preserve">The information regarding various Certification Schemes being operated by BIS is available on BIS website </w:t>
      </w:r>
      <w:r w:rsidRPr="00A72DCE">
        <w:rPr>
          <w:rStyle w:val="Hyperlink"/>
          <w:rFonts w:ascii="Times New Roman" w:hAnsi="Times New Roman" w:cs="Times New Roman"/>
          <w:bCs/>
          <w:color w:val="000000"/>
          <w:sz w:val="24"/>
          <w:szCs w:val="24"/>
        </w:rPr>
        <w:t>www.bis.org.in</w:t>
      </w:r>
      <w:r w:rsidRPr="00A72DCE">
        <w:rPr>
          <w:rFonts w:ascii="Times New Roman" w:hAnsi="Times New Roman" w:cs="Times New Roman"/>
          <w:bCs/>
          <w:color w:val="000000"/>
          <w:sz w:val="24"/>
          <w:szCs w:val="24"/>
          <w:u w:val="single"/>
        </w:rPr>
        <w:t>.</w:t>
      </w:r>
    </w:p>
    <w:p w14:paraId="7BFC2654" w14:textId="77777777" w:rsidR="0044761A" w:rsidRPr="00A72DCE" w:rsidRDefault="0044761A" w:rsidP="0044761A">
      <w:pPr>
        <w:pStyle w:val="PlainText"/>
        <w:jc w:val="both"/>
        <w:rPr>
          <w:rFonts w:ascii="Times New Roman" w:hAnsi="Times New Roman" w:cs="Times New Roman"/>
          <w:bCs/>
          <w:color w:val="000000"/>
          <w:sz w:val="24"/>
          <w:szCs w:val="24"/>
        </w:rPr>
      </w:pPr>
    </w:p>
    <w:p w14:paraId="1357549D" w14:textId="77777777" w:rsidR="0044761A" w:rsidRPr="00A72DCE" w:rsidRDefault="0044761A" w:rsidP="0044761A">
      <w:pPr>
        <w:pStyle w:val="PlainText"/>
        <w:jc w:val="both"/>
        <w:rPr>
          <w:rFonts w:ascii="Times New Roman" w:hAnsi="Times New Roman" w:cs="Times New Roman"/>
          <w:b/>
          <w:color w:val="000000"/>
          <w:sz w:val="24"/>
          <w:szCs w:val="24"/>
        </w:rPr>
      </w:pPr>
      <w:r w:rsidRPr="00A72DCE">
        <w:rPr>
          <w:rFonts w:ascii="Times New Roman" w:hAnsi="Times New Roman" w:cs="Times New Roman"/>
          <w:bCs/>
          <w:i/>
          <w:color w:val="000000"/>
          <w:sz w:val="24"/>
          <w:szCs w:val="24"/>
        </w:rPr>
        <w:t>The Committee may kindly NOTE.</w:t>
      </w:r>
      <w:r w:rsidRPr="00A72DCE">
        <w:rPr>
          <w:rFonts w:ascii="Times New Roman" w:hAnsi="Times New Roman" w:cs="Times New Roman"/>
          <w:b/>
          <w:i/>
          <w:color w:val="000000"/>
          <w:sz w:val="24"/>
          <w:szCs w:val="24"/>
        </w:rPr>
        <w:t xml:space="preserve"> </w:t>
      </w:r>
    </w:p>
    <w:p w14:paraId="1855B453" w14:textId="77777777" w:rsidR="0044761A" w:rsidRPr="00A72DCE" w:rsidRDefault="0044761A" w:rsidP="0044761A">
      <w:pPr>
        <w:pStyle w:val="PlainText"/>
        <w:rPr>
          <w:rFonts w:ascii="Times New Roman" w:hAnsi="Times New Roman" w:cs="Times New Roman"/>
          <w:b/>
          <w:color w:val="FF0000"/>
          <w:sz w:val="24"/>
          <w:szCs w:val="24"/>
        </w:rPr>
      </w:pPr>
    </w:p>
    <w:p w14:paraId="2AF38ADA"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NATIONAL INSTITUTE FOR TRAINING IN STANDARDIZATION (NITS)</w:t>
      </w:r>
    </w:p>
    <w:p w14:paraId="5C229799" w14:textId="77777777" w:rsidR="0044761A" w:rsidRPr="00A72DCE" w:rsidRDefault="0044761A" w:rsidP="0044761A">
      <w:pPr>
        <w:pStyle w:val="PlainText"/>
        <w:jc w:val="both"/>
        <w:rPr>
          <w:rFonts w:ascii="Times New Roman" w:hAnsi="Times New Roman" w:cs="Times New Roman"/>
          <w:b/>
          <w:color w:val="000000"/>
          <w:sz w:val="24"/>
          <w:szCs w:val="24"/>
        </w:rPr>
      </w:pPr>
    </w:p>
    <w:p w14:paraId="361EB095"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The training schedule of the trainings offered by National Institute for Training in Standardization (NITS), NOIDA is available on BIS website </w:t>
      </w:r>
      <w:hyperlink r:id="rId9">
        <w:r w:rsidRPr="00A72DCE">
          <w:rPr>
            <w:rStyle w:val="Hyperlink"/>
            <w:rFonts w:ascii="Times New Roman" w:hAnsi="Times New Roman" w:cs="Times New Roman"/>
            <w:bCs/>
            <w:color w:val="000000"/>
            <w:sz w:val="24"/>
            <w:szCs w:val="24"/>
          </w:rPr>
          <w:t>www.bis.gov.in</w:t>
        </w:r>
      </w:hyperlink>
      <w:r w:rsidRPr="00A72DCE">
        <w:rPr>
          <w:rFonts w:ascii="Times New Roman" w:hAnsi="Times New Roman" w:cs="Times New Roman"/>
          <w:bCs/>
          <w:color w:val="000000"/>
          <w:sz w:val="24"/>
          <w:szCs w:val="24"/>
        </w:rPr>
        <w:t>.</w:t>
      </w:r>
    </w:p>
    <w:p w14:paraId="52692276" w14:textId="77777777" w:rsidR="0044761A" w:rsidRPr="00A72DCE" w:rsidRDefault="0044761A" w:rsidP="0044761A">
      <w:pPr>
        <w:pStyle w:val="PlainText"/>
        <w:jc w:val="both"/>
        <w:rPr>
          <w:rFonts w:ascii="Times New Roman" w:hAnsi="Times New Roman" w:cs="Times New Roman"/>
          <w:bCs/>
          <w:color w:val="000000"/>
          <w:sz w:val="24"/>
          <w:szCs w:val="24"/>
        </w:rPr>
      </w:pPr>
    </w:p>
    <w:p w14:paraId="265BFD02"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i/>
          <w:color w:val="000000"/>
          <w:sz w:val="24"/>
          <w:szCs w:val="24"/>
        </w:rPr>
        <w:t xml:space="preserve">The Committee may kindly NOTE.  </w:t>
      </w:r>
    </w:p>
    <w:p w14:paraId="3205FE09" w14:textId="77777777" w:rsidR="0044761A" w:rsidRPr="00A72DCE" w:rsidRDefault="0044761A" w:rsidP="0044761A">
      <w:pPr>
        <w:pStyle w:val="PlainText"/>
        <w:rPr>
          <w:rFonts w:ascii="Times New Roman" w:hAnsi="Times New Roman" w:cs="Times New Roman"/>
          <w:bCs/>
          <w:color w:val="FF0000"/>
          <w:sz w:val="24"/>
          <w:szCs w:val="24"/>
        </w:rPr>
      </w:pPr>
    </w:p>
    <w:p w14:paraId="2AEF5D9D"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ACTIVITIES ON SOCIAL MEDIA</w:t>
      </w:r>
    </w:p>
    <w:p w14:paraId="3BE7084F" w14:textId="77777777" w:rsidR="0044761A" w:rsidRPr="00A72DCE" w:rsidRDefault="0044761A" w:rsidP="0044761A">
      <w:pPr>
        <w:pStyle w:val="PlainText"/>
        <w:rPr>
          <w:rFonts w:ascii="Times New Roman" w:hAnsi="Times New Roman" w:cs="Times New Roman"/>
          <w:b/>
          <w:color w:val="000000"/>
          <w:sz w:val="24"/>
          <w:szCs w:val="24"/>
        </w:rPr>
      </w:pPr>
    </w:p>
    <w:p w14:paraId="293681FD" w14:textId="76352811"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BIS is now active on Social Media </w:t>
      </w:r>
      <w:r w:rsidR="00543807" w:rsidRPr="00A72DCE">
        <w:rPr>
          <w:rFonts w:ascii="Times New Roman" w:hAnsi="Times New Roman" w:cs="Times New Roman"/>
          <w:bCs/>
          <w:color w:val="000000"/>
          <w:sz w:val="24"/>
          <w:szCs w:val="24"/>
        </w:rPr>
        <w:t>(Facebook, Instagram</w:t>
      </w:r>
      <w:r w:rsidRPr="00A72DCE">
        <w:rPr>
          <w:rFonts w:ascii="Times New Roman" w:hAnsi="Times New Roman" w:cs="Times New Roman"/>
          <w:bCs/>
          <w:color w:val="000000"/>
          <w:sz w:val="24"/>
          <w:szCs w:val="24"/>
        </w:rPr>
        <w:t xml:space="preserve">). The linkages have been provided on BIS website. </w:t>
      </w:r>
    </w:p>
    <w:p w14:paraId="2B257EBC" w14:textId="77777777" w:rsidR="0044761A" w:rsidRPr="00A72DCE" w:rsidRDefault="0044761A" w:rsidP="0044761A">
      <w:pPr>
        <w:pStyle w:val="PlainText"/>
        <w:jc w:val="both"/>
        <w:rPr>
          <w:rFonts w:ascii="Times New Roman" w:hAnsi="Times New Roman" w:cs="Times New Roman"/>
          <w:bCs/>
          <w:color w:val="000000"/>
          <w:sz w:val="24"/>
          <w:szCs w:val="24"/>
        </w:rPr>
      </w:pPr>
    </w:p>
    <w:p w14:paraId="587BB222" w14:textId="704F0F48" w:rsidR="0044761A" w:rsidRPr="00A72DCE" w:rsidRDefault="0044761A" w:rsidP="0044761A">
      <w:pPr>
        <w:pStyle w:val="PlainText"/>
        <w:jc w:val="both"/>
        <w:rPr>
          <w:rFonts w:ascii="Times New Roman" w:hAnsi="Times New Roman" w:cs="Times New Roman"/>
          <w:bCs/>
          <w:color w:val="FF0000"/>
          <w:sz w:val="24"/>
          <w:szCs w:val="24"/>
        </w:rPr>
      </w:pPr>
      <w:r w:rsidRPr="00A72DCE">
        <w:rPr>
          <w:rFonts w:ascii="Times New Roman" w:hAnsi="Times New Roman" w:cs="Times New Roman"/>
          <w:bCs/>
          <w:i/>
          <w:color w:val="000000"/>
          <w:sz w:val="24"/>
          <w:szCs w:val="24"/>
        </w:rPr>
        <w:t xml:space="preserve">The Committee may kindly NOTE. </w:t>
      </w:r>
    </w:p>
    <w:p w14:paraId="1C6DB944" w14:textId="77777777" w:rsidR="0044761A" w:rsidRPr="00A72DCE" w:rsidRDefault="0044761A" w:rsidP="0044761A">
      <w:pPr>
        <w:pStyle w:val="PlainText"/>
        <w:rPr>
          <w:rFonts w:ascii="Times New Roman" w:hAnsi="Times New Roman" w:cs="Times New Roman"/>
          <w:b/>
          <w:color w:val="FF0000"/>
          <w:sz w:val="24"/>
          <w:szCs w:val="24"/>
        </w:rPr>
      </w:pPr>
    </w:p>
    <w:p w14:paraId="3869234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INFORMATION ON E-SALE OF STANDARDS BY BIS</w:t>
      </w:r>
    </w:p>
    <w:p w14:paraId="347BD9ED" w14:textId="77777777" w:rsidR="0044761A" w:rsidRPr="00A72DCE" w:rsidRDefault="0044761A" w:rsidP="0044761A">
      <w:pPr>
        <w:pStyle w:val="PlainText"/>
        <w:jc w:val="both"/>
        <w:rPr>
          <w:rFonts w:ascii="Times New Roman" w:hAnsi="Times New Roman" w:cs="Times New Roman"/>
          <w:b/>
          <w:color w:val="000000"/>
          <w:sz w:val="24"/>
          <w:szCs w:val="24"/>
        </w:rPr>
      </w:pPr>
    </w:p>
    <w:p w14:paraId="0E641F3C" w14:textId="77777777" w:rsidR="0044761A" w:rsidRPr="00A72DCE" w:rsidRDefault="0044761A" w:rsidP="004C3862">
      <w:pPr>
        <w:pStyle w:val="PlainText"/>
        <w:numPr>
          <w:ilvl w:val="1"/>
          <w:numId w:val="19"/>
        </w:numPr>
        <w:jc w:val="both"/>
        <w:rPr>
          <w:rFonts w:ascii="Times New Roman" w:hAnsi="Times New Roman" w:cs="Times New Roman"/>
          <w:bCs/>
          <w:color w:val="000000"/>
          <w:sz w:val="24"/>
          <w:szCs w:val="24"/>
        </w:rPr>
      </w:pPr>
      <w:r w:rsidRPr="00A72DCE">
        <w:rPr>
          <w:rFonts w:ascii="Times New Roman" w:hAnsi="Times New Roman" w:cs="Times New Roman"/>
          <w:color w:val="000000"/>
          <w:sz w:val="24"/>
          <w:szCs w:val="24"/>
        </w:rPr>
        <w:t>Bureau</w:t>
      </w:r>
      <w:r w:rsidRPr="00A72DCE">
        <w:rPr>
          <w:rFonts w:ascii="Times New Roman" w:hAnsi="Times New Roman" w:cs="Times New Roman"/>
          <w:bCs/>
          <w:color w:val="000000"/>
          <w:sz w:val="24"/>
          <w:szCs w:val="24"/>
        </w:rPr>
        <w:t xml:space="preserve"> of Indian Standards, the National Standards Body of India has published more than 20500 Indian Standards which are available for sale. They are available on e-sale portal </w:t>
      </w:r>
      <w:hyperlink r:id="rId10">
        <w:r w:rsidRPr="00A72DCE">
          <w:rPr>
            <w:rStyle w:val="Hyperlink"/>
            <w:rFonts w:ascii="Times New Roman" w:hAnsi="Times New Roman" w:cs="Times New Roman"/>
            <w:bCs/>
            <w:color w:val="000000"/>
            <w:sz w:val="24"/>
            <w:szCs w:val="24"/>
          </w:rPr>
          <w:t>http://www.standardsbis.in</w:t>
        </w:r>
      </w:hyperlink>
      <w:r w:rsidRPr="00A72DCE">
        <w:rPr>
          <w:rFonts w:ascii="Times New Roman" w:hAnsi="Times New Roman" w:cs="Times New Roman"/>
          <w:bCs/>
          <w:color w:val="000000"/>
          <w:sz w:val="24"/>
          <w:szCs w:val="24"/>
        </w:rPr>
        <w:t xml:space="preserve">. </w:t>
      </w:r>
    </w:p>
    <w:p w14:paraId="320EF4E0" w14:textId="77777777" w:rsidR="0044761A" w:rsidRPr="00A72DCE" w:rsidRDefault="0044761A" w:rsidP="0044761A">
      <w:pPr>
        <w:pStyle w:val="PlainText"/>
        <w:jc w:val="both"/>
        <w:rPr>
          <w:rFonts w:ascii="Times New Roman" w:hAnsi="Times New Roman" w:cs="Times New Roman"/>
          <w:bCs/>
          <w:color w:val="FF0000"/>
          <w:sz w:val="24"/>
          <w:szCs w:val="24"/>
        </w:rPr>
      </w:pPr>
    </w:p>
    <w:p w14:paraId="02D4F212" w14:textId="77777777" w:rsidR="0044761A" w:rsidRPr="00A72DCE" w:rsidRDefault="0044761A" w:rsidP="004C3862">
      <w:pPr>
        <w:pStyle w:val="PlainText"/>
        <w:numPr>
          <w:ilvl w:val="1"/>
          <w:numId w:val="19"/>
        </w:numPr>
        <w:jc w:val="both"/>
        <w:rPr>
          <w:rFonts w:ascii="Times New Roman" w:hAnsi="Times New Roman" w:cs="Times New Roman"/>
          <w:bCs/>
          <w:color w:val="000000"/>
          <w:sz w:val="24"/>
          <w:szCs w:val="24"/>
        </w:rPr>
      </w:pPr>
      <w:r w:rsidRPr="00A72DCE">
        <w:rPr>
          <w:rFonts w:ascii="Times New Roman" w:hAnsi="Times New Roman" w:cs="Times New Roman"/>
          <w:color w:val="000000"/>
          <w:sz w:val="24"/>
          <w:szCs w:val="24"/>
        </w:rPr>
        <w:t>The</w:t>
      </w:r>
      <w:r w:rsidRPr="00A72DCE">
        <w:rPr>
          <w:rFonts w:ascii="Times New Roman" w:hAnsi="Times New Roman" w:cs="Times New Roman"/>
          <w:bCs/>
          <w:color w:val="000000"/>
          <w:sz w:val="24"/>
          <w:szCs w:val="24"/>
        </w:rPr>
        <w:t xml:space="preserve"> Indigenous Standards published by Bureau of Indian Standards can be downloaded for Free of Cost. Whereas, the adopted standards of ISO, IEC and JTC 1 are priced publications and cannot be downloaded for free. </w:t>
      </w:r>
    </w:p>
    <w:p w14:paraId="3E5754F6" w14:textId="77777777" w:rsidR="0044761A" w:rsidRPr="00A72DCE" w:rsidRDefault="0044761A" w:rsidP="0044761A">
      <w:pPr>
        <w:pStyle w:val="PlainText"/>
        <w:jc w:val="both"/>
        <w:rPr>
          <w:rFonts w:ascii="Times New Roman" w:hAnsi="Times New Roman" w:cs="Times New Roman"/>
          <w:bCs/>
          <w:color w:val="000000"/>
          <w:sz w:val="24"/>
          <w:szCs w:val="24"/>
        </w:rPr>
      </w:pPr>
    </w:p>
    <w:p w14:paraId="37633298"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i/>
          <w:color w:val="000000"/>
          <w:sz w:val="24"/>
          <w:szCs w:val="24"/>
        </w:rPr>
        <w:t xml:space="preserve">The Committee may kindly NOTE. </w:t>
      </w:r>
    </w:p>
    <w:p w14:paraId="7398B7CC" w14:textId="77777777" w:rsidR="0044761A" w:rsidRPr="00A72DCE" w:rsidRDefault="0044761A" w:rsidP="0044761A">
      <w:pPr>
        <w:pStyle w:val="PlainText"/>
        <w:rPr>
          <w:rFonts w:ascii="Times New Roman" w:hAnsi="Times New Roman" w:cs="Times New Roman"/>
          <w:b/>
          <w:color w:val="FF0000"/>
          <w:sz w:val="24"/>
          <w:szCs w:val="24"/>
        </w:rPr>
      </w:pPr>
    </w:p>
    <w:p w14:paraId="44D0115C"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NOMINATING YOUNG PROFESSIONALS IN BIS TECHNICAL COMMITTEES</w:t>
      </w:r>
    </w:p>
    <w:p w14:paraId="7D36C0D2" w14:textId="77777777" w:rsidR="0044761A" w:rsidRPr="00A72DCE" w:rsidRDefault="0044761A" w:rsidP="0044761A">
      <w:pPr>
        <w:pStyle w:val="PlainText"/>
        <w:jc w:val="both"/>
        <w:rPr>
          <w:rFonts w:ascii="Times New Roman" w:hAnsi="Times New Roman" w:cs="Times New Roman"/>
          <w:b/>
          <w:color w:val="000000"/>
          <w:sz w:val="24"/>
          <w:szCs w:val="24"/>
        </w:rPr>
      </w:pPr>
    </w:p>
    <w:p w14:paraId="389046A7"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 xml:space="preserve">So far, each organization was allowed to nominate only two members on the BIS committees. However, to encourage the participation of young professionals representing the member organizations on the Committee, it has been decided that an additional member up to the age of 37 years may also be nominated by each organization.  In this context, a letter addressed to the various organizations was sent by the Deputy Director General (Standardization) BIS. </w:t>
      </w:r>
    </w:p>
    <w:p w14:paraId="3EC41B24" w14:textId="77777777" w:rsidR="0044761A" w:rsidRPr="00A72DCE" w:rsidRDefault="0044761A" w:rsidP="0044761A">
      <w:pPr>
        <w:pStyle w:val="PlainText"/>
        <w:rPr>
          <w:rFonts w:ascii="Times New Roman" w:hAnsi="Times New Roman" w:cs="Times New Roman"/>
          <w:bCs/>
          <w:i/>
          <w:color w:val="000000"/>
          <w:sz w:val="24"/>
          <w:szCs w:val="24"/>
        </w:rPr>
      </w:pPr>
      <w:r w:rsidRPr="00A72DCE">
        <w:rPr>
          <w:rFonts w:ascii="Times New Roman" w:hAnsi="Times New Roman" w:cs="Times New Roman"/>
          <w:bCs/>
          <w:i/>
          <w:color w:val="000000"/>
          <w:sz w:val="24"/>
          <w:szCs w:val="24"/>
        </w:rPr>
        <w:t xml:space="preserve">The Committee may kindly NOTE. </w:t>
      </w:r>
    </w:p>
    <w:p w14:paraId="0451FC63" w14:textId="77777777" w:rsidR="0044761A" w:rsidRPr="00A72DCE" w:rsidRDefault="0044761A" w:rsidP="0044761A">
      <w:pPr>
        <w:pStyle w:val="PlainText"/>
        <w:rPr>
          <w:rFonts w:ascii="Times New Roman" w:hAnsi="Times New Roman" w:cs="Times New Roman"/>
          <w:b/>
          <w:color w:val="FF0000"/>
          <w:sz w:val="24"/>
          <w:szCs w:val="24"/>
        </w:rPr>
      </w:pPr>
    </w:p>
    <w:p w14:paraId="584C204E"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BIS CONNECT</w:t>
      </w:r>
    </w:p>
    <w:p w14:paraId="7B802EF8" w14:textId="77777777" w:rsidR="0044761A" w:rsidRPr="00A72DCE" w:rsidRDefault="0044761A" w:rsidP="0044761A">
      <w:pPr>
        <w:pStyle w:val="PlainText"/>
        <w:jc w:val="both"/>
        <w:rPr>
          <w:rFonts w:ascii="Times New Roman" w:hAnsi="Times New Roman" w:cs="Times New Roman"/>
          <w:b/>
          <w:color w:val="000000"/>
          <w:sz w:val="24"/>
          <w:szCs w:val="24"/>
        </w:rPr>
      </w:pPr>
    </w:p>
    <w:p w14:paraId="7F96C9BD" w14:textId="77777777" w:rsidR="0044761A" w:rsidRPr="00A72DCE" w:rsidRDefault="0044761A" w:rsidP="0044761A">
      <w:pPr>
        <w:pStyle w:val="PlainText"/>
        <w:jc w:val="both"/>
        <w:rPr>
          <w:rFonts w:ascii="Times New Roman" w:hAnsi="Times New Roman" w:cs="Times New Roman"/>
          <w:bCs/>
          <w:color w:val="000000"/>
          <w:sz w:val="24"/>
          <w:szCs w:val="24"/>
        </w:rPr>
      </w:pPr>
      <w:r w:rsidRPr="00A72DCE">
        <w:rPr>
          <w:rFonts w:ascii="Times New Roman" w:hAnsi="Times New Roman" w:cs="Times New Roman"/>
          <w:bCs/>
          <w:color w:val="000000"/>
          <w:sz w:val="24"/>
          <w:szCs w:val="24"/>
        </w:rPr>
        <w:t>Recently, BIS took initiative to upgrade its standardization process via BIS Connect wherein members can register themselves by login and password and can dynamically participate in the standardization activity of BIS. With the help of BIS connect members can update themselves on various meetings, documents and other notifications.</w:t>
      </w:r>
    </w:p>
    <w:p w14:paraId="56C65C5B" w14:textId="77777777" w:rsidR="0044761A" w:rsidRPr="00A72DCE" w:rsidRDefault="0044761A" w:rsidP="0044761A">
      <w:pPr>
        <w:pStyle w:val="PlainText"/>
        <w:jc w:val="both"/>
        <w:rPr>
          <w:rFonts w:ascii="Times New Roman" w:hAnsi="Times New Roman" w:cs="Times New Roman"/>
          <w:bCs/>
          <w:color w:val="000000"/>
          <w:sz w:val="24"/>
          <w:szCs w:val="24"/>
        </w:rPr>
      </w:pPr>
    </w:p>
    <w:p w14:paraId="12D20347" w14:textId="77777777" w:rsidR="0044761A" w:rsidRPr="00A72DCE" w:rsidRDefault="0044761A" w:rsidP="0044761A">
      <w:pPr>
        <w:pStyle w:val="PlainText"/>
        <w:jc w:val="both"/>
        <w:rPr>
          <w:rFonts w:ascii="Times New Roman" w:hAnsi="Times New Roman" w:cs="Times New Roman"/>
          <w:bCs/>
          <w:i/>
          <w:color w:val="000000"/>
          <w:sz w:val="24"/>
          <w:szCs w:val="24"/>
        </w:rPr>
      </w:pPr>
      <w:r w:rsidRPr="00A72DCE">
        <w:rPr>
          <w:rFonts w:ascii="Times New Roman" w:hAnsi="Times New Roman" w:cs="Times New Roman"/>
          <w:bCs/>
          <w:i/>
          <w:color w:val="000000"/>
          <w:sz w:val="24"/>
          <w:szCs w:val="24"/>
        </w:rPr>
        <w:t xml:space="preserve">The Committee may kindly NOTE. </w:t>
      </w:r>
    </w:p>
    <w:p w14:paraId="1DD463B5" w14:textId="77777777" w:rsidR="0044761A" w:rsidRPr="00A72DCE" w:rsidRDefault="0044761A" w:rsidP="0044761A">
      <w:pPr>
        <w:pStyle w:val="PlainText"/>
        <w:rPr>
          <w:rFonts w:ascii="Times New Roman" w:hAnsi="Times New Roman" w:cs="Times New Roman"/>
          <w:b/>
          <w:color w:val="FF0000"/>
          <w:sz w:val="24"/>
          <w:szCs w:val="24"/>
        </w:rPr>
      </w:pPr>
    </w:p>
    <w:p w14:paraId="7801D0F8" w14:textId="77777777" w:rsidR="0044761A" w:rsidRPr="00A72DCE" w:rsidRDefault="0044761A" w:rsidP="0044761A">
      <w:pPr>
        <w:pStyle w:val="PlainText"/>
        <w:numPr>
          <w:ilvl w:val="0"/>
          <w:numId w:val="4"/>
        </w:numPr>
        <w:tabs>
          <w:tab w:val="left" w:pos="1170"/>
        </w:tabs>
        <w:jc w:val="both"/>
        <w:rPr>
          <w:rFonts w:ascii="Times New Roman" w:hAnsi="Times New Roman" w:cs="Times New Roman"/>
          <w:b/>
          <w:color w:val="000000"/>
          <w:sz w:val="24"/>
          <w:szCs w:val="24"/>
        </w:rPr>
      </w:pPr>
      <w:r w:rsidRPr="00A72DCE">
        <w:rPr>
          <w:rFonts w:ascii="Times New Roman" w:hAnsi="Times New Roman" w:cs="Times New Roman"/>
          <w:b/>
          <w:color w:val="000000"/>
          <w:sz w:val="24"/>
          <w:szCs w:val="24"/>
        </w:rPr>
        <w:t>DATES AND PLACE FOR THE NEXT MEETING</w:t>
      </w:r>
    </w:p>
    <w:p w14:paraId="78BABF77" w14:textId="77777777" w:rsidR="0044761A" w:rsidRPr="00A72DCE" w:rsidRDefault="0044761A" w:rsidP="0044761A">
      <w:pPr>
        <w:pStyle w:val="PlainText"/>
        <w:rPr>
          <w:rFonts w:ascii="Times New Roman" w:hAnsi="Times New Roman" w:cs="Times New Roman"/>
          <w:b/>
          <w:color w:val="000000"/>
          <w:sz w:val="24"/>
          <w:szCs w:val="24"/>
        </w:rPr>
      </w:pPr>
    </w:p>
    <w:p w14:paraId="48F5CB83" w14:textId="5CD6D222" w:rsidR="00EE7565" w:rsidRPr="00A72DCE" w:rsidRDefault="0044761A" w:rsidP="00A72DCE">
      <w:pPr>
        <w:pStyle w:val="PlainText"/>
        <w:numPr>
          <w:ilvl w:val="0"/>
          <w:numId w:val="4"/>
        </w:numPr>
        <w:tabs>
          <w:tab w:val="left" w:pos="1170"/>
        </w:tabs>
        <w:spacing w:after="160" w:line="259" w:lineRule="auto"/>
        <w:jc w:val="both"/>
        <w:rPr>
          <w:rFonts w:ascii="Times New Roman" w:hAnsi="Times New Roman" w:cs="Times New Roman"/>
          <w:b/>
          <w:sz w:val="24"/>
          <w:szCs w:val="24"/>
        </w:rPr>
      </w:pPr>
      <w:r w:rsidRPr="00A72DCE">
        <w:rPr>
          <w:rFonts w:ascii="Times New Roman" w:hAnsi="Times New Roman" w:cs="Times New Roman"/>
          <w:b/>
          <w:color w:val="000000"/>
          <w:sz w:val="24"/>
          <w:szCs w:val="24"/>
        </w:rPr>
        <w:t xml:space="preserve">ANY OTHER BUSINESS </w:t>
      </w:r>
      <w:bookmarkStart w:id="11" w:name="_30j0zll" w:colFirst="0" w:colLast="0"/>
      <w:bookmarkStart w:id="12" w:name="A"/>
      <w:bookmarkEnd w:id="11"/>
      <w:r w:rsidR="00EE7565" w:rsidRPr="00A72DCE">
        <w:rPr>
          <w:rFonts w:ascii="Times New Roman" w:hAnsi="Times New Roman" w:cs="Times New Roman"/>
          <w:b/>
          <w:sz w:val="24"/>
          <w:szCs w:val="24"/>
        </w:rPr>
        <w:br w:type="page"/>
      </w:r>
    </w:p>
    <w:p w14:paraId="3A653B9A" w14:textId="69E31DA9" w:rsidR="00A3391C" w:rsidRPr="00A72DCE" w:rsidRDefault="00A72DCE" w:rsidP="000B3AB1">
      <w:pPr>
        <w:spacing w:line="259" w:lineRule="auto"/>
        <w:jc w:val="center"/>
        <w:rPr>
          <w:b/>
          <w:color w:val="0000FF"/>
          <w:sz w:val="24"/>
          <w:szCs w:val="24"/>
          <w:u w:val="single"/>
        </w:rPr>
      </w:pPr>
      <w:hyperlink w:anchor="A1" w:history="1">
        <w:r w:rsidR="00A3391C" w:rsidRPr="00A72DCE">
          <w:rPr>
            <w:rStyle w:val="Hyperlink"/>
            <w:b/>
            <w:sz w:val="24"/>
            <w:szCs w:val="24"/>
          </w:rPr>
          <w:t>Annex A</w:t>
        </w:r>
      </w:hyperlink>
    </w:p>
    <w:bookmarkEnd w:id="12"/>
    <w:p w14:paraId="58AC52D1" w14:textId="060B2E4C" w:rsidR="00A3391C" w:rsidRPr="00A72DCE" w:rsidRDefault="00A3391C" w:rsidP="00030E6B">
      <w:pPr>
        <w:spacing w:line="232" w:lineRule="auto"/>
        <w:jc w:val="center"/>
        <w:rPr>
          <w:b/>
          <w:sz w:val="24"/>
          <w:szCs w:val="24"/>
        </w:rPr>
      </w:pPr>
      <w:r w:rsidRPr="00A72DCE">
        <w:rPr>
          <w:b/>
          <w:sz w:val="24"/>
          <w:szCs w:val="24"/>
        </w:rPr>
        <w:t>(</w:t>
      </w:r>
      <w:r w:rsidRPr="00A72DCE">
        <w:rPr>
          <w:i/>
          <w:sz w:val="24"/>
          <w:szCs w:val="24"/>
        </w:rPr>
        <w:t>Clause</w:t>
      </w:r>
      <w:r w:rsidR="000D4825" w:rsidRPr="00A72DCE">
        <w:rPr>
          <w:b/>
          <w:sz w:val="24"/>
          <w:szCs w:val="24"/>
        </w:rPr>
        <w:t xml:space="preserve"> 3</w:t>
      </w:r>
      <w:r w:rsidRPr="00A72DCE">
        <w:rPr>
          <w:b/>
          <w:sz w:val="24"/>
          <w:szCs w:val="24"/>
        </w:rPr>
        <w:t>.1)</w:t>
      </w:r>
    </w:p>
    <w:p w14:paraId="65F20DE4" w14:textId="77777777" w:rsidR="00A3391C" w:rsidRPr="00A72DCE" w:rsidRDefault="00A3391C" w:rsidP="00030E6B">
      <w:pPr>
        <w:spacing w:line="282" w:lineRule="exact"/>
        <w:jc w:val="center"/>
        <w:rPr>
          <w:sz w:val="24"/>
          <w:szCs w:val="24"/>
        </w:rPr>
      </w:pPr>
    </w:p>
    <w:p w14:paraId="120BC83C" w14:textId="77777777" w:rsidR="00A3391C" w:rsidRPr="00A72DCE" w:rsidRDefault="00A3391C" w:rsidP="00030E6B">
      <w:pPr>
        <w:spacing w:line="0" w:lineRule="atLeast"/>
        <w:jc w:val="center"/>
        <w:rPr>
          <w:b/>
          <w:sz w:val="24"/>
          <w:szCs w:val="24"/>
        </w:rPr>
      </w:pPr>
      <w:r w:rsidRPr="00A72DCE">
        <w:rPr>
          <w:b/>
          <w:sz w:val="24"/>
          <w:szCs w:val="24"/>
        </w:rPr>
        <w:t>SCOPE AND COMPOSITION OF MANAGEMENT AND</w:t>
      </w:r>
    </w:p>
    <w:p w14:paraId="690D688E" w14:textId="77777777" w:rsidR="00A3391C" w:rsidRPr="00A72DCE" w:rsidRDefault="00A3391C" w:rsidP="00030E6B">
      <w:pPr>
        <w:spacing w:line="0" w:lineRule="atLeast"/>
        <w:jc w:val="center"/>
        <w:rPr>
          <w:b/>
          <w:sz w:val="24"/>
          <w:szCs w:val="24"/>
        </w:rPr>
      </w:pPr>
      <w:r w:rsidRPr="00A72DCE">
        <w:rPr>
          <w:b/>
          <w:sz w:val="24"/>
          <w:szCs w:val="24"/>
        </w:rPr>
        <w:t>PRODUCTIVITY SECTIONAL COMMITTEE, MSD 4</w:t>
      </w:r>
    </w:p>
    <w:p w14:paraId="058EB489" w14:textId="77777777" w:rsidR="00A3391C" w:rsidRPr="00A72DCE" w:rsidRDefault="00A3391C" w:rsidP="003F26FE">
      <w:pPr>
        <w:spacing w:line="359" w:lineRule="exact"/>
        <w:jc w:val="both"/>
        <w:rPr>
          <w:sz w:val="24"/>
          <w:szCs w:val="24"/>
        </w:rPr>
      </w:pPr>
    </w:p>
    <w:p w14:paraId="4EB09355" w14:textId="77777777" w:rsidR="00A3391C" w:rsidRPr="00A72DCE" w:rsidRDefault="00A3391C" w:rsidP="00E61169">
      <w:pPr>
        <w:numPr>
          <w:ilvl w:val="0"/>
          <w:numId w:val="6"/>
        </w:numPr>
        <w:tabs>
          <w:tab w:val="left" w:pos="840"/>
        </w:tabs>
        <w:spacing w:line="235" w:lineRule="auto"/>
        <w:ind w:left="360" w:hanging="360"/>
        <w:jc w:val="both"/>
        <w:rPr>
          <w:sz w:val="24"/>
          <w:szCs w:val="24"/>
        </w:rPr>
      </w:pPr>
      <w:r w:rsidRPr="00A72DCE">
        <w:rPr>
          <w:sz w:val="24"/>
          <w:szCs w:val="24"/>
        </w:rPr>
        <w:t>Standardization in the field of Management including Organization, Operations, Supply Chain, Technology, Risk, Project, Programme, Portfolio, marketing, Value Engineering, reverse engineering with a view to disseminate its knowledge and promote its application.</w:t>
      </w:r>
    </w:p>
    <w:p w14:paraId="6710FA1F" w14:textId="77777777" w:rsidR="00A3391C" w:rsidRPr="00A72DCE" w:rsidRDefault="00A3391C" w:rsidP="003F26FE">
      <w:pPr>
        <w:spacing w:line="277" w:lineRule="exact"/>
        <w:jc w:val="both"/>
        <w:rPr>
          <w:sz w:val="24"/>
          <w:szCs w:val="24"/>
        </w:rPr>
      </w:pPr>
    </w:p>
    <w:p w14:paraId="115853BA" w14:textId="77777777" w:rsidR="00A3391C" w:rsidRPr="00A72DCE" w:rsidRDefault="00A3391C" w:rsidP="00E61169">
      <w:pPr>
        <w:numPr>
          <w:ilvl w:val="0"/>
          <w:numId w:val="6"/>
        </w:numPr>
        <w:tabs>
          <w:tab w:val="left" w:pos="840"/>
        </w:tabs>
        <w:spacing w:line="0" w:lineRule="atLeast"/>
        <w:ind w:left="720" w:hanging="360"/>
        <w:jc w:val="both"/>
        <w:rPr>
          <w:sz w:val="24"/>
          <w:szCs w:val="24"/>
        </w:rPr>
      </w:pPr>
      <w:r w:rsidRPr="00A72DCE">
        <w:rPr>
          <w:sz w:val="24"/>
          <w:szCs w:val="24"/>
        </w:rPr>
        <w:t>Coordination with:</w:t>
      </w:r>
    </w:p>
    <w:p w14:paraId="0490BF98" w14:textId="77777777" w:rsidR="00A3391C" w:rsidRPr="00A72DCE" w:rsidRDefault="00A3391C" w:rsidP="00E61169">
      <w:pPr>
        <w:numPr>
          <w:ilvl w:val="1"/>
          <w:numId w:val="6"/>
        </w:numPr>
        <w:tabs>
          <w:tab w:val="left" w:pos="2680"/>
        </w:tabs>
        <w:ind w:left="1296" w:hanging="576"/>
        <w:jc w:val="both"/>
        <w:rPr>
          <w:sz w:val="24"/>
          <w:szCs w:val="24"/>
        </w:rPr>
      </w:pPr>
      <w:r w:rsidRPr="00A72DCE">
        <w:rPr>
          <w:sz w:val="24"/>
          <w:szCs w:val="24"/>
        </w:rPr>
        <w:t>ISO/TC 258 Project, Programme and Portfolio Management;</w:t>
      </w:r>
    </w:p>
    <w:p w14:paraId="4012E676" w14:textId="77777777" w:rsidR="00A3391C" w:rsidRPr="00A72DCE" w:rsidRDefault="00A3391C" w:rsidP="00E61169">
      <w:pPr>
        <w:numPr>
          <w:ilvl w:val="1"/>
          <w:numId w:val="6"/>
        </w:numPr>
        <w:tabs>
          <w:tab w:val="left" w:pos="2680"/>
        </w:tabs>
        <w:ind w:left="1296" w:hanging="576"/>
        <w:jc w:val="both"/>
        <w:rPr>
          <w:sz w:val="24"/>
          <w:szCs w:val="24"/>
        </w:rPr>
      </w:pPr>
      <w:r w:rsidRPr="00A72DCE">
        <w:rPr>
          <w:sz w:val="24"/>
          <w:szCs w:val="24"/>
        </w:rPr>
        <w:t>ISO/ TC 289 Brand Evaluation</w:t>
      </w:r>
    </w:p>
    <w:p w14:paraId="30201835" w14:textId="77777777" w:rsidR="00CA4B2F" w:rsidRPr="00A72DCE" w:rsidRDefault="00CA4B2F" w:rsidP="00E61169">
      <w:pPr>
        <w:numPr>
          <w:ilvl w:val="1"/>
          <w:numId w:val="6"/>
        </w:numPr>
        <w:tabs>
          <w:tab w:val="left" w:pos="2680"/>
        </w:tabs>
        <w:ind w:left="1296" w:hanging="576"/>
        <w:jc w:val="both"/>
        <w:rPr>
          <w:sz w:val="24"/>
          <w:szCs w:val="24"/>
        </w:rPr>
      </w:pPr>
      <w:r w:rsidRPr="00A72DCE">
        <w:rPr>
          <w:sz w:val="24"/>
          <w:szCs w:val="24"/>
        </w:rPr>
        <w:t xml:space="preserve">ISO/TC 308  “Chain of Custody” </w:t>
      </w:r>
    </w:p>
    <w:p w14:paraId="5A4D6CD7" w14:textId="77777777" w:rsidR="00CC534C" w:rsidRPr="00A72DCE" w:rsidRDefault="00CC534C" w:rsidP="003F26FE">
      <w:pPr>
        <w:tabs>
          <w:tab w:val="left" w:pos="2680"/>
        </w:tabs>
        <w:jc w:val="both"/>
        <w:rPr>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2697"/>
      </w:tblGrid>
      <w:tr w:rsidR="00627BFC" w:rsidRPr="00A72DCE" w14:paraId="684D7337" w14:textId="77777777" w:rsidTr="001C11AD">
        <w:trPr>
          <w:jc w:val="center"/>
        </w:trPr>
        <w:tc>
          <w:tcPr>
            <w:tcW w:w="2703" w:type="dxa"/>
          </w:tcPr>
          <w:p w14:paraId="07C120B4" w14:textId="469D436F" w:rsidR="00627BFC" w:rsidRPr="00A72DCE" w:rsidRDefault="00627BFC" w:rsidP="00627BFC">
            <w:pPr>
              <w:tabs>
                <w:tab w:val="left" w:pos="2680"/>
              </w:tabs>
              <w:jc w:val="both"/>
              <w:rPr>
                <w:b/>
                <w:sz w:val="24"/>
                <w:szCs w:val="24"/>
              </w:rPr>
            </w:pPr>
            <w:r w:rsidRPr="00A72DCE">
              <w:rPr>
                <w:b/>
                <w:sz w:val="24"/>
                <w:szCs w:val="24"/>
              </w:rPr>
              <w:t>37</w:t>
            </w:r>
            <w:r w:rsidRPr="00A72DCE">
              <w:rPr>
                <w:b/>
                <w:sz w:val="24"/>
                <w:szCs w:val="24"/>
                <w:vertAlign w:val="superscript"/>
              </w:rPr>
              <w:t>th</w:t>
            </w:r>
            <w:r w:rsidRPr="00A72DCE">
              <w:rPr>
                <w:b/>
                <w:sz w:val="24"/>
                <w:szCs w:val="24"/>
              </w:rPr>
              <w:t xml:space="preserve"> Meeting</w:t>
            </w:r>
          </w:p>
        </w:tc>
        <w:tc>
          <w:tcPr>
            <w:tcW w:w="2697" w:type="dxa"/>
          </w:tcPr>
          <w:p w14:paraId="17105304" w14:textId="609D0759" w:rsidR="00627BFC" w:rsidRPr="00A72DCE" w:rsidRDefault="00627BFC" w:rsidP="00627BFC">
            <w:pPr>
              <w:tabs>
                <w:tab w:val="left" w:pos="2680"/>
              </w:tabs>
              <w:jc w:val="both"/>
              <w:rPr>
                <w:b/>
                <w:sz w:val="24"/>
                <w:szCs w:val="24"/>
              </w:rPr>
            </w:pPr>
            <w:r w:rsidRPr="00A72DCE">
              <w:rPr>
                <w:b/>
                <w:sz w:val="24"/>
                <w:szCs w:val="24"/>
              </w:rPr>
              <w:t>10 November 2023</w:t>
            </w:r>
          </w:p>
        </w:tc>
      </w:tr>
      <w:tr w:rsidR="00627BFC" w:rsidRPr="00A72DCE" w14:paraId="3818E542" w14:textId="77777777" w:rsidTr="001C11AD">
        <w:trPr>
          <w:jc w:val="center"/>
        </w:trPr>
        <w:tc>
          <w:tcPr>
            <w:tcW w:w="2703" w:type="dxa"/>
          </w:tcPr>
          <w:p w14:paraId="7E49F45C" w14:textId="5A99683B" w:rsidR="00627BFC" w:rsidRPr="00A72DCE" w:rsidRDefault="00627BFC" w:rsidP="00627BFC">
            <w:pPr>
              <w:tabs>
                <w:tab w:val="left" w:pos="2680"/>
              </w:tabs>
              <w:jc w:val="both"/>
              <w:rPr>
                <w:b/>
                <w:sz w:val="24"/>
                <w:szCs w:val="24"/>
              </w:rPr>
            </w:pPr>
            <w:r w:rsidRPr="00A72DCE">
              <w:rPr>
                <w:b/>
                <w:sz w:val="24"/>
                <w:szCs w:val="24"/>
              </w:rPr>
              <w:t>38</w:t>
            </w:r>
            <w:r w:rsidRPr="00A72DCE">
              <w:rPr>
                <w:b/>
                <w:sz w:val="24"/>
                <w:szCs w:val="24"/>
                <w:vertAlign w:val="superscript"/>
              </w:rPr>
              <w:t>th</w:t>
            </w:r>
            <w:r w:rsidRPr="00A72DCE">
              <w:rPr>
                <w:b/>
                <w:sz w:val="24"/>
                <w:szCs w:val="24"/>
              </w:rPr>
              <w:t xml:space="preserve"> Meeting</w:t>
            </w:r>
          </w:p>
        </w:tc>
        <w:tc>
          <w:tcPr>
            <w:tcW w:w="2697" w:type="dxa"/>
          </w:tcPr>
          <w:p w14:paraId="76305AD0" w14:textId="28762437" w:rsidR="00627BFC" w:rsidRPr="00A72DCE" w:rsidRDefault="00627BFC" w:rsidP="00627BFC">
            <w:pPr>
              <w:tabs>
                <w:tab w:val="left" w:pos="2680"/>
              </w:tabs>
              <w:jc w:val="both"/>
              <w:rPr>
                <w:b/>
                <w:sz w:val="24"/>
                <w:szCs w:val="24"/>
              </w:rPr>
            </w:pPr>
            <w:r w:rsidRPr="00A72DCE">
              <w:rPr>
                <w:b/>
                <w:sz w:val="24"/>
                <w:szCs w:val="24"/>
              </w:rPr>
              <w:t>27 March 2024</w:t>
            </w:r>
          </w:p>
        </w:tc>
      </w:tr>
      <w:tr w:rsidR="00DE2E2E" w:rsidRPr="00A72DCE" w14:paraId="5CE5EBF8" w14:textId="77777777" w:rsidTr="001C11AD">
        <w:trPr>
          <w:jc w:val="center"/>
        </w:trPr>
        <w:tc>
          <w:tcPr>
            <w:tcW w:w="2703" w:type="dxa"/>
          </w:tcPr>
          <w:p w14:paraId="5D16CD76" w14:textId="6B14BA4A" w:rsidR="00DE2E2E" w:rsidRPr="00A72DCE" w:rsidRDefault="00DE2E2E" w:rsidP="00627BFC">
            <w:pPr>
              <w:tabs>
                <w:tab w:val="left" w:pos="2680"/>
              </w:tabs>
              <w:jc w:val="both"/>
              <w:rPr>
                <w:b/>
                <w:sz w:val="24"/>
                <w:szCs w:val="24"/>
              </w:rPr>
            </w:pPr>
            <w:r w:rsidRPr="00A72DCE">
              <w:rPr>
                <w:b/>
                <w:sz w:val="24"/>
                <w:szCs w:val="24"/>
              </w:rPr>
              <w:t>3</w:t>
            </w:r>
            <w:r w:rsidR="00627BFC" w:rsidRPr="00A72DCE">
              <w:rPr>
                <w:b/>
                <w:sz w:val="24"/>
                <w:szCs w:val="24"/>
              </w:rPr>
              <w:t>9</w:t>
            </w:r>
            <w:r w:rsidRPr="00A72DCE">
              <w:rPr>
                <w:b/>
                <w:sz w:val="24"/>
                <w:szCs w:val="24"/>
                <w:vertAlign w:val="superscript"/>
              </w:rPr>
              <w:t>th</w:t>
            </w:r>
            <w:r w:rsidRPr="00A72DCE">
              <w:rPr>
                <w:b/>
                <w:sz w:val="24"/>
                <w:szCs w:val="24"/>
              </w:rPr>
              <w:t xml:space="preserve"> Meeting</w:t>
            </w:r>
          </w:p>
        </w:tc>
        <w:tc>
          <w:tcPr>
            <w:tcW w:w="2697" w:type="dxa"/>
          </w:tcPr>
          <w:p w14:paraId="4ED50321" w14:textId="011DE74F" w:rsidR="00627BFC" w:rsidRPr="00A72DCE" w:rsidRDefault="00DE2E2E" w:rsidP="00627BFC">
            <w:pPr>
              <w:tabs>
                <w:tab w:val="left" w:pos="2680"/>
              </w:tabs>
              <w:jc w:val="both"/>
              <w:rPr>
                <w:b/>
                <w:sz w:val="24"/>
                <w:szCs w:val="24"/>
              </w:rPr>
            </w:pPr>
            <w:r w:rsidRPr="00A72DCE">
              <w:rPr>
                <w:b/>
                <w:sz w:val="24"/>
                <w:szCs w:val="24"/>
              </w:rPr>
              <w:t xml:space="preserve">7 </w:t>
            </w:r>
            <w:r w:rsidR="00627BFC" w:rsidRPr="00A72DCE">
              <w:rPr>
                <w:b/>
                <w:sz w:val="24"/>
                <w:szCs w:val="24"/>
              </w:rPr>
              <w:t>June</w:t>
            </w:r>
            <w:r w:rsidRPr="00A72DCE">
              <w:rPr>
                <w:b/>
                <w:sz w:val="24"/>
                <w:szCs w:val="24"/>
              </w:rPr>
              <w:t xml:space="preserve"> 2024</w:t>
            </w:r>
          </w:p>
        </w:tc>
      </w:tr>
    </w:tbl>
    <w:p w14:paraId="2E1FED05" w14:textId="77777777" w:rsidR="00732479" w:rsidRPr="00A72DCE" w:rsidRDefault="00732479" w:rsidP="003F26FE">
      <w:pPr>
        <w:tabs>
          <w:tab w:val="left" w:pos="2680"/>
        </w:tabs>
        <w:jc w:val="both"/>
        <w:rPr>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153"/>
        <w:gridCol w:w="3305"/>
        <w:gridCol w:w="709"/>
        <w:gridCol w:w="708"/>
        <w:gridCol w:w="709"/>
        <w:gridCol w:w="866"/>
      </w:tblGrid>
      <w:tr w:rsidR="00CC534C" w:rsidRPr="00A72DCE" w14:paraId="339E3DF4" w14:textId="77777777" w:rsidTr="00791895">
        <w:trPr>
          <w:tblHeader/>
        </w:trPr>
        <w:tc>
          <w:tcPr>
            <w:tcW w:w="625" w:type="dxa"/>
            <w:vMerge w:val="restart"/>
          </w:tcPr>
          <w:p w14:paraId="19D49CB4" w14:textId="77777777" w:rsidR="00CC534C" w:rsidRPr="00A72DCE" w:rsidRDefault="00CC534C" w:rsidP="00A77453">
            <w:pPr>
              <w:spacing w:line="260" w:lineRule="exact"/>
              <w:ind w:hanging="23"/>
              <w:jc w:val="both"/>
              <w:rPr>
                <w:b/>
                <w:sz w:val="24"/>
                <w:szCs w:val="24"/>
              </w:rPr>
            </w:pPr>
            <w:r w:rsidRPr="00A72DCE">
              <w:rPr>
                <w:b/>
                <w:sz w:val="24"/>
                <w:szCs w:val="24"/>
              </w:rPr>
              <w:t>Sl.</w:t>
            </w:r>
          </w:p>
          <w:p w14:paraId="0C8C6E99" w14:textId="77777777" w:rsidR="00CC534C" w:rsidRPr="00A72DCE" w:rsidRDefault="00CC534C" w:rsidP="00A77453">
            <w:pPr>
              <w:ind w:hanging="23"/>
              <w:jc w:val="both"/>
              <w:rPr>
                <w:sz w:val="24"/>
                <w:szCs w:val="24"/>
              </w:rPr>
            </w:pPr>
            <w:r w:rsidRPr="00A72DCE">
              <w:rPr>
                <w:b/>
                <w:sz w:val="24"/>
                <w:szCs w:val="24"/>
              </w:rPr>
              <w:t>No.</w:t>
            </w:r>
          </w:p>
        </w:tc>
        <w:tc>
          <w:tcPr>
            <w:tcW w:w="3153" w:type="dxa"/>
          </w:tcPr>
          <w:p w14:paraId="027BA8D2" w14:textId="77777777" w:rsidR="00CC534C" w:rsidRPr="00A72DCE" w:rsidRDefault="00CC534C" w:rsidP="003F26FE">
            <w:pPr>
              <w:jc w:val="both"/>
              <w:rPr>
                <w:sz w:val="24"/>
                <w:szCs w:val="24"/>
              </w:rPr>
            </w:pPr>
            <w:r w:rsidRPr="00A72DCE">
              <w:rPr>
                <w:b/>
                <w:sz w:val="24"/>
                <w:szCs w:val="24"/>
              </w:rPr>
              <w:t>Organization Represented</w:t>
            </w:r>
          </w:p>
        </w:tc>
        <w:tc>
          <w:tcPr>
            <w:tcW w:w="3305" w:type="dxa"/>
          </w:tcPr>
          <w:p w14:paraId="5D082D78" w14:textId="77777777" w:rsidR="00CC534C" w:rsidRPr="00A72DCE" w:rsidRDefault="00CC534C" w:rsidP="003F26FE">
            <w:pPr>
              <w:jc w:val="both"/>
              <w:rPr>
                <w:sz w:val="24"/>
                <w:szCs w:val="24"/>
              </w:rPr>
            </w:pPr>
            <w:r w:rsidRPr="00A72DCE">
              <w:rPr>
                <w:b/>
                <w:sz w:val="24"/>
                <w:szCs w:val="24"/>
              </w:rPr>
              <w:t>Name of Representative</w:t>
            </w:r>
          </w:p>
        </w:tc>
        <w:tc>
          <w:tcPr>
            <w:tcW w:w="2992" w:type="dxa"/>
            <w:gridSpan w:val="4"/>
          </w:tcPr>
          <w:p w14:paraId="1DC542BE" w14:textId="77777777" w:rsidR="00CC534C" w:rsidRPr="00A72DCE" w:rsidRDefault="00CC534C" w:rsidP="003F26FE">
            <w:pPr>
              <w:spacing w:line="260" w:lineRule="exact"/>
              <w:jc w:val="both"/>
              <w:rPr>
                <w:b/>
                <w:sz w:val="24"/>
                <w:szCs w:val="24"/>
              </w:rPr>
            </w:pPr>
            <w:r w:rsidRPr="00A72DCE">
              <w:rPr>
                <w:b/>
                <w:sz w:val="24"/>
                <w:szCs w:val="24"/>
              </w:rPr>
              <w:t>Attendance for the last 3</w:t>
            </w:r>
            <w:r w:rsidR="006D571B" w:rsidRPr="00A72DCE">
              <w:rPr>
                <w:b/>
                <w:sz w:val="24"/>
                <w:szCs w:val="24"/>
              </w:rPr>
              <w:t xml:space="preserve"> </w:t>
            </w:r>
            <w:r w:rsidRPr="00A72DCE">
              <w:rPr>
                <w:b/>
                <w:sz w:val="24"/>
                <w:szCs w:val="24"/>
              </w:rPr>
              <w:t>Meeting</w:t>
            </w:r>
          </w:p>
        </w:tc>
      </w:tr>
      <w:tr w:rsidR="004E3E0F" w:rsidRPr="00A72DCE" w14:paraId="69F542FC" w14:textId="77777777" w:rsidTr="00791895">
        <w:trPr>
          <w:trHeight w:val="224"/>
          <w:tblHeader/>
        </w:trPr>
        <w:tc>
          <w:tcPr>
            <w:tcW w:w="625" w:type="dxa"/>
            <w:vMerge/>
          </w:tcPr>
          <w:p w14:paraId="58BB85B1" w14:textId="77777777" w:rsidR="004E3E0F" w:rsidRPr="00A72DCE" w:rsidRDefault="004E3E0F" w:rsidP="004E3E0F">
            <w:pPr>
              <w:ind w:hanging="23"/>
              <w:jc w:val="both"/>
              <w:rPr>
                <w:sz w:val="24"/>
                <w:szCs w:val="24"/>
              </w:rPr>
            </w:pPr>
          </w:p>
        </w:tc>
        <w:tc>
          <w:tcPr>
            <w:tcW w:w="6458" w:type="dxa"/>
            <w:gridSpan w:val="2"/>
            <w:vAlign w:val="center"/>
          </w:tcPr>
          <w:p w14:paraId="2D04BF27" w14:textId="77777777" w:rsidR="004E3E0F" w:rsidRPr="00A72DCE" w:rsidRDefault="004E3E0F" w:rsidP="004E3E0F">
            <w:pPr>
              <w:jc w:val="both"/>
              <w:rPr>
                <w:sz w:val="24"/>
                <w:szCs w:val="24"/>
              </w:rPr>
            </w:pPr>
          </w:p>
        </w:tc>
        <w:tc>
          <w:tcPr>
            <w:tcW w:w="709" w:type="dxa"/>
          </w:tcPr>
          <w:p w14:paraId="2A260B91" w14:textId="3D584E72" w:rsidR="004E3E0F" w:rsidRPr="00A72DCE" w:rsidRDefault="004E3E0F" w:rsidP="004E3E0F">
            <w:pPr>
              <w:jc w:val="center"/>
              <w:rPr>
                <w:b/>
                <w:bCs/>
                <w:sz w:val="24"/>
                <w:szCs w:val="24"/>
              </w:rPr>
            </w:pPr>
            <w:r w:rsidRPr="00A72DCE">
              <w:rPr>
                <w:b/>
                <w:bCs/>
                <w:sz w:val="24"/>
                <w:szCs w:val="24"/>
              </w:rPr>
              <w:t>37</w:t>
            </w:r>
            <w:r w:rsidRPr="00A72DCE">
              <w:rPr>
                <w:b/>
                <w:bCs/>
                <w:sz w:val="24"/>
                <w:szCs w:val="24"/>
                <w:vertAlign w:val="superscript"/>
              </w:rPr>
              <w:t>th</w:t>
            </w:r>
          </w:p>
        </w:tc>
        <w:tc>
          <w:tcPr>
            <w:tcW w:w="708" w:type="dxa"/>
          </w:tcPr>
          <w:p w14:paraId="10968FB2" w14:textId="7FC637EA" w:rsidR="004E3E0F" w:rsidRPr="00A72DCE" w:rsidRDefault="004E3E0F" w:rsidP="004E3E0F">
            <w:pPr>
              <w:jc w:val="center"/>
              <w:rPr>
                <w:b/>
                <w:bCs/>
                <w:sz w:val="24"/>
                <w:szCs w:val="24"/>
              </w:rPr>
            </w:pPr>
            <w:r w:rsidRPr="00A72DCE">
              <w:rPr>
                <w:b/>
                <w:bCs/>
                <w:sz w:val="24"/>
                <w:szCs w:val="24"/>
              </w:rPr>
              <w:t>38</w:t>
            </w:r>
            <w:r w:rsidRPr="00A72DCE">
              <w:rPr>
                <w:b/>
                <w:bCs/>
                <w:sz w:val="24"/>
                <w:szCs w:val="24"/>
                <w:vertAlign w:val="superscript"/>
              </w:rPr>
              <w:t>th</w:t>
            </w:r>
          </w:p>
        </w:tc>
        <w:tc>
          <w:tcPr>
            <w:tcW w:w="709" w:type="dxa"/>
          </w:tcPr>
          <w:p w14:paraId="7B136738" w14:textId="7BDD1FF3" w:rsidR="004E3E0F" w:rsidRPr="00A72DCE" w:rsidRDefault="004E3E0F" w:rsidP="004E3E0F">
            <w:pPr>
              <w:jc w:val="center"/>
              <w:rPr>
                <w:b/>
                <w:bCs/>
                <w:sz w:val="24"/>
                <w:szCs w:val="24"/>
              </w:rPr>
            </w:pPr>
            <w:r w:rsidRPr="00A72DCE">
              <w:rPr>
                <w:b/>
                <w:bCs/>
                <w:sz w:val="24"/>
                <w:szCs w:val="24"/>
              </w:rPr>
              <w:t>39</w:t>
            </w:r>
            <w:r w:rsidRPr="00A72DCE">
              <w:rPr>
                <w:b/>
                <w:bCs/>
                <w:sz w:val="24"/>
                <w:szCs w:val="24"/>
                <w:vertAlign w:val="superscript"/>
              </w:rPr>
              <w:t>th</w:t>
            </w:r>
          </w:p>
        </w:tc>
        <w:tc>
          <w:tcPr>
            <w:tcW w:w="866" w:type="dxa"/>
            <w:vAlign w:val="bottom"/>
          </w:tcPr>
          <w:p w14:paraId="326BBB18" w14:textId="77777777" w:rsidR="004E3E0F" w:rsidRPr="00A72DCE" w:rsidRDefault="004E3E0F" w:rsidP="004E3E0F">
            <w:pPr>
              <w:jc w:val="center"/>
              <w:rPr>
                <w:b/>
                <w:sz w:val="24"/>
                <w:szCs w:val="24"/>
              </w:rPr>
            </w:pPr>
            <w:r w:rsidRPr="00A72DCE">
              <w:rPr>
                <w:b/>
                <w:sz w:val="24"/>
                <w:szCs w:val="24"/>
              </w:rPr>
              <w:t>Total</w:t>
            </w:r>
          </w:p>
        </w:tc>
      </w:tr>
      <w:tr w:rsidR="0077393D" w:rsidRPr="00A72DCE" w14:paraId="2C0C7349" w14:textId="77777777" w:rsidTr="00791895">
        <w:tc>
          <w:tcPr>
            <w:tcW w:w="625" w:type="dxa"/>
          </w:tcPr>
          <w:p w14:paraId="65D08B29"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24BE4BFA" w14:textId="77777777" w:rsidR="0077393D" w:rsidRPr="00A72DCE" w:rsidRDefault="0077393D" w:rsidP="0077393D">
            <w:pPr>
              <w:spacing w:line="260" w:lineRule="exact"/>
              <w:jc w:val="both"/>
              <w:rPr>
                <w:sz w:val="24"/>
                <w:szCs w:val="24"/>
              </w:rPr>
            </w:pPr>
            <w:r w:rsidRPr="00A72DCE">
              <w:rPr>
                <w:sz w:val="24"/>
                <w:szCs w:val="24"/>
              </w:rPr>
              <w:t xml:space="preserve">International Management </w:t>
            </w:r>
          </w:p>
          <w:p w14:paraId="0C778F0C" w14:textId="337586F8" w:rsidR="0077393D" w:rsidRPr="00A72DCE" w:rsidRDefault="0077393D" w:rsidP="0077393D">
            <w:pPr>
              <w:spacing w:line="260" w:lineRule="exact"/>
              <w:jc w:val="both"/>
              <w:rPr>
                <w:sz w:val="24"/>
                <w:szCs w:val="24"/>
              </w:rPr>
            </w:pPr>
            <w:r w:rsidRPr="00A72DCE">
              <w:rPr>
                <w:sz w:val="24"/>
                <w:szCs w:val="24"/>
              </w:rPr>
              <w:t>Institute, Nagpur</w:t>
            </w:r>
          </w:p>
        </w:tc>
        <w:tc>
          <w:tcPr>
            <w:tcW w:w="3305" w:type="dxa"/>
          </w:tcPr>
          <w:p w14:paraId="3EC7A712" w14:textId="77777777" w:rsidR="0077393D" w:rsidRPr="00A72DCE" w:rsidRDefault="0077393D" w:rsidP="0077393D">
            <w:pPr>
              <w:jc w:val="both"/>
              <w:rPr>
                <w:b/>
                <w:i/>
                <w:sz w:val="24"/>
                <w:szCs w:val="24"/>
              </w:rPr>
            </w:pPr>
            <w:r w:rsidRPr="00A72DCE">
              <w:rPr>
                <w:b/>
                <w:i/>
                <w:sz w:val="24"/>
                <w:szCs w:val="24"/>
              </w:rPr>
              <w:t>Chairman</w:t>
            </w:r>
          </w:p>
          <w:p w14:paraId="61B76918" w14:textId="0C612240" w:rsidR="0077393D" w:rsidRPr="00A72DCE" w:rsidRDefault="0077393D" w:rsidP="0077393D">
            <w:pPr>
              <w:jc w:val="both"/>
              <w:rPr>
                <w:sz w:val="24"/>
                <w:szCs w:val="24"/>
              </w:rPr>
            </w:pPr>
            <w:r w:rsidRPr="00A72DCE">
              <w:rPr>
                <w:sz w:val="24"/>
                <w:szCs w:val="24"/>
              </w:rPr>
              <w:t>Prof Rajeev Aggarwal</w:t>
            </w:r>
          </w:p>
        </w:tc>
        <w:tc>
          <w:tcPr>
            <w:tcW w:w="709" w:type="dxa"/>
          </w:tcPr>
          <w:p w14:paraId="54479E3A" w14:textId="056BBA62" w:rsidR="0077393D" w:rsidRPr="00A72DCE" w:rsidRDefault="0077393D" w:rsidP="0077393D">
            <w:pPr>
              <w:tabs>
                <w:tab w:val="left" w:pos="493"/>
              </w:tabs>
              <w:jc w:val="center"/>
              <w:rPr>
                <w:sz w:val="24"/>
                <w:szCs w:val="24"/>
              </w:rPr>
            </w:pPr>
            <w:r w:rsidRPr="00A72DCE">
              <w:rPr>
                <w:sz w:val="24"/>
                <w:szCs w:val="24"/>
              </w:rPr>
              <w:t>NA</w:t>
            </w:r>
          </w:p>
        </w:tc>
        <w:tc>
          <w:tcPr>
            <w:tcW w:w="708" w:type="dxa"/>
          </w:tcPr>
          <w:p w14:paraId="5A8DEF1C" w14:textId="10D9FFDF" w:rsidR="0077393D" w:rsidRPr="00A72DCE" w:rsidRDefault="0077393D" w:rsidP="0077393D">
            <w:pPr>
              <w:jc w:val="center"/>
              <w:rPr>
                <w:sz w:val="24"/>
                <w:szCs w:val="24"/>
              </w:rPr>
            </w:pPr>
            <w:r w:rsidRPr="00A72DCE">
              <w:rPr>
                <w:sz w:val="24"/>
                <w:szCs w:val="24"/>
              </w:rPr>
              <w:t>Co-opted</w:t>
            </w:r>
          </w:p>
        </w:tc>
        <w:tc>
          <w:tcPr>
            <w:tcW w:w="709" w:type="dxa"/>
          </w:tcPr>
          <w:p w14:paraId="121AEF6C" w14:textId="1639BF51" w:rsidR="0077393D" w:rsidRPr="00A72DCE" w:rsidRDefault="0077393D" w:rsidP="0077393D">
            <w:pPr>
              <w:tabs>
                <w:tab w:val="center" w:pos="246"/>
              </w:tabs>
              <w:rPr>
                <w:sz w:val="24"/>
                <w:szCs w:val="24"/>
              </w:rPr>
            </w:pPr>
            <w:r w:rsidRPr="00A72DCE">
              <w:rPr>
                <w:sz w:val="24"/>
                <w:szCs w:val="24"/>
              </w:rPr>
              <w:t>Y</w:t>
            </w:r>
          </w:p>
        </w:tc>
        <w:tc>
          <w:tcPr>
            <w:tcW w:w="866" w:type="dxa"/>
          </w:tcPr>
          <w:p w14:paraId="2E5FCB71" w14:textId="695708F8" w:rsidR="0077393D" w:rsidRPr="00A72DCE" w:rsidRDefault="0077393D" w:rsidP="0077393D">
            <w:pPr>
              <w:jc w:val="center"/>
              <w:rPr>
                <w:sz w:val="24"/>
                <w:szCs w:val="24"/>
              </w:rPr>
            </w:pPr>
            <w:r w:rsidRPr="00A72DCE">
              <w:rPr>
                <w:sz w:val="24"/>
                <w:szCs w:val="24"/>
              </w:rPr>
              <w:t>1/1</w:t>
            </w:r>
          </w:p>
        </w:tc>
      </w:tr>
      <w:tr w:rsidR="0077393D" w:rsidRPr="00A72DCE" w14:paraId="5C256BE8" w14:textId="77777777" w:rsidTr="00791895">
        <w:tc>
          <w:tcPr>
            <w:tcW w:w="625" w:type="dxa"/>
          </w:tcPr>
          <w:p w14:paraId="29EB7E9E"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08332F01" w14:textId="77777777" w:rsidR="0077393D" w:rsidRPr="00A72DCE" w:rsidRDefault="0077393D" w:rsidP="0077393D">
            <w:pPr>
              <w:spacing w:line="260" w:lineRule="exact"/>
              <w:jc w:val="both"/>
              <w:rPr>
                <w:sz w:val="24"/>
                <w:szCs w:val="24"/>
              </w:rPr>
            </w:pPr>
            <w:r w:rsidRPr="00A72DCE">
              <w:rPr>
                <w:sz w:val="24"/>
                <w:szCs w:val="24"/>
              </w:rPr>
              <w:t xml:space="preserve">International Management </w:t>
            </w:r>
          </w:p>
          <w:p w14:paraId="4A65326A" w14:textId="2E9F015F" w:rsidR="0077393D" w:rsidRPr="00A72DCE" w:rsidRDefault="0077393D" w:rsidP="0077393D">
            <w:pPr>
              <w:spacing w:line="260" w:lineRule="exact"/>
              <w:jc w:val="both"/>
              <w:rPr>
                <w:sz w:val="24"/>
                <w:szCs w:val="24"/>
              </w:rPr>
            </w:pPr>
            <w:r w:rsidRPr="00A72DCE">
              <w:rPr>
                <w:sz w:val="24"/>
                <w:szCs w:val="24"/>
              </w:rPr>
              <w:t>Institute, Nagpur</w:t>
            </w:r>
          </w:p>
        </w:tc>
        <w:tc>
          <w:tcPr>
            <w:tcW w:w="3305" w:type="dxa"/>
          </w:tcPr>
          <w:p w14:paraId="274BDD22" w14:textId="25046258" w:rsidR="0077393D" w:rsidRPr="00A72DCE" w:rsidRDefault="0077393D" w:rsidP="0077393D">
            <w:pPr>
              <w:spacing w:line="260" w:lineRule="exact"/>
              <w:jc w:val="both"/>
              <w:rPr>
                <w:sz w:val="24"/>
                <w:szCs w:val="24"/>
              </w:rPr>
            </w:pPr>
            <w:r w:rsidRPr="00A72DCE">
              <w:rPr>
                <w:sz w:val="24"/>
                <w:szCs w:val="24"/>
              </w:rPr>
              <w:t>Dr. B. A. Metri</w:t>
            </w:r>
          </w:p>
        </w:tc>
        <w:tc>
          <w:tcPr>
            <w:tcW w:w="709" w:type="dxa"/>
          </w:tcPr>
          <w:p w14:paraId="246F25EA" w14:textId="343D92BA" w:rsidR="0077393D" w:rsidRPr="00A72DCE" w:rsidRDefault="0077393D" w:rsidP="0077393D">
            <w:pPr>
              <w:jc w:val="center"/>
              <w:rPr>
                <w:sz w:val="24"/>
                <w:szCs w:val="24"/>
              </w:rPr>
            </w:pPr>
            <w:r w:rsidRPr="00A72DCE">
              <w:rPr>
                <w:sz w:val="24"/>
                <w:szCs w:val="24"/>
              </w:rPr>
              <w:t>Y</w:t>
            </w:r>
          </w:p>
        </w:tc>
        <w:tc>
          <w:tcPr>
            <w:tcW w:w="708" w:type="dxa"/>
          </w:tcPr>
          <w:p w14:paraId="570E3D33" w14:textId="3932AB5C" w:rsidR="0077393D" w:rsidRPr="00A72DCE" w:rsidRDefault="0077393D" w:rsidP="0077393D">
            <w:pPr>
              <w:jc w:val="center"/>
              <w:rPr>
                <w:sz w:val="24"/>
                <w:szCs w:val="24"/>
              </w:rPr>
            </w:pPr>
            <w:r w:rsidRPr="00A72DCE">
              <w:rPr>
                <w:sz w:val="24"/>
                <w:szCs w:val="24"/>
              </w:rPr>
              <w:t>Y</w:t>
            </w:r>
          </w:p>
        </w:tc>
        <w:tc>
          <w:tcPr>
            <w:tcW w:w="709" w:type="dxa"/>
          </w:tcPr>
          <w:p w14:paraId="584EBA66" w14:textId="67E4AE54" w:rsidR="0077393D" w:rsidRPr="00A72DCE" w:rsidRDefault="0077393D" w:rsidP="0077393D">
            <w:pPr>
              <w:jc w:val="center"/>
              <w:rPr>
                <w:sz w:val="24"/>
                <w:szCs w:val="24"/>
              </w:rPr>
            </w:pPr>
            <w:r w:rsidRPr="00A72DCE">
              <w:rPr>
                <w:sz w:val="24"/>
                <w:szCs w:val="24"/>
              </w:rPr>
              <w:t>Y</w:t>
            </w:r>
          </w:p>
        </w:tc>
        <w:tc>
          <w:tcPr>
            <w:tcW w:w="866" w:type="dxa"/>
          </w:tcPr>
          <w:p w14:paraId="5F51B1F8" w14:textId="4B00B869" w:rsidR="0077393D" w:rsidRPr="00A72DCE" w:rsidRDefault="0077393D" w:rsidP="0077393D">
            <w:pPr>
              <w:jc w:val="center"/>
              <w:rPr>
                <w:sz w:val="24"/>
                <w:szCs w:val="24"/>
              </w:rPr>
            </w:pPr>
            <w:r w:rsidRPr="00A72DCE">
              <w:rPr>
                <w:sz w:val="24"/>
                <w:szCs w:val="24"/>
              </w:rPr>
              <w:t>2/3</w:t>
            </w:r>
          </w:p>
        </w:tc>
      </w:tr>
      <w:tr w:rsidR="0077393D" w:rsidRPr="00A72DCE" w14:paraId="7F123DF7" w14:textId="77777777" w:rsidTr="00791895">
        <w:tc>
          <w:tcPr>
            <w:tcW w:w="625" w:type="dxa"/>
          </w:tcPr>
          <w:p w14:paraId="7CCE456D"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104A5532" w14:textId="7B0F3C90" w:rsidR="0077393D" w:rsidRPr="00A72DCE" w:rsidRDefault="0077393D" w:rsidP="0077393D">
            <w:pPr>
              <w:jc w:val="both"/>
              <w:rPr>
                <w:sz w:val="24"/>
                <w:szCs w:val="24"/>
              </w:rPr>
            </w:pPr>
            <w:r w:rsidRPr="00A72DCE">
              <w:rPr>
                <w:sz w:val="24"/>
                <w:szCs w:val="24"/>
              </w:rPr>
              <w:t>Indian School of Business, Hyderabad</w:t>
            </w:r>
          </w:p>
        </w:tc>
        <w:tc>
          <w:tcPr>
            <w:tcW w:w="3305" w:type="dxa"/>
          </w:tcPr>
          <w:p w14:paraId="6A695048" w14:textId="77777777" w:rsidR="0077393D" w:rsidRPr="00A72DCE" w:rsidRDefault="0077393D" w:rsidP="0077393D">
            <w:pPr>
              <w:jc w:val="both"/>
              <w:rPr>
                <w:sz w:val="24"/>
                <w:szCs w:val="24"/>
              </w:rPr>
            </w:pPr>
            <w:r w:rsidRPr="00A72DCE">
              <w:rPr>
                <w:sz w:val="24"/>
                <w:szCs w:val="24"/>
              </w:rPr>
              <w:t>Prof. Chandan Chowdhary</w:t>
            </w:r>
          </w:p>
          <w:p w14:paraId="0EB3168A" w14:textId="6539C78D" w:rsidR="0077393D" w:rsidRPr="00A72DCE" w:rsidRDefault="0077393D" w:rsidP="0077393D">
            <w:pPr>
              <w:jc w:val="both"/>
              <w:rPr>
                <w:b/>
                <w:i/>
                <w:sz w:val="24"/>
                <w:szCs w:val="24"/>
              </w:rPr>
            </w:pPr>
            <w:r w:rsidRPr="00A72DCE">
              <w:rPr>
                <w:sz w:val="24"/>
                <w:szCs w:val="24"/>
              </w:rPr>
              <w:t xml:space="preserve">Prof. Pratap Sunder </w:t>
            </w:r>
            <w:r w:rsidRPr="00A72DCE">
              <w:rPr>
                <w:i/>
                <w:iCs/>
                <w:sz w:val="24"/>
                <w:szCs w:val="24"/>
              </w:rPr>
              <w:t>(Alt.)</w:t>
            </w:r>
          </w:p>
        </w:tc>
        <w:tc>
          <w:tcPr>
            <w:tcW w:w="709" w:type="dxa"/>
          </w:tcPr>
          <w:p w14:paraId="07746887" w14:textId="4C9259A8" w:rsidR="0077393D" w:rsidRPr="00A72DCE" w:rsidRDefault="0077393D" w:rsidP="0077393D">
            <w:pPr>
              <w:jc w:val="center"/>
              <w:rPr>
                <w:sz w:val="24"/>
                <w:szCs w:val="24"/>
              </w:rPr>
            </w:pPr>
            <w:r w:rsidRPr="00A72DCE">
              <w:rPr>
                <w:sz w:val="24"/>
                <w:szCs w:val="24"/>
              </w:rPr>
              <w:t>Y</w:t>
            </w:r>
          </w:p>
        </w:tc>
        <w:tc>
          <w:tcPr>
            <w:tcW w:w="708" w:type="dxa"/>
          </w:tcPr>
          <w:p w14:paraId="17DAC5F5" w14:textId="25867174" w:rsidR="0077393D" w:rsidRPr="00A72DCE" w:rsidRDefault="0077393D" w:rsidP="0077393D">
            <w:pPr>
              <w:jc w:val="center"/>
              <w:rPr>
                <w:sz w:val="24"/>
                <w:szCs w:val="24"/>
              </w:rPr>
            </w:pPr>
            <w:r w:rsidRPr="00A72DCE">
              <w:rPr>
                <w:sz w:val="24"/>
                <w:szCs w:val="24"/>
              </w:rPr>
              <w:t>Y</w:t>
            </w:r>
          </w:p>
        </w:tc>
        <w:tc>
          <w:tcPr>
            <w:tcW w:w="709" w:type="dxa"/>
          </w:tcPr>
          <w:p w14:paraId="3EE90359" w14:textId="4AFF2A5C" w:rsidR="0077393D" w:rsidRPr="00A72DCE" w:rsidRDefault="0077393D" w:rsidP="0077393D">
            <w:pPr>
              <w:jc w:val="center"/>
              <w:rPr>
                <w:sz w:val="24"/>
                <w:szCs w:val="24"/>
              </w:rPr>
            </w:pPr>
            <w:r w:rsidRPr="00A72DCE">
              <w:rPr>
                <w:sz w:val="24"/>
                <w:szCs w:val="24"/>
              </w:rPr>
              <w:t>Y</w:t>
            </w:r>
          </w:p>
        </w:tc>
        <w:tc>
          <w:tcPr>
            <w:tcW w:w="866" w:type="dxa"/>
          </w:tcPr>
          <w:p w14:paraId="0C3241C8" w14:textId="1BBB2284" w:rsidR="0077393D" w:rsidRPr="00A72DCE" w:rsidRDefault="0077393D" w:rsidP="0077393D">
            <w:pPr>
              <w:jc w:val="center"/>
              <w:rPr>
                <w:sz w:val="24"/>
                <w:szCs w:val="24"/>
              </w:rPr>
            </w:pPr>
            <w:r w:rsidRPr="00A72DCE">
              <w:rPr>
                <w:sz w:val="24"/>
                <w:szCs w:val="24"/>
              </w:rPr>
              <w:t>3/3</w:t>
            </w:r>
          </w:p>
        </w:tc>
      </w:tr>
      <w:tr w:rsidR="0077393D" w:rsidRPr="00A72DCE" w14:paraId="2429BB23" w14:textId="77777777" w:rsidTr="00791895">
        <w:tc>
          <w:tcPr>
            <w:tcW w:w="625" w:type="dxa"/>
          </w:tcPr>
          <w:p w14:paraId="54DD27CD"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434CBB5D" w14:textId="07C60C51" w:rsidR="0077393D" w:rsidRPr="00A72DCE" w:rsidRDefault="0077393D" w:rsidP="0077393D">
            <w:pPr>
              <w:jc w:val="both"/>
              <w:rPr>
                <w:sz w:val="24"/>
                <w:szCs w:val="24"/>
              </w:rPr>
            </w:pPr>
            <w:r w:rsidRPr="00A72DCE">
              <w:rPr>
                <w:sz w:val="24"/>
                <w:szCs w:val="24"/>
              </w:rPr>
              <w:t>Asper School of Business/ISB</w:t>
            </w:r>
          </w:p>
        </w:tc>
        <w:tc>
          <w:tcPr>
            <w:tcW w:w="3305" w:type="dxa"/>
          </w:tcPr>
          <w:p w14:paraId="71BCBB18" w14:textId="6B8A1364" w:rsidR="0077393D" w:rsidRPr="00A72DCE" w:rsidRDefault="0077393D" w:rsidP="0077393D">
            <w:pPr>
              <w:jc w:val="both"/>
              <w:rPr>
                <w:bCs/>
                <w:iCs/>
                <w:sz w:val="24"/>
                <w:szCs w:val="24"/>
              </w:rPr>
            </w:pPr>
            <w:r w:rsidRPr="00A72DCE">
              <w:rPr>
                <w:bCs/>
                <w:iCs/>
                <w:sz w:val="24"/>
                <w:szCs w:val="24"/>
              </w:rPr>
              <w:t>Prof. Kiran Pedada</w:t>
            </w:r>
          </w:p>
        </w:tc>
        <w:tc>
          <w:tcPr>
            <w:tcW w:w="709" w:type="dxa"/>
          </w:tcPr>
          <w:p w14:paraId="70627F87" w14:textId="31BB2670" w:rsidR="0077393D" w:rsidRPr="00A72DCE" w:rsidRDefault="0077393D" w:rsidP="0077393D">
            <w:pPr>
              <w:jc w:val="center"/>
              <w:rPr>
                <w:sz w:val="24"/>
                <w:szCs w:val="24"/>
              </w:rPr>
            </w:pPr>
            <w:r w:rsidRPr="00A72DCE">
              <w:rPr>
                <w:sz w:val="24"/>
                <w:szCs w:val="24"/>
              </w:rPr>
              <w:t>NA</w:t>
            </w:r>
          </w:p>
        </w:tc>
        <w:tc>
          <w:tcPr>
            <w:tcW w:w="708" w:type="dxa"/>
          </w:tcPr>
          <w:p w14:paraId="0DC348F8" w14:textId="73BE7279" w:rsidR="0077393D" w:rsidRPr="00A72DCE" w:rsidRDefault="0077393D" w:rsidP="0077393D">
            <w:pPr>
              <w:jc w:val="center"/>
              <w:rPr>
                <w:sz w:val="24"/>
                <w:szCs w:val="24"/>
              </w:rPr>
            </w:pPr>
            <w:r w:rsidRPr="00A72DCE">
              <w:rPr>
                <w:sz w:val="24"/>
                <w:szCs w:val="24"/>
              </w:rPr>
              <w:t>Co-opted</w:t>
            </w:r>
          </w:p>
        </w:tc>
        <w:tc>
          <w:tcPr>
            <w:tcW w:w="709" w:type="dxa"/>
          </w:tcPr>
          <w:p w14:paraId="17D30D5D" w14:textId="2DFDDEBE" w:rsidR="0077393D" w:rsidRPr="00A72DCE" w:rsidRDefault="008A168A" w:rsidP="0077393D">
            <w:pPr>
              <w:jc w:val="center"/>
              <w:rPr>
                <w:sz w:val="24"/>
                <w:szCs w:val="24"/>
              </w:rPr>
            </w:pPr>
            <w:r w:rsidRPr="00A72DCE">
              <w:rPr>
                <w:sz w:val="24"/>
                <w:szCs w:val="24"/>
              </w:rPr>
              <w:t>N</w:t>
            </w:r>
          </w:p>
        </w:tc>
        <w:tc>
          <w:tcPr>
            <w:tcW w:w="866" w:type="dxa"/>
          </w:tcPr>
          <w:p w14:paraId="16B47644" w14:textId="4656CACD" w:rsidR="0077393D" w:rsidRPr="00A72DCE" w:rsidRDefault="008A168A" w:rsidP="0077393D">
            <w:pPr>
              <w:jc w:val="center"/>
              <w:rPr>
                <w:sz w:val="24"/>
                <w:szCs w:val="24"/>
              </w:rPr>
            </w:pPr>
            <w:r w:rsidRPr="00A72DCE">
              <w:rPr>
                <w:sz w:val="24"/>
                <w:szCs w:val="24"/>
              </w:rPr>
              <w:t>0/1</w:t>
            </w:r>
          </w:p>
        </w:tc>
      </w:tr>
      <w:tr w:rsidR="0077393D" w:rsidRPr="00A72DCE" w14:paraId="14B55C57" w14:textId="77777777" w:rsidTr="00F25EBA">
        <w:tc>
          <w:tcPr>
            <w:tcW w:w="625" w:type="dxa"/>
          </w:tcPr>
          <w:p w14:paraId="12534EAD"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20FDF188" w14:textId="70FA3247" w:rsidR="0077393D" w:rsidRPr="00A72DCE" w:rsidRDefault="0077393D" w:rsidP="0077393D">
            <w:pPr>
              <w:jc w:val="both"/>
              <w:rPr>
                <w:sz w:val="24"/>
                <w:szCs w:val="24"/>
              </w:rPr>
            </w:pPr>
            <w:r w:rsidRPr="00A72DCE">
              <w:rPr>
                <w:sz w:val="24"/>
                <w:szCs w:val="24"/>
              </w:rPr>
              <w:t>Centre for reliability and Diagnostics, Mumbai</w:t>
            </w:r>
          </w:p>
        </w:tc>
        <w:tc>
          <w:tcPr>
            <w:tcW w:w="3305" w:type="dxa"/>
          </w:tcPr>
          <w:p w14:paraId="4927A81A" w14:textId="61ECA0DE" w:rsidR="0077393D" w:rsidRPr="00A72DCE" w:rsidRDefault="0077393D" w:rsidP="0077393D">
            <w:pPr>
              <w:jc w:val="both"/>
              <w:rPr>
                <w:b/>
                <w:i/>
                <w:sz w:val="24"/>
                <w:szCs w:val="24"/>
              </w:rPr>
            </w:pPr>
            <w:r w:rsidRPr="00A72DCE">
              <w:rPr>
                <w:sz w:val="24"/>
                <w:szCs w:val="24"/>
              </w:rPr>
              <w:t>Dr. Tarapada Pyne</w:t>
            </w:r>
          </w:p>
        </w:tc>
        <w:tc>
          <w:tcPr>
            <w:tcW w:w="709" w:type="dxa"/>
          </w:tcPr>
          <w:p w14:paraId="1168C20B" w14:textId="6C3A795A" w:rsidR="0077393D" w:rsidRPr="00A72DCE" w:rsidRDefault="0077393D" w:rsidP="0077393D">
            <w:pPr>
              <w:jc w:val="center"/>
              <w:rPr>
                <w:sz w:val="24"/>
                <w:szCs w:val="24"/>
              </w:rPr>
            </w:pPr>
            <w:r w:rsidRPr="00A72DCE">
              <w:rPr>
                <w:sz w:val="24"/>
                <w:szCs w:val="24"/>
              </w:rPr>
              <w:t>Co-opted</w:t>
            </w:r>
          </w:p>
        </w:tc>
        <w:tc>
          <w:tcPr>
            <w:tcW w:w="708" w:type="dxa"/>
          </w:tcPr>
          <w:p w14:paraId="7AE8D63E" w14:textId="1A4E5308" w:rsidR="0077393D" w:rsidRPr="00A72DCE" w:rsidRDefault="0077393D" w:rsidP="0077393D">
            <w:pPr>
              <w:jc w:val="center"/>
              <w:rPr>
                <w:sz w:val="24"/>
                <w:szCs w:val="24"/>
              </w:rPr>
            </w:pPr>
            <w:r w:rsidRPr="00A72DCE">
              <w:rPr>
                <w:sz w:val="24"/>
                <w:szCs w:val="24"/>
              </w:rPr>
              <w:t>Y</w:t>
            </w:r>
          </w:p>
        </w:tc>
        <w:tc>
          <w:tcPr>
            <w:tcW w:w="709" w:type="dxa"/>
          </w:tcPr>
          <w:p w14:paraId="516FF5D8" w14:textId="640DB2FA" w:rsidR="0077393D" w:rsidRPr="00A72DCE" w:rsidRDefault="008A168A" w:rsidP="0077393D">
            <w:pPr>
              <w:jc w:val="center"/>
              <w:rPr>
                <w:sz w:val="24"/>
                <w:szCs w:val="24"/>
              </w:rPr>
            </w:pPr>
            <w:r w:rsidRPr="00A72DCE">
              <w:rPr>
                <w:sz w:val="24"/>
                <w:szCs w:val="24"/>
              </w:rPr>
              <w:t>Y</w:t>
            </w:r>
          </w:p>
        </w:tc>
        <w:tc>
          <w:tcPr>
            <w:tcW w:w="866" w:type="dxa"/>
          </w:tcPr>
          <w:p w14:paraId="4F3739E8" w14:textId="592CFD4A" w:rsidR="0077393D" w:rsidRPr="00A72DCE" w:rsidRDefault="008A168A" w:rsidP="0077393D">
            <w:pPr>
              <w:jc w:val="center"/>
              <w:rPr>
                <w:sz w:val="24"/>
                <w:szCs w:val="24"/>
              </w:rPr>
            </w:pPr>
            <w:r w:rsidRPr="00A72DCE">
              <w:rPr>
                <w:sz w:val="24"/>
                <w:szCs w:val="24"/>
              </w:rPr>
              <w:t>2/2</w:t>
            </w:r>
          </w:p>
        </w:tc>
      </w:tr>
      <w:tr w:rsidR="0077393D" w:rsidRPr="00A72DCE" w14:paraId="6EA4FC93" w14:textId="77777777" w:rsidTr="00F25EBA">
        <w:tc>
          <w:tcPr>
            <w:tcW w:w="625" w:type="dxa"/>
          </w:tcPr>
          <w:p w14:paraId="4CE50E83"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0A6AA13E" w14:textId="22A1F586" w:rsidR="0077393D" w:rsidRPr="00A72DCE" w:rsidRDefault="0077393D" w:rsidP="0077393D">
            <w:pPr>
              <w:ind w:right="-108"/>
              <w:jc w:val="both"/>
              <w:rPr>
                <w:sz w:val="24"/>
                <w:szCs w:val="24"/>
              </w:rPr>
            </w:pPr>
            <w:r w:rsidRPr="00A72DCE">
              <w:rPr>
                <w:sz w:val="24"/>
                <w:szCs w:val="24"/>
              </w:rPr>
              <w:t>Cubic Turnkey Private Limited</w:t>
            </w:r>
          </w:p>
        </w:tc>
        <w:tc>
          <w:tcPr>
            <w:tcW w:w="3305" w:type="dxa"/>
          </w:tcPr>
          <w:p w14:paraId="37B87F59" w14:textId="5B465A76" w:rsidR="0077393D" w:rsidRPr="00A72DCE" w:rsidRDefault="0077393D" w:rsidP="0077393D">
            <w:pPr>
              <w:jc w:val="both"/>
              <w:rPr>
                <w:sz w:val="24"/>
                <w:szCs w:val="24"/>
              </w:rPr>
            </w:pPr>
            <w:r w:rsidRPr="00A72DCE">
              <w:rPr>
                <w:sz w:val="24"/>
                <w:szCs w:val="24"/>
              </w:rPr>
              <w:t>Shri Tejas Sura</w:t>
            </w:r>
          </w:p>
        </w:tc>
        <w:tc>
          <w:tcPr>
            <w:tcW w:w="709" w:type="dxa"/>
          </w:tcPr>
          <w:p w14:paraId="3BFA392C" w14:textId="49D40B95" w:rsidR="0077393D" w:rsidRPr="00A72DCE" w:rsidRDefault="0077393D" w:rsidP="0077393D">
            <w:pPr>
              <w:jc w:val="center"/>
              <w:rPr>
                <w:sz w:val="24"/>
                <w:szCs w:val="24"/>
              </w:rPr>
            </w:pPr>
            <w:r w:rsidRPr="00A72DCE">
              <w:rPr>
                <w:sz w:val="24"/>
                <w:szCs w:val="24"/>
              </w:rPr>
              <w:t>NA</w:t>
            </w:r>
          </w:p>
        </w:tc>
        <w:tc>
          <w:tcPr>
            <w:tcW w:w="708" w:type="dxa"/>
          </w:tcPr>
          <w:p w14:paraId="09701D89" w14:textId="66CD3D60" w:rsidR="0077393D" w:rsidRPr="00A72DCE" w:rsidRDefault="0077393D" w:rsidP="0077393D">
            <w:pPr>
              <w:jc w:val="center"/>
              <w:rPr>
                <w:sz w:val="24"/>
                <w:szCs w:val="24"/>
              </w:rPr>
            </w:pPr>
            <w:r w:rsidRPr="00A72DCE">
              <w:rPr>
                <w:sz w:val="24"/>
                <w:szCs w:val="24"/>
              </w:rPr>
              <w:t>Co-opted</w:t>
            </w:r>
          </w:p>
        </w:tc>
        <w:tc>
          <w:tcPr>
            <w:tcW w:w="709" w:type="dxa"/>
          </w:tcPr>
          <w:p w14:paraId="2D29CE5D" w14:textId="2C62624F" w:rsidR="0077393D" w:rsidRPr="00A72DCE" w:rsidRDefault="008A168A" w:rsidP="0077393D">
            <w:pPr>
              <w:jc w:val="center"/>
              <w:rPr>
                <w:sz w:val="24"/>
                <w:szCs w:val="24"/>
              </w:rPr>
            </w:pPr>
            <w:r w:rsidRPr="00A72DCE">
              <w:rPr>
                <w:sz w:val="24"/>
                <w:szCs w:val="24"/>
              </w:rPr>
              <w:t>N</w:t>
            </w:r>
          </w:p>
        </w:tc>
        <w:tc>
          <w:tcPr>
            <w:tcW w:w="866" w:type="dxa"/>
          </w:tcPr>
          <w:p w14:paraId="37DE851A" w14:textId="33266C18" w:rsidR="0077393D" w:rsidRPr="00A72DCE" w:rsidRDefault="008A168A" w:rsidP="0077393D">
            <w:pPr>
              <w:jc w:val="center"/>
              <w:rPr>
                <w:sz w:val="24"/>
                <w:szCs w:val="24"/>
              </w:rPr>
            </w:pPr>
            <w:r w:rsidRPr="00A72DCE">
              <w:rPr>
                <w:sz w:val="24"/>
                <w:szCs w:val="24"/>
              </w:rPr>
              <w:t>0/1</w:t>
            </w:r>
          </w:p>
        </w:tc>
      </w:tr>
      <w:tr w:rsidR="0077393D" w:rsidRPr="00A72DCE" w14:paraId="22F72824" w14:textId="77777777" w:rsidTr="00791895">
        <w:tc>
          <w:tcPr>
            <w:tcW w:w="625" w:type="dxa"/>
          </w:tcPr>
          <w:p w14:paraId="334E49AC"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5D6D0B79" w14:textId="7876485F" w:rsidR="0077393D" w:rsidRPr="00A72DCE" w:rsidRDefault="0077393D" w:rsidP="0077393D">
            <w:pPr>
              <w:spacing w:line="256" w:lineRule="exact"/>
              <w:jc w:val="both"/>
              <w:rPr>
                <w:sz w:val="24"/>
                <w:szCs w:val="24"/>
              </w:rPr>
            </w:pPr>
            <w:r w:rsidRPr="00A72DCE">
              <w:rPr>
                <w:bCs/>
                <w:sz w:val="24"/>
                <w:szCs w:val="24"/>
              </w:rPr>
              <w:t>Directorate General, Factory Advice and Labour Institutes (DGFASLI) </w:t>
            </w:r>
          </w:p>
        </w:tc>
        <w:tc>
          <w:tcPr>
            <w:tcW w:w="3305" w:type="dxa"/>
          </w:tcPr>
          <w:p w14:paraId="3B5DFF71" w14:textId="6CC36B61" w:rsidR="0077393D" w:rsidRPr="00A72DCE" w:rsidRDefault="0077393D" w:rsidP="0077393D">
            <w:pPr>
              <w:jc w:val="both"/>
              <w:rPr>
                <w:sz w:val="24"/>
                <w:szCs w:val="24"/>
              </w:rPr>
            </w:pPr>
            <w:r w:rsidRPr="00A72DCE">
              <w:rPr>
                <w:sz w:val="24"/>
                <w:szCs w:val="24"/>
              </w:rPr>
              <w:t>Shri Satyendra Singh</w:t>
            </w:r>
          </w:p>
        </w:tc>
        <w:tc>
          <w:tcPr>
            <w:tcW w:w="709" w:type="dxa"/>
          </w:tcPr>
          <w:p w14:paraId="201D6DC4" w14:textId="6AB87B71" w:rsidR="0077393D" w:rsidRPr="00A72DCE" w:rsidRDefault="0077393D" w:rsidP="0077393D">
            <w:pPr>
              <w:spacing w:line="264" w:lineRule="exact"/>
              <w:jc w:val="center"/>
              <w:rPr>
                <w:sz w:val="24"/>
                <w:szCs w:val="24"/>
              </w:rPr>
            </w:pPr>
            <w:r w:rsidRPr="00A72DCE">
              <w:rPr>
                <w:sz w:val="24"/>
                <w:szCs w:val="24"/>
              </w:rPr>
              <w:t>Co-opted</w:t>
            </w:r>
          </w:p>
        </w:tc>
        <w:tc>
          <w:tcPr>
            <w:tcW w:w="708" w:type="dxa"/>
          </w:tcPr>
          <w:p w14:paraId="2408B845" w14:textId="426489A6" w:rsidR="0077393D" w:rsidRPr="00A72DCE" w:rsidRDefault="0077393D" w:rsidP="0077393D">
            <w:pPr>
              <w:spacing w:line="0" w:lineRule="atLeast"/>
              <w:jc w:val="center"/>
              <w:rPr>
                <w:sz w:val="24"/>
                <w:szCs w:val="24"/>
              </w:rPr>
            </w:pPr>
            <w:r w:rsidRPr="00A72DCE">
              <w:rPr>
                <w:sz w:val="24"/>
                <w:szCs w:val="24"/>
              </w:rPr>
              <w:t>Y</w:t>
            </w:r>
          </w:p>
        </w:tc>
        <w:tc>
          <w:tcPr>
            <w:tcW w:w="709" w:type="dxa"/>
          </w:tcPr>
          <w:p w14:paraId="7D91EE27" w14:textId="232CD12A" w:rsidR="0077393D" w:rsidRPr="00A72DCE" w:rsidRDefault="008A168A" w:rsidP="0077393D">
            <w:pPr>
              <w:spacing w:line="0" w:lineRule="atLeast"/>
              <w:jc w:val="center"/>
              <w:rPr>
                <w:sz w:val="24"/>
                <w:szCs w:val="24"/>
              </w:rPr>
            </w:pPr>
            <w:r w:rsidRPr="00A72DCE">
              <w:rPr>
                <w:sz w:val="24"/>
                <w:szCs w:val="24"/>
              </w:rPr>
              <w:t>N</w:t>
            </w:r>
          </w:p>
        </w:tc>
        <w:tc>
          <w:tcPr>
            <w:tcW w:w="866" w:type="dxa"/>
          </w:tcPr>
          <w:p w14:paraId="626A4C1F" w14:textId="6700FFCE" w:rsidR="0077393D" w:rsidRPr="00A72DCE" w:rsidRDefault="008A168A" w:rsidP="0077393D">
            <w:pPr>
              <w:spacing w:line="0" w:lineRule="atLeast"/>
              <w:jc w:val="center"/>
              <w:rPr>
                <w:sz w:val="24"/>
                <w:szCs w:val="24"/>
              </w:rPr>
            </w:pPr>
            <w:r w:rsidRPr="00A72DCE">
              <w:rPr>
                <w:sz w:val="24"/>
                <w:szCs w:val="24"/>
              </w:rPr>
              <w:t>1/2</w:t>
            </w:r>
          </w:p>
        </w:tc>
      </w:tr>
      <w:tr w:rsidR="0077393D" w:rsidRPr="00A72DCE" w14:paraId="3A71613F" w14:textId="77777777" w:rsidTr="00791895">
        <w:tc>
          <w:tcPr>
            <w:tcW w:w="625" w:type="dxa"/>
          </w:tcPr>
          <w:p w14:paraId="1D45FEAC"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2E0EEF9B" w14:textId="77777777" w:rsidR="0077393D" w:rsidRPr="00A72DCE" w:rsidRDefault="0077393D" w:rsidP="0077393D">
            <w:pPr>
              <w:spacing w:line="256" w:lineRule="exact"/>
              <w:jc w:val="both"/>
              <w:rPr>
                <w:sz w:val="24"/>
                <w:szCs w:val="24"/>
              </w:rPr>
            </w:pPr>
            <w:r w:rsidRPr="00A72DCE">
              <w:rPr>
                <w:sz w:val="24"/>
                <w:szCs w:val="24"/>
              </w:rPr>
              <w:t>Indian Institute of Materials</w:t>
            </w:r>
          </w:p>
          <w:p w14:paraId="2147BD0A" w14:textId="0E0ACF8C" w:rsidR="0077393D" w:rsidRPr="00A72DCE" w:rsidRDefault="0077393D" w:rsidP="0077393D">
            <w:pPr>
              <w:spacing w:line="256" w:lineRule="exact"/>
              <w:jc w:val="both"/>
              <w:rPr>
                <w:sz w:val="24"/>
                <w:szCs w:val="24"/>
              </w:rPr>
            </w:pPr>
            <w:r w:rsidRPr="00A72DCE">
              <w:rPr>
                <w:sz w:val="24"/>
                <w:szCs w:val="24"/>
              </w:rPr>
              <w:t>Management, New Delhi</w:t>
            </w:r>
          </w:p>
        </w:tc>
        <w:tc>
          <w:tcPr>
            <w:tcW w:w="3305" w:type="dxa"/>
          </w:tcPr>
          <w:p w14:paraId="582BF715" w14:textId="678ADB5A" w:rsidR="0077393D" w:rsidRPr="00A72DCE" w:rsidRDefault="0077393D" w:rsidP="0077393D">
            <w:pPr>
              <w:jc w:val="both"/>
              <w:rPr>
                <w:sz w:val="24"/>
                <w:szCs w:val="24"/>
              </w:rPr>
            </w:pPr>
            <w:r w:rsidRPr="00A72DCE">
              <w:rPr>
                <w:sz w:val="24"/>
                <w:szCs w:val="24"/>
              </w:rPr>
              <w:t>Shri V. K. Jain</w:t>
            </w:r>
          </w:p>
        </w:tc>
        <w:tc>
          <w:tcPr>
            <w:tcW w:w="709" w:type="dxa"/>
          </w:tcPr>
          <w:p w14:paraId="29B2C14A" w14:textId="260178DA" w:rsidR="0077393D" w:rsidRPr="00A72DCE" w:rsidRDefault="0077393D" w:rsidP="0077393D">
            <w:pPr>
              <w:spacing w:line="264" w:lineRule="exact"/>
              <w:jc w:val="center"/>
              <w:rPr>
                <w:sz w:val="24"/>
                <w:szCs w:val="24"/>
              </w:rPr>
            </w:pPr>
            <w:r w:rsidRPr="00A72DCE">
              <w:rPr>
                <w:sz w:val="24"/>
                <w:szCs w:val="24"/>
              </w:rPr>
              <w:t>Y</w:t>
            </w:r>
          </w:p>
        </w:tc>
        <w:tc>
          <w:tcPr>
            <w:tcW w:w="708" w:type="dxa"/>
          </w:tcPr>
          <w:p w14:paraId="49ADF37F" w14:textId="21860AFB" w:rsidR="0077393D" w:rsidRPr="00A72DCE" w:rsidRDefault="0077393D" w:rsidP="0077393D">
            <w:pPr>
              <w:spacing w:line="0" w:lineRule="atLeast"/>
              <w:jc w:val="center"/>
              <w:rPr>
                <w:sz w:val="24"/>
                <w:szCs w:val="24"/>
              </w:rPr>
            </w:pPr>
            <w:r w:rsidRPr="00A72DCE">
              <w:rPr>
                <w:sz w:val="24"/>
                <w:szCs w:val="24"/>
              </w:rPr>
              <w:t>Y</w:t>
            </w:r>
          </w:p>
        </w:tc>
        <w:tc>
          <w:tcPr>
            <w:tcW w:w="709" w:type="dxa"/>
          </w:tcPr>
          <w:p w14:paraId="31633125" w14:textId="631B940F" w:rsidR="0077393D" w:rsidRPr="00A72DCE" w:rsidRDefault="0077393D" w:rsidP="0077393D">
            <w:pPr>
              <w:spacing w:line="0" w:lineRule="atLeast"/>
              <w:jc w:val="center"/>
              <w:rPr>
                <w:sz w:val="24"/>
                <w:szCs w:val="24"/>
              </w:rPr>
            </w:pPr>
            <w:r w:rsidRPr="00A72DCE">
              <w:rPr>
                <w:sz w:val="24"/>
                <w:szCs w:val="24"/>
              </w:rPr>
              <w:t>Y</w:t>
            </w:r>
          </w:p>
        </w:tc>
        <w:tc>
          <w:tcPr>
            <w:tcW w:w="866" w:type="dxa"/>
          </w:tcPr>
          <w:p w14:paraId="45612265" w14:textId="0B366788" w:rsidR="0077393D" w:rsidRPr="00A72DCE" w:rsidRDefault="0077393D" w:rsidP="0077393D">
            <w:pPr>
              <w:spacing w:line="0" w:lineRule="atLeast"/>
              <w:jc w:val="center"/>
              <w:rPr>
                <w:sz w:val="24"/>
                <w:szCs w:val="24"/>
              </w:rPr>
            </w:pPr>
            <w:r w:rsidRPr="00A72DCE">
              <w:rPr>
                <w:sz w:val="24"/>
                <w:szCs w:val="24"/>
              </w:rPr>
              <w:t>3/3</w:t>
            </w:r>
          </w:p>
        </w:tc>
      </w:tr>
      <w:tr w:rsidR="0077393D" w:rsidRPr="00A72DCE" w14:paraId="7FFB1BA3" w14:textId="77777777" w:rsidTr="00791895">
        <w:tc>
          <w:tcPr>
            <w:tcW w:w="625" w:type="dxa"/>
          </w:tcPr>
          <w:p w14:paraId="2D05E293"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55D1F399" w14:textId="77777777" w:rsidR="0077393D" w:rsidRPr="00A72DCE" w:rsidRDefault="0077393D" w:rsidP="0077393D">
            <w:pPr>
              <w:spacing w:line="264" w:lineRule="exact"/>
              <w:jc w:val="both"/>
              <w:rPr>
                <w:sz w:val="24"/>
                <w:szCs w:val="24"/>
              </w:rPr>
            </w:pPr>
            <w:r w:rsidRPr="00A72DCE">
              <w:rPr>
                <w:bCs/>
                <w:sz w:val="24"/>
                <w:szCs w:val="24"/>
              </w:rPr>
              <w:t>International Institution of Technology and Management</w:t>
            </w:r>
          </w:p>
        </w:tc>
        <w:tc>
          <w:tcPr>
            <w:tcW w:w="3305" w:type="dxa"/>
          </w:tcPr>
          <w:p w14:paraId="727B1862" w14:textId="77777777" w:rsidR="0077393D" w:rsidRPr="00A72DCE" w:rsidRDefault="0077393D" w:rsidP="0077393D">
            <w:pPr>
              <w:spacing w:line="264" w:lineRule="exact"/>
              <w:jc w:val="both"/>
              <w:rPr>
                <w:sz w:val="24"/>
                <w:szCs w:val="24"/>
              </w:rPr>
            </w:pPr>
            <w:r w:rsidRPr="00A72DCE">
              <w:rPr>
                <w:sz w:val="24"/>
                <w:szCs w:val="24"/>
              </w:rPr>
              <w:t>Shri V. K. Gupta</w:t>
            </w:r>
          </w:p>
        </w:tc>
        <w:tc>
          <w:tcPr>
            <w:tcW w:w="709" w:type="dxa"/>
          </w:tcPr>
          <w:p w14:paraId="776365B4" w14:textId="2E5FF31C" w:rsidR="0077393D" w:rsidRPr="00A72DCE" w:rsidRDefault="0077393D" w:rsidP="0077393D">
            <w:pPr>
              <w:spacing w:line="264" w:lineRule="exact"/>
              <w:jc w:val="center"/>
              <w:rPr>
                <w:sz w:val="24"/>
                <w:szCs w:val="24"/>
              </w:rPr>
            </w:pPr>
            <w:r w:rsidRPr="00A72DCE">
              <w:rPr>
                <w:sz w:val="24"/>
                <w:szCs w:val="24"/>
              </w:rPr>
              <w:t>Y</w:t>
            </w:r>
          </w:p>
        </w:tc>
        <w:tc>
          <w:tcPr>
            <w:tcW w:w="708" w:type="dxa"/>
          </w:tcPr>
          <w:p w14:paraId="3B419F34" w14:textId="31FE4E4B" w:rsidR="0077393D" w:rsidRPr="00A72DCE" w:rsidRDefault="0077393D" w:rsidP="0077393D">
            <w:pPr>
              <w:spacing w:line="264" w:lineRule="exact"/>
              <w:jc w:val="center"/>
              <w:rPr>
                <w:sz w:val="24"/>
                <w:szCs w:val="24"/>
              </w:rPr>
            </w:pPr>
            <w:r w:rsidRPr="00A72DCE">
              <w:rPr>
                <w:sz w:val="24"/>
                <w:szCs w:val="24"/>
              </w:rPr>
              <w:t>Y</w:t>
            </w:r>
          </w:p>
        </w:tc>
        <w:tc>
          <w:tcPr>
            <w:tcW w:w="709" w:type="dxa"/>
          </w:tcPr>
          <w:p w14:paraId="5F856E9F" w14:textId="340BFD3F" w:rsidR="0077393D" w:rsidRPr="00A72DCE" w:rsidRDefault="0077393D" w:rsidP="0077393D">
            <w:pPr>
              <w:spacing w:line="264" w:lineRule="exact"/>
              <w:jc w:val="center"/>
              <w:rPr>
                <w:sz w:val="24"/>
                <w:szCs w:val="24"/>
              </w:rPr>
            </w:pPr>
            <w:r w:rsidRPr="00A72DCE">
              <w:rPr>
                <w:sz w:val="24"/>
                <w:szCs w:val="24"/>
              </w:rPr>
              <w:t>Y</w:t>
            </w:r>
          </w:p>
        </w:tc>
        <w:tc>
          <w:tcPr>
            <w:tcW w:w="866" w:type="dxa"/>
          </w:tcPr>
          <w:p w14:paraId="1CF1B6B6" w14:textId="77777777" w:rsidR="0077393D" w:rsidRPr="00A72DCE" w:rsidRDefault="0077393D" w:rsidP="0077393D">
            <w:pPr>
              <w:spacing w:line="264" w:lineRule="exact"/>
              <w:jc w:val="center"/>
              <w:rPr>
                <w:sz w:val="24"/>
                <w:szCs w:val="24"/>
              </w:rPr>
            </w:pPr>
            <w:r w:rsidRPr="00A72DCE">
              <w:rPr>
                <w:sz w:val="24"/>
                <w:szCs w:val="24"/>
              </w:rPr>
              <w:t>3/3</w:t>
            </w:r>
          </w:p>
        </w:tc>
      </w:tr>
      <w:tr w:rsidR="0077393D" w:rsidRPr="00A72DCE" w14:paraId="2998044E" w14:textId="77777777" w:rsidTr="00791895">
        <w:tc>
          <w:tcPr>
            <w:tcW w:w="625" w:type="dxa"/>
          </w:tcPr>
          <w:p w14:paraId="5B255FA4"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43D2F8F6" w14:textId="02822175" w:rsidR="0077393D" w:rsidRPr="00A72DCE" w:rsidRDefault="0077393D" w:rsidP="0077393D">
            <w:pPr>
              <w:spacing w:line="264" w:lineRule="exact"/>
              <w:jc w:val="both"/>
              <w:rPr>
                <w:bCs/>
                <w:sz w:val="24"/>
                <w:szCs w:val="24"/>
              </w:rPr>
            </w:pPr>
            <w:r w:rsidRPr="00A72DCE">
              <w:rPr>
                <w:bCs/>
                <w:sz w:val="24"/>
                <w:szCs w:val="24"/>
              </w:rPr>
              <w:t>Indian Institute of Management, Mumbai</w:t>
            </w:r>
          </w:p>
        </w:tc>
        <w:tc>
          <w:tcPr>
            <w:tcW w:w="3305" w:type="dxa"/>
          </w:tcPr>
          <w:p w14:paraId="236AD7E2" w14:textId="77777777" w:rsidR="0077393D" w:rsidRPr="00A72DCE" w:rsidRDefault="0077393D" w:rsidP="0077393D">
            <w:pPr>
              <w:spacing w:line="264" w:lineRule="exact"/>
              <w:jc w:val="both"/>
              <w:rPr>
                <w:sz w:val="24"/>
                <w:szCs w:val="24"/>
              </w:rPr>
            </w:pPr>
            <w:r w:rsidRPr="00A72DCE">
              <w:rPr>
                <w:sz w:val="24"/>
                <w:szCs w:val="24"/>
              </w:rPr>
              <w:t>Prof. Milind Akarte</w:t>
            </w:r>
          </w:p>
          <w:p w14:paraId="487636FC" w14:textId="77777777" w:rsidR="0077393D" w:rsidRPr="00A72DCE" w:rsidRDefault="0077393D" w:rsidP="0077393D">
            <w:pPr>
              <w:spacing w:line="264" w:lineRule="exact"/>
              <w:jc w:val="both"/>
              <w:rPr>
                <w:sz w:val="24"/>
                <w:szCs w:val="24"/>
              </w:rPr>
            </w:pPr>
            <w:r w:rsidRPr="00A72DCE">
              <w:rPr>
                <w:sz w:val="24"/>
                <w:szCs w:val="24"/>
              </w:rPr>
              <w:t xml:space="preserve">  Prof. Ravindra Gokhle</w:t>
            </w:r>
          </w:p>
          <w:p w14:paraId="0FA5BBCE" w14:textId="4BB282B1" w:rsidR="0077393D" w:rsidRPr="00A72DCE" w:rsidRDefault="0077393D" w:rsidP="0077393D">
            <w:pPr>
              <w:spacing w:line="264" w:lineRule="exact"/>
              <w:jc w:val="both"/>
              <w:rPr>
                <w:sz w:val="24"/>
                <w:szCs w:val="24"/>
              </w:rPr>
            </w:pPr>
            <w:r w:rsidRPr="00A72DCE">
              <w:rPr>
                <w:sz w:val="24"/>
                <w:szCs w:val="24"/>
              </w:rPr>
              <w:t xml:space="preserve">    Prof. Ruchita Gupta</w:t>
            </w:r>
          </w:p>
        </w:tc>
        <w:tc>
          <w:tcPr>
            <w:tcW w:w="709" w:type="dxa"/>
          </w:tcPr>
          <w:p w14:paraId="6422776B" w14:textId="040E53EA" w:rsidR="0077393D" w:rsidRPr="00A72DCE" w:rsidRDefault="0077393D" w:rsidP="0077393D">
            <w:pPr>
              <w:spacing w:line="264" w:lineRule="exact"/>
              <w:jc w:val="center"/>
              <w:rPr>
                <w:sz w:val="24"/>
                <w:szCs w:val="24"/>
              </w:rPr>
            </w:pPr>
            <w:r w:rsidRPr="00A72DCE">
              <w:rPr>
                <w:sz w:val="24"/>
                <w:szCs w:val="24"/>
              </w:rPr>
              <w:t>NA</w:t>
            </w:r>
          </w:p>
        </w:tc>
        <w:tc>
          <w:tcPr>
            <w:tcW w:w="708" w:type="dxa"/>
          </w:tcPr>
          <w:p w14:paraId="194C3CCF" w14:textId="34B5E21E" w:rsidR="0077393D" w:rsidRPr="00A72DCE" w:rsidRDefault="0077393D" w:rsidP="0077393D">
            <w:pPr>
              <w:spacing w:line="264" w:lineRule="exact"/>
              <w:jc w:val="center"/>
              <w:rPr>
                <w:sz w:val="24"/>
                <w:szCs w:val="24"/>
              </w:rPr>
            </w:pPr>
            <w:r w:rsidRPr="00A72DCE">
              <w:rPr>
                <w:sz w:val="24"/>
                <w:szCs w:val="24"/>
              </w:rPr>
              <w:t>Co-opted</w:t>
            </w:r>
          </w:p>
        </w:tc>
        <w:tc>
          <w:tcPr>
            <w:tcW w:w="709" w:type="dxa"/>
          </w:tcPr>
          <w:p w14:paraId="1CC58B1F" w14:textId="4B001465" w:rsidR="0077393D" w:rsidRPr="00A72DCE" w:rsidRDefault="0077393D" w:rsidP="0077393D">
            <w:pPr>
              <w:spacing w:line="264" w:lineRule="exact"/>
              <w:jc w:val="center"/>
              <w:rPr>
                <w:sz w:val="24"/>
                <w:szCs w:val="24"/>
              </w:rPr>
            </w:pPr>
            <w:r w:rsidRPr="00A72DCE">
              <w:rPr>
                <w:sz w:val="24"/>
                <w:szCs w:val="24"/>
              </w:rPr>
              <w:t>Y</w:t>
            </w:r>
          </w:p>
        </w:tc>
        <w:tc>
          <w:tcPr>
            <w:tcW w:w="866" w:type="dxa"/>
          </w:tcPr>
          <w:p w14:paraId="6176E765" w14:textId="78CC9B7B" w:rsidR="0077393D" w:rsidRPr="00A72DCE" w:rsidRDefault="0077393D" w:rsidP="0077393D">
            <w:pPr>
              <w:spacing w:line="264" w:lineRule="exact"/>
              <w:rPr>
                <w:sz w:val="24"/>
                <w:szCs w:val="24"/>
              </w:rPr>
            </w:pPr>
            <w:r w:rsidRPr="00A72DCE">
              <w:rPr>
                <w:sz w:val="24"/>
                <w:szCs w:val="24"/>
              </w:rPr>
              <w:t>1/1</w:t>
            </w:r>
          </w:p>
        </w:tc>
      </w:tr>
      <w:tr w:rsidR="0077393D" w:rsidRPr="00A72DCE" w14:paraId="528ECAE5" w14:textId="77777777" w:rsidTr="00791895">
        <w:tc>
          <w:tcPr>
            <w:tcW w:w="625" w:type="dxa"/>
          </w:tcPr>
          <w:p w14:paraId="7500C9B6"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3A474EFE" w14:textId="5B7DBFA7" w:rsidR="0077393D" w:rsidRPr="00A72DCE" w:rsidRDefault="0077393D" w:rsidP="0077393D">
            <w:pPr>
              <w:spacing w:line="264" w:lineRule="exact"/>
              <w:jc w:val="both"/>
              <w:rPr>
                <w:bCs/>
                <w:sz w:val="24"/>
                <w:szCs w:val="24"/>
              </w:rPr>
            </w:pPr>
            <w:r w:rsidRPr="00A72DCE">
              <w:rPr>
                <w:sz w:val="24"/>
                <w:szCs w:val="24"/>
              </w:rPr>
              <w:t>IIM Shillong</w:t>
            </w:r>
          </w:p>
        </w:tc>
        <w:tc>
          <w:tcPr>
            <w:tcW w:w="3305" w:type="dxa"/>
          </w:tcPr>
          <w:p w14:paraId="5CAE341F" w14:textId="022E5BF0" w:rsidR="0077393D" w:rsidRPr="00A72DCE" w:rsidRDefault="0077393D" w:rsidP="0077393D">
            <w:pPr>
              <w:spacing w:line="264" w:lineRule="exact"/>
              <w:jc w:val="both"/>
              <w:rPr>
                <w:sz w:val="24"/>
                <w:szCs w:val="24"/>
              </w:rPr>
            </w:pPr>
            <w:r w:rsidRPr="00A72DCE">
              <w:rPr>
                <w:sz w:val="24"/>
                <w:szCs w:val="24"/>
              </w:rPr>
              <w:t>Dr. Naliniprava Tripathy</w:t>
            </w:r>
          </w:p>
        </w:tc>
        <w:tc>
          <w:tcPr>
            <w:tcW w:w="709" w:type="dxa"/>
          </w:tcPr>
          <w:p w14:paraId="22127EE7" w14:textId="4789B9BD" w:rsidR="0077393D" w:rsidRPr="00A72DCE" w:rsidRDefault="0077393D" w:rsidP="0077393D">
            <w:pPr>
              <w:spacing w:line="264" w:lineRule="exact"/>
              <w:jc w:val="center"/>
              <w:rPr>
                <w:sz w:val="24"/>
                <w:szCs w:val="24"/>
              </w:rPr>
            </w:pPr>
            <w:r w:rsidRPr="00A72DCE">
              <w:rPr>
                <w:sz w:val="24"/>
                <w:szCs w:val="24"/>
              </w:rPr>
              <w:t>Co-opt</w:t>
            </w:r>
          </w:p>
        </w:tc>
        <w:tc>
          <w:tcPr>
            <w:tcW w:w="708" w:type="dxa"/>
          </w:tcPr>
          <w:p w14:paraId="3A9B1E23" w14:textId="09A7604E" w:rsidR="0077393D" w:rsidRPr="00A72DCE" w:rsidRDefault="0077393D" w:rsidP="0077393D">
            <w:pPr>
              <w:spacing w:line="264" w:lineRule="exact"/>
              <w:jc w:val="center"/>
              <w:rPr>
                <w:sz w:val="24"/>
                <w:szCs w:val="24"/>
              </w:rPr>
            </w:pPr>
            <w:r w:rsidRPr="00A72DCE">
              <w:rPr>
                <w:sz w:val="24"/>
                <w:szCs w:val="24"/>
              </w:rPr>
              <w:t>Y</w:t>
            </w:r>
          </w:p>
        </w:tc>
        <w:tc>
          <w:tcPr>
            <w:tcW w:w="709" w:type="dxa"/>
          </w:tcPr>
          <w:p w14:paraId="6BE003B9" w14:textId="7526563E" w:rsidR="0077393D" w:rsidRPr="00A72DCE" w:rsidRDefault="0077393D" w:rsidP="0077393D">
            <w:pPr>
              <w:spacing w:line="264" w:lineRule="exact"/>
              <w:jc w:val="center"/>
              <w:rPr>
                <w:sz w:val="24"/>
                <w:szCs w:val="24"/>
              </w:rPr>
            </w:pPr>
            <w:r w:rsidRPr="00A72DCE">
              <w:rPr>
                <w:sz w:val="24"/>
                <w:szCs w:val="24"/>
              </w:rPr>
              <w:t>Y</w:t>
            </w:r>
          </w:p>
        </w:tc>
        <w:tc>
          <w:tcPr>
            <w:tcW w:w="866" w:type="dxa"/>
          </w:tcPr>
          <w:p w14:paraId="0BFBB656" w14:textId="5AC7746B" w:rsidR="0077393D" w:rsidRPr="00A72DCE" w:rsidRDefault="0077393D" w:rsidP="0077393D">
            <w:pPr>
              <w:spacing w:line="264" w:lineRule="exact"/>
              <w:rPr>
                <w:sz w:val="24"/>
                <w:szCs w:val="24"/>
              </w:rPr>
            </w:pPr>
            <w:r w:rsidRPr="00A72DCE">
              <w:rPr>
                <w:sz w:val="24"/>
                <w:szCs w:val="24"/>
              </w:rPr>
              <w:t>2/2</w:t>
            </w:r>
          </w:p>
        </w:tc>
      </w:tr>
      <w:tr w:rsidR="0077393D" w:rsidRPr="00A72DCE" w14:paraId="493C1BDC" w14:textId="77777777" w:rsidTr="00791895">
        <w:tc>
          <w:tcPr>
            <w:tcW w:w="625" w:type="dxa"/>
          </w:tcPr>
          <w:p w14:paraId="0E95F6AA"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5AA1A491" w14:textId="03AD7A5C" w:rsidR="0077393D" w:rsidRPr="00A72DCE" w:rsidRDefault="0077393D" w:rsidP="0077393D">
            <w:pPr>
              <w:spacing w:line="263" w:lineRule="exact"/>
              <w:jc w:val="both"/>
              <w:rPr>
                <w:sz w:val="24"/>
                <w:szCs w:val="24"/>
              </w:rPr>
            </w:pPr>
            <w:r w:rsidRPr="00A72DCE">
              <w:rPr>
                <w:sz w:val="24"/>
                <w:szCs w:val="24"/>
              </w:rPr>
              <w:t>Microsoft Corporation India Pvt. Ltd., New Delhi</w:t>
            </w:r>
          </w:p>
        </w:tc>
        <w:tc>
          <w:tcPr>
            <w:tcW w:w="3305" w:type="dxa"/>
          </w:tcPr>
          <w:p w14:paraId="06332F90" w14:textId="4E2E363E" w:rsidR="0077393D" w:rsidRPr="00A72DCE" w:rsidRDefault="0077393D" w:rsidP="0077393D">
            <w:pPr>
              <w:pStyle w:val="PlainText"/>
              <w:jc w:val="both"/>
              <w:rPr>
                <w:rFonts w:ascii="Times New Roman" w:hAnsi="Times New Roman" w:cs="Times New Roman"/>
                <w:color w:val="000000"/>
                <w:sz w:val="24"/>
                <w:szCs w:val="24"/>
              </w:rPr>
            </w:pPr>
            <w:r w:rsidRPr="00A72DCE">
              <w:rPr>
                <w:rFonts w:ascii="Times New Roman" w:hAnsi="Times New Roman" w:cs="Times New Roman"/>
                <w:color w:val="000000"/>
                <w:sz w:val="24"/>
                <w:szCs w:val="24"/>
              </w:rPr>
              <w:t xml:space="preserve">Shri Samik Roy </w:t>
            </w:r>
          </w:p>
          <w:p w14:paraId="74B45577" w14:textId="77777777" w:rsidR="0077393D" w:rsidRPr="00A72DCE" w:rsidRDefault="0077393D" w:rsidP="0077393D">
            <w:pPr>
              <w:pStyle w:val="PlainText"/>
              <w:jc w:val="both"/>
              <w:rPr>
                <w:rFonts w:ascii="Times New Roman" w:hAnsi="Times New Roman" w:cs="Times New Roman"/>
                <w:color w:val="000000"/>
                <w:sz w:val="24"/>
                <w:szCs w:val="24"/>
              </w:rPr>
            </w:pPr>
            <w:r w:rsidRPr="00A72DCE">
              <w:rPr>
                <w:rFonts w:ascii="Times New Roman" w:hAnsi="Times New Roman" w:cs="Times New Roman"/>
                <w:color w:val="000000"/>
                <w:sz w:val="24"/>
                <w:szCs w:val="24"/>
              </w:rPr>
              <w:t xml:space="preserve">   Shri Dhiraj Gyani </w:t>
            </w:r>
            <w:r w:rsidRPr="00A72DCE">
              <w:rPr>
                <w:rFonts w:ascii="Times New Roman" w:hAnsi="Times New Roman" w:cs="Times New Roman"/>
                <w:i/>
                <w:iCs/>
                <w:color w:val="000000"/>
                <w:sz w:val="24"/>
                <w:szCs w:val="24"/>
              </w:rPr>
              <w:t>(Alt.)</w:t>
            </w:r>
          </w:p>
        </w:tc>
        <w:tc>
          <w:tcPr>
            <w:tcW w:w="709" w:type="dxa"/>
          </w:tcPr>
          <w:p w14:paraId="453FB23D" w14:textId="48A48BAD" w:rsidR="0077393D" w:rsidRPr="00A72DCE" w:rsidRDefault="0077393D" w:rsidP="0077393D">
            <w:pPr>
              <w:spacing w:line="264" w:lineRule="exact"/>
              <w:jc w:val="center"/>
              <w:rPr>
                <w:sz w:val="24"/>
                <w:szCs w:val="24"/>
              </w:rPr>
            </w:pPr>
            <w:r w:rsidRPr="00A72DCE">
              <w:rPr>
                <w:sz w:val="24"/>
                <w:szCs w:val="24"/>
              </w:rPr>
              <w:t>Y</w:t>
            </w:r>
          </w:p>
        </w:tc>
        <w:tc>
          <w:tcPr>
            <w:tcW w:w="708" w:type="dxa"/>
          </w:tcPr>
          <w:p w14:paraId="37A59950" w14:textId="6B8F49CE" w:rsidR="0077393D" w:rsidRPr="00A72DCE" w:rsidRDefault="0077393D" w:rsidP="0077393D">
            <w:pPr>
              <w:spacing w:line="264" w:lineRule="exact"/>
              <w:jc w:val="center"/>
              <w:rPr>
                <w:sz w:val="24"/>
                <w:szCs w:val="24"/>
              </w:rPr>
            </w:pPr>
            <w:r w:rsidRPr="00A72DCE">
              <w:rPr>
                <w:sz w:val="24"/>
                <w:szCs w:val="24"/>
              </w:rPr>
              <w:t>N</w:t>
            </w:r>
          </w:p>
        </w:tc>
        <w:tc>
          <w:tcPr>
            <w:tcW w:w="709" w:type="dxa"/>
          </w:tcPr>
          <w:p w14:paraId="66F77305" w14:textId="3A08E869" w:rsidR="0077393D" w:rsidRPr="00A72DCE" w:rsidRDefault="0077393D" w:rsidP="0077393D">
            <w:pPr>
              <w:spacing w:line="264" w:lineRule="exact"/>
              <w:jc w:val="center"/>
              <w:rPr>
                <w:sz w:val="24"/>
                <w:szCs w:val="24"/>
              </w:rPr>
            </w:pPr>
            <w:r w:rsidRPr="00A72DCE">
              <w:rPr>
                <w:sz w:val="24"/>
                <w:szCs w:val="24"/>
              </w:rPr>
              <w:t>Y</w:t>
            </w:r>
          </w:p>
        </w:tc>
        <w:tc>
          <w:tcPr>
            <w:tcW w:w="866" w:type="dxa"/>
          </w:tcPr>
          <w:p w14:paraId="3E04624E" w14:textId="285BA813" w:rsidR="0077393D" w:rsidRPr="00A72DCE" w:rsidRDefault="0077393D" w:rsidP="0077393D">
            <w:pPr>
              <w:spacing w:line="263" w:lineRule="exact"/>
              <w:jc w:val="center"/>
              <w:rPr>
                <w:sz w:val="24"/>
                <w:szCs w:val="24"/>
              </w:rPr>
            </w:pPr>
            <w:r w:rsidRPr="00A72DCE">
              <w:rPr>
                <w:sz w:val="24"/>
                <w:szCs w:val="24"/>
              </w:rPr>
              <w:t>2/3</w:t>
            </w:r>
          </w:p>
        </w:tc>
      </w:tr>
      <w:tr w:rsidR="0077393D" w:rsidRPr="00A72DCE" w14:paraId="11CB65FC" w14:textId="77777777" w:rsidTr="00791895">
        <w:tc>
          <w:tcPr>
            <w:tcW w:w="625" w:type="dxa"/>
          </w:tcPr>
          <w:p w14:paraId="2ABD0DC9" w14:textId="77777777" w:rsidR="0077393D" w:rsidRPr="00A72DCE" w:rsidRDefault="0077393D" w:rsidP="0077393D">
            <w:pPr>
              <w:pStyle w:val="ListParagraph"/>
              <w:numPr>
                <w:ilvl w:val="0"/>
                <w:numId w:val="8"/>
              </w:numPr>
              <w:ind w:left="167" w:hanging="23"/>
              <w:contextualSpacing/>
              <w:jc w:val="both"/>
              <w:rPr>
                <w:sz w:val="24"/>
                <w:szCs w:val="24"/>
              </w:rPr>
            </w:pPr>
          </w:p>
        </w:tc>
        <w:tc>
          <w:tcPr>
            <w:tcW w:w="3153" w:type="dxa"/>
          </w:tcPr>
          <w:p w14:paraId="31C698FC" w14:textId="77777777" w:rsidR="0077393D" w:rsidRPr="00A72DCE" w:rsidRDefault="0077393D" w:rsidP="0077393D">
            <w:pPr>
              <w:spacing w:line="260" w:lineRule="exact"/>
              <w:jc w:val="both"/>
              <w:rPr>
                <w:sz w:val="24"/>
                <w:szCs w:val="24"/>
              </w:rPr>
            </w:pPr>
            <w:r w:rsidRPr="00A72DCE">
              <w:rPr>
                <w:sz w:val="24"/>
                <w:szCs w:val="24"/>
              </w:rPr>
              <w:t>National Productivity Council, New Delhi</w:t>
            </w:r>
          </w:p>
        </w:tc>
        <w:tc>
          <w:tcPr>
            <w:tcW w:w="3305" w:type="dxa"/>
          </w:tcPr>
          <w:p w14:paraId="2AE7C188" w14:textId="4BF97695" w:rsidR="0077393D" w:rsidRPr="00A72DCE" w:rsidRDefault="0077393D" w:rsidP="0077393D">
            <w:pPr>
              <w:pStyle w:val="PlainText"/>
              <w:tabs>
                <w:tab w:val="left" w:pos="-20"/>
                <w:tab w:val="left" w:pos="522"/>
                <w:tab w:val="left" w:pos="5040"/>
                <w:tab w:val="left" w:pos="5490"/>
              </w:tabs>
              <w:ind w:hanging="518"/>
              <w:jc w:val="both"/>
              <w:rPr>
                <w:rFonts w:ascii="Times New Roman" w:hAnsi="Times New Roman" w:cs="Times New Roman"/>
                <w:sz w:val="24"/>
                <w:szCs w:val="24"/>
              </w:rPr>
            </w:pPr>
            <w:r w:rsidRPr="00A72DCE">
              <w:rPr>
                <w:rFonts w:ascii="Times New Roman" w:hAnsi="Times New Roman" w:cs="Times New Roman"/>
                <w:sz w:val="24"/>
                <w:szCs w:val="24"/>
              </w:rPr>
              <w:t>Shri Shri N. K. Chanji</w:t>
            </w:r>
          </w:p>
          <w:p w14:paraId="17F84AE9" w14:textId="77777777" w:rsidR="0077393D" w:rsidRPr="00A72DCE" w:rsidRDefault="0077393D" w:rsidP="0077393D">
            <w:pPr>
              <w:spacing w:line="0" w:lineRule="atLeast"/>
              <w:jc w:val="both"/>
              <w:rPr>
                <w:b/>
                <w:bCs/>
                <w:sz w:val="24"/>
                <w:szCs w:val="24"/>
              </w:rPr>
            </w:pPr>
            <w:r w:rsidRPr="00A72DCE">
              <w:rPr>
                <w:sz w:val="24"/>
                <w:szCs w:val="24"/>
              </w:rPr>
              <w:t xml:space="preserve">  Shri Kumud Jacob Lugun</w:t>
            </w:r>
          </w:p>
        </w:tc>
        <w:tc>
          <w:tcPr>
            <w:tcW w:w="709" w:type="dxa"/>
          </w:tcPr>
          <w:p w14:paraId="6603B8CC" w14:textId="730F5B7E" w:rsidR="0077393D" w:rsidRPr="00A72DCE" w:rsidRDefault="0077393D" w:rsidP="0077393D">
            <w:pPr>
              <w:spacing w:line="260" w:lineRule="exact"/>
              <w:jc w:val="center"/>
              <w:rPr>
                <w:sz w:val="24"/>
                <w:szCs w:val="24"/>
              </w:rPr>
            </w:pPr>
            <w:r w:rsidRPr="00A72DCE">
              <w:rPr>
                <w:sz w:val="24"/>
                <w:szCs w:val="24"/>
              </w:rPr>
              <w:t>Y</w:t>
            </w:r>
          </w:p>
        </w:tc>
        <w:tc>
          <w:tcPr>
            <w:tcW w:w="708" w:type="dxa"/>
          </w:tcPr>
          <w:p w14:paraId="10C5DFAE" w14:textId="2F35F420" w:rsidR="0077393D" w:rsidRPr="00A72DCE" w:rsidRDefault="0077393D" w:rsidP="0077393D">
            <w:pPr>
              <w:spacing w:line="260" w:lineRule="exact"/>
              <w:jc w:val="center"/>
              <w:rPr>
                <w:sz w:val="24"/>
                <w:szCs w:val="24"/>
              </w:rPr>
            </w:pPr>
            <w:r w:rsidRPr="00A72DCE">
              <w:rPr>
                <w:sz w:val="24"/>
                <w:szCs w:val="24"/>
              </w:rPr>
              <w:t>Y</w:t>
            </w:r>
          </w:p>
        </w:tc>
        <w:tc>
          <w:tcPr>
            <w:tcW w:w="709" w:type="dxa"/>
          </w:tcPr>
          <w:p w14:paraId="37D568BD" w14:textId="02C8C796" w:rsidR="0077393D" w:rsidRPr="00A72DCE" w:rsidRDefault="0077393D" w:rsidP="0077393D">
            <w:pPr>
              <w:spacing w:line="260" w:lineRule="exact"/>
              <w:jc w:val="center"/>
              <w:rPr>
                <w:sz w:val="24"/>
                <w:szCs w:val="24"/>
              </w:rPr>
            </w:pPr>
            <w:r w:rsidRPr="00A72DCE">
              <w:rPr>
                <w:sz w:val="24"/>
                <w:szCs w:val="24"/>
              </w:rPr>
              <w:t>Y</w:t>
            </w:r>
          </w:p>
        </w:tc>
        <w:tc>
          <w:tcPr>
            <w:tcW w:w="866" w:type="dxa"/>
          </w:tcPr>
          <w:p w14:paraId="111FF374" w14:textId="1034366E" w:rsidR="0077393D" w:rsidRPr="00A72DCE" w:rsidRDefault="0077393D" w:rsidP="0077393D">
            <w:pPr>
              <w:spacing w:line="260" w:lineRule="exact"/>
              <w:jc w:val="center"/>
              <w:rPr>
                <w:sz w:val="24"/>
                <w:szCs w:val="24"/>
              </w:rPr>
            </w:pPr>
            <w:r w:rsidRPr="00A72DCE">
              <w:rPr>
                <w:sz w:val="24"/>
                <w:szCs w:val="24"/>
              </w:rPr>
              <w:t>3/3</w:t>
            </w:r>
          </w:p>
        </w:tc>
      </w:tr>
      <w:tr w:rsidR="0077393D" w:rsidRPr="00A72DCE" w14:paraId="12199509" w14:textId="77777777" w:rsidTr="00791895">
        <w:tc>
          <w:tcPr>
            <w:tcW w:w="625" w:type="dxa"/>
          </w:tcPr>
          <w:p w14:paraId="4A16E88D" w14:textId="77777777" w:rsidR="0077393D" w:rsidRPr="00A72DCE" w:rsidRDefault="0077393D" w:rsidP="0077393D">
            <w:pPr>
              <w:pStyle w:val="ListParagraph"/>
              <w:numPr>
                <w:ilvl w:val="0"/>
                <w:numId w:val="8"/>
              </w:numPr>
              <w:ind w:left="23" w:hanging="23"/>
              <w:contextualSpacing/>
              <w:jc w:val="both"/>
              <w:rPr>
                <w:sz w:val="24"/>
                <w:szCs w:val="24"/>
              </w:rPr>
            </w:pPr>
          </w:p>
        </w:tc>
        <w:tc>
          <w:tcPr>
            <w:tcW w:w="3153" w:type="dxa"/>
          </w:tcPr>
          <w:p w14:paraId="6BE441DC" w14:textId="77777777" w:rsidR="0077393D" w:rsidRPr="00A72DCE" w:rsidRDefault="0077393D" w:rsidP="0077393D">
            <w:pPr>
              <w:spacing w:line="260" w:lineRule="exact"/>
              <w:jc w:val="both"/>
              <w:rPr>
                <w:sz w:val="24"/>
                <w:szCs w:val="24"/>
              </w:rPr>
            </w:pPr>
            <w:r w:rsidRPr="00A72DCE">
              <w:rPr>
                <w:sz w:val="24"/>
                <w:szCs w:val="24"/>
              </w:rPr>
              <w:t>Ordnance Factory Board,</w:t>
            </w:r>
          </w:p>
          <w:p w14:paraId="2EBF908E" w14:textId="77777777" w:rsidR="0077393D" w:rsidRPr="00A72DCE" w:rsidRDefault="0077393D" w:rsidP="0077393D">
            <w:pPr>
              <w:spacing w:line="260" w:lineRule="exact"/>
              <w:jc w:val="both"/>
              <w:rPr>
                <w:sz w:val="24"/>
                <w:szCs w:val="24"/>
              </w:rPr>
            </w:pPr>
            <w:r w:rsidRPr="00A72DCE">
              <w:rPr>
                <w:sz w:val="24"/>
                <w:szCs w:val="24"/>
              </w:rPr>
              <w:t>Kolkata</w:t>
            </w:r>
          </w:p>
        </w:tc>
        <w:tc>
          <w:tcPr>
            <w:tcW w:w="3305" w:type="dxa"/>
          </w:tcPr>
          <w:p w14:paraId="06196657" w14:textId="284C307E" w:rsidR="0077393D" w:rsidRPr="00A72DCE" w:rsidRDefault="0077393D" w:rsidP="0077393D">
            <w:pPr>
              <w:pStyle w:val="PlainText"/>
              <w:jc w:val="both"/>
              <w:rPr>
                <w:rFonts w:ascii="Times New Roman" w:hAnsi="Times New Roman" w:cs="Times New Roman"/>
                <w:color w:val="000000"/>
                <w:sz w:val="24"/>
                <w:szCs w:val="24"/>
              </w:rPr>
            </w:pPr>
            <w:r w:rsidRPr="00A72DCE">
              <w:rPr>
                <w:rFonts w:ascii="Times New Roman" w:hAnsi="Times New Roman" w:cs="Times New Roman"/>
                <w:color w:val="000000"/>
                <w:sz w:val="24"/>
                <w:szCs w:val="24"/>
              </w:rPr>
              <w:t>Dr. Onkar. S. Mondhe, IOFS (PM)</w:t>
            </w:r>
          </w:p>
          <w:p w14:paraId="1777C76A" w14:textId="1C5B29F0" w:rsidR="0077393D" w:rsidRPr="00A72DCE" w:rsidRDefault="0077393D" w:rsidP="0077393D">
            <w:pPr>
              <w:pStyle w:val="PlainText"/>
              <w:jc w:val="both"/>
              <w:rPr>
                <w:rFonts w:ascii="Times New Roman" w:hAnsi="Times New Roman" w:cs="Times New Roman"/>
                <w:i/>
                <w:iCs/>
                <w:color w:val="000000"/>
                <w:sz w:val="24"/>
                <w:szCs w:val="24"/>
              </w:rPr>
            </w:pPr>
            <w:r w:rsidRPr="00A72DCE">
              <w:rPr>
                <w:rFonts w:ascii="Times New Roman" w:hAnsi="Times New Roman" w:cs="Times New Roman"/>
                <w:color w:val="000000"/>
                <w:sz w:val="24"/>
                <w:szCs w:val="24"/>
              </w:rPr>
              <w:t xml:space="preserve">   Dr. H. S. Negi (</w:t>
            </w:r>
            <w:r w:rsidRPr="00A72DCE">
              <w:rPr>
                <w:rFonts w:ascii="Times New Roman" w:hAnsi="Times New Roman" w:cs="Times New Roman"/>
                <w:i/>
                <w:iCs/>
                <w:color w:val="000000"/>
                <w:sz w:val="24"/>
                <w:szCs w:val="24"/>
              </w:rPr>
              <w:t>Alt.</w:t>
            </w:r>
            <w:r w:rsidRPr="00A72DCE">
              <w:rPr>
                <w:rFonts w:ascii="Times New Roman" w:hAnsi="Times New Roman" w:cs="Times New Roman"/>
                <w:color w:val="000000"/>
                <w:sz w:val="24"/>
                <w:szCs w:val="24"/>
              </w:rPr>
              <w:t>)</w:t>
            </w:r>
          </w:p>
        </w:tc>
        <w:tc>
          <w:tcPr>
            <w:tcW w:w="709" w:type="dxa"/>
          </w:tcPr>
          <w:p w14:paraId="6929DCA3" w14:textId="43E33323" w:rsidR="0077393D" w:rsidRPr="00A72DCE" w:rsidRDefault="0077393D" w:rsidP="0077393D">
            <w:pPr>
              <w:spacing w:line="264" w:lineRule="exact"/>
              <w:jc w:val="center"/>
              <w:rPr>
                <w:sz w:val="24"/>
                <w:szCs w:val="24"/>
              </w:rPr>
            </w:pPr>
            <w:r w:rsidRPr="00A72DCE">
              <w:rPr>
                <w:sz w:val="24"/>
                <w:szCs w:val="24"/>
              </w:rPr>
              <w:t>Y</w:t>
            </w:r>
          </w:p>
        </w:tc>
        <w:tc>
          <w:tcPr>
            <w:tcW w:w="708" w:type="dxa"/>
          </w:tcPr>
          <w:p w14:paraId="06023CB9" w14:textId="7E2D9270" w:rsidR="0077393D" w:rsidRPr="00A72DCE" w:rsidRDefault="0077393D" w:rsidP="0077393D">
            <w:pPr>
              <w:spacing w:line="260" w:lineRule="exact"/>
              <w:jc w:val="center"/>
              <w:rPr>
                <w:sz w:val="24"/>
                <w:szCs w:val="24"/>
              </w:rPr>
            </w:pPr>
            <w:r w:rsidRPr="00A72DCE">
              <w:rPr>
                <w:sz w:val="24"/>
                <w:szCs w:val="24"/>
              </w:rPr>
              <w:t>N</w:t>
            </w:r>
          </w:p>
        </w:tc>
        <w:tc>
          <w:tcPr>
            <w:tcW w:w="709" w:type="dxa"/>
          </w:tcPr>
          <w:p w14:paraId="1EE04114" w14:textId="01011FC7" w:rsidR="0077393D" w:rsidRPr="00A72DCE" w:rsidRDefault="008A168A" w:rsidP="0077393D">
            <w:pPr>
              <w:spacing w:line="260" w:lineRule="exact"/>
              <w:jc w:val="center"/>
              <w:rPr>
                <w:sz w:val="24"/>
                <w:szCs w:val="24"/>
              </w:rPr>
            </w:pPr>
            <w:r w:rsidRPr="00A72DCE">
              <w:rPr>
                <w:sz w:val="24"/>
                <w:szCs w:val="24"/>
              </w:rPr>
              <w:t>N</w:t>
            </w:r>
          </w:p>
        </w:tc>
        <w:tc>
          <w:tcPr>
            <w:tcW w:w="866" w:type="dxa"/>
          </w:tcPr>
          <w:p w14:paraId="1C2D54C4" w14:textId="6C62F261" w:rsidR="0077393D" w:rsidRPr="00A72DCE" w:rsidRDefault="0077393D" w:rsidP="0077393D">
            <w:pPr>
              <w:spacing w:line="260" w:lineRule="exact"/>
              <w:jc w:val="center"/>
              <w:rPr>
                <w:sz w:val="24"/>
                <w:szCs w:val="24"/>
              </w:rPr>
            </w:pPr>
            <w:r w:rsidRPr="00A72DCE">
              <w:rPr>
                <w:sz w:val="24"/>
                <w:szCs w:val="24"/>
              </w:rPr>
              <w:t>1/3</w:t>
            </w:r>
          </w:p>
        </w:tc>
      </w:tr>
      <w:tr w:rsidR="0077393D" w:rsidRPr="00A72DCE" w14:paraId="30279285" w14:textId="77777777" w:rsidTr="00A30D3B">
        <w:tc>
          <w:tcPr>
            <w:tcW w:w="625" w:type="dxa"/>
          </w:tcPr>
          <w:p w14:paraId="7E13AD00" w14:textId="77777777" w:rsidR="0077393D" w:rsidRPr="00A72DCE" w:rsidRDefault="0077393D" w:rsidP="0077393D">
            <w:pPr>
              <w:pStyle w:val="ListParagraph"/>
              <w:numPr>
                <w:ilvl w:val="0"/>
                <w:numId w:val="8"/>
              </w:numPr>
              <w:ind w:left="23" w:hanging="23"/>
              <w:contextualSpacing/>
              <w:jc w:val="both"/>
              <w:rPr>
                <w:sz w:val="24"/>
                <w:szCs w:val="24"/>
              </w:rPr>
            </w:pPr>
          </w:p>
        </w:tc>
        <w:tc>
          <w:tcPr>
            <w:tcW w:w="3153" w:type="dxa"/>
          </w:tcPr>
          <w:p w14:paraId="53E0DEE5" w14:textId="2E2B8942" w:rsidR="0077393D" w:rsidRPr="00A72DCE" w:rsidRDefault="0077393D" w:rsidP="0077393D">
            <w:pPr>
              <w:spacing w:line="260" w:lineRule="exact"/>
              <w:jc w:val="both"/>
              <w:rPr>
                <w:sz w:val="24"/>
                <w:szCs w:val="24"/>
              </w:rPr>
            </w:pPr>
            <w:r w:rsidRPr="00A72DCE">
              <w:rPr>
                <w:sz w:val="24"/>
                <w:szCs w:val="24"/>
              </w:rPr>
              <w:t>Siemens Ltd., Maharashtra</w:t>
            </w:r>
          </w:p>
        </w:tc>
        <w:tc>
          <w:tcPr>
            <w:tcW w:w="3305" w:type="dxa"/>
            <w:vAlign w:val="bottom"/>
          </w:tcPr>
          <w:p w14:paraId="573D842A" w14:textId="77777777" w:rsidR="0077393D" w:rsidRPr="00A72DCE" w:rsidRDefault="0077393D" w:rsidP="0077393D">
            <w:pPr>
              <w:jc w:val="both"/>
              <w:rPr>
                <w:sz w:val="24"/>
                <w:szCs w:val="24"/>
              </w:rPr>
            </w:pPr>
            <w:r w:rsidRPr="00A72DCE">
              <w:rPr>
                <w:sz w:val="24"/>
                <w:szCs w:val="24"/>
              </w:rPr>
              <w:t xml:space="preserve">Shri S. Venkatesh </w:t>
            </w:r>
          </w:p>
          <w:p w14:paraId="74D3E7CE" w14:textId="09251B31" w:rsidR="0077393D" w:rsidRPr="00A72DCE" w:rsidRDefault="0077393D" w:rsidP="0077393D">
            <w:pPr>
              <w:pStyle w:val="PlainText"/>
              <w:jc w:val="both"/>
              <w:rPr>
                <w:rFonts w:ascii="Times New Roman" w:hAnsi="Times New Roman" w:cs="Times New Roman"/>
                <w:sz w:val="24"/>
                <w:szCs w:val="24"/>
              </w:rPr>
            </w:pPr>
            <w:r w:rsidRPr="00A72DCE">
              <w:rPr>
                <w:rFonts w:ascii="Times New Roman" w:hAnsi="Times New Roman" w:cs="Times New Roman"/>
                <w:sz w:val="24"/>
                <w:szCs w:val="24"/>
                <w:lang w:bidi="ar-SA"/>
              </w:rPr>
              <w:t>Shri Manoj Belgaonkar (Alt.)</w:t>
            </w:r>
          </w:p>
        </w:tc>
        <w:tc>
          <w:tcPr>
            <w:tcW w:w="709" w:type="dxa"/>
          </w:tcPr>
          <w:p w14:paraId="0070CA44" w14:textId="2E970201" w:rsidR="0077393D" w:rsidRPr="00A72DCE" w:rsidRDefault="0077393D" w:rsidP="0077393D">
            <w:pPr>
              <w:spacing w:line="264" w:lineRule="exact"/>
              <w:jc w:val="center"/>
              <w:rPr>
                <w:sz w:val="24"/>
                <w:szCs w:val="24"/>
              </w:rPr>
            </w:pPr>
            <w:r w:rsidRPr="00A72DCE">
              <w:rPr>
                <w:sz w:val="24"/>
                <w:szCs w:val="24"/>
              </w:rPr>
              <w:t>Y</w:t>
            </w:r>
          </w:p>
        </w:tc>
        <w:tc>
          <w:tcPr>
            <w:tcW w:w="708" w:type="dxa"/>
          </w:tcPr>
          <w:p w14:paraId="020C5312" w14:textId="7234B567" w:rsidR="0077393D" w:rsidRPr="00A72DCE" w:rsidRDefault="0077393D" w:rsidP="0077393D">
            <w:pPr>
              <w:spacing w:line="260" w:lineRule="exact"/>
              <w:jc w:val="center"/>
              <w:rPr>
                <w:sz w:val="24"/>
                <w:szCs w:val="24"/>
              </w:rPr>
            </w:pPr>
            <w:r w:rsidRPr="00A72DCE">
              <w:rPr>
                <w:sz w:val="24"/>
                <w:szCs w:val="24"/>
              </w:rPr>
              <w:t>Y</w:t>
            </w:r>
          </w:p>
        </w:tc>
        <w:tc>
          <w:tcPr>
            <w:tcW w:w="709" w:type="dxa"/>
          </w:tcPr>
          <w:p w14:paraId="2DDB8E24" w14:textId="5899F08C" w:rsidR="0077393D" w:rsidRPr="00A72DCE" w:rsidRDefault="008A168A" w:rsidP="0077393D">
            <w:pPr>
              <w:spacing w:line="260" w:lineRule="exact"/>
              <w:jc w:val="center"/>
              <w:rPr>
                <w:sz w:val="24"/>
                <w:szCs w:val="24"/>
              </w:rPr>
            </w:pPr>
            <w:r w:rsidRPr="00A72DCE">
              <w:rPr>
                <w:sz w:val="24"/>
                <w:szCs w:val="24"/>
              </w:rPr>
              <w:t>N</w:t>
            </w:r>
          </w:p>
        </w:tc>
        <w:tc>
          <w:tcPr>
            <w:tcW w:w="866" w:type="dxa"/>
          </w:tcPr>
          <w:p w14:paraId="5AE8CDAF" w14:textId="426A3F09" w:rsidR="0077393D" w:rsidRPr="00A72DCE" w:rsidRDefault="008A168A" w:rsidP="0077393D">
            <w:pPr>
              <w:spacing w:line="260" w:lineRule="exact"/>
              <w:jc w:val="center"/>
              <w:rPr>
                <w:sz w:val="24"/>
                <w:szCs w:val="24"/>
              </w:rPr>
            </w:pPr>
            <w:r w:rsidRPr="00A72DCE">
              <w:rPr>
                <w:sz w:val="24"/>
                <w:szCs w:val="24"/>
              </w:rPr>
              <w:t>2</w:t>
            </w:r>
            <w:r w:rsidR="0077393D" w:rsidRPr="00A72DCE">
              <w:rPr>
                <w:sz w:val="24"/>
                <w:szCs w:val="24"/>
              </w:rPr>
              <w:t>/3</w:t>
            </w:r>
          </w:p>
        </w:tc>
      </w:tr>
      <w:tr w:rsidR="0077393D" w:rsidRPr="00A72DCE" w14:paraId="593431FB" w14:textId="77777777" w:rsidTr="00791895">
        <w:tc>
          <w:tcPr>
            <w:tcW w:w="625" w:type="dxa"/>
          </w:tcPr>
          <w:p w14:paraId="1586F019" w14:textId="77777777" w:rsidR="0077393D" w:rsidRPr="00A72DCE" w:rsidRDefault="0077393D" w:rsidP="0077393D">
            <w:pPr>
              <w:pStyle w:val="ListParagraph"/>
              <w:numPr>
                <w:ilvl w:val="0"/>
                <w:numId w:val="8"/>
              </w:numPr>
              <w:ind w:left="23" w:hanging="23"/>
              <w:contextualSpacing/>
              <w:jc w:val="both"/>
              <w:rPr>
                <w:sz w:val="24"/>
                <w:szCs w:val="24"/>
              </w:rPr>
            </w:pPr>
          </w:p>
        </w:tc>
        <w:tc>
          <w:tcPr>
            <w:tcW w:w="3153" w:type="dxa"/>
          </w:tcPr>
          <w:p w14:paraId="74B5BAE8" w14:textId="3DDC5DED" w:rsidR="0077393D" w:rsidRPr="00A72DCE" w:rsidRDefault="0077393D" w:rsidP="0077393D">
            <w:pPr>
              <w:spacing w:line="260" w:lineRule="exact"/>
              <w:jc w:val="both"/>
              <w:rPr>
                <w:sz w:val="24"/>
                <w:szCs w:val="24"/>
              </w:rPr>
            </w:pPr>
            <w:r w:rsidRPr="00A72DCE">
              <w:rPr>
                <w:bCs/>
                <w:sz w:val="24"/>
                <w:szCs w:val="24"/>
              </w:rPr>
              <w:t>In personal capacity, New Delhi</w:t>
            </w:r>
          </w:p>
        </w:tc>
        <w:tc>
          <w:tcPr>
            <w:tcW w:w="3305" w:type="dxa"/>
          </w:tcPr>
          <w:p w14:paraId="7AD04F96" w14:textId="17A80561" w:rsidR="0077393D" w:rsidRPr="00A72DCE" w:rsidRDefault="0077393D" w:rsidP="0077393D">
            <w:pPr>
              <w:pStyle w:val="PlainText"/>
              <w:jc w:val="both"/>
              <w:rPr>
                <w:rFonts w:ascii="Times New Roman" w:hAnsi="Times New Roman" w:cs="Times New Roman"/>
                <w:sz w:val="24"/>
                <w:szCs w:val="24"/>
              </w:rPr>
            </w:pPr>
            <w:r w:rsidRPr="00A72DCE">
              <w:rPr>
                <w:rFonts w:ascii="Times New Roman" w:hAnsi="Times New Roman" w:cs="Times New Roman"/>
                <w:sz w:val="24"/>
                <w:szCs w:val="24"/>
              </w:rPr>
              <w:t>Shri Divakaran P. Kaiprath</w:t>
            </w:r>
          </w:p>
        </w:tc>
        <w:tc>
          <w:tcPr>
            <w:tcW w:w="709" w:type="dxa"/>
          </w:tcPr>
          <w:p w14:paraId="248A30B2" w14:textId="23E30C38" w:rsidR="0077393D" w:rsidRPr="00A72DCE" w:rsidRDefault="0077393D" w:rsidP="0077393D">
            <w:pPr>
              <w:spacing w:line="264" w:lineRule="exact"/>
              <w:jc w:val="center"/>
              <w:rPr>
                <w:sz w:val="24"/>
                <w:szCs w:val="24"/>
              </w:rPr>
            </w:pPr>
            <w:r w:rsidRPr="00A72DCE">
              <w:rPr>
                <w:sz w:val="24"/>
                <w:szCs w:val="24"/>
              </w:rPr>
              <w:t>NA</w:t>
            </w:r>
          </w:p>
        </w:tc>
        <w:tc>
          <w:tcPr>
            <w:tcW w:w="708" w:type="dxa"/>
          </w:tcPr>
          <w:p w14:paraId="647AD23C" w14:textId="585879BD" w:rsidR="0077393D" w:rsidRPr="00A72DCE" w:rsidRDefault="0077393D" w:rsidP="0077393D">
            <w:pPr>
              <w:spacing w:line="260" w:lineRule="exact"/>
              <w:jc w:val="center"/>
              <w:rPr>
                <w:sz w:val="24"/>
                <w:szCs w:val="24"/>
              </w:rPr>
            </w:pPr>
            <w:r w:rsidRPr="00A72DCE">
              <w:rPr>
                <w:sz w:val="24"/>
                <w:szCs w:val="24"/>
              </w:rPr>
              <w:t>Co-opted</w:t>
            </w:r>
          </w:p>
        </w:tc>
        <w:tc>
          <w:tcPr>
            <w:tcW w:w="709" w:type="dxa"/>
          </w:tcPr>
          <w:p w14:paraId="56E04321" w14:textId="554326BE" w:rsidR="0077393D" w:rsidRPr="00A72DCE" w:rsidRDefault="0077393D" w:rsidP="0077393D">
            <w:pPr>
              <w:spacing w:line="260" w:lineRule="exact"/>
              <w:jc w:val="center"/>
              <w:rPr>
                <w:sz w:val="24"/>
                <w:szCs w:val="24"/>
              </w:rPr>
            </w:pPr>
            <w:r w:rsidRPr="00A72DCE">
              <w:rPr>
                <w:sz w:val="24"/>
                <w:szCs w:val="24"/>
              </w:rPr>
              <w:t>Y</w:t>
            </w:r>
          </w:p>
        </w:tc>
        <w:tc>
          <w:tcPr>
            <w:tcW w:w="866" w:type="dxa"/>
          </w:tcPr>
          <w:p w14:paraId="747C2213" w14:textId="0C32341F" w:rsidR="0077393D" w:rsidRPr="00A72DCE" w:rsidRDefault="0077393D" w:rsidP="0077393D">
            <w:pPr>
              <w:spacing w:line="260" w:lineRule="exact"/>
              <w:jc w:val="center"/>
              <w:rPr>
                <w:sz w:val="24"/>
                <w:szCs w:val="24"/>
              </w:rPr>
            </w:pPr>
            <w:r w:rsidRPr="00A72DCE">
              <w:rPr>
                <w:sz w:val="24"/>
                <w:szCs w:val="24"/>
              </w:rPr>
              <w:t>1/1</w:t>
            </w:r>
          </w:p>
        </w:tc>
      </w:tr>
      <w:tr w:rsidR="0077393D" w:rsidRPr="00A72DCE" w14:paraId="3C47ADFA" w14:textId="77777777" w:rsidTr="00DE2E2E">
        <w:tc>
          <w:tcPr>
            <w:tcW w:w="625" w:type="dxa"/>
          </w:tcPr>
          <w:p w14:paraId="7ADF5E7B" w14:textId="77777777" w:rsidR="0077393D" w:rsidRPr="00A72DCE" w:rsidRDefault="0077393D" w:rsidP="0077393D">
            <w:pPr>
              <w:pStyle w:val="ListParagraph"/>
              <w:numPr>
                <w:ilvl w:val="0"/>
                <w:numId w:val="8"/>
              </w:numPr>
              <w:ind w:left="23" w:hanging="23"/>
              <w:contextualSpacing/>
              <w:jc w:val="both"/>
              <w:rPr>
                <w:sz w:val="24"/>
                <w:szCs w:val="24"/>
              </w:rPr>
            </w:pPr>
          </w:p>
        </w:tc>
        <w:tc>
          <w:tcPr>
            <w:tcW w:w="3153" w:type="dxa"/>
          </w:tcPr>
          <w:p w14:paraId="66389449" w14:textId="4A0C1F4B" w:rsidR="0077393D" w:rsidRPr="00A72DCE" w:rsidRDefault="0077393D" w:rsidP="0077393D">
            <w:pPr>
              <w:spacing w:line="260" w:lineRule="exact"/>
              <w:jc w:val="both"/>
              <w:rPr>
                <w:sz w:val="24"/>
                <w:szCs w:val="24"/>
              </w:rPr>
            </w:pPr>
            <w:r w:rsidRPr="00A72DCE">
              <w:rPr>
                <w:bCs/>
                <w:sz w:val="24"/>
                <w:szCs w:val="24"/>
              </w:rPr>
              <w:t>In personal capacity, New Delhi</w:t>
            </w:r>
          </w:p>
        </w:tc>
        <w:tc>
          <w:tcPr>
            <w:tcW w:w="3305" w:type="dxa"/>
          </w:tcPr>
          <w:p w14:paraId="239D9B40" w14:textId="0A495DAE" w:rsidR="0077393D" w:rsidRPr="00A72DCE" w:rsidRDefault="0077393D" w:rsidP="0077393D">
            <w:pPr>
              <w:spacing w:line="260" w:lineRule="exact"/>
              <w:jc w:val="both"/>
              <w:rPr>
                <w:sz w:val="24"/>
                <w:szCs w:val="24"/>
              </w:rPr>
            </w:pPr>
            <w:r w:rsidRPr="00A72DCE">
              <w:rPr>
                <w:sz w:val="24"/>
                <w:szCs w:val="24"/>
              </w:rPr>
              <w:t>Dr. Tarapada Pyne</w:t>
            </w:r>
          </w:p>
        </w:tc>
        <w:tc>
          <w:tcPr>
            <w:tcW w:w="709" w:type="dxa"/>
          </w:tcPr>
          <w:p w14:paraId="70599AD9" w14:textId="331CB720" w:rsidR="0077393D" w:rsidRPr="00A72DCE" w:rsidRDefault="00A65255" w:rsidP="0077393D">
            <w:pPr>
              <w:spacing w:line="264" w:lineRule="exact"/>
              <w:jc w:val="center"/>
              <w:rPr>
                <w:sz w:val="24"/>
                <w:szCs w:val="24"/>
              </w:rPr>
            </w:pPr>
            <w:r w:rsidRPr="00A72DCE">
              <w:rPr>
                <w:sz w:val="24"/>
                <w:szCs w:val="24"/>
              </w:rPr>
              <w:t>Co-opted</w:t>
            </w:r>
          </w:p>
        </w:tc>
        <w:tc>
          <w:tcPr>
            <w:tcW w:w="708" w:type="dxa"/>
          </w:tcPr>
          <w:p w14:paraId="3896644E" w14:textId="7421608B" w:rsidR="0077393D" w:rsidRPr="00A72DCE" w:rsidRDefault="00A65255" w:rsidP="0077393D">
            <w:pPr>
              <w:spacing w:line="260" w:lineRule="exact"/>
              <w:jc w:val="center"/>
              <w:rPr>
                <w:sz w:val="24"/>
                <w:szCs w:val="24"/>
              </w:rPr>
            </w:pPr>
            <w:r w:rsidRPr="00A72DCE">
              <w:rPr>
                <w:sz w:val="24"/>
                <w:szCs w:val="24"/>
              </w:rPr>
              <w:t>Y</w:t>
            </w:r>
          </w:p>
        </w:tc>
        <w:tc>
          <w:tcPr>
            <w:tcW w:w="709" w:type="dxa"/>
          </w:tcPr>
          <w:p w14:paraId="7C92C658" w14:textId="6FAA24A8" w:rsidR="0077393D" w:rsidRPr="00A72DCE" w:rsidRDefault="00A65255" w:rsidP="0077393D">
            <w:pPr>
              <w:spacing w:line="260" w:lineRule="exact"/>
              <w:jc w:val="center"/>
              <w:rPr>
                <w:sz w:val="24"/>
                <w:szCs w:val="24"/>
              </w:rPr>
            </w:pPr>
            <w:r w:rsidRPr="00A72DCE">
              <w:rPr>
                <w:sz w:val="24"/>
                <w:szCs w:val="24"/>
              </w:rPr>
              <w:t>Y</w:t>
            </w:r>
          </w:p>
        </w:tc>
        <w:tc>
          <w:tcPr>
            <w:tcW w:w="866" w:type="dxa"/>
          </w:tcPr>
          <w:p w14:paraId="25D01F26" w14:textId="3F81B9A5" w:rsidR="0077393D" w:rsidRPr="00A72DCE" w:rsidRDefault="00A65255" w:rsidP="0077393D">
            <w:pPr>
              <w:spacing w:line="260" w:lineRule="exact"/>
              <w:jc w:val="center"/>
              <w:rPr>
                <w:sz w:val="24"/>
                <w:szCs w:val="24"/>
              </w:rPr>
            </w:pPr>
            <w:r w:rsidRPr="00A72DCE">
              <w:rPr>
                <w:sz w:val="24"/>
                <w:szCs w:val="24"/>
              </w:rPr>
              <w:t>2/2</w:t>
            </w:r>
          </w:p>
        </w:tc>
      </w:tr>
      <w:tr w:rsidR="0077393D" w:rsidRPr="00A72DCE" w14:paraId="0DCD8775" w14:textId="77777777" w:rsidTr="00791895">
        <w:tc>
          <w:tcPr>
            <w:tcW w:w="625" w:type="dxa"/>
            <w:tcBorders>
              <w:top w:val="single" w:sz="4" w:space="0" w:color="auto"/>
              <w:left w:val="single" w:sz="4" w:space="0" w:color="auto"/>
              <w:bottom w:val="single" w:sz="4" w:space="0" w:color="auto"/>
              <w:right w:val="single" w:sz="4" w:space="0" w:color="auto"/>
            </w:tcBorders>
          </w:tcPr>
          <w:p w14:paraId="379D8865" w14:textId="77777777" w:rsidR="0077393D" w:rsidRPr="00A72DCE" w:rsidRDefault="0077393D" w:rsidP="0077393D">
            <w:pPr>
              <w:pStyle w:val="ListParagraph"/>
              <w:numPr>
                <w:ilvl w:val="0"/>
                <w:numId w:val="8"/>
              </w:numPr>
              <w:ind w:left="23" w:hanging="23"/>
              <w:contextualSpacing/>
              <w:jc w:val="both"/>
              <w:rPr>
                <w:sz w:val="24"/>
                <w:szCs w:val="24"/>
              </w:rPr>
            </w:pPr>
          </w:p>
        </w:tc>
        <w:tc>
          <w:tcPr>
            <w:tcW w:w="3153" w:type="dxa"/>
            <w:tcBorders>
              <w:top w:val="single" w:sz="4" w:space="0" w:color="auto"/>
              <w:left w:val="single" w:sz="4" w:space="0" w:color="auto"/>
              <w:bottom w:val="single" w:sz="4" w:space="0" w:color="auto"/>
              <w:right w:val="single" w:sz="4" w:space="0" w:color="auto"/>
            </w:tcBorders>
          </w:tcPr>
          <w:p w14:paraId="31865BC4" w14:textId="77777777" w:rsidR="0077393D" w:rsidRPr="00A72DCE" w:rsidRDefault="0077393D" w:rsidP="0077393D">
            <w:pPr>
              <w:pStyle w:val="PlainText"/>
              <w:jc w:val="both"/>
              <w:rPr>
                <w:rFonts w:ascii="Times New Roman" w:hAnsi="Times New Roman" w:cs="Times New Roman"/>
                <w:bCs/>
                <w:sz w:val="24"/>
                <w:szCs w:val="24"/>
              </w:rPr>
            </w:pPr>
            <w:r w:rsidRPr="00A72DCE">
              <w:rPr>
                <w:rFonts w:ascii="Times New Roman" w:hAnsi="Times New Roman" w:cs="Times New Roman"/>
                <w:bCs/>
                <w:sz w:val="24"/>
                <w:szCs w:val="24"/>
              </w:rPr>
              <w:t>In personal capacity, New Delhi</w:t>
            </w:r>
          </w:p>
        </w:tc>
        <w:tc>
          <w:tcPr>
            <w:tcW w:w="3305" w:type="dxa"/>
            <w:tcBorders>
              <w:top w:val="single" w:sz="4" w:space="0" w:color="auto"/>
              <w:left w:val="single" w:sz="4" w:space="0" w:color="auto"/>
              <w:bottom w:val="single" w:sz="4" w:space="0" w:color="auto"/>
              <w:right w:val="single" w:sz="4" w:space="0" w:color="auto"/>
            </w:tcBorders>
          </w:tcPr>
          <w:p w14:paraId="0A7B3636" w14:textId="77777777" w:rsidR="0077393D" w:rsidRPr="00A72DCE" w:rsidRDefault="0077393D" w:rsidP="0077393D">
            <w:pPr>
              <w:spacing w:line="0" w:lineRule="atLeast"/>
              <w:jc w:val="both"/>
              <w:rPr>
                <w:sz w:val="24"/>
                <w:szCs w:val="24"/>
              </w:rPr>
            </w:pPr>
            <w:r w:rsidRPr="00A72DCE">
              <w:rPr>
                <w:sz w:val="24"/>
                <w:szCs w:val="24"/>
              </w:rPr>
              <w:t>Prof. Ved Prakash</w:t>
            </w:r>
          </w:p>
        </w:tc>
        <w:tc>
          <w:tcPr>
            <w:tcW w:w="709" w:type="dxa"/>
            <w:tcBorders>
              <w:top w:val="single" w:sz="4" w:space="0" w:color="auto"/>
              <w:left w:val="single" w:sz="4" w:space="0" w:color="auto"/>
              <w:bottom w:val="single" w:sz="4" w:space="0" w:color="auto"/>
              <w:right w:val="single" w:sz="4" w:space="0" w:color="auto"/>
            </w:tcBorders>
          </w:tcPr>
          <w:p w14:paraId="33DB7E73" w14:textId="4C8A8120" w:rsidR="0077393D" w:rsidRPr="00A72DCE" w:rsidRDefault="0077393D" w:rsidP="0077393D">
            <w:pPr>
              <w:spacing w:line="264" w:lineRule="exact"/>
              <w:jc w:val="center"/>
              <w:rPr>
                <w:sz w:val="24"/>
                <w:szCs w:val="24"/>
              </w:rPr>
            </w:pPr>
            <w:r w:rsidRPr="00A72DCE">
              <w:rPr>
                <w:sz w:val="24"/>
                <w:szCs w:val="24"/>
              </w:rPr>
              <w:t>Y</w:t>
            </w:r>
          </w:p>
        </w:tc>
        <w:tc>
          <w:tcPr>
            <w:tcW w:w="708" w:type="dxa"/>
            <w:tcBorders>
              <w:top w:val="single" w:sz="4" w:space="0" w:color="auto"/>
              <w:left w:val="single" w:sz="4" w:space="0" w:color="auto"/>
              <w:bottom w:val="single" w:sz="4" w:space="0" w:color="auto"/>
              <w:right w:val="single" w:sz="4" w:space="0" w:color="auto"/>
            </w:tcBorders>
          </w:tcPr>
          <w:p w14:paraId="068ECA89" w14:textId="78887AF8" w:rsidR="0077393D" w:rsidRPr="00A72DCE" w:rsidRDefault="0077393D" w:rsidP="0077393D">
            <w:pPr>
              <w:spacing w:line="264" w:lineRule="exact"/>
              <w:jc w:val="center"/>
              <w:rPr>
                <w:sz w:val="24"/>
                <w:szCs w:val="24"/>
              </w:rPr>
            </w:pPr>
            <w:r w:rsidRPr="00A72DCE">
              <w:rPr>
                <w:sz w:val="24"/>
                <w:szCs w:val="24"/>
              </w:rPr>
              <w:t>Y</w:t>
            </w:r>
          </w:p>
        </w:tc>
        <w:tc>
          <w:tcPr>
            <w:tcW w:w="709" w:type="dxa"/>
            <w:tcBorders>
              <w:top w:val="single" w:sz="4" w:space="0" w:color="auto"/>
              <w:left w:val="single" w:sz="4" w:space="0" w:color="auto"/>
              <w:bottom w:val="single" w:sz="4" w:space="0" w:color="auto"/>
              <w:right w:val="single" w:sz="4" w:space="0" w:color="auto"/>
            </w:tcBorders>
          </w:tcPr>
          <w:p w14:paraId="2EFCAB8F" w14:textId="0686190D" w:rsidR="0077393D" w:rsidRPr="00A72DCE" w:rsidRDefault="001A300A" w:rsidP="0077393D">
            <w:pPr>
              <w:spacing w:line="264" w:lineRule="exact"/>
              <w:jc w:val="center"/>
              <w:rPr>
                <w:sz w:val="24"/>
                <w:szCs w:val="24"/>
              </w:rPr>
            </w:pPr>
            <w:r w:rsidRPr="00A72DCE">
              <w:rPr>
                <w:sz w:val="24"/>
                <w:szCs w:val="24"/>
              </w:rPr>
              <w:t>N</w:t>
            </w:r>
          </w:p>
        </w:tc>
        <w:tc>
          <w:tcPr>
            <w:tcW w:w="866" w:type="dxa"/>
            <w:tcBorders>
              <w:top w:val="single" w:sz="4" w:space="0" w:color="auto"/>
              <w:left w:val="single" w:sz="4" w:space="0" w:color="auto"/>
              <w:bottom w:val="single" w:sz="4" w:space="0" w:color="auto"/>
              <w:right w:val="single" w:sz="4" w:space="0" w:color="auto"/>
            </w:tcBorders>
          </w:tcPr>
          <w:p w14:paraId="2E4E52DC" w14:textId="3B2A8945" w:rsidR="0077393D" w:rsidRPr="00A72DCE" w:rsidRDefault="0077393D" w:rsidP="0077393D">
            <w:pPr>
              <w:spacing w:line="264" w:lineRule="exact"/>
              <w:jc w:val="center"/>
              <w:rPr>
                <w:sz w:val="24"/>
                <w:szCs w:val="24"/>
              </w:rPr>
            </w:pPr>
            <w:r w:rsidRPr="00A72DCE">
              <w:rPr>
                <w:sz w:val="24"/>
                <w:szCs w:val="24"/>
              </w:rPr>
              <w:t>2/3</w:t>
            </w:r>
          </w:p>
        </w:tc>
      </w:tr>
      <w:tr w:rsidR="0077393D" w:rsidRPr="00A72DCE" w14:paraId="1FA9FF7E" w14:textId="77777777" w:rsidTr="00791895">
        <w:tc>
          <w:tcPr>
            <w:tcW w:w="625" w:type="dxa"/>
            <w:tcBorders>
              <w:top w:val="single" w:sz="4" w:space="0" w:color="auto"/>
              <w:left w:val="single" w:sz="4" w:space="0" w:color="auto"/>
              <w:bottom w:val="single" w:sz="4" w:space="0" w:color="auto"/>
              <w:right w:val="single" w:sz="4" w:space="0" w:color="auto"/>
            </w:tcBorders>
          </w:tcPr>
          <w:p w14:paraId="78F2B60D" w14:textId="77777777" w:rsidR="0077393D" w:rsidRPr="00A72DCE" w:rsidRDefault="0077393D" w:rsidP="0077393D">
            <w:pPr>
              <w:pStyle w:val="ListParagraph"/>
              <w:numPr>
                <w:ilvl w:val="0"/>
                <w:numId w:val="8"/>
              </w:numPr>
              <w:ind w:left="23" w:hanging="23"/>
              <w:contextualSpacing/>
              <w:jc w:val="both"/>
              <w:rPr>
                <w:sz w:val="24"/>
                <w:szCs w:val="24"/>
              </w:rPr>
            </w:pPr>
          </w:p>
        </w:tc>
        <w:tc>
          <w:tcPr>
            <w:tcW w:w="3153" w:type="dxa"/>
            <w:tcBorders>
              <w:top w:val="single" w:sz="4" w:space="0" w:color="auto"/>
              <w:left w:val="single" w:sz="4" w:space="0" w:color="auto"/>
              <w:bottom w:val="single" w:sz="4" w:space="0" w:color="auto"/>
              <w:right w:val="single" w:sz="4" w:space="0" w:color="auto"/>
            </w:tcBorders>
          </w:tcPr>
          <w:p w14:paraId="123F0E28" w14:textId="77777777" w:rsidR="0077393D" w:rsidRPr="00A72DCE" w:rsidRDefault="0077393D" w:rsidP="0077393D">
            <w:pPr>
              <w:pStyle w:val="PlainText"/>
              <w:jc w:val="both"/>
              <w:rPr>
                <w:rFonts w:ascii="Times New Roman" w:hAnsi="Times New Roman" w:cs="Times New Roman"/>
                <w:bCs/>
                <w:sz w:val="24"/>
                <w:szCs w:val="24"/>
              </w:rPr>
            </w:pPr>
            <w:r w:rsidRPr="00A72DCE">
              <w:rPr>
                <w:rFonts w:ascii="Times New Roman" w:hAnsi="Times New Roman" w:cs="Times New Roman"/>
                <w:bCs/>
                <w:sz w:val="24"/>
                <w:szCs w:val="24"/>
              </w:rPr>
              <w:t>In personal capacity, New Delhi</w:t>
            </w:r>
          </w:p>
        </w:tc>
        <w:tc>
          <w:tcPr>
            <w:tcW w:w="3305" w:type="dxa"/>
            <w:tcBorders>
              <w:top w:val="single" w:sz="4" w:space="0" w:color="auto"/>
              <w:left w:val="single" w:sz="4" w:space="0" w:color="auto"/>
              <w:bottom w:val="single" w:sz="4" w:space="0" w:color="auto"/>
              <w:right w:val="single" w:sz="4" w:space="0" w:color="auto"/>
            </w:tcBorders>
          </w:tcPr>
          <w:p w14:paraId="180ECAB5" w14:textId="77777777" w:rsidR="0077393D" w:rsidRPr="00A72DCE" w:rsidRDefault="0077393D" w:rsidP="0077393D">
            <w:pPr>
              <w:spacing w:line="0" w:lineRule="atLeast"/>
              <w:jc w:val="both"/>
              <w:rPr>
                <w:sz w:val="24"/>
                <w:szCs w:val="24"/>
              </w:rPr>
            </w:pPr>
            <w:r w:rsidRPr="00A72DCE">
              <w:rPr>
                <w:sz w:val="24"/>
                <w:szCs w:val="24"/>
              </w:rPr>
              <w:t xml:space="preserve">Ms. Renu Sharma </w:t>
            </w:r>
          </w:p>
        </w:tc>
        <w:tc>
          <w:tcPr>
            <w:tcW w:w="709" w:type="dxa"/>
            <w:tcBorders>
              <w:top w:val="single" w:sz="4" w:space="0" w:color="auto"/>
              <w:left w:val="single" w:sz="4" w:space="0" w:color="auto"/>
              <w:bottom w:val="single" w:sz="4" w:space="0" w:color="auto"/>
              <w:right w:val="single" w:sz="4" w:space="0" w:color="auto"/>
            </w:tcBorders>
          </w:tcPr>
          <w:p w14:paraId="0A8341BF" w14:textId="26E26DD6" w:rsidR="0077393D" w:rsidRPr="00A72DCE" w:rsidRDefault="0077393D" w:rsidP="0077393D">
            <w:pPr>
              <w:spacing w:line="264" w:lineRule="exact"/>
              <w:jc w:val="center"/>
              <w:rPr>
                <w:sz w:val="24"/>
                <w:szCs w:val="24"/>
              </w:rPr>
            </w:pPr>
            <w:r w:rsidRPr="00A72DCE">
              <w:rPr>
                <w:sz w:val="24"/>
                <w:szCs w:val="24"/>
              </w:rPr>
              <w:t>Y</w:t>
            </w:r>
          </w:p>
        </w:tc>
        <w:tc>
          <w:tcPr>
            <w:tcW w:w="708" w:type="dxa"/>
            <w:tcBorders>
              <w:top w:val="single" w:sz="4" w:space="0" w:color="auto"/>
              <w:left w:val="single" w:sz="4" w:space="0" w:color="auto"/>
              <w:bottom w:val="single" w:sz="4" w:space="0" w:color="auto"/>
              <w:right w:val="single" w:sz="4" w:space="0" w:color="auto"/>
            </w:tcBorders>
          </w:tcPr>
          <w:p w14:paraId="687DF482" w14:textId="579C7A64" w:rsidR="0077393D" w:rsidRPr="00A72DCE" w:rsidRDefault="0077393D" w:rsidP="0077393D">
            <w:pPr>
              <w:spacing w:line="264" w:lineRule="exact"/>
              <w:jc w:val="center"/>
              <w:rPr>
                <w:sz w:val="24"/>
                <w:szCs w:val="24"/>
              </w:rPr>
            </w:pPr>
            <w:r w:rsidRPr="00A72DCE">
              <w:rPr>
                <w:sz w:val="24"/>
                <w:szCs w:val="24"/>
              </w:rPr>
              <w:t>Y</w:t>
            </w:r>
          </w:p>
        </w:tc>
        <w:tc>
          <w:tcPr>
            <w:tcW w:w="709" w:type="dxa"/>
            <w:tcBorders>
              <w:top w:val="single" w:sz="4" w:space="0" w:color="auto"/>
              <w:left w:val="single" w:sz="4" w:space="0" w:color="auto"/>
              <w:bottom w:val="single" w:sz="4" w:space="0" w:color="auto"/>
              <w:right w:val="single" w:sz="4" w:space="0" w:color="auto"/>
            </w:tcBorders>
          </w:tcPr>
          <w:p w14:paraId="4319FAF0" w14:textId="3E18DBF9" w:rsidR="0077393D" w:rsidRPr="00A72DCE" w:rsidRDefault="0077393D" w:rsidP="0077393D">
            <w:pPr>
              <w:spacing w:line="264" w:lineRule="exact"/>
              <w:jc w:val="center"/>
              <w:rPr>
                <w:sz w:val="24"/>
                <w:szCs w:val="24"/>
              </w:rPr>
            </w:pPr>
            <w:r w:rsidRPr="00A72DCE">
              <w:rPr>
                <w:sz w:val="24"/>
                <w:szCs w:val="24"/>
              </w:rPr>
              <w:t>Y</w:t>
            </w:r>
          </w:p>
        </w:tc>
        <w:tc>
          <w:tcPr>
            <w:tcW w:w="866" w:type="dxa"/>
            <w:tcBorders>
              <w:top w:val="single" w:sz="4" w:space="0" w:color="auto"/>
              <w:left w:val="single" w:sz="4" w:space="0" w:color="auto"/>
              <w:bottom w:val="single" w:sz="4" w:space="0" w:color="auto"/>
              <w:right w:val="single" w:sz="4" w:space="0" w:color="auto"/>
            </w:tcBorders>
          </w:tcPr>
          <w:p w14:paraId="56BCAF9D" w14:textId="6EE5C899" w:rsidR="0077393D" w:rsidRPr="00A72DCE" w:rsidRDefault="0077393D" w:rsidP="0077393D">
            <w:pPr>
              <w:spacing w:line="264" w:lineRule="exact"/>
              <w:jc w:val="center"/>
              <w:rPr>
                <w:sz w:val="24"/>
                <w:szCs w:val="24"/>
              </w:rPr>
            </w:pPr>
            <w:r w:rsidRPr="00A72DCE">
              <w:rPr>
                <w:sz w:val="24"/>
                <w:szCs w:val="24"/>
              </w:rPr>
              <w:t>3/3</w:t>
            </w:r>
          </w:p>
        </w:tc>
      </w:tr>
      <w:tr w:rsidR="0077393D" w:rsidRPr="00A72DCE" w14:paraId="66D146F6" w14:textId="77777777" w:rsidTr="00791895">
        <w:tc>
          <w:tcPr>
            <w:tcW w:w="625" w:type="dxa"/>
            <w:tcBorders>
              <w:top w:val="single" w:sz="4" w:space="0" w:color="auto"/>
              <w:left w:val="single" w:sz="4" w:space="0" w:color="auto"/>
              <w:bottom w:val="single" w:sz="4" w:space="0" w:color="auto"/>
              <w:right w:val="single" w:sz="4" w:space="0" w:color="auto"/>
            </w:tcBorders>
          </w:tcPr>
          <w:p w14:paraId="57BB3600" w14:textId="77777777" w:rsidR="0077393D" w:rsidRPr="00A72DCE" w:rsidRDefault="0077393D" w:rsidP="0077393D">
            <w:pPr>
              <w:pStyle w:val="ListParagraph"/>
              <w:numPr>
                <w:ilvl w:val="0"/>
                <w:numId w:val="8"/>
              </w:numPr>
              <w:ind w:left="23" w:hanging="23"/>
              <w:contextualSpacing/>
              <w:jc w:val="both"/>
              <w:rPr>
                <w:sz w:val="24"/>
                <w:szCs w:val="24"/>
              </w:rPr>
            </w:pPr>
          </w:p>
        </w:tc>
        <w:tc>
          <w:tcPr>
            <w:tcW w:w="3153" w:type="dxa"/>
            <w:tcBorders>
              <w:top w:val="single" w:sz="4" w:space="0" w:color="auto"/>
              <w:left w:val="single" w:sz="4" w:space="0" w:color="auto"/>
              <w:bottom w:val="single" w:sz="4" w:space="0" w:color="auto"/>
              <w:right w:val="single" w:sz="4" w:space="0" w:color="auto"/>
            </w:tcBorders>
            <w:shd w:val="clear" w:color="auto" w:fill="auto"/>
          </w:tcPr>
          <w:p w14:paraId="441384CD" w14:textId="77777777" w:rsidR="0077393D" w:rsidRPr="00A72DCE" w:rsidRDefault="0077393D" w:rsidP="0077393D">
            <w:pPr>
              <w:pStyle w:val="PlainText"/>
              <w:jc w:val="both"/>
              <w:rPr>
                <w:rFonts w:ascii="Times New Roman" w:hAnsi="Times New Roman" w:cs="Times New Roman"/>
                <w:bCs/>
                <w:sz w:val="24"/>
                <w:szCs w:val="24"/>
              </w:rPr>
            </w:pPr>
            <w:r w:rsidRPr="00A72DCE">
              <w:rPr>
                <w:rFonts w:ascii="Times New Roman" w:hAnsi="Times New Roman" w:cs="Times New Roman"/>
                <w:bCs/>
                <w:sz w:val="24"/>
                <w:szCs w:val="24"/>
              </w:rPr>
              <w:t>In personal capacity, New Delhi</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3BDA8E68" w14:textId="77777777" w:rsidR="0077393D" w:rsidRPr="00A72DCE" w:rsidRDefault="0077393D" w:rsidP="0077393D">
            <w:pPr>
              <w:spacing w:line="0" w:lineRule="atLeast"/>
              <w:jc w:val="both"/>
              <w:rPr>
                <w:sz w:val="24"/>
                <w:szCs w:val="24"/>
              </w:rPr>
            </w:pPr>
            <w:r w:rsidRPr="00A72DCE">
              <w:rPr>
                <w:sz w:val="24"/>
                <w:szCs w:val="24"/>
              </w:rPr>
              <w:t>Shri Anupam Kaul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95EEC4" w14:textId="29102B64" w:rsidR="0077393D" w:rsidRPr="00A72DCE" w:rsidRDefault="0077393D" w:rsidP="0077393D">
            <w:pPr>
              <w:spacing w:line="264" w:lineRule="exact"/>
              <w:jc w:val="center"/>
              <w:rPr>
                <w:sz w:val="24"/>
                <w:szCs w:val="24"/>
              </w:rPr>
            </w:pPr>
            <w:r w:rsidRPr="00A72DCE">
              <w:rPr>
                <w:sz w:val="24"/>
                <w:szCs w:val="24"/>
              </w:rPr>
              <w:t>Y</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F5BDE0" w14:textId="6C5D65BB" w:rsidR="0077393D" w:rsidRPr="00A72DCE" w:rsidRDefault="0077393D" w:rsidP="0077393D">
            <w:pPr>
              <w:spacing w:line="264" w:lineRule="exact"/>
              <w:jc w:val="center"/>
              <w:rPr>
                <w:sz w:val="24"/>
                <w:szCs w:val="24"/>
              </w:rPr>
            </w:pPr>
            <w:r w:rsidRPr="00A72DCE">
              <w:rPr>
                <w:sz w:val="24"/>
                <w:szCs w:val="24"/>
              </w:rPr>
              <w:t>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823111" w14:textId="617BB713" w:rsidR="0077393D" w:rsidRPr="00A72DCE" w:rsidRDefault="001A300A" w:rsidP="0077393D">
            <w:pPr>
              <w:spacing w:line="264" w:lineRule="exact"/>
              <w:jc w:val="center"/>
              <w:rPr>
                <w:sz w:val="24"/>
                <w:szCs w:val="24"/>
              </w:rPr>
            </w:pPr>
            <w:r w:rsidRPr="00A72DCE">
              <w:rPr>
                <w:sz w:val="24"/>
                <w:szCs w:val="24"/>
              </w:rPr>
              <w:t>N</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27A101DD" w14:textId="0C183DA7" w:rsidR="0077393D" w:rsidRPr="00A72DCE" w:rsidRDefault="0077393D" w:rsidP="0077393D">
            <w:pPr>
              <w:spacing w:line="264" w:lineRule="exact"/>
              <w:jc w:val="center"/>
              <w:rPr>
                <w:sz w:val="24"/>
                <w:szCs w:val="24"/>
              </w:rPr>
            </w:pPr>
            <w:r w:rsidRPr="00A72DCE">
              <w:rPr>
                <w:sz w:val="24"/>
                <w:szCs w:val="24"/>
              </w:rPr>
              <w:t>2/3</w:t>
            </w:r>
          </w:p>
        </w:tc>
      </w:tr>
      <w:tr w:rsidR="0077393D" w:rsidRPr="00A72DCE" w14:paraId="07EFCC54" w14:textId="77777777" w:rsidTr="00791895">
        <w:tc>
          <w:tcPr>
            <w:tcW w:w="625" w:type="dxa"/>
            <w:tcBorders>
              <w:top w:val="single" w:sz="4" w:space="0" w:color="auto"/>
              <w:left w:val="single" w:sz="4" w:space="0" w:color="auto"/>
              <w:bottom w:val="single" w:sz="4" w:space="0" w:color="auto"/>
              <w:right w:val="single" w:sz="4" w:space="0" w:color="auto"/>
            </w:tcBorders>
          </w:tcPr>
          <w:p w14:paraId="09D0A4F0" w14:textId="77777777" w:rsidR="0077393D" w:rsidRPr="00A72DCE" w:rsidRDefault="0077393D" w:rsidP="0077393D">
            <w:pPr>
              <w:pStyle w:val="ListParagraph"/>
              <w:numPr>
                <w:ilvl w:val="0"/>
                <w:numId w:val="8"/>
              </w:numPr>
              <w:ind w:left="23" w:hanging="23"/>
              <w:contextualSpacing/>
              <w:jc w:val="both"/>
              <w:rPr>
                <w:sz w:val="24"/>
                <w:szCs w:val="24"/>
              </w:rPr>
            </w:pPr>
          </w:p>
        </w:tc>
        <w:tc>
          <w:tcPr>
            <w:tcW w:w="3153" w:type="dxa"/>
            <w:tcBorders>
              <w:top w:val="single" w:sz="4" w:space="0" w:color="auto"/>
              <w:left w:val="single" w:sz="4" w:space="0" w:color="auto"/>
              <w:bottom w:val="single" w:sz="4" w:space="0" w:color="auto"/>
              <w:right w:val="single" w:sz="4" w:space="0" w:color="auto"/>
            </w:tcBorders>
          </w:tcPr>
          <w:p w14:paraId="24543599" w14:textId="095FCA02" w:rsidR="0077393D" w:rsidRPr="00A72DCE" w:rsidRDefault="0077393D" w:rsidP="0077393D">
            <w:pPr>
              <w:pStyle w:val="PlainText"/>
              <w:jc w:val="both"/>
              <w:rPr>
                <w:rFonts w:ascii="Times New Roman" w:hAnsi="Times New Roman" w:cs="Times New Roman"/>
                <w:bCs/>
                <w:sz w:val="24"/>
                <w:szCs w:val="24"/>
              </w:rPr>
            </w:pPr>
            <w:r w:rsidRPr="00A72DCE">
              <w:rPr>
                <w:rFonts w:ascii="Times New Roman" w:hAnsi="Times New Roman" w:cs="Times New Roman"/>
                <w:bCs/>
                <w:sz w:val="24"/>
                <w:szCs w:val="24"/>
              </w:rPr>
              <w:t>In personal capacity, New Delhi</w:t>
            </w:r>
          </w:p>
        </w:tc>
        <w:tc>
          <w:tcPr>
            <w:tcW w:w="3305" w:type="dxa"/>
            <w:tcBorders>
              <w:top w:val="single" w:sz="4" w:space="0" w:color="auto"/>
              <w:left w:val="single" w:sz="4" w:space="0" w:color="auto"/>
              <w:bottom w:val="single" w:sz="4" w:space="0" w:color="auto"/>
              <w:right w:val="single" w:sz="4" w:space="0" w:color="auto"/>
            </w:tcBorders>
          </w:tcPr>
          <w:p w14:paraId="4D990114" w14:textId="157E71FC" w:rsidR="0077393D" w:rsidRPr="00A72DCE" w:rsidRDefault="0077393D" w:rsidP="0077393D">
            <w:pPr>
              <w:spacing w:line="0" w:lineRule="atLeast"/>
              <w:jc w:val="both"/>
              <w:rPr>
                <w:color w:val="212529"/>
                <w:sz w:val="24"/>
                <w:szCs w:val="24"/>
              </w:rPr>
            </w:pPr>
            <w:r w:rsidRPr="00A72DCE">
              <w:rPr>
                <w:sz w:val="24"/>
                <w:szCs w:val="24"/>
              </w:rPr>
              <w:t>Shri Jagdish Prasad</w:t>
            </w:r>
          </w:p>
        </w:tc>
        <w:tc>
          <w:tcPr>
            <w:tcW w:w="709" w:type="dxa"/>
            <w:tcBorders>
              <w:top w:val="single" w:sz="4" w:space="0" w:color="auto"/>
              <w:left w:val="single" w:sz="4" w:space="0" w:color="auto"/>
              <w:bottom w:val="single" w:sz="4" w:space="0" w:color="auto"/>
              <w:right w:val="single" w:sz="4" w:space="0" w:color="auto"/>
            </w:tcBorders>
          </w:tcPr>
          <w:p w14:paraId="01CB3596" w14:textId="669293AB" w:rsidR="0077393D" w:rsidRPr="00A72DCE" w:rsidRDefault="0077393D" w:rsidP="0077393D">
            <w:pPr>
              <w:jc w:val="center"/>
              <w:rPr>
                <w:sz w:val="24"/>
                <w:szCs w:val="24"/>
              </w:rPr>
            </w:pPr>
            <w:r w:rsidRPr="00A72DCE">
              <w:rPr>
                <w:sz w:val="24"/>
                <w:szCs w:val="24"/>
              </w:rPr>
              <w:t>Y</w:t>
            </w:r>
          </w:p>
        </w:tc>
        <w:tc>
          <w:tcPr>
            <w:tcW w:w="708" w:type="dxa"/>
            <w:tcBorders>
              <w:top w:val="single" w:sz="4" w:space="0" w:color="auto"/>
              <w:left w:val="single" w:sz="4" w:space="0" w:color="auto"/>
              <w:bottom w:val="single" w:sz="4" w:space="0" w:color="auto"/>
              <w:right w:val="single" w:sz="4" w:space="0" w:color="auto"/>
            </w:tcBorders>
          </w:tcPr>
          <w:p w14:paraId="6BD35C62" w14:textId="2037F5F1" w:rsidR="0077393D" w:rsidRPr="00A72DCE" w:rsidRDefault="0077393D" w:rsidP="0077393D">
            <w:pPr>
              <w:spacing w:line="264" w:lineRule="exact"/>
              <w:jc w:val="center"/>
              <w:rPr>
                <w:sz w:val="24"/>
                <w:szCs w:val="24"/>
              </w:rPr>
            </w:pPr>
            <w:r w:rsidRPr="00A72DCE">
              <w:rPr>
                <w:sz w:val="24"/>
                <w:szCs w:val="24"/>
              </w:rPr>
              <w:t>Y</w:t>
            </w:r>
          </w:p>
        </w:tc>
        <w:tc>
          <w:tcPr>
            <w:tcW w:w="709" w:type="dxa"/>
            <w:tcBorders>
              <w:top w:val="single" w:sz="4" w:space="0" w:color="auto"/>
              <w:left w:val="single" w:sz="4" w:space="0" w:color="auto"/>
              <w:bottom w:val="single" w:sz="4" w:space="0" w:color="auto"/>
              <w:right w:val="single" w:sz="4" w:space="0" w:color="auto"/>
            </w:tcBorders>
          </w:tcPr>
          <w:p w14:paraId="268C11D8" w14:textId="00A09852" w:rsidR="0077393D" w:rsidRPr="00A72DCE" w:rsidRDefault="0077393D" w:rsidP="0077393D">
            <w:pPr>
              <w:spacing w:line="264" w:lineRule="exact"/>
              <w:jc w:val="center"/>
              <w:rPr>
                <w:sz w:val="24"/>
                <w:szCs w:val="24"/>
              </w:rPr>
            </w:pPr>
            <w:r w:rsidRPr="00A72DCE">
              <w:rPr>
                <w:sz w:val="24"/>
                <w:szCs w:val="24"/>
              </w:rPr>
              <w:t>Y</w:t>
            </w:r>
          </w:p>
        </w:tc>
        <w:tc>
          <w:tcPr>
            <w:tcW w:w="866" w:type="dxa"/>
            <w:tcBorders>
              <w:top w:val="single" w:sz="4" w:space="0" w:color="auto"/>
              <w:left w:val="single" w:sz="4" w:space="0" w:color="auto"/>
              <w:bottom w:val="single" w:sz="4" w:space="0" w:color="auto"/>
              <w:right w:val="single" w:sz="4" w:space="0" w:color="auto"/>
            </w:tcBorders>
          </w:tcPr>
          <w:p w14:paraId="669547C9" w14:textId="0D386DCE" w:rsidR="0077393D" w:rsidRPr="00A72DCE" w:rsidRDefault="0077393D" w:rsidP="0077393D">
            <w:pPr>
              <w:spacing w:line="264" w:lineRule="exact"/>
              <w:jc w:val="center"/>
              <w:rPr>
                <w:sz w:val="24"/>
                <w:szCs w:val="24"/>
              </w:rPr>
            </w:pPr>
            <w:r w:rsidRPr="00A72DCE">
              <w:rPr>
                <w:sz w:val="24"/>
                <w:szCs w:val="24"/>
              </w:rPr>
              <w:t>3/3</w:t>
            </w:r>
          </w:p>
        </w:tc>
      </w:tr>
    </w:tbl>
    <w:p w14:paraId="53F9EF73" w14:textId="77777777" w:rsidR="00A3391C" w:rsidRPr="00A72DCE" w:rsidRDefault="00A3391C" w:rsidP="003F26FE">
      <w:pPr>
        <w:tabs>
          <w:tab w:val="left" w:pos="2190"/>
        </w:tabs>
        <w:jc w:val="both"/>
        <w:rPr>
          <w:sz w:val="24"/>
          <w:szCs w:val="24"/>
        </w:rPr>
        <w:sectPr w:rsidR="00A3391C" w:rsidRPr="00A72DCE">
          <w:headerReference w:type="default" r:id="rId11"/>
          <w:footerReference w:type="default" r:id="rId12"/>
          <w:pgSz w:w="12240" w:h="15840"/>
          <w:pgMar w:top="973" w:right="880" w:bottom="160" w:left="1320" w:header="0" w:footer="0" w:gutter="0"/>
          <w:cols w:space="720"/>
        </w:sectPr>
      </w:pPr>
    </w:p>
    <w:bookmarkStart w:id="13" w:name="B1"/>
    <w:p w14:paraId="3663DECD" w14:textId="77777777" w:rsidR="00A3391C" w:rsidRPr="00A72DCE" w:rsidRDefault="005276B9" w:rsidP="009F55AE">
      <w:pPr>
        <w:spacing w:line="0" w:lineRule="atLeast"/>
        <w:jc w:val="center"/>
        <w:rPr>
          <w:b/>
          <w:color w:val="0000FF"/>
          <w:sz w:val="24"/>
          <w:szCs w:val="24"/>
          <w:u w:val="single"/>
        </w:rPr>
      </w:pPr>
      <w:r w:rsidRPr="00A72DCE">
        <w:rPr>
          <w:b/>
          <w:sz w:val="24"/>
          <w:szCs w:val="24"/>
        </w:rPr>
        <w:lastRenderedPageBreak/>
        <w:fldChar w:fldCharType="begin"/>
      </w:r>
      <w:r w:rsidRPr="00A72DCE">
        <w:rPr>
          <w:b/>
          <w:sz w:val="24"/>
          <w:szCs w:val="24"/>
        </w:rPr>
        <w:instrText xml:space="preserve"> HYPERLINK  \l "B" </w:instrText>
      </w:r>
      <w:r w:rsidRPr="00A72DCE">
        <w:rPr>
          <w:b/>
          <w:sz w:val="24"/>
          <w:szCs w:val="24"/>
        </w:rPr>
        <w:fldChar w:fldCharType="separate"/>
      </w:r>
      <w:r w:rsidR="00A3391C" w:rsidRPr="00A72DCE">
        <w:rPr>
          <w:rStyle w:val="Hyperlink"/>
          <w:b/>
          <w:sz w:val="24"/>
          <w:szCs w:val="24"/>
        </w:rPr>
        <w:t>Annex B</w:t>
      </w:r>
      <w:r w:rsidRPr="00A72DCE">
        <w:rPr>
          <w:b/>
          <w:sz w:val="24"/>
          <w:szCs w:val="24"/>
        </w:rPr>
        <w:fldChar w:fldCharType="end"/>
      </w:r>
    </w:p>
    <w:bookmarkEnd w:id="13"/>
    <w:p w14:paraId="30673803" w14:textId="59A3E365" w:rsidR="00A3391C" w:rsidRPr="00A72DCE" w:rsidRDefault="00A3391C" w:rsidP="009F55AE">
      <w:pPr>
        <w:spacing w:line="232" w:lineRule="auto"/>
        <w:jc w:val="center"/>
        <w:rPr>
          <w:b/>
          <w:sz w:val="24"/>
          <w:szCs w:val="24"/>
        </w:rPr>
      </w:pPr>
      <w:r w:rsidRPr="00A72DCE">
        <w:rPr>
          <w:b/>
          <w:sz w:val="24"/>
          <w:szCs w:val="24"/>
        </w:rPr>
        <w:t>(</w:t>
      </w:r>
      <w:r w:rsidRPr="00A72DCE">
        <w:rPr>
          <w:i/>
          <w:sz w:val="24"/>
          <w:szCs w:val="24"/>
        </w:rPr>
        <w:t>Clause</w:t>
      </w:r>
      <w:r w:rsidR="000D4825" w:rsidRPr="00A72DCE">
        <w:rPr>
          <w:b/>
          <w:sz w:val="24"/>
          <w:szCs w:val="24"/>
        </w:rPr>
        <w:t xml:space="preserve"> 3</w:t>
      </w:r>
      <w:r w:rsidRPr="00A72DCE">
        <w:rPr>
          <w:b/>
          <w:sz w:val="24"/>
          <w:szCs w:val="24"/>
        </w:rPr>
        <w:t>.2)</w:t>
      </w:r>
    </w:p>
    <w:p w14:paraId="02DCA741" w14:textId="77777777" w:rsidR="00A3391C" w:rsidRPr="00A72DCE" w:rsidRDefault="00A3391C" w:rsidP="003F26FE">
      <w:pPr>
        <w:spacing w:line="294" w:lineRule="exact"/>
        <w:jc w:val="both"/>
        <w:rPr>
          <w:sz w:val="24"/>
          <w:szCs w:val="24"/>
        </w:rPr>
      </w:pPr>
    </w:p>
    <w:p w14:paraId="66092C1F" w14:textId="39A63E72" w:rsidR="00A3391C" w:rsidRPr="00A72DCE" w:rsidRDefault="00A3391C" w:rsidP="009F55AE">
      <w:pPr>
        <w:spacing w:line="232" w:lineRule="auto"/>
        <w:jc w:val="center"/>
        <w:rPr>
          <w:b/>
          <w:sz w:val="24"/>
          <w:szCs w:val="24"/>
        </w:rPr>
      </w:pPr>
      <w:r w:rsidRPr="00A72DCE">
        <w:rPr>
          <w:b/>
          <w:sz w:val="24"/>
          <w:szCs w:val="24"/>
        </w:rPr>
        <w:t xml:space="preserve">Composition of the </w:t>
      </w:r>
      <w:r w:rsidR="00F41687" w:rsidRPr="00A72DCE">
        <w:rPr>
          <w:b/>
          <w:sz w:val="24"/>
          <w:szCs w:val="24"/>
        </w:rPr>
        <w:t>Panel</w:t>
      </w:r>
      <w:r w:rsidRPr="00A72DCE">
        <w:rPr>
          <w:b/>
          <w:sz w:val="24"/>
          <w:szCs w:val="24"/>
        </w:rPr>
        <w:t xml:space="preserve"> MSD 4:1 on Project, Programme and Portfolio Management for coordinating with ISO/TC 258</w:t>
      </w:r>
    </w:p>
    <w:p w14:paraId="08EE945C" w14:textId="77777777" w:rsidR="00204509" w:rsidRPr="00A72DCE" w:rsidRDefault="00204509" w:rsidP="003F26FE">
      <w:pPr>
        <w:spacing w:line="263" w:lineRule="exact"/>
        <w:jc w:val="both"/>
        <w:rPr>
          <w:sz w:val="24"/>
          <w:szCs w:val="24"/>
        </w:rPr>
      </w:pPr>
    </w:p>
    <w:tbl>
      <w:tblPr>
        <w:tblpPr w:leftFromText="180" w:rightFromText="180" w:vertAnchor="text" w:tblpY="1"/>
        <w:tblOverlap w:val="never"/>
        <w:tblW w:w="9350" w:type="dxa"/>
        <w:tblLayout w:type="fixed"/>
        <w:tblCellMar>
          <w:left w:w="0" w:type="dxa"/>
          <w:right w:w="0" w:type="dxa"/>
        </w:tblCellMar>
        <w:tblLook w:val="04A0" w:firstRow="1" w:lastRow="0" w:firstColumn="1" w:lastColumn="0" w:noHBand="0" w:noVBand="1"/>
      </w:tblPr>
      <w:tblGrid>
        <w:gridCol w:w="840"/>
        <w:gridCol w:w="4180"/>
        <w:gridCol w:w="4330"/>
      </w:tblGrid>
      <w:tr w:rsidR="00110C28" w:rsidRPr="00A72DCE" w14:paraId="6D0DF686" w14:textId="77777777" w:rsidTr="0051176F">
        <w:trPr>
          <w:trHeight w:val="283"/>
        </w:trPr>
        <w:tc>
          <w:tcPr>
            <w:tcW w:w="840" w:type="dxa"/>
            <w:tcBorders>
              <w:top w:val="single" w:sz="8" w:space="0" w:color="auto"/>
              <w:left w:val="single" w:sz="8" w:space="0" w:color="auto"/>
              <w:bottom w:val="single" w:sz="8" w:space="0" w:color="auto"/>
              <w:right w:val="single" w:sz="8" w:space="0" w:color="auto"/>
            </w:tcBorders>
            <w:vAlign w:val="bottom"/>
            <w:hideMark/>
          </w:tcPr>
          <w:p w14:paraId="43BE318A" w14:textId="77777777" w:rsidR="00110C28" w:rsidRPr="00A72DCE" w:rsidRDefault="00110C28" w:rsidP="003F26FE">
            <w:pPr>
              <w:spacing w:line="0" w:lineRule="atLeast"/>
              <w:jc w:val="both"/>
              <w:rPr>
                <w:b/>
                <w:sz w:val="24"/>
                <w:szCs w:val="24"/>
              </w:rPr>
            </w:pPr>
            <w:r w:rsidRPr="00A72DCE">
              <w:rPr>
                <w:b/>
                <w:sz w:val="24"/>
                <w:szCs w:val="24"/>
              </w:rPr>
              <w:t>S. No.</w:t>
            </w:r>
          </w:p>
        </w:tc>
        <w:tc>
          <w:tcPr>
            <w:tcW w:w="4180" w:type="dxa"/>
            <w:tcBorders>
              <w:top w:val="single" w:sz="8" w:space="0" w:color="auto"/>
              <w:left w:val="nil"/>
              <w:bottom w:val="single" w:sz="8" w:space="0" w:color="auto"/>
              <w:right w:val="single" w:sz="8" w:space="0" w:color="auto"/>
            </w:tcBorders>
            <w:vAlign w:val="bottom"/>
            <w:hideMark/>
          </w:tcPr>
          <w:p w14:paraId="727F43BC" w14:textId="77777777" w:rsidR="00110C28" w:rsidRPr="00A72DCE" w:rsidRDefault="00204509" w:rsidP="00A77453">
            <w:pPr>
              <w:spacing w:line="0" w:lineRule="atLeast"/>
              <w:ind w:left="50"/>
              <w:jc w:val="both"/>
              <w:rPr>
                <w:b/>
                <w:sz w:val="24"/>
                <w:szCs w:val="24"/>
              </w:rPr>
            </w:pPr>
            <w:r w:rsidRPr="00A72DCE">
              <w:rPr>
                <w:b/>
                <w:sz w:val="24"/>
                <w:szCs w:val="24"/>
              </w:rPr>
              <w:t>Name of the Representative</w:t>
            </w:r>
          </w:p>
        </w:tc>
        <w:tc>
          <w:tcPr>
            <w:tcW w:w="4330" w:type="dxa"/>
            <w:tcBorders>
              <w:top w:val="single" w:sz="8" w:space="0" w:color="auto"/>
              <w:left w:val="nil"/>
              <w:bottom w:val="single" w:sz="8" w:space="0" w:color="auto"/>
              <w:right w:val="single" w:sz="8" w:space="0" w:color="auto"/>
            </w:tcBorders>
            <w:vAlign w:val="bottom"/>
            <w:hideMark/>
          </w:tcPr>
          <w:p w14:paraId="175683E0" w14:textId="77777777" w:rsidR="00110C28" w:rsidRPr="00A72DCE" w:rsidRDefault="00204509" w:rsidP="00A77453">
            <w:pPr>
              <w:spacing w:line="0" w:lineRule="atLeast"/>
              <w:ind w:left="100" w:right="90"/>
              <w:jc w:val="both"/>
              <w:rPr>
                <w:b/>
                <w:sz w:val="24"/>
                <w:szCs w:val="24"/>
              </w:rPr>
            </w:pPr>
            <w:r w:rsidRPr="00A72DCE">
              <w:rPr>
                <w:b/>
                <w:sz w:val="24"/>
                <w:szCs w:val="24"/>
              </w:rPr>
              <w:t>Organization Represented</w:t>
            </w:r>
          </w:p>
        </w:tc>
      </w:tr>
      <w:tr w:rsidR="00204509" w:rsidRPr="00A72DCE" w14:paraId="2891D4D2" w14:textId="77777777" w:rsidTr="0051176F">
        <w:trPr>
          <w:trHeight w:val="261"/>
        </w:trPr>
        <w:tc>
          <w:tcPr>
            <w:tcW w:w="840" w:type="dxa"/>
            <w:tcBorders>
              <w:top w:val="single" w:sz="4" w:space="0" w:color="auto"/>
              <w:left w:val="single" w:sz="4" w:space="0" w:color="auto"/>
              <w:bottom w:val="single" w:sz="4" w:space="0" w:color="auto"/>
              <w:right w:val="single" w:sz="4" w:space="0" w:color="auto"/>
            </w:tcBorders>
          </w:tcPr>
          <w:p w14:paraId="4BB75DD4" w14:textId="77777777" w:rsidR="00204509" w:rsidRPr="00A72DCE" w:rsidRDefault="00204509" w:rsidP="004C3862">
            <w:pPr>
              <w:pStyle w:val="ListParagraph"/>
              <w:numPr>
                <w:ilvl w:val="0"/>
                <w:numId w:val="10"/>
              </w:numPr>
              <w:spacing w:line="260" w:lineRule="exact"/>
              <w:jc w:val="both"/>
              <w:rPr>
                <w:sz w:val="24"/>
                <w:szCs w:val="24"/>
              </w:rPr>
            </w:pPr>
          </w:p>
        </w:tc>
        <w:tc>
          <w:tcPr>
            <w:tcW w:w="4180" w:type="dxa"/>
            <w:tcBorders>
              <w:top w:val="single" w:sz="4" w:space="0" w:color="auto"/>
              <w:left w:val="single" w:sz="4" w:space="0" w:color="auto"/>
              <w:bottom w:val="single" w:sz="4" w:space="0" w:color="auto"/>
              <w:right w:val="single" w:sz="4" w:space="0" w:color="auto"/>
            </w:tcBorders>
          </w:tcPr>
          <w:p w14:paraId="54975E43" w14:textId="4C13FE68" w:rsidR="00204509" w:rsidRPr="00A72DCE" w:rsidRDefault="00204509" w:rsidP="00A77453">
            <w:pPr>
              <w:spacing w:line="258" w:lineRule="exact"/>
              <w:ind w:left="50"/>
              <w:jc w:val="both"/>
              <w:rPr>
                <w:sz w:val="24"/>
                <w:szCs w:val="24"/>
              </w:rPr>
            </w:pPr>
            <w:r w:rsidRPr="00A72DCE">
              <w:rPr>
                <w:sz w:val="24"/>
                <w:szCs w:val="24"/>
              </w:rPr>
              <w:t>Prof</w:t>
            </w:r>
            <w:r w:rsidR="00B20DCD" w:rsidRPr="00A72DCE">
              <w:rPr>
                <w:sz w:val="24"/>
                <w:szCs w:val="24"/>
              </w:rPr>
              <w:t>.</w:t>
            </w:r>
            <w:r w:rsidRPr="00A72DCE">
              <w:rPr>
                <w:sz w:val="24"/>
                <w:szCs w:val="24"/>
              </w:rPr>
              <w:t xml:space="preserve"> B A Metri (</w:t>
            </w:r>
            <w:r w:rsidRPr="00A72DCE">
              <w:rPr>
                <w:i/>
                <w:sz w:val="24"/>
                <w:szCs w:val="24"/>
              </w:rPr>
              <w:t>Convener</w:t>
            </w:r>
            <w:r w:rsidRPr="00A72DCE">
              <w:rPr>
                <w:sz w:val="24"/>
                <w:szCs w:val="24"/>
              </w:rPr>
              <w:t>)</w:t>
            </w:r>
          </w:p>
        </w:tc>
        <w:tc>
          <w:tcPr>
            <w:tcW w:w="4330" w:type="dxa"/>
            <w:tcBorders>
              <w:top w:val="single" w:sz="4" w:space="0" w:color="auto"/>
              <w:left w:val="single" w:sz="4" w:space="0" w:color="auto"/>
              <w:bottom w:val="single" w:sz="4" w:space="0" w:color="auto"/>
              <w:right w:val="single" w:sz="4" w:space="0" w:color="auto"/>
            </w:tcBorders>
            <w:vAlign w:val="bottom"/>
          </w:tcPr>
          <w:p w14:paraId="4E081EC9" w14:textId="77777777" w:rsidR="00204509" w:rsidRPr="00A72DCE" w:rsidRDefault="00204509" w:rsidP="00A77453">
            <w:pPr>
              <w:spacing w:line="258" w:lineRule="exact"/>
              <w:ind w:left="100" w:right="90"/>
              <w:jc w:val="both"/>
              <w:rPr>
                <w:sz w:val="24"/>
                <w:szCs w:val="24"/>
              </w:rPr>
            </w:pPr>
            <w:r w:rsidRPr="00A72DCE">
              <w:rPr>
                <w:sz w:val="24"/>
                <w:szCs w:val="24"/>
              </w:rPr>
              <w:t>Indian Institute of Management, Nagpur</w:t>
            </w:r>
          </w:p>
        </w:tc>
      </w:tr>
      <w:tr w:rsidR="00552059" w:rsidRPr="00A72DCE" w14:paraId="031A0FCC" w14:textId="77777777" w:rsidTr="004A47AF">
        <w:trPr>
          <w:trHeight w:val="261"/>
        </w:trPr>
        <w:tc>
          <w:tcPr>
            <w:tcW w:w="840" w:type="dxa"/>
            <w:tcBorders>
              <w:top w:val="single" w:sz="4" w:space="0" w:color="auto"/>
              <w:left w:val="single" w:sz="4" w:space="0" w:color="auto"/>
              <w:bottom w:val="single" w:sz="4" w:space="0" w:color="auto"/>
              <w:right w:val="single" w:sz="4" w:space="0" w:color="auto"/>
            </w:tcBorders>
          </w:tcPr>
          <w:p w14:paraId="6066C91E" w14:textId="77777777" w:rsidR="00552059" w:rsidRPr="00A72DCE" w:rsidRDefault="00552059" w:rsidP="004C3862">
            <w:pPr>
              <w:pStyle w:val="ListParagraph"/>
              <w:numPr>
                <w:ilvl w:val="0"/>
                <w:numId w:val="10"/>
              </w:numPr>
              <w:spacing w:line="260" w:lineRule="exact"/>
              <w:jc w:val="both"/>
              <w:rPr>
                <w:sz w:val="24"/>
                <w:szCs w:val="24"/>
              </w:rPr>
            </w:pPr>
          </w:p>
        </w:tc>
        <w:tc>
          <w:tcPr>
            <w:tcW w:w="4180" w:type="dxa"/>
            <w:tcBorders>
              <w:top w:val="single" w:sz="4" w:space="0" w:color="auto"/>
              <w:left w:val="single" w:sz="4" w:space="0" w:color="auto"/>
              <w:bottom w:val="single" w:sz="4" w:space="0" w:color="auto"/>
              <w:right w:val="single" w:sz="4" w:space="0" w:color="auto"/>
            </w:tcBorders>
          </w:tcPr>
          <w:p w14:paraId="623E6F32" w14:textId="14615C29" w:rsidR="00552059" w:rsidRPr="00A72DCE" w:rsidRDefault="00C03AF2" w:rsidP="00552059">
            <w:pPr>
              <w:spacing w:line="258" w:lineRule="exact"/>
              <w:ind w:left="50"/>
              <w:rPr>
                <w:sz w:val="24"/>
                <w:szCs w:val="24"/>
              </w:rPr>
            </w:pPr>
            <w:r w:rsidRPr="00A72DCE">
              <w:rPr>
                <w:sz w:val="24"/>
                <w:szCs w:val="24"/>
              </w:rPr>
              <w:t>Prof. Chandan Chow</w:t>
            </w:r>
            <w:r w:rsidR="00552059" w:rsidRPr="00A72DCE">
              <w:rPr>
                <w:sz w:val="24"/>
                <w:szCs w:val="24"/>
              </w:rPr>
              <w:t>dhary (Co-</w:t>
            </w:r>
            <w:r w:rsidR="00552059" w:rsidRPr="00A72DCE">
              <w:rPr>
                <w:i/>
                <w:sz w:val="24"/>
                <w:szCs w:val="24"/>
              </w:rPr>
              <w:t>Convener</w:t>
            </w:r>
            <w:r w:rsidR="00552059" w:rsidRPr="00A72DCE">
              <w:rPr>
                <w:sz w:val="24"/>
                <w:szCs w:val="24"/>
              </w:rPr>
              <w:t>)</w:t>
            </w:r>
          </w:p>
        </w:tc>
        <w:tc>
          <w:tcPr>
            <w:tcW w:w="4330" w:type="dxa"/>
            <w:tcBorders>
              <w:top w:val="single" w:sz="4" w:space="0" w:color="auto"/>
              <w:left w:val="single" w:sz="4" w:space="0" w:color="auto"/>
              <w:bottom w:val="single" w:sz="4" w:space="0" w:color="auto"/>
              <w:right w:val="single" w:sz="4" w:space="0" w:color="auto"/>
            </w:tcBorders>
          </w:tcPr>
          <w:p w14:paraId="103CAF34" w14:textId="45A83C52" w:rsidR="00552059" w:rsidRPr="00A72DCE" w:rsidRDefault="00552059" w:rsidP="00552059">
            <w:pPr>
              <w:spacing w:line="258" w:lineRule="exact"/>
              <w:ind w:right="90"/>
              <w:jc w:val="both"/>
              <w:rPr>
                <w:sz w:val="24"/>
                <w:szCs w:val="24"/>
              </w:rPr>
            </w:pPr>
            <w:r w:rsidRPr="00A72DCE">
              <w:rPr>
                <w:sz w:val="24"/>
                <w:szCs w:val="24"/>
              </w:rPr>
              <w:t>Indian School of Business, Hyderabad</w:t>
            </w:r>
          </w:p>
        </w:tc>
      </w:tr>
      <w:tr w:rsidR="00552059" w:rsidRPr="00A72DCE" w14:paraId="6A583B1A" w14:textId="77777777" w:rsidTr="0051176F">
        <w:trPr>
          <w:trHeight w:val="261"/>
        </w:trPr>
        <w:tc>
          <w:tcPr>
            <w:tcW w:w="840" w:type="dxa"/>
            <w:tcBorders>
              <w:top w:val="single" w:sz="4" w:space="0" w:color="auto"/>
              <w:left w:val="single" w:sz="4" w:space="0" w:color="auto"/>
              <w:bottom w:val="single" w:sz="4" w:space="0" w:color="auto"/>
              <w:right w:val="single" w:sz="4" w:space="0" w:color="auto"/>
            </w:tcBorders>
          </w:tcPr>
          <w:p w14:paraId="7D9E40EC" w14:textId="77777777" w:rsidR="00552059" w:rsidRPr="00A72DCE" w:rsidRDefault="00552059" w:rsidP="004C3862">
            <w:pPr>
              <w:pStyle w:val="ListParagraph"/>
              <w:numPr>
                <w:ilvl w:val="0"/>
                <w:numId w:val="10"/>
              </w:numPr>
              <w:spacing w:line="260" w:lineRule="exact"/>
              <w:jc w:val="both"/>
              <w:rPr>
                <w:sz w:val="24"/>
                <w:szCs w:val="24"/>
              </w:rPr>
            </w:pPr>
          </w:p>
        </w:tc>
        <w:tc>
          <w:tcPr>
            <w:tcW w:w="4180" w:type="dxa"/>
            <w:tcBorders>
              <w:top w:val="single" w:sz="4" w:space="0" w:color="auto"/>
              <w:left w:val="single" w:sz="4" w:space="0" w:color="auto"/>
              <w:bottom w:val="single" w:sz="4" w:space="0" w:color="auto"/>
              <w:right w:val="single" w:sz="4" w:space="0" w:color="auto"/>
            </w:tcBorders>
          </w:tcPr>
          <w:p w14:paraId="3B2D8643" w14:textId="77777777" w:rsidR="00552059" w:rsidRPr="00A72DCE" w:rsidRDefault="00552059" w:rsidP="00552059">
            <w:pPr>
              <w:ind w:left="50"/>
              <w:jc w:val="both"/>
              <w:rPr>
                <w:i/>
                <w:sz w:val="24"/>
                <w:szCs w:val="24"/>
              </w:rPr>
            </w:pPr>
            <w:r w:rsidRPr="00A72DCE">
              <w:rPr>
                <w:sz w:val="24"/>
                <w:szCs w:val="24"/>
              </w:rPr>
              <w:t xml:space="preserve">Shri Jagdish Prasad </w:t>
            </w:r>
          </w:p>
        </w:tc>
        <w:tc>
          <w:tcPr>
            <w:tcW w:w="4330" w:type="dxa"/>
            <w:tcBorders>
              <w:top w:val="single" w:sz="4" w:space="0" w:color="auto"/>
              <w:left w:val="single" w:sz="4" w:space="0" w:color="auto"/>
              <w:bottom w:val="single" w:sz="4" w:space="0" w:color="auto"/>
              <w:right w:val="single" w:sz="4" w:space="0" w:color="auto"/>
            </w:tcBorders>
          </w:tcPr>
          <w:p w14:paraId="6167E8BB" w14:textId="0A1554ED" w:rsidR="00552059" w:rsidRPr="00A72DCE" w:rsidRDefault="00552059" w:rsidP="00552059">
            <w:pPr>
              <w:ind w:left="100" w:right="90"/>
              <w:jc w:val="both"/>
              <w:rPr>
                <w:sz w:val="24"/>
                <w:szCs w:val="24"/>
              </w:rPr>
            </w:pPr>
            <w:r w:rsidRPr="00A72DCE">
              <w:rPr>
                <w:bCs/>
                <w:sz w:val="24"/>
                <w:szCs w:val="24"/>
              </w:rPr>
              <w:t>In personal capacity, New Delhi</w:t>
            </w:r>
          </w:p>
        </w:tc>
      </w:tr>
      <w:tr w:rsidR="00552059" w:rsidRPr="00A72DCE" w14:paraId="0D1D17EB" w14:textId="77777777" w:rsidTr="0051176F">
        <w:trPr>
          <w:trHeight w:val="261"/>
        </w:trPr>
        <w:tc>
          <w:tcPr>
            <w:tcW w:w="840" w:type="dxa"/>
            <w:tcBorders>
              <w:top w:val="single" w:sz="4" w:space="0" w:color="auto"/>
              <w:left w:val="single" w:sz="4" w:space="0" w:color="auto"/>
              <w:bottom w:val="single" w:sz="4" w:space="0" w:color="auto"/>
              <w:right w:val="single" w:sz="4" w:space="0" w:color="auto"/>
            </w:tcBorders>
          </w:tcPr>
          <w:p w14:paraId="6F62CD57" w14:textId="77777777" w:rsidR="00552059" w:rsidRPr="00A72DCE" w:rsidRDefault="00552059" w:rsidP="004C3862">
            <w:pPr>
              <w:pStyle w:val="ListParagraph"/>
              <w:numPr>
                <w:ilvl w:val="0"/>
                <w:numId w:val="10"/>
              </w:numPr>
              <w:spacing w:line="260" w:lineRule="exact"/>
              <w:jc w:val="both"/>
              <w:rPr>
                <w:sz w:val="24"/>
                <w:szCs w:val="24"/>
              </w:rPr>
            </w:pPr>
          </w:p>
        </w:tc>
        <w:tc>
          <w:tcPr>
            <w:tcW w:w="4180" w:type="dxa"/>
            <w:tcBorders>
              <w:top w:val="single" w:sz="4" w:space="0" w:color="auto"/>
              <w:left w:val="single" w:sz="4" w:space="0" w:color="auto"/>
              <w:bottom w:val="single" w:sz="4" w:space="0" w:color="auto"/>
              <w:right w:val="single" w:sz="4" w:space="0" w:color="auto"/>
            </w:tcBorders>
          </w:tcPr>
          <w:p w14:paraId="3C6C7C4A" w14:textId="5E5990AD" w:rsidR="00552059" w:rsidRPr="00A72DCE" w:rsidRDefault="00552059" w:rsidP="00552059">
            <w:pPr>
              <w:ind w:left="50"/>
              <w:jc w:val="both"/>
              <w:rPr>
                <w:sz w:val="24"/>
                <w:szCs w:val="24"/>
              </w:rPr>
            </w:pPr>
            <w:r w:rsidRPr="00A72DCE">
              <w:rPr>
                <w:sz w:val="24"/>
                <w:szCs w:val="24"/>
              </w:rPr>
              <w:t>Prof. Pratap Sunder</w:t>
            </w:r>
          </w:p>
        </w:tc>
        <w:tc>
          <w:tcPr>
            <w:tcW w:w="4330" w:type="dxa"/>
            <w:tcBorders>
              <w:top w:val="single" w:sz="4" w:space="0" w:color="auto"/>
              <w:left w:val="single" w:sz="4" w:space="0" w:color="auto"/>
              <w:bottom w:val="single" w:sz="4" w:space="0" w:color="auto"/>
              <w:right w:val="single" w:sz="4" w:space="0" w:color="auto"/>
            </w:tcBorders>
          </w:tcPr>
          <w:p w14:paraId="28E8FC20" w14:textId="35C144B6" w:rsidR="00552059" w:rsidRPr="00A72DCE" w:rsidRDefault="00552059" w:rsidP="00552059">
            <w:pPr>
              <w:spacing w:line="260" w:lineRule="exact"/>
              <w:ind w:left="100" w:right="90"/>
              <w:jc w:val="both"/>
              <w:rPr>
                <w:sz w:val="24"/>
                <w:szCs w:val="24"/>
              </w:rPr>
            </w:pPr>
            <w:r w:rsidRPr="00A72DCE">
              <w:rPr>
                <w:sz w:val="24"/>
                <w:szCs w:val="24"/>
              </w:rPr>
              <w:t>Indian School of Business, Hyderabad</w:t>
            </w:r>
          </w:p>
        </w:tc>
      </w:tr>
      <w:tr w:rsidR="00552059" w:rsidRPr="00A72DCE" w14:paraId="105A2076" w14:textId="77777777" w:rsidTr="0051176F">
        <w:trPr>
          <w:trHeight w:val="261"/>
        </w:trPr>
        <w:tc>
          <w:tcPr>
            <w:tcW w:w="840" w:type="dxa"/>
            <w:tcBorders>
              <w:top w:val="single" w:sz="4" w:space="0" w:color="auto"/>
              <w:left w:val="single" w:sz="4" w:space="0" w:color="auto"/>
              <w:bottom w:val="single" w:sz="4" w:space="0" w:color="auto"/>
              <w:right w:val="single" w:sz="4" w:space="0" w:color="auto"/>
            </w:tcBorders>
          </w:tcPr>
          <w:p w14:paraId="09A858D4" w14:textId="77777777" w:rsidR="00552059" w:rsidRPr="00A72DCE" w:rsidRDefault="00552059" w:rsidP="004C3862">
            <w:pPr>
              <w:pStyle w:val="ListParagraph"/>
              <w:numPr>
                <w:ilvl w:val="0"/>
                <w:numId w:val="10"/>
              </w:numPr>
              <w:spacing w:line="260" w:lineRule="exact"/>
              <w:jc w:val="both"/>
              <w:rPr>
                <w:sz w:val="24"/>
                <w:szCs w:val="24"/>
              </w:rPr>
            </w:pPr>
          </w:p>
        </w:tc>
        <w:tc>
          <w:tcPr>
            <w:tcW w:w="4180" w:type="dxa"/>
            <w:tcBorders>
              <w:top w:val="single" w:sz="4" w:space="0" w:color="auto"/>
              <w:left w:val="single" w:sz="4" w:space="0" w:color="auto"/>
              <w:bottom w:val="single" w:sz="4" w:space="0" w:color="auto"/>
              <w:right w:val="single" w:sz="4" w:space="0" w:color="auto"/>
            </w:tcBorders>
            <w:vAlign w:val="bottom"/>
          </w:tcPr>
          <w:p w14:paraId="1A64658E" w14:textId="77777777" w:rsidR="00552059" w:rsidRPr="00A72DCE" w:rsidRDefault="00552059" w:rsidP="00552059">
            <w:pPr>
              <w:pStyle w:val="PlainText"/>
              <w:ind w:left="50"/>
              <w:jc w:val="both"/>
              <w:rPr>
                <w:rFonts w:ascii="Times New Roman" w:hAnsi="Times New Roman" w:cs="Times New Roman"/>
                <w:color w:val="000000"/>
                <w:sz w:val="24"/>
                <w:szCs w:val="24"/>
              </w:rPr>
            </w:pPr>
            <w:r w:rsidRPr="00A72DCE">
              <w:rPr>
                <w:rFonts w:ascii="Times New Roman" w:hAnsi="Times New Roman" w:cs="Times New Roman"/>
                <w:color w:val="000000"/>
                <w:sz w:val="24"/>
                <w:szCs w:val="24"/>
              </w:rPr>
              <w:t>Dr. Onkar.S. Mondhe, IOFS (PM)</w:t>
            </w:r>
          </w:p>
          <w:p w14:paraId="1898B654" w14:textId="77777777" w:rsidR="00552059" w:rsidRPr="00A72DCE" w:rsidRDefault="00552059" w:rsidP="00552059">
            <w:pPr>
              <w:pStyle w:val="PlainText"/>
              <w:ind w:left="50"/>
              <w:jc w:val="both"/>
              <w:rPr>
                <w:rFonts w:ascii="Times New Roman" w:hAnsi="Times New Roman" w:cs="Times New Roman"/>
                <w:sz w:val="24"/>
                <w:szCs w:val="24"/>
              </w:rPr>
            </w:pPr>
            <w:r w:rsidRPr="00A72DCE">
              <w:rPr>
                <w:rFonts w:ascii="Times New Roman" w:hAnsi="Times New Roman" w:cs="Times New Roman"/>
                <w:color w:val="000000"/>
                <w:sz w:val="24"/>
                <w:szCs w:val="24"/>
              </w:rPr>
              <w:t>Dr. H. S. Negi (Alt)</w:t>
            </w:r>
          </w:p>
        </w:tc>
        <w:tc>
          <w:tcPr>
            <w:tcW w:w="4330" w:type="dxa"/>
            <w:tcBorders>
              <w:top w:val="single" w:sz="4" w:space="0" w:color="auto"/>
              <w:left w:val="single" w:sz="4" w:space="0" w:color="auto"/>
              <w:bottom w:val="single" w:sz="4" w:space="0" w:color="auto"/>
              <w:right w:val="single" w:sz="4" w:space="0" w:color="auto"/>
            </w:tcBorders>
          </w:tcPr>
          <w:p w14:paraId="359781C5" w14:textId="77777777" w:rsidR="00552059" w:rsidRPr="00A72DCE" w:rsidRDefault="00552059" w:rsidP="00552059">
            <w:pPr>
              <w:spacing w:line="264" w:lineRule="exact"/>
              <w:ind w:left="100" w:right="90"/>
              <w:jc w:val="both"/>
              <w:rPr>
                <w:sz w:val="24"/>
                <w:szCs w:val="24"/>
              </w:rPr>
            </w:pPr>
            <w:r w:rsidRPr="00A72DCE">
              <w:rPr>
                <w:sz w:val="24"/>
                <w:szCs w:val="24"/>
              </w:rPr>
              <w:t>Ordnance Factory Board, Kolkata</w:t>
            </w:r>
          </w:p>
        </w:tc>
      </w:tr>
      <w:tr w:rsidR="00552059" w:rsidRPr="00A72DCE" w14:paraId="20F3AAF9" w14:textId="77777777" w:rsidTr="0051176F">
        <w:trPr>
          <w:trHeight w:val="261"/>
        </w:trPr>
        <w:tc>
          <w:tcPr>
            <w:tcW w:w="840" w:type="dxa"/>
            <w:tcBorders>
              <w:top w:val="single" w:sz="4" w:space="0" w:color="auto"/>
              <w:left w:val="single" w:sz="4" w:space="0" w:color="auto"/>
              <w:bottom w:val="single" w:sz="4" w:space="0" w:color="auto"/>
              <w:right w:val="single" w:sz="4" w:space="0" w:color="auto"/>
            </w:tcBorders>
          </w:tcPr>
          <w:p w14:paraId="6C9C03B0" w14:textId="77777777" w:rsidR="00552059" w:rsidRPr="00A72DCE" w:rsidRDefault="00552059" w:rsidP="004C3862">
            <w:pPr>
              <w:pStyle w:val="ListParagraph"/>
              <w:numPr>
                <w:ilvl w:val="0"/>
                <w:numId w:val="10"/>
              </w:numPr>
              <w:spacing w:line="260" w:lineRule="exact"/>
              <w:jc w:val="both"/>
              <w:rPr>
                <w:sz w:val="24"/>
                <w:szCs w:val="24"/>
              </w:rPr>
            </w:pPr>
          </w:p>
        </w:tc>
        <w:tc>
          <w:tcPr>
            <w:tcW w:w="4180" w:type="dxa"/>
            <w:tcBorders>
              <w:top w:val="single" w:sz="4" w:space="0" w:color="auto"/>
              <w:left w:val="single" w:sz="4" w:space="0" w:color="auto"/>
              <w:bottom w:val="single" w:sz="4" w:space="0" w:color="auto"/>
              <w:right w:val="single" w:sz="4" w:space="0" w:color="auto"/>
            </w:tcBorders>
          </w:tcPr>
          <w:p w14:paraId="38467950" w14:textId="77777777" w:rsidR="00552059" w:rsidRPr="00A72DCE" w:rsidRDefault="00552059" w:rsidP="00552059">
            <w:pPr>
              <w:spacing w:line="260" w:lineRule="exact"/>
              <w:ind w:left="50"/>
              <w:jc w:val="both"/>
              <w:rPr>
                <w:sz w:val="24"/>
                <w:szCs w:val="24"/>
              </w:rPr>
            </w:pPr>
            <w:r w:rsidRPr="00A72DCE">
              <w:rPr>
                <w:sz w:val="24"/>
                <w:szCs w:val="24"/>
              </w:rPr>
              <w:t>Dr. V.K.Gupta</w:t>
            </w:r>
          </w:p>
        </w:tc>
        <w:tc>
          <w:tcPr>
            <w:tcW w:w="4330" w:type="dxa"/>
            <w:tcBorders>
              <w:top w:val="single" w:sz="4" w:space="0" w:color="auto"/>
              <w:left w:val="single" w:sz="4" w:space="0" w:color="auto"/>
              <w:bottom w:val="single" w:sz="4" w:space="0" w:color="auto"/>
              <w:right w:val="single" w:sz="4" w:space="0" w:color="auto"/>
            </w:tcBorders>
            <w:vAlign w:val="bottom"/>
          </w:tcPr>
          <w:p w14:paraId="02A8CE01" w14:textId="77777777" w:rsidR="00552059" w:rsidRPr="00A72DCE" w:rsidRDefault="00552059" w:rsidP="00552059">
            <w:pPr>
              <w:spacing w:line="260" w:lineRule="exact"/>
              <w:ind w:left="100" w:right="90"/>
              <w:jc w:val="both"/>
              <w:rPr>
                <w:sz w:val="24"/>
                <w:szCs w:val="24"/>
              </w:rPr>
            </w:pPr>
            <w:r w:rsidRPr="00A72DCE">
              <w:rPr>
                <w:bCs/>
                <w:sz w:val="24"/>
                <w:szCs w:val="24"/>
              </w:rPr>
              <w:t>International Institution of Technology and Management</w:t>
            </w:r>
          </w:p>
        </w:tc>
      </w:tr>
      <w:tr w:rsidR="00B20DCD" w:rsidRPr="00A72DCE" w14:paraId="5F8100A3" w14:textId="77777777" w:rsidTr="0051176F">
        <w:trPr>
          <w:trHeight w:val="261"/>
        </w:trPr>
        <w:tc>
          <w:tcPr>
            <w:tcW w:w="840" w:type="dxa"/>
            <w:tcBorders>
              <w:top w:val="single" w:sz="4" w:space="0" w:color="auto"/>
              <w:left w:val="single" w:sz="4" w:space="0" w:color="auto"/>
              <w:bottom w:val="single" w:sz="4" w:space="0" w:color="auto"/>
              <w:right w:val="single" w:sz="4" w:space="0" w:color="auto"/>
            </w:tcBorders>
          </w:tcPr>
          <w:p w14:paraId="09218F68" w14:textId="77777777" w:rsidR="00B20DCD" w:rsidRPr="00A72DCE" w:rsidRDefault="00B20DCD" w:rsidP="004C3862">
            <w:pPr>
              <w:pStyle w:val="ListParagraph"/>
              <w:numPr>
                <w:ilvl w:val="0"/>
                <w:numId w:val="10"/>
              </w:numPr>
              <w:spacing w:line="260" w:lineRule="exact"/>
              <w:jc w:val="both"/>
              <w:rPr>
                <w:sz w:val="24"/>
                <w:szCs w:val="24"/>
              </w:rPr>
            </w:pPr>
          </w:p>
        </w:tc>
        <w:tc>
          <w:tcPr>
            <w:tcW w:w="4180" w:type="dxa"/>
            <w:tcBorders>
              <w:top w:val="single" w:sz="4" w:space="0" w:color="auto"/>
              <w:left w:val="single" w:sz="4" w:space="0" w:color="auto"/>
              <w:bottom w:val="single" w:sz="4" w:space="0" w:color="auto"/>
              <w:right w:val="single" w:sz="4" w:space="0" w:color="auto"/>
            </w:tcBorders>
          </w:tcPr>
          <w:p w14:paraId="67872BD8" w14:textId="1D908390" w:rsidR="00B20DCD" w:rsidRPr="00A72DCE" w:rsidRDefault="00B20DCD" w:rsidP="00552059">
            <w:pPr>
              <w:spacing w:line="260" w:lineRule="exact"/>
              <w:ind w:left="50"/>
              <w:jc w:val="both"/>
              <w:rPr>
                <w:sz w:val="24"/>
                <w:szCs w:val="24"/>
              </w:rPr>
            </w:pPr>
            <w:r w:rsidRPr="00A72DCE">
              <w:rPr>
                <w:sz w:val="24"/>
                <w:szCs w:val="24"/>
              </w:rPr>
              <w:t>Prof. Rajeev Aggarwal</w:t>
            </w:r>
          </w:p>
        </w:tc>
        <w:tc>
          <w:tcPr>
            <w:tcW w:w="4330" w:type="dxa"/>
            <w:tcBorders>
              <w:top w:val="single" w:sz="4" w:space="0" w:color="auto"/>
              <w:left w:val="single" w:sz="4" w:space="0" w:color="auto"/>
              <w:bottom w:val="single" w:sz="4" w:space="0" w:color="auto"/>
              <w:right w:val="single" w:sz="4" w:space="0" w:color="auto"/>
            </w:tcBorders>
            <w:vAlign w:val="bottom"/>
          </w:tcPr>
          <w:p w14:paraId="47A9FDF8" w14:textId="2FB22956" w:rsidR="00B20DCD" w:rsidRPr="00A72DCE" w:rsidRDefault="00B20DCD" w:rsidP="00552059">
            <w:pPr>
              <w:spacing w:line="260" w:lineRule="exact"/>
              <w:ind w:left="100" w:right="90"/>
              <w:jc w:val="both"/>
              <w:rPr>
                <w:bCs/>
                <w:sz w:val="24"/>
                <w:szCs w:val="24"/>
              </w:rPr>
            </w:pPr>
            <w:r w:rsidRPr="00A72DCE">
              <w:rPr>
                <w:sz w:val="24"/>
                <w:szCs w:val="24"/>
              </w:rPr>
              <w:t>Indian Institute of Management, Nagpur</w:t>
            </w:r>
          </w:p>
        </w:tc>
      </w:tr>
    </w:tbl>
    <w:p w14:paraId="1E3CCFE1" w14:textId="6F67B8B9" w:rsidR="005276B9" w:rsidRPr="00A72DCE" w:rsidRDefault="00D83FD2" w:rsidP="00030E6B">
      <w:pPr>
        <w:jc w:val="center"/>
        <w:rPr>
          <w:b/>
          <w:sz w:val="24"/>
          <w:szCs w:val="24"/>
        </w:rPr>
      </w:pPr>
      <w:r w:rsidRPr="00A72DCE">
        <w:rPr>
          <w:b/>
          <w:sz w:val="24"/>
          <w:szCs w:val="24"/>
        </w:rPr>
        <w:t>.</w:t>
      </w:r>
      <w:r w:rsidR="00A3391C" w:rsidRPr="00A72DCE">
        <w:rPr>
          <w:b/>
          <w:sz w:val="24"/>
          <w:szCs w:val="24"/>
        </w:rPr>
        <w:br w:type="page"/>
      </w:r>
      <w:bookmarkStart w:id="14" w:name="C1"/>
      <w:r w:rsidR="000A565D" w:rsidRPr="00A72DCE">
        <w:rPr>
          <w:b/>
          <w:sz w:val="24"/>
          <w:szCs w:val="24"/>
        </w:rPr>
        <w:lastRenderedPageBreak/>
        <w:fldChar w:fldCharType="begin"/>
      </w:r>
      <w:r w:rsidR="00D65151" w:rsidRPr="00A72DCE">
        <w:rPr>
          <w:b/>
          <w:sz w:val="24"/>
          <w:szCs w:val="24"/>
        </w:rPr>
        <w:instrText>HYPERLINK  \l "C"</w:instrText>
      </w:r>
      <w:r w:rsidR="000A565D" w:rsidRPr="00A72DCE">
        <w:rPr>
          <w:b/>
          <w:sz w:val="24"/>
          <w:szCs w:val="24"/>
        </w:rPr>
        <w:fldChar w:fldCharType="separate"/>
      </w:r>
      <w:r w:rsidR="005276B9" w:rsidRPr="00A72DCE">
        <w:rPr>
          <w:rStyle w:val="Hyperlink"/>
          <w:b/>
          <w:sz w:val="24"/>
          <w:szCs w:val="24"/>
        </w:rPr>
        <w:t>Annex C</w:t>
      </w:r>
      <w:bookmarkEnd w:id="14"/>
      <w:r w:rsidR="000A565D" w:rsidRPr="00A72DCE">
        <w:rPr>
          <w:b/>
          <w:sz w:val="24"/>
          <w:szCs w:val="24"/>
        </w:rPr>
        <w:fldChar w:fldCharType="end"/>
      </w:r>
    </w:p>
    <w:p w14:paraId="1DFFB8AB" w14:textId="58E0FB1D" w:rsidR="005276B9" w:rsidRPr="00A72DCE" w:rsidRDefault="005276B9" w:rsidP="00030E6B">
      <w:pPr>
        <w:jc w:val="center"/>
        <w:rPr>
          <w:b/>
          <w:sz w:val="24"/>
          <w:szCs w:val="24"/>
        </w:rPr>
      </w:pPr>
      <w:r w:rsidRPr="00A72DCE">
        <w:rPr>
          <w:b/>
          <w:sz w:val="24"/>
          <w:szCs w:val="24"/>
        </w:rPr>
        <w:t>(</w:t>
      </w:r>
      <w:r w:rsidRPr="00A72DCE">
        <w:rPr>
          <w:b/>
          <w:i/>
          <w:sz w:val="24"/>
          <w:szCs w:val="24"/>
        </w:rPr>
        <w:t>Clause</w:t>
      </w:r>
      <w:r w:rsidR="000D4825" w:rsidRPr="00A72DCE">
        <w:rPr>
          <w:b/>
          <w:sz w:val="24"/>
          <w:szCs w:val="24"/>
        </w:rPr>
        <w:t xml:space="preserve"> 3</w:t>
      </w:r>
      <w:r w:rsidRPr="00A72DCE">
        <w:rPr>
          <w:b/>
          <w:sz w:val="24"/>
          <w:szCs w:val="24"/>
        </w:rPr>
        <w:t>.3)</w:t>
      </w:r>
    </w:p>
    <w:p w14:paraId="765C27FF" w14:textId="6A7C7FA8" w:rsidR="005276B9" w:rsidRPr="00A72DCE" w:rsidRDefault="00B02DDE" w:rsidP="00030E6B">
      <w:pPr>
        <w:jc w:val="center"/>
        <w:rPr>
          <w:b/>
          <w:sz w:val="24"/>
          <w:szCs w:val="24"/>
        </w:rPr>
      </w:pPr>
      <w:r w:rsidRPr="00A72DCE">
        <w:rPr>
          <w:b/>
          <w:sz w:val="24"/>
          <w:szCs w:val="24"/>
        </w:rPr>
        <w:t>Compositi</w:t>
      </w:r>
      <w:r w:rsidR="00552059" w:rsidRPr="00A72DCE">
        <w:rPr>
          <w:b/>
          <w:sz w:val="24"/>
          <w:szCs w:val="24"/>
        </w:rPr>
        <w:t xml:space="preserve">on of the </w:t>
      </w:r>
      <w:r w:rsidR="00F41687" w:rsidRPr="00A72DCE">
        <w:rPr>
          <w:b/>
          <w:sz w:val="24"/>
          <w:szCs w:val="24"/>
        </w:rPr>
        <w:t xml:space="preserve">Panel </w:t>
      </w:r>
      <w:r w:rsidR="00552059" w:rsidRPr="00A72DCE">
        <w:rPr>
          <w:b/>
          <w:sz w:val="24"/>
          <w:szCs w:val="24"/>
        </w:rPr>
        <w:t xml:space="preserve"> MSD 4:5</w:t>
      </w:r>
      <w:r w:rsidRPr="00A72DCE">
        <w:rPr>
          <w:b/>
          <w:sz w:val="24"/>
          <w:szCs w:val="24"/>
        </w:rPr>
        <w:t>,</w:t>
      </w:r>
      <w:r w:rsidR="00552059" w:rsidRPr="00A72DCE">
        <w:rPr>
          <w:b/>
          <w:sz w:val="24"/>
          <w:szCs w:val="24"/>
        </w:rPr>
        <w:t xml:space="preserve"> </w:t>
      </w:r>
      <w:r w:rsidRPr="00A72DCE">
        <w:rPr>
          <w:b/>
          <w:sz w:val="24"/>
          <w:szCs w:val="24"/>
        </w:rPr>
        <w:t>dealing with ISO TC 289 Brand Evaluation</w:t>
      </w:r>
    </w:p>
    <w:p w14:paraId="48776476" w14:textId="77777777" w:rsidR="00B02DDE" w:rsidRPr="00A72DCE" w:rsidRDefault="00B02DDE" w:rsidP="003F26FE">
      <w:pPr>
        <w:jc w:val="both"/>
        <w:rPr>
          <w:sz w:val="24"/>
          <w:szCs w:val="24"/>
        </w:rPr>
      </w:pPr>
    </w:p>
    <w:tbl>
      <w:tblPr>
        <w:tblStyle w:val="TableGrid"/>
        <w:tblW w:w="9076" w:type="dxa"/>
        <w:tblInd w:w="279" w:type="dxa"/>
        <w:tblLook w:val="04A0" w:firstRow="1" w:lastRow="0" w:firstColumn="1" w:lastColumn="0" w:noHBand="0" w:noVBand="1"/>
      </w:tblPr>
      <w:tblGrid>
        <w:gridCol w:w="616"/>
        <w:gridCol w:w="3780"/>
        <w:gridCol w:w="4680"/>
      </w:tblGrid>
      <w:tr w:rsidR="00AD5F47" w:rsidRPr="00A72DCE" w14:paraId="0F1EC28D" w14:textId="77777777" w:rsidTr="00A72DCE">
        <w:tc>
          <w:tcPr>
            <w:tcW w:w="616" w:type="dxa"/>
            <w:vAlign w:val="bottom"/>
          </w:tcPr>
          <w:p w14:paraId="2755E267" w14:textId="77777777" w:rsidR="00AD5F47" w:rsidRPr="00A72DCE" w:rsidRDefault="00AD5F47" w:rsidP="003F26FE">
            <w:pPr>
              <w:spacing w:line="0" w:lineRule="atLeast"/>
              <w:jc w:val="both"/>
              <w:rPr>
                <w:b/>
                <w:sz w:val="24"/>
                <w:szCs w:val="24"/>
              </w:rPr>
            </w:pPr>
            <w:r w:rsidRPr="00A72DCE">
              <w:rPr>
                <w:b/>
                <w:sz w:val="24"/>
                <w:szCs w:val="24"/>
              </w:rPr>
              <w:t>S. No.</w:t>
            </w:r>
          </w:p>
        </w:tc>
        <w:tc>
          <w:tcPr>
            <w:tcW w:w="3780" w:type="dxa"/>
            <w:vAlign w:val="bottom"/>
          </w:tcPr>
          <w:p w14:paraId="24DB5399" w14:textId="77777777" w:rsidR="00AD5F47" w:rsidRPr="00A72DCE" w:rsidRDefault="00204509" w:rsidP="003F26FE">
            <w:pPr>
              <w:spacing w:line="0" w:lineRule="atLeast"/>
              <w:jc w:val="both"/>
              <w:rPr>
                <w:b/>
                <w:sz w:val="24"/>
                <w:szCs w:val="24"/>
              </w:rPr>
            </w:pPr>
            <w:r w:rsidRPr="00A72DCE">
              <w:rPr>
                <w:b/>
                <w:sz w:val="24"/>
                <w:szCs w:val="24"/>
              </w:rPr>
              <w:t xml:space="preserve">Name of the Representative </w:t>
            </w:r>
          </w:p>
        </w:tc>
        <w:tc>
          <w:tcPr>
            <w:tcW w:w="4680" w:type="dxa"/>
            <w:vAlign w:val="bottom"/>
          </w:tcPr>
          <w:p w14:paraId="0D22E7AE" w14:textId="77777777" w:rsidR="00AD5F47" w:rsidRPr="00A72DCE" w:rsidRDefault="00204509" w:rsidP="003F26FE">
            <w:pPr>
              <w:spacing w:line="0" w:lineRule="atLeast"/>
              <w:jc w:val="both"/>
              <w:rPr>
                <w:b/>
                <w:sz w:val="24"/>
                <w:szCs w:val="24"/>
              </w:rPr>
            </w:pPr>
            <w:r w:rsidRPr="00A72DCE">
              <w:rPr>
                <w:b/>
                <w:sz w:val="24"/>
                <w:szCs w:val="24"/>
              </w:rPr>
              <w:t>Organization Represented</w:t>
            </w:r>
          </w:p>
        </w:tc>
      </w:tr>
      <w:tr w:rsidR="00B20DCD" w:rsidRPr="00A72DCE" w14:paraId="024E9308" w14:textId="77777777" w:rsidTr="00A72DCE">
        <w:tc>
          <w:tcPr>
            <w:tcW w:w="616" w:type="dxa"/>
            <w:vAlign w:val="bottom"/>
          </w:tcPr>
          <w:p w14:paraId="009C835A" w14:textId="77777777" w:rsidR="00B20DCD" w:rsidRPr="00A72DCE" w:rsidRDefault="00B20DCD" w:rsidP="00B20DCD">
            <w:pPr>
              <w:pStyle w:val="ListParagraph"/>
              <w:numPr>
                <w:ilvl w:val="0"/>
                <w:numId w:val="11"/>
              </w:numPr>
              <w:jc w:val="both"/>
              <w:rPr>
                <w:b/>
                <w:sz w:val="24"/>
                <w:szCs w:val="24"/>
              </w:rPr>
            </w:pPr>
          </w:p>
        </w:tc>
        <w:tc>
          <w:tcPr>
            <w:tcW w:w="3780" w:type="dxa"/>
          </w:tcPr>
          <w:p w14:paraId="0F67C24E" w14:textId="40B943A7" w:rsidR="00B20DCD" w:rsidRPr="00A72DCE" w:rsidRDefault="00B20DCD" w:rsidP="00B20DCD">
            <w:pPr>
              <w:spacing w:line="0" w:lineRule="atLeast"/>
              <w:jc w:val="both"/>
              <w:rPr>
                <w:b/>
                <w:sz w:val="24"/>
                <w:szCs w:val="24"/>
              </w:rPr>
            </w:pPr>
            <w:r w:rsidRPr="00A72DCE">
              <w:rPr>
                <w:sz w:val="24"/>
                <w:szCs w:val="24"/>
              </w:rPr>
              <w:t>Prof. Rajeev Aggarwal(Convener)</w:t>
            </w:r>
          </w:p>
        </w:tc>
        <w:tc>
          <w:tcPr>
            <w:tcW w:w="4680" w:type="dxa"/>
            <w:vAlign w:val="bottom"/>
          </w:tcPr>
          <w:p w14:paraId="1A95DD11" w14:textId="50C47292" w:rsidR="00B20DCD" w:rsidRPr="00A72DCE" w:rsidRDefault="00B20DCD" w:rsidP="00B20DCD">
            <w:pPr>
              <w:spacing w:line="0" w:lineRule="atLeast"/>
              <w:jc w:val="both"/>
              <w:rPr>
                <w:b/>
                <w:sz w:val="24"/>
                <w:szCs w:val="24"/>
              </w:rPr>
            </w:pPr>
            <w:r w:rsidRPr="00A72DCE">
              <w:rPr>
                <w:sz w:val="24"/>
                <w:szCs w:val="24"/>
              </w:rPr>
              <w:t>Indian Institute of Management, Nagpur</w:t>
            </w:r>
          </w:p>
        </w:tc>
      </w:tr>
      <w:tr w:rsidR="00B20DCD" w:rsidRPr="00A72DCE" w14:paraId="099D77B3" w14:textId="77777777" w:rsidTr="00A72DCE">
        <w:tc>
          <w:tcPr>
            <w:tcW w:w="616" w:type="dxa"/>
          </w:tcPr>
          <w:p w14:paraId="6E1F461C" w14:textId="77777777" w:rsidR="00B20DCD" w:rsidRPr="00A72DCE" w:rsidRDefault="00B20DCD" w:rsidP="00B20DCD">
            <w:pPr>
              <w:pStyle w:val="ListParagraph"/>
              <w:numPr>
                <w:ilvl w:val="0"/>
                <w:numId w:val="11"/>
              </w:numPr>
              <w:jc w:val="both"/>
              <w:rPr>
                <w:sz w:val="24"/>
                <w:szCs w:val="24"/>
              </w:rPr>
            </w:pPr>
          </w:p>
        </w:tc>
        <w:tc>
          <w:tcPr>
            <w:tcW w:w="3780" w:type="dxa"/>
          </w:tcPr>
          <w:p w14:paraId="40D19729" w14:textId="78D920EC" w:rsidR="00B20DCD" w:rsidRPr="00A72DCE" w:rsidRDefault="00B20DCD" w:rsidP="00B20DCD">
            <w:pPr>
              <w:jc w:val="both"/>
              <w:rPr>
                <w:sz w:val="24"/>
                <w:szCs w:val="24"/>
              </w:rPr>
            </w:pPr>
            <w:r w:rsidRPr="00A72DCE">
              <w:rPr>
                <w:sz w:val="24"/>
                <w:szCs w:val="24"/>
              </w:rPr>
              <w:t xml:space="preserve">Prof Ved Prakash </w:t>
            </w:r>
          </w:p>
        </w:tc>
        <w:tc>
          <w:tcPr>
            <w:tcW w:w="4680" w:type="dxa"/>
          </w:tcPr>
          <w:p w14:paraId="43A0C474" w14:textId="3CD107C1" w:rsidR="00B20DCD" w:rsidRPr="00A72DCE" w:rsidRDefault="00B20DCD" w:rsidP="00B20DCD">
            <w:pPr>
              <w:jc w:val="both"/>
              <w:rPr>
                <w:sz w:val="24"/>
                <w:szCs w:val="24"/>
              </w:rPr>
            </w:pPr>
            <w:r w:rsidRPr="00A72DCE">
              <w:rPr>
                <w:sz w:val="24"/>
                <w:szCs w:val="24"/>
              </w:rPr>
              <w:t xml:space="preserve">In Personnel Capacity </w:t>
            </w:r>
          </w:p>
        </w:tc>
      </w:tr>
      <w:tr w:rsidR="00B20DCD" w:rsidRPr="00A72DCE" w14:paraId="35170336" w14:textId="77777777" w:rsidTr="00A72DCE">
        <w:tc>
          <w:tcPr>
            <w:tcW w:w="616" w:type="dxa"/>
          </w:tcPr>
          <w:p w14:paraId="3A3E5FA3" w14:textId="77777777" w:rsidR="00B20DCD" w:rsidRPr="00A72DCE" w:rsidRDefault="00B20DCD" w:rsidP="00B20DCD">
            <w:pPr>
              <w:pStyle w:val="ListParagraph"/>
              <w:numPr>
                <w:ilvl w:val="0"/>
                <w:numId w:val="11"/>
              </w:numPr>
              <w:jc w:val="both"/>
              <w:rPr>
                <w:sz w:val="24"/>
                <w:szCs w:val="24"/>
              </w:rPr>
            </w:pPr>
          </w:p>
        </w:tc>
        <w:tc>
          <w:tcPr>
            <w:tcW w:w="3780" w:type="dxa"/>
          </w:tcPr>
          <w:p w14:paraId="05E7CA82" w14:textId="3BBBADFF" w:rsidR="00B20DCD" w:rsidRPr="00A72DCE" w:rsidRDefault="00B20DCD" w:rsidP="00B20DCD">
            <w:pPr>
              <w:jc w:val="both"/>
              <w:rPr>
                <w:sz w:val="24"/>
                <w:szCs w:val="24"/>
              </w:rPr>
            </w:pPr>
            <w:r w:rsidRPr="00A72DCE">
              <w:rPr>
                <w:color w:val="000000"/>
                <w:sz w:val="24"/>
                <w:szCs w:val="24"/>
              </w:rPr>
              <w:t>Shri Dhiraj Gyani</w:t>
            </w:r>
          </w:p>
        </w:tc>
        <w:tc>
          <w:tcPr>
            <w:tcW w:w="4680" w:type="dxa"/>
          </w:tcPr>
          <w:p w14:paraId="28508BFC" w14:textId="1CE42DCD" w:rsidR="00B20DCD" w:rsidRPr="00A72DCE" w:rsidRDefault="00B20DCD" w:rsidP="00B20DCD">
            <w:pPr>
              <w:spacing w:line="264" w:lineRule="exact"/>
              <w:jc w:val="both"/>
              <w:rPr>
                <w:sz w:val="24"/>
                <w:szCs w:val="24"/>
              </w:rPr>
            </w:pPr>
            <w:r w:rsidRPr="00A72DCE">
              <w:rPr>
                <w:sz w:val="24"/>
                <w:szCs w:val="24"/>
              </w:rPr>
              <w:t>Microsoft Corporation India Pvt. Ltd., New Delhi</w:t>
            </w:r>
          </w:p>
        </w:tc>
      </w:tr>
      <w:tr w:rsidR="00B20DCD" w:rsidRPr="00A72DCE" w14:paraId="5620BC5D" w14:textId="77777777" w:rsidTr="00A72DCE">
        <w:tc>
          <w:tcPr>
            <w:tcW w:w="616" w:type="dxa"/>
          </w:tcPr>
          <w:p w14:paraId="7EC482E3" w14:textId="77777777" w:rsidR="00B20DCD" w:rsidRPr="00A72DCE" w:rsidRDefault="00B20DCD" w:rsidP="00B20DCD">
            <w:pPr>
              <w:pStyle w:val="ListParagraph"/>
              <w:numPr>
                <w:ilvl w:val="0"/>
                <w:numId w:val="11"/>
              </w:numPr>
              <w:jc w:val="both"/>
              <w:rPr>
                <w:sz w:val="24"/>
                <w:szCs w:val="24"/>
              </w:rPr>
            </w:pPr>
          </w:p>
        </w:tc>
        <w:tc>
          <w:tcPr>
            <w:tcW w:w="3780" w:type="dxa"/>
          </w:tcPr>
          <w:p w14:paraId="53DE452F" w14:textId="3D24727C" w:rsidR="00B20DCD" w:rsidRPr="00A72DCE" w:rsidRDefault="00B20DCD" w:rsidP="00B20DCD">
            <w:pPr>
              <w:jc w:val="both"/>
              <w:rPr>
                <w:sz w:val="24"/>
                <w:szCs w:val="24"/>
              </w:rPr>
            </w:pPr>
            <w:r w:rsidRPr="00A72DCE">
              <w:rPr>
                <w:sz w:val="24"/>
                <w:szCs w:val="24"/>
              </w:rPr>
              <w:t>Ms. Kiran Pedada</w:t>
            </w:r>
          </w:p>
        </w:tc>
        <w:tc>
          <w:tcPr>
            <w:tcW w:w="4680" w:type="dxa"/>
          </w:tcPr>
          <w:p w14:paraId="11110CB2" w14:textId="6ACD1F08" w:rsidR="00B20DCD" w:rsidRPr="00A72DCE" w:rsidRDefault="00B20DCD" w:rsidP="00B20DCD">
            <w:pPr>
              <w:jc w:val="both"/>
              <w:rPr>
                <w:sz w:val="24"/>
                <w:szCs w:val="24"/>
              </w:rPr>
            </w:pPr>
            <w:r w:rsidRPr="00A72DCE">
              <w:rPr>
                <w:sz w:val="24"/>
                <w:szCs w:val="24"/>
              </w:rPr>
              <w:t>In Personnel Capacity</w:t>
            </w:r>
          </w:p>
        </w:tc>
      </w:tr>
    </w:tbl>
    <w:p w14:paraId="52EB8873" w14:textId="30DE80FD" w:rsidR="00B20DCD" w:rsidRPr="00A72DCE" w:rsidRDefault="00B20DCD">
      <w:pPr>
        <w:spacing w:after="160" w:line="259" w:lineRule="auto"/>
        <w:rPr>
          <w:sz w:val="24"/>
          <w:szCs w:val="24"/>
        </w:rPr>
      </w:pPr>
    </w:p>
    <w:p w14:paraId="38F40B12" w14:textId="77777777" w:rsidR="00B20DCD" w:rsidRPr="00A72DCE" w:rsidRDefault="00B20DCD">
      <w:pPr>
        <w:spacing w:after="160" w:line="259" w:lineRule="auto"/>
        <w:rPr>
          <w:b/>
          <w:sz w:val="24"/>
          <w:szCs w:val="24"/>
        </w:rPr>
      </w:pPr>
      <w:r w:rsidRPr="00A72DCE">
        <w:rPr>
          <w:b/>
          <w:sz w:val="24"/>
          <w:szCs w:val="24"/>
        </w:rPr>
        <w:br w:type="page"/>
      </w:r>
    </w:p>
    <w:bookmarkStart w:id="15" w:name="d1"/>
    <w:p w14:paraId="227E030C" w14:textId="07894A4C" w:rsidR="00552059" w:rsidRPr="00A72DCE" w:rsidRDefault="007E676B" w:rsidP="00552059">
      <w:pPr>
        <w:jc w:val="center"/>
        <w:rPr>
          <w:b/>
          <w:sz w:val="24"/>
          <w:szCs w:val="24"/>
        </w:rPr>
      </w:pPr>
      <w:r w:rsidRPr="00A72DCE">
        <w:rPr>
          <w:b/>
          <w:sz w:val="24"/>
          <w:szCs w:val="24"/>
        </w:rPr>
        <w:lastRenderedPageBreak/>
        <w:fldChar w:fldCharType="begin"/>
      </w:r>
      <w:r w:rsidRPr="00A72DCE">
        <w:rPr>
          <w:b/>
          <w:sz w:val="24"/>
          <w:szCs w:val="24"/>
        </w:rPr>
        <w:instrText xml:space="preserve"> HYPERLINK  \l "D" </w:instrText>
      </w:r>
      <w:r w:rsidRPr="00A72DCE">
        <w:rPr>
          <w:b/>
          <w:sz w:val="24"/>
          <w:szCs w:val="24"/>
        </w:rPr>
        <w:fldChar w:fldCharType="separate"/>
      </w:r>
      <w:r w:rsidR="00552059" w:rsidRPr="00A72DCE">
        <w:rPr>
          <w:rStyle w:val="Hyperlink"/>
          <w:b/>
          <w:sz w:val="24"/>
          <w:szCs w:val="24"/>
        </w:rPr>
        <w:t>Annex D</w:t>
      </w:r>
      <w:r w:rsidRPr="00A72DCE">
        <w:rPr>
          <w:b/>
          <w:sz w:val="24"/>
          <w:szCs w:val="24"/>
        </w:rPr>
        <w:fldChar w:fldCharType="end"/>
      </w:r>
    </w:p>
    <w:bookmarkEnd w:id="15"/>
    <w:p w14:paraId="5747B422" w14:textId="23DFFB61" w:rsidR="00552059" w:rsidRPr="00A72DCE" w:rsidRDefault="00552059" w:rsidP="00552059">
      <w:pPr>
        <w:jc w:val="center"/>
        <w:rPr>
          <w:b/>
          <w:sz w:val="24"/>
          <w:szCs w:val="24"/>
        </w:rPr>
      </w:pPr>
      <w:r w:rsidRPr="00A72DCE">
        <w:rPr>
          <w:b/>
          <w:sz w:val="24"/>
          <w:szCs w:val="24"/>
        </w:rPr>
        <w:t>(</w:t>
      </w:r>
      <w:r w:rsidRPr="00A72DCE">
        <w:rPr>
          <w:b/>
          <w:i/>
          <w:sz w:val="24"/>
          <w:szCs w:val="24"/>
        </w:rPr>
        <w:t>Clause</w:t>
      </w:r>
      <w:r w:rsidR="000D4825" w:rsidRPr="00A72DCE">
        <w:rPr>
          <w:b/>
          <w:sz w:val="24"/>
          <w:szCs w:val="24"/>
        </w:rPr>
        <w:t xml:space="preserve"> 3</w:t>
      </w:r>
      <w:r w:rsidRPr="00A72DCE">
        <w:rPr>
          <w:b/>
          <w:sz w:val="24"/>
          <w:szCs w:val="24"/>
        </w:rPr>
        <w:t>.4)</w:t>
      </w:r>
    </w:p>
    <w:p w14:paraId="74D64ED8" w14:textId="65C68644" w:rsidR="00552059" w:rsidRPr="00A72DCE" w:rsidRDefault="00552059" w:rsidP="00552059">
      <w:pPr>
        <w:jc w:val="center"/>
        <w:rPr>
          <w:b/>
          <w:sz w:val="24"/>
          <w:szCs w:val="24"/>
        </w:rPr>
      </w:pPr>
      <w:r w:rsidRPr="00A72DCE">
        <w:rPr>
          <w:b/>
          <w:sz w:val="24"/>
          <w:szCs w:val="24"/>
        </w:rPr>
        <w:t xml:space="preserve">Composition of the </w:t>
      </w:r>
      <w:r w:rsidR="00F41687" w:rsidRPr="00A72DCE">
        <w:rPr>
          <w:b/>
          <w:sz w:val="24"/>
          <w:szCs w:val="24"/>
        </w:rPr>
        <w:t xml:space="preserve">Panel </w:t>
      </w:r>
      <w:r w:rsidRPr="00A72DCE">
        <w:rPr>
          <w:b/>
          <w:sz w:val="24"/>
          <w:szCs w:val="24"/>
        </w:rPr>
        <w:t>MSD 4:6, dealing with ISO/TC 308 Chain of custody</w:t>
      </w:r>
    </w:p>
    <w:p w14:paraId="5C9BB425" w14:textId="77777777" w:rsidR="00552059" w:rsidRPr="00A72DCE" w:rsidRDefault="00552059" w:rsidP="00552059">
      <w:pPr>
        <w:jc w:val="both"/>
        <w:rPr>
          <w:sz w:val="24"/>
          <w:szCs w:val="24"/>
        </w:rPr>
      </w:pPr>
    </w:p>
    <w:tbl>
      <w:tblPr>
        <w:tblStyle w:val="TableGrid"/>
        <w:tblW w:w="9076" w:type="dxa"/>
        <w:tblInd w:w="279" w:type="dxa"/>
        <w:tblLook w:val="04A0" w:firstRow="1" w:lastRow="0" w:firstColumn="1" w:lastColumn="0" w:noHBand="0" w:noVBand="1"/>
      </w:tblPr>
      <w:tblGrid>
        <w:gridCol w:w="706"/>
        <w:gridCol w:w="3897"/>
        <w:gridCol w:w="4473"/>
      </w:tblGrid>
      <w:tr w:rsidR="00552059" w:rsidRPr="00A72DCE" w14:paraId="3E3E1F8A" w14:textId="77777777" w:rsidTr="004A47AF">
        <w:tc>
          <w:tcPr>
            <w:tcW w:w="706" w:type="dxa"/>
            <w:vAlign w:val="bottom"/>
          </w:tcPr>
          <w:p w14:paraId="5C5ADD0F" w14:textId="77777777" w:rsidR="00552059" w:rsidRPr="00A72DCE" w:rsidRDefault="00552059" w:rsidP="004A47AF">
            <w:pPr>
              <w:spacing w:line="0" w:lineRule="atLeast"/>
              <w:jc w:val="both"/>
              <w:rPr>
                <w:b/>
                <w:sz w:val="24"/>
                <w:szCs w:val="24"/>
              </w:rPr>
            </w:pPr>
            <w:r w:rsidRPr="00A72DCE">
              <w:rPr>
                <w:b/>
                <w:sz w:val="24"/>
                <w:szCs w:val="24"/>
              </w:rPr>
              <w:t>S. No.</w:t>
            </w:r>
          </w:p>
        </w:tc>
        <w:tc>
          <w:tcPr>
            <w:tcW w:w="3897" w:type="dxa"/>
            <w:vAlign w:val="bottom"/>
          </w:tcPr>
          <w:p w14:paraId="24DF7EB0" w14:textId="77777777" w:rsidR="00552059" w:rsidRPr="00A72DCE" w:rsidRDefault="00552059" w:rsidP="004A47AF">
            <w:pPr>
              <w:spacing w:line="0" w:lineRule="atLeast"/>
              <w:jc w:val="both"/>
              <w:rPr>
                <w:b/>
                <w:sz w:val="24"/>
                <w:szCs w:val="24"/>
              </w:rPr>
            </w:pPr>
            <w:r w:rsidRPr="00A72DCE">
              <w:rPr>
                <w:b/>
                <w:sz w:val="24"/>
                <w:szCs w:val="24"/>
              </w:rPr>
              <w:t xml:space="preserve">Name of the Representative </w:t>
            </w:r>
          </w:p>
        </w:tc>
        <w:tc>
          <w:tcPr>
            <w:tcW w:w="4473" w:type="dxa"/>
            <w:vAlign w:val="bottom"/>
          </w:tcPr>
          <w:p w14:paraId="2D0BF18B" w14:textId="77777777" w:rsidR="00552059" w:rsidRPr="00A72DCE" w:rsidRDefault="00552059" w:rsidP="004A47AF">
            <w:pPr>
              <w:spacing w:line="0" w:lineRule="atLeast"/>
              <w:jc w:val="both"/>
              <w:rPr>
                <w:b/>
                <w:sz w:val="24"/>
                <w:szCs w:val="24"/>
              </w:rPr>
            </w:pPr>
            <w:r w:rsidRPr="00A72DCE">
              <w:rPr>
                <w:b/>
                <w:sz w:val="24"/>
                <w:szCs w:val="24"/>
              </w:rPr>
              <w:t>Organization Represented</w:t>
            </w:r>
          </w:p>
        </w:tc>
      </w:tr>
      <w:tr w:rsidR="00B20DCD" w:rsidRPr="00A72DCE" w14:paraId="69D617FF" w14:textId="77777777" w:rsidTr="00A30D3B">
        <w:tc>
          <w:tcPr>
            <w:tcW w:w="706" w:type="dxa"/>
            <w:vAlign w:val="bottom"/>
          </w:tcPr>
          <w:p w14:paraId="7DB3A54D" w14:textId="77777777" w:rsidR="00B20DCD" w:rsidRPr="00A72DCE" w:rsidRDefault="00B20DCD" w:rsidP="00B20DCD">
            <w:pPr>
              <w:pStyle w:val="ListParagraph"/>
              <w:numPr>
                <w:ilvl w:val="0"/>
                <w:numId w:val="22"/>
              </w:numPr>
              <w:jc w:val="both"/>
              <w:rPr>
                <w:b/>
                <w:sz w:val="24"/>
                <w:szCs w:val="24"/>
              </w:rPr>
            </w:pPr>
          </w:p>
        </w:tc>
        <w:tc>
          <w:tcPr>
            <w:tcW w:w="3897" w:type="dxa"/>
          </w:tcPr>
          <w:p w14:paraId="6FD96C1D" w14:textId="4E58DBFD" w:rsidR="00B20DCD" w:rsidRPr="00A72DCE" w:rsidRDefault="00B20DCD" w:rsidP="00B20DCD">
            <w:pPr>
              <w:spacing w:line="0" w:lineRule="atLeast"/>
              <w:jc w:val="both"/>
              <w:rPr>
                <w:b/>
                <w:sz w:val="24"/>
                <w:szCs w:val="24"/>
              </w:rPr>
            </w:pPr>
            <w:r w:rsidRPr="00A72DCE">
              <w:rPr>
                <w:sz w:val="24"/>
                <w:szCs w:val="24"/>
              </w:rPr>
              <w:t>Prof. Rajeev Aggarwal(Convener)</w:t>
            </w:r>
          </w:p>
        </w:tc>
        <w:tc>
          <w:tcPr>
            <w:tcW w:w="4473" w:type="dxa"/>
            <w:vAlign w:val="bottom"/>
          </w:tcPr>
          <w:p w14:paraId="0315792B" w14:textId="6E8A321B" w:rsidR="00B20DCD" w:rsidRPr="00A72DCE" w:rsidRDefault="00B20DCD" w:rsidP="00B20DCD">
            <w:pPr>
              <w:spacing w:line="0" w:lineRule="atLeast"/>
              <w:jc w:val="both"/>
              <w:rPr>
                <w:b/>
                <w:sz w:val="24"/>
                <w:szCs w:val="24"/>
              </w:rPr>
            </w:pPr>
            <w:r w:rsidRPr="00A72DCE">
              <w:rPr>
                <w:sz w:val="24"/>
                <w:szCs w:val="24"/>
              </w:rPr>
              <w:t>Indian Institute of Management, Nagpur</w:t>
            </w:r>
          </w:p>
        </w:tc>
      </w:tr>
      <w:tr w:rsidR="00B20DCD" w:rsidRPr="00A72DCE" w14:paraId="05AFFBC2" w14:textId="77777777" w:rsidTr="004A47AF">
        <w:tc>
          <w:tcPr>
            <w:tcW w:w="706" w:type="dxa"/>
          </w:tcPr>
          <w:p w14:paraId="704CB3E4" w14:textId="77777777" w:rsidR="00B20DCD" w:rsidRPr="00A72DCE" w:rsidRDefault="00B20DCD" w:rsidP="00B20DCD">
            <w:pPr>
              <w:pStyle w:val="ListParagraph"/>
              <w:numPr>
                <w:ilvl w:val="0"/>
                <w:numId w:val="22"/>
              </w:numPr>
              <w:jc w:val="both"/>
              <w:rPr>
                <w:sz w:val="24"/>
                <w:szCs w:val="24"/>
              </w:rPr>
            </w:pPr>
          </w:p>
        </w:tc>
        <w:tc>
          <w:tcPr>
            <w:tcW w:w="3897" w:type="dxa"/>
          </w:tcPr>
          <w:p w14:paraId="499E2BF6" w14:textId="4A1DD5C9" w:rsidR="00B20DCD" w:rsidRPr="00A72DCE" w:rsidRDefault="00B20DCD" w:rsidP="00B20DCD">
            <w:pPr>
              <w:jc w:val="both"/>
              <w:rPr>
                <w:b/>
                <w:bCs/>
                <w:sz w:val="24"/>
                <w:szCs w:val="24"/>
              </w:rPr>
            </w:pPr>
            <w:r w:rsidRPr="00A72DCE">
              <w:rPr>
                <w:sz w:val="24"/>
                <w:szCs w:val="24"/>
              </w:rPr>
              <w:t xml:space="preserve">Prof. Chandan Chowdhary </w:t>
            </w:r>
          </w:p>
        </w:tc>
        <w:tc>
          <w:tcPr>
            <w:tcW w:w="4473" w:type="dxa"/>
          </w:tcPr>
          <w:p w14:paraId="54095934" w14:textId="7F57A2EE" w:rsidR="00B20DCD" w:rsidRPr="00A72DCE" w:rsidRDefault="00B20DCD" w:rsidP="00B20DCD">
            <w:pPr>
              <w:jc w:val="both"/>
              <w:rPr>
                <w:b/>
                <w:bCs/>
                <w:sz w:val="24"/>
                <w:szCs w:val="24"/>
              </w:rPr>
            </w:pPr>
            <w:r w:rsidRPr="00A72DCE">
              <w:rPr>
                <w:sz w:val="24"/>
                <w:szCs w:val="24"/>
              </w:rPr>
              <w:t>Indian School of Business, Hyderabad</w:t>
            </w:r>
          </w:p>
        </w:tc>
      </w:tr>
      <w:tr w:rsidR="00B20DCD" w:rsidRPr="00A72DCE" w14:paraId="62502454" w14:textId="77777777" w:rsidTr="004A47AF">
        <w:tc>
          <w:tcPr>
            <w:tcW w:w="706" w:type="dxa"/>
          </w:tcPr>
          <w:p w14:paraId="4B59E91D" w14:textId="77777777" w:rsidR="00B20DCD" w:rsidRPr="00A72DCE" w:rsidRDefault="00B20DCD" w:rsidP="00B20DCD">
            <w:pPr>
              <w:pStyle w:val="ListParagraph"/>
              <w:numPr>
                <w:ilvl w:val="0"/>
                <w:numId w:val="22"/>
              </w:numPr>
              <w:jc w:val="both"/>
              <w:rPr>
                <w:sz w:val="24"/>
                <w:szCs w:val="24"/>
              </w:rPr>
            </w:pPr>
          </w:p>
        </w:tc>
        <w:tc>
          <w:tcPr>
            <w:tcW w:w="3897" w:type="dxa"/>
          </w:tcPr>
          <w:p w14:paraId="5350DABF" w14:textId="159EA4F8" w:rsidR="00B20DCD" w:rsidRPr="00A72DCE" w:rsidRDefault="00B20DCD" w:rsidP="00B20DCD">
            <w:pPr>
              <w:jc w:val="both"/>
              <w:rPr>
                <w:sz w:val="24"/>
                <w:szCs w:val="24"/>
              </w:rPr>
            </w:pPr>
            <w:r w:rsidRPr="00A72DCE">
              <w:rPr>
                <w:sz w:val="24"/>
                <w:szCs w:val="24"/>
              </w:rPr>
              <w:t>Prof. Pratap Sunder</w:t>
            </w:r>
          </w:p>
        </w:tc>
        <w:tc>
          <w:tcPr>
            <w:tcW w:w="4473" w:type="dxa"/>
          </w:tcPr>
          <w:p w14:paraId="5FE4A9BA" w14:textId="5BD781AC" w:rsidR="00B20DCD" w:rsidRPr="00A72DCE" w:rsidRDefault="00B20DCD" w:rsidP="00B20DCD">
            <w:pPr>
              <w:jc w:val="both"/>
              <w:rPr>
                <w:sz w:val="24"/>
                <w:szCs w:val="24"/>
              </w:rPr>
            </w:pPr>
            <w:r w:rsidRPr="00A72DCE">
              <w:rPr>
                <w:sz w:val="24"/>
                <w:szCs w:val="24"/>
              </w:rPr>
              <w:t>Indian School of Business, Hyderabad</w:t>
            </w:r>
          </w:p>
        </w:tc>
      </w:tr>
      <w:tr w:rsidR="00B20DCD" w:rsidRPr="00A72DCE" w14:paraId="5D3E55DF" w14:textId="77777777" w:rsidTr="004A47AF">
        <w:tc>
          <w:tcPr>
            <w:tcW w:w="706" w:type="dxa"/>
          </w:tcPr>
          <w:p w14:paraId="751BDE0B" w14:textId="77777777" w:rsidR="00B20DCD" w:rsidRPr="00A72DCE" w:rsidRDefault="00B20DCD" w:rsidP="00B20DCD">
            <w:pPr>
              <w:pStyle w:val="ListParagraph"/>
              <w:numPr>
                <w:ilvl w:val="0"/>
                <w:numId w:val="22"/>
              </w:numPr>
              <w:jc w:val="both"/>
              <w:rPr>
                <w:sz w:val="24"/>
                <w:szCs w:val="24"/>
              </w:rPr>
            </w:pPr>
          </w:p>
        </w:tc>
        <w:tc>
          <w:tcPr>
            <w:tcW w:w="3897" w:type="dxa"/>
          </w:tcPr>
          <w:p w14:paraId="49224EF8" w14:textId="24A12767" w:rsidR="00B20DCD" w:rsidRPr="00A72DCE" w:rsidRDefault="00B20DCD" w:rsidP="00B20DCD">
            <w:pPr>
              <w:jc w:val="both"/>
              <w:rPr>
                <w:sz w:val="24"/>
                <w:szCs w:val="24"/>
              </w:rPr>
            </w:pPr>
            <w:r w:rsidRPr="00A72DCE">
              <w:rPr>
                <w:sz w:val="24"/>
                <w:szCs w:val="24"/>
              </w:rPr>
              <w:t>Prof. V. K. Gupta</w:t>
            </w:r>
          </w:p>
        </w:tc>
        <w:tc>
          <w:tcPr>
            <w:tcW w:w="4473" w:type="dxa"/>
          </w:tcPr>
          <w:p w14:paraId="443C6D6A" w14:textId="7B5938C7" w:rsidR="00B20DCD" w:rsidRPr="00A72DCE" w:rsidRDefault="00B20DCD" w:rsidP="00B20DCD">
            <w:pPr>
              <w:jc w:val="both"/>
              <w:rPr>
                <w:sz w:val="24"/>
                <w:szCs w:val="24"/>
              </w:rPr>
            </w:pPr>
            <w:r w:rsidRPr="00A72DCE">
              <w:rPr>
                <w:bCs/>
                <w:sz w:val="24"/>
                <w:szCs w:val="24"/>
              </w:rPr>
              <w:t>International Institution of Technology and Management</w:t>
            </w:r>
          </w:p>
        </w:tc>
      </w:tr>
    </w:tbl>
    <w:p w14:paraId="0516C12B" w14:textId="663113B8" w:rsidR="00FF24B7" w:rsidRPr="00A72DCE" w:rsidRDefault="004A47AF" w:rsidP="00F6175D">
      <w:pPr>
        <w:spacing w:after="160" w:line="259" w:lineRule="auto"/>
        <w:rPr>
          <w:sz w:val="24"/>
          <w:szCs w:val="24"/>
        </w:rPr>
      </w:pPr>
      <w:r w:rsidRPr="00A72DCE">
        <w:rPr>
          <w:sz w:val="24"/>
          <w:szCs w:val="24"/>
        </w:rPr>
        <w:br w:type="page"/>
      </w:r>
    </w:p>
    <w:bookmarkStart w:id="16" w:name="E1"/>
    <w:p w14:paraId="54FD32E3" w14:textId="77777777" w:rsidR="00A3391C" w:rsidRPr="00A72DCE" w:rsidRDefault="00D65151" w:rsidP="00030E6B">
      <w:pPr>
        <w:spacing w:line="271" w:lineRule="exact"/>
        <w:jc w:val="center"/>
        <w:rPr>
          <w:b/>
          <w:sz w:val="24"/>
          <w:szCs w:val="24"/>
        </w:rPr>
      </w:pPr>
      <w:r w:rsidRPr="00A72DCE">
        <w:rPr>
          <w:b/>
          <w:sz w:val="24"/>
          <w:szCs w:val="24"/>
        </w:rPr>
        <w:lastRenderedPageBreak/>
        <w:fldChar w:fldCharType="begin"/>
      </w:r>
      <w:r w:rsidRPr="00A72DCE">
        <w:rPr>
          <w:b/>
          <w:sz w:val="24"/>
          <w:szCs w:val="24"/>
        </w:rPr>
        <w:instrText xml:space="preserve"> HYPERLINK  \l "E" </w:instrText>
      </w:r>
      <w:r w:rsidRPr="00A72DCE">
        <w:rPr>
          <w:b/>
          <w:sz w:val="24"/>
          <w:szCs w:val="24"/>
        </w:rPr>
        <w:fldChar w:fldCharType="separate"/>
      </w:r>
      <w:r w:rsidR="00A3391C" w:rsidRPr="00A72DCE">
        <w:rPr>
          <w:rStyle w:val="Hyperlink"/>
          <w:b/>
          <w:sz w:val="24"/>
          <w:szCs w:val="24"/>
        </w:rPr>
        <w:t xml:space="preserve">Annex </w:t>
      </w:r>
      <w:r w:rsidR="002922C5" w:rsidRPr="00A72DCE">
        <w:rPr>
          <w:rStyle w:val="Hyperlink"/>
          <w:b/>
          <w:sz w:val="24"/>
          <w:szCs w:val="24"/>
        </w:rPr>
        <w:t>E</w:t>
      </w:r>
      <w:bookmarkEnd w:id="16"/>
      <w:r w:rsidRPr="00A72DCE">
        <w:rPr>
          <w:b/>
          <w:sz w:val="24"/>
          <w:szCs w:val="24"/>
        </w:rPr>
        <w:fldChar w:fldCharType="end"/>
      </w:r>
    </w:p>
    <w:p w14:paraId="10960503" w14:textId="4C005311" w:rsidR="00A3391C" w:rsidRPr="00A72DCE" w:rsidRDefault="00455A2C" w:rsidP="00030E6B">
      <w:pPr>
        <w:spacing w:line="282" w:lineRule="exact"/>
        <w:jc w:val="center"/>
        <w:rPr>
          <w:sz w:val="24"/>
          <w:szCs w:val="24"/>
        </w:rPr>
      </w:pPr>
      <w:r w:rsidRPr="00A72DCE">
        <w:rPr>
          <w:b/>
          <w:sz w:val="24"/>
          <w:szCs w:val="24"/>
        </w:rPr>
        <w:t>(</w:t>
      </w:r>
      <w:r w:rsidRPr="00A72DCE">
        <w:rPr>
          <w:i/>
          <w:sz w:val="24"/>
          <w:szCs w:val="24"/>
        </w:rPr>
        <w:t>Clause</w:t>
      </w:r>
      <w:r w:rsidR="000D4825" w:rsidRPr="00A72DCE">
        <w:rPr>
          <w:b/>
          <w:sz w:val="24"/>
          <w:szCs w:val="24"/>
        </w:rPr>
        <w:t xml:space="preserve"> 4</w:t>
      </w:r>
      <w:r w:rsidRPr="00A72DCE">
        <w:rPr>
          <w:b/>
          <w:sz w:val="24"/>
          <w:szCs w:val="24"/>
        </w:rPr>
        <w:t>.1)</w:t>
      </w:r>
    </w:p>
    <w:p w14:paraId="664AEFB2" w14:textId="77777777" w:rsidR="00A3391C" w:rsidRPr="00A72DCE" w:rsidRDefault="002802C7" w:rsidP="00030E6B">
      <w:pPr>
        <w:spacing w:line="0" w:lineRule="atLeast"/>
        <w:jc w:val="center"/>
        <w:rPr>
          <w:b/>
          <w:sz w:val="24"/>
          <w:szCs w:val="24"/>
        </w:rPr>
      </w:pPr>
      <w:r w:rsidRPr="00A72DCE">
        <w:rPr>
          <w:b/>
          <w:sz w:val="24"/>
          <w:szCs w:val="24"/>
        </w:rPr>
        <w:t>STATUS OF MANAGEMENT AND PRODUCTIVITY STANDARDS</w:t>
      </w:r>
    </w:p>
    <w:p w14:paraId="63DA74ED" w14:textId="77777777" w:rsidR="00521CFD" w:rsidRPr="00A72DCE" w:rsidRDefault="00521CFD" w:rsidP="003F26FE">
      <w:pPr>
        <w:spacing w:line="0" w:lineRule="atLeast"/>
        <w:jc w:val="both"/>
        <w:rPr>
          <w:b/>
          <w:sz w:val="24"/>
          <w:szCs w:val="24"/>
        </w:rPr>
      </w:pPr>
    </w:p>
    <w:p w14:paraId="4EC48C34" w14:textId="77777777" w:rsidR="00521CFD" w:rsidRPr="00A72DCE" w:rsidRDefault="00521CFD" w:rsidP="003F26FE">
      <w:pPr>
        <w:spacing w:line="0" w:lineRule="atLeast"/>
        <w:jc w:val="both"/>
        <w:rPr>
          <w:b/>
          <w:bCs/>
          <w:sz w:val="24"/>
          <w:szCs w:val="24"/>
        </w:rPr>
      </w:pPr>
      <w:r w:rsidRPr="00A72DCE">
        <w:rPr>
          <w:b/>
          <w:bCs/>
          <w:color w:val="000000"/>
          <w:sz w:val="24"/>
          <w:szCs w:val="24"/>
        </w:rPr>
        <w:t>Published Standards</w:t>
      </w:r>
    </w:p>
    <w:p w14:paraId="65437424" w14:textId="77777777" w:rsidR="00521CFD" w:rsidRPr="00A72DCE" w:rsidRDefault="00521CFD" w:rsidP="003F26FE">
      <w:pPr>
        <w:spacing w:line="0" w:lineRule="atLeast"/>
        <w:jc w:val="both"/>
        <w:rPr>
          <w:b/>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6"/>
        <w:gridCol w:w="1595"/>
        <w:gridCol w:w="4301"/>
        <w:gridCol w:w="1500"/>
        <w:gridCol w:w="1553"/>
      </w:tblGrid>
      <w:tr w:rsidR="00772621" w:rsidRPr="00A72DCE" w14:paraId="7CDA35E0" w14:textId="77777777" w:rsidTr="007E676B">
        <w:tc>
          <w:tcPr>
            <w:tcW w:w="676" w:type="dxa"/>
            <w:shd w:val="clear" w:color="auto" w:fill="FFFFFF"/>
            <w:hideMark/>
          </w:tcPr>
          <w:p w14:paraId="77317FE6" w14:textId="6D4AD0D8" w:rsidR="007E676B" w:rsidRPr="00A72DCE" w:rsidRDefault="007E676B">
            <w:pPr>
              <w:jc w:val="center"/>
              <w:rPr>
                <w:b/>
                <w:bCs/>
                <w:sz w:val="24"/>
                <w:szCs w:val="24"/>
              </w:rPr>
            </w:pPr>
            <w:r w:rsidRPr="00A72DCE">
              <w:rPr>
                <w:b/>
                <w:bCs/>
                <w:sz w:val="24"/>
                <w:szCs w:val="24"/>
              </w:rPr>
              <w:t>S No.</w:t>
            </w:r>
          </w:p>
        </w:tc>
        <w:tc>
          <w:tcPr>
            <w:tcW w:w="1595" w:type="dxa"/>
            <w:shd w:val="clear" w:color="auto" w:fill="FFFFFF"/>
          </w:tcPr>
          <w:p w14:paraId="41048F85" w14:textId="6A3ADC16" w:rsidR="007E676B" w:rsidRPr="00A72DCE" w:rsidRDefault="007E676B">
            <w:pPr>
              <w:rPr>
                <w:b/>
                <w:bCs/>
                <w:sz w:val="24"/>
                <w:szCs w:val="24"/>
              </w:rPr>
            </w:pPr>
            <w:r w:rsidRPr="00A72DCE">
              <w:rPr>
                <w:b/>
                <w:bCs/>
                <w:sz w:val="24"/>
                <w:szCs w:val="24"/>
              </w:rPr>
              <w:t>IS No.</w:t>
            </w:r>
          </w:p>
        </w:tc>
        <w:tc>
          <w:tcPr>
            <w:tcW w:w="4301" w:type="dxa"/>
            <w:shd w:val="clear" w:color="auto" w:fill="FFFFFF"/>
          </w:tcPr>
          <w:p w14:paraId="6702A99F" w14:textId="6F1A2E4D" w:rsidR="007E676B" w:rsidRPr="00A72DCE" w:rsidRDefault="007E676B">
            <w:pPr>
              <w:rPr>
                <w:b/>
                <w:bCs/>
                <w:sz w:val="24"/>
                <w:szCs w:val="24"/>
              </w:rPr>
            </w:pPr>
            <w:r w:rsidRPr="00A72DCE">
              <w:rPr>
                <w:b/>
                <w:bCs/>
                <w:sz w:val="24"/>
                <w:szCs w:val="24"/>
              </w:rPr>
              <w:t>Title</w:t>
            </w:r>
          </w:p>
        </w:tc>
        <w:tc>
          <w:tcPr>
            <w:tcW w:w="1500" w:type="dxa"/>
            <w:shd w:val="clear" w:color="auto" w:fill="FFFFFF"/>
          </w:tcPr>
          <w:p w14:paraId="6C321D77" w14:textId="77E6FCB6" w:rsidR="007E676B" w:rsidRPr="00A72DCE" w:rsidRDefault="007E676B" w:rsidP="00763565">
            <w:pPr>
              <w:jc w:val="center"/>
              <w:rPr>
                <w:b/>
                <w:bCs/>
                <w:sz w:val="24"/>
                <w:szCs w:val="24"/>
              </w:rPr>
            </w:pPr>
            <w:r w:rsidRPr="00A72DCE">
              <w:rPr>
                <w:b/>
                <w:bCs/>
                <w:sz w:val="24"/>
                <w:szCs w:val="24"/>
              </w:rPr>
              <w:t>Reaffirmation</w:t>
            </w:r>
          </w:p>
        </w:tc>
        <w:tc>
          <w:tcPr>
            <w:tcW w:w="1553" w:type="dxa"/>
            <w:shd w:val="clear" w:color="auto" w:fill="FFFFFF"/>
          </w:tcPr>
          <w:p w14:paraId="19A8D403" w14:textId="7FA10235" w:rsidR="007E676B" w:rsidRPr="00A72DCE" w:rsidRDefault="007E676B" w:rsidP="00763565">
            <w:pPr>
              <w:jc w:val="center"/>
              <w:rPr>
                <w:b/>
                <w:bCs/>
                <w:sz w:val="24"/>
                <w:szCs w:val="24"/>
              </w:rPr>
            </w:pPr>
            <w:r w:rsidRPr="00A72DCE">
              <w:rPr>
                <w:b/>
                <w:bCs/>
                <w:sz w:val="24"/>
                <w:szCs w:val="24"/>
              </w:rPr>
              <w:t>Degree of Equivalence</w:t>
            </w:r>
          </w:p>
        </w:tc>
      </w:tr>
      <w:tr w:rsidR="00772621" w:rsidRPr="00A72DCE" w14:paraId="5F842125" w14:textId="7DBA5148" w:rsidTr="007E676B">
        <w:trPr>
          <w:trHeight w:val="245"/>
        </w:trPr>
        <w:tc>
          <w:tcPr>
            <w:tcW w:w="676" w:type="dxa"/>
            <w:shd w:val="clear" w:color="auto" w:fill="FFFFFF"/>
          </w:tcPr>
          <w:p w14:paraId="381CFF58"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4B7CB2CE" w14:textId="2D28294F" w:rsidR="007E676B" w:rsidRPr="00A72DCE" w:rsidRDefault="00A72DCE" w:rsidP="007E676B">
            <w:pPr>
              <w:rPr>
                <w:sz w:val="24"/>
                <w:szCs w:val="24"/>
              </w:rPr>
            </w:pPr>
            <w:hyperlink r:id="rId13" w:tgtFrame="blank" w:history="1">
              <w:r w:rsidR="007E676B" w:rsidRPr="00A72DCE">
                <w:rPr>
                  <w:rStyle w:val="Hyperlink"/>
                  <w:color w:val="auto"/>
                  <w:sz w:val="24"/>
                  <w:szCs w:val="24"/>
                </w:rPr>
                <w:t>IS 10400 : 2013</w:t>
              </w:r>
              <w:r w:rsidR="007E676B" w:rsidRPr="00A72DCE">
                <w:rPr>
                  <w:sz w:val="24"/>
                  <w:szCs w:val="24"/>
                </w:rPr>
                <w:br/>
              </w:r>
            </w:hyperlink>
          </w:p>
        </w:tc>
        <w:tc>
          <w:tcPr>
            <w:tcW w:w="4301" w:type="dxa"/>
            <w:shd w:val="clear" w:color="auto" w:fill="FFFFFF"/>
          </w:tcPr>
          <w:p w14:paraId="09E456EA" w14:textId="78C5983C" w:rsidR="007E676B" w:rsidRPr="00A72DCE" w:rsidRDefault="007E676B" w:rsidP="007E676B">
            <w:pPr>
              <w:rPr>
                <w:sz w:val="24"/>
                <w:szCs w:val="24"/>
              </w:rPr>
            </w:pPr>
            <w:r w:rsidRPr="00A72DCE">
              <w:rPr>
                <w:sz w:val="24"/>
                <w:szCs w:val="24"/>
              </w:rPr>
              <w:t>Inventory management - Glossary of terms</w:t>
            </w:r>
          </w:p>
        </w:tc>
        <w:tc>
          <w:tcPr>
            <w:tcW w:w="1500" w:type="dxa"/>
            <w:shd w:val="clear" w:color="auto" w:fill="FFFFFF"/>
          </w:tcPr>
          <w:p w14:paraId="17E70CD4" w14:textId="4F6E1C26" w:rsidR="007E676B" w:rsidRPr="00A72DCE" w:rsidRDefault="007E676B" w:rsidP="007E676B">
            <w:pPr>
              <w:jc w:val="center"/>
              <w:rPr>
                <w:sz w:val="24"/>
                <w:szCs w:val="24"/>
              </w:rPr>
            </w:pPr>
            <w:r w:rsidRPr="00A72DCE">
              <w:rPr>
                <w:sz w:val="24"/>
                <w:szCs w:val="24"/>
              </w:rPr>
              <w:t>December, 2018</w:t>
            </w:r>
          </w:p>
        </w:tc>
        <w:tc>
          <w:tcPr>
            <w:tcW w:w="1553" w:type="dxa"/>
            <w:shd w:val="clear" w:color="auto" w:fill="FFFFFF"/>
          </w:tcPr>
          <w:p w14:paraId="15E3CEE0" w14:textId="0AD68BCC" w:rsidR="007E676B" w:rsidRPr="00A72DCE" w:rsidRDefault="007E676B" w:rsidP="007E676B">
            <w:pPr>
              <w:jc w:val="center"/>
              <w:rPr>
                <w:sz w:val="24"/>
                <w:szCs w:val="24"/>
              </w:rPr>
            </w:pPr>
            <w:r w:rsidRPr="00A72DCE">
              <w:rPr>
                <w:sz w:val="24"/>
                <w:szCs w:val="24"/>
              </w:rPr>
              <w:t>Indigenous</w:t>
            </w:r>
          </w:p>
        </w:tc>
      </w:tr>
      <w:tr w:rsidR="00772621" w:rsidRPr="00A72DCE" w14:paraId="7B1DAC98" w14:textId="6A39076D" w:rsidTr="007E676B">
        <w:tc>
          <w:tcPr>
            <w:tcW w:w="676" w:type="dxa"/>
            <w:shd w:val="clear" w:color="auto" w:fill="FFFFFF"/>
          </w:tcPr>
          <w:p w14:paraId="5A51DAD1" w14:textId="29C0EB9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11447B4A" w14:textId="057D7706" w:rsidR="007E676B" w:rsidRPr="00A72DCE" w:rsidRDefault="00A72DCE" w:rsidP="007E676B">
            <w:pPr>
              <w:rPr>
                <w:sz w:val="24"/>
                <w:szCs w:val="24"/>
              </w:rPr>
            </w:pPr>
            <w:hyperlink r:id="rId14" w:tgtFrame="blank" w:history="1">
              <w:r w:rsidR="007E676B" w:rsidRPr="00A72DCE">
                <w:rPr>
                  <w:rStyle w:val="Hyperlink"/>
                  <w:color w:val="auto"/>
                  <w:sz w:val="24"/>
                  <w:szCs w:val="24"/>
                </w:rPr>
                <w:t>IS/ISO 10668 : 2010</w:t>
              </w:r>
              <w:r w:rsidR="007E676B" w:rsidRPr="00A72DCE">
                <w:rPr>
                  <w:sz w:val="24"/>
                  <w:szCs w:val="24"/>
                </w:rPr>
                <w:br/>
              </w:r>
            </w:hyperlink>
          </w:p>
        </w:tc>
        <w:tc>
          <w:tcPr>
            <w:tcW w:w="4301" w:type="dxa"/>
            <w:shd w:val="clear" w:color="auto" w:fill="FFFFFF"/>
          </w:tcPr>
          <w:p w14:paraId="0B3A86ED" w14:textId="394BDEC5" w:rsidR="007E676B" w:rsidRPr="00A72DCE" w:rsidRDefault="007E676B" w:rsidP="007E676B">
            <w:pPr>
              <w:rPr>
                <w:sz w:val="24"/>
                <w:szCs w:val="24"/>
              </w:rPr>
            </w:pPr>
            <w:r w:rsidRPr="00A72DCE">
              <w:rPr>
                <w:sz w:val="24"/>
                <w:szCs w:val="24"/>
              </w:rPr>
              <w:t>Brand Valuation Requirements for monetary brand valuation</w:t>
            </w:r>
          </w:p>
        </w:tc>
        <w:tc>
          <w:tcPr>
            <w:tcW w:w="1500" w:type="dxa"/>
            <w:shd w:val="clear" w:color="auto" w:fill="FFFFFF"/>
          </w:tcPr>
          <w:p w14:paraId="5F56D8AF" w14:textId="0C0BF394" w:rsidR="007E676B" w:rsidRPr="00A72DCE" w:rsidRDefault="007E676B" w:rsidP="007E676B">
            <w:pPr>
              <w:jc w:val="center"/>
              <w:rPr>
                <w:sz w:val="24"/>
                <w:szCs w:val="24"/>
              </w:rPr>
            </w:pPr>
          </w:p>
        </w:tc>
        <w:tc>
          <w:tcPr>
            <w:tcW w:w="1553" w:type="dxa"/>
            <w:shd w:val="clear" w:color="auto" w:fill="FFFFFF"/>
          </w:tcPr>
          <w:p w14:paraId="68EA2F18" w14:textId="63BDBEF7" w:rsidR="007E676B" w:rsidRPr="00A72DCE" w:rsidRDefault="007E676B" w:rsidP="007E676B">
            <w:pPr>
              <w:jc w:val="center"/>
              <w:rPr>
                <w:sz w:val="24"/>
                <w:szCs w:val="24"/>
              </w:rPr>
            </w:pPr>
            <w:r w:rsidRPr="00A72DCE">
              <w:rPr>
                <w:sz w:val="24"/>
                <w:szCs w:val="24"/>
              </w:rPr>
              <w:t>Identical under single numbering</w:t>
            </w:r>
          </w:p>
        </w:tc>
      </w:tr>
      <w:tr w:rsidR="00772621" w:rsidRPr="00A72DCE" w14:paraId="0A1BE44C" w14:textId="1681EE42" w:rsidTr="007E676B">
        <w:tc>
          <w:tcPr>
            <w:tcW w:w="676" w:type="dxa"/>
            <w:shd w:val="clear" w:color="auto" w:fill="FFFFFF"/>
          </w:tcPr>
          <w:p w14:paraId="4650A585" w14:textId="48845571"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1EEAC8F8" w14:textId="36CFD139" w:rsidR="007E676B" w:rsidRPr="00A72DCE" w:rsidRDefault="00A72DCE" w:rsidP="00991F51">
            <w:pPr>
              <w:rPr>
                <w:sz w:val="24"/>
                <w:szCs w:val="24"/>
              </w:rPr>
            </w:pPr>
            <w:hyperlink r:id="rId15" w:tgtFrame="blank" w:history="1">
              <w:r w:rsidR="007E676B" w:rsidRPr="00A72DCE">
                <w:rPr>
                  <w:rStyle w:val="Hyperlink"/>
                  <w:color w:val="auto"/>
                  <w:sz w:val="24"/>
                  <w:szCs w:val="24"/>
                </w:rPr>
                <w:t xml:space="preserve">IS 11500 : </w:t>
              </w:r>
              <w:r w:rsidR="00991F51" w:rsidRPr="00A72DCE">
                <w:rPr>
                  <w:rStyle w:val="Hyperlink"/>
                  <w:color w:val="auto"/>
                  <w:sz w:val="24"/>
                  <w:szCs w:val="24"/>
                </w:rPr>
                <w:t>2024</w:t>
              </w:r>
              <w:r w:rsidR="007E676B" w:rsidRPr="00A72DCE">
                <w:rPr>
                  <w:sz w:val="24"/>
                  <w:szCs w:val="24"/>
                </w:rPr>
                <w:br/>
              </w:r>
            </w:hyperlink>
          </w:p>
        </w:tc>
        <w:tc>
          <w:tcPr>
            <w:tcW w:w="4301" w:type="dxa"/>
            <w:shd w:val="clear" w:color="auto" w:fill="FFFFFF"/>
          </w:tcPr>
          <w:p w14:paraId="302C89EB" w14:textId="3B7DE013" w:rsidR="007E676B" w:rsidRPr="00A72DCE" w:rsidRDefault="00991F51" w:rsidP="00991F51">
            <w:pPr>
              <w:rPr>
                <w:sz w:val="24"/>
                <w:szCs w:val="24"/>
              </w:rPr>
            </w:pPr>
            <w:r w:rsidRPr="00A72DCE">
              <w:rPr>
                <w:sz w:val="24"/>
                <w:szCs w:val="24"/>
              </w:rPr>
              <w:t>Calculation of Relaxation Allowance – Methodology (First Revision)</w:t>
            </w:r>
          </w:p>
        </w:tc>
        <w:tc>
          <w:tcPr>
            <w:tcW w:w="1500" w:type="dxa"/>
            <w:shd w:val="clear" w:color="auto" w:fill="FFFFFF"/>
          </w:tcPr>
          <w:p w14:paraId="37B3BC36" w14:textId="35496BAB" w:rsidR="007E676B" w:rsidRPr="00A72DCE" w:rsidRDefault="007E676B" w:rsidP="007E676B">
            <w:pPr>
              <w:rPr>
                <w:sz w:val="24"/>
                <w:szCs w:val="24"/>
              </w:rPr>
            </w:pPr>
          </w:p>
        </w:tc>
        <w:tc>
          <w:tcPr>
            <w:tcW w:w="1553" w:type="dxa"/>
            <w:shd w:val="clear" w:color="auto" w:fill="FFFFFF"/>
          </w:tcPr>
          <w:p w14:paraId="3E061336" w14:textId="0153E9DE" w:rsidR="007E676B" w:rsidRPr="00A72DCE" w:rsidRDefault="007E676B" w:rsidP="007E676B">
            <w:pPr>
              <w:jc w:val="center"/>
              <w:rPr>
                <w:sz w:val="24"/>
                <w:szCs w:val="24"/>
              </w:rPr>
            </w:pPr>
            <w:r w:rsidRPr="00A72DCE">
              <w:rPr>
                <w:sz w:val="24"/>
                <w:szCs w:val="24"/>
              </w:rPr>
              <w:t>Indigenous</w:t>
            </w:r>
          </w:p>
        </w:tc>
      </w:tr>
      <w:tr w:rsidR="00772621" w:rsidRPr="00A72DCE" w14:paraId="17D57B19" w14:textId="5F6CEB92" w:rsidTr="007E676B">
        <w:tc>
          <w:tcPr>
            <w:tcW w:w="676" w:type="dxa"/>
            <w:shd w:val="clear" w:color="auto" w:fill="FFFFFF"/>
          </w:tcPr>
          <w:p w14:paraId="6B11FDBD" w14:textId="17CEBC7A"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2C403C77" w14:textId="4BC18383" w:rsidR="007E676B" w:rsidRPr="00A72DCE" w:rsidRDefault="00A72DCE" w:rsidP="007E676B">
            <w:pPr>
              <w:rPr>
                <w:sz w:val="24"/>
                <w:szCs w:val="24"/>
              </w:rPr>
            </w:pPr>
            <w:hyperlink r:id="rId16" w:tgtFrame="blank" w:history="1">
              <w:r w:rsidR="007E676B" w:rsidRPr="00A72DCE">
                <w:rPr>
                  <w:rStyle w:val="Hyperlink"/>
                  <w:color w:val="auto"/>
                  <w:sz w:val="24"/>
                  <w:szCs w:val="24"/>
                </w:rPr>
                <w:t>IS 11810 : 2003</w:t>
              </w:r>
              <w:r w:rsidR="007E676B" w:rsidRPr="00A72DCE">
                <w:rPr>
                  <w:sz w:val="24"/>
                  <w:szCs w:val="24"/>
                </w:rPr>
                <w:br/>
              </w:r>
            </w:hyperlink>
          </w:p>
        </w:tc>
        <w:tc>
          <w:tcPr>
            <w:tcW w:w="4301" w:type="dxa"/>
            <w:shd w:val="clear" w:color="auto" w:fill="FFFFFF"/>
          </w:tcPr>
          <w:p w14:paraId="375C5E00" w14:textId="59DF04F1" w:rsidR="007E676B" w:rsidRPr="00A72DCE" w:rsidRDefault="007E676B" w:rsidP="007E676B">
            <w:pPr>
              <w:rPr>
                <w:sz w:val="24"/>
                <w:szCs w:val="24"/>
              </w:rPr>
            </w:pPr>
            <w:r w:rsidRPr="00A72DCE">
              <w:rPr>
                <w:sz w:val="24"/>
                <w:szCs w:val="24"/>
              </w:rPr>
              <w:t>Guidelines to establish a value engineering activity (First Revision)</w:t>
            </w:r>
          </w:p>
        </w:tc>
        <w:tc>
          <w:tcPr>
            <w:tcW w:w="1500" w:type="dxa"/>
            <w:shd w:val="clear" w:color="auto" w:fill="FFFFFF"/>
          </w:tcPr>
          <w:p w14:paraId="6D8EE563" w14:textId="5BCD6EE9"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734E245A" w14:textId="0B3F9EDA" w:rsidR="007E676B" w:rsidRPr="00A72DCE" w:rsidRDefault="007E676B" w:rsidP="007E676B">
            <w:pPr>
              <w:jc w:val="center"/>
              <w:rPr>
                <w:sz w:val="24"/>
                <w:szCs w:val="24"/>
              </w:rPr>
            </w:pPr>
            <w:r w:rsidRPr="00A72DCE">
              <w:rPr>
                <w:sz w:val="24"/>
                <w:szCs w:val="24"/>
              </w:rPr>
              <w:t>Indigenous</w:t>
            </w:r>
          </w:p>
        </w:tc>
      </w:tr>
      <w:tr w:rsidR="00772621" w:rsidRPr="00A72DCE" w14:paraId="3CE87897" w14:textId="6B852E15" w:rsidTr="007E676B">
        <w:tc>
          <w:tcPr>
            <w:tcW w:w="676" w:type="dxa"/>
            <w:shd w:val="clear" w:color="auto" w:fill="FFFFFF"/>
          </w:tcPr>
          <w:p w14:paraId="73E01EDC" w14:textId="7121416D"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780CC146" w14:textId="62241955" w:rsidR="007E676B" w:rsidRPr="00A72DCE" w:rsidRDefault="00A72DCE" w:rsidP="007E676B">
            <w:pPr>
              <w:rPr>
                <w:sz w:val="24"/>
                <w:szCs w:val="24"/>
              </w:rPr>
            </w:pPr>
            <w:hyperlink r:id="rId17" w:tgtFrame="blank" w:history="1">
              <w:r w:rsidR="007E676B" w:rsidRPr="00A72DCE">
                <w:rPr>
                  <w:rStyle w:val="Hyperlink"/>
                  <w:color w:val="auto"/>
                  <w:sz w:val="24"/>
                  <w:szCs w:val="24"/>
                </w:rPr>
                <w:t>IS 12301 : 1988</w:t>
              </w:r>
              <w:r w:rsidR="007E676B" w:rsidRPr="00A72DCE">
                <w:rPr>
                  <w:sz w:val="24"/>
                  <w:szCs w:val="24"/>
                </w:rPr>
                <w:br/>
              </w:r>
            </w:hyperlink>
          </w:p>
        </w:tc>
        <w:tc>
          <w:tcPr>
            <w:tcW w:w="4301" w:type="dxa"/>
            <w:shd w:val="clear" w:color="auto" w:fill="FFFFFF"/>
          </w:tcPr>
          <w:p w14:paraId="1C5F953D" w14:textId="1DECCC17" w:rsidR="007E676B" w:rsidRPr="00A72DCE" w:rsidRDefault="007E676B" w:rsidP="007E676B">
            <w:pPr>
              <w:rPr>
                <w:sz w:val="24"/>
                <w:szCs w:val="24"/>
              </w:rPr>
            </w:pPr>
            <w:r w:rsidRPr="00A72DCE">
              <w:rPr>
                <w:sz w:val="24"/>
                <w:szCs w:val="24"/>
              </w:rPr>
              <w:t>Code of practice for establishing and operating quality circles</w:t>
            </w:r>
          </w:p>
        </w:tc>
        <w:tc>
          <w:tcPr>
            <w:tcW w:w="1500" w:type="dxa"/>
            <w:shd w:val="clear" w:color="auto" w:fill="FFFFFF"/>
          </w:tcPr>
          <w:p w14:paraId="19ED13EA" w14:textId="205E4BA6" w:rsidR="007E676B" w:rsidRPr="00A72DCE" w:rsidRDefault="007E676B" w:rsidP="007E676B">
            <w:pPr>
              <w:rPr>
                <w:sz w:val="24"/>
                <w:szCs w:val="24"/>
              </w:rPr>
            </w:pPr>
            <w:r w:rsidRPr="00A72DCE">
              <w:rPr>
                <w:sz w:val="24"/>
                <w:szCs w:val="24"/>
              </w:rPr>
              <w:t>March, 2018</w:t>
            </w:r>
          </w:p>
        </w:tc>
        <w:tc>
          <w:tcPr>
            <w:tcW w:w="1553" w:type="dxa"/>
            <w:shd w:val="clear" w:color="auto" w:fill="FFFFFF"/>
          </w:tcPr>
          <w:p w14:paraId="212FAC0F" w14:textId="22BDC353" w:rsidR="007E676B" w:rsidRPr="00A72DCE" w:rsidRDefault="007E676B" w:rsidP="007E676B">
            <w:pPr>
              <w:jc w:val="center"/>
              <w:rPr>
                <w:sz w:val="24"/>
                <w:szCs w:val="24"/>
              </w:rPr>
            </w:pPr>
            <w:r w:rsidRPr="00A72DCE">
              <w:rPr>
                <w:sz w:val="24"/>
                <w:szCs w:val="24"/>
              </w:rPr>
              <w:t>Indigenous</w:t>
            </w:r>
          </w:p>
        </w:tc>
      </w:tr>
      <w:tr w:rsidR="00D76A63" w:rsidRPr="00A72DCE" w14:paraId="78774F34" w14:textId="77777777" w:rsidTr="007E676B">
        <w:tc>
          <w:tcPr>
            <w:tcW w:w="676" w:type="dxa"/>
            <w:shd w:val="clear" w:color="auto" w:fill="FFFFFF"/>
          </w:tcPr>
          <w:p w14:paraId="25EE126E" w14:textId="77777777" w:rsidR="00D76A63" w:rsidRPr="00A72DCE" w:rsidRDefault="00D76A63" w:rsidP="004C3862">
            <w:pPr>
              <w:pStyle w:val="ListParagraph"/>
              <w:numPr>
                <w:ilvl w:val="0"/>
                <w:numId w:val="18"/>
              </w:numPr>
              <w:jc w:val="center"/>
              <w:rPr>
                <w:sz w:val="24"/>
                <w:szCs w:val="24"/>
              </w:rPr>
            </w:pPr>
          </w:p>
        </w:tc>
        <w:tc>
          <w:tcPr>
            <w:tcW w:w="1595" w:type="dxa"/>
            <w:shd w:val="clear" w:color="auto" w:fill="FFFFFF"/>
          </w:tcPr>
          <w:p w14:paraId="3945DE01" w14:textId="3EC4792E" w:rsidR="00D76A63" w:rsidRPr="00A72DCE" w:rsidRDefault="00D76A63" w:rsidP="007E676B">
            <w:pPr>
              <w:rPr>
                <w:rStyle w:val="Hyperlink"/>
                <w:color w:val="auto"/>
                <w:sz w:val="24"/>
                <w:szCs w:val="24"/>
              </w:rPr>
            </w:pPr>
            <w:r w:rsidRPr="00A72DCE">
              <w:rPr>
                <w:rStyle w:val="Hyperlink"/>
                <w:color w:val="auto"/>
                <w:sz w:val="24"/>
                <w:szCs w:val="24"/>
              </w:rPr>
              <w:t>IS 12301 : 2024</w:t>
            </w:r>
          </w:p>
        </w:tc>
        <w:tc>
          <w:tcPr>
            <w:tcW w:w="4301" w:type="dxa"/>
            <w:shd w:val="clear" w:color="auto" w:fill="FFFFFF"/>
          </w:tcPr>
          <w:p w14:paraId="48629040" w14:textId="4376D186" w:rsidR="00D76A63" w:rsidRPr="00A72DCE" w:rsidRDefault="00D76A63" w:rsidP="007E676B">
            <w:pPr>
              <w:rPr>
                <w:sz w:val="24"/>
                <w:szCs w:val="24"/>
              </w:rPr>
            </w:pPr>
            <w:r w:rsidRPr="00A72DCE">
              <w:rPr>
                <w:sz w:val="24"/>
                <w:szCs w:val="24"/>
              </w:rPr>
              <w:t>Establishing and Operating Quality Circles ï¿½ Code of Practice (First Revision)</w:t>
            </w:r>
          </w:p>
        </w:tc>
        <w:tc>
          <w:tcPr>
            <w:tcW w:w="1500" w:type="dxa"/>
            <w:shd w:val="clear" w:color="auto" w:fill="FFFFFF"/>
          </w:tcPr>
          <w:p w14:paraId="0844B075" w14:textId="77777777" w:rsidR="00D76A63" w:rsidRPr="00A72DCE" w:rsidRDefault="00D76A63" w:rsidP="007E676B">
            <w:pPr>
              <w:rPr>
                <w:sz w:val="24"/>
                <w:szCs w:val="24"/>
              </w:rPr>
            </w:pPr>
          </w:p>
        </w:tc>
        <w:tc>
          <w:tcPr>
            <w:tcW w:w="1553" w:type="dxa"/>
            <w:shd w:val="clear" w:color="auto" w:fill="FFFFFF"/>
          </w:tcPr>
          <w:p w14:paraId="4E323DBD" w14:textId="794D0B9F" w:rsidR="00D76A63" w:rsidRPr="00A72DCE" w:rsidRDefault="00D76A63" w:rsidP="007E676B">
            <w:pPr>
              <w:jc w:val="center"/>
              <w:rPr>
                <w:sz w:val="24"/>
                <w:szCs w:val="24"/>
              </w:rPr>
            </w:pPr>
            <w:r w:rsidRPr="00A72DCE">
              <w:rPr>
                <w:sz w:val="24"/>
                <w:szCs w:val="24"/>
              </w:rPr>
              <w:t>Indigenous</w:t>
            </w:r>
          </w:p>
        </w:tc>
      </w:tr>
      <w:tr w:rsidR="00D76A63" w:rsidRPr="00A72DCE" w14:paraId="318B3EF8" w14:textId="77777777" w:rsidTr="007E676B">
        <w:tc>
          <w:tcPr>
            <w:tcW w:w="676" w:type="dxa"/>
            <w:shd w:val="clear" w:color="auto" w:fill="FFFFFF"/>
          </w:tcPr>
          <w:p w14:paraId="4A08B8AE" w14:textId="77777777" w:rsidR="00D76A63" w:rsidRPr="00A72DCE" w:rsidRDefault="00D76A63" w:rsidP="004C3862">
            <w:pPr>
              <w:pStyle w:val="ListParagraph"/>
              <w:numPr>
                <w:ilvl w:val="0"/>
                <w:numId w:val="18"/>
              </w:numPr>
              <w:jc w:val="center"/>
              <w:rPr>
                <w:sz w:val="24"/>
                <w:szCs w:val="24"/>
              </w:rPr>
            </w:pPr>
          </w:p>
        </w:tc>
        <w:tc>
          <w:tcPr>
            <w:tcW w:w="1595" w:type="dxa"/>
            <w:shd w:val="clear" w:color="auto" w:fill="FFFFFF"/>
          </w:tcPr>
          <w:p w14:paraId="4BA1C10A" w14:textId="04CC95B2" w:rsidR="00D76A63" w:rsidRPr="00A72DCE" w:rsidRDefault="00D76A63" w:rsidP="007E676B">
            <w:pPr>
              <w:rPr>
                <w:rStyle w:val="Hyperlink"/>
                <w:color w:val="auto"/>
                <w:sz w:val="24"/>
                <w:szCs w:val="24"/>
              </w:rPr>
            </w:pPr>
            <w:r w:rsidRPr="00A72DCE">
              <w:rPr>
                <w:rStyle w:val="Hyperlink"/>
                <w:color w:val="auto"/>
                <w:sz w:val="24"/>
                <w:szCs w:val="24"/>
              </w:rPr>
              <w:t>IS 13407 (Part 1) : 2024</w:t>
            </w:r>
          </w:p>
        </w:tc>
        <w:tc>
          <w:tcPr>
            <w:tcW w:w="4301" w:type="dxa"/>
            <w:shd w:val="clear" w:color="auto" w:fill="FFFFFF"/>
          </w:tcPr>
          <w:p w14:paraId="17778C47" w14:textId="1EFBCB67" w:rsidR="00D76A63" w:rsidRPr="00A72DCE" w:rsidRDefault="00D76A63" w:rsidP="007E676B">
            <w:pPr>
              <w:rPr>
                <w:sz w:val="24"/>
                <w:szCs w:val="24"/>
              </w:rPr>
            </w:pPr>
            <w:r w:rsidRPr="00A72DCE">
              <w:rPr>
                <w:sz w:val="24"/>
                <w:szCs w:val="24"/>
              </w:rPr>
              <w:t>Techniques of Work Study Part 1 Method Study (First Revision)</w:t>
            </w:r>
          </w:p>
        </w:tc>
        <w:tc>
          <w:tcPr>
            <w:tcW w:w="1500" w:type="dxa"/>
            <w:shd w:val="clear" w:color="auto" w:fill="FFFFFF"/>
          </w:tcPr>
          <w:p w14:paraId="604D4BFE" w14:textId="77777777" w:rsidR="00D76A63" w:rsidRPr="00A72DCE" w:rsidRDefault="00D76A63" w:rsidP="007E676B">
            <w:pPr>
              <w:rPr>
                <w:sz w:val="24"/>
                <w:szCs w:val="24"/>
              </w:rPr>
            </w:pPr>
          </w:p>
        </w:tc>
        <w:tc>
          <w:tcPr>
            <w:tcW w:w="1553" w:type="dxa"/>
            <w:shd w:val="clear" w:color="auto" w:fill="FFFFFF"/>
          </w:tcPr>
          <w:p w14:paraId="10694510" w14:textId="5B7BC89A" w:rsidR="00D76A63" w:rsidRPr="00A72DCE" w:rsidRDefault="00D76A63" w:rsidP="007E676B">
            <w:pPr>
              <w:jc w:val="center"/>
              <w:rPr>
                <w:sz w:val="24"/>
                <w:szCs w:val="24"/>
              </w:rPr>
            </w:pPr>
            <w:r w:rsidRPr="00A72DCE">
              <w:rPr>
                <w:sz w:val="24"/>
                <w:szCs w:val="24"/>
              </w:rPr>
              <w:t>Indigenous</w:t>
            </w:r>
          </w:p>
        </w:tc>
      </w:tr>
      <w:tr w:rsidR="00772621" w:rsidRPr="00A72DCE" w14:paraId="65C71F90" w14:textId="77777777" w:rsidTr="007E676B">
        <w:tc>
          <w:tcPr>
            <w:tcW w:w="676" w:type="dxa"/>
            <w:shd w:val="clear" w:color="auto" w:fill="FFFFFF"/>
          </w:tcPr>
          <w:p w14:paraId="5F2E4E0D"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0E752D94" w14:textId="2312BF17" w:rsidR="007E676B" w:rsidRPr="00A72DCE" w:rsidRDefault="00A72DCE" w:rsidP="007E676B">
            <w:pPr>
              <w:rPr>
                <w:sz w:val="24"/>
                <w:szCs w:val="24"/>
              </w:rPr>
            </w:pPr>
            <w:hyperlink r:id="rId18" w:tgtFrame="blank" w:history="1">
              <w:r w:rsidR="007E676B" w:rsidRPr="00A72DCE">
                <w:rPr>
                  <w:rStyle w:val="Hyperlink"/>
                  <w:color w:val="auto"/>
                  <w:sz w:val="24"/>
                  <w:szCs w:val="24"/>
                </w:rPr>
                <w:t>IS 13407 (Part 1) : 1992</w:t>
              </w:r>
              <w:r w:rsidR="007E676B" w:rsidRPr="00A72DCE">
                <w:rPr>
                  <w:sz w:val="24"/>
                  <w:szCs w:val="24"/>
                </w:rPr>
                <w:br/>
              </w:r>
            </w:hyperlink>
          </w:p>
        </w:tc>
        <w:tc>
          <w:tcPr>
            <w:tcW w:w="4301" w:type="dxa"/>
            <w:shd w:val="clear" w:color="auto" w:fill="FFFFFF"/>
          </w:tcPr>
          <w:p w14:paraId="40624CF9" w14:textId="21399ECA" w:rsidR="007E676B" w:rsidRPr="00A72DCE" w:rsidRDefault="007E676B" w:rsidP="007E676B">
            <w:pPr>
              <w:rPr>
                <w:sz w:val="24"/>
                <w:szCs w:val="24"/>
              </w:rPr>
            </w:pPr>
            <w:r w:rsidRPr="00A72DCE">
              <w:rPr>
                <w:sz w:val="24"/>
                <w:szCs w:val="24"/>
              </w:rPr>
              <w:t>Techniques of work study: Part 1 method study</w:t>
            </w:r>
          </w:p>
        </w:tc>
        <w:tc>
          <w:tcPr>
            <w:tcW w:w="1500" w:type="dxa"/>
            <w:shd w:val="clear" w:color="auto" w:fill="FFFFFF"/>
          </w:tcPr>
          <w:p w14:paraId="162FCDDE" w14:textId="3A8D5F29" w:rsidR="007E676B" w:rsidRPr="00A72DCE" w:rsidRDefault="007E676B" w:rsidP="007E676B">
            <w:pPr>
              <w:rPr>
                <w:sz w:val="24"/>
                <w:szCs w:val="24"/>
              </w:rPr>
            </w:pPr>
            <w:r w:rsidRPr="00A72DCE">
              <w:rPr>
                <w:sz w:val="24"/>
                <w:szCs w:val="24"/>
              </w:rPr>
              <w:t>January, 2020</w:t>
            </w:r>
          </w:p>
        </w:tc>
        <w:tc>
          <w:tcPr>
            <w:tcW w:w="1553" w:type="dxa"/>
            <w:shd w:val="clear" w:color="auto" w:fill="FFFFFF"/>
          </w:tcPr>
          <w:p w14:paraId="42F97638" w14:textId="64FB19FC" w:rsidR="007E676B" w:rsidRPr="00A72DCE" w:rsidRDefault="007E676B" w:rsidP="007E676B">
            <w:pPr>
              <w:jc w:val="center"/>
              <w:rPr>
                <w:sz w:val="24"/>
                <w:szCs w:val="24"/>
              </w:rPr>
            </w:pPr>
            <w:r w:rsidRPr="00A72DCE">
              <w:rPr>
                <w:sz w:val="24"/>
                <w:szCs w:val="24"/>
              </w:rPr>
              <w:t>Indigenous</w:t>
            </w:r>
          </w:p>
        </w:tc>
      </w:tr>
      <w:tr w:rsidR="00772621" w:rsidRPr="00A72DCE" w14:paraId="434DBF36" w14:textId="77777777" w:rsidTr="007E676B">
        <w:tc>
          <w:tcPr>
            <w:tcW w:w="676" w:type="dxa"/>
            <w:shd w:val="clear" w:color="auto" w:fill="FFFFFF"/>
          </w:tcPr>
          <w:p w14:paraId="7FFC4F5D"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0D7DAE01" w14:textId="4A4BB7A3" w:rsidR="007E676B" w:rsidRPr="00A72DCE" w:rsidRDefault="00A72DCE" w:rsidP="007E676B">
            <w:pPr>
              <w:rPr>
                <w:sz w:val="24"/>
                <w:szCs w:val="24"/>
              </w:rPr>
            </w:pPr>
            <w:hyperlink r:id="rId19" w:tgtFrame="blank" w:history="1">
              <w:r w:rsidR="00DA2C52" w:rsidRPr="00A72DCE">
                <w:rPr>
                  <w:rStyle w:val="Hyperlink"/>
                  <w:color w:val="auto"/>
                  <w:sz w:val="24"/>
                  <w:szCs w:val="24"/>
                </w:rPr>
                <w:t>IS 13407 (Part 2) : 2024</w:t>
              </w:r>
              <w:r w:rsidR="007E676B" w:rsidRPr="00A72DCE">
                <w:rPr>
                  <w:sz w:val="24"/>
                  <w:szCs w:val="24"/>
                </w:rPr>
                <w:br/>
              </w:r>
            </w:hyperlink>
          </w:p>
        </w:tc>
        <w:tc>
          <w:tcPr>
            <w:tcW w:w="4301" w:type="dxa"/>
            <w:shd w:val="clear" w:color="auto" w:fill="FFFFFF"/>
          </w:tcPr>
          <w:p w14:paraId="298922B9" w14:textId="466930F9" w:rsidR="007E676B" w:rsidRPr="00A72DCE" w:rsidRDefault="007E676B" w:rsidP="007E676B">
            <w:pPr>
              <w:rPr>
                <w:sz w:val="24"/>
                <w:szCs w:val="24"/>
              </w:rPr>
            </w:pPr>
            <w:r w:rsidRPr="00A72DCE">
              <w:rPr>
                <w:sz w:val="24"/>
                <w:szCs w:val="24"/>
              </w:rPr>
              <w:t>Techniques of work study: Part 2 work measurement</w:t>
            </w:r>
            <w:r w:rsidR="00DA2C52" w:rsidRPr="00A72DCE">
              <w:rPr>
                <w:sz w:val="24"/>
                <w:szCs w:val="24"/>
              </w:rPr>
              <w:t xml:space="preserve"> (First Revision)</w:t>
            </w:r>
          </w:p>
        </w:tc>
        <w:tc>
          <w:tcPr>
            <w:tcW w:w="1500" w:type="dxa"/>
            <w:shd w:val="clear" w:color="auto" w:fill="FFFFFF"/>
          </w:tcPr>
          <w:p w14:paraId="0D05DC31" w14:textId="4C888923" w:rsidR="007E676B" w:rsidRPr="00A72DCE" w:rsidRDefault="007E676B" w:rsidP="007E676B">
            <w:pPr>
              <w:rPr>
                <w:sz w:val="24"/>
                <w:szCs w:val="24"/>
              </w:rPr>
            </w:pPr>
          </w:p>
        </w:tc>
        <w:tc>
          <w:tcPr>
            <w:tcW w:w="1553" w:type="dxa"/>
            <w:shd w:val="clear" w:color="auto" w:fill="FFFFFF"/>
          </w:tcPr>
          <w:p w14:paraId="34DCF421" w14:textId="1020BE0A" w:rsidR="007E676B" w:rsidRPr="00A72DCE" w:rsidRDefault="007E676B" w:rsidP="007E676B">
            <w:pPr>
              <w:jc w:val="center"/>
              <w:rPr>
                <w:sz w:val="24"/>
                <w:szCs w:val="24"/>
              </w:rPr>
            </w:pPr>
            <w:r w:rsidRPr="00A72DCE">
              <w:rPr>
                <w:sz w:val="24"/>
                <w:szCs w:val="24"/>
              </w:rPr>
              <w:t>Indigenous</w:t>
            </w:r>
          </w:p>
        </w:tc>
      </w:tr>
      <w:tr w:rsidR="00772621" w:rsidRPr="00A72DCE" w14:paraId="763A357F" w14:textId="77777777" w:rsidTr="007E676B">
        <w:tc>
          <w:tcPr>
            <w:tcW w:w="676" w:type="dxa"/>
            <w:shd w:val="clear" w:color="auto" w:fill="FFFFFF"/>
          </w:tcPr>
          <w:p w14:paraId="1FA6ACAF"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583B721D" w14:textId="32234D9C" w:rsidR="007E676B" w:rsidRPr="00A72DCE" w:rsidRDefault="00A72DCE" w:rsidP="007E676B">
            <w:pPr>
              <w:rPr>
                <w:sz w:val="24"/>
                <w:szCs w:val="24"/>
              </w:rPr>
            </w:pPr>
            <w:hyperlink r:id="rId20" w:tgtFrame="blank" w:history="1">
              <w:r w:rsidR="007E676B" w:rsidRPr="00A72DCE">
                <w:rPr>
                  <w:rStyle w:val="Hyperlink"/>
                  <w:color w:val="auto"/>
                  <w:sz w:val="24"/>
                  <w:szCs w:val="24"/>
                </w:rPr>
                <w:t>IS 14580 (Part 1) : 2020</w:t>
              </w:r>
              <w:r w:rsidR="007E676B" w:rsidRPr="00A72DCE">
                <w:rPr>
                  <w:sz w:val="24"/>
                  <w:szCs w:val="24"/>
                </w:rPr>
                <w:br/>
              </w:r>
            </w:hyperlink>
          </w:p>
        </w:tc>
        <w:tc>
          <w:tcPr>
            <w:tcW w:w="4301" w:type="dxa"/>
            <w:shd w:val="clear" w:color="auto" w:fill="FFFFFF"/>
          </w:tcPr>
          <w:p w14:paraId="7B95B9BE" w14:textId="0F6538E9" w:rsidR="007E676B" w:rsidRPr="00A72DCE" w:rsidRDefault="007E676B" w:rsidP="007E676B">
            <w:pPr>
              <w:rPr>
                <w:sz w:val="24"/>
                <w:szCs w:val="24"/>
              </w:rPr>
            </w:pPr>
            <w:r w:rsidRPr="00A72DCE">
              <w:rPr>
                <w:sz w:val="24"/>
                <w:szCs w:val="24"/>
              </w:rPr>
              <w:t>Project Planning, Monitoring and Control Part 1 Methodology ( First Revision )</w:t>
            </w:r>
          </w:p>
        </w:tc>
        <w:tc>
          <w:tcPr>
            <w:tcW w:w="1500" w:type="dxa"/>
            <w:shd w:val="clear" w:color="auto" w:fill="FFFFFF"/>
          </w:tcPr>
          <w:p w14:paraId="3A03ADDA" w14:textId="3944F0F3" w:rsidR="007E676B" w:rsidRPr="00A72DCE" w:rsidRDefault="007E676B" w:rsidP="007E676B">
            <w:pPr>
              <w:rPr>
                <w:sz w:val="24"/>
                <w:szCs w:val="24"/>
              </w:rPr>
            </w:pPr>
            <w:r w:rsidRPr="00A72DCE">
              <w:rPr>
                <w:sz w:val="24"/>
                <w:szCs w:val="24"/>
              </w:rPr>
              <w:t>-</w:t>
            </w:r>
          </w:p>
        </w:tc>
        <w:tc>
          <w:tcPr>
            <w:tcW w:w="1553" w:type="dxa"/>
            <w:shd w:val="clear" w:color="auto" w:fill="FFFFFF"/>
          </w:tcPr>
          <w:p w14:paraId="3A31598A" w14:textId="53274D90" w:rsidR="007E676B" w:rsidRPr="00A72DCE" w:rsidRDefault="007E676B" w:rsidP="007E676B">
            <w:pPr>
              <w:jc w:val="center"/>
              <w:rPr>
                <w:sz w:val="24"/>
                <w:szCs w:val="24"/>
              </w:rPr>
            </w:pPr>
            <w:r w:rsidRPr="00A72DCE">
              <w:rPr>
                <w:sz w:val="24"/>
                <w:szCs w:val="24"/>
              </w:rPr>
              <w:t>Indigenous</w:t>
            </w:r>
          </w:p>
        </w:tc>
      </w:tr>
      <w:tr w:rsidR="00772621" w:rsidRPr="00A72DCE" w14:paraId="34E5784F" w14:textId="77777777" w:rsidTr="007E676B">
        <w:tc>
          <w:tcPr>
            <w:tcW w:w="676" w:type="dxa"/>
            <w:shd w:val="clear" w:color="auto" w:fill="FFFFFF"/>
          </w:tcPr>
          <w:p w14:paraId="7E43CD01"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0A1CAD22" w14:textId="6245495C" w:rsidR="007E676B" w:rsidRPr="00A72DCE" w:rsidRDefault="00A72DCE" w:rsidP="007E676B">
            <w:pPr>
              <w:rPr>
                <w:sz w:val="24"/>
                <w:szCs w:val="24"/>
              </w:rPr>
            </w:pPr>
            <w:hyperlink r:id="rId21" w:tgtFrame="blank" w:history="1">
              <w:r w:rsidR="007E676B" w:rsidRPr="00A72DCE">
                <w:rPr>
                  <w:rStyle w:val="Hyperlink"/>
                  <w:color w:val="auto"/>
                  <w:sz w:val="24"/>
                  <w:szCs w:val="24"/>
                </w:rPr>
                <w:t>IS 14580 (Part 2) : 2006</w:t>
              </w:r>
              <w:r w:rsidR="007E676B" w:rsidRPr="00A72DCE">
                <w:rPr>
                  <w:sz w:val="24"/>
                  <w:szCs w:val="24"/>
                </w:rPr>
                <w:br/>
              </w:r>
            </w:hyperlink>
          </w:p>
        </w:tc>
        <w:tc>
          <w:tcPr>
            <w:tcW w:w="4301" w:type="dxa"/>
            <w:shd w:val="clear" w:color="auto" w:fill="FFFFFF"/>
          </w:tcPr>
          <w:p w14:paraId="092A97F1" w14:textId="171C4663" w:rsidR="007E676B" w:rsidRPr="00A72DCE" w:rsidRDefault="007E676B" w:rsidP="007E676B">
            <w:pPr>
              <w:rPr>
                <w:sz w:val="24"/>
                <w:szCs w:val="24"/>
              </w:rPr>
            </w:pPr>
            <w:r w:rsidRPr="00A72DCE">
              <w:rPr>
                <w:sz w:val="24"/>
                <w:szCs w:val="24"/>
              </w:rPr>
              <w:t>Use of network analysis for project management: Part 2 use of graphic technique</w:t>
            </w:r>
          </w:p>
        </w:tc>
        <w:tc>
          <w:tcPr>
            <w:tcW w:w="1500" w:type="dxa"/>
            <w:shd w:val="clear" w:color="auto" w:fill="FFFFFF"/>
          </w:tcPr>
          <w:p w14:paraId="4213C0EF" w14:textId="32C4F006" w:rsidR="007E676B" w:rsidRPr="00A72DCE" w:rsidRDefault="007E676B" w:rsidP="007E676B">
            <w:pPr>
              <w:rPr>
                <w:sz w:val="24"/>
                <w:szCs w:val="24"/>
              </w:rPr>
            </w:pPr>
            <w:r w:rsidRPr="00A72DCE">
              <w:rPr>
                <w:sz w:val="24"/>
                <w:szCs w:val="24"/>
              </w:rPr>
              <w:t>January, 2020</w:t>
            </w:r>
          </w:p>
        </w:tc>
        <w:tc>
          <w:tcPr>
            <w:tcW w:w="1553" w:type="dxa"/>
            <w:shd w:val="clear" w:color="auto" w:fill="FFFFFF"/>
          </w:tcPr>
          <w:p w14:paraId="0ADD5623" w14:textId="25D7758A" w:rsidR="007E676B" w:rsidRPr="00A72DCE" w:rsidRDefault="007E676B" w:rsidP="007E676B">
            <w:pPr>
              <w:jc w:val="center"/>
              <w:rPr>
                <w:sz w:val="24"/>
                <w:szCs w:val="24"/>
              </w:rPr>
            </w:pPr>
            <w:r w:rsidRPr="00A72DCE">
              <w:rPr>
                <w:sz w:val="24"/>
                <w:szCs w:val="24"/>
              </w:rPr>
              <w:t>Indigenous</w:t>
            </w:r>
          </w:p>
        </w:tc>
      </w:tr>
      <w:tr w:rsidR="00772621" w:rsidRPr="00A72DCE" w14:paraId="2F755E1C" w14:textId="77777777" w:rsidTr="007E676B">
        <w:tc>
          <w:tcPr>
            <w:tcW w:w="676" w:type="dxa"/>
            <w:shd w:val="clear" w:color="auto" w:fill="FFFFFF"/>
          </w:tcPr>
          <w:p w14:paraId="54E6750E"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28258E9A" w14:textId="44A82160" w:rsidR="007E676B" w:rsidRPr="00A72DCE" w:rsidRDefault="00A72DCE" w:rsidP="007E676B">
            <w:pPr>
              <w:rPr>
                <w:sz w:val="24"/>
                <w:szCs w:val="24"/>
              </w:rPr>
            </w:pPr>
            <w:hyperlink r:id="rId22" w:tgtFrame="blank" w:history="1">
              <w:r w:rsidR="007E676B" w:rsidRPr="00A72DCE">
                <w:rPr>
                  <w:rStyle w:val="Hyperlink"/>
                  <w:color w:val="auto"/>
                  <w:sz w:val="24"/>
                  <w:szCs w:val="24"/>
                </w:rPr>
                <w:t>IS 14581 : 2019</w:t>
              </w:r>
              <w:r w:rsidR="007E676B" w:rsidRPr="00A72DCE">
                <w:rPr>
                  <w:sz w:val="24"/>
                  <w:szCs w:val="24"/>
                </w:rPr>
                <w:br/>
              </w:r>
            </w:hyperlink>
          </w:p>
        </w:tc>
        <w:tc>
          <w:tcPr>
            <w:tcW w:w="4301" w:type="dxa"/>
            <w:shd w:val="clear" w:color="auto" w:fill="FFFFFF"/>
          </w:tcPr>
          <w:p w14:paraId="43DC6EBB" w14:textId="01154B7A" w:rsidR="007E676B" w:rsidRPr="00A72DCE" w:rsidRDefault="007E676B" w:rsidP="007E676B">
            <w:pPr>
              <w:rPr>
                <w:sz w:val="24"/>
                <w:szCs w:val="24"/>
              </w:rPr>
            </w:pPr>
            <w:r w:rsidRPr="00A72DCE">
              <w:rPr>
                <w:sz w:val="24"/>
                <w:szCs w:val="24"/>
              </w:rPr>
              <w:t>Guidelines for formulation and operation of a suggestion scheme in an organization (Second Revision)</w:t>
            </w:r>
          </w:p>
        </w:tc>
        <w:tc>
          <w:tcPr>
            <w:tcW w:w="1500" w:type="dxa"/>
            <w:shd w:val="clear" w:color="auto" w:fill="FFFFFF"/>
          </w:tcPr>
          <w:p w14:paraId="7A90CC07" w14:textId="28FD3481" w:rsidR="007E676B" w:rsidRPr="00A72DCE" w:rsidRDefault="007E676B" w:rsidP="007E676B">
            <w:pPr>
              <w:rPr>
                <w:sz w:val="24"/>
                <w:szCs w:val="24"/>
              </w:rPr>
            </w:pPr>
            <w:r w:rsidRPr="00A72DCE">
              <w:rPr>
                <w:sz w:val="24"/>
                <w:szCs w:val="24"/>
              </w:rPr>
              <w:t>-</w:t>
            </w:r>
          </w:p>
        </w:tc>
        <w:tc>
          <w:tcPr>
            <w:tcW w:w="1553" w:type="dxa"/>
            <w:shd w:val="clear" w:color="auto" w:fill="FFFFFF"/>
          </w:tcPr>
          <w:p w14:paraId="1FF02F6B" w14:textId="55C4FC02" w:rsidR="007E676B" w:rsidRPr="00A72DCE" w:rsidRDefault="007E676B" w:rsidP="007E676B">
            <w:pPr>
              <w:jc w:val="center"/>
              <w:rPr>
                <w:sz w:val="24"/>
                <w:szCs w:val="24"/>
              </w:rPr>
            </w:pPr>
            <w:r w:rsidRPr="00A72DCE">
              <w:rPr>
                <w:sz w:val="24"/>
                <w:szCs w:val="24"/>
              </w:rPr>
              <w:t>Indigenous</w:t>
            </w:r>
          </w:p>
        </w:tc>
      </w:tr>
      <w:tr w:rsidR="00772621" w:rsidRPr="00A72DCE" w14:paraId="28339998" w14:textId="77777777" w:rsidTr="007E676B">
        <w:tc>
          <w:tcPr>
            <w:tcW w:w="676" w:type="dxa"/>
            <w:shd w:val="clear" w:color="auto" w:fill="FFFFFF"/>
          </w:tcPr>
          <w:p w14:paraId="239BFD66"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325502C1" w14:textId="5E981516" w:rsidR="007E676B" w:rsidRPr="00A72DCE" w:rsidRDefault="00A72DCE" w:rsidP="007E676B">
            <w:pPr>
              <w:rPr>
                <w:sz w:val="24"/>
                <w:szCs w:val="24"/>
              </w:rPr>
            </w:pPr>
            <w:hyperlink r:id="rId23" w:tgtFrame="blank" w:history="1">
              <w:r w:rsidR="007E676B" w:rsidRPr="00A72DCE">
                <w:rPr>
                  <w:rStyle w:val="Hyperlink"/>
                  <w:color w:val="auto"/>
                  <w:sz w:val="24"/>
                  <w:szCs w:val="24"/>
                </w:rPr>
                <w:t>IS 15363 (Part 1) : 2003</w:t>
              </w:r>
              <w:r w:rsidR="007E676B" w:rsidRPr="00A72DCE">
                <w:rPr>
                  <w:sz w:val="24"/>
                  <w:szCs w:val="24"/>
                </w:rPr>
                <w:br/>
              </w:r>
            </w:hyperlink>
          </w:p>
        </w:tc>
        <w:tc>
          <w:tcPr>
            <w:tcW w:w="4301" w:type="dxa"/>
            <w:shd w:val="clear" w:color="auto" w:fill="FFFFFF"/>
          </w:tcPr>
          <w:p w14:paraId="025771A5" w14:textId="0B6DE807" w:rsidR="007E676B" w:rsidRPr="00A72DCE" w:rsidRDefault="007E676B" w:rsidP="007E676B">
            <w:pPr>
              <w:rPr>
                <w:sz w:val="24"/>
                <w:szCs w:val="24"/>
              </w:rPr>
            </w:pPr>
            <w:r w:rsidRPr="00A72DCE">
              <w:rPr>
                <w:sz w:val="24"/>
                <w:szCs w:val="24"/>
              </w:rPr>
              <w:t>Guide to terotechnology: Part 1 introduction to terotechnology</w:t>
            </w:r>
          </w:p>
        </w:tc>
        <w:tc>
          <w:tcPr>
            <w:tcW w:w="1500" w:type="dxa"/>
            <w:shd w:val="clear" w:color="auto" w:fill="FFFFFF"/>
          </w:tcPr>
          <w:p w14:paraId="6FAF7E03" w14:textId="126B11C3" w:rsidR="007E676B" w:rsidRPr="00A72DCE" w:rsidRDefault="007E676B" w:rsidP="007E676B">
            <w:pPr>
              <w:rPr>
                <w:sz w:val="24"/>
                <w:szCs w:val="24"/>
              </w:rPr>
            </w:pPr>
            <w:r w:rsidRPr="00A72DCE">
              <w:rPr>
                <w:sz w:val="24"/>
                <w:szCs w:val="24"/>
              </w:rPr>
              <w:t>March, 2018</w:t>
            </w:r>
          </w:p>
        </w:tc>
        <w:tc>
          <w:tcPr>
            <w:tcW w:w="1553" w:type="dxa"/>
            <w:shd w:val="clear" w:color="auto" w:fill="FFFFFF"/>
          </w:tcPr>
          <w:p w14:paraId="3A822657" w14:textId="0104C082" w:rsidR="007E676B" w:rsidRPr="00A72DCE" w:rsidRDefault="007E676B" w:rsidP="007E676B">
            <w:pPr>
              <w:jc w:val="center"/>
              <w:rPr>
                <w:sz w:val="24"/>
                <w:szCs w:val="24"/>
              </w:rPr>
            </w:pPr>
            <w:r w:rsidRPr="00A72DCE">
              <w:rPr>
                <w:sz w:val="24"/>
                <w:szCs w:val="24"/>
              </w:rPr>
              <w:t>Indigenous</w:t>
            </w:r>
          </w:p>
        </w:tc>
      </w:tr>
      <w:tr w:rsidR="00772621" w:rsidRPr="00A72DCE" w14:paraId="1C4723F6" w14:textId="77777777" w:rsidTr="007E676B">
        <w:tc>
          <w:tcPr>
            <w:tcW w:w="676" w:type="dxa"/>
            <w:shd w:val="clear" w:color="auto" w:fill="FFFFFF"/>
          </w:tcPr>
          <w:p w14:paraId="6972491B"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606B74D6" w14:textId="703B6776" w:rsidR="007E676B" w:rsidRPr="00A72DCE" w:rsidRDefault="00A72DCE" w:rsidP="007E676B">
            <w:pPr>
              <w:rPr>
                <w:sz w:val="24"/>
                <w:szCs w:val="24"/>
              </w:rPr>
            </w:pPr>
            <w:hyperlink r:id="rId24" w:tgtFrame="blank" w:history="1">
              <w:r w:rsidR="007E676B" w:rsidRPr="00A72DCE">
                <w:rPr>
                  <w:rStyle w:val="Hyperlink"/>
                  <w:color w:val="auto"/>
                  <w:sz w:val="24"/>
                  <w:szCs w:val="24"/>
                </w:rPr>
                <w:t>IS 15363 (Part 2) : 2003</w:t>
              </w:r>
              <w:r w:rsidR="007E676B" w:rsidRPr="00A72DCE">
                <w:rPr>
                  <w:sz w:val="24"/>
                  <w:szCs w:val="24"/>
                </w:rPr>
                <w:br/>
              </w:r>
            </w:hyperlink>
          </w:p>
        </w:tc>
        <w:tc>
          <w:tcPr>
            <w:tcW w:w="4301" w:type="dxa"/>
            <w:shd w:val="clear" w:color="auto" w:fill="FFFFFF"/>
          </w:tcPr>
          <w:p w14:paraId="156E2264" w14:textId="31FD0491" w:rsidR="007E676B" w:rsidRPr="00A72DCE" w:rsidRDefault="007E676B" w:rsidP="007E676B">
            <w:pPr>
              <w:rPr>
                <w:sz w:val="24"/>
                <w:szCs w:val="24"/>
              </w:rPr>
            </w:pPr>
            <w:r w:rsidRPr="00A72DCE">
              <w:rPr>
                <w:sz w:val="24"/>
                <w:szCs w:val="24"/>
              </w:rPr>
              <w:t>Guide to terotechnology: Part 2 introduction to techniques and applications</w:t>
            </w:r>
          </w:p>
        </w:tc>
        <w:tc>
          <w:tcPr>
            <w:tcW w:w="1500" w:type="dxa"/>
            <w:shd w:val="clear" w:color="auto" w:fill="FFFFFF"/>
          </w:tcPr>
          <w:p w14:paraId="3D2A1857" w14:textId="52A4FB54" w:rsidR="007E676B" w:rsidRPr="00A72DCE" w:rsidRDefault="007E676B" w:rsidP="007E676B">
            <w:pPr>
              <w:rPr>
                <w:sz w:val="24"/>
                <w:szCs w:val="24"/>
              </w:rPr>
            </w:pPr>
            <w:r w:rsidRPr="00A72DCE">
              <w:rPr>
                <w:sz w:val="24"/>
                <w:szCs w:val="24"/>
              </w:rPr>
              <w:t>March, 2018</w:t>
            </w:r>
          </w:p>
        </w:tc>
        <w:tc>
          <w:tcPr>
            <w:tcW w:w="1553" w:type="dxa"/>
            <w:shd w:val="clear" w:color="auto" w:fill="FFFFFF"/>
          </w:tcPr>
          <w:p w14:paraId="12F49C6C" w14:textId="2E59DE4B" w:rsidR="007E676B" w:rsidRPr="00A72DCE" w:rsidRDefault="007E676B" w:rsidP="007E676B">
            <w:pPr>
              <w:jc w:val="center"/>
              <w:rPr>
                <w:sz w:val="24"/>
                <w:szCs w:val="24"/>
              </w:rPr>
            </w:pPr>
            <w:r w:rsidRPr="00A72DCE">
              <w:rPr>
                <w:sz w:val="24"/>
                <w:szCs w:val="24"/>
              </w:rPr>
              <w:t>Indigenous</w:t>
            </w:r>
          </w:p>
        </w:tc>
      </w:tr>
      <w:tr w:rsidR="00772621" w:rsidRPr="00A72DCE" w14:paraId="35E9EA07" w14:textId="77777777" w:rsidTr="007E676B">
        <w:tc>
          <w:tcPr>
            <w:tcW w:w="676" w:type="dxa"/>
            <w:shd w:val="clear" w:color="auto" w:fill="FFFFFF"/>
          </w:tcPr>
          <w:p w14:paraId="03514976"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607BE3E5" w14:textId="69C3DF04" w:rsidR="007E676B" w:rsidRPr="00A72DCE" w:rsidRDefault="00A72DCE" w:rsidP="007E676B">
            <w:pPr>
              <w:rPr>
                <w:sz w:val="24"/>
                <w:szCs w:val="24"/>
              </w:rPr>
            </w:pPr>
            <w:hyperlink r:id="rId25" w:tgtFrame="blank" w:history="1">
              <w:r w:rsidR="007E676B" w:rsidRPr="00A72DCE">
                <w:rPr>
                  <w:rStyle w:val="Hyperlink"/>
                  <w:color w:val="auto"/>
                  <w:sz w:val="24"/>
                  <w:szCs w:val="24"/>
                </w:rPr>
                <w:t>IS 15363 (Part 3) : 2004</w:t>
              </w:r>
              <w:r w:rsidR="007E676B" w:rsidRPr="00A72DCE">
                <w:rPr>
                  <w:sz w:val="24"/>
                  <w:szCs w:val="24"/>
                </w:rPr>
                <w:br/>
              </w:r>
            </w:hyperlink>
          </w:p>
        </w:tc>
        <w:tc>
          <w:tcPr>
            <w:tcW w:w="4301" w:type="dxa"/>
            <w:shd w:val="clear" w:color="auto" w:fill="FFFFFF"/>
          </w:tcPr>
          <w:p w14:paraId="0BE2B298" w14:textId="1A4F7971" w:rsidR="007E676B" w:rsidRPr="00A72DCE" w:rsidRDefault="007E676B" w:rsidP="007E676B">
            <w:pPr>
              <w:rPr>
                <w:sz w:val="24"/>
                <w:szCs w:val="24"/>
              </w:rPr>
            </w:pPr>
            <w:r w:rsidRPr="00A72DCE">
              <w:rPr>
                <w:sz w:val="24"/>
                <w:szCs w:val="24"/>
              </w:rPr>
              <w:t>Guide to terotechnology (The Economic Management Of Assets): Part 3 guide to the available techniques</w:t>
            </w:r>
          </w:p>
        </w:tc>
        <w:tc>
          <w:tcPr>
            <w:tcW w:w="1500" w:type="dxa"/>
            <w:shd w:val="clear" w:color="auto" w:fill="FFFFFF"/>
          </w:tcPr>
          <w:p w14:paraId="12EA3901" w14:textId="75F2A77C"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3E998F4A" w14:textId="48B1BD63" w:rsidR="007E676B" w:rsidRPr="00A72DCE" w:rsidRDefault="007E676B" w:rsidP="007E676B">
            <w:pPr>
              <w:jc w:val="center"/>
              <w:rPr>
                <w:sz w:val="24"/>
                <w:szCs w:val="24"/>
              </w:rPr>
            </w:pPr>
            <w:r w:rsidRPr="00A72DCE">
              <w:rPr>
                <w:sz w:val="24"/>
                <w:szCs w:val="24"/>
              </w:rPr>
              <w:t>Indigenous</w:t>
            </w:r>
          </w:p>
        </w:tc>
      </w:tr>
      <w:tr w:rsidR="00772621" w:rsidRPr="00A72DCE" w14:paraId="617EB14F" w14:textId="77777777" w:rsidTr="007E676B">
        <w:tc>
          <w:tcPr>
            <w:tcW w:w="676" w:type="dxa"/>
            <w:shd w:val="clear" w:color="auto" w:fill="FFFFFF"/>
          </w:tcPr>
          <w:p w14:paraId="6B034AD7"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785AF763" w14:textId="54651C42" w:rsidR="007E676B" w:rsidRPr="00A72DCE" w:rsidRDefault="00A72DCE" w:rsidP="007E676B">
            <w:pPr>
              <w:rPr>
                <w:sz w:val="24"/>
                <w:szCs w:val="24"/>
              </w:rPr>
            </w:pPr>
            <w:hyperlink r:id="rId26" w:tgtFrame="blank" w:history="1">
              <w:r w:rsidR="007E676B" w:rsidRPr="00A72DCE">
                <w:rPr>
                  <w:rStyle w:val="Hyperlink"/>
                  <w:color w:val="auto"/>
                  <w:sz w:val="24"/>
                  <w:szCs w:val="24"/>
                </w:rPr>
                <w:t>IS 15446 (Part 1) : 2004</w:t>
              </w:r>
              <w:r w:rsidR="007E676B" w:rsidRPr="00A72DCE">
                <w:rPr>
                  <w:sz w:val="24"/>
                  <w:szCs w:val="24"/>
                </w:rPr>
                <w:br/>
              </w:r>
            </w:hyperlink>
          </w:p>
        </w:tc>
        <w:tc>
          <w:tcPr>
            <w:tcW w:w="4301" w:type="dxa"/>
            <w:shd w:val="clear" w:color="auto" w:fill="FFFFFF"/>
          </w:tcPr>
          <w:p w14:paraId="54D196B6" w14:textId="45F9F3C8" w:rsidR="007E676B" w:rsidRPr="00A72DCE" w:rsidRDefault="007E676B" w:rsidP="007E676B">
            <w:pPr>
              <w:rPr>
                <w:sz w:val="24"/>
                <w:szCs w:val="24"/>
              </w:rPr>
            </w:pPr>
            <w:r w:rsidRPr="00A72DCE">
              <w:rPr>
                <w:sz w:val="24"/>
                <w:szCs w:val="24"/>
              </w:rPr>
              <w:t>Guide to production control: Part 1 introduction</w:t>
            </w:r>
          </w:p>
        </w:tc>
        <w:tc>
          <w:tcPr>
            <w:tcW w:w="1500" w:type="dxa"/>
            <w:shd w:val="clear" w:color="auto" w:fill="FFFFFF"/>
          </w:tcPr>
          <w:p w14:paraId="078FA6CD" w14:textId="210A1766"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2CFEC26B" w14:textId="65BB51A5" w:rsidR="007E676B" w:rsidRPr="00A72DCE" w:rsidRDefault="007E676B" w:rsidP="007E676B">
            <w:pPr>
              <w:jc w:val="center"/>
              <w:rPr>
                <w:sz w:val="24"/>
                <w:szCs w:val="24"/>
              </w:rPr>
            </w:pPr>
            <w:r w:rsidRPr="00A72DCE">
              <w:rPr>
                <w:sz w:val="24"/>
                <w:szCs w:val="24"/>
              </w:rPr>
              <w:t>Indigenous</w:t>
            </w:r>
          </w:p>
        </w:tc>
      </w:tr>
      <w:tr w:rsidR="00772621" w:rsidRPr="00A72DCE" w14:paraId="3490BF18" w14:textId="77777777" w:rsidTr="007E676B">
        <w:tc>
          <w:tcPr>
            <w:tcW w:w="676" w:type="dxa"/>
            <w:shd w:val="clear" w:color="auto" w:fill="FFFFFF"/>
          </w:tcPr>
          <w:p w14:paraId="687BA9BE"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6B2BD3A9" w14:textId="2FFFDD80" w:rsidR="007E676B" w:rsidRPr="00A72DCE" w:rsidRDefault="00A72DCE" w:rsidP="007E676B">
            <w:pPr>
              <w:rPr>
                <w:sz w:val="24"/>
                <w:szCs w:val="24"/>
              </w:rPr>
            </w:pPr>
            <w:hyperlink r:id="rId27" w:tgtFrame="blank" w:history="1">
              <w:r w:rsidR="007E676B" w:rsidRPr="00A72DCE">
                <w:rPr>
                  <w:rStyle w:val="Hyperlink"/>
                  <w:color w:val="auto"/>
                  <w:sz w:val="24"/>
                  <w:szCs w:val="24"/>
                </w:rPr>
                <w:t>IS 15446 (Part 2) : 2004</w:t>
              </w:r>
              <w:r w:rsidR="007E676B" w:rsidRPr="00A72DCE">
                <w:rPr>
                  <w:sz w:val="24"/>
                  <w:szCs w:val="24"/>
                </w:rPr>
                <w:br/>
              </w:r>
            </w:hyperlink>
          </w:p>
        </w:tc>
        <w:tc>
          <w:tcPr>
            <w:tcW w:w="4301" w:type="dxa"/>
            <w:shd w:val="clear" w:color="auto" w:fill="FFFFFF"/>
          </w:tcPr>
          <w:p w14:paraId="0B63DAFB" w14:textId="05E152EB" w:rsidR="007E676B" w:rsidRPr="00A72DCE" w:rsidRDefault="007E676B" w:rsidP="007E676B">
            <w:pPr>
              <w:rPr>
                <w:sz w:val="24"/>
                <w:szCs w:val="24"/>
              </w:rPr>
            </w:pPr>
            <w:r w:rsidRPr="00A72DCE">
              <w:rPr>
                <w:sz w:val="24"/>
                <w:szCs w:val="24"/>
              </w:rPr>
              <w:t>Guide to production control: Part 2 production programming</w:t>
            </w:r>
          </w:p>
        </w:tc>
        <w:tc>
          <w:tcPr>
            <w:tcW w:w="1500" w:type="dxa"/>
            <w:shd w:val="clear" w:color="auto" w:fill="FFFFFF"/>
          </w:tcPr>
          <w:p w14:paraId="10D487E8" w14:textId="3036A590"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446E9603" w14:textId="5E3824D2" w:rsidR="007E676B" w:rsidRPr="00A72DCE" w:rsidRDefault="007E676B" w:rsidP="007E676B">
            <w:pPr>
              <w:jc w:val="center"/>
              <w:rPr>
                <w:sz w:val="24"/>
                <w:szCs w:val="24"/>
              </w:rPr>
            </w:pPr>
            <w:r w:rsidRPr="00A72DCE">
              <w:rPr>
                <w:sz w:val="24"/>
                <w:szCs w:val="24"/>
              </w:rPr>
              <w:t>Indigenous</w:t>
            </w:r>
          </w:p>
        </w:tc>
      </w:tr>
      <w:tr w:rsidR="00772621" w:rsidRPr="00A72DCE" w14:paraId="42703603" w14:textId="77777777" w:rsidTr="007E676B">
        <w:tc>
          <w:tcPr>
            <w:tcW w:w="676" w:type="dxa"/>
            <w:shd w:val="clear" w:color="auto" w:fill="FFFFFF"/>
          </w:tcPr>
          <w:p w14:paraId="4867F38A"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56F6D5CA" w14:textId="65D4DCB1" w:rsidR="007E676B" w:rsidRPr="00A72DCE" w:rsidRDefault="00A72DCE" w:rsidP="007E676B">
            <w:pPr>
              <w:rPr>
                <w:sz w:val="24"/>
                <w:szCs w:val="24"/>
              </w:rPr>
            </w:pPr>
            <w:hyperlink r:id="rId28" w:tgtFrame="blank" w:history="1">
              <w:r w:rsidR="007E676B" w:rsidRPr="00A72DCE">
                <w:rPr>
                  <w:rStyle w:val="Hyperlink"/>
                  <w:color w:val="auto"/>
                  <w:sz w:val="24"/>
                  <w:szCs w:val="24"/>
                </w:rPr>
                <w:t>IS 15446 (Part 3) : 2004</w:t>
              </w:r>
              <w:r w:rsidR="007E676B" w:rsidRPr="00A72DCE">
                <w:rPr>
                  <w:sz w:val="24"/>
                  <w:szCs w:val="24"/>
                </w:rPr>
                <w:br/>
              </w:r>
            </w:hyperlink>
          </w:p>
        </w:tc>
        <w:tc>
          <w:tcPr>
            <w:tcW w:w="4301" w:type="dxa"/>
            <w:shd w:val="clear" w:color="auto" w:fill="FFFFFF"/>
          </w:tcPr>
          <w:p w14:paraId="56748C5C" w14:textId="322356B5" w:rsidR="007E676B" w:rsidRPr="00A72DCE" w:rsidRDefault="007E676B" w:rsidP="007E676B">
            <w:pPr>
              <w:rPr>
                <w:sz w:val="24"/>
                <w:szCs w:val="24"/>
              </w:rPr>
            </w:pPr>
            <w:r w:rsidRPr="00A72DCE">
              <w:rPr>
                <w:sz w:val="24"/>
                <w:szCs w:val="24"/>
              </w:rPr>
              <w:t>Guide to production control: Part 3 ordering methods</w:t>
            </w:r>
          </w:p>
        </w:tc>
        <w:tc>
          <w:tcPr>
            <w:tcW w:w="1500" w:type="dxa"/>
            <w:shd w:val="clear" w:color="auto" w:fill="FFFFFF"/>
          </w:tcPr>
          <w:p w14:paraId="5039876D" w14:textId="10C22085"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4A0D50EA" w14:textId="2AE96C20" w:rsidR="007E676B" w:rsidRPr="00A72DCE" w:rsidRDefault="007E676B" w:rsidP="007E676B">
            <w:pPr>
              <w:jc w:val="center"/>
              <w:rPr>
                <w:sz w:val="24"/>
                <w:szCs w:val="24"/>
              </w:rPr>
            </w:pPr>
            <w:r w:rsidRPr="00A72DCE">
              <w:rPr>
                <w:sz w:val="24"/>
                <w:szCs w:val="24"/>
              </w:rPr>
              <w:t>Indigenous</w:t>
            </w:r>
          </w:p>
        </w:tc>
      </w:tr>
      <w:tr w:rsidR="00772621" w:rsidRPr="00A72DCE" w14:paraId="61D33257" w14:textId="77777777" w:rsidTr="007E676B">
        <w:tc>
          <w:tcPr>
            <w:tcW w:w="676" w:type="dxa"/>
            <w:shd w:val="clear" w:color="auto" w:fill="FFFFFF"/>
          </w:tcPr>
          <w:p w14:paraId="4CFA4406"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381070F3" w14:textId="7E3F1070" w:rsidR="007E676B" w:rsidRPr="00A72DCE" w:rsidRDefault="00A72DCE" w:rsidP="007E676B">
            <w:pPr>
              <w:rPr>
                <w:sz w:val="24"/>
                <w:szCs w:val="24"/>
              </w:rPr>
            </w:pPr>
            <w:hyperlink r:id="rId29" w:tgtFrame="blank" w:history="1">
              <w:r w:rsidR="007E676B" w:rsidRPr="00A72DCE">
                <w:rPr>
                  <w:rStyle w:val="Hyperlink"/>
                  <w:color w:val="auto"/>
                  <w:sz w:val="24"/>
                  <w:szCs w:val="24"/>
                </w:rPr>
                <w:t>IS 15446 (Part 4) : 2004</w:t>
              </w:r>
              <w:r w:rsidR="007E676B" w:rsidRPr="00A72DCE">
                <w:rPr>
                  <w:sz w:val="24"/>
                  <w:szCs w:val="24"/>
                </w:rPr>
                <w:br/>
              </w:r>
            </w:hyperlink>
          </w:p>
        </w:tc>
        <w:tc>
          <w:tcPr>
            <w:tcW w:w="4301" w:type="dxa"/>
            <w:shd w:val="clear" w:color="auto" w:fill="FFFFFF"/>
          </w:tcPr>
          <w:p w14:paraId="69C9DACA" w14:textId="54669AE9" w:rsidR="007E676B" w:rsidRPr="00A72DCE" w:rsidRDefault="007E676B" w:rsidP="007E676B">
            <w:pPr>
              <w:rPr>
                <w:sz w:val="24"/>
                <w:szCs w:val="24"/>
              </w:rPr>
            </w:pPr>
            <w:r w:rsidRPr="00A72DCE">
              <w:rPr>
                <w:sz w:val="24"/>
                <w:szCs w:val="24"/>
              </w:rPr>
              <w:t>Guide to production control: Part 4 dispatching (Shop - Floor Control)</w:t>
            </w:r>
          </w:p>
        </w:tc>
        <w:tc>
          <w:tcPr>
            <w:tcW w:w="1500" w:type="dxa"/>
            <w:shd w:val="clear" w:color="auto" w:fill="FFFFFF"/>
          </w:tcPr>
          <w:p w14:paraId="7FDB6047" w14:textId="7F51D128"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1E098F63" w14:textId="57E5C750" w:rsidR="007E676B" w:rsidRPr="00A72DCE" w:rsidRDefault="007E676B" w:rsidP="007E676B">
            <w:pPr>
              <w:jc w:val="center"/>
              <w:rPr>
                <w:sz w:val="24"/>
                <w:szCs w:val="24"/>
              </w:rPr>
            </w:pPr>
            <w:r w:rsidRPr="00A72DCE">
              <w:rPr>
                <w:sz w:val="24"/>
                <w:szCs w:val="24"/>
              </w:rPr>
              <w:t>Indigenous</w:t>
            </w:r>
          </w:p>
        </w:tc>
      </w:tr>
      <w:tr w:rsidR="00772621" w:rsidRPr="00A72DCE" w14:paraId="55C99A29" w14:textId="77777777" w:rsidTr="007E676B">
        <w:tc>
          <w:tcPr>
            <w:tcW w:w="676" w:type="dxa"/>
            <w:shd w:val="clear" w:color="auto" w:fill="FFFFFF"/>
          </w:tcPr>
          <w:p w14:paraId="14BF0375"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7EF44F61" w14:textId="322C0A49" w:rsidR="007E676B" w:rsidRPr="00A72DCE" w:rsidRDefault="00A72DCE" w:rsidP="007E676B">
            <w:pPr>
              <w:rPr>
                <w:sz w:val="24"/>
                <w:szCs w:val="24"/>
              </w:rPr>
            </w:pPr>
            <w:hyperlink r:id="rId30" w:tgtFrame="blank" w:history="1">
              <w:r w:rsidR="007E676B" w:rsidRPr="00A72DCE">
                <w:rPr>
                  <w:rStyle w:val="Hyperlink"/>
                  <w:color w:val="auto"/>
                  <w:sz w:val="24"/>
                  <w:szCs w:val="24"/>
                </w:rPr>
                <w:t>IS 15446 (Part 5) : 2004</w:t>
              </w:r>
              <w:r w:rsidR="007E676B" w:rsidRPr="00A72DCE">
                <w:rPr>
                  <w:sz w:val="24"/>
                  <w:szCs w:val="24"/>
                </w:rPr>
                <w:br/>
              </w:r>
            </w:hyperlink>
          </w:p>
        </w:tc>
        <w:tc>
          <w:tcPr>
            <w:tcW w:w="4301" w:type="dxa"/>
            <w:shd w:val="clear" w:color="auto" w:fill="FFFFFF"/>
          </w:tcPr>
          <w:p w14:paraId="7D963F0F" w14:textId="5E9361DE" w:rsidR="007E676B" w:rsidRPr="00A72DCE" w:rsidRDefault="007E676B" w:rsidP="007E676B">
            <w:pPr>
              <w:rPr>
                <w:sz w:val="24"/>
                <w:szCs w:val="24"/>
              </w:rPr>
            </w:pPr>
            <w:r w:rsidRPr="00A72DCE">
              <w:rPr>
                <w:sz w:val="24"/>
                <w:szCs w:val="24"/>
              </w:rPr>
              <w:t>Guide to production control: Part 5 relationship between production control and other management function</w:t>
            </w:r>
          </w:p>
        </w:tc>
        <w:tc>
          <w:tcPr>
            <w:tcW w:w="1500" w:type="dxa"/>
            <w:shd w:val="clear" w:color="auto" w:fill="FFFFFF"/>
          </w:tcPr>
          <w:p w14:paraId="07FE285A" w14:textId="571E6933"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3C5EA896" w14:textId="251C310A" w:rsidR="007E676B" w:rsidRPr="00A72DCE" w:rsidRDefault="007E676B" w:rsidP="007E676B">
            <w:pPr>
              <w:jc w:val="center"/>
              <w:rPr>
                <w:sz w:val="24"/>
                <w:szCs w:val="24"/>
              </w:rPr>
            </w:pPr>
            <w:r w:rsidRPr="00A72DCE">
              <w:rPr>
                <w:sz w:val="24"/>
                <w:szCs w:val="24"/>
              </w:rPr>
              <w:t>Indigenous</w:t>
            </w:r>
          </w:p>
        </w:tc>
      </w:tr>
      <w:tr w:rsidR="00772621" w:rsidRPr="00A72DCE" w14:paraId="756C403A" w14:textId="77777777" w:rsidTr="007E676B">
        <w:tc>
          <w:tcPr>
            <w:tcW w:w="676" w:type="dxa"/>
            <w:shd w:val="clear" w:color="auto" w:fill="FFFFFF"/>
          </w:tcPr>
          <w:p w14:paraId="41844395"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0A218220" w14:textId="54E8DE77" w:rsidR="007E676B" w:rsidRPr="00A72DCE" w:rsidRDefault="00A72DCE" w:rsidP="007E676B">
            <w:pPr>
              <w:rPr>
                <w:sz w:val="24"/>
                <w:szCs w:val="24"/>
              </w:rPr>
            </w:pPr>
            <w:hyperlink r:id="rId31" w:tgtFrame="blank" w:history="1">
              <w:r w:rsidR="007E676B" w:rsidRPr="00A72DCE">
                <w:rPr>
                  <w:rStyle w:val="Hyperlink"/>
                  <w:color w:val="auto"/>
                  <w:sz w:val="24"/>
                  <w:szCs w:val="24"/>
                </w:rPr>
                <w:t>IS 15446 (Part 6) : 2004</w:t>
              </w:r>
              <w:r w:rsidR="007E676B" w:rsidRPr="00A72DCE">
                <w:rPr>
                  <w:sz w:val="24"/>
                  <w:szCs w:val="24"/>
                </w:rPr>
                <w:br/>
              </w:r>
            </w:hyperlink>
          </w:p>
        </w:tc>
        <w:tc>
          <w:tcPr>
            <w:tcW w:w="4301" w:type="dxa"/>
            <w:shd w:val="clear" w:color="auto" w:fill="FFFFFF"/>
          </w:tcPr>
          <w:p w14:paraId="4289B4AE" w14:textId="04AB5C91" w:rsidR="007E676B" w:rsidRPr="00A72DCE" w:rsidRDefault="007E676B" w:rsidP="007E676B">
            <w:pPr>
              <w:rPr>
                <w:sz w:val="24"/>
                <w:szCs w:val="24"/>
              </w:rPr>
            </w:pPr>
            <w:r w:rsidRPr="00A72DCE">
              <w:rPr>
                <w:sz w:val="24"/>
                <w:szCs w:val="24"/>
              </w:rPr>
              <w:t>Guide to production control: Part 6 computer aided production control</w:t>
            </w:r>
          </w:p>
        </w:tc>
        <w:tc>
          <w:tcPr>
            <w:tcW w:w="1500" w:type="dxa"/>
            <w:shd w:val="clear" w:color="auto" w:fill="FFFFFF"/>
          </w:tcPr>
          <w:p w14:paraId="37E553C0" w14:textId="3D0AD847"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73CAACBC" w14:textId="45921277" w:rsidR="007E676B" w:rsidRPr="00A72DCE" w:rsidRDefault="007E676B" w:rsidP="007E676B">
            <w:pPr>
              <w:jc w:val="center"/>
              <w:rPr>
                <w:sz w:val="24"/>
                <w:szCs w:val="24"/>
              </w:rPr>
            </w:pPr>
            <w:r w:rsidRPr="00A72DCE">
              <w:rPr>
                <w:sz w:val="24"/>
                <w:szCs w:val="24"/>
              </w:rPr>
              <w:t>Indigenous</w:t>
            </w:r>
          </w:p>
        </w:tc>
      </w:tr>
      <w:tr w:rsidR="00772621" w:rsidRPr="00A72DCE" w14:paraId="6F44FBCA" w14:textId="77777777" w:rsidTr="007E676B">
        <w:tc>
          <w:tcPr>
            <w:tcW w:w="676" w:type="dxa"/>
            <w:shd w:val="clear" w:color="auto" w:fill="FFFFFF"/>
          </w:tcPr>
          <w:p w14:paraId="196809D6"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474E18AE" w14:textId="447C6586" w:rsidR="007E676B" w:rsidRPr="00A72DCE" w:rsidRDefault="00A72DCE" w:rsidP="007E676B">
            <w:pPr>
              <w:rPr>
                <w:sz w:val="24"/>
                <w:szCs w:val="24"/>
              </w:rPr>
            </w:pPr>
            <w:hyperlink r:id="rId32" w:tgtFrame="blank" w:history="1">
              <w:r w:rsidR="007E676B" w:rsidRPr="00A72DCE">
                <w:rPr>
                  <w:rStyle w:val="Hyperlink"/>
                  <w:color w:val="auto"/>
                  <w:sz w:val="24"/>
                  <w:szCs w:val="24"/>
                </w:rPr>
                <w:t>IS 16184 : 2014</w:t>
              </w:r>
              <w:r w:rsidR="007E676B" w:rsidRPr="00A72DCE">
                <w:rPr>
                  <w:sz w:val="24"/>
                  <w:szCs w:val="24"/>
                </w:rPr>
                <w:br/>
              </w:r>
            </w:hyperlink>
          </w:p>
        </w:tc>
        <w:tc>
          <w:tcPr>
            <w:tcW w:w="4301" w:type="dxa"/>
            <w:shd w:val="clear" w:color="auto" w:fill="FFFFFF"/>
          </w:tcPr>
          <w:p w14:paraId="1A159F0F" w14:textId="734FAA4E" w:rsidR="007E676B" w:rsidRPr="00A72DCE" w:rsidRDefault="007E676B" w:rsidP="007E676B">
            <w:pPr>
              <w:rPr>
                <w:sz w:val="24"/>
                <w:szCs w:val="24"/>
              </w:rPr>
            </w:pPr>
            <w:r w:rsidRPr="00A72DCE">
              <w:rPr>
                <w:sz w:val="24"/>
                <w:szCs w:val="24"/>
              </w:rPr>
              <w:t>Technology management - Glossary of terms</w:t>
            </w:r>
          </w:p>
        </w:tc>
        <w:tc>
          <w:tcPr>
            <w:tcW w:w="1500" w:type="dxa"/>
            <w:shd w:val="clear" w:color="auto" w:fill="FFFFFF"/>
          </w:tcPr>
          <w:p w14:paraId="4A83BFBE" w14:textId="5245705D"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3B5FA5D4" w14:textId="0FDB442A" w:rsidR="007E676B" w:rsidRPr="00A72DCE" w:rsidRDefault="007E676B" w:rsidP="007E676B">
            <w:pPr>
              <w:jc w:val="center"/>
              <w:rPr>
                <w:sz w:val="24"/>
                <w:szCs w:val="24"/>
              </w:rPr>
            </w:pPr>
            <w:r w:rsidRPr="00A72DCE">
              <w:rPr>
                <w:sz w:val="24"/>
                <w:szCs w:val="24"/>
              </w:rPr>
              <w:t>Indigenous</w:t>
            </w:r>
          </w:p>
        </w:tc>
      </w:tr>
      <w:tr w:rsidR="00772621" w:rsidRPr="00A72DCE" w14:paraId="72569893" w14:textId="77777777" w:rsidTr="007E676B">
        <w:tc>
          <w:tcPr>
            <w:tcW w:w="676" w:type="dxa"/>
            <w:shd w:val="clear" w:color="auto" w:fill="FFFFFF"/>
          </w:tcPr>
          <w:p w14:paraId="444AD3DE"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05AEC737" w14:textId="7F282500" w:rsidR="007E676B" w:rsidRPr="00A72DCE" w:rsidRDefault="00A72DCE" w:rsidP="007E676B">
            <w:pPr>
              <w:rPr>
                <w:sz w:val="24"/>
                <w:szCs w:val="24"/>
              </w:rPr>
            </w:pPr>
            <w:hyperlink r:id="rId33" w:tgtFrame="blank" w:history="1">
              <w:r w:rsidR="007E676B" w:rsidRPr="00A72DCE">
                <w:rPr>
                  <w:rStyle w:val="Hyperlink"/>
                  <w:color w:val="auto"/>
                  <w:sz w:val="24"/>
                  <w:szCs w:val="24"/>
                </w:rPr>
                <w:t>IS 16421 : 2016</w:t>
              </w:r>
              <w:r w:rsidR="007E676B" w:rsidRPr="00A72DCE">
                <w:rPr>
                  <w:sz w:val="24"/>
                  <w:szCs w:val="24"/>
                </w:rPr>
                <w:br/>
              </w:r>
            </w:hyperlink>
          </w:p>
        </w:tc>
        <w:tc>
          <w:tcPr>
            <w:tcW w:w="4301" w:type="dxa"/>
            <w:shd w:val="clear" w:color="auto" w:fill="FFFFFF"/>
          </w:tcPr>
          <w:p w14:paraId="1D1D3B1C" w14:textId="42207CE4" w:rsidR="007E676B" w:rsidRPr="00A72DCE" w:rsidRDefault="007E676B" w:rsidP="007E676B">
            <w:pPr>
              <w:rPr>
                <w:sz w:val="24"/>
                <w:szCs w:val="24"/>
              </w:rPr>
            </w:pPr>
            <w:r w:rsidRPr="00A72DCE">
              <w:rPr>
                <w:sz w:val="24"/>
                <w:szCs w:val="24"/>
              </w:rPr>
              <w:t>Glossary of terms in supply chain management</w:t>
            </w:r>
          </w:p>
        </w:tc>
        <w:tc>
          <w:tcPr>
            <w:tcW w:w="1500" w:type="dxa"/>
            <w:shd w:val="clear" w:color="auto" w:fill="FFFFFF"/>
          </w:tcPr>
          <w:p w14:paraId="05716882" w14:textId="73641576" w:rsidR="007E676B" w:rsidRPr="00A72DCE" w:rsidRDefault="007E676B" w:rsidP="007E676B">
            <w:pPr>
              <w:rPr>
                <w:sz w:val="24"/>
                <w:szCs w:val="24"/>
              </w:rPr>
            </w:pPr>
            <w:r w:rsidRPr="00A72DCE">
              <w:rPr>
                <w:sz w:val="24"/>
                <w:szCs w:val="24"/>
              </w:rPr>
              <w:t>April, 2021</w:t>
            </w:r>
          </w:p>
        </w:tc>
        <w:tc>
          <w:tcPr>
            <w:tcW w:w="1553" w:type="dxa"/>
            <w:shd w:val="clear" w:color="auto" w:fill="FFFFFF"/>
          </w:tcPr>
          <w:p w14:paraId="6AC2F3B4" w14:textId="69D2A612" w:rsidR="007E676B" w:rsidRPr="00A72DCE" w:rsidRDefault="007E676B" w:rsidP="007E676B">
            <w:pPr>
              <w:jc w:val="center"/>
              <w:rPr>
                <w:sz w:val="24"/>
                <w:szCs w:val="24"/>
              </w:rPr>
            </w:pPr>
            <w:r w:rsidRPr="00A72DCE">
              <w:rPr>
                <w:sz w:val="24"/>
                <w:szCs w:val="24"/>
              </w:rPr>
              <w:t>Indigenous</w:t>
            </w:r>
          </w:p>
        </w:tc>
      </w:tr>
      <w:tr w:rsidR="00772621" w:rsidRPr="00A72DCE" w14:paraId="4E765F71" w14:textId="77777777" w:rsidTr="007E676B">
        <w:tc>
          <w:tcPr>
            <w:tcW w:w="676" w:type="dxa"/>
            <w:shd w:val="clear" w:color="auto" w:fill="FFFFFF"/>
          </w:tcPr>
          <w:p w14:paraId="47913830"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292551E5" w14:textId="2E38467F" w:rsidR="007E676B" w:rsidRPr="00A72DCE" w:rsidRDefault="00A72DCE" w:rsidP="007E676B">
            <w:pPr>
              <w:rPr>
                <w:sz w:val="24"/>
                <w:szCs w:val="24"/>
              </w:rPr>
            </w:pPr>
            <w:hyperlink r:id="rId34" w:tgtFrame="blank" w:history="1">
              <w:r w:rsidR="007E676B" w:rsidRPr="00A72DCE">
                <w:rPr>
                  <w:rStyle w:val="Hyperlink"/>
                  <w:color w:val="auto"/>
                  <w:sz w:val="24"/>
                  <w:szCs w:val="24"/>
                </w:rPr>
                <w:t>IS/ISO 20400 : 2017</w:t>
              </w:r>
              <w:r w:rsidR="007E676B" w:rsidRPr="00A72DCE">
                <w:rPr>
                  <w:sz w:val="24"/>
                  <w:szCs w:val="24"/>
                </w:rPr>
                <w:br/>
              </w:r>
            </w:hyperlink>
          </w:p>
        </w:tc>
        <w:tc>
          <w:tcPr>
            <w:tcW w:w="4301" w:type="dxa"/>
            <w:shd w:val="clear" w:color="auto" w:fill="FFFFFF"/>
          </w:tcPr>
          <w:p w14:paraId="17C38A79" w14:textId="3FF544D0" w:rsidR="007E676B" w:rsidRPr="00A72DCE" w:rsidRDefault="007E676B" w:rsidP="007E676B">
            <w:pPr>
              <w:rPr>
                <w:sz w:val="24"/>
                <w:szCs w:val="24"/>
              </w:rPr>
            </w:pPr>
            <w:r w:rsidRPr="00A72DCE">
              <w:rPr>
                <w:sz w:val="24"/>
                <w:szCs w:val="24"/>
              </w:rPr>
              <w:t>Sustainable Procurement</w:t>
            </w:r>
          </w:p>
        </w:tc>
        <w:tc>
          <w:tcPr>
            <w:tcW w:w="1500" w:type="dxa"/>
            <w:shd w:val="clear" w:color="auto" w:fill="FFFFFF"/>
          </w:tcPr>
          <w:p w14:paraId="43A3F3FC" w14:textId="77777777" w:rsidR="007E676B" w:rsidRPr="00A72DCE" w:rsidRDefault="007E676B" w:rsidP="007E676B">
            <w:pPr>
              <w:rPr>
                <w:sz w:val="24"/>
                <w:szCs w:val="24"/>
              </w:rPr>
            </w:pPr>
          </w:p>
        </w:tc>
        <w:tc>
          <w:tcPr>
            <w:tcW w:w="1553" w:type="dxa"/>
            <w:shd w:val="clear" w:color="auto" w:fill="FFFFFF"/>
          </w:tcPr>
          <w:p w14:paraId="03D3F4F3" w14:textId="5139DDD3" w:rsidR="007E676B" w:rsidRPr="00A72DCE" w:rsidRDefault="007E676B" w:rsidP="007E676B">
            <w:pPr>
              <w:jc w:val="center"/>
              <w:rPr>
                <w:sz w:val="24"/>
                <w:szCs w:val="24"/>
              </w:rPr>
            </w:pPr>
            <w:r w:rsidRPr="00A72DCE">
              <w:rPr>
                <w:sz w:val="24"/>
                <w:szCs w:val="24"/>
              </w:rPr>
              <w:t>Identical under single numbering</w:t>
            </w:r>
          </w:p>
        </w:tc>
      </w:tr>
      <w:tr w:rsidR="00D32022" w:rsidRPr="00A72DCE" w14:paraId="23F0381C" w14:textId="77777777" w:rsidTr="007E676B">
        <w:tc>
          <w:tcPr>
            <w:tcW w:w="676" w:type="dxa"/>
            <w:shd w:val="clear" w:color="auto" w:fill="FFFFFF"/>
          </w:tcPr>
          <w:p w14:paraId="45471A00" w14:textId="77777777" w:rsidR="00D32022" w:rsidRPr="00A72DCE" w:rsidRDefault="00D32022" w:rsidP="004C3862">
            <w:pPr>
              <w:pStyle w:val="ListParagraph"/>
              <w:numPr>
                <w:ilvl w:val="0"/>
                <w:numId w:val="18"/>
              </w:numPr>
              <w:jc w:val="center"/>
              <w:rPr>
                <w:sz w:val="24"/>
                <w:szCs w:val="24"/>
              </w:rPr>
            </w:pPr>
          </w:p>
        </w:tc>
        <w:tc>
          <w:tcPr>
            <w:tcW w:w="1595" w:type="dxa"/>
            <w:shd w:val="clear" w:color="auto" w:fill="FFFFFF"/>
          </w:tcPr>
          <w:p w14:paraId="53BD4A31" w14:textId="44C8D91B" w:rsidR="00D32022" w:rsidRPr="00A72DCE" w:rsidRDefault="00D32022" w:rsidP="00D32022">
            <w:pPr>
              <w:rPr>
                <w:rStyle w:val="Hyperlink"/>
                <w:color w:val="auto"/>
                <w:sz w:val="24"/>
                <w:szCs w:val="24"/>
              </w:rPr>
            </w:pPr>
            <w:r w:rsidRPr="00A72DCE">
              <w:rPr>
                <w:rStyle w:val="Hyperlink"/>
                <w:color w:val="auto"/>
                <w:sz w:val="24"/>
                <w:szCs w:val="24"/>
              </w:rPr>
              <w:t>IS/ISO 20671: 2019</w:t>
            </w:r>
          </w:p>
        </w:tc>
        <w:tc>
          <w:tcPr>
            <w:tcW w:w="4301" w:type="dxa"/>
            <w:shd w:val="clear" w:color="auto" w:fill="FFFFFF"/>
          </w:tcPr>
          <w:p w14:paraId="1FD40BA0" w14:textId="61769F1C" w:rsidR="00D32022" w:rsidRPr="00A72DCE" w:rsidRDefault="00D32022" w:rsidP="007E676B">
            <w:pPr>
              <w:rPr>
                <w:sz w:val="24"/>
                <w:szCs w:val="24"/>
              </w:rPr>
            </w:pPr>
            <w:r w:rsidRPr="00A72DCE">
              <w:rPr>
                <w:sz w:val="24"/>
                <w:szCs w:val="24"/>
              </w:rPr>
              <w:t>Brand Evaluation : Principles and Fundamentals</w:t>
            </w:r>
          </w:p>
        </w:tc>
        <w:tc>
          <w:tcPr>
            <w:tcW w:w="1500" w:type="dxa"/>
            <w:shd w:val="clear" w:color="auto" w:fill="FFFFFF"/>
          </w:tcPr>
          <w:p w14:paraId="24CEBA17" w14:textId="77777777" w:rsidR="00D32022" w:rsidRPr="00A72DCE" w:rsidRDefault="00D32022" w:rsidP="007E676B">
            <w:pPr>
              <w:rPr>
                <w:sz w:val="24"/>
                <w:szCs w:val="24"/>
              </w:rPr>
            </w:pPr>
          </w:p>
        </w:tc>
        <w:tc>
          <w:tcPr>
            <w:tcW w:w="1553" w:type="dxa"/>
            <w:shd w:val="clear" w:color="auto" w:fill="FFFFFF"/>
          </w:tcPr>
          <w:p w14:paraId="29C5CA57" w14:textId="1C8F6DCC" w:rsidR="00D32022" w:rsidRPr="00A72DCE" w:rsidRDefault="00D32022" w:rsidP="007E676B">
            <w:pPr>
              <w:jc w:val="center"/>
              <w:rPr>
                <w:sz w:val="24"/>
                <w:szCs w:val="24"/>
              </w:rPr>
            </w:pPr>
            <w:r w:rsidRPr="00A72DCE">
              <w:rPr>
                <w:sz w:val="24"/>
                <w:szCs w:val="24"/>
              </w:rPr>
              <w:t>Identical under single numbering</w:t>
            </w:r>
          </w:p>
        </w:tc>
      </w:tr>
      <w:tr w:rsidR="00772621" w:rsidRPr="00A72DCE" w14:paraId="3682EF75" w14:textId="77777777" w:rsidTr="007E676B">
        <w:tc>
          <w:tcPr>
            <w:tcW w:w="676" w:type="dxa"/>
            <w:shd w:val="clear" w:color="auto" w:fill="FFFFFF"/>
          </w:tcPr>
          <w:p w14:paraId="01E075CC"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1B13CF21" w14:textId="58293BC9" w:rsidR="007E676B" w:rsidRPr="00A72DCE" w:rsidRDefault="00A72DCE" w:rsidP="007E676B">
            <w:pPr>
              <w:rPr>
                <w:sz w:val="24"/>
                <w:szCs w:val="24"/>
              </w:rPr>
            </w:pPr>
            <w:hyperlink r:id="rId35" w:tgtFrame="blank" w:history="1">
              <w:r w:rsidR="007E676B" w:rsidRPr="00A72DCE">
                <w:rPr>
                  <w:rStyle w:val="Hyperlink"/>
                  <w:color w:val="auto"/>
                  <w:sz w:val="24"/>
                  <w:szCs w:val="24"/>
                </w:rPr>
                <w:t>IS/ISO 20671-1 : 2021</w:t>
              </w:r>
              <w:r w:rsidR="007E676B" w:rsidRPr="00A72DCE">
                <w:rPr>
                  <w:sz w:val="24"/>
                  <w:szCs w:val="24"/>
                </w:rPr>
                <w:br/>
              </w:r>
            </w:hyperlink>
          </w:p>
        </w:tc>
        <w:tc>
          <w:tcPr>
            <w:tcW w:w="4301" w:type="dxa"/>
            <w:shd w:val="clear" w:color="auto" w:fill="FFFFFF"/>
          </w:tcPr>
          <w:p w14:paraId="61FDEB6C" w14:textId="40E77785" w:rsidR="007E676B" w:rsidRPr="00A72DCE" w:rsidRDefault="007E676B" w:rsidP="007E676B">
            <w:pPr>
              <w:rPr>
                <w:sz w:val="24"/>
                <w:szCs w:val="24"/>
              </w:rPr>
            </w:pPr>
            <w:r w:rsidRPr="00A72DCE">
              <w:rPr>
                <w:sz w:val="24"/>
                <w:szCs w:val="24"/>
              </w:rPr>
              <w:t>Brand Evaluation - Part 1: Principles and Fundamentals</w:t>
            </w:r>
          </w:p>
        </w:tc>
        <w:tc>
          <w:tcPr>
            <w:tcW w:w="1500" w:type="dxa"/>
            <w:shd w:val="clear" w:color="auto" w:fill="FFFFFF"/>
          </w:tcPr>
          <w:p w14:paraId="653D752F" w14:textId="77777777" w:rsidR="007E676B" w:rsidRPr="00A72DCE" w:rsidRDefault="007E676B" w:rsidP="007E676B">
            <w:pPr>
              <w:rPr>
                <w:sz w:val="24"/>
                <w:szCs w:val="24"/>
              </w:rPr>
            </w:pPr>
          </w:p>
        </w:tc>
        <w:tc>
          <w:tcPr>
            <w:tcW w:w="1553" w:type="dxa"/>
            <w:shd w:val="clear" w:color="auto" w:fill="FFFFFF"/>
          </w:tcPr>
          <w:p w14:paraId="01C57BF2" w14:textId="33FFC6F6" w:rsidR="007E676B" w:rsidRPr="00A72DCE" w:rsidRDefault="007E676B" w:rsidP="007E676B">
            <w:pPr>
              <w:jc w:val="center"/>
              <w:rPr>
                <w:sz w:val="24"/>
                <w:szCs w:val="24"/>
              </w:rPr>
            </w:pPr>
            <w:r w:rsidRPr="00A72DCE">
              <w:rPr>
                <w:sz w:val="24"/>
                <w:szCs w:val="24"/>
              </w:rPr>
              <w:t>Identical under single numbering</w:t>
            </w:r>
          </w:p>
        </w:tc>
      </w:tr>
      <w:tr w:rsidR="00772621" w:rsidRPr="00A72DCE" w14:paraId="31A5E092" w14:textId="77777777" w:rsidTr="007E676B">
        <w:tc>
          <w:tcPr>
            <w:tcW w:w="676" w:type="dxa"/>
            <w:shd w:val="clear" w:color="auto" w:fill="FFFFFF"/>
          </w:tcPr>
          <w:p w14:paraId="2EEB13A6" w14:textId="77777777" w:rsidR="00991F51" w:rsidRPr="00A72DCE" w:rsidRDefault="00991F51" w:rsidP="004C3862">
            <w:pPr>
              <w:pStyle w:val="ListParagraph"/>
              <w:numPr>
                <w:ilvl w:val="0"/>
                <w:numId w:val="18"/>
              </w:numPr>
              <w:jc w:val="center"/>
              <w:rPr>
                <w:sz w:val="24"/>
                <w:szCs w:val="24"/>
              </w:rPr>
            </w:pPr>
          </w:p>
        </w:tc>
        <w:tc>
          <w:tcPr>
            <w:tcW w:w="1595" w:type="dxa"/>
            <w:shd w:val="clear" w:color="auto" w:fill="FFFFFF"/>
          </w:tcPr>
          <w:p w14:paraId="0B5D910A" w14:textId="6EC22730" w:rsidR="00991F51" w:rsidRPr="00A72DCE" w:rsidRDefault="00991F51" w:rsidP="007E676B">
            <w:pPr>
              <w:rPr>
                <w:rStyle w:val="Hyperlink"/>
                <w:color w:val="auto"/>
                <w:sz w:val="24"/>
                <w:szCs w:val="24"/>
              </w:rPr>
            </w:pPr>
            <w:r w:rsidRPr="00A72DCE">
              <w:rPr>
                <w:rStyle w:val="Hyperlink"/>
                <w:color w:val="auto"/>
                <w:sz w:val="24"/>
                <w:szCs w:val="24"/>
              </w:rPr>
              <w:t>IS/ISO 20671-2 : 2023</w:t>
            </w:r>
          </w:p>
        </w:tc>
        <w:tc>
          <w:tcPr>
            <w:tcW w:w="4301" w:type="dxa"/>
            <w:shd w:val="clear" w:color="auto" w:fill="FFFFFF"/>
          </w:tcPr>
          <w:p w14:paraId="1F91D5EC" w14:textId="24AF5308" w:rsidR="00991F51" w:rsidRPr="00A72DCE" w:rsidRDefault="00991F51" w:rsidP="007E676B">
            <w:pPr>
              <w:rPr>
                <w:sz w:val="24"/>
                <w:szCs w:val="24"/>
              </w:rPr>
            </w:pPr>
            <w:r w:rsidRPr="00A72DCE">
              <w:rPr>
                <w:sz w:val="24"/>
                <w:szCs w:val="24"/>
              </w:rPr>
              <w:t>Brand evaluation Part 2: Implementation and reporting</w:t>
            </w:r>
          </w:p>
        </w:tc>
        <w:tc>
          <w:tcPr>
            <w:tcW w:w="1500" w:type="dxa"/>
            <w:shd w:val="clear" w:color="auto" w:fill="FFFFFF"/>
          </w:tcPr>
          <w:p w14:paraId="38C8756F" w14:textId="77777777" w:rsidR="00991F51" w:rsidRPr="00A72DCE" w:rsidRDefault="00991F51" w:rsidP="007E676B">
            <w:pPr>
              <w:rPr>
                <w:sz w:val="24"/>
                <w:szCs w:val="24"/>
              </w:rPr>
            </w:pPr>
          </w:p>
        </w:tc>
        <w:tc>
          <w:tcPr>
            <w:tcW w:w="1553" w:type="dxa"/>
            <w:shd w:val="clear" w:color="auto" w:fill="FFFFFF"/>
          </w:tcPr>
          <w:p w14:paraId="7D4DEDB9" w14:textId="72450E0A" w:rsidR="00991F51" w:rsidRPr="00A72DCE" w:rsidRDefault="00991F51" w:rsidP="007E676B">
            <w:pPr>
              <w:jc w:val="center"/>
              <w:rPr>
                <w:sz w:val="24"/>
                <w:szCs w:val="24"/>
              </w:rPr>
            </w:pPr>
            <w:r w:rsidRPr="00A72DCE">
              <w:rPr>
                <w:sz w:val="24"/>
                <w:szCs w:val="24"/>
              </w:rPr>
              <w:t>Identical under single numbering</w:t>
            </w:r>
          </w:p>
        </w:tc>
      </w:tr>
      <w:tr w:rsidR="00772621" w:rsidRPr="00A72DCE" w14:paraId="376DF49C" w14:textId="77777777" w:rsidTr="007E676B">
        <w:tc>
          <w:tcPr>
            <w:tcW w:w="676" w:type="dxa"/>
            <w:shd w:val="clear" w:color="auto" w:fill="FFFFFF"/>
          </w:tcPr>
          <w:p w14:paraId="31B3B4E3"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562F2528" w14:textId="104DE5C8" w:rsidR="007E676B" w:rsidRPr="00A72DCE" w:rsidRDefault="00A72DCE" w:rsidP="007E676B">
            <w:pPr>
              <w:rPr>
                <w:sz w:val="24"/>
                <w:szCs w:val="24"/>
              </w:rPr>
            </w:pPr>
            <w:hyperlink r:id="rId36" w:tgtFrame="blank" w:history="1">
              <w:r w:rsidR="007E676B" w:rsidRPr="00A72DCE">
                <w:rPr>
                  <w:rStyle w:val="Hyperlink"/>
                  <w:color w:val="auto"/>
                  <w:sz w:val="24"/>
                  <w:szCs w:val="24"/>
                </w:rPr>
                <w:t>IS/ISO 21500 : 2021</w:t>
              </w:r>
              <w:r w:rsidR="007E676B" w:rsidRPr="00A72DCE">
                <w:rPr>
                  <w:sz w:val="24"/>
                  <w:szCs w:val="24"/>
                </w:rPr>
                <w:br/>
              </w:r>
            </w:hyperlink>
          </w:p>
        </w:tc>
        <w:tc>
          <w:tcPr>
            <w:tcW w:w="4301" w:type="dxa"/>
            <w:shd w:val="clear" w:color="auto" w:fill="FFFFFF"/>
          </w:tcPr>
          <w:p w14:paraId="69B14E50" w14:textId="1774ECB8" w:rsidR="007E676B" w:rsidRPr="00A72DCE" w:rsidRDefault="007E676B" w:rsidP="007E676B">
            <w:pPr>
              <w:rPr>
                <w:sz w:val="24"/>
                <w:szCs w:val="24"/>
              </w:rPr>
            </w:pPr>
            <w:r w:rsidRPr="00A72DCE">
              <w:rPr>
                <w:sz w:val="24"/>
                <w:szCs w:val="24"/>
              </w:rPr>
              <w:t>Project, programme and portfolio management - Context and concepts (First Revision)</w:t>
            </w:r>
          </w:p>
        </w:tc>
        <w:tc>
          <w:tcPr>
            <w:tcW w:w="1500" w:type="dxa"/>
            <w:shd w:val="clear" w:color="auto" w:fill="FFFFFF"/>
          </w:tcPr>
          <w:p w14:paraId="52164AA6" w14:textId="77777777" w:rsidR="007E676B" w:rsidRPr="00A72DCE" w:rsidRDefault="007E676B" w:rsidP="007E676B">
            <w:pPr>
              <w:rPr>
                <w:sz w:val="24"/>
                <w:szCs w:val="24"/>
              </w:rPr>
            </w:pPr>
          </w:p>
        </w:tc>
        <w:tc>
          <w:tcPr>
            <w:tcW w:w="1553" w:type="dxa"/>
            <w:shd w:val="clear" w:color="auto" w:fill="FFFFFF"/>
          </w:tcPr>
          <w:p w14:paraId="3C3A983F" w14:textId="7680A700" w:rsidR="007E676B" w:rsidRPr="00A72DCE" w:rsidRDefault="007E676B" w:rsidP="007E676B">
            <w:pPr>
              <w:jc w:val="center"/>
              <w:rPr>
                <w:sz w:val="24"/>
                <w:szCs w:val="24"/>
              </w:rPr>
            </w:pPr>
            <w:r w:rsidRPr="00A72DCE">
              <w:rPr>
                <w:sz w:val="24"/>
                <w:szCs w:val="24"/>
              </w:rPr>
              <w:t>Identical under single numbering</w:t>
            </w:r>
          </w:p>
        </w:tc>
      </w:tr>
      <w:tr w:rsidR="00772621" w:rsidRPr="00A72DCE" w14:paraId="7455C151" w14:textId="77777777" w:rsidTr="007E676B">
        <w:tc>
          <w:tcPr>
            <w:tcW w:w="676" w:type="dxa"/>
            <w:shd w:val="clear" w:color="auto" w:fill="FFFFFF"/>
          </w:tcPr>
          <w:p w14:paraId="0F1B6152"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287141FC" w14:textId="18E648CC" w:rsidR="007E676B" w:rsidRPr="00A72DCE" w:rsidRDefault="00A72DCE" w:rsidP="007E676B">
            <w:pPr>
              <w:rPr>
                <w:sz w:val="24"/>
                <w:szCs w:val="24"/>
              </w:rPr>
            </w:pPr>
            <w:hyperlink r:id="rId37" w:tgtFrame="blank" w:history="1">
              <w:r w:rsidR="007E676B" w:rsidRPr="00A72DCE">
                <w:rPr>
                  <w:rStyle w:val="Hyperlink"/>
                  <w:color w:val="auto"/>
                  <w:sz w:val="24"/>
                  <w:szCs w:val="24"/>
                </w:rPr>
                <w:t>IS/ISO 21502 : 2020</w:t>
              </w:r>
              <w:r w:rsidR="007E676B" w:rsidRPr="00A72DCE">
                <w:rPr>
                  <w:sz w:val="24"/>
                  <w:szCs w:val="24"/>
                </w:rPr>
                <w:br/>
              </w:r>
            </w:hyperlink>
          </w:p>
        </w:tc>
        <w:tc>
          <w:tcPr>
            <w:tcW w:w="4301" w:type="dxa"/>
            <w:shd w:val="clear" w:color="auto" w:fill="FFFFFF"/>
          </w:tcPr>
          <w:p w14:paraId="1BFD270F" w14:textId="55838410" w:rsidR="007E676B" w:rsidRPr="00A72DCE" w:rsidRDefault="007E676B" w:rsidP="007E676B">
            <w:pPr>
              <w:rPr>
                <w:sz w:val="24"/>
                <w:szCs w:val="24"/>
              </w:rPr>
            </w:pPr>
            <w:r w:rsidRPr="00A72DCE">
              <w:rPr>
                <w:sz w:val="24"/>
                <w:szCs w:val="24"/>
              </w:rPr>
              <w:t>Project, Programme and Portfolio Management Guidance on Project Management</w:t>
            </w:r>
          </w:p>
        </w:tc>
        <w:tc>
          <w:tcPr>
            <w:tcW w:w="1500" w:type="dxa"/>
            <w:shd w:val="clear" w:color="auto" w:fill="FFFFFF"/>
          </w:tcPr>
          <w:p w14:paraId="59D01B00" w14:textId="77777777" w:rsidR="007E676B" w:rsidRPr="00A72DCE" w:rsidRDefault="007E676B" w:rsidP="007E676B">
            <w:pPr>
              <w:rPr>
                <w:sz w:val="24"/>
                <w:szCs w:val="24"/>
              </w:rPr>
            </w:pPr>
          </w:p>
        </w:tc>
        <w:tc>
          <w:tcPr>
            <w:tcW w:w="1553" w:type="dxa"/>
            <w:shd w:val="clear" w:color="auto" w:fill="FFFFFF"/>
          </w:tcPr>
          <w:p w14:paraId="1FA8C3D1" w14:textId="4093B0D2" w:rsidR="007E676B" w:rsidRPr="00A72DCE" w:rsidRDefault="007E676B" w:rsidP="007E676B">
            <w:pPr>
              <w:jc w:val="center"/>
              <w:rPr>
                <w:sz w:val="24"/>
                <w:szCs w:val="24"/>
              </w:rPr>
            </w:pPr>
            <w:r w:rsidRPr="00A72DCE">
              <w:rPr>
                <w:sz w:val="24"/>
                <w:szCs w:val="24"/>
              </w:rPr>
              <w:t>Identical under single numbering</w:t>
            </w:r>
          </w:p>
        </w:tc>
      </w:tr>
      <w:tr w:rsidR="00772621" w:rsidRPr="00A72DCE" w14:paraId="1308ED81" w14:textId="77777777" w:rsidTr="007E676B">
        <w:tc>
          <w:tcPr>
            <w:tcW w:w="676" w:type="dxa"/>
            <w:shd w:val="clear" w:color="auto" w:fill="FFFFFF"/>
          </w:tcPr>
          <w:p w14:paraId="03D1CBF2"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2289C813" w14:textId="588C3C76" w:rsidR="007E676B" w:rsidRPr="00A72DCE" w:rsidRDefault="00A72DCE" w:rsidP="007E676B">
            <w:pPr>
              <w:rPr>
                <w:sz w:val="24"/>
                <w:szCs w:val="24"/>
              </w:rPr>
            </w:pPr>
            <w:hyperlink r:id="rId38" w:tgtFrame="blank" w:history="1">
              <w:r w:rsidR="007E676B" w:rsidRPr="00A72DCE">
                <w:rPr>
                  <w:rStyle w:val="Hyperlink"/>
                  <w:color w:val="auto"/>
                  <w:sz w:val="24"/>
                  <w:szCs w:val="24"/>
                </w:rPr>
                <w:t>IS/ISO 21503 : 2022</w:t>
              </w:r>
              <w:r w:rsidR="007E676B" w:rsidRPr="00A72DCE">
                <w:rPr>
                  <w:sz w:val="24"/>
                  <w:szCs w:val="24"/>
                </w:rPr>
                <w:br/>
              </w:r>
            </w:hyperlink>
          </w:p>
        </w:tc>
        <w:tc>
          <w:tcPr>
            <w:tcW w:w="4301" w:type="dxa"/>
            <w:shd w:val="clear" w:color="auto" w:fill="FFFFFF"/>
          </w:tcPr>
          <w:p w14:paraId="1ACD4D7B" w14:textId="16F86977" w:rsidR="007E676B" w:rsidRPr="00A72DCE" w:rsidRDefault="007E676B" w:rsidP="007E676B">
            <w:pPr>
              <w:rPr>
                <w:sz w:val="24"/>
                <w:szCs w:val="24"/>
              </w:rPr>
            </w:pPr>
            <w:r w:rsidRPr="00A72DCE">
              <w:rPr>
                <w:sz w:val="24"/>
                <w:szCs w:val="24"/>
              </w:rPr>
              <w:t>Project Programme and Portfolio Management Guidance on Programme Management (First Revision)</w:t>
            </w:r>
          </w:p>
        </w:tc>
        <w:tc>
          <w:tcPr>
            <w:tcW w:w="1500" w:type="dxa"/>
            <w:shd w:val="clear" w:color="auto" w:fill="FFFFFF"/>
          </w:tcPr>
          <w:p w14:paraId="51223396" w14:textId="77777777" w:rsidR="007E676B" w:rsidRPr="00A72DCE" w:rsidRDefault="007E676B" w:rsidP="007E676B">
            <w:pPr>
              <w:rPr>
                <w:sz w:val="24"/>
                <w:szCs w:val="24"/>
              </w:rPr>
            </w:pPr>
          </w:p>
        </w:tc>
        <w:tc>
          <w:tcPr>
            <w:tcW w:w="1553" w:type="dxa"/>
            <w:shd w:val="clear" w:color="auto" w:fill="FFFFFF"/>
          </w:tcPr>
          <w:p w14:paraId="2821DB68" w14:textId="7CF35202" w:rsidR="007E676B" w:rsidRPr="00A72DCE" w:rsidRDefault="007E676B" w:rsidP="007E676B">
            <w:pPr>
              <w:jc w:val="center"/>
              <w:rPr>
                <w:sz w:val="24"/>
                <w:szCs w:val="24"/>
              </w:rPr>
            </w:pPr>
            <w:r w:rsidRPr="00A72DCE">
              <w:rPr>
                <w:sz w:val="24"/>
                <w:szCs w:val="24"/>
              </w:rPr>
              <w:t>Identical under single numbering</w:t>
            </w:r>
          </w:p>
        </w:tc>
      </w:tr>
      <w:tr w:rsidR="00772621" w:rsidRPr="00A72DCE" w14:paraId="5451ADBA" w14:textId="77777777" w:rsidTr="007E676B">
        <w:tc>
          <w:tcPr>
            <w:tcW w:w="676" w:type="dxa"/>
            <w:shd w:val="clear" w:color="auto" w:fill="FFFFFF"/>
          </w:tcPr>
          <w:p w14:paraId="1D0668BF"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19ED26C7" w14:textId="5C829063" w:rsidR="007E676B" w:rsidRPr="00A72DCE" w:rsidRDefault="00A72DCE" w:rsidP="007E676B">
            <w:pPr>
              <w:rPr>
                <w:sz w:val="24"/>
                <w:szCs w:val="24"/>
              </w:rPr>
            </w:pPr>
            <w:hyperlink r:id="rId39" w:tgtFrame="blank" w:history="1">
              <w:r w:rsidR="007E676B" w:rsidRPr="00A72DCE">
                <w:rPr>
                  <w:rStyle w:val="Hyperlink"/>
                  <w:color w:val="auto"/>
                  <w:sz w:val="24"/>
                  <w:szCs w:val="24"/>
                </w:rPr>
                <w:t>IS/ISO 21504 : 2022</w:t>
              </w:r>
              <w:r w:rsidR="007E676B" w:rsidRPr="00A72DCE">
                <w:rPr>
                  <w:sz w:val="24"/>
                  <w:szCs w:val="24"/>
                </w:rPr>
                <w:br/>
              </w:r>
            </w:hyperlink>
          </w:p>
        </w:tc>
        <w:tc>
          <w:tcPr>
            <w:tcW w:w="4301" w:type="dxa"/>
            <w:shd w:val="clear" w:color="auto" w:fill="FFFFFF"/>
          </w:tcPr>
          <w:p w14:paraId="39F56D65" w14:textId="17E9FB50" w:rsidR="007E676B" w:rsidRPr="00A72DCE" w:rsidRDefault="007E676B" w:rsidP="007E676B">
            <w:pPr>
              <w:rPr>
                <w:sz w:val="24"/>
                <w:szCs w:val="24"/>
              </w:rPr>
            </w:pPr>
            <w:r w:rsidRPr="00A72DCE">
              <w:rPr>
                <w:sz w:val="24"/>
                <w:szCs w:val="24"/>
              </w:rPr>
              <w:t>Project Programme and Portfolio Management Guidance on Portfolio Management</w:t>
            </w:r>
          </w:p>
        </w:tc>
        <w:tc>
          <w:tcPr>
            <w:tcW w:w="1500" w:type="dxa"/>
            <w:shd w:val="clear" w:color="auto" w:fill="FFFFFF"/>
          </w:tcPr>
          <w:p w14:paraId="17729203" w14:textId="77777777" w:rsidR="007E676B" w:rsidRPr="00A72DCE" w:rsidRDefault="007E676B" w:rsidP="007E676B">
            <w:pPr>
              <w:rPr>
                <w:sz w:val="24"/>
                <w:szCs w:val="24"/>
              </w:rPr>
            </w:pPr>
          </w:p>
        </w:tc>
        <w:tc>
          <w:tcPr>
            <w:tcW w:w="1553" w:type="dxa"/>
            <w:shd w:val="clear" w:color="auto" w:fill="FFFFFF"/>
          </w:tcPr>
          <w:p w14:paraId="21583A29" w14:textId="1D9E223F" w:rsidR="007E676B" w:rsidRPr="00A72DCE" w:rsidRDefault="007E676B" w:rsidP="007E676B">
            <w:pPr>
              <w:jc w:val="center"/>
              <w:rPr>
                <w:sz w:val="24"/>
                <w:szCs w:val="24"/>
              </w:rPr>
            </w:pPr>
            <w:r w:rsidRPr="00A72DCE">
              <w:rPr>
                <w:sz w:val="24"/>
                <w:szCs w:val="24"/>
              </w:rPr>
              <w:t>Identical under single numbering</w:t>
            </w:r>
          </w:p>
        </w:tc>
      </w:tr>
      <w:tr w:rsidR="00772621" w:rsidRPr="00A72DCE" w14:paraId="7E06CD56" w14:textId="77777777" w:rsidTr="007E676B">
        <w:tc>
          <w:tcPr>
            <w:tcW w:w="676" w:type="dxa"/>
            <w:shd w:val="clear" w:color="auto" w:fill="FFFFFF"/>
          </w:tcPr>
          <w:p w14:paraId="35DEE576"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4315C04D" w14:textId="660048A9" w:rsidR="007E676B" w:rsidRPr="00A72DCE" w:rsidRDefault="00A72DCE" w:rsidP="007E676B">
            <w:pPr>
              <w:rPr>
                <w:sz w:val="24"/>
                <w:szCs w:val="24"/>
              </w:rPr>
            </w:pPr>
            <w:hyperlink r:id="rId40" w:tgtFrame="blank" w:history="1">
              <w:r w:rsidR="007E676B" w:rsidRPr="00A72DCE">
                <w:rPr>
                  <w:rStyle w:val="Hyperlink"/>
                  <w:color w:val="auto"/>
                  <w:sz w:val="24"/>
                  <w:szCs w:val="24"/>
                </w:rPr>
                <w:t>IS/ISO 21505 : 2017</w:t>
              </w:r>
              <w:r w:rsidR="007E676B" w:rsidRPr="00A72DCE">
                <w:rPr>
                  <w:sz w:val="24"/>
                  <w:szCs w:val="24"/>
                </w:rPr>
                <w:br/>
              </w:r>
            </w:hyperlink>
          </w:p>
        </w:tc>
        <w:tc>
          <w:tcPr>
            <w:tcW w:w="4301" w:type="dxa"/>
            <w:shd w:val="clear" w:color="auto" w:fill="FFFFFF"/>
          </w:tcPr>
          <w:p w14:paraId="347F1B0C" w14:textId="33F0754E" w:rsidR="007E676B" w:rsidRPr="00A72DCE" w:rsidRDefault="007E676B" w:rsidP="007E676B">
            <w:pPr>
              <w:rPr>
                <w:sz w:val="24"/>
                <w:szCs w:val="24"/>
              </w:rPr>
            </w:pPr>
            <w:r w:rsidRPr="00A72DCE">
              <w:rPr>
                <w:sz w:val="24"/>
                <w:szCs w:val="24"/>
              </w:rPr>
              <w:t>Project, Programme and Portfolio Management Guidance on Governance</w:t>
            </w:r>
          </w:p>
        </w:tc>
        <w:tc>
          <w:tcPr>
            <w:tcW w:w="1500" w:type="dxa"/>
            <w:shd w:val="clear" w:color="auto" w:fill="FFFFFF"/>
          </w:tcPr>
          <w:p w14:paraId="0B3D635E" w14:textId="77777777" w:rsidR="007E676B" w:rsidRPr="00A72DCE" w:rsidRDefault="007E676B" w:rsidP="007E676B">
            <w:pPr>
              <w:rPr>
                <w:sz w:val="24"/>
                <w:szCs w:val="24"/>
              </w:rPr>
            </w:pPr>
          </w:p>
        </w:tc>
        <w:tc>
          <w:tcPr>
            <w:tcW w:w="1553" w:type="dxa"/>
            <w:shd w:val="clear" w:color="auto" w:fill="FFFFFF"/>
          </w:tcPr>
          <w:p w14:paraId="4D19D5FA" w14:textId="569486C1" w:rsidR="007E676B" w:rsidRPr="00A72DCE" w:rsidRDefault="007E676B" w:rsidP="007E676B">
            <w:pPr>
              <w:jc w:val="center"/>
              <w:rPr>
                <w:sz w:val="24"/>
                <w:szCs w:val="24"/>
              </w:rPr>
            </w:pPr>
            <w:r w:rsidRPr="00A72DCE">
              <w:rPr>
                <w:sz w:val="24"/>
                <w:szCs w:val="24"/>
              </w:rPr>
              <w:t>Identical under single numbering</w:t>
            </w:r>
          </w:p>
        </w:tc>
      </w:tr>
      <w:tr w:rsidR="00772621" w:rsidRPr="00A72DCE" w14:paraId="15C2DE37" w14:textId="77777777" w:rsidTr="007E676B">
        <w:tc>
          <w:tcPr>
            <w:tcW w:w="676" w:type="dxa"/>
            <w:shd w:val="clear" w:color="auto" w:fill="FFFFFF"/>
          </w:tcPr>
          <w:p w14:paraId="23216E86"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5499E2F2" w14:textId="6FD399B4" w:rsidR="007E676B" w:rsidRPr="00A72DCE" w:rsidRDefault="00A72DCE" w:rsidP="007E676B">
            <w:pPr>
              <w:rPr>
                <w:sz w:val="24"/>
                <w:szCs w:val="24"/>
              </w:rPr>
            </w:pPr>
            <w:hyperlink r:id="rId41" w:tgtFrame="blank" w:history="1">
              <w:r w:rsidR="007E676B" w:rsidRPr="00A72DCE">
                <w:rPr>
                  <w:rStyle w:val="Hyperlink"/>
                  <w:color w:val="auto"/>
                  <w:sz w:val="24"/>
                  <w:szCs w:val="24"/>
                </w:rPr>
                <w:t>IS/ISO/TR 21506 : 2018</w:t>
              </w:r>
              <w:r w:rsidR="007E676B" w:rsidRPr="00A72DCE">
                <w:rPr>
                  <w:sz w:val="24"/>
                  <w:szCs w:val="24"/>
                </w:rPr>
                <w:br/>
              </w:r>
            </w:hyperlink>
          </w:p>
        </w:tc>
        <w:tc>
          <w:tcPr>
            <w:tcW w:w="4301" w:type="dxa"/>
            <w:shd w:val="clear" w:color="auto" w:fill="FFFFFF"/>
          </w:tcPr>
          <w:p w14:paraId="2EA44235" w14:textId="23BC714C" w:rsidR="007E676B" w:rsidRPr="00A72DCE" w:rsidRDefault="007E676B" w:rsidP="007E676B">
            <w:pPr>
              <w:rPr>
                <w:sz w:val="24"/>
                <w:szCs w:val="24"/>
              </w:rPr>
            </w:pPr>
            <w:r w:rsidRPr="00A72DCE">
              <w:rPr>
                <w:sz w:val="24"/>
                <w:szCs w:val="24"/>
              </w:rPr>
              <w:t>Project Programme and Portfolio Management - Vocabulary</w:t>
            </w:r>
          </w:p>
        </w:tc>
        <w:tc>
          <w:tcPr>
            <w:tcW w:w="1500" w:type="dxa"/>
            <w:shd w:val="clear" w:color="auto" w:fill="FFFFFF"/>
          </w:tcPr>
          <w:p w14:paraId="6E8CB6C7" w14:textId="77777777" w:rsidR="007E676B" w:rsidRPr="00A72DCE" w:rsidRDefault="007E676B" w:rsidP="007E676B">
            <w:pPr>
              <w:rPr>
                <w:sz w:val="24"/>
                <w:szCs w:val="24"/>
              </w:rPr>
            </w:pPr>
          </w:p>
        </w:tc>
        <w:tc>
          <w:tcPr>
            <w:tcW w:w="1553" w:type="dxa"/>
            <w:shd w:val="clear" w:color="auto" w:fill="FFFFFF"/>
          </w:tcPr>
          <w:p w14:paraId="274CF418" w14:textId="1B0278FA" w:rsidR="007E676B" w:rsidRPr="00A72DCE" w:rsidRDefault="007E676B" w:rsidP="007E676B">
            <w:pPr>
              <w:jc w:val="center"/>
              <w:rPr>
                <w:sz w:val="24"/>
                <w:szCs w:val="24"/>
              </w:rPr>
            </w:pPr>
            <w:r w:rsidRPr="00A72DCE">
              <w:rPr>
                <w:sz w:val="24"/>
                <w:szCs w:val="24"/>
              </w:rPr>
              <w:t>Identical under single numbering</w:t>
            </w:r>
          </w:p>
        </w:tc>
      </w:tr>
      <w:tr w:rsidR="00772621" w:rsidRPr="00A72DCE" w14:paraId="07649E46" w14:textId="77777777" w:rsidTr="007E676B">
        <w:tc>
          <w:tcPr>
            <w:tcW w:w="676" w:type="dxa"/>
            <w:shd w:val="clear" w:color="auto" w:fill="FFFFFF"/>
          </w:tcPr>
          <w:p w14:paraId="3BACE702"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73271DC7" w14:textId="3A189FD3" w:rsidR="007E676B" w:rsidRPr="00A72DCE" w:rsidRDefault="00A72DCE" w:rsidP="007E676B">
            <w:pPr>
              <w:rPr>
                <w:sz w:val="24"/>
                <w:szCs w:val="24"/>
              </w:rPr>
            </w:pPr>
            <w:hyperlink r:id="rId42" w:tgtFrame="blank" w:history="1">
              <w:r w:rsidR="007E676B" w:rsidRPr="00A72DCE">
                <w:rPr>
                  <w:rStyle w:val="Hyperlink"/>
                  <w:color w:val="auto"/>
                  <w:sz w:val="24"/>
                  <w:szCs w:val="24"/>
                </w:rPr>
                <w:t>IS/ISO 21508 : 2018</w:t>
              </w:r>
              <w:r w:rsidR="007E676B" w:rsidRPr="00A72DCE">
                <w:rPr>
                  <w:sz w:val="24"/>
                  <w:szCs w:val="24"/>
                </w:rPr>
                <w:br/>
              </w:r>
            </w:hyperlink>
          </w:p>
        </w:tc>
        <w:tc>
          <w:tcPr>
            <w:tcW w:w="4301" w:type="dxa"/>
            <w:shd w:val="clear" w:color="auto" w:fill="FFFFFF"/>
          </w:tcPr>
          <w:p w14:paraId="3EAE4445" w14:textId="5DB82490" w:rsidR="007E676B" w:rsidRPr="00A72DCE" w:rsidRDefault="007E676B" w:rsidP="007E676B">
            <w:pPr>
              <w:rPr>
                <w:sz w:val="24"/>
                <w:szCs w:val="24"/>
              </w:rPr>
            </w:pPr>
            <w:r w:rsidRPr="00A72DCE">
              <w:rPr>
                <w:sz w:val="24"/>
                <w:szCs w:val="24"/>
              </w:rPr>
              <w:t>Earned value management in Project and Programme Management</w:t>
            </w:r>
          </w:p>
        </w:tc>
        <w:tc>
          <w:tcPr>
            <w:tcW w:w="1500" w:type="dxa"/>
            <w:shd w:val="clear" w:color="auto" w:fill="FFFFFF"/>
          </w:tcPr>
          <w:p w14:paraId="3E7DD0FA" w14:textId="77777777" w:rsidR="007E676B" w:rsidRPr="00A72DCE" w:rsidRDefault="007E676B" w:rsidP="007E676B">
            <w:pPr>
              <w:rPr>
                <w:sz w:val="24"/>
                <w:szCs w:val="24"/>
              </w:rPr>
            </w:pPr>
          </w:p>
        </w:tc>
        <w:tc>
          <w:tcPr>
            <w:tcW w:w="1553" w:type="dxa"/>
            <w:shd w:val="clear" w:color="auto" w:fill="FFFFFF"/>
          </w:tcPr>
          <w:p w14:paraId="7BC6CC5A" w14:textId="48E7C0A6" w:rsidR="007E676B" w:rsidRPr="00A72DCE" w:rsidRDefault="007E676B" w:rsidP="007E676B">
            <w:pPr>
              <w:jc w:val="center"/>
              <w:rPr>
                <w:sz w:val="24"/>
                <w:szCs w:val="24"/>
              </w:rPr>
            </w:pPr>
            <w:r w:rsidRPr="00A72DCE">
              <w:rPr>
                <w:sz w:val="24"/>
                <w:szCs w:val="24"/>
              </w:rPr>
              <w:t>Identical under single numbering</w:t>
            </w:r>
          </w:p>
        </w:tc>
      </w:tr>
      <w:tr w:rsidR="00772621" w:rsidRPr="00A72DCE" w14:paraId="1C29E1BC" w14:textId="77777777" w:rsidTr="007E676B">
        <w:tc>
          <w:tcPr>
            <w:tcW w:w="676" w:type="dxa"/>
            <w:shd w:val="clear" w:color="auto" w:fill="FFFFFF"/>
          </w:tcPr>
          <w:p w14:paraId="7610CAC8"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7D4054DC" w14:textId="0DC5B5A7" w:rsidR="007E676B" w:rsidRPr="00A72DCE" w:rsidRDefault="00A72DCE" w:rsidP="007E676B">
            <w:pPr>
              <w:rPr>
                <w:sz w:val="24"/>
                <w:szCs w:val="24"/>
              </w:rPr>
            </w:pPr>
            <w:hyperlink r:id="rId43" w:tgtFrame="blank" w:history="1">
              <w:r w:rsidR="007E676B" w:rsidRPr="00A72DCE">
                <w:rPr>
                  <w:rStyle w:val="Hyperlink"/>
                  <w:color w:val="auto"/>
                  <w:sz w:val="24"/>
                  <w:szCs w:val="24"/>
                </w:rPr>
                <w:t>IS/ISO 21511 : 2018</w:t>
              </w:r>
              <w:r w:rsidR="007E676B" w:rsidRPr="00A72DCE">
                <w:rPr>
                  <w:sz w:val="24"/>
                  <w:szCs w:val="24"/>
                </w:rPr>
                <w:br/>
              </w:r>
            </w:hyperlink>
          </w:p>
        </w:tc>
        <w:tc>
          <w:tcPr>
            <w:tcW w:w="4301" w:type="dxa"/>
            <w:shd w:val="clear" w:color="auto" w:fill="FFFFFF"/>
          </w:tcPr>
          <w:p w14:paraId="28048604" w14:textId="74D67EAA" w:rsidR="007E676B" w:rsidRPr="00A72DCE" w:rsidRDefault="007E676B" w:rsidP="007E676B">
            <w:pPr>
              <w:rPr>
                <w:sz w:val="24"/>
                <w:szCs w:val="24"/>
              </w:rPr>
            </w:pPr>
            <w:r w:rsidRPr="00A72DCE">
              <w:rPr>
                <w:sz w:val="24"/>
                <w:szCs w:val="24"/>
              </w:rPr>
              <w:t>Work breakdown structures for project and programme management</w:t>
            </w:r>
          </w:p>
        </w:tc>
        <w:tc>
          <w:tcPr>
            <w:tcW w:w="1500" w:type="dxa"/>
            <w:shd w:val="clear" w:color="auto" w:fill="FFFFFF"/>
          </w:tcPr>
          <w:p w14:paraId="5096184D" w14:textId="77777777" w:rsidR="007E676B" w:rsidRPr="00A72DCE" w:rsidRDefault="007E676B" w:rsidP="007E676B">
            <w:pPr>
              <w:rPr>
                <w:sz w:val="24"/>
                <w:szCs w:val="24"/>
              </w:rPr>
            </w:pPr>
          </w:p>
        </w:tc>
        <w:tc>
          <w:tcPr>
            <w:tcW w:w="1553" w:type="dxa"/>
            <w:shd w:val="clear" w:color="auto" w:fill="FFFFFF"/>
          </w:tcPr>
          <w:p w14:paraId="292F1B70" w14:textId="7DD6721F" w:rsidR="007E676B" w:rsidRPr="00A72DCE" w:rsidRDefault="007E676B" w:rsidP="007E676B">
            <w:pPr>
              <w:jc w:val="center"/>
              <w:rPr>
                <w:sz w:val="24"/>
                <w:szCs w:val="24"/>
              </w:rPr>
            </w:pPr>
            <w:r w:rsidRPr="00A72DCE">
              <w:rPr>
                <w:sz w:val="24"/>
                <w:szCs w:val="24"/>
              </w:rPr>
              <w:t>Identical under single numbering</w:t>
            </w:r>
          </w:p>
        </w:tc>
      </w:tr>
      <w:tr w:rsidR="00772621" w:rsidRPr="00A72DCE" w14:paraId="179466F7" w14:textId="77777777" w:rsidTr="007E676B">
        <w:tc>
          <w:tcPr>
            <w:tcW w:w="676" w:type="dxa"/>
            <w:shd w:val="clear" w:color="auto" w:fill="FFFFFF"/>
          </w:tcPr>
          <w:p w14:paraId="4600EEC5"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2CD4E332" w14:textId="333ECC07" w:rsidR="007E676B" w:rsidRPr="00A72DCE" w:rsidRDefault="00A72DCE" w:rsidP="007E676B">
            <w:pPr>
              <w:rPr>
                <w:sz w:val="24"/>
                <w:szCs w:val="24"/>
              </w:rPr>
            </w:pPr>
            <w:hyperlink r:id="rId44" w:tgtFrame="blank" w:history="1">
              <w:r w:rsidR="007E676B" w:rsidRPr="00A72DCE">
                <w:rPr>
                  <w:rStyle w:val="Hyperlink"/>
                  <w:color w:val="auto"/>
                  <w:sz w:val="24"/>
                  <w:szCs w:val="24"/>
                </w:rPr>
                <w:t>IS/ISO 22095 : 2020</w:t>
              </w:r>
              <w:r w:rsidR="007E676B" w:rsidRPr="00A72DCE">
                <w:rPr>
                  <w:sz w:val="24"/>
                  <w:szCs w:val="24"/>
                </w:rPr>
                <w:br/>
              </w:r>
            </w:hyperlink>
          </w:p>
        </w:tc>
        <w:tc>
          <w:tcPr>
            <w:tcW w:w="4301" w:type="dxa"/>
            <w:shd w:val="clear" w:color="auto" w:fill="FFFFFF"/>
          </w:tcPr>
          <w:p w14:paraId="7E1CB0A7" w14:textId="0B25E829" w:rsidR="007E676B" w:rsidRPr="00A72DCE" w:rsidRDefault="007E676B" w:rsidP="007E676B">
            <w:pPr>
              <w:rPr>
                <w:sz w:val="24"/>
                <w:szCs w:val="24"/>
              </w:rPr>
            </w:pPr>
            <w:r w:rsidRPr="00A72DCE">
              <w:rPr>
                <w:sz w:val="24"/>
                <w:szCs w:val="24"/>
              </w:rPr>
              <w:t>Chain of custody General terminology and models</w:t>
            </w:r>
          </w:p>
        </w:tc>
        <w:tc>
          <w:tcPr>
            <w:tcW w:w="1500" w:type="dxa"/>
            <w:shd w:val="clear" w:color="auto" w:fill="FFFFFF"/>
          </w:tcPr>
          <w:p w14:paraId="2DB1FF6A" w14:textId="77777777" w:rsidR="007E676B" w:rsidRPr="00A72DCE" w:rsidRDefault="007E676B" w:rsidP="007E676B">
            <w:pPr>
              <w:rPr>
                <w:sz w:val="24"/>
                <w:szCs w:val="24"/>
              </w:rPr>
            </w:pPr>
          </w:p>
        </w:tc>
        <w:tc>
          <w:tcPr>
            <w:tcW w:w="1553" w:type="dxa"/>
            <w:shd w:val="clear" w:color="auto" w:fill="FFFFFF"/>
          </w:tcPr>
          <w:p w14:paraId="20A04C04" w14:textId="26E51CF4" w:rsidR="007E676B" w:rsidRPr="00A72DCE" w:rsidRDefault="007E676B" w:rsidP="007E676B">
            <w:pPr>
              <w:jc w:val="center"/>
              <w:rPr>
                <w:sz w:val="24"/>
                <w:szCs w:val="24"/>
              </w:rPr>
            </w:pPr>
            <w:r w:rsidRPr="00A72DCE">
              <w:rPr>
                <w:sz w:val="24"/>
                <w:szCs w:val="24"/>
              </w:rPr>
              <w:t>Identical under single numbering</w:t>
            </w:r>
          </w:p>
        </w:tc>
      </w:tr>
      <w:tr w:rsidR="00D32022" w:rsidRPr="00A72DCE" w14:paraId="6C563A09" w14:textId="77777777" w:rsidTr="007E676B">
        <w:tc>
          <w:tcPr>
            <w:tcW w:w="676" w:type="dxa"/>
            <w:shd w:val="clear" w:color="auto" w:fill="FFFFFF"/>
          </w:tcPr>
          <w:p w14:paraId="79389B5A" w14:textId="77777777" w:rsidR="00D32022" w:rsidRPr="00A72DCE" w:rsidRDefault="00D32022" w:rsidP="004C3862">
            <w:pPr>
              <w:pStyle w:val="ListParagraph"/>
              <w:numPr>
                <w:ilvl w:val="0"/>
                <w:numId w:val="18"/>
              </w:numPr>
              <w:jc w:val="center"/>
              <w:rPr>
                <w:sz w:val="24"/>
                <w:szCs w:val="24"/>
              </w:rPr>
            </w:pPr>
          </w:p>
        </w:tc>
        <w:tc>
          <w:tcPr>
            <w:tcW w:w="1595" w:type="dxa"/>
            <w:shd w:val="clear" w:color="auto" w:fill="FFFFFF"/>
          </w:tcPr>
          <w:p w14:paraId="0BACCF6C" w14:textId="3FE4D6A5" w:rsidR="00D32022" w:rsidRPr="00A72DCE" w:rsidRDefault="00D32022" w:rsidP="007E676B">
            <w:pPr>
              <w:rPr>
                <w:rStyle w:val="Hyperlink"/>
                <w:color w:val="auto"/>
                <w:sz w:val="24"/>
                <w:szCs w:val="24"/>
              </w:rPr>
            </w:pPr>
            <w:r w:rsidRPr="00A72DCE">
              <w:rPr>
                <w:rStyle w:val="Hyperlink"/>
                <w:color w:val="auto"/>
                <w:sz w:val="24"/>
                <w:szCs w:val="24"/>
              </w:rPr>
              <w:t>IS/IEC 31010 : 2019</w:t>
            </w:r>
          </w:p>
        </w:tc>
        <w:tc>
          <w:tcPr>
            <w:tcW w:w="4301" w:type="dxa"/>
            <w:shd w:val="clear" w:color="auto" w:fill="FFFFFF"/>
          </w:tcPr>
          <w:p w14:paraId="7F9E224B" w14:textId="6C306493" w:rsidR="00D32022" w:rsidRPr="00A72DCE" w:rsidRDefault="00D32022" w:rsidP="007E676B">
            <w:pPr>
              <w:rPr>
                <w:sz w:val="24"/>
                <w:szCs w:val="24"/>
              </w:rPr>
            </w:pPr>
            <w:r w:rsidRPr="00A72DCE">
              <w:rPr>
                <w:sz w:val="24"/>
                <w:szCs w:val="24"/>
              </w:rPr>
              <w:t>Risk Management - Risk Assessment Techniques First Revision</w:t>
            </w:r>
          </w:p>
        </w:tc>
        <w:tc>
          <w:tcPr>
            <w:tcW w:w="1500" w:type="dxa"/>
            <w:shd w:val="clear" w:color="auto" w:fill="FFFFFF"/>
          </w:tcPr>
          <w:p w14:paraId="7096A30F" w14:textId="77777777" w:rsidR="00D32022" w:rsidRPr="00A72DCE" w:rsidRDefault="00D32022" w:rsidP="007E676B">
            <w:pPr>
              <w:rPr>
                <w:sz w:val="24"/>
                <w:szCs w:val="24"/>
              </w:rPr>
            </w:pPr>
          </w:p>
        </w:tc>
        <w:tc>
          <w:tcPr>
            <w:tcW w:w="1553" w:type="dxa"/>
            <w:shd w:val="clear" w:color="auto" w:fill="FFFFFF"/>
          </w:tcPr>
          <w:p w14:paraId="5DFA748D" w14:textId="4AB95669" w:rsidR="00D32022" w:rsidRPr="00A72DCE" w:rsidRDefault="00D32022" w:rsidP="007E676B">
            <w:pPr>
              <w:jc w:val="center"/>
              <w:rPr>
                <w:sz w:val="24"/>
                <w:szCs w:val="24"/>
              </w:rPr>
            </w:pPr>
            <w:r w:rsidRPr="00A72DCE">
              <w:rPr>
                <w:sz w:val="24"/>
                <w:szCs w:val="24"/>
              </w:rPr>
              <w:t>Identical under single numbering</w:t>
            </w:r>
          </w:p>
        </w:tc>
      </w:tr>
      <w:tr w:rsidR="00D32022" w:rsidRPr="00A72DCE" w14:paraId="1335EAE8" w14:textId="77777777" w:rsidTr="007E676B">
        <w:tc>
          <w:tcPr>
            <w:tcW w:w="676" w:type="dxa"/>
            <w:shd w:val="clear" w:color="auto" w:fill="FFFFFF"/>
          </w:tcPr>
          <w:p w14:paraId="72F18790" w14:textId="77777777" w:rsidR="00D32022" w:rsidRPr="00A72DCE" w:rsidRDefault="00D32022" w:rsidP="004C3862">
            <w:pPr>
              <w:pStyle w:val="ListParagraph"/>
              <w:numPr>
                <w:ilvl w:val="0"/>
                <w:numId w:val="18"/>
              </w:numPr>
              <w:jc w:val="center"/>
              <w:rPr>
                <w:sz w:val="24"/>
                <w:szCs w:val="24"/>
              </w:rPr>
            </w:pPr>
          </w:p>
        </w:tc>
        <w:tc>
          <w:tcPr>
            <w:tcW w:w="1595" w:type="dxa"/>
            <w:shd w:val="clear" w:color="auto" w:fill="FFFFFF"/>
          </w:tcPr>
          <w:p w14:paraId="36EA8178" w14:textId="35ECFF66" w:rsidR="00D32022" w:rsidRPr="00A72DCE" w:rsidRDefault="00D32022" w:rsidP="007E676B">
            <w:pPr>
              <w:rPr>
                <w:rStyle w:val="Hyperlink"/>
                <w:color w:val="auto"/>
                <w:sz w:val="24"/>
                <w:szCs w:val="24"/>
              </w:rPr>
            </w:pPr>
            <w:r w:rsidRPr="00A72DCE">
              <w:rPr>
                <w:rStyle w:val="Hyperlink"/>
                <w:color w:val="auto"/>
                <w:sz w:val="24"/>
                <w:szCs w:val="24"/>
              </w:rPr>
              <w:t>IS 6363 : 2024</w:t>
            </w:r>
          </w:p>
        </w:tc>
        <w:tc>
          <w:tcPr>
            <w:tcW w:w="4301" w:type="dxa"/>
            <w:shd w:val="clear" w:color="auto" w:fill="FFFFFF"/>
          </w:tcPr>
          <w:p w14:paraId="5D75B0A2" w14:textId="0B3634A6" w:rsidR="00D32022" w:rsidRPr="00A72DCE" w:rsidRDefault="00D32022" w:rsidP="007E676B">
            <w:pPr>
              <w:rPr>
                <w:sz w:val="24"/>
                <w:szCs w:val="24"/>
              </w:rPr>
            </w:pPr>
            <w:r w:rsidRPr="00A72DCE">
              <w:rPr>
                <w:sz w:val="24"/>
                <w:szCs w:val="24"/>
              </w:rPr>
              <w:t>Work Study â€” Glossary of Terms (Second Revision)</w:t>
            </w:r>
          </w:p>
        </w:tc>
        <w:tc>
          <w:tcPr>
            <w:tcW w:w="1500" w:type="dxa"/>
            <w:shd w:val="clear" w:color="auto" w:fill="FFFFFF"/>
          </w:tcPr>
          <w:p w14:paraId="0706211B" w14:textId="77777777" w:rsidR="00D32022" w:rsidRPr="00A72DCE" w:rsidRDefault="00D32022" w:rsidP="007E676B">
            <w:pPr>
              <w:rPr>
                <w:sz w:val="24"/>
                <w:szCs w:val="24"/>
              </w:rPr>
            </w:pPr>
          </w:p>
        </w:tc>
        <w:tc>
          <w:tcPr>
            <w:tcW w:w="1553" w:type="dxa"/>
            <w:shd w:val="clear" w:color="auto" w:fill="FFFFFF"/>
          </w:tcPr>
          <w:p w14:paraId="1130ABA7" w14:textId="77777777" w:rsidR="00D32022" w:rsidRPr="00A72DCE" w:rsidRDefault="00D32022" w:rsidP="007E676B">
            <w:pPr>
              <w:jc w:val="center"/>
              <w:rPr>
                <w:sz w:val="24"/>
                <w:szCs w:val="24"/>
              </w:rPr>
            </w:pPr>
          </w:p>
        </w:tc>
      </w:tr>
      <w:tr w:rsidR="00772621" w:rsidRPr="00A72DCE" w14:paraId="0ADF8519" w14:textId="77777777" w:rsidTr="007E676B">
        <w:tc>
          <w:tcPr>
            <w:tcW w:w="676" w:type="dxa"/>
            <w:shd w:val="clear" w:color="auto" w:fill="FFFFFF"/>
          </w:tcPr>
          <w:p w14:paraId="72F5038A"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3C95BEBE" w14:textId="3C01D863" w:rsidR="007E676B" w:rsidRPr="00A72DCE" w:rsidRDefault="00A72DCE" w:rsidP="007E676B">
            <w:pPr>
              <w:rPr>
                <w:sz w:val="24"/>
                <w:szCs w:val="24"/>
              </w:rPr>
            </w:pPr>
            <w:hyperlink r:id="rId45" w:tgtFrame="blank" w:history="1">
              <w:r w:rsidR="007E676B" w:rsidRPr="00A72DCE">
                <w:rPr>
                  <w:rStyle w:val="Hyperlink"/>
                  <w:color w:val="auto"/>
                  <w:sz w:val="24"/>
                  <w:szCs w:val="24"/>
                </w:rPr>
                <w:t>IS 6363 : 1997</w:t>
              </w:r>
              <w:r w:rsidR="007E676B" w:rsidRPr="00A72DCE">
                <w:rPr>
                  <w:sz w:val="24"/>
                  <w:szCs w:val="24"/>
                </w:rPr>
                <w:br/>
              </w:r>
            </w:hyperlink>
          </w:p>
        </w:tc>
        <w:tc>
          <w:tcPr>
            <w:tcW w:w="4301" w:type="dxa"/>
            <w:shd w:val="clear" w:color="auto" w:fill="FFFFFF"/>
          </w:tcPr>
          <w:p w14:paraId="57C3515E" w14:textId="2DD732AB" w:rsidR="007E676B" w:rsidRPr="00A72DCE" w:rsidRDefault="007E676B" w:rsidP="007E676B">
            <w:pPr>
              <w:rPr>
                <w:sz w:val="24"/>
                <w:szCs w:val="24"/>
              </w:rPr>
            </w:pPr>
            <w:r w:rsidRPr="00A72DCE">
              <w:rPr>
                <w:sz w:val="24"/>
                <w:szCs w:val="24"/>
              </w:rPr>
              <w:t>Glossary of terms in work study (First Revision)</w:t>
            </w:r>
          </w:p>
        </w:tc>
        <w:tc>
          <w:tcPr>
            <w:tcW w:w="1500" w:type="dxa"/>
            <w:shd w:val="clear" w:color="auto" w:fill="FFFFFF"/>
          </w:tcPr>
          <w:p w14:paraId="7B1574E3" w14:textId="33BFA8C2" w:rsidR="007E676B" w:rsidRPr="00A72DCE" w:rsidRDefault="007E676B" w:rsidP="007E676B">
            <w:pPr>
              <w:rPr>
                <w:sz w:val="24"/>
                <w:szCs w:val="24"/>
              </w:rPr>
            </w:pPr>
            <w:r w:rsidRPr="00A72DCE">
              <w:rPr>
                <w:sz w:val="24"/>
                <w:szCs w:val="24"/>
              </w:rPr>
              <w:t>January, 2020</w:t>
            </w:r>
          </w:p>
        </w:tc>
        <w:tc>
          <w:tcPr>
            <w:tcW w:w="1553" w:type="dxa"/>
            <w:shd w:val="clear" w:color="auto" w:fill="FFFFFF"/>
          </w:tcPr>
          <w:p w14:paraId="01321E55" w14:textId="6266E07F" w:rsidR="007E676B" w:rsidRPr="00A72DCE" w:rsidRDefault="007E676B" w:rsidP="007E676B">
            <w:pPr>
              <w:jc w:val="center"/>
              <w:rPr>
                <w:sz w:val="24"/>
                <w:szCs w:val="24"/>
              </w:rPr>
            </w:pPr>
            <w:r w:rsidRPr="00A72DCE">
              <w:rPr>
                <w:sz w:val="24"/>
                <w:szCs w:val="24"/>
              </w:rPr>
              <w:t>Indigenous</w:t>
            </w:r>
          </w:p>
        </w:tc>
      </w:tr>
      <w:tr w:rsidR="00772621" w:rsidRPr="00A72DCE" w14:paraId="6AA6DAC1" w14:textId="77777777" w:rsidTr="007E676B">
        <w:tc>
          <w:tcPr>
            <w:tcW w:w="676" w:type="dxa"/>
            <w:shd w:val="clear" w:color="auto" w:fill="FFFFFF"/>
          </w:tcPr>
          <w:p w14:paraId="00830A85"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3E374990" w14:textId="1E231A6C" w:rsidR="007E676B" w:rsidRPr="00A72DCE" w:rsidRDefault="00A72DCE" w:rsidP="007E676B">
            <w:pPr>
              <w:rPr>
                <w:sz w:val="24"/>
                <w:szCs w:val="24"/>
              </w:rPr>
            </w:pPr>
            <w:hyperlink r:id="rId46" w:tgtFrame="blank" w:history="1">
              <w:r w:rsidR="007E676B" w:rsidRPr="00A72DCE">
                <w:rPr>
                  <w:rStyle w:val="Hyperlink"/>
                  <w:color w:val="auto"/>
                  <w:sz w:val="24"/>
                  <w:szCs w:val="24"/>
                </w:rPr>
                <w:t>IS 7337 : 2020</w:t>
              </w:r>
              <w:r w:rsidR="007E676B" w:rsidRPr="00A72DCE">
                <w:rPr>
                  <w:sz w:val="24"/>
                  <w:szCs w:val="24"/>
                </w:rPr>
                <w:br/>
              </w:r>
            </w:hyperlink>
          </w:p>
        </w:tc>
        <w:tc>
          <w:tcPr>
            <w:tcW w:w="4301" w:type="dxa"/>
            <w:shd w:val="clear" w:color="auto" w:fill="FFFFFF"/>
          </w:tcPr>
          <w:p w14:paraId="6A0DEA75" w14:textId="43B961D3" w:rsidR="007E676B" w:rsidRPr="00A72DCE" w:rsidRDefault="007E676B" w:rsidP="007E676B">
            <w:pPr>
              <w:rPr>
                <w:sz w:val="24"/>
                <w:szCs w:val="24"/>
              </w:rPr>
            </w:pPr>
            <w:r w:rsidRPr="00A72DCE">
              <w:rPr>
                <w:sz w:val="24"/>
                <w:szCs w:val="24"/>
              </w:rPr>
              <w:t>Project Management — Glossary of Terms ( Third Revision )</w:t>
            </w:r>
          </w:p>
        </w:tc>
        <w:tc>
          <w:tcPr>
            <w:tcW w:w="1500" w:type="dxa"/>
            <w:shd w:val="clear" w:color="auto" w:fill="FFFFFF"/>
          </w:tcPr>
          <w:p w14:paraId="32E88B4F" w14:textId="39EAA528" w:rsidR="007E676B" w:rsidRPr="00A72DCE" w:rsidRDefault="007E676B" w:rsidP="007E676B">
            <w:pPr>
              <w:rPr>
                <w:sz w:val="24"/>
                <w:szCs w:val="24"/>
              </w:rPr>
            </w:pPr>
            <w:r w:rsidRPr="00A72DCE">
              <w:rPr>
                <w:sz w:val="24"/>
                <w:szCs w:val="24"/>
              </w:rPr>
              <w:t>-</w:t>
            </w:r>
          </w:p>
        </w:tc>
        <w:tc>
          <w:tcPr>
            <w:tcW w:w="1553" w:type="dxa"/>
            <w:shd w:val="clear" w:color="auto" w:fill="FFFFFF"/>
          </w:tcPr>
          <w:p w14:paraId="1E351265" w14:textId="1FBF4F51" w:rsidR="007E676B" w:rsidRPr="00A72DCE" w:rsidRDefault="007E676B" w:rsidP="007E676B">
            <w:pPr>
              <w:jc w:val="center"/>
              <w:rPr>
                <w:sz w:val="24"/>
                <w:szCs w:val="24"/>
              </w:rPr>
            </w:pPr>
            <w:r w:rsidRPr="00A72DCE">
              <w:rPr>
                <w:sz w:val="24"/>
                <w:szCs w:val="24"/>
              </w:rPr>
              <w:t>Indigenous</w:t>
            </w:r>
          </w:p>
        </w:tc>
      </w:tr>
      <w:tr w:rsidR="00772621" w:rsidRPr="00A72DCE" w14:paraId="443DB6E2" w14:textId="77777777" w:rsidTr="007E676B">
        <w:tc>
          <w:tcPr>
            <w:tcW w:w="676" w:type="dxa"/>
            <w:shd w:val="clear" w:color="auto" w:fill="FFFFFF"/>
          </w:tcPr>
          <w:p w14:paraId="2DE3FDAE" w14:textId="77777777" w:rsidR="007E676B" w:rsidRPr="00A72DCE" w:rsidRDefault="007E676B" w:rsidP="004C3862">
            <w:pPr>
              <w:pStyle w:val="ListParagraph"/>
              <w:numPr>
                <w:ilvl w:val="0"/>
                <w:numId w:val="18"/>
              </w:numPr>
              <w:jc w:val="center"/>
              <w:rPr>
                <w:sz w:val="24"/>
                <w:szCs w:val="24"/>
              </w:rPr>
            </w:pPr>
          </w:p>
        </w:tc>
        <w:tc>
          <w:tcPr>
            <w:tcW w:w="1595" w:type="dxa"/>
            <w:shd w:val="clear" w:color="auto" w:fill="FFFFFF"/>
          </w:tcPr>
          <w:p w14:paraId="1E87C891" w14:textId="0E9DDC03" w:rsidR="007E676B" w:rsidRPr="00A72DCE" w:rsidRDefault="00A72DCE" w:rsidP="007E676B">
            <w:pPr>
              <w:rPr>
                <w:sz w:val="24"/>
                <w:szCs w:val="24"/>
              </w:rPr>
            </w:pPr>
            <w:hyperlink r:id="rId47" w:tgtFrame="blank" w:history="1">
              <w:r w:rsidR="007E676B" w:rsidRPr="00A72DCE">
                <w:rPr>
                  <w:rStyle w:val="Hyperlink"/>
                  <w:color w:val="auto"/>
                  <w:sz w:val="24"/>
                  <w:szCs w:val="24"/>
                </w:rPr>
                <w:t>IS 9990 : 1998</w:t>
              </w:r>
              <w:r w:rsidR="007E676B" w:rsidRPr="00A72DCE">
                <w:rPr>
                  <w:sz w:val="24"/>
                  <w:szCs w:val="24"/>
                </w:rPr>
                <w:br/>
              </w:r>
            </w:hyperlink>
          </w:p>
        </w:tc>
        <w:tc>
          <w:tcPr>
            <w:tcW w:w="4301" w:type="dxa"/>
            <w:shd w:val="clear" w:color="auto" w:fill="FFFFFF"/>
          </w:tcPr>
          <w:p w14:paraId="5A2619AC" w14:textId="590E25BF" w:rsidR="007E676B" w:rsidRPr="00A72DCE" w:rsidRDefault="007E676B" w:rsidP="007E676B">
            <w:pPr>
              <w:rPr>
                <w:sz w:val="24"/>
                <w:szCs w:val="24"/>
              </w:rPr>
            </w:pPr>
            <w:r w:rsidRPr="00A72DCE">
              <w:rPr>
                <w:sz w:val="24"/>
                <w:szCs w:val="24"/>
              </w:rPr>
              <w:t>Glossary of terms in terotechnology (First Revision)</w:t>
            </w:r>
          </w:p>
        </w:tc>
        <w:tc>
          <w:tcPr>
            <w:tcW w:w="1500" w:type="dxa"/>
            <w:shd w:val="clear" w:color="auto" w:fill="FFFFFF"/>
          </w:tcPr>
          <w:p w14:paraId="02B3C1C4" w14:textId="0ECAF53E" w:rsidR="007E676B" w:rsidRPr="00A72DCE" w:rsidRDefault="007E676B" w:rsidP="007E676B">
            <w:pPr>
              <w:rPr>
                <w:sz w:val="24"/>
                <w:szCs w:val="24"/>
              </w:rPr>
            </w:pPr>
            <w:r w:rsidRPr="00A72DCE">
              <w:rPr>
                <w:sz w:val="24"/>
                <w:szCs w:val="24"/>
              </w:rPr>
              <w:t>December, 2018</w:t>
            </w:r>
          </w:p>
        </w:tc>
        <w:tc>
          <w:tcPr>
            <w:tcW w:w="1553" w:type="dxa"/>
            <w:shd w:val="clear" w:color="auto" w:fill="FFFFFF"/>
          </w:tcPr>
          <w:p w14:paraId="451D2D5B" w14:textId="09528E7A" w:rsidR="007E676B" w:rsidRPr="00A72DCE" w:rsidRDefault="007E676B" w:rsidP="007E676B">
            <w:pPr>
              <w:jc w:val="center"/>
              <w:rPr>
                <w:sz w:val="24"/>
                <w:szCs w:val="24"/>
              </w:rPr>
            </w:pPr>
            <w:r w:rsidRPr="00A72DCE">
              <w:rPr>
                <w:sz w:val="24"/>
                <w:szCs w:val="24"/>
              </w:rPr>
              <w:t>Indigenous</w:t>
            </w:r>
          </w:p>
        </w:tc>
      </w:tr>
    </w:tbl>
    <w:p w14:paraId="13139473" w14:textId="77777777" w:rsidR="002342BA" w:rsidRPr="00A72DCE" w:rsidRDefault="002342BA" w:rsidP="00763565">
      <w:pPr>
        <w:jc w:val="center"/>
        <w:rPr>
          <w:b/>
          <w:bCs/>
          <w:sz w:val="24"/>
          <w:szCs w:val="24"/>
        </w:rPr>
      </w:pPr>
    </w:p>
    <w:p w14:paraId="3502BF7B" w14:textId="77777777" w:rsidR="00763565" w:rsidRPr="00A72DCE" w:rsidRDefault="00763565" w:rsidP="00763565">
      <w:pPr>
        <w:jc w:val="center"/>
        <w:rPr>
          <w:sz w:val="24"/>
          <w:szCs w:val="24"/>
        </w:rPr>
      </w:pPr>
      <w:r w:rsidRPr="00A72DCE">
        <w:rPr>
          <w:b/>
          <w:bCs/>
          <w:sz w:val="24"/>
          <w:szCs w:val="24"/>
        </w:rPr>
        <w:t>Drafts Standards in WC Stage</w:t>
      </w:r>
    </w:p>
    <w:p w14:paraId="45789AE3" w14:textId="15AC9458" w:rsidR="00763565" w:rsidRPr="00A72DCE" w:rsidRDefault="009E57A5" w:rsidP="00763565">
      <w:pPr>
        <w:rPr>
          <w:sz w:val="24"/>
          <w:szCs w:val="24"/>
        </w:rPr>
      </w:pPr>
      <w:r w:rsidRPr="00A72DCE">
        <w:rPr>
          <w:b/>
          <w:bCs/>
          <w:sz w:val="24"/>
          <w:szCs w:val="24"/>
        </w:rPr>
        <w:t xml:space="preserve">Drafts Standards </w:t>
      </w:r>
      <w:r w:rsidR="000037E7" w:rsidRPr="00A72DCE">
        <w:rPr>
          <w:b/>
          <w:bCs/>
          <w:sz w:val="24"/>
          <w:szCs w:val="24"/>
        </w:rPr>
        <w:t>in</w:t>
      </w:r>
      <w:r w:rsidR="002342BA" w:rsidRPr="00A72DCE">
        <w:rPr>
          <w:b/>
          <w:bCs/>
          <w:sz w:val="24"/>
          <w:szCs w:val="24"/>
        </w:rPr>
        <w:t xml:space="preserve"> WC Stage</w:t>
      </w:r>
    </w:p>
    <w:p w14:paraId="144F448A" w14:textId="77777777" w:rsidR="002342BA" w:rsidRPr="00A72DCE" w:rsidRDefault="002342BA" w:rsidP="00763565">
      <w:pPr>
        <w:rPr>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5"/>
        <w:gridCol w:w="2430"/>
        <w:gridCol w:w="6390"/>
      </w:tblGrid>
      <w:tr w:rsidR="00772621" w:rsidRPr="00A72DCE" w14:paraId="69207D54" w14:textId="77777777" w:rsidTr="00A72DCE">
        <w:trPr>
          <w:tblHeader/>
        </w:trPr>
        <w:tc>
          <w:tcPr>
            <w:tcW w:w="805" w:type="dxa"/>
            <w:shd w:val="clear" w:color="auto" w:fill="FFFFFF"/>
            <w:vAlign w:val="bottom"/>
            <w:hideMark/>
          </w:tcPr>
          <w:p w14:paraId="3EDAE210" w14:textId="77777777" w:rsidR="00763565" w:rsidRPr="00A72DCE" w:rsidRDefault="00763565">
            <w:pPr>
              <w:jc w:val="center"/>
              <w:rPr>
                <w:b/>
                <w:bCs/>
                <w:sz w:val="24"/>
                <w:szCs w:val="24"/>
              </w:rPr>
            </w:pPr>
            <w:r w:rsidRPr="00A72DCE">
              <w:rPr>
                <w:b/>
                <w:bCs/>
                <w:sz w:val="24"/>
                <w:szCs w:val="24"/>
              </w:rPr>
              <w:t>SI. No.</w:t>
            </w:r>
          </w:p>
        </w:tc>
        <w:tc>
          <w:tcPr>
            <w:tcW w:w="2430" w:type="dxa"/>
            <w:shd w:val="clear" w:color="auto" w:fill="FFFFFF"/>
            <w:vAlign w:val="bottom"/>
            <w:hideMark/>
          </w:tcPr>
          <w:p w14:paraId="6E1F535B" w14:textId="77777777" w:rsidR="00763565" w:rsidRPr="00A72DCE" w:rsidRDefault="00763565">
            <w:pPr>
              <w:jc w:val="center"/>
              <w:rPr>
                <w:b/>
                <w:bCs/>
                <w:sz w:val="24"/>
                <w:szCs w:val="24"/>
              </w:rPr>
            </w:pPr>
            <w:r w:rsidRPr="00A72DCE">
              <w:rPr>
                <w:b/>
                <w:bCs/>
                <w:sz w:val="24"/>
                <w:szCs w:val="24"/>
              </w:rPr>
              <w:t>Doc No</w:t>
            </w:r>
          </w:p>
        </w:tc>
        <w:tc>
          <w:tcPr>
            <w:tcW w:w="6390" w:type="dxa"/>
            <w:shd w:val="clear" w:color="auto" w:fill="FFFFFF"/>
            <w:vAlign w:val="bottom"/>
            <w:hideMark/>
          </w:tcPr>
          <w:p w14:paraId="42CDB834" w14:textId="77777777" w:rsidR="00763565" w:rsidRPr="00A72DCE" w:rsidRDefault="00763565">
            <w:pPr>
              <w:jc w:val="center"/>
              <w:rPr>
                <w:b/>
                <w:bCs/>
                <w:sz w:val="24"/>
                <w:szCs w:val="24"/>
              </w:rPr>
            </w:pPr>
            <w:r w:rsidRPr="00A72DCE">
              <w:rPr>
                <w:b/>
                <w:bCs/>
                <w:sz w:val="24"/>
                <w:szCs w:val="24"/>
              </w:rPr>
              <w:t>TITLE</w:t>
            </w:r>
          </w:p>
        </w:tc>
      </w:tr>
      <w:tr w:rsidR="00772621" w:rsidRPr="00A72DCE" w14:paraId="64355070" w14:textId="77777777" w:rsidTr="00A72DCE">
        <w:tc>
          <w:tcPr>
            <w:tcW w:w="805" w:type="dxa"/>
            <w:shd w:val="clear" w:color="auto" w:fill="FFFFFF"/>
          </w:tcPr>
          <w:p w14:paraId="0CA908B5" w14:textId="77777777" w:rsidR="00A70A99" w:rsidRPr="00A72DCE" w:rsidRDefault="00A70A99" w:rsidP="008F7773">
            <w:pPr>
              <w:pStyle w:val="ListParagraph"/>
              <w:numPr>
                <w:ilvl w:val="0"/>
                <w:numId w:val="33"/>
              </w:numPr>
              <w:ind w:left="250" w:hanging="270"/>
              <w:jc w:val="center"/>
              <w:rPr>
                <w:sz w:val="24"/>
                <w:szCs w:val="24"/>
              </w:rPr>
            </w:pPr>
          </w:p>
        </w:tc>
        <w:tc>
          <w:tcPr>
            <w:tcW w:w="2430" w:type="dxa"/>
            <w:shd w:val="clear" w:color="auto" w:fill="FFFFFF"/>
          </w:tcPr>
          <w:p w14:paraId="4BBFAE0B" w14:textId="59D1B384" w:rsidR="00A70A99" w:rsidRPr="00A72DCE" w:rsidRDefault="00A70A99" w:rsidP="00A70A99">
            <w:pPr>
              <w:rPr>
                <w:sz w:val="24"/>
                <w:szCs w:val="24"/>
                <w:lang w:bidi="hi-IN"/>
              </w:rPr>
            </w:pPr>
            <w:r w:rsidRPr="00A72DCE">
              <w:rPr>
                <w:sz w:val="24"/>
                <w:szCs w:val="24"/>
                <w:lang w:bidi="hi-IN"/>
              </w:rPr>
              <w:t>MSD 4 (22475)</w:t>
            </w:r>
            <w:r w:rsidRPr="00A72DCE">
              <w:rPr>
                <w:sz w:val="24"/>
                <w:szCs w:val="24"/>
                <w:lang w:bidi="hi-IN"/>
              </w:rPr>
              <w:br/>
              <w:t>Revision of: IS 16421:2016</w:t>
            </w:r>
          </w:p>
        </w:tc>
        <w:tc>
          <w:tcPr>
            <w:tcW w:w="6390" w:type="dxa"/>
            <w:shd w:val="clear" w:color="auto" w:fill="FFFFFF"/>
          </w:tcPr>
          <w:p w14:paraId="1384AEDF" w14:textId="5CE0B66D" w:rsidR="00A70A99" w:rsidRPr="00A72DCE" w:rsidRDefault="00A70A99" w:rsidP="00A70A99">
            <w:pPr>
              <w:rPr>
                <w:sz w:val="24"/>
                <w:szCs w:val="24"/>
                <w:lang w:bidi="hi-IN"/>
              </w:rPr>
            </w:pPr>
            <w:r w:rsidRPr="00A72DCE">
              <w:rPr>
                <w:sz w:val="24"/>
                <w:szCs w:val="24"/>
                <w:lang w:bidi="hi-IN"/>
              </w:rPr>
              <w:t>Glossary of Terms in Supply Chain Management</w:t>
            </w:r>
          </w:p>
        </w:tc>
      </w:tr>
    </w:tbl>
    <w:p w14:paraId="57A3D568" w14:textId="77777777" w:rsidR="00F6175D" w:rsidRPr="00A72DCE" w:rsidRDefault="00F6175D" w:rsidP="002342BA">
      <w:pPr>
        <w:rPr>
          <w:b/>
          <w:bCs/>
          <w:sz w:val="24"/>
          <w:szCs w:val="24"/>
        </w:rPr>
      </w:pPr>
    </w:p>
    <w:p w14:paraId="30796793" w14:textId="4CC02182" w:rsidR="00763565" w:rsidRPr="00A72DCE" w:rsidRDefault="002342BA" w:rsidP="002342BA">
      <w:pPr>
        <w:rPr>
          <w:sz w:val="24"/>
          <w:szCs w:val="24"/>
        </w:rPr>
      </w:pPr>
      <w:r w:rsidRPr="00A72DCE">
        <w:rPr>
          <w:b/>
          <w:bCs/>
          <w:sz w:val="24"/>
          <w:szCs w:val="24"/>
        </w:rPr>
        <w:t xml:space="preserve">Draft Standards </w:t>
      </w:r>
      <w:r w:rsidR="000D277F" w:rsidRPr="00A72DCE">
        <w:rPr>
          <w:b/>
          <w:bCs/>
          <w:sz w:val="24"/>
          <w:szCs w:val="24"/>
        </w:rPr>
        <w:t xml:space="preserve">under printing </w:t>
      </w:r>
      <w:r w:rsidRPr="00A72DCE">
        <w:rPr>
          <w:b/>
          <w:bCs/>
          <w:sz w:val="24"/>
          <w:szCs w:val="24"/>
        </w:rPr>
        <w:t xml:space="preserve">Stage </w:t>
      </w:r>
      <w:r w:rsidR="00763565" w:rsidRPr="00A72DCE">
        <w:rPr>
          <w:b/>
          <w:bCs/>
          <w:sz w:val="24"/>
          <w:szCs w:val="24"/>
        </w:rPr>
        <w:t>Draft Standards Completed WC Stage</w:t>
      </w:r>
    </w:p>
    <w:p w14:paraId="3C87475F" w14:textId="77777777" w:rsidR="00763565" w:rsidRPr="00A72DCE" w:rsidRDefault="00763565" w:rsidP="00763565">
      <w:pPr>
        <w:rPr>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2924"/>
        <w:gridCol w:w="5850"/>
      </w:tblGrid>
      <w:tr w:rsidR="00772621" w:rsidRPr="00A72DCE" w14:paraId="425FD055" w14:textId="77777777" w:rsidTr="00A72DCE">
        <w:trPr>
          <w:tblHeader/>
        </w:trPr>
        <w:tc>
          <w:tcPr>
            <w:tcW w:w="761" w:type="dxa"/>
            <w:shd w:val="clear" w:color="auto" w:fill="FFFFFF"/>
            <w:vAlign w:val="bottom"/>
            <w:hideMark/>
          </w:tcPr>
          <w:p w14:paraId="2CC9E09A" w14:textId="77777777" w:rsidR="00763565" w:rsidRPr="00A72DCE" w:rsidRDefault="00763565">
            <w:pPr>
              <w:jc w:val="center"/>
              <w:rPr>
                <w:b/>
                <w:bCs/>
                <w:sz w:val="24"/>
                <w:szCs w:val="24"/>
              </w:rPr>
            </w:pPr>
            <w:r w:rsidRPr="00A72DCE">
              <w:rPr>
                <w:b/>
                <w:bCs/>
                <w:sz w:val="24"/>
                <w:szCs w:val="24"/>
              </w:rPr>
              <w:lastRenderedPageBreak/>
              <w:t>SI. No.</w:t>
            </w:r>
          </w:p>
        </w:tc>
        <w:tc>
          <w:tcPr>
            <w:tcW w:w="2924" w:type="dxa"/>
            <w:shd w:val="clear" w:color="auto" w:fill="FFFFFF"/>
            <w:vAlign w:val="bottom"/>
            <w:hideMark/>
          </w:tcPr>
          <w:p w14:paraId="57BA4CA9" w14:textId="77777777" w:rsidR="00763565" w:rsidRPr="00A72DCE" w:rsidRDefault="00763565">
            <w:pPr>
              <w:jc w:val="center"/>
              <w:rPr>
                <w:b/>
                <w:bCs/>
                <w:sz w:val="24"/>
                <w:szCs w:val="24"/>
              </w:rPr>
            </w:pPr>
            <w:r w:rsidRPr="00A72DCE">
              <w:rPr>
                <w:b/>
                <w:bCs/>
                <w:sz w:val="24"/>
                <w:szCs w:val="24"/>
              </w:rPr>
              <w:t>Doc No</w:t>
            </w:r>
          </w:p>
        </w:tc>
        <w:tc>
          <w:tcPr>
            <w:tcW w:w="5850" w:type="dxa"/>
            <w:shd w:val="clear" w:color="auto" w:fill="FFFFFF"/>
            <w:vAlign w:val="bottom"/>
            <w:hideMark/>
          </w:tcPr>
          <w:p w14:paraId="211BCBA2" w14:textId="77777777" w:rsidR="00763565" w:rsidRPr="00A72DCE" w:rsidRDefault="00763565">
            <w:pPr>
              <w:jc w:val="center"/>
              <w:rPr>
                <w:b/>
                <w:bCs/>
                <w:sz w:val="24"/>
                <w:szCs w:val="24"/>
              </w:rPr>
            </w:pPr>
            <w:r w:rsidRPr="00A72DCE">
              <w:rPr>
                <w:b/>
                <w:bCs/>
                <w:sz w:val="24"/>
                <w:szCs w:val="24"/>
              </w:rPr>
              <w:t>TITLE</w:t>
            </w:r>
          </w:p>
        </w:tc>
      </w:tr>
      <w:tr w:rsidR="00772621" w:rsidRPr="00A72DCE" w14:paraId="6FFB0223" w14:textId="77777777" w:rsidTr="00A72DCE">
        <w:tc>
          <w:tcPr>
            <w:tcW w:w="761" w:type="dxa"/>
            <w:shd w:val="clear" w:color="auto" w:fill="FFFFFF"/>
          </w:tcPr>
          <w:p w14:paraId="6D6BE7FC" w14:textId="77777777" w:rsidR="000037E7" w:rsidRPr="00A72DCE" w:rsidRDefault="000037E7" w:rsidP="00603CF2">
            <w:pPr>
              <w:pStyle w:val="ListParagraph"/>
              <w:numPr>
                <w:ilvl w:val="0"/>
                <w:numId w:val="36"/>
              </w:numPr>
              <w:jc w:val="center"/>
              <w:rPr>
                <w:sz w:val="24"/>
                <w:szCs w:val="24"/>
              </w:rPr>
            </w:pPr>
          </w:p>
        </w:tc>
        <w:tc>
          <w:tcPr>
            <w:tcW w:w="2924" w:type="dxa"/>
            <w:shd w:val="clear" w:color="auto" w:fill="FFFFFF"/>
          </w:tcPr>
          <w:p w14:paraId="5FAF9B1E" w14:textId="18F16C08" w:rsidR="000037E7" w:rsidRPr="00A72DCE" w:rsidRDefault="000037E7" w:rsidP="000037E7">
            <w:pPr>
              <w:rPr>
                <w:sz w:val="24"/>
                <w:szCs w:val="24"/>
                <w:lang w:bidi="hi-IN"/>
              </w:rPr>
            </w:pPr>
            <w:r w:rsidRPr="00A72DCE">
              <w:rPr>
                <w:sz w:val="24"/>
                <w:szCs w:val="24"/>
                <w:lang w:bidi="hi-IN"/>
              </w:rPr>
              <w:t>MSD 4 (22271)</w:t>
            </w:r>
            <w:r w:rsidRPr="00A72DCE">
              <w:rPr>
                <w:sz w:val="24"/>
                <w:szCs w:val="24"/>
                <w:lang w:bidi="hi-IN"/>
              </w:rPr>
              <w:br/>
              <w:t>Revision of: IS 12301:1988</w:t>
            </w:r>
          </w:p>
        </w:tc>
        <w:tc>
          <w:tcPr>
            <w:tcW w:w="5850" w:type="dxa"/>
            <w:shd w:val="clear" w:color="auto" w:fill="FFFFFF"/>
          </w:tcPr>
          <w:p w14:paraId="6EDEAF61" w14:textId="00CA29E1" w:rsidR="000037E7" w:rsidRPr="00A72DCE" w:rsidRDefault="000037E7" w:rsidP="000037E7">
            <w:pPr>
              <w:rPr>
                <w:sz w:val="24"/>
                <w:szCs w:val="24"/>
                <w:lang w:bidi="hi-IN"/>
              </w:rPr>
            </w:pPr>
            <w:r w:rsidRPr="00A72DCE">
              <w:rPr>
                <w:sz w:val="24"/>
                <w:szCs w:val="24"/>
                <w:lang w:bidi="hi-IN"/>
              </w:rPr>
              <w:t>Code of practice for establishing and operating quality circles First Revision</w:t>
            </w:r>
          </w:p>
        </w:tc>
      </w:tr>
    </w:tbl>
    <w:p w14:paraId="796F1DEA" w14:textId="4B06FDDA" w:rsidR="000D277F" w:rsidRPr="00A72DCE" w:rsidRDefault="000D277F" w:rsidP="003F26FE">
      <w:pPr>
        <w:spacing w:line="0" w:lineRule="atLeast"/>
        <w:jc w:val="both"/>
        <w:rPr>
          <w:sz w:val="24"/>
          <w:szCs w:val="24"/>
        </w:rPr>
      </w:pPr>
    </w:p>
    <w:p w14:paraId="66458137" w14:textId="77777777" w:rsidR="000D277F" w:rsidRPr="00A72DCE" w:rsidRDefault="000D277F">
      <w:pPr>
        <w:spacing w:after="160" w:line="259" w:lineRule="auto"/>
        <w:rPr>
          <w:sz w:val="24"/>
          <w:szCs w:val="24"/>
        </w:rPr>
      </w:pPr>
      <w:r w:rsidRPr="00A72DCE">
        <w:rPr>
          <w:sz w:val="24"/>
          <w:szCs w:val="24"/>
        </w:rPr>
        <w:br w:type="page"/>
      </w:r>
    </w:p>
    <w:bookmarkStart w:id="17" w:name="F1"/>
    <w:p w14:paraId="70BA10C9" w14:textId="77777777" w:rsidR="00A3391C" w:rsidRPr="00A72DCE" w:rsidRDefault="00D65151" w:rsidP="00030E6B">
      <w:pPr>
        <w:spacing w:line="0" w:lineRule="atLeast"/>
        <w:jc w:val="center"/>
        <w:rPr>
          <w:b/>
          <w:sz w:val="24"/>
          <w:szCs w:val="24"/>
        </w:rPr>
      </w:pPr>
      <w:r w:rsidRPr="00A72DCE">
        <w:rPr>
          <w:b/>
          <w:sz w:val="24"/>
          <w:szCs w:val="24"/>
        </w:rPr>
        <w:lastRenderedPageBreak/>
        <w:fldChar w:fldCharType="begin"/>
      </w:r>
      <w:r w:rsidRPr="00A72DCE">
        <w:rPr>
          <w:b/>
          <w:sz w:val="24"/>
          <w:szCs w:val="24"/>
        </w:rPr>
        <w:instrText xml:space="preserve"> HYPERLINK  \l "F" </w:instrText>
      </w:r>
      <w:r w:rsidRPr="00A72DCE">
        <w:rPr>
          <w:b/>
          <w:sz w:val="24"/>
          <w:szCs w:val="24"/>
        </w:rPr>
        <w:fldChar w:fldCharType="separate"/>
      </w:r>
      <w:r w:rsidR="005276B9" w:rsidRPr="00A72DCE">
        <w:rPr>
          <w:rStyle w:val="Hyperlink"/>
          <w:b/>
          <w:sz w:val="24"/>
          <w:szCs w:val="24"/>
        </w:rPr>
        <w:t xml:space="preserve">Annex </w:t>
      </w:r>
      <w:r w:rsidR="002922C5" w:rsidRPr="00A72DCE">
        <w:rPr>
          <w:rStyle w:val="Hyperlink"/>
          <w:b/>
          <w:sz w:val="24"/>
          <w:szCs w:val="24"/>
        </w:rPr>
        <w:t>F</w:t>
      </w:r>
      <w:bookmarkEnd w:id="17"/>
      <w:r w:rsidRPr="00A72DCE">
        <w:rPr>
          <w:b/>
          <w:sz w:val="24"/>
          <w:szCs w:val="24"/>
        </w:rPr>
        <w:fldChar w:fldCharType="end"/>
      </w:r>
    </w:p>
    <w:p w14:paraId="2D22E269" w14:textId="4E5313CF" w:rsidR="00A3391C" w:rsidRPr="00A72DCE" w:rsidRDefault="00A3391C" w:rsidP="00030E6B">
      <w:pPr>
        <w:spacing w:line="0" w:lineRule="atLeast"/>
        <w:jc w:val="center"/>
        <w:rPr>
          <w:b/>
          <w:i/>
          <w:sz w:val="24"/>
          <w:szCs w:val="24"/>
        </w:rPr>
      </w:pPr>
      <w:r w:rsidRPr="00A72DCE">
        <w:rPr>
          <w:b/>
          <w:iCs/>
          <w:sz w:val="24"/>
          <w:szCs w:val="24"/>
        </w:rPr>
        <w:t>(</w:t>
      </w:r>
      <w:r w:rsidRPr="00A72DCE">
        <w:rPr>
          <w:b/>
          <w:i/>
          <w:sz w:val="24"/>
          <w:szCs w:val="24"/>
        </w:rPr>
        <w:t xml:space="preserve">Clause </w:t>
      </w:r>
      <w:r w:rsidR="00E374A4" w:rsidRPr="00A72DCE">
        <w:rPr>
          <w:b/>
          <w:sz w:val="24"/>
          <w:szCs w:val="24"/>
        </w:rPr>
        <w:t>12</w:t>
      </w:r>
      <w:r w:rsidRPr="00A72DCE">
        <w:rPr>
          <w:b/>
          <w:sz w:val="24"/>
          <w:szCs w:val="24"/>
        </w:rPr>
        <w:t>.1.</w:t>
      </w:r>
      <w:r w:rsidR="00C741B0" w:rsidRPr="00A72DCE">
        <w:rPr>
          <w:b/>
          <w:sz w:val="24"/>
          <w:szCs w:val="24"/>
        </w:rPr>
        <w:t>4</w:t>
      </w:r>
      <w:r w:rsidRPr="00A72DCE">
        <w:rPr>
          <w:b/>
          <w:i/>
          <w:sz w:val="24"/>
          <w:szCs w:val="24"/>
        </w:rPr>
        <w:t>)</w:t>
      </w:r>
    </w:p>
    <w:p w14:paraId="2E54A57F" w14:textId="77777777" w:rsidR="00A3391C" w:rsidRPr="00A72DCE" w:rsidRDefault="00A3391C" w:rsidP="003F26FE">
      <w:pPr>
        <w:spacing w:line="276" w:lineRule="exact"/>
        <w:jc w:val="both"/>
        <w:rPr>
          <w:sz w:val="24"/>
          <w:szCs w:val="24"/>
        </w:rPr>
      </w:pPr>
    </w:p>
    <w:p w14:paraId="005DBA54" w14:textId="77777777" w:rsidR="00A3391C" w:rsidRPr="00A72DCE" w:rsidRDefault="00A3391C" w:rsidP="00030E6B">
      <w:pPr>
        <w:spacing w:line="0" w:lineRule="atLeast"/>
        <w:jc w:val="center"/>
        <w:rPr>
          <w:b/>
          <w:sz w:val="24"/>
          <w:szCs w:val="24"/>
        </w:rPr>
      </w:pPr>
      <w:r w:rsidRPr="00A72DCE">
        <w:rPr>
          <w:b/>
          <w:sz w:val="24"/>
          <w:szCs w:val="24"/>
        </w:rPr>
        <w:t>List of Standards Published and Under Development by ISO TC 258</w:t>
      </w:r>
    </w:p>
    <w:p w14:paraId="26C1DD0B" w14:textId="77777777" w:rsidR="00A3391C" w:rsidRPr="00A72DCE" w:rsidRDefault="00A3391C" w:rsidP="003F26FE">
      <w:pPr>
        <w:spacing w:line="0" w:lineRule="atLeast"/>
        <w:jc w:val="both"/>
        <w:rPr>
          <w:b/>
          <w:sz w:val="24"/>
          <w:szCs w:val="24"/>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83"/>
        <w:gridCol w:w="1177"/>
      </w:tblGrid>
      <w:tr w:rsidR="00A3391C" w:rsidRPr="00A72DCE" w14:paraId="247A2D1C" w14:textId="77777777" w:rsidTr="00247024">
        <w:tc>
          <w:tcPr>
            <w:tcW w:w="720" w:type="dxa"/>
          </w:tcPr>
          <w:p w14:paraId="5140EF07" w14:textId="77777777" w:rsidR="00247024" w:rsidRPr="00A72DCE" w:rsidRDefault="00A3391C" w:rsidP="003F26FE">
            <w:pPr>
              <w:spacing w:line="0" w:lineRule="atLeast"/>
              <w:jc w:val="both"/>
              <w:rPr>
                <w:b/>
                <w:sz w:val="24"/>
                <w:szCs w:val="24"/>
              </w:rPr>
            </w:pPr>
            <w:r w:rsidRPr="00A72DCE">
              <w:rPr>
                <w:b/>
                <w:sz w:val="24"/>
                <w:szCs w:val="24"/>
              </w:rPr>
              <w:t xml:space="preserve">Sl. </w:t>
            </w:r>
          </w:p>
          <w:p w14:paraId="7649AF22" w14:textId="431EC2D3" w:rsidR="00A3391C" w:rsidRPr="00A72DCE" w:rsidRDefault="00A3391C" w:rsidP="003F26FE">
            <w:pPr>
              <w:spacing w:line="0" w:lineRule="atLeast"/>
              <w:jc w:val="both"/>
              <w:rPr>
                <w:b/>
                <w:sz w:val="24"/>
                <w:szCs w:val="24"/>
              </w:rPr>
            </w:pPr>
            <w:r w:rsidRPr="00A72DCE">
              <w:rPr>
                <w:b/>
                <w:sz w:val="24"/>
                <w:szCs w:val="24"/>
              </w:rPr>
              <w:t>No.</w:t>
            </w:r>
          </w:p>
        </w:tc>
        <w:tc>
          <w:tcPr>
            <w:tcW w:w="7283" w:type="dxa"/>
          </w:tcPr>
          <w:p w14:paraId="03D0A62A" w14:textId="77777777" w:rsidR="00A3391C" w:rsidRPr="00A72DCE" w:rsidRDefault="00A3391C" w:rsidP="003F26FE">
            <w:pPr>
              <w:spacing w:line="0" w:lineRule="atLeast"/>
              <w:jc w:val="both"/>
              <w:rPr>
                <w:b/>
                <w:sz w:val="24"/>
                <w:szCs w:val="24"/>
              </w:rPr>
            </w:pPr>
            <w:r w:rsidRPr="00A72DCE">
              <w:rPr>
                <w:b/>
                <w:sz w:val="24"/>
                <w:szCs w:val="24"/>
              </w:rPr>
              <w:t>ISO No. &amp; Document</w:t>
            </w:r>
          </w:p>
        </w:tc>
        <w:tc>
          <w:tcPr>
            <w:tcW w:w="1177" w:type="dxa"/>
          </w:tcPr>
          <w:p w14:paraId="768341A4" w14:textId="77777777" w:rsidR="00A3391C" w:rsidRPr="00A72DCE" w:rsidRDefault="00A3391C" w:rsidP="003F26FE">
            <w:pPr>
              <w:spacing w:line="0" w:lineRule="atLeast"/>
              <w:jc w:val="both"/>
              <w:rPr>
                <w:b/>
                <w:sz w:val="24"/>
                <w:szCs w:val="24"/>
              </w:rPr>
            </w:pPr>
            <w:r w:rsidRPr="00A72DCE">
              <w:rPr>
                <w:b/>
                <w:sz w:val="24"/>
                <w:szCs w:val="24"/>
              </w:rPr>
              <w:t>Status of Adoption</w:t>
            </w:r>
          </w:p>
        </w:tc>
      </w:tr>
      <w:tr w:rsidR="0086424B" w:rsidRPr="00A72DCE" w14:paraId="5C79B243" w14:textId="77777777" w:rsidTr="00247024">
        <w:tc>
          <w:tcPr>
            <w:tcW w:w="720" w:type="dxa"/>
          </w:tcPr>
          <w:p w14:paraId="7E2160D0" w14:textId="77777777" w:rsidR="0086424B" w:rsidRPr="00A72DCE" w:rsidRDefault="0086424B" w:rsidP="004C3862">
            <w:pPr>
              <w:pStyle w:val="ListParagraph"/>
              <w:numPr>
                <w:ilvl w:val="0"/>
                <w:numId w:val="12"/>
              </w:numPr>
              <w:spacing w:line="0" w:lineRule="atLeast"/>
              <w:jc w:val="both"/>
              <w:rPr>
                <w:bCs/>
                <w:sz w:val="24"/>
                <w:szCs w:val="24"/>
              </w:rPr>
            </w:pPr>
          </w:p>
        </w:tc>
        <w:tc>
          <w:tcPr>
            <w:tcW w:w="7283" w:type="dxa"/>
          </w:tcPr>
          <w:p w14:paraId="618BFD01" w14:textId="77777777" w:rsidR="0086424B" w:rsidRPr="00A72DCE" w:rsidRDefault="0086424B" w:rsidP="003F26FE">
            <w:pPr>
              <w:jc w:val="both"/>
              <w:rPr>
                <w:color w:val="333333"/>
                <w:sz w:val="24"/>
                <w:szCs w:val="24"/>
              </w:rPr>
            </w:pPr>
            <w:r w:rsidRPr="00A72DCE">
              <w:rPr>
                <w:color w:val="333333"/>
                <w:sz w:val="24"/>
                <w:szCs w:val="24"/>
              </w:rPr>
              <w:t>ISO 21500:2021</w:t>
            </w:r>
          </w:p>
          <w:p w14:paraId="5275E980" w14:textId="77777777" w:rsidR="0086424B" w:rsidRPr="00A72DCE" w:rsidRDefault="0086424B" w:rsidP="003F26FE">
            <w:pPr>
              <w:jc w:val="both"/>
              <w:rPr>
                <w:color w:val="333333"/>
                <w:sz w:val="24"/>
                <w:szCs w:val="24"/>
              </w:rPr>
            </w:pPr>
            <w:r w:rsidRPr="00A72DCE">
              <w:rPr>
                <w:color w:val="333333"/>
                <w:sz w:val="24"/>
                <w:szCs w:val="24"/>
              </w:rPr>
              <w:t>Project, programme and portfolio management — Context and concepts</w:t>
            </w:r>
          </w:p>
        </w:tc>
        <w:tc>
          <w:tcPr>
            <w:tcW w:w="1177" w:type="dxa"/>
          </w:tcPr>
          <w:p w14:paraId="108BC10C" w14:textId="77A5AA81" w:rsidR="0086424B" w:rsidRPr="00A72DCE" w:rsidRDefault="00204509" w:rsidP="003F26FE">
            <w:pPr>
              <w:spacing w:line="0" w:lineRule="atLeast"/>
              <w:jc w:val="both"/>
              <w:rPr>
                <w:color w:val="333333"/>
                <w:sz w:val="24"/>
                <w:szCs w:val="24"/>
              </w:rPr>
            </w:pPr>
            <w:r w:rsidRPr="00A72DCE">
              <w:rPr>
                <w:color w:val="333333"/>
                <w:sz w:val="24"/>
                <w:szCs w:val="24"/>
              </w:rPr>
              <w:t>Adopted</w:t>
            </w:r>
          </w:p>
        </w:tc>
      </w:tr>
      <w:tr w:rsidR="00204509" w:rsidRPr="00A72DCE" w14:paraId="1AD20E5E" w14:textId="77777777" w:rsidTr="00247024">
        <w:tc>
          <w:tcPr>
            <w:tcW w:w="720" w:type="dxa"/>
          </w:tcPr>
          <w:p w14:paraId="43B8AA6D" w14:textId="77777777" w:rsidR="00204509" w:rsidRPr="00A72DCE" w:rsidRDefault="00204509" w:rsidP="004C3862">
            <w:pPr>
              <w:pStyle w:val="ListParagraph"/>
              <w:numPr>
                <w:ilvl w:val="0"/>
                <w:numId w:val="12"/>
              </w:numPr>
              <w:spacing w:line="0" w:lineRule="atLeast"/>
              <w:jc w:val="both"/>
              <w:rPr>
                <w:bCs/>
                <w:sz w:val="24"/>
                <w:szCs w:val="24"/>
              </w:rPr>
            </w:pPr>
          </w:p>
        </w:tc>
        <w:tc>
          <w:tcPr>
            <w:tcW w:w="7283" w:type="dxa"/>
          </w:tcPr>
          <w:p w14:paraId="1E6EFBA1" w14:textId="77777777" w:rsidR="00204509" w:rsidRPr="00A72DCE" w:rsidRDefault="00204509" w:rsidP="003F26FE">
            <w:pPr>
              <w:jc w:val="both"/>
              <w:rPr>
                <w:color w:val="333333"/>
                <w:sz w:val="24"/>
                <w:szCs w:val="24"/>
              </w:rPr>
            </w:pPr>
            <w:r w:rsidRPr="00A72DCE">
              <w:rPr>
                <w:color w:val="333333"/>
                <w:sz w:val="24"/>
                <w:szCs w:val="24"/>
              </w:rPr>
              <w:t>ISO 21502:2020</w:t>
            </w:r>
          </w:p>
          <w:p w14:paraId="22B815C6" w14:textId="77777777" w:rsidR="00204509" w:rsidRPr="00A72DCE" w:rsidRDefault="00204509" w:rsidP="003F26FE">
            <w:pPr>
              <w:jc w:val="both"/>
              <w:rPr>
                <w:color w:val="333333"/>
                <w:sz w:val="24"/>
                <w:szCs w:val="24"/>
              </w:rPr>
            </w:pPr>
            <w:r w:rsidRPr="00A72DCE">
              <w:rPr>
                <w:color w:val="333333"/>
                <w:sz w:val="24"/>
                <w:szCs w:val="24"/>
              </w:rPr>
              <w:t>Project, programme and portfolio management — Guidance on project management</w:t>
            </w:r>
          </w:p>
        </w:tc>
        <w:tc>
          <w:tcPr>
            <w:tcW w:w="1177" w:type="dxa"/>
          </w:tcPr>
          <w:p w14:paraId="0B280EF2" w14:textId="77777777" w:rsidR="00204509" w:rsidRPr="00A72DCE" w:rsidRDefault="00204509" w:rsidP="003F26FE">
            <w:pPr>
              <w:jc w:val="both"/>
              <w:rPr>
                <w:sz w:val="24"/>
                <w:szCs w:val="24"/>
              </w:rPr>
            </w:pPr>
            <w:r w:rsidRPr="00A72DCE">
              <w:rPr>
                <w:bCs/>
                <w:sz w:val="24"/>
                <w:szCs w:val="24"/>
              </w:rPr>
              <w:t>Adopted</w:t>
            </w:r>
          </w:p>
        </w:tc>
      </w:tr>
      <w:tr w:rsidR="00204509" w:rsidRPr="00A72DCE" w14:paraId="1ED1305E" w14:textId="77777777" w:rsidTr="00247024">
        <w:tc>
          <w:tcPr>
            <w:tcW w:w="720" w:type="dxa"/>
          </w:tcPr>
          <w:p w14:paraId="077DE553" w14:textId="77777777" w:rsidR="00204509" w:rsidRPr="00A72DCE" w:rsidRDefault="00204509" w:rsidP="004C3862">
            <w:pPr>
              <w:pStyle w:val="ListParagraph"/>
              <w:numPr>
                <w:ilvl w:val="0"/>
                <w:numId w:val="12"/>
              </w:numPr>
              <w:spacing w:line="0" w:lineRule="atLeast"/>
              <w:jc w:val="both"/>
              <w:rPr>
                <w:bCs/>
                <w:sz w:val="24"/>
                <w:szCs w:val="24"/>
              </w:rPr>
            </w:pPr>
          </w:p>
        </w:tc>
        <w:tc>
          <w:tcPr>
            <w:tcW w:w="7283" w:type="dxa"/>
          </w:tcPr>
          <w:p w14:paraId="03D344F9" w14:textId="77777777" w:rsidR="00204509" w:rsidRPr="00A72DCE" w:rsidRDefault="00204509" w:rsidP="003F26FE">
            <w:pPr>
              <w:jc w:val="both"/>
              <w:rPr>
                <w:color w:val="333333"/>
                <w:sz w:val="24"/>
                <w:szCs w:val="24"/>
              </w:rPr>
            </w:pPr>
            <w:r w:rsidRPr="00A72DCE">
              <w:rPr>
                <w:color w:val="333333"/>
                <w:sz w:val="24"/>
                <w:szCs w:val="24"/>
              </w:rPr>
              <w:t>ISO 21503:2022</w:t>
            </w:r>
          </w:p>
          <w:p w14:paraId="5B09B130" w14:textId="77777777" w:rsidR="00204509" w:rsidRPr="00A72DCE" w:rsidRDefault="00204509" w:rsidP="003F26FE">
            <w:pPr>
              <w:jc w:val="both"/>
              <w:rPr>
                <w:color w:val="333333"/>
                <w:sz w:val="24"/>
                <w:szCs w:val="24"/>
              </w:rPr>
            </w:pPr>
            <w:r w:rsidRPr="00A72DCE">
              <w:rPr>
                <w:color w:val="333333"/>
                <w:sz w:val="24"/>
                <w:szCs w:val="24"/>
              </w:rPr>
              <w:t>Project, programme and portfolio management — Guidance on programme management</w:t>
            </w:r>
          </w:p>
        </w:tc>
        <w:tc>
          <w:tcPr>
            <w:tcW w:w="1177" w:type="dxa"/>
          </w:tcPr>
          <w:p w14:paraId="1DDF6923" w14:textId="61635F4D" w:rsidR="00204509" w:rsidRPr="00A72DCE" w:rsidRDefault="00247024" w:rsidP="001235CB">
            <w:pPr>
              <w:jc w:val="both"/>
              <w:rPr>
                <w:sz w:val="24"/>
                <w:szCs w:val="24"/>
              </w:rPr>
            </w:pPr>
            <w:r w:rsidRPr="00A72DCE">
              <w:rPr>
                <w:bCs/>
                <w:sz w:val="24"/>
                <w:szCs w:val="24"/>
              </w:rPr>
              <w:t>Adopted</w:t>
            </w:r>
          </w:p>
        </w:tc>
      </w:tr>
      <w:tr w:rsidR="00204509" w:rsidRPr="00A72DCE" w14:paraId="2C7C39EF" w14:textId="77777777" w:rsidTr="00247024">
        <w:tc>
          <w:tcPr>
            <w:tcW w:w="720" w:type="dxa"/>
          </w:tcPr>
          <w:p w14:paraId="5A395905" w14:textId="77777777" w:rsidR="00204509" w:rsidRPr="00A72DCE" w:rsidRDefault="00204509" w:rsidP="004C3862">
            <w:pPr>
              <w:pStyle w:val="ListParagraph"/>
              <w:numPr>
                <w:ilvl w:val="0"/>
                <w:numId w:val="12"/>
              </w:numPr>
              <w:spacing w:line="0" w:lineRule="atLeast"/>
              <w:jc w:val="both"/>
              <w:rPr>
                <w:bCs/>
                <w:sz w:val="24"/>
                <w:szCs w:val="24"/>
              </w:rPr>
            </w:pPr>
          </w:p>
        </w:tc>
        <w:tc>
          <w:tcPr>
            <w:tcW w:w="7283" w:type="dxa"/>
          </w:tcPr>
          <w:p w14:paraId="6518EA9B" w14:textId="77777777" w:rsidR="00204509" w:rsidRPr="00A72DCE" w:rsidRDefault="00204509" w:rsidP="003F26FE">
            <w:pPr>
              <w:jc w:val="both"/>
              <w:rPr>
                <w:color w:val="333333"/>
                <w:sz w:val="24"/>
                <w:szCs w:val="24"/>
              </w:rPr>
            </w:pPr>
            <w:r w:rsidRPr="00A72DCE">
              <w:rPr>
                <w:color w:val="333333"/>
                <w:sz w:val="24"/>
                <w:szCs w:val="24"/>
              </w:rPr>
              <w:t>ISO 21504:2022</w:t>
            </w:r>
          </w:p>
          <w:p w14:paraId="07ED3BB1" w14:textId="77777777" w:rsidR="00204509" w:rsidRPr="00A72DCE" w:rsidRDefault="00204509" w:rsidP="003F26FE">
            <w:pPr>
              <w:jc w:val="both"/>
              <w:rPr>
                <w:color w:val="333333"/>
                <w:sz w:val="24"/>
                <w:szCs w:val="24"/>
              </w:rPr>
            </w:pPr>
            <w:r w:rsidRPr="00A72DCE">
              <w:rPr>
                <w:color w:val="333333"/>
                <w:sz w:val="24"/>
                <w:szCs w:val="24"/>
              </w:rPr>
              <w:t>Project, programme and portfolio management — Guidance on portfolio management</w:t>
            </w:r>
          </w:p>
        </w:tc>
        <w:tc>
          <w:tcPr>
            <w:tcW w:w="1177" w:type="dxa"/>
          </w:tcPr>
          <w:p w14:paraId="3317A0AF" w14:textId="7AF376D1" w:rsidR="00204509" w:rsidRPr="00A72DCE" w:rsidRDefault="00247024" w:rsidP="003F26FE">
            <w:pPr>
              <w:jc w:val="both"/>
              <w:rPr>
                <w:sz w:val="24"/>
                <w:szCs w:val="24"/>
              </w:rPr>
            </w:pPr>
            <w:r w:rsidRPr="00A72DCE">
              <w:rPr>
                <w:bCs/>
                <w:sz w:val="24"/>
                <w:szCs w:val="24"/>
              </w:rPr>
              <w:t>Adopted</w:t>
            </w:r>
          </w:p>
        </w:tc>
      </w:tr>
      <w:tr w:rsidR="00204509" w:rsidRPr="00A72DCE" w14:paraId="38E62300" w14:textId="77777777" w:rsidTr="00247024">
        <w:tc>
          <w:tcPr>
            <w:tcW w:w="720" w:type="dxa"/>
          </w:tcPr>
          <w:p w14:paraId="34C74FEE" w14:textId="77777777" w:rsidR="00204509" w:rsidRPr="00A72DCE" w:rsidRDefault="00204509" w:rsidP="004C3862">
            <w:pPr>
              <w:pStyle w:val="ListParagraph"/>
              <w:numPr>
                <w:ilvl w:val="0"/>
                <w:numId w:val="12"/>
              </w:numPr>
              <w:spacing w:line="0" w:lineRule="atLeast"/>
              <w:jc w:val="both"/>
              <w:rPr>
                <w:bCs/>
                <w:sz w:val="24"/>
                <w:szCs w:val="24"/>
              </w:rPr>
            </w:pPr>
          </w:p>
        </w:tc>
        <w:tc>
          <w:tcPr>
            <w:tcW w:w="7283" w:type="dxa"/>
          </w:tcPr>
          <w:p w14:paraId="5D522996" w14:textId="77777777" w:rsidR="00204509" w:rsidRPr="00A72DCE" w:rsidRDefault="00204509" w:rsidP="003F26FE">
            <w:pPr>
              <w:jc w:val="both"/>
              <w:rPr>
                <w:color w:val="333333"/>
                <w:sz w:val="24"/>
                <w:szCs w:val="24"/>
              </w:rPr>
            </w:pPr>
            <w:r w:rsidRPr="00A72DCE">
              <w:rPr>
                <w:color w:val="333333"/>
                <w:sz w:val="24"/>
                <w:szCs w:val="24"/>
              </w:rPr>
              <w:t>ISO 21505:2017</w:t>
            </w:r>
          </w:p>
          <w:p w14:paraId="34124E50" w14:textId="77777777" w:rsidR="00204509" w:rsidRPr="00A72DCE" w:rsidRDefault="00204509" w:rsidP="003F26FE">
            <w:pPr>
              <w:jc w:val="both"/>
              <w:rPr>
                <w:color w:val="333333"/>
                <w:sz w:val="24"/>
                <w:szCs w:val="24"/>
              </w:rPr>
            </w:pPr>
            <w:r w:rsidRPr="00A72DCE">
              <w:rPr>
                <w:color w:val="333333"/>
                <w:sz w:val="24"/>
                <w:szCs w:val="24"/>
              </w:rPr>
              <w:t>Project, programme and portfolio management — Guidance on governance</w:t>
            </w:r>
          </w:p>
        </w:tc>
        <w:tc>
          <w:tcPr>
            <w:tcW w:w="1177" w:type="dxa"/>
          </w:tcPr>
          <w:p w14:paraId="3D531F57" w14:textId="77777777" w:rsidR="00204509" w:rsidRPr="00A72DCE" w:rsidRDefault="00204509" w:rsidP="003F26FE">
            <w:pPr>
              <w:jc w:val="both"/>
              <w:rPr>
                <w:sz w:val="24"/>
                <w:szCs w:val="24"/>
              </w:rPr>
            </w:pPr>
            <w:r w:rsidRPr="00A72DCE">
              <w:rPr>
                <w:bCs/>
                <w:sz w:val="24"/>
                <w:szCs w:val="24"/>
              </w:rPr>
              <w:t>Adopted</w:t>
            </w:r>
          </w:p>
        </w:tc>
      </w:tr>
      <w:tr w:rsidR="00204509" w:rsidRPr="00A72DCE" w14:paraId="0E0BA8BE" w14:textId="77777777" w:rsidTr="00247024">
        <w:tc>
          <w:tcPr>
            <w:tcW w:w="720" w:type="dxa"/>
          </w:tcPr>
          <w:p w14:paraId="6FD97B08" w14:textId="77777777" w:rsidR="00204509" w:rsidRPr="00A72DCE" w:rsidRDefault="00204509" w:rsidP="004C3862">
            <w:pPr>
              <w:pStyle w:val="ListParagraph"/>
              <w:numPr>
                <w:ilvl w:val="0"/>
                <w:numId w:val="12"/>
              </w:numPr>
              <w:spacing w:line="0" w:lineRule="atLeast"/>
              <w:jc w:val="both"/>
              <w:rPr>
                <w:bCs/>
                <w:sz w:val="24"/>
                <w:szCs w:val="24"/>
              </w:rPr>
            </w:pPr>
          </w:p>
        </w:tc>
        <w:tc>
          <w:tcPr>
            <w:tcW w:w="7283" w:type="dxa"/>
          </w:tcPr>
          <w:p w14:paraId="0551DF6A" w14:textId="77777777" w:rsidR="00204509" w:rsidRPr="00A72DCE" w:rsidRDefault="00204509" w:rsidP="003F26FE">
            <w:pPr>
              <w:jc w:val="both"/>
              <w:rPr>
                <w:color w:val="333333"/>
                <w:sz w:val="24"/>
                <w:szCs w:val="24"/>
              </w:rPr>
            </w:pPr>
            <w:r w:rsidRPr="00A72DCE">
              <w:rPr>
                <w:color w:val="333333"/>
                <w:sz w:val="24"/>
                <w:szCs w:val="24"/>
              </w:rPr>
              <w:t>ISO/TR 21506:2018</w:t>
            </w:r>
          </w:p>
          <w:p w14:paraId="30F4A293" w14:textId="77777777" w:rsidR="00204509" w:rsidRPr="00A72DCE" w:rsidRDefault="00204509" w:rsidP="003F26FE">
            <w:pPr>
              <w:jc w:val="both"/>
              <w:rPr>
                <w:color w:val="333333"/>
                <w:sz w:val="24"/>
                <w:szCs w:val="24"/>
              </w:rPr>
            </w:pPr>
            <w:r w:rsidRPr="00A72DCE">
              <w:rPr>
                <w:color w:val="333333"/>
                <w:sz w:val="24"/>
                <w:szCs w:val="24"/>
              </w:rPr>
              <w:t>Project, programme and portfolio management — Vocabulary</w:t>
            </w:r>
          </w:p>
        </w:tc>
        <w:tc>
          <w:tcPr>
            <w:tcW w:w="1177" w:type="dxa"/>
          </w:tcPr>
          <w:p w14:paraId="340DBCAB" w14:textId="77777777" w:rsidR="00204509" w:rsidRPr="00A72DCE" w:rsidRDefault="00204509" w:rsidP="003F26FE">
            <w:pPr>
              <w:jc w:val="both"/>
              <w:rPr>
                <w:sz w:val="24"/>
                <w:szCs w:val="24"/>
              </w:rPr>
            </w:pPr>
            <w:r w:rsidRPr="00A72DCE">
              <w:rPr>
                <w:bCs/>
                <w:sz w:val="24"/>
                <w:szCs w:val="24"/>
              </w:rPr>
              <w:t>Adopted</w:t>
            </w:r>
          </w:p>
        </w:tc>
      </w:tr>
      <w:tr w:rsidR="00204509" w:rsidRPr="00A72DCE" w14:paraId="29535E47" w14:textId="77777777" w:rsidTr="00247024">
        <w:tc>
          <w:tcPr>
            <w:tcW w:w="720" w:type="dxa"/>
          </w:tcPr>
          <w:p w14:paraId="70553279" w14:textId="77777777" w:rsidR="00204509" w:rsidRPr="00A72DCE" w:rsidRDefault="00204509" w:rsidP="004C3862">
            <w:pPr>
              <w:pStyle w:val="ListParagraph"/>
              <w:numPr>
                <w:ilvl w:val="0"/>
                <w:numId w:val="12"/>
              </w:numPr>
              <w:spacing w:line="0" w:lineRule="atLeast"/>
              <w:jc w:val="both"/>
              <w:rPr>
                <w:bCs/>
                <w:sz w:val="24"/>
                <w:szCs w:val="24"/>
              </w:rPr>
            </w:pPr>
          </w:p>
        </w:tc>
        <w:tc>
          <w:tcPr>
            <w:tcW w:w="7283" w:type="dxa"/>
          </w:tcPr>
          <w:p w14:paraId="0F7E47AB" w14:textId="77777777" w:rsidR="00204509" w:rsidRPr="00A72DCE" w:rsidRDefault="00204509" w:rsidP="003F26FE">
            <w:pPr>
              <w:jc w:val="both"/>
              <w:rPr>
                <w:color w:val="333333"/>
                <w:sz w:val="24"/>
                <w:szCs w:val="24"/>
              </w:rPr>
            </w:pPr>
            <w:r w:rsidRPr="00A72DCE">
              <w:rPr>
                <w:color w:val="333333"/>
                <w:sz w:val="24"/>
                <w:szCs w:val="24"/>
              </w:rPr>
              <w:t>ISO 21508:2018</w:t>
            </w:r>
          </w:p>
          <w:p w14:paraId="7A901A66" w14:textId="77777777" w:rsidR="00204509" w:rsidRPr="00A72DCE" w:rsidRDefault="00204509" w:rsidP="003F26FE">
            <w:pPr>
              <w:jc w:val="both"/>
              <w:rPr>
                <w:color w:val="333333"/>
                <w:sz w:val="24"/>
                <w:szCs w:val="24"/>
              </w:rPr>
            </w:pPr>
            <w:r w:rsidRPr="00A72DCE">
              <w:rPr>
                <w:color w:val="333333"/>
                <w:sz w:val="24"/>
                <w:szCs w:val="24"/>
              </w:rPr>
              <w:t>Earned value management in project and programme management</w:t>
            </w:r>
          </w:p>
        </w:tc>
        <w:tc>
          <w:tcPr>
            <w:tcW w:w="1177" w:type="dxa"/>
          </w:tcPr>
          <w:p w14:paraId="0551AC80" w14:textId="77777777" w:rsidR="00204509" w:rsidRPr="00A72DCE" w:rsidRDefault="00204509" w:rsidP="003F26FE">
            <w:pPr>
              <w:jc w:val="both"/>
              <w:rPr>
                <w:sz w:val="24"/>
                <w:szCs w:val="24"/>
              </w:rPr>
            </w:pPr>
            <w:r w:rsidRPr="00A72DCE">
              <w:rPr>
                <w:bCs/>
                <w:sz w:val="24"/>
                <w:szCs w:val="24"/>
              </w:rPr>
              <w:t>Adopted</w:t>
            </w:r>
          </w:p>
        </w:tc>
      </w:tr>
      <w:tr w:rsidR="00204509" w:rsidRPr="00A72DCE" w14:paraId="425902F8" w14:textId="77777777" w:rsidTr="00247024">
        <w:tc>
          <w:tcPr>
            <w:tcW w:w="720" w:type="dxa"/>
          </w:tcPr>
          <w:p w14:paraId="7E5490F9" w14:textId="77777777" w:rsidR="00204509" w:rsidRPr="00A72DCE" w:rsidRDefault="00204509" w:rsidP="004C3862">
            <w:pPr>
              <w:pStyle w:val="ListParagraph"/>
              <w:numPr>
                <w:ilvl w:val="0"/>
                <w:numId w:val="12"/>
              </w:numPr>
              <w:spacing w:line="0" w:lineRule="atLeast"/>
              <w:jc w:val="both"/>
              <w:rPr>
                <w:bCs/>
                <w:sz w:val="24"/>
                <w:szCs w:val="24"/>
              </w:rPr>
            </w:pPr>
          </w:p>
        </w:tc>
        <w:tc>
          <w:tcPr>
            <w:tcW w:w="7283" w:type="dxa"/>
          </w:tcPr>
          <w:p w14:paraId="0D4A8FBB" w14:textId="77777777" w:rsidR="00204509" w:rsidRPr="00A72DCE" w:rsidRDefault="00204509" w:rsidP="003F26FE">
            <w:pPr>
              <w:jc w:val="both"/>
              <w:rPr>
                <w:color w:val="333333"/>
                <w:sz w:val="24"/>
                <w:szCs w:val="24"/>
              </w:rPr>
            </w:pPr>
            <w:r w:rsidRPr="00A72DCE">
              <w:rPr>
                <w:color w:val="333333"/>
                <w:sz w:val="24"/>
                <w:szCs w:val="24"/>
              </w:rPr>
              <w:t>ISO 21511:2018</w:t>
            </w:r>
          </w:p>
          <w:p w14:paraId="0078A260" w14:textId="77777777" w:rsidR="00204509" w:rsidRPr="00A72DCE" w:rsidRDefault="00204509" w:rsidP="003F26FE">
            <w:pPr>
              <w:jc w:val="both"/>
              <w:rPr>
                <w:color w:val="333333"/>
                <w:sz w:val="24"/>
                <w:szCs w:val="24"/>
              </w:rPr>
            </w:pPr>
            <w:r w:rsidRPr="00A72DCE">
              <w:rPr>
                <w:color w:val="333333"/>
                <w:sz w:val="24"/>
                <w:szCs w:val="24"/>
              </w:rPr>
              <w:t>Work breakdown structures for project and programme management</w:t>
            </w:r>
          </w:p>
        </w:tc>
        <w:tc>
          <w:tcPr>
            <w:tcW w:w="1177" w:type="dxa"/>
          </w:tcPr>
          <w:p w14:paraId="2EF9DB26" w14:textId="77777777" w:rsidR="00204509" w:rsidRPr="00A72DCE" w:rsidRDefault="00204509" w:rsidP="003F26FE">
            <w:pPr>
              <w:jc w:val="both"/>
              <w:rPr>
                <w:sz w:val="24"/>
                <w:szCs w:val="24"/>
              </w:rPr>
            </w:pPr>
            <w:r w:rsidRPr="00A72DCE">
              <w:rPr>
                <w:bCs/>
                <w:sz w:val="24"/>
                <w:szCs w:val="24"/>
              </w:rPr>
              <w:t>Adopted</w:t>
            </w:r>
          </w:p>
        </w:tc>
      </w:tr>
    </w:tbl>
    <w:p w14:paraId="30FA2D34" w14:textId="77777777" w:rsidR="001235CB" w:rsidRPr="00A72DCE" w:rsidRDefault="001235CB" w:rsidP="003F26FE">
      <w:pPr>
        <w:spacing w:line="276" w:lineRule="exact"/>
        <w:jc w:val="both"/>
        <w:rPr>
          <w:sz w:val="24"/>
          <w:szCs w:val="24"/>
        </w:rPr>
      </w:pPr>
    </w:p>
    <w:p w14:paraId="335FD016" w14:textId="737CDF9A" w:rsidR="00214FEC" w:rsidRPr="00A72DCE" w:rsidRDefault="00214FEC" w:rsidP="003F26FE">
      <w:pPr>
        <w:spacing w:line="276" w:lineRule="exact"/>
        <w:jc w:val="both"/>
        <w:rPr>
          <w:sz w:val="24"/>
          <w:szCs w:val="24"/>
        </w:rPr>
      </w:pPr>
      <w:r w:rsidRPr="00A72DCE">
        <w:rPr>
          <w:b/>
          <w:sz w:val="24"/>
          <w:szCs w:val="24"/>
        </w:rPr>
        <w:t>Under Development</w:t>
      </w:r>
      <w:r w:rsidR="00247024" w:rsidRPr="00A72DCE">
        <w:rPr>
          <w:b/>
          <w:sz w:val="24"/>
          <w:szCs w:val="24"/>
        </w:rPr>
        <w:t xml:space="preserve"> at ISO</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280"/>
      </w:tblGrid>
      <w:tr w:rsidR="002D08C9" w:rsidRPr="00A72DCE" w14:paraId="584EF3BF" w14:textId="77777777" w:rsidTr="00E374A4">
        <w:tc>
          <w:tcPr>
            <w:tcW w:w="895" w:type="dxa"/>
          </w:tcPr>
          <w:p w14:paraId="7DBEB707" w14:textId="77777777" w:rsidR="002D08C9" w:rsidRPr="00A72DCE" w:rsidRDefault="002D08C9" w:rsidP="003F26FE">
            <w:pPr>
              <w:spacing w:line="0" w:lineRule="atLeast"/>
              <w:jc w:val="both"/>
              <w:rPr>
                <w:b/>
                <w:sz w:val="24"/>
                <w:szCs w:val="24"/>
              </w:rPr>
            </w:pPr>
            <w:r w:rsidRPr="00A72DCE">
              <w:rPr>
                <w:b/>
                <w:sz w:val="24"/>
                <w:szCs w:val="24"/>
              </w:rPr>
              <w:t>Sl. No.</w:t>
            </w:r>
          </w:p>
        </w:tc>
        <w:tc>
          <w:tcPr>
            <w:tcW w:w="8280" w:type="dxa"/>
          </w:tcPr>
          <w:p w14:paraId="18807BFC" w14:textId="77777777" w:rsidR="002D08C9" w:rsidRPr="00A72DCE" w:rsidRDefault="002D08C9" w:rsidP="003F26FE">
            <w:pPr>
              <w:spacing w:line="0" w:lineRule="atLeast"/>
              <w:jc w:val="both"/>
              <w:rPr>
                <w:b/>
                <w:sz w:val="24"/>
                <w:szCs w:val="24"/>
              </w:rPr>
            </w:pPr>
            <w:r w:rsidRPr="00A72DCE">
              <w:rPr>
                <w:b/>
                <w:sz w:val="24"/>
                <w:szCs w:val="24"/>
              </w:rPr>
              <w:t>ISO No. &amp; Document</w:t>
            </w:r>
          </w:p>
        </w:tc>
      </w:tr>
      <w:tr w:rsidR="002D08C9" w:rsidRPr="00A72DCE" w14:paraId="6A6BB474" w14:textId="77777777" w:rsidTr="00E374A4">
        <w:tc>
          <w:tcPr>
            <w:tcW w:w="895" w:type="dxa"/>
          </w:tcPr>
          <w:p w14:paraId="67E9BE47" w14:textId="77777777" w:rsidR="002D08C9" w:rsidRPr="00A72DCE" w:rsidRDefault="002D08C9" w:rsidP="004C3862">
            <w:pPr>
              <w:pStyle w:val="ListParagraph"/>
              <w:numPr>
                <w:ilvl w:val="0"/>
                <w:numId w:val="13"/>
              </w:numPr>
              <w:spacing w:line="0" w:lineRule="atLeast"/>
              <w:jc w:val="both"/>
              <w:rPr>
                <w:bCs/>
                <w:sz w:val="24"/>
                <w:szCs w:val="24"/>
              </w:rPr>
            </w:pPr>
          </w:p>
        </w:tc>
        <w:tc>
          <w:tcPr>
            <w:tcW w:w="8280" w:type="dxa"/>
            <w:vAlign w:val="center"/>
          </w:tcPr>
          <w:p w14:paraId="28A2158C" w14:textId="36728F3F" w:rsidR="002D08C9" w:rsidRPr="00A72DCE" w:rsidRDefault="002B5777" w:rsidP="00247024">
            <w:pPr>
              <w:rPr>
                <w:spacing w:val="-3"/>
                <w:sz w:val="24"/>
                <w:szCs w:val="24"/>
              </w:rPr>
            </w:pPr>
            <w:r w:rsidRPr="00A72DCE">
              <w:rPr>
                <w:rStyle w:val="entry-name"/>
                <w:spacing w:val="-3"/>
                <w:sz w:val="24"/>
                <w:szCs w:val="24"/>
              </w:rPr>
              <w:t>ISO/</w:t>
            </w:r>
            <w:r w:rsidR="002D08C9" w:rsidRPr="00A72DCE">
              <w:rPr>
                <w:rStyle w:val="entry-name"/>
                <w:spacing w:val="-3"/>
                <w:sz w:val="24"/>
                <w:szCs w:val="24"/>
              </w:rPr>
              <w:t>D</w:t>
            </w:r>
            <w:r w:rsidRPr="00A72DCE">
              <w:rPr>
                <w:rStyle w:val="entry-name"/>
                <w:spacing w:val="-3"/>
                <w:sz w:val="24"/>
                <w:szCs w:val="24"/>
              </w:rPr>
              <w:t>IS</w:t>
            </w:r>
            <w:r w:rsidR="002D08C9" w:rsidRPr="00A72DCE">
              <w:rPr>
                <w:rStyle w:val="entry-name"/>
                <w:spacing w:val="-3"/>
                <w:sz w:val="24"/>
                <w:szCs w:val="24"/>
              </w:rPr>
              <w:t xml:space="preserve"> 21506</w:t>
            </w:r>
          </w:p>
          <w:p w14:paraId="59668B41" w14:textId="6D215B65" w:rsidR="002D08C9" w:rsidRPr="00A72DCE" w:rsidRDefault="002D08C9" w:rsidP="00247024">
            <w:pPr>
              <w:jc w:val="both"/>
              <w:rPr>
                <w:sz w:val="24"/>
                <w:szCs w:val="24"/>
              </w:rPr>
            </w:pPr>
            <w:r w:rsidRPr="00A72DCE">
              <w:rPr>
                <w:spacing w:val="-3"/>
                <w:sz w:val="24"/>
                <w:szCs w:val="24"/>
              </w:rPr>
              <w:t>Project, programme and portfolio management — Vocabulary</w:t>
            </w:r>
          </w:p>
        </w:tc>
      </w:tr>
      <w:tr w:rsidR="002D08C9" w:rsidRPr="00A72DCE" w14:paraId="68078A24" w14:textId="77777777" w:rsidTr="00E374A4">
        <w:tc>
          <w:tcPr>
            <w:tcW w:w="895" w:type="dxa"/>
          </w:tcPr>
          <w:p w14:paraId="44AF5862" w14:textId="77777777" w:rsidR="002D08C9" w:rsidRPr="00A72DCE" w:rsidRDefault="002D08C9" w:rsidP="004C3862">
            <w:pPr>
              <w:pStyle w:val="ListParagraph"/>
              <w:numPr>
                <w:ilvl w:val="0"/>
                <w:numId w:val="13"/>
              </w:numPr>
              <w:spacing w:line="0" w:lineRule="atLeast"/>
              <w:jc w:val="both"/>
              <w:rPr>
                <w:bCs/>
                <w:sz w:val="24"/>
                <w:szCs w:val="24"/>
              </w:rPr>
            </w:pPr>
          </w:p>
        </w:tc>
        <w:tc>
          <w:tcPr>
            <w:tcW w:w="8280" w:type="dxa"/>
            <w:vAlign w:val="center"/>
          </w:tcPr>
          <w:p w14:paraId="33BC3318" w14:textId="24032976" w:rsidR="002D08C9" w:rsidRPr="00A72DCE" w:rsidRDefault="002D08C9" w:rsidP="00247024">
            <w:pPr>
              <w:rPr>
                <w:spacing w:val="-3"/>
                <w:sz w:val="24"/>
                <w:szCs w:val="24"/>
              </w:rPr>
            </w:pPr>
            <w:r w:rsidRPr="00A72DCE">
              <w:rPr>
                <w:rStyle w:val="entry-name"/>
                <w:spacing w:val="-3"/>
                <w:sz w:val="24"/>
                <w:szCs w:val="24"/>
              </w:rPr>
              <w:t>ISO/AWI 21508</w:t>
            </w:r>
          </w:p>
          <w:p w14:paraId="15DE8112" w14:textId="5600EDDE" w:rsidR="002D08C9" w:rsidRPr="00A72DCE" w:rsidRDefault="002D08C9" w:rsidP="00247024">
            <w:pPr>
              <w:rPr>
                <w:spacing w:val="-3"/>
                <w:sz w:val="24"/>
                <w:szCs w:val="24"/>
              </w:rPr>
            </w:pPr>
            <w:r w:rsidRPr="00A72DCE">
              <w:rPr>
                <w:spacing w:val="-3"/>
                <w:sz w:val="24"/>
                <w:szCs w:val="24"/>
              </w:rPr>
              <w:t>Earned value management in project and programme management</w:t>
            </w:r>
          </w:p>
        </w:tc>
      </w:tr>
      <w:tr w:rsidR="002D08C9" w:rsidRPr="00A72DCE" w14:paraId="7DB2554C" w14:textId="77777777" w:rsidTr="00E374A4">
        <w:tc>
          <w:tcPr>
            <w:tcW w:w="895" w:type="dxa"/>
          </w:tcPr>
          <w:p w14:paraId="21AA0794" w14:textId="77777777" w:rsidR="002D08C9" w:rsidRPr="00A72DCE" w:rsidRDefault="002D08C9" w:rsidP="004C3862">
            <w:pPr>
              <w:pStyle w:val="ListParagraph"/>
              <w:numPr>
                <w:ilvl w:val="0"/>
                <w:numId w:val="13"/>
              </w:numPr>
              <w:spacing w:line="0" w:lineRule="atLeast"/>
              <w:jc w:val="both"/>
              <w:rPr>
                <w:bCs/>
                <w:sz w:val="24"/>
                <w:szCs w:val="24"/>
              </w:rPr>
            </w:pPr>
          </w:p>
        </w:tc>
        <w:tc>
          <w:tcPr>
            <w:tcW w:w="8280" w:type="dxa"/>
            <w:vAlign w:val="center"/>
          </w:tcPr>
          <w:p w14:paraId="7CB248CB" w14:textId="0AD078F4" w:rsidR="002D08C9" w:rsidRPr="00A72DCE" w:rsidRDefault="002D08C9" w:rsidP="00247024">
            <w:pPr>
              <w:rPr>
                <w:spacing w:val="-3"/>
                <w:sz w:val="24"/>
                <w:szCs w:val="24"/>
              </w:rPr>
            </w:pPr>
            <w:r w:rsidRPr="00A72DCE">
              <w:rPr>
                <w:rStyle w:val="entry-name"/>
                <w:spacing w:val="-3"/>
                <w:sz w:val="24"/>
                <w:szCs w:val="24"/>
              </w:rPr>
              <w:t>ISO/AWI 21511</w:t>
            </w:r>
          </w:p>
          <w:p w14:paraId="12F18259" w14:textId="5E9F8A35" w:rsidR="002D08C9" w:rsidRPr="00A72DCE" w:rsidRDefault="002D08C9" w:rsidP="00247024">
            <w:pPr>
              <w:rPr>
                <w:spacing w:val="-3"/>
                <w:sz w:val="24"/>
                <w:szCs w:val="24"/>
              </w:rPr>
            </w:pPr>
            <w:r w:rsidRPr="00A72DCE">
              <w:rPr>
                <w:spacing w:val="-3"/>
                <w:sz w:val="24"/>
                <w:szCs w:val="24"/>
              </w:rPr>
              <w:t>Work breakdown structures for project and programme management</w:t>
            </w:r>
          </w:p>
        </w:tc>
      </w:tr>
      <w:tr w:rsidR="002D08C9" w:rsidRPr="00A72DCE" w14:paraId="5CC32B59" w14:textId="77777777" w:rsidTr="00E374A4">
        <w:tc>
          <w:tcPr>
            <w:tcW w:w="895" w:type="dxa"/>
          </w:tcPr>
          <w:p w14:paraId="4872AD04" w14:textId="77777777" w:rsidR="002D08C9" w:rsidRPr="00A72DCE" w:rsidRDefault="002D08C9" w:rsidP="004C3862">
            <w:pPr>
              <w:pStyle w:val="ListParagraph"/>
              <w:numPr>
                <w:ilvl w:val="0"/>
                <w:numId w:val="13"/>
              </w:numPr>
              <w:spacing w:line="0" w:lineRule="atLeast"/>
              <w:jc w:val="both"/>
              <w:rPr>
                <w:bCs/>
                <w:sz w:val="24"/>
                <w:szCs w:val="24"/>
              </w:rPr>
            </w:pPr>
          </w:p>
        </w:tc>
        <w:tc>
          <w:tcPr>
            <w:tcW w:w="8280" w:type="dxa"/>
            <w:vAlign w:val="center"/>
          </w:tcPr>
          <w:p w14:paraId="2985F3D7" w14:textId="3E8C8B0E" w:rsidR="002D08C9" w:rsidRPr="00A72DCE" w:rsidRDefault="00410512" w:rsidP="00247024">
            <w:pPr>
              <w:rPr>
                <w:spacing w:val="-3"/>
                <w:sz w:val="24"/>
                <w:szCs w:val="24"/>
              </w:rPr>
            </w:pPr>
            <w:r w:rsidRPr="00A72DCE">
              <w:rPr>
                <w:rStyle w:val="entry-name"/>
                <w:spacing w:val="-3"/>
                <w:sz w:val="24"/>
                <w:szCs w:val="24"/>
              </w:rPr>
              <w:t xml:space="preserve">ISO/ </w:t>
            </w:r>
            <w:r w:rsidR="002D08C9" w:rsidRPr="00A72DCE">
              <w:rPr>
                <w:rStyle w:val="entry-name"/>
                <w:spacing w:val="-3"/>
                <w:sz w:val="24"/>
                <w:szCs w:val="24"/>
              </w:rPr>
              <w:t>21512</w:t>
            </w:r>
          </w:p>
          <w:p w14:paraId="72644BFD" w14:textId="12E837C1" w:rsidR="002D08C9" w:rsidRPr="00A72DCE" w:rsidRDefault="002D08C9" w:rsidP="00247024">
            <w:pPr>
              <w:rPr>
                <w:spacing w:val="-3"/>
                <w:sz w:val="24"/>
                <w:szCs w:val="24"/>
              </w:rPr>
            </w:pPr>
            <w:r w:rsidRPr="00A72DCE">
              <w:rPr>
                <w:spacing w:val="-3"/>
                <w:sz w:val="24"/>
                <w:szCs w:val="24"/>
              </w:rPr>
              <w:t>Project, programme and portfolio management – Earned value management implementation guidance</w:t>
            </w:r>
          </w:p>
        </w:tc>
      </w:tr>
      <w:tr w:rsidR="002D08C9" w:rsidRPr="00A72DCE" w14:paraId="77460EDF" w14:textId="77777777" w:rsidTr="00E374A4">
        <w:tc>
          <w:tcPr>
            <w:tcW w:w="895" w:type="dxa"/>
          </w:tcPr>
          <w:p w14:paraId="2F46F0B6" w14:textId="77777777" w:rsidR="002D08C9" w:rsidRPr="00A72DCE" w:rsidRDefault="002D08C9" w:rsidP="004C3862">
            <w:pPr>
              <w:pStyle w:val="ListParagraph"/>
              <w:numPr>
                <w:ilvl w:val="0"/>
                <w:numId w:val="13"/>
              </w:numPr>
              <w:spacing w:line="0" w:lineRule="atLeast"/>
              <w:jc w:val="both"/>
              <w:rPr>
                <w:bCs/>
                <w:sz w:val="24"/>
                <w:szCs w:val="24"/>
              </w:rPr>
            </w:pPr>
          </w:p>
        </w:tc>
        <w:tc>
          <w:tcPr>
            <w:tcW w:w="8280" w:type="dxa"/>
            <w:vAlign w:val="center"/>
          </w:tcPr>
          <w:p w14:paraId="71AFA6E0" w14:textId="4278A023" w:rsidR="002D08C9" w:rsidRPr="00A72DCE" w:rsidRDefault="002D08C9" w:rsidP="00247024">
            <w:pPr>
              <w:rPr>
                <w:spacing w:val="-3"/>
                <w:sz w:val="24"/>
                <w:szCs w:val="24"/>
              </w:rPr>
            </w:pPr>
            <w:r w:rsidRPr="00A72DCE">
              <w:rPr>
                <w:rStyle w:val="entry-name"/>
                <w:spacing w:val="-3"/>
                <w:sz w:val="24"/>
                <w:szCs w:val="24"/>
              </w:rPr>
              <w:t>ISO/</w:t>
            </w:r>
            <w:r w:rsidR="002B5777" w:rsidRPr="00A72DCE">
              <w:rPr>
                <w:rStyle w:val="entry-name"/>
                <w:spacing w:val="-3"/>
                <w:sz w:val="24"/>
                <w:szCs w:val="24"/>
              </w:rPr>
              <w:t>WD</w:t>
            </w:r>
            <w:r w:rsidRPr="00A72DCE">
              <w:rPr>
                <w:rStyle w:val="entry-name"/>
                <w:spacing w:val="-3"/>
                <w:sz w:val="24"/>
                <w:szCs w:val="24"/>
              </w:rPr>
              <w:t xml:space="preserve"> 21513</w:t>
            </w:r>
          </w:p>
          <w:p w14:paraId="4F8D453E" w14:textId="7AA1CF51" w:rsidR="002D08C9" w:rsidRPr="00A72DCE" w:rsidRDefault="002D08C9" w:rsidP="00247024">
            <w:pPr>
              <w:rPr>
                <w:spacing w:val="-3"/>
                <w:sz w:val="24"/>
                <w:szCs w:val="24"/>
              </w:rPr>
            </w:pPr>
            <w:r w:rsidRPr="00A72DCE">
              <w:rPr>
                <w:spacing w:val="-3"/>
                <w:sz w:val="24"/>
                <w:szCs w:val="24"/>
              </w:rPr>
              <w:t>Guidance on post evaluation for project and programme management</w:t>
            </w:r>
          </w:p>
        </w:tc>
      </w:tr>
    </w:tbl>
    <w:p w14:paraId="4D493251" w14:textId="4E7BE196" w:rsidR="0015709F" w:rsidRPr="00A72DCE" w:rsidRDefault="0015709F" w:rsidP="0015709F">
      <w:pPr>
        <w:spacing w:line="0" w:lineRule="atLeast"/>
        <w:jc w:val="both"/>
        <w:rPr>
          <w:b/>
          <w:sz w:val="24"/>
          <w:szCs w:val="24"/>
        </w:rPr>
      </w:pPr>
    </w:p>
    <w:p w14:paraId="05176440" w14:textId="13961009" w:rsidR="002B5777" w:rsidRPr="00A72DCE" w:rsidRDefault="002B5777">
      <w:pPr>
        <w:spacing w:after="160" w:line="259" w:lineRule="auto"/>
        <w:rPr>
          <w:b/>
          <w:sz w:val="24"/>
          <w:szCs w:val="24"/>
        </w:rPr>
      </w:pPr>
      <w:r w:rsidRPr="00A72DCE">
        <w:rPr>
          <w:b/>
          <w:sz w:val="24"/>
          <w:szCs w:val="24"/>
        </w:rPr>
        <w:br w:type="page"/>
      </w:r>
    </w:p>
    <w:bookmarkStart w:id="18" w:name="G1"/>
    <w:p w14:paraId="13F57B63" w14:textId="7BA05016" w:rsidR="00A3391C" w:rsidRPr="00A72DCE" w:rsidRDefault="004A47AF" w:rsidP="00030E6B">
      <w:pPr>
        <w:spacing w:line="0" w:lineRule="atLeast"/>
        <w:jc w:val="center"/>
        <w:rPr>
          <w:b/>
          <w:color w:val="0000FF"/>
          <w:sz w:val="24"/>
          <w:szCs w:val="24"/>
          <w:u w:val="single"/>
        </w:rPr>
      </w:pPr>
      <w:r w:rsidRPr="00A72DCE">
        <w:rPr>
          <w:rStyle w:val="Hyperlink"/>
          <w:b/>
          <w:sz w:val="24"/>
          <w:szCs w:val="24"/>
        </w:rPr>
        <w:lastRenderedPageBreak/>
        <w:fldChar w:fldCharType="begin"/>
      </w:r>
      <w:r w:rsidRPr="00A72DCE">
        <w:rPr>
          <w:rStyle w:val="Hyperlink"/>
          <w:b/>
          <w:sz w:val="24"/>
          <w:szCs w:val="24"/>
        </w:rPr>
        <w:instrText xml:space="preserve"> HYPERLINK \l "G" </w:instrText>
      </w:r>
      <w:r w:rsidRPr="00A72DCE">
        <w:rPr>
          <w:rStyle w:val="Hyperlink"/>
          <w:b/>
          <w:sz w:val="24"/>
          <w:szCs w:val="24"/>
        </w:rPr>
        <w:fldChar w:fldCharType="separate"/>
      </w:r>
      <w:r w:rsidR="005276B9" w:rsidRPr="00A72DCE">
        <w:rPr>
          <w:rStyle w:val="Hyperlink"/>
          <w:b/>
          <w:sz w:val="24"/>
          <w:szCs w:val="24"/>
        </w:rPr>
        <w:t xml:space="preserve">Annex </w:t>
      </w:r>
      <w:r w:rsidR="004113A6" w:rsidRPr="00A72DCE">
        <w:rPr>
          <w:rStyle w:val="Hyperlink"/>
          <w:b/>
          <w:sz w:val="24"/>
          <w:szCs w:val="24"/>
        </w:rPr>
        <w:t>G</w:t>
      </w:r>
      <w:bookmarkEnd w:id="18"/>
      <w:r w:rsidRPr="00A72DCE">
        <w:rPr>
          <w:rStyle w:val="Hyperlink"/>
          <w:b/>
          <w:sz w:val="24"/>
          <w:szCs w:val="24"/>
        </w:rPr>
        <w:fldChar w:fldCharType="end"/>
      </w:r>
    </w:p>
    <w:p w14:paraId="4B8B488D" w14:textId="284DC9D0" w:rsidR="00A3391C" w:rsidRPr="00A72DCE" w:rsidRDefault="00A3391C" w:rsidP="00030E6B">
      <w:pPr>
        <w:spacing w:line="0" w:lineRule="atLeast"/>
        <w:jc w:val="center"/>
        <w:rPr>
          <w:b/>
          <w:i/>
          <w:sz w:val="24"/>
          <w:szCs w:val="24"/>
        </w:rPr>
      </w:pPr>
      <w:r w:rsidRPr="00A72DCE">
        <w:rPr>
          <w:b/>
          <w:sz w:val="24"/>
          <w:szCs w:val="24"/>
        </w:rPr>
        <w:t>(</w:t>
      </w:r>
      <w:r w:rsidRPr="00A72DCE">
        <w:rPr>
          <w:i/>
          <w:sz w:val="24"/>
          <w:szCs w:val="24"/>
        </w:rPr>
        <w:t>Clause</w:t>
      </w:r>
      <w:r w:rsidRPr="00A72DCE">
        <w:rPr>
          <w:b/>
          <w:i/>
          <w:sz w:val="24"/>
          <w:szCs w:val="24"/>
        </w:rPr>
        <w:t xml:space="preserve"> </w:t>
      </w:r>
      <w:r w:rsidR="00E374A4" w:rsidRPr="00A72DCE">
        <w:rPr>
          <w:b/>
          <w:sz w:val="24"/>
          <w:szCs w:val="24"/>
        </w:rPr>
        <w:t>12</w:t>
      </w:r>
      <w:r w:rsidR="001F391D" w:rsidRPr="00A72DCE">
        <w:rPr>
          <w:b/>
          <w:sz w:val="24"/>
          <w:szCs w:val="24"/>
        </w:rPr>
        <w:t>.2.</w:t>
      </w:r>
      <w:r w:rsidR="00AE7F3B" w:rsidRPr="00A72DCE">
        <w:rPr>
          <w:b/>
          <w:sz w:val="24"/>
          <w:szCs w:val="24"/>
        </w:rPr>
        <w:t>3</w:t>
      </w:r>
      <w:r w:rsidRPr="00A72DCE">
        <w:rPr>
          <w:b/>
          <w:i/>
          <w:sz w:val="24"/>
          <w:szCs w:val="24"/>
        </w:rPr>
        <w:t>)</w:t>
      </w:r>
    </w:p>
    <w:p w14:paraId="396B1CEB" w14:textId="77777777" w:rsidR="00A3391C" w:rsidRPr="00A72DCE" w:rsidRDefault="00A3391C" w:rsidP="003F26FE">
      <w:pPr>
        <w:spacing w:line="0" w:lineRule="atLeast"/>
        <w:jc w:val="both"/>
        <w:rPr>
          <w:b/>
          <w:sz w:val="24"/>
          <w:szCs w:val="24"/>
        </w:rPr>
      </w:pPr>
    </w:p>
    <w:p w14:paraId="5D413916" w14:textId="77777777" w:rsidR="00A3391C" w:rsidRPr="00A72DCE" w:rsidRDefault="00A3391C" w:rsidP="00030E6B">
      <w:pPr>
        <w:spacing w:line="0" w:lineRule="atLeast"/>
        <w:jc w:val="center"/>
        <w:rPr>
          <w:b/>
          <w:sz w:val="24"/>
          <w:szCs w:val="24"/>
        </w:rPr>
      </w:pPr>
      <w:r w:rsidRPr="00A72DCE">
        <w:rPr>
          <w:b/>
          <w:sz w:val="24"/>
          <w:szCs w:val="24"/>
        </w:rPr>
        <w:t>List of Standards Published and Under Development by ISO TC 289</w:t>
      </w:r>
    </w:p>
    <w:p w14:paraId="2A37F967" w14:textId="77777777" w:rsidR="00214FEC" w:rsidRPr="00A72DCE" w:rsidRDefault="00214FEC" w:rsidP="003F26FE">
      <w:pPr>
        <w:spacing w:line="0" w:lineRule="atLeast"/>
        <w:jc w:val="both"/>
        <w:rPr>
          <w:b/>
          <w:sz w:val="24"/>
          <w:szCs w:val="24"/>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249"/>
        <w:gridCol w:w="2211"/>
      </w:tblGrid>
      <w:tr w:rsidR="00214FEC" w:rsidRPr="00A72DCE" w14:paraId="5E70E824" w14:textId="77777777" w:rsidTr="00691140">
        <w:tc>
          <w:tcPr>
            <w:tcW w:w="900" w:type="dxa"/>
          </w:tcPr>
          <w:p w14:paraId="4067BA49" w14:textId="77777777" w:rsidR="00214FEC" w:rsidRPr="00A72DCE" w:rsidRDefault="00214FEC" w:rsidP="003F26FE">
            <w:pPr>
              <w:spacing w:line="0" w:lineRule="atLeast"/>
              <w:jc w:val="both"/>
              <w:rPr>
                <w:b/>
                <w:sz w:val="24"/>
                <w:szCs w:val="24"/>
              </w:rPr>
            </w:pPr>
            <w:r w:rsidRPr="00A72DCE">
              <w:rPr>
                <w:b/>
                <w:sz w:val="24"/>
                <w:szCs w:val="24"/>
              </w:rPr>
              <w:t>Sl. No.</w:t>
            </w:r>
          </w:p>
        </w:tc>
        <w:tc>
          <w:tcPr>
            <w:tcW w:w="6249" w:type="dxa"/>
          </w:tcPr>
          <w:p w14:paraId="66626280" w14:textId="77777777" w:rsidR="00214FEC" w:rsidRPr="00A72DCE" w:rsidRDefault="00214FEC" w:rsidP="003F26FE">
            <w:pPr>
              <w:spacing w:line="0" w:lineRule="atLeast"/>
              <w:jc w:val="both"/>
              <w:rPr>
                <w:b/>
                <w:sz w:val="24"/>
                <w:szCs w:val="24"/>
              </w:rPr>
            </w:pPr>
            <w:r w:rsidRPr="00A72DCE">
              <w:rPr>
                <w:b/>
                <w:sz w:val="24"/>
                <w:szCs w:val="24"/>
              </w:rPr>
              <w:t>ISO No. &amp; Document</w:t>
            </w:r>
          </w:p>
        </w:tc>
        <w:tc>
          <w:tcPr>
            <w:tcW w:w="2211" w:type="dxa"/>
          </w:tcPr>
          <w:p w14:paraId="6769BC7D" w14:textId="77777777" w:rsidR="00214FEC" w:rsidRPr="00A72DCE" w:rsidRDefault="00214FEC" w:rsidP="003F26FE">
            <w:pPr>
              <w:spacing w:line="0" w:lineRule="atLeast"/>
              <w:jc w:val="both"/>
              <w:rPr>
                <w:b/>
                <w:sz w:val="24"/>
                <w:szCs w:val="24"/>
              </w:rPr>
            </w:pPr>
            <w:r w:rsidRPr="00A72DCE">
              <w:rPr>
                <w:b/>
                <w:sz w:val="24"/>
                <w:szCs w:val="24"/>
              </w:rPr>
              <w:t>Status of Adoption</w:t>
            </w:r>
          </w:p>
        </w:tc>
      </w:tr>
      <w:tr w:rsidR="00214FEC" w:rsidRPr="00A72DCE" w14:paraId="0F8788A7" w14:textId="77777777" w:rsidTr="002B5777">
        <w:trPr>
          <w:trHeight w:val="594"/>
        </w:trPr>
        <w:tc>
          <w:tcPr>
            <w:tcW w:w="900" w:type="dxa"/>
          </w:tcPr>
          <w:p w14:paraId="2C869A06" w14:textId="77777777" w:rsidR="00214FEC" w:rsidRPr="00A72DCE" w:rsidRDefault="00214FEC" w:rsidP="004C3862">
            <w:pPr>
              <w:pStyle w:val="ListParagraph"/>
              <w:numPr>
                <w:ilvl w:val="0"/>
                <w:numId w:val="14"/>
              </w:numPr>
              <w:spacing w:line="0" w:lineRule="atLeast"/>
              <w:jc w:val="both"/>
              <w:rPr>
                <w:bCs/>
                <w:sz w:val="24"/>
                <w:szCs w:val="24"/>
              </w:rPr>
            </w:pPr>
          </w:p>
        </w:tc>
        <w:tc>
          <w:tcPr>
            <w:tcW w:w="6249" w:type="dxa"/>
          </w:tcPr>
          <w:p w14:paraId="42CFB611" w14:textId="77777777" w:rsidR="00214FEC" w:rsidRPr="00A72DCE" w:rsidRDefault="00214FEC" w:rsidP="003F26FE">
            <w:pPr>
              <w:jc w:val="both"/>
              <w:rPr>
                <w:color w:val="333333"/>
                <w:sz w:val="24"/>
                <w:szCs w:val="24"/>
              </w:rPr>
            </w:pPr>
            <w:r w:rsidRPr="00A72DCE">
              <w:rPr>
                <w:color w:val="333333"/>
                <w:sz w:val="24"/>
                <w:szCs w:val="24"/>
              </w:rPr>
              <w:t>ISO 10668:2010</w:t>
            </w:r>
          </w:p>
          <w:p w14:paraId="35887481" w14:textId="77777777" w:rsidR="00214FEC" w:rsidRPr="00A72DCE" w:rsidRDefault="00214FEC" w:rsidP="003F26FE">
            <w:pPr>
              <w:jc w:val="both"/>
              <w:rPr>
                <w:color w:val="333333"/>
                <w:sz w:val="24"/>
                <w:szCs w:val="24"/>
              </w:rPr>
            </w:pPr>
            <w:r w:rsidRPr="00A72DCE">
              <w:rPr>
                <w:color w:val="333333"/>
                <w:sz w:val="24"/>
                <w:szCs w:val="24"/>
              </w:rPr>
              <w:t>Brand valuation — Requirements for monetary brand valuation</w:t>
            </w:r>
          </w:p>
        </w:tc>
        <w:tc>
          <w:tcPr>
            <w:tcW w:w="2211" w:type="dxa"/>
          </w:tcPr>
          <w:p w14:paraId="4EEA59E5" w14:textId="77777777" w:rsidR="00214FEC" w:rsidRPr="00A72DCE" w:rsidRDefault="00204509" w:rsidP="003F26FE">
            <w:pPr>
              <w:spacing w:line="0" w:lineRule="atLeast"/>
              <w:jc w:val="both"/>
              <w:rPr>
                <w:bCs/>
                <w:sz w:val="24"/>
                <w:szCs w:val="24"/>
              </w:rPr>
            </w:pPr>
            <w:r w:rsidRPr="00A72DCE">
              <w:rPr>
                <w:bCs/>
                <w:sz w:val="24"/>
                <w:szCs w:val="24"/>
              </w:rPr>
              <w:t>Adopted</w:t>
            </w:r>
          </w:p>
        </w:tc>
      </w:tr>
      <w:tr w:rsidR="00214FEC" w:rsidRPr="00A72DCE" w14:paraId="53336AA7" w14:textId="77777777" w:rsidTr="00691140">
        <w:tc>
          <w:tcPr>
            <w:tcW w:w="900" w:type="dxa"/>
          </w:tcPr>
          <w:p w14:paraId="5D9215B4" w14:textId="77777777" w:rsidR="00214FEC" w:rsidRPr="00A72DCE" w:rsidRDefault="00214FEC" w:rsidP="004C3862">
            <w:pPr>
              <w:pStyle w:val="ListParagraph"/>
              <w:numPr>
                <w:ilvl w:val="0"/>
                <w:numId w:val="14"/>
              </w:numPr>
              <w:spacing w:line="0" w:lineRule="atLeast"/>
              <w:jc w:val="both"/>
              <w:rPr>
                <w:bCs/>
                <w:sz w:val="24"/>
                <w:szCs w:val="24"/>
              </w:rPr>
            </w:pPr>
          </w:p>
        </w:tc>
        <w:tc>
          <w:tcPr>
            <w:tcW w:w="6249" w:type="dxa"/>
          </w:tcPr>
          <w:p w14:paraId="48578C95" w14:textId="77777777" w:rsidR="00214FEC" w:rsidRPr="00A72DCE" w:rsidRDefault="00214FEC" w:rsidP="003F26FE">
            <w:pPr>
              <w:jc w:val="both"/>
              <w:rPr>
                <w:color w:val="333333"/>
                <w:sz w:val="24"/>
                <w:szCs w:val="24"/>
              </w:rPr>
            </w:pPr>
            <w:r w:rsidRPr="00A72DCE">
              <w:rPr>
                <w:color w:val="333333"/>
                <w:sz w:val="24"/>
                <w:szCs w:val="24"/>
              </w:rPr>
              <w:t>ISO 20671-1:2021</w:t>
            </w:r>
          </w:p>
          <w:p w14:paraId="61B90313" w14:textId="77777777" w:rsidR="00214FEC" w:rsidRPr="00A72DCE" w:rsidRDefault="00214FEC" w:rsidP="003F26FE">
            <w:pPr>
              <w:jc w:val="both"/>
              <w:rPr>
                <w:color w:val="333333"/>
                <w:sz w:val="24"/>
                <w:szCs w:val="24"/>
              </w:rPr>
            </w:pPr>
            <w:r w:rsidRPr="00A72DCE">
              <w:rPr>
                <w:color w:val="333333"/>
                <w:sz w:val="24"/>
                <w:szCs w:val="24"/>
              </w:rPr>
              <w:t>Brand evaluation — Part 1: Principles and fundamentals</w:t>
            </w:r>
          </w:p>
        </w:tc>
        <w:tc>
          <w:tcPr>
            <w:tcW w:w="2211" w:type="dxa"/>
          </w:tcPr>
          <w:p w14:paraId="11B7CCAB" w14:textId="7DE0AA58" w:rsidR="00214FEC" w:rsidRPr="00A72DCE" w:rsidRDefault="00247024" w:rsidP="00A77453">
            <w:pPr>
              <w:spacing w:line="0" w:lineRule="atLeast"/>
              <w:jc w:val="both"/>
              <w:rPr>
                <w:bCs/>
                <w:sz w:val="24"/>
                <w:szCs w:val="24"/>
              </w:rPr>
            </w:pPr>
            <w:r w:rsidRPr="00A72DCE">
              <w:rPr>
                <w:bCs/>
                <w:sz w:val="24"/>
                <w:szCs w:val="24"/>
              </w:rPr>
              <w:t>Adopted</w:t>
            </w:r>
          </w:p>
        </w:tc>
      </w:tr>
      <w:tr w:rsidR="00F6487F" w:rsidRPr="00A72DCE" w14:paraId="06BBE6DD" w14:textId="77777777" w:rsidTr="006A47AD">
        <w:tc>
          <w:tcPr>
            <w:tcW w:w="900" w:type="dxa"/>
          </w:tcPr>
          <w:p w14:paraId="4D1595B9" w14:textId="77777777" w:rsidR="00F6487F" w:rsidRPr="00A72DCE" w:rsidRDefault="00F6487F" w:rsidP="004C3862">
            <w:pPr>
              <w:pStyle w:val="ListParagraph"/>
              <w:numPr>
                <w:ilvl w:val="0"/>
                <w:numId w:val="14"/>
              </w:numPr>
              <w:spacing w:line="0" w:lineRule="atLeast"/>
              <w:jc w:val="both"/>
              <w:rPr>
                <w:bCs/>
                <w:sz w:val="24"/>
                <w:szCs w:val="24"/>
              </w:rPr>
            </w:pPr>
          </w:p>
        </w:tc>
        <w:tc>
          <w:tcPr>
            <w:tcW w:w="6249" w:type="dxa"/>
            <w:vAlign w:val="center"/>
          </w:tcPr>
          <w:p w14:paraId="3283E3A2" w14:textId="6D8ED48A" w:rsidR="00F6487F" w:rsidRPr="00A72DCE" w:rsidRDefault="00F6487F" w:rsidP="00F6487F">
            <w:pPr>
              <w:rPr>
                <w:spacing w:val="-3"/>
                <w:sz w:val="24"/>
                <w:szCs w:val="24"/>
              </w:rPr>
            </w:pPr>
            <w:r w:rsidRPr="00A72DCE">
              <w:rPr>
                <w:rStyle w:val="entry-name"/>
                <w:spacing w:val="-3"/>
                <w:sz w:val="24"/>
                <w:szCs w:val="24"/>
              </w:rPr>
              <w:t>ISO 20671-2:2023</w:t>
            </w:r>
          </w:p>
          <w:p w14:paraId="501DB924" w14:textId="08C07CA5" w:rsidR="00F6487F" w:rsidRPr="00A72DCE" w:rsidRDefault="00F6487F" w:rsidP="00F6487F">
            <w:pPr>
              <w:jc w:val="both"/>
              <w:rPr>
                <w:sz w:val="24"/>
                <w:szCs w:val="24"/>
              </w:rPr>
            </w:pPr>
            <w:r w:rsidRPr="00A72DCE">
              <w:rPr>
                <w:spacing w:val="-3"/>
                <w:sz w:val="24"/>
                <w:szCs w:val="24"/>
              </w:rPr>
              <w:t>Brand evaluation — Part 2: Implementation and reporting</w:t>
            </w:r>
          </w:p>
        </w:tc>
        <w:tc>
          <w:tcPr>
            <w:tcW w:w="2211" w:type="dxa"/>
          </w:tcPr>
          <w:p w14:paraId="1F54793D" w14:textId="20619CFD" w:rsidR="00F6487F" w:rsidRPr="00A72DCE" w:rsidRDefault="002B5777" w:rsidP="00F6487F">
            <w:pPr>
              <w:spacing w:line="0" w:lineRule="atLeast"/>
              <w:jc w:val="both"/>
              <w:rPr>
                <w:bCs/>
                <w:sz w:val="24"/>
                <w:szCs w:val="24"/>
              </w:rPr>
            </w:pPr>
            <w:r w:rsidRPr="00A72DCE">
              <w:rPr>
                <w:bCs/>
                <w:sz w:val="24"/>
                <w:szCs w:val="24"/>
              </w:rPr>
              <w:t>Adopted</w:t>
            </w:r>
          </w:p>
        </w:tc>
      </w:tr>
      <w:tr w:rsidR="00F6487F" w:rsidRPr="00A72DCE" w14:paraId="3626144F" w14:textId="77777777" w:rsidTr="006A47AD">
        <w:tc>
          <w:tcPr>
            <w:tcW w:w="900" w:type="dxa"/>
          </w:tcPr>
          <w:p w14:paraId="60F34854" w14:textId="77777777" w:rsidR="00F6487F" w:rsidRPr="00A72DCE" w:rsidRDefault="00F6487F" w:rsidP="004C3862">
            <w:pPr>
              <w:pStyle w:val="ListParagraph"/>
              <w:numPr>
                <w:ilvl w:val="0"/>
                <w:numId w:val="14"/>
              </w:numPr>
              <w:spacing w:line="0" w:lineRule="atLeast"/>
              <w:jc w:val="both"/>
              <w:rPr>
                <w:bCs/>
                <w:sz w:val="24"/>
                <w:szCs w:val="24"/>
              </w:rPr>
            </w:pPr>
          </w:p>
        </w:tc>
        <w:tc>
          <w:tcPr>
            <w:tcW w:w="6249" w:type="dxa"/>
            <w:vAlign w:val="center"/>
          </w:tcPr>
          <w:p w14:paraId="5B7A81A8" w14:textId="1C7FCAAB" w:rsidR="00F6487F" w:rsidRPr="00A72DCE" w:rsidRDefault="00F6487F" w:rsidP="00F6487F">
            <w:pPr>
              <w:rPr>
                <w:spacing w:val="-3"/>
                <w:sz w:val="24"/>
                <w:szCs w:val="24"/>
              </w:rPr>
            </w:pPr>
            <w:r w:rsidRPr="00A72DCE">
              <w:rPr>
                <w:rStyle w:val="entry-name"/>
                <w:spacing w:val="-3"/>
                <w:sz w:val="24"/>
                <w:szCs w:val="24"/>
              </w:rPr>
              <w:t>ISO 20671-3:2023</w:t>
            </w:r>
          </w:p>
          <w:p w14:paraId="702AB9FF" w14:textId="05CD0152" w:rsidR="00F6487F" w:rsidRPr="00A72DCE" w:rsidRDefault="00F6487F" w:rsidP="00F6487F">
            <w:pPr>
              <w:jc w:val="both"/>
              <w:rPr>
                <w:sz w:val="24"/>
                <w:szCs w:val="24"/>
              </w:rPr>
            </w:pPr>
            <w:r w:rsidRPr="00A72DCE">
              <w:rPr>
                <w:spacing w:val="-3"/>
                <w:sz w:val="24"/>
                <w:szCs w:val="24"/>
              </w:rPr>
              <w:t>Brand evaluation — Part 3: Requirements and recommendations for brands related to geographical indications</w:t>
            </w:r>
          </w:p>
        </w:tc>
        <w:tc>
          <w:tcPr>
            <w:tcW w:w="2211" w:type="dxa"/>
          </w:tcPr>
          <w:p w14:paraId="322E52AA" w14:textId="5068A8FE" w:rsidR="00F6487F" w:rsidRPr="00A72DCE" w:rsidRDefault="00F6487F" w:rsidP="00F6487F">
            <w:pPr>
              <w:spacing w:line="0" w:lineRule="atLeast"/>
              <w:jc w:val="both"/>
              <w:rPr>
                <w:bCs/>
                <w:sz w:val="24"/>
                <w:szCs w:val="24"/>
              </w:rPr>
            </w:pPr>
            <w:r w:rsidRPr="00A72DCE">
              <w:rPr>
                <w:bCs/>
                <w:sz w:val="24"/>
                <w:szCs w:val="24"/>
              </w:rPr>
              <w:t>Not Adopted</w:t>
            </w:r>
          </w:p>
        </w:tc>
      </w:tr>
    </w:tbl>
    <w:p w14:paraId="3EF4BC98" w14:textId="77777777" w:rsidR="00F6487F" w:rsidRPr="00A72DCE" w:rsidRDefault="00F6487F" w:rsidP="003F26FE">
      <w:pPr>
        <w:spacing w:line="0" w:lineRule="atLeast"/>
        <w:jc w:val="both"/>
        <w:rPr>
          <w:b/>
          <w:sz w:val="24"/>
          <w:szCs w:val="24"/>
        </w:rPr>
      </w:pPr>
    </w:p>
    <w:p w14:paraId="749AD437" w14:textId="77777777" w:rsidR="00214FEC" w:rsidRPr="00A72DCE" w:rsidRDefault="00214FEC" w:rsidP="003F26FE">
      <w:pPr>
        <w:spacing w:line="0" w:lineRule="atLeast"/>
        <w:jc w:val="both"/>
        <w:rPr>
          <w:sz w:val="24"/>
          <w:szCs w:val="24"/>
        </w:rPr>
      </w:pPr>
      <w:r w:rsidRPr="00A72DCE">
        <w:rPr>
          <w:b/>
          <w:sz w:val="24"/>
          <w:szCs w:val="24"/>
        </w:rPr>
        <w:t xml:space="preserve">ISO Under Development </w:t>
      </w:r>
    </w:p>
    <w:tbl>
      <w:tblPr>
        <w:tblW w:w="94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339"/>
        <w:gridCol w:w="2211"/>
      </w:tblGrid>
      <w:tr w:rsidR="00214FEC" w:rsidRPr="00A72DCE" w14:paraId="333E4DF5" w14:textId="77777777" w:rsidTr="00691140">
        <w:tc>
          <w:tcPr>
            <w:tcW w:w="900" w:type="dxa"/>
          </w:tcPr>
          <w:p w14:paraId="72CC4447" w14:textId="77777777" w:rsidR="00214FEC" w:rsidRPr="00A72DCE" w:rsidRDefault="00214FEC" w:rsidP="003F26FE">
            <w:pPr>
              <w:spacing w:line="0" w:lineRule="atLeast"/>
              <w:jc w:val="both"/>
              <w:rPr>
                <w:b/>
                <w:sz w:val="24"/>
                <w:szCs w:val="24"/>
              </w:rPr>
            </w:pPr>
            <w:r w:rsidRPr="00A72DCE">
              <w:rPr>
                <w:b/>
                <w:sz w:val="24"/>
                <w:szCs w:val="24"/>
              </w:rPr>
              <w:t>Sl. No.</w:t>
            </w:r>
          </w:p>
        </w:tc>
        <w:tc>
          <w:tcPr>
            <w:tcW w:w="6339" w:type="dxa"/>
          </w:tcPr>
          <w:p w14:paraId="21645334" w14:textId="77777777" w:rsidR="00214FEC" w:rsidRPr="00A72DCE" w:rsidRDefault="00214FEC" w:rsidP="003F26FE">
            <w:pPr>
              <w:spacing w:line="0" w:lineRule="atLeast"/>
              <w:jc w:val="both"/>
              <w:rPr>
                <w:b/>
                <w:sz w:val="24"/>
                <w:szCs w:val="24"/>
              </w:rPr>
            </w:pPr>
            <w:r w:rsidRPr="00A72DCE">
              <w:rPr>
                <w:b/>
                <w:sz w:val="24"/>
                <w:szCs w:val="24"/>
              </w:rPr>
              <w:t>ISO No. &amp; Document</w:t>
            </w:r>
          </w:p>
        </w:tc>
        <w:tc>
          <w:tcPr>
            <w:tcW w:w="2211" w:type="dxa"/>
          </w:tcPr>
          <w:p w14:paraId="20D8ABAA" w14:textId="77777777" w:rsidR="00214FEC" w:rsidRPr="00A72DCE" w:rsidRDefault="00214FEC" w:rsidP="003F26FE">
            <w:pPr>
              <w:spacing w:line="0" w:lineRule="atLeast"/>
              <w:jc w:val="both"/>
              <w:rPr>
                <w:b/>
                <w:sz w:val="24"/>
                <w:szCs w:val="24"/>
              </w:rPr>
            </w:pPr>
            <w:r w:rsidRPr="00A72DCE">
              <w:rPr>
                <w:b/>
                <w:sz w:val="24"/>
                <w:szCs w:val="24"/>
              </w:rPr>
              <w:t>Status of Adoption</w:t>
            </w:r>
          </w:p>
        </w:tc>
      </w:tr>
      <w:tr w:rsidR="00214FEC" w:rsidRPr="00A72DCE" w14:paraId="1BFC9B8D" w14:textId="77777777" w:rsidTr="00691140">
        <w:tc>
          <w:tcPr>
            <w:tcW w:w="900" w:type="dxa"/>
          </w:tcPr>
          <w:p w14:paraId="7841887E" w14:textId="77777777" w:rsidR="00214FEC" w:rsidRPr="00A72DCE" w:rsidRDefault="00214FEC" w:rsidP="004C3862">
            <w:pPr>
              <w:pStyle w:val="ListParagraph"/>
              <w:numPr>
                <w:ilvl w:val="0"/>
                <w:numId w:val="15"/>
              </w:numPr>
              <w:spacing w:line="0" w:lineRule="atLeast"/>
              <w:jc w:val="both"/>
              <w:rPr>
                <w:bCs/>
                <w:sz w:val="24"/>
                <w:szCs w:val="24"/>
              </w:rPr>
            </w:pPr>
          </w:p>
        </w:tc>
        <w:tc>
          <w:tcPr>
            <w:tcW w:w="6339" w:type="dxa"/>
          </w:tcPr>
          <w:p w14:paraId="75585390" w14:textId="4EE957D0" w:rsidR="00247024" w:rsidRPr="00A72DCE" w:rsidRDefault="00E374A4" w:rsidP="00247024">
            <w:pPr>
              <w:jc w:val="both"/>
              <w:rPr>
                <w:color w:val="333333"/>
                <w:sz w:val="24"/>
                <w:szCs w:val="24"/>
              </w:rPr>
            </w:pPr>
            <w:r w:rsidRPr="00A72DCE">
              <w:rPr>
                <w:color w:val="333333"/>
                <w:sz w:val="24"/>
                <w:szCs w:val="24"/>
              </w:rPr>
              <w:t>ISO/</w:t>
            </w:r>
            <w:r w:rsidR="00247024" w:rsidRPr="00A72DCE">
              <w:rPr>
                <w:color w:val="333333"/>
                <w:sz w:val="24"/>
                <w:szCs w:val="24"/>
              </w:rPr>
              <w:t>D</w:t>
            </w:r>
            <w:r w:rsidRPr="00A72DCE">
              <w:rPr>
                <w:color w:val="333333"/>
                <w:sz w:val="24"/>
                <w:szCs w:val="24"/>
              </w:rPr>
              <w:t>IS</w:t>
            </w:r>
            <w:r w:rsidR="00247024" w:rsidRPr="00A72DCE">
              <w:rPr>
                <w:color w:val="333333"/>
                <w:sz w:val="24"/>
                <w:szCs w:val="24"/>
              </w:rPr>
              <w:t xml:space="preserve"> 11778</w:t>
            </w:r>
          </w:p>
          <w:p w14:paraId="7342CD6F" w14:textId="588ABC56" w:rsidR="00214FEC" w:rsidRPr="00A72DCE" w:rsidRDefault="00247024" w:rsidP="00247024">
            <w:pPr>
              <w:jc w:val="both"/>
              <w:rPr>
                <w:color w:val="333333"/>
                <w:sz w:val="24"/>
                <w:szCs w:val="24"/>
              </w:rPr>
            </w:pPr>
            <w:r w:rsidRPr="00A72DCE">
              <w:rPr>
                <w:color w:val="333333"/>
                <w:sz w:val="24"/>
                <w:szCs w:val="24"/>
              </w:rPr>
              <w:t>Brand evaluation — Tourism City</w:t>
            </w:r>
          </w:p>
        </w:tc>
        <w:tc>
          <w:tcPr>
            <w:tcW w:w="2211" w:type="dxa"/>
          </w:tcPr>
          <w:p w14:paraId="64D0092B" w14:textId="6E529A2E" w:rsidR="00214FEC" w:rsidRPr="00A72DCE" w:rsidRDefault="00A77453" w:rsidP="003F26FE">
            <w:pPr>
              <w:spacing w:line="0" w:lineRule="atLeast"/>
              <w:jc w:val="both"/>
              <w:rPr>
                <w:bCs/>
                <w:sz w:val="24"/>
                <w:szCs w:val="24"/>
              </w:rPr>
            </w:pPr>
            <w:r w:rsidRPr="00A72DCE">
              <w:rPr>
                <w:bCs/>
                <w:sz w:val="24"/>
                <w:szCs w:val="24"/>
              </w:rPr>
              <w:t>Not adopted</w:t>
            </w:r>
          </w:p>
        </w:tc>
      </w:tr>
    </w:tbl>
    <w:p w14:paraId="61AE93F6" w14:textId="77777777" w:rsidR="002B5777" w:rsidRPr="00A72DCE" w:rsidRDefault="002B5777">
      <w:pPr>
        <w:spacing w:after="160" w:line="259" w:lineRule="auto"/>
        <w:rPr>
          <w:color w:val="212529"/>
          <w:spacing w:val="-3"/>
          <w:sz w:val="24"/>
          <w:szCs w:val="24"/>
          <w:lang w:bidi="hi-IN"/>
        </w:rPr>
      </w:pPr>
    </w:p>
    <w:p w14:paraId="17A6D1BE" w14:textId="77777777" w:rsidR="00F6487F" w:rsidRPr="00A72DCE" w:rsidRDefault="00F6487F">
      <w:pPr>
        <w:spacing w:after="160" w:line="259" w:lineRule="auto"/>
        <w:rPr>
          <w:color w:val="212529"/>
          <w:spacing w:val="-3"/>
          <w:sz w:val="24"/>
          <w:szCs w:val="24"/>
          <w:lang w:bidi="hi-IN"/>
        </w:rPr>
      </w:pPr>
      <w:r w:rsidRPr="00A72DCE">
        <w:rPr>
          <w:color w:val="212529"/>
          <w:spacing w:val="-3"/>
          <w:sz w:val="24"/>
          <w:szCs w:val="24"/>
          <w:lang w:bidi="hi-IN"/>
        </w:rPr>
        <w:br w:type="page"/>
      </w:r>
    </w:p>
    <w:bookmarkStart w:id="19" w:name="H1"/>
    <w:p w14:paraId="09739665" w14:textId="435A5001" w:rsidR="00AE7F3B" w:rsidRPr="00A72DCE" w:rsidRDefault="00AA3F9C" w:rsidP="00AE7F3B">
      <w:pPr>
        <w:spacing w:line="0" w:lineRule="atLeast"/>
        <w:jc w:val="center"/>
        <w:rPr>
          <w:b/>
          <w:color w:val="0000FF"/>
          <w:sz w:val="24"/>
          <w:szCs w:val="24"/>
          <w:u w:val="single"/>
        </w:rPr>
      </w:pPr>
      <w:r w:rsidRPr="00A72DCE">
        <w:rPr>
          <w:rStyle w:val="Hyperlink"/>
          <w:b/>
          <w:sz w:val="24"/>
          <w:szCs w:val="24"/>
        </w:rPr>
        <w:lastRenderedPageBreak/>
        <w:fldChar w:fldCharType="begin"/>
      </w:r>
      <w:r w:rsidRPr="00A72DCE">
        <w:rPr>
          <w:rStyle w:val="Hyperlink"/>
          <w:b/>
          <w:sz w:val="24"/>
          <w:szCs w:val="24"/>
        </w:rPr>
        <w:instrText xml:space="preserve"> HYPERLINK  \l "H" </w:instrText>
      </w:r>
      <w:r w:rsidRPr="00A72DCE">
        <w:rPr>
          <w:rStyle w:val="Hyperlink"/>
          <w:b/>
          <w:sz w:val="24"/>
          <w:szCs w:val="24"/>
        </w:rPr>
        <w:fldChar w:fldCharType="separate"/>
      </w:r>
      <w:r w:rsidR="00AE7F3B" w:rsidRPr="00A72DCE">
        <w:rPr>
          <w:rStyle w:val="Hyperlink"/>
          <w:b/>
          <w:sz w:val="24"/>
          <w:szCs w:val="24"/>
        </w:rPr>
        <w:t>Annex H</w:t>
      </w:r>
      <w:bookmarkEnd w:id="19"/>
      <w:r w:rsidRPr="00A72DCE">
        <w:rPr>
          <w:rStyle w:val="Hyperlink"/>
          <w:b/>
          <w:sz w:val="24"/>
          <w:szCs w:val="24"/>
        </w:rPr>
        <w:fldChar w:fldCharType="end"/>
      </w:r>
    </w:p>
    <w:p w14:paraId="325D446F" w14:textId="7681FB06" w:rsidR="00AE7F3B" w:rsidRPr="00A72DCE" w:rsidRDefault="00AE7F3B" w:rsidP="00AE7F3B">
      <w:pPr>
        <w:spacing w:line="0" w:lineRule="atLeast"/>
        <w:jc w:val="center"/>
        <w:rPr>
          <w:b/>
          <w:i/>
          <w:sz w:val="24"/>
          <w:szCs w:val="24"/>
        </w:rPr>
      </w:pPr>
      <w:r w:rsidRPr="00A72DCE">
        <w:rPr>
          <w:b/>
          <w:sz w:val="24"/>
          <w:szCs w:val="24"/>
        </w:rPr>
        <w:t>(</w:t>
      </w:r>
      <w:r w:rsidRPr="00A72DCE">
        <w:rPr>
          <w:i/>
          <w:sz w:val="24"/>
          <w:szCs w:val="24"/>
        </w:rPr>
        <w:t>Clause</w:t>
      </w:r>
      <w:r w:rsidRPr="00A72DCE">
        <w:rPr>
          <w:b/>
          <w:i/>
          <w:sz w:val="24"/>
          <w:szCs w:val="24"/>
        </w:rPr>
        <w:t xml:space="preserve"> </w:t>
      </w:r>
      <w:r w:rsidR="00C741B0" w:rsidRPr="00A72DCE">
        <w:rPr>
          <w:b/>
          <w:sz w:val="24"/>
          <w:szCs w:val="24"/>
        </w:rPr>
        <w:t>1</w:t>
      </w:r>
      <w:r w:rsidR="00E374A4" w:rsidRPr="00A72DCE">
        <w:rPr>
          <w:b/>
          <w:sz w:val="24"/>
          <w:szCs w:val="24"/>
        </w:rPr>
        <w:t>2</w:t>
      </w:r>
      <w:r w:rsidR="00AA3F9C" w:rsidRPr="00A72DCE">
        <w:rPr>
          <w:b/>
          <w:sz w:val="24"/>
          <w:szCs w:val="24"/>
        </w:rPr>
        <w:t>.3</w:t>
      </w:r>
      <w:r w:rsidR="00E374A4" w:rsidRPr="00A72DCE">
        <w:rPr>
          <w:b/>
          <w:sz w:val="24"/>
          <w:szCs w:val="24"/>
        </w:rPr>
        <w:t>.3</w:t>
      </w:r>
      <w:r w:rsidRPr="00A72DCE">
        <w:rPr>
          <w:b/>
          <w:i/>
          <w:sz w:val="24"/>
          <w:szCs w:val="24"/>
        </w:rPr>
        <w:t>)</w:t>
      </w:r>
    </w:p>
    <w:p w14:paraId="3F172274" w14:textId="77777777" w:rsidR="00AE7F3B" w:rsidRPr="00A72DCE" w:rsidRDefault="00AE7F3B" w:rsidP="00AE7F3B">
      <w:pPr>
        <w:spacing w:line="0" w:lineRule="atLeast"/>
        <w:jc w:val="both"/>
        <w:rPr>
          <w:b/>
          <w:sz w:val="24"/>
          <w:szCs w:val="24"/>
        </w:rPr>
      </w:pPr>
    </w:p>
    <w:p w14:paraId="05A5D954" w14:textId="77777777" w:rsidR="00AA3F9C" w:rsidRPr="00A72DCE" w:rsidRDefault="00AE7F3B" w:rsidP="00AE7F3B">
      <w:pPr>
        <w:spacing w:line="259" w:lineRule="auto"/>
        <w:jc w:val="both"/>
        <w:rPr>
          <w:b/>
          <w:sz w:val="24"/>
          <w:szCs w:val="24"/>
        </w:rPr>
      </w:pPr>
      <w:r w:rsidRPr="00A72DCE">
        <w:rPr>
          <w:b/>
          <w:sz w:val="24"/>
          <w:szCs w:val="24"/>
        </w:rPr>
        <w:t>List of Standards Published and</w:t>
      </w:r>
      <w:r w:rsidR="00AA3F9C" w:rsidRPr="00A72DCE">
        <w:rPr>
          <w:b/>
          <w:sz w:val="24"/>
          <w:szCs w:val="24"/>
        </w:rPr>
        <w:t xml:space="preserve"> Under Development by ISO TC 308</w:t>
      </w:r>
    </w:p>
    <w:p w14:paraId="02B39A05" w14:textId="6186BEBA" w:rsidR="00AA3F9C" w:rsidRPr="00A72DCE" w:rsidRDefault="00AA3F9C" w:rsidP="00AA3F9C">
      <w:pPr>
        <w:shd w:val="clear" w:color="auto" w:fill="FFFFFF"/>
        <w:rPr>
          <w:color w:val="212529"/>
          <w:spacing w:val="-3"/>
          <w:sz w:val="24"/>
          <w:szCs w:val="24"/>
          <w:lang w:bidi="hi-IN"/>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249"/>
        <w:gridCol w:w="2211"/>
      </w:tblGrid>
      <w:tr w:rsidR="00AA3F9C" w:rsidRPr="00A72DCE" w14:paraId="2210CD83" w14:textId="77777777" w:rsidTr="009B0253">
        <w:tc>
          <w:tcPr>
            <w:tcW w:w="900" w:type="dxa"/>
          </w:tcPr>
          <w:p w14:paraId="302B1E17" w14:textId="77777777" w:rsidR="00AA3F9C" w:rsidRPr="00A72DCE" w:rsidRDefault="00AA3F9C" w:rsidP="009B0253">
            <w:pPr>
              <w:spacing w:line="0" w:lineRule="atLeast"/>
              <w:jc w:val="both"/>
              <w:rPr>
                <w:b/>
                <w:sz w:val="24"/>
                <w:szCs w:val="24"/>
              </w:rPr>
            </w:pPr>
            <w:r w:rsidRPr="00A72DCE">
              <w:rPr>
                <w:b/>
                <w:sz w:val="24"/>
                <w:szCs w:val="24"/>
              </w:rPr>
              <w:t>Sl. No.</w:t>
            </w:r>
          </w:p>
        </w:tc>
        <w:tc>
          <w:tcPr>
            <w:tcW w:w="6249" w:type="dxa"/>
          </w:tcPr>
          <w:p w14:paraId="012E33FF" w14:textId="77777777" w:rsidR="00AA3F9C" w:rsidRPr="00A72DCE" w:rsidRDefault="00AA3F9C" w:rsidP="009B0253">
            <w:pPr>
              <w:spacing w:line="0" w:lineRule="atLeast"/>
              <w:jc w:val="both"/>
              <w:rPr>
                <w:b/>
                <w:sz w:val="24"/>
                <w:szCs w:val="24"/>
              </w:rPr>
            </w:pPr>
            <w:r w:rsidRPr="00A72DCE">
              <w:rPr>
                <w:b/>
                <w:sz w:val="24"/>
                <w:szCs w:val="24"/>
              </w:rPr>
              <w:t>ISO No. &amp; Document</w:t>
            </w:r>
          </w:p>
        </w:tc>
        <w:tc>
          <w:tcPr>
            <w:tcW w:w="2211" w:type="dxa"/>
          </w:tcPr>
          <w:p w14:paraId="648D76BB" w14:textId="77777777" w:rsidR="00AA3F9C" w:rsidRPr="00A72DCE" w:rsidRDefault="00AA3F9C" w:rsidP="009B0253">
            <w:pPr>
              <w:spacing w:line="0" w:lineRule="atLeast"/>
              <w:jc w:val="both"/>
              <w:rPr>
                <w:b/>
                <w:sz w:val="24"/>
                <w:szCs w:val="24"/>
              </w:rPr>
            </w:pPr>
            <w:r w:rsidRPr="00A72DCE">
              <w:rPr>
                <w:b/>
                <w:sz w:val="24"/>
                <w:szCs w:val="24"/>
              </w:rPr>
              <w:t>Status of Adoption</w:t>
            </w:r>
          </w:p>
        </w:tc>
      </w:tr>
      <w:tr w:rsidR="00AA3F9C" w:rsidRPr="00A72DCE" w14:paraId="4ED0A71E" w14:textId="77777777" w:rsidTr="009B0253">
        <w:tc>
          <w:tcPr>
            <w:tcW w:w="900" w:type="dxa"/>
          </w:tcPr>
          <w:p w14:paraId="79A8D6E7" w14:textId="77777777" w:rsidR="00AA3F9C" w:rsidRPr="00A72DCE" w:rsidRDefault="00AA3F9C" w:rsidP="004C3862">
            <w:pPr>
              <w:pStyle w:val="ListParagraph"/>
              <w:numPr>
                <w:ilvl w:val="0"/>
                <w:numId w:val="16"/>
              </w:numPr>
              <w:spacing w:line="0" w:lineRule="atLeast"/>
              <w:jc w:val="both"/>
              <w:rPr>
                <w:bCs/>
                <w:sz w:val="24"/>
                <w:szCs w:val="24"/>
              </w:rPr>
            </w:pPr>
          </w:p>
        </w:tc>
        <w:tc>
          <w:tcPr>
            <w:tcW w:w="6249" w:type="dxa"/>
          </w:tcPr>
          <w:p w14:paraId="5F826088" w14:textId="77777777" w:rsidR="00AA3F9C" w:rsidRPr="00A72DCE" w:rsidRDefault="00AA3F9C" w:rsidP="00AA3F9C">
            <w:pPr>
              <w:jc w:val="both"/>
              <w:rPr>
                <w:color w:val="333333"/>
                <w:sz w:val="24"/>
                <w:szCs w:val="24"/>
              </w:rPr>
            </w:pPr>
            <w:r w:rsidRPr="00A72DCE">
              <w:rPr>
                <w:color w:val="333333"/>
                <w:sz w:val="24"/>
                <w:szCs w:val="24"/>
              </w:rPr>
              <w:t>ISO 22095:2020</w:t>
            </w:r>
          </w:p>
          <w:p w14:paraId="63A4B451" w14:textId="27BE212B" w:rsidR="00AA3F9C" w:rsidRPr="00A72DCE" w:rsidRDefault="00AA3F9C" w:rsidP="00AA3F9C">
            <w:pPr>
              <w:jc w:val="both"/>
              <w:rPr>
                <w:color w:val="333333"/>
                <w:sz w:val="24"/>
                <w:szCs w:val="24"/>
              </w:rPr>
            </w:pPr>
            <w:r w:rsidRPr="00A72DCE">
              <w:rPr>
                <w:color w:val="333333"/>
                <w:sz w:val="24"/>
                <w:szCs w:val="24"/>
              </w:rPr>
              <w:t>Chain of custody — General terminology and models</w:t>
            </w:r>
          </w:p>
        </w:tc>
        <w:tc>
          <w:tcPr>
            <w:tcW w:w="2211" w:type="dxa"/>
          </w:tcPr>
          <w:p w14:paraId="40A681DC" w14:textId="77777777" w:rsidR="00AA3F9C" w:rsidRPr="00A72DCE" w:rsidRDefault="00AA3F9C" w:rsidP="009B0253">
            <w:pPr>
              <w:spacing w:line="0" w:lineRule="atLeast"/>
              <w:jc w:val="both"/>
              <w:rPr>
                <w:bCs/>
                <w:sz w:val="24"/>
                <w:szCs w:val="24"/>
              </w:rPr>
            </w:pPr>
            <w:r w:rsidRPr="00A72DCE">
              <w:rPr>
                <w:bCs/>
                <w:sz w:val="24"/>
                <w:szCs w:val="24"/>
              </w:rPr>
              <w:t>Adopted</w:t>
            </w:r>
          </w:p>
        </w:tc>
      </w:tr>
    </w:tbl>
    <w:p w14:paraId="3EB05780" w14:textId="77777777" w:rsidR="00F6487F" w:rsidRPr="00A72DCE" w:rsidRDefault="00F6487F" w:rsidP="00AE7F3B">
      <w:pPr>
        <w:spacing w:line="259" w:lineRule="auto"/>
        <w:jc w:val="both"/>
        <w:rPr>
          <w:sz w:val="24"/>
          <w:szCs w:val="24"/>
        </w:rPr>
      </w:pPr>
    </w:p>
    <w:p w14:paraId="62A58BAB" w14:textId="77777777" w:rsidR="00AA3F9C" w:rsidRPr="00A72DCE" w:rsidRDefault="00AA3F9C" w:rsidP="00AA3F9C">
      <w:pPr>
        <w:spacing w:line="0" w:lineRule="atLeast"/>
        <w:jc w:val="both"/>
        <w:rPr>
          <w:sz w:val="24"/>
          <w:szCs w:val="24"/>
        </w:rPr>
      </w:pPr>
      <w:r w:rsidRPr="00A72DCE">
        <w:rPr>
          <w:b/>
          <w:sz w:val="24"/>
          <w:szCs w:val="24"/>
        </w:rPr>
        <w:t xml:space="preserve">ISO Under Development </w:t>
      </w:r>
    </w:p>
    <w:tbl>
      <w:tblPr>
        <w:tblW w:w="94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550"/>
      </w:tblGrid>
      <w:tr w:rsidR="002D08C9" w:rsidRPr="00A72DCE" w14:paraId="4E7C93DA" w14:textId="77777777" w:rsidTr="00E374A4">
        <w:tc>
          <w:tcPr>
            <w:tcW w:w="900" w:type="dxa"/>
          </w:tcPr>
          <w:p w14:paraId="03EC1AC2" w14:textId="77777777" w:rsidR="002D08C9" w:rsidRPr="00A72DCE" w:rsidRDefault="002D08C9" w:rsidP="009B0253">
            <w:pPr>
              <w:spacing w:line="0" w:lineRule="atLeast"/>
              <w:jc w:val="both"/>
              <w:rPr>
                <w:b/>
                <w:sz w:val="24"/>
                <w:szCs w:val="24"/>
              </w:rPr>
            </w:pPr>
            <w:r w:rsidRPr="00A72DCE">
              <w:rPr>
                <w:b/>
                <w:sz w:val="24"/>
                <w:szCs w:val="24"/>
              </w:rPr>
              <w:t>Sl. No.</w:t>
            </w:r>
          </w:p>
        </w:tc>
        <w:tc>
          <w:tcPr>
            <w:tcW w:w="8550" w:type="dxa"/>
          </w:tcPr>
          <w:p w14:paraId="13CB2CB7" w14:textId="77777777" w:rsidR="002D08C9" w:rsidRPr="00A72DCE" w:rsidRDefault="002D08C9" w:rsidP="009B0253">
            <w:pPr>
              <w:spacing w:line="0" w:lineRule="atLeast"/>
              <w:jc w:val="both"/>
              <w:rPr>
                <w:b/>
                <w:sz w:val="24"/>
                <w:szCs w:val="24"/>
              </w:rPr>
            </w:pPr>
            <w:r w:rsidRPr="00A72DCE">
              <w:rPr>
                <w:b/>
                <w:sz w:val="24"/>
                <w:szCs w:val="24"/>
              </w:rPr>
              <w:t>ISO No. &amp; Document</w:t>
            </w:r>
          </w:p>
        </w:tc>
      </w:tr>
      <w:tr w:rsidR="002D08C9" w:rsidRPr="00A72DCE" w14:paraId="4951AC67" w14:textId="77777777" w:rsidTr="00E374A4">
        <w:tc>
          <w:tcPr>
            <w:tcW w:w="900" w:type="dxa"/>
          </w:tcPr>
          <w:p w14:paraId="1C40F507" w14:textId="77777777" w:rsidR="002D08C9" w:rsidRPr="00A72DCE" w:rsidRDefault="002D08C9" w:rsidP="004C3862">
            <w:pPr>
              <w:pStyle w:val="ListParagraph"/>
              <w:numPr>
                <w:ilvl w:val="0"/>
                <w:numId w:val="17"/>
              </w:numPr>
              <w:spacing w:line="0" w:lineRule="atLeast"/>
              <w:jc w:val="both"/>
              <w:rPr>
                <w:bCs/>
                <w:sz w:val="24"/>
                <w:szCs w:val="24"/>
              </w:rPr>
            </w:pPr>
          </w:p>
        </w:tc>
        <w:tc>
          <w:tcPr>
            <w:tcW w:w="8550" w:type="dxa"/>
          </w:tcPr>
          <w:p w14:paraId="494E8882" w14:textId="3185D5EA" w:rsidR="002D08C9" w:rsidRPr="00A72DCE" w:rsidRDefault="002D08C9" w:rsidP="00AA3F9C">
            <w:pPr>
              <w:jc w:val="both"/>
              <w:rPr>
                <w:color w:val="333333"/>
                <w:sz w:val="24"/>
                <w:szCs w:val="24"/>
              </w:rPr>
            </w:pPr>
            <w:r w:rsidRPr="00A72DCE">
              <w:rPr>
                <w:color w:val="333333"/>
                <w:sz w:val="24"/>
                <w:szCs w:val="24"/>
              </w:rPr>
              <w:t>ISO/</w:t>
            </w:r>
            <w:r w:rsidR="00E374A4" w:rsidRPr="00A72DCE">
              <w:rPr>
                <w:color w:val="333333"/>
                <w:sz w:val="24"/>
                <w:szCs w:val="24"/>
              </w:rPr>
              <w:t>CD</w:t>
            </w:r>
            <w:r w:rsidRPr="00A72DCE">
              <w:rPr>
                <w:color w:val="333333"/>
                <w:sz w:val="24"/>
                <w:szCs w:val="24"/>
              </w:rPr>
              <w:t xml:space="preserve"> 13659</w:t>
            </w:r>
          </w:p>
          <w:p w14:paraId="6BC927D1" w14:textId="64D7C442" w:rsidR="002D08C9" w:rsidRPr="00A72DCE" w:rsidRDefault="002D08C9" w:rsidP="00AA3F9C">
            <w:pPr>
              <w:jc w:val="both"/>
              <w:rPr>
                <w:color w:val="333333"/>
                <w:sz w:val="24"/>
                <w:szCs w:val="24"/>
              </w:rPr>
            </w:pPr>
            <w:r w:rsidRPr="00A72DCE">
              <w:rPr>
                <w:color w:val="333333"/>
                <w:sz w:val="24"/>
                <w:szCs w:val="24"/>
              </w:rPr>
              <w:t>Chain of Custody — Book and Claim — requirements and guidelines</w:t>
            </w:r>
          </w:p>
        </w:tc>
      </w:tr>
      <w:tr w:rsidR="002D08C9" w:rsidRPr="00A72DCE" w14:paraId="1C2A454E" w14:textId="77777777" w:rsidTr="00E374A4">
        <w:tc>
          <w:tcPr>
            <w:tcW w:w="900" w:type="dxa"/>
          </w:tcPr>
          <w:p w14:paraId="5D4FCA47" w14:textId="77777777" w:rsidR="002D08C9" w:rsidRPr="00A72DCE" w:rsidRDefault="002D08C9" w:rsidP="004C3862">
            <w:pPr>
              <w:pStyle w:val="ListParagraph"/>
              <w:numPr>
                <w:ilvl w:val="0"/>
                <w:numId w:val="17"/>
              </w:numPr>
              <w:spacing w:line="0" w:lineRule="atLeast"/>
              <w:jc w:val="both"/>
              <w:rPr>
                <w:bCs/>
                <w:sz w:val="24"/>
                <w:szCs w:val="24"/>
              </w:rPr>
            </w:pPr>
          </w:p>
        </w:tc>
        <w:tc>
          <w:tcPr>
            <w:tcW w:w="8550" w:type="dxa"/>
          </w:tcPr>
          <w:p w14:paraId="5B6A7D75" w14:textId="342DAF6D" w:rsidR="002D08C9" w:rsidRPr="00A72DCE" w:rsidRDefault="002D08C9" w:rsidP="00AA3F9C">
            <w:pPr>
              <w:jc w:val="both"/>
              <w:rPr>
                <w:color w:val="333333"/>
                <w:sz w:val="24"/>
                <w:szCs w:val="24"/>
              </w:rPr>
            </w:pPr>
            <w:r w:rsidRPr="00A72DCE">
              <w:rPr>
                <w:color w:val="333333"/>
                <w:sz w:val="24"/>
                <w:szCs w:val="24"/>
              </w:rPr>
              <w:t>ISO/</w:t>
            </w:r>
            <w:r w:rsidR="00E374A4" w:rsidRPr="00A72DCE">
              <w:rPr>
                <w:color w:val="333333"/>
                <w:sz w:val="24"/>
                <w:szCs w:val="24"/>
              </w:rPr>
              <w:t>CD</w:t>
            </w:r>
            <w:r w:rsidRPr="00A72DCE">
              <w:rPr>
                <w:color w:val="333333"/>
                <w:sz w:val="24"/>
                <w:szCs w:val="24"/>
              </w:rPr>
              <w:t xml:space="preserve"> 13662</w:t>
            </w:r>
          </w:p>
          <w:p w14:paraId="50C3DE5E" w14:textId="1F5BD263" w:rsidR="002D08C9" w:rsidRPr="00A72DCE" w:rsidRDefault="002D08C9" w:rsidP="00AA3F9C">
            <w:pPr>
              <w:jc w:val="both"/>
              <w:rPr>
                <w:color w:val="333333"/>
                <w:sz w:val="24"/>
                <w:szCs w:val="24"/>
              </w:rPr>
            </w:pPr>
            <w:r w:rsidRPr="00A72DCE">
              <w:rPr>
                <w:color w:val="333333"/>
                <w:sz w:val="24"/>
                <w:szCs w:val="24"/>
              </w:rPr>
              <w:t>Chain of Custody — Mass Balance — Requirements and guidelines</w:t>
            </w:r>
          </w:p>
        </w:tc>
      </w:tr>
    </w:tbl>
    <w:p w14:paraId="3EC6C90C" w14:textId="20E3FD56" w:rsidR="00B72613" w:rsidRPr="00A72DCE" w:rsidRDefault="00E142D8" w:rsidP="00AE7F3B">
      <w:pPr>
        <w:spacing w:line="259" w:lineRule="auto"/>
        <w:jc w:val="both"/>
        <w:rPr>
          <w:sz w:val="24"/>
          <w:szCs w:val="24"/>
        </w:rPr>
      </w:pPr>
      <w:r w:rsidRPr="00A72DCE">
        <w:rPr>
          <w:sz w:val="24"/>
          <w:szCs w:val="24"/>
        </w:rPr>
        <w:t xml:space="preserve"> </w:t>
      </w:r>
      <w:r w:rsidR="00B72613" w:rsidRPr="00A72DCE">
        <w:rPr>
          <w:sz w:val="24"/>
          <w:szCs w:val="24"/>
        </w:rPr>
        <w:br w:type="page"/>
      </w:r>
    </w:p>
    <w:bookmarkStart w:id="20" w:name="K1"/>
    <w:p w14:paraId="6B1B970A" w14:textId="3934406B" w:rsidR="00B72613" w:rsidRPr="00A72DCE" w:rsidRDefault="00AA3F9C" w:rsidP="00030E6B">
      <w:pPr>
        <w:spacing w:line="0" w:lineRule="atLeast"/>
        <w:jc w:val="center"/>
        <w:rPr>
          <w:b/>
          <w:color w:val="0000FF"/>
          <w:sz w:val="24"/>
          <w:szCs w:val="24"/>
          <w:u w:val="single"/>
        </w:rPr>
      </w:pPr>
      <w:r w:rsidRPr="00A72DCE">
        <w:rPr>
          <w:b/>
          <w:sz w:val="24"/>
          <w:szCs w:val="24"/>
        </w:rPr>
        <w:lastRenderedPageBreak/>
        <w:fldChar w:fldCharType="begin"/>
      </w:r>
      <w:r w:rsidRPr="00A72DCE">
        <w:rPr>
          <w:b/>
          <w:sz w:val="24"/>
          <w:szCs w:val="24"/>
        </w:rPr>
        <w:instrText xml:space="preserve"> HYPERLINK  \l "K" </w:instrText>
      </w:r>
      <w:r w:rsidRPr="00A72DCE">
        <w:rPr>
          <w:b/>
          <w:sz w:val="24"/>
          <w:szCs w:val="24"/>
        </w:rPr>
        <w:fldChar w:fldCharType="separate"/>
      </w:r>
      <w:r w:rsidR="00B72613" w:rsidRPr="00A72DCE">
        <w:rPr>
          <w:rStyle w:val="Hyperlink"/>
          <w:b/>
          <w:sz w:val="24"/>
          <w:szCs w:val="24"/>
        </w:rPr>
        <w:t xml:space="preserve">Annex </w:t>
      </w:r>
      <w:r w:rsidRPr="00A72DCE">
        <w:rPr>
          <w:rStyle w:val="Hyperlink"/>
          <w:b/>
          <w:sz w:val="24"/>
          <w:szCs w:val="24"/>
        </w:rPr>
        <w:t>K</w:t>
      </w:r>
      <w:bookmarkEnd w:id="20"/>
      <w:r w:rsidRPr="00A72DCE">
        <w:rPr>
          <w:b/>
          <w:sz w:val="24"/>
          <w:szCs w:val="24"/>
        </w:rPr>
        <w:fldChar w:fldCharType="end"/>
      </w:r>
    </w:p>
    <w:p w14:paraId="1C7E57FE" w14:textId="0071FEF5" w:rsidR="00B72613" w:rsidRPr="00A72DCE" w:rsidRDefault="00B72613" w:rsidP="00030E6B">
      <w:pPr>
        <w:spacing w:line="0" w:lineRule="atLeast"/>
        <w:jc w:val="center"/>
        <w:rPr>
          <w:b/>
          <w:i/>
          <w:sz w:val="24"/>
          <w:szCs w:val="24"/>
        </w:rPr>
      </w:pPr>
      <w:r w:rsidRPr="00A72DCE">
        <w:rPr>
          <w:b/>
          <w:sz w:val="24"/>
          <w:szCs w:val="24"/>
        </w:rPr>
        <w:t>(</w:t>
      </w:r>
      <w:r w:rsidRPr="00A72DCE">
        <w:rPr>
          <w:i/>
          <w:sz w:val="24"/>
          <w:szCs w:val="24"/>
        </w:rPr>
        <w:t>Clause</w:t>
      </w:r>
      <w:r w:rsidRPr="00A72DCE">
        <w:rPr>
          <w:b/>
          <w:i/>
          <w:sz w:val="24"/>
          <w:szCs w:val="24"/>
        </w:rPr>
        <w:t xml:space="preserve"> </w:t>
      </w:r>
      <w:r w:rsidR="00E374A4" w:rsidRPr="00A72DCE">
        <w:rPr>
          <w:b/>
          <w:sz w:val="24"/>
          <w:szCs w:val="24"/>
        </w:rPr>
        <w:t>12</w:t>
      </w:r>
      <w:r w:rsidR="00C741B0" w:rsidRPr="00A72DCE">
        <w:rPr>
          <w:b/>
          <w:sz w:val="24"/>
          <w:szCs w:val="24"/>
        </w:rPr>
        <w:t>.1.3</w:t>
      </w:r>
      <w:r w:rsidR="00500B00" w:rsidRPr="00A72DCE">
        <w:rPr>
          <w:b/>
          <w:sz w:val="24"/>
          <w:szCs w:val="24"/>
        </w:rPr>
        <w:t>,</w:t>
      </w:r>
      <w:r w:rsidR="00E374A4" w:rsidRPr="00A72DCE">
        <w:rPr>
          <w:b/>
          <w:sz w:val="24"/>
          <w:szCs w:val="24"/>
        </w:rPr>
        <w:t xml:space="preserve"> 12</w:t>
      </w:r>
      <w:r w:rsidRPr="00A72DCE">
        <w:rPr>
          <w:b/>
          <w:sz w:val="24"/>
          <w:szCs w:val="24"/>
        </w:rPr>
        <w:t>.2.</w:t>
      </w:r>
      <w:r w:rsidR="00E374A4" w:rsidRPr="00A72DCE">
        <w:rPr>
          <w:b/>
          <w:sz w:val="24"/>
          <w:szCs w:val="24"/>
        </w:rPr>
        <w:t>5 &amp; 12.3.4</w:t>
      </w:r>
      <w:r w:rsidRPr="00A72DCE">
        <w:rPr>
          <w:b/>
          <w:i/>
          <w:sz w:val="24"/>
          <w:szCs w:val="24"/>
        </w:rPr>
        <w:t>)</w:t>
      </w:r>
    </w:p>
    <w:p w14:paraId="36025A67" w14:textId="77777777" w:rsidR="007D6DE4" w:rsidRPr="00A72DCE" w:rsidRDefault="007D6DE4" w:rsidP="003F26FE">
      <w:pPr>
        <w:jc w:val="both"/>
        <w:rPr>
          <w:sz w:val="24"/>
          <w:szCs w:val="24"/>
        </w:rPr>
      </w:pPr>
    </w:p>
    <w:p w14:paraId="135304ED" w14:textId="199CFBA7" w:rsidR="001F391D" w:rsidRPr="00A72DCE" w:rsidRDefault="001F391D" w:rsidP="00030E6B">
      <w:pPr>
        <w:jc w:val="center"/>
        <w:rPr>
          <w:b/>
          <w:bCs/>
          <w:sz w:val="24"/>
          <w:szCs w:val="24"/>
        </w:rPr>
      </w:pPr>
      <w:r w:rsidRPr="00A72DCE">
        <w:rPr>
          <w:b/>
          <w:bCs/>
          <w:sz w:val="24"/>
          <w:szCs w:val="24"/>
        </w:rPr>
        <w:t xml:space="preserve">BALLOT </w:t>
      </w:r>
      <w:r w:rsidR="0056001B" w:rsidRPr="00A72DCE">
        <w:rPr>
          <w:b/>
          <w:bCs/>
          <w:sz w:val="24"/>
          <w:szCs w:val="24"/>
        </w:rPr>
        <w:t xml:space="preserve">of ISO/TC 258, TC 289 and ISO/TC 308 </w:t>
      </w:r>
      <w:r w:rsidRPr="00A72DCE">
        <w:rPr>
          <w:b/>
          <w:bCs/>
          <w:sz w:val="24"/>
          <w:szCs w:val="24"/>
        </w:rPr>
        <w:t xml:space="preserve">CAST FROM </w:t>
      </w:r>
      <w:r w:rsidR="00992696" w:rsidRPr="00A72DCE">
        <w:rPr>
          <w:b/>
          <w:bCs/>
          <w:sz w:val="24"/>
          <w:szCs w:val="24"/>
        </w:rPr>
        <w:t>1 June</w:t>
      </w:r>
      <w:r w:rsidR="002B5777" w:rsidRPr="00A72DCE">
        <w:rPr>
          <w:b/>
          <w:bCs/>
          <w:sz w:val="24"/>
          <w:szCs w:val="24"/>
        </w:rPr>
        <w:t xml:space="preserve"> 2024</w:t>
      </w:r>
      <w:r w:rsidR="00992696" w:rsidRPr="00A72DCE">
        <w:rPr>
          <w:b/>
          <w:bCs/>
          <w:sz w:val="24"/>
          <w:szCs w:val="24"/>
        </w:rPr>
        <w:t xml:space="preserve"> to 19</w:t>
      </w:r>
      <w:r w:rsidR="00A56ECA" w:rsidRPr="00A72DCE">
        <w:rPr>
          <w:b/>
          <w:bCs/>
          <w:sz w:val="24"/>
          <w:szCs w:val="24"/>
        </w:rPr>
        <w:t xml:space="preserve"> </w:t>
      </w:r>
      <w:r w:rsidR="00992696" w:rsidRPr="00A72DCE">
        <w:rPr>
          <w:b/>
          <w:bCs/>
          <w:sz w:val="24"/>
          <w:szCs w:val="24"/>
        </w:rPr>
        <w:t>August</w:t>
      </w:r>
      <w:r w:rsidR="00A56ECA" w:rsidRPr="00A72DCE">
        <w:rPr>
          <w:b/>
          <w:bCs/>
          <w:sz w:val="24"/>
          <w:szCs w:val="24"/>
        </w:rPr>
        <w:t xml:space="preserve"> 2024</w:t>
      </w:r>
    </w:p>
    <w:p w14:paraId="72F0B3F6" w14:textId="77777777" w:rsidR="001F391D" w:rsidRPr="00A72DCE" w:rsidRDefault="001F391D" w:rsidP="003F26FE">
      <w:pPr>
        <w:spacing w:line="200" w:lineRule="exact"/>
        <w:jc w:val="both"/>
        <w:rPr>
          <w:b/>
          <w:bCs/>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623"/>
        <w:gridCol w:w="4585"/>
        <w:gridCol w:w="1890"/>
        <w:gridCol w:w="1350"/>
      </w:tblGrid>
      <w:tr w:rsidR="001F391D" w:rsidRPr="00A72DCE" w14:paraId="1E6FF9A4" w14:textId="77777777" w:rsidTr="001C35A2">
        <w:trPr>
          <w:tblHeader/>
        </w:trPr>
        <w:tc>
          <w:tcPr>
            <w:tcW w:w="537" w:type="dxa"/>
          </w:tcPr>
          <w:p w14:paraId="1734E998" w14:textId="77777777" w:rsidR="001F391D" w:rsidRPr="00A72DCE" w:rsidRDefault="001F391D" w:rsidP="00A77453">
            <w:pPr>
              <w:pStyle w:val="BodyText"/>
              <w:rPr>
                <w:b/>
                <w:bCs/>
                <w:sz w:val="24"/>
                <w:szCs w:val="24"/>
              </w:rPr>
            </w:pPr>
            <w:r w:rsidRPr="00A72DCE">
              <w:rPr>
                <w:b/>
                <w:bCs/>
                <w:sz w:val="24"/>
                <w:szCs w:val="24"/>
              </w:rPr>
              <w:t>Sl. No.</w:t>
            </w:r>
          </w:p>
        </w:tc>
        <w:tc>
          <w:tcPr>
            <w:tcW w:w="1623" w:type="dxa"/>
          </w:tcPr>
          <w:p w14:paraId="63F21E32" w14:textId="77777777" w:rsidR="001F391D" w:rsidRPr="00A72DCE" w:rsidRDefault="001F391D" w:rsidP="003F26FE">
            <w:pPr>
              <w:pStyle w:val="BodyText"/>
              <w:rPr>
                <w:b/>
                <w:bCs/>
                <w:sz w:val="24"/>
                <w:szCs w:val="24"/>
              </w:rPr>
            </w:pPr>
            <w:r w:rsidRPr="00A72DCE">
              <w:rPr>
                <w:b/>
                <w:bCs/>
                <w:sz w:val="24"/>
                <w:szCs w:val="24"/>
              </w:rPr>
              <w:t>ISO/Technical Committee</w:t>
            </w:r>
          </w:p>
        </w:tc>
        <w:tc>
          <w:tcPr>
            <w:tcW w:w="4585" w:type="dxa"/>
          </w:tcPr>
          <w:p w14:paraId="5A7D43EC" w14:textId="77777777" w:rsidR="001F391D" w:rsidRPr="00A72DCE" w:rsidRDefault="001F391D" w:rsidP="003F26FE">
            <w:pPr>
              <w:pStyle w:val="BodyText"/>
              <w:rPr>
                <w:b/>
                <w:bCs/>
                <w:sz w:val="24"/>
                <w:szCs w:val="24"/>
              </w:rPr>
            </w:pPr>
            <w:r w:rsidRPr="00A72DCE">
              <w:rPr>
                <w:b/>
                <w:bCs/>
                <w:sz w:val="24"/>
                <w:szCs w:val="24"/>
              </w:rPr>
              <w:t>ISO/IEC document number</w:t>
            </w:r>
          </w:p>
        </w:tc>
        <w:tc>
          <w:tcPr>
            <w:tcW w:w="1890" w:type="dxa"/>
          </w:tcPr>
          <w:p w14:paraId="12A393D2" w14:textId="77777777" w:rsidR="001F391D" w:rsidRPr="00A72DCE" w:rsidRDefault="001F391D" w:rsidP="003F26FE">
            <w:pPr>
              <w:pStyle w:val="BodyText"/>
              <w:rPr>
                <w:b/>
                <w:bCs/>
                <w:sz w:val="24"/>
                <w:szCs w:val="24"/>
              </w:rPr>
            </w:pPr>
            <w:r w:rsidRPr="00A72DCE">
              <w:rPr>
                <w:b/>
                <w:bCs/>
                <w:sz w:val="24"/>
                <w:szCs w:val="24"/>
              </w:rPr>
              <w:t>Voted with comments (VC)/  Voted without comments (V)</w:t>
            </w:r>
          </w:p>
        </w:tc>
        <w:tc>
          <w:tcPr>
            <w:tcW w:w="1350" w:type="dxa"/>
          </w:tcPr>
          <w:p w14:paraId="286AA606" w14:textId="77777777" w:rsidR="001F391D" w:rsidRPr="00A72DCE" w:rsidRDefault="001F391D" w:rsidP="003F26FE">
            <w:pPr>
              <w:pStyle w:val="BodyText"/>
              <w:rPr>
                <w:b/>
                <w:bCs/>
                <w:sz w:val="24"/>
                <w:szCs w:val="24"/>
              </w:rPr>
            </w:pPr>
            <w:r w:rsidRPr="00A72DCE">
              <w:rPr>
                <w:b/>
                <w:bCs/>
                <w:sz w:val="24"/>
                <w:szCs w:val="24"/>
              </w:rPr>
              <w:t>date  ballot cast</w:t>
            </w:r>
          </w:p>
        </w:tc>
      </w:tr>
      <w:tr w:rsidR="00B77E4F" w:rsidRPr="00A72DCE" w14:paraId="08C59266" w14:textId="77777777" w:rsidTr="00A30D3B">
        <w:trPr>
          <w:tblHeader/>
        </w:trPr>
        <w:tc>
          <w:tcPr>
            <w:tcW w:w="537" w:type="dxa"/>
          </w:tcPr>
          <w:p w14:paraId="46F0CE75" w14:textId="77777777" w:rsidR="00B77E4F" w:rsidRPr="00A72DCE" w:rsidRDefault="00B77E4F" w:rsidP="00B77E4F">
            <w:pPr>
              <w:pStyle w:val="BodyText"/>
              <w:numPr>
                <w:ilvl w:val="0"/>
                <w:numId w:val="7"/>
              </w:numPr>
              <w:ind w:left="0" w:firstLine="0"/>
              <w:rPr>
                <w:sz w:val="24"/>
                <w:szCs w:val="24"/>
              </w:rPr>
            </w:pPr>
          </w:p>
        </w:tc>
        <w:tc>
          <w:tcPr>
            <w:tcW w:w="1623" w:type="dxa"/>
            <w:vAlign w:val="bottom"/>
          </w:tcPr>
          <w:p w14:paraId="1F2D4070" w14:textId="68CAFFC9" w:rsidR="00B77E4F" w:rsidRPr="00A72DCE" w:rsidRDefault="00B77E4F" w:rsidP="00B77E4F">
            <w:pPr>
              <w:jc w:val="both"/>
              <w:rPr>
                <w:color w:val="000000"/>
                <w:sz w:val="24"/>
                <w:szCs w:val="24"/>
                <w:lang w:bidi="hi-IN"/>
              </w:rPr>
            </w:pPr>
            <w:r w:rsidRPr="00A72DCE">
              <w:rPr>
                <w:color w:val="000000"/>
                <w:sz w:val="24"/>
                <w:szCs w:val="24"/>
                <w:lang w:bidi="hi-IN"/>
              </w:rPr>
              <w:t>ISO/TC 258</w:t>
            </w:r>
          </w:p>
        </w:tc>
        <w:tc>
          <w:tcPr>
            <w:tcW w:w="4585" w:type="dxa"/>
            <w:vAlign w:val="bottom"/>
          </w:tcPr>
          <w:p w14:paraId="260DCBAD" w14:textId="4594A6AD" w:rsidR="00B77E4F" w:rsidRPr="00A72DCE" w:rsidRDefault="00B77E4F" w:rsidP="00B77E4F">
            <w:pPr>
              <w:jc w:val="both"/>
              <w:rPr>
                <w:color w:val="000000"/>
                <w:sz w:val="24"/>
                <w:szCs w:val="24"/>
                <w:lang w:bidi="hi-IN"/>
              </w:rPr>
            </w:pPr>
            <w:r w:rsidRPr="00A72DCE">
              <w:rPr>
                <w:color w:val="000000"/>
                <w:sz w:val="24"/>
                <w:szCs w:val="24"/>
                <w:lang w:bidi="hi-IN"/>
              </w:rPr>
              <w:t>ISO/FDIS 21512</w:t>
            </w:r>
          </w:p>
        </w:tc>
        <w:tc>
          <w:tcPr>
            <w:tcW w:w="1890" w:type="dxa"/>
            <w:vAlign w:val="bottom"/>
          </w:tcPr>
          <w:p w14:paraId="7A4B6E28" w14:textId="614E41C0" w:rsidR="00B77E4F" w:rsidRPr="00A72DCE" w:rsidRDefault="00DC1063" w:rsidP="00B77E4F">
            <w:pPr>
              <w:jc w:val="center"/>
              <w:rPr>
                <w:sz w:val="24"/>
                <w:szCs w:val="24"/>
              </w:rPr>
            </w:pPr>
            <w:r w:rsidRPr="00A72DCE">
              <w:rPr>
                <w:sz w:val="24"/>
                <w:szCs w:val="24"/>
              </w:rPr>
              <w:t>V</w:t>
            </w:r>
          </w:p>
        </w:tc>
        <w:tc>
          <w:tcPr>
            <w:tcW w:w="1350" w:type="dxa"/>
            <w:vAlign w:val="bottom"/>
          </w:tcPr>
          <w:p w14:paraId="3ACDEB38" w14:textId="5BD6A008" w:rsidR="00B77E4F" w:rsidRPr="00A72DCE" w:rsidRDefault="00DC1063" w:rsidP="00B77E4F">
            <w:pPr>
              <w:jc w:val="both"/>
              <w:rPr>
                <w:color w:val="000000"/>
                <w:sz w:val="24"/>
                <w:szCs w:val="24"/>
                <w:lang w:bidi="hi-IN"/>
              </w:rPr>
            </w:pPr>
            <w:r w:rsidRPr="00A72DCE">
              <w:rPr>
                <w:color w:val="000000"/>
                <w:sz w:val="24"/>
                <w:szCs w:val="24"/>
                <w:lang w:bidi="hi-IN"/>
              </w:rPr>
              <w:t>2024-06-25</w:t>
            </w:r>
          </w:p>
        </w:tc>
      </w:tr>
      <w:tr w:rsidR="00DC1063" w:rsidRPr="00A72DCE" w14:paraId="1B0A5E28" w14:textId="77777777" w:rsidTr="00A30D3B">
        <w:trPr>
          <w:tblHeader/>
        </w:trPr>
        <w:tc>
          <w:tcPr>
            <w:tcW w:w="537" w:type="dxa"/>
          </w:tcPr>
          <w:p w14:paraId="24709E55" w14:textId="77777777" w:rsidR="00DC1063" w:rsidRPr="00A72DCE" w:rsidRDefault="00DC1063" w:rsidP="00DC1063">
            <w:pPr>
              <w:pStyle w:val="BodyText"/>
              <w:numPr>
                <w:ilvl w:val="0"/>
                <w:numId w:val="7"/>
              </w:numPr>
              <w:ind w:left="0" w:firstLine="0"/>
              <w:rPr>
                <w:sz w:val="24"/>
                <w:szCs w:val="24"/>
              </w:rPr>
            </w:pPr>
          </w:p>
        </w:tc>
        <w:tc>
          <w:tcPr>
            <w:tcW w:w="1623" w:type="dxa"/>
            <w:vAlign w:val="bottom"/>
          </w:tcPr>
          <w:p w14:paraId="0F76DDB3" w14:textId="2FFEB797" w:rsidR="00DC1063" w:rsidRPr="00A72DCE" w:rsidRDefault="00DC1063" w:rsidP="00DC1063">
            <w:pPr>
              <w:jc w:val="both"/>
              <w:rPr>
                <w:color w:val="000000"/>
                <w:sz w:val="24"/>
                <w:szCs w:val="24"/>
                <w:lang w:bidi="hi-IN"/>
              </w:rPr>
            </w:pPr>
            <w:r w:rsidRPr="00A72DCE">
              <w:rPr>
                <w:color w:val="000000"/>
                <w:sz w:val="24"/>
                <w:szCs w:val="24"/>
                <w:lang w:bidi="hi-IN"/>
              </w:rPr>
              <w:t>ISO/TC 289</w:t>
            </w:r>
          </w:p>
        </w:tc>
        <w:tc>
          <w:tcPr>
            <w:tcW w:w="4585" w:type="dxa"/>
            <w:vAlign w:val="bottom"/>
          </w:tcPr>
          <w:p w14:paraId="5E23E60E" w14:textId="59D5F9F7" w:rsidR="00DC1063" w:rsidRPr="00A72DCE" w:rsidRDefault="00DC1063" w:rsidP="00DC1063">
            <w:pPr>
              <w:jc w:val="both"/>
              <w:rPr>
                <w:color w:val="000000"/>
                <w:sz w:val="24"/>
                <w:szCs w:val="24"/>
                <w:lang w:bidi="hi-IN"/>
              </w:rPr>
            </w:pPr>
            <w:r w:rsidRPr="00A72DCE">
              <w:rPr>
                <w:color w:val="000000"/>
                <w:sz w:val="24"/>
                <w:szCs w:val="24"/>
                <w:lang w:bidi="hi-IN"/>
              </w:rPr>
              <w:t>ISO/DIS 11778</w:t>
            </w:r>
          </w:p>
        </w:tc>
        <w:tc>
          <w:tcPr>
            <w:tcW w:w="1890" w:type="dxa"/>
            <w:vAlign w:val="bottom"/>
          </w:tcPr>
          <w:p w14:paraId="223D929C" w14:textId="684740CE" w:rsidR="00DC1063" w:rsidRPr="00A72DCE" w:rsidRDefault="00DC1063" w:rsidP="00DC1063">
            <w:pPr>
              <w:jc w:val="center"/>
              <w:rPr>
                <w:color w:val="000000"/>
                <w:sz w:val="24"/>
                <w:szCs w:val="24"/>
                <w:lang w:bidi="hi-IN"/>
              </w:rPr>
            </w:pPr>
            <w:r w:rsidRPr="00A72DCE">
              <w:rPr>
                <w:color w:val="000000"/>
                <w:sz w:val="24"/>
                <w:szCs w:val="24"/>
                <w:lang w:bidi="hi-IN"/>
              </w:rPr>
              <w:t>V</w:t>
            </w:r>
          </w:p>
        </w:tc>
        <w:tc>
          <w:tcPr>
            <w:tcW w:w="1350" w:type="dxa"/>
            <w:vAlign w:val="bottom"/>
          </w:tcPr>
          <w:p w14:paraId="2F2E3740" w14:textId="46EC828D" w:rsidR="00DC1063" w:rsidRPr="00A72DCE" w:rsidRDefault="00DC1063" w:rsidP="00DC1063">
            <w:pPr>
              <w:jc w:val="both"/>
              <w:rPr>
                <w:color w:val="000000"/>
                <w:sz w:val="24"/>
                <w:szCs w:val="24"/>
                <w:lang w:bidi="hi-IN"/>
              </w:rPr>
            </w:pPr>
            <w:r w:rsidRPr="00A72DCE">
              <w:rPr>
                <w:color w:val="000000"/>
                <w:sz w:val="24"/>
                <w:szCs w:val="24"/>
                <w:lang w:bidi="hi-IN"/>
              </w:rPr>
              <w:t>2024-07-10</w:t>
            </w:r>
          </w:p>
        </w:tc>
      </w:tr>
      <w:tr w:rsidR="001B2AFF" w:rsidRPr="00A72DCE" w14:paraId="4F2C1365" w14:textId="77777777" w:rsidTr="00A30D3B">
        <w:trPr>
          <w:tblHeader/>
        </w:trPr>
        <w:tc>
          <w:tcPr>
            <w:tcW w:w="537" w:type="dxa"/>
          </w:tcPr>
          <w:p w14:paraId="4D618189" w14:textId="77777777" w:rsidR="001B2AFF" w:rsidRPr="00A72DCE" w:rsidRDefault="001B2AFF" w:rsidP="001B2AFF">
            <w:pPr>
              <w:pStyle w:val="BodyText"/>
              <w:numPr>
                <w:ilvl w:val="0"/>
                <w:numId w:val="7"/>
              </w:numPr>
              <w:ind w:left="0" w:firstLine="0"/>
              <w:rPr>
                <w:sz w:val="24"/>
                <w:szCs w:val="24"/>
              </w:rPr>
            </w:pPr>
          </w:p>
        </w:tc>
        <w:tc>
          <w:tcPr>
            <w:tcW w:w="1623" w:type="dxa"/>
          </w:tcPr>
          <w:p w14:paraId="30B33A6A" w14:textId="2D64888A" w:rsidR="001B2AFF" w:rsidRPr="00A72DCE" w:rsidRDefault="001B2AFF" w:rsidP="001B2AFF">
            <w:pPr>
              <w:jc w:val="both"/>
              <w:rPr>
                <w:color w:val="000000"/>
                <w:sz w:val="24"/>
                <w:szCs w:val="24"/>
                <w:lang w:bidi="hi-IN"/>
              </w:rPr>
            </w:pPr>
            <w:r w:rsidRPr="00A72DCE">
              <w:rPr>
                <w:color w:val="000000"/>
                <w:sz w:val="24"/>
                <w:szCs w:val="24"/>
                <w:lang w:bidi="hi-IN"/>
              </w:rPr>
              <w:t>ISO/TC 308</w:t>
            </w:r>
          </w:p>
        </w:tc>
        <w:tc>
          <w:tcPr>
            <w:tcW w:w="4585" w:type="dxa"/>
          </w:tcPr>
          <w:p w14:paraId="66D4BF95" w14:textId="33594D6E" w:rsidR="001B2AFF" w:rsidRPr="00A72DCE" w:rsidRDefault="001B2AFF" w:rsidP="001B2AFF">
            <w:pPr>
              <w:jc w:val="both"/>
              <w:rPr>
                <w:color w:val="000000"/>
                <w:sz w:val="24"/>
                <w:szCs w:val="24"/>
                <w:lang w:bidi="hi-IN"/>
              </w:rPr>
            </w:pPr>
            <w:r w:rsidRPr="00A72DCE">
              <w:rPr>
                <w:color w:val="000000"/>
                <w:sz w:val="24"/>
                <w:szCs w:val="24"/>
                <w:lang w:bidi="hi-IN"/>
              </w:rPr>
              <w:t>Draft Decision 34/2024: Re-appointment convenor WG 2</w:t>
            </w:r>
          </w:p>
        </w:tc>
        <w:tc>
          <w:tcPr>
            <w:tcW w:w="1890" w:type="dxa"/>
          </w:tcPr>
          <w:p w14:paraId="0AC6B77C" w14:textId="7FB8B38A" w:rsidR="001B2AFF" w:rsidRPr="00A72DCE" w:rsidRDefault="001B2AFF" w:rsidP="001B2AFF">
            <w:pPr>
              <w:jc w:val="center"/>
              <w:rPr>
                <w:sz w:val="24"/>
                <w:szCs w:val="24"/>
              </w:rPr>
            </w:pPr>
            <w:r w:rsidRPr="00A72DCE">
              <w:rPr>
                <w:sz w:val="24"/>
                <w:szCs w:val="24"/>
              </w:rPr>
              <w:t>V</w:t>
            </w:r>
          </w:p>
        </w:tc>
        <w:tc>
          <w:tcPr>
            <w:tcW w:w="1350" w:type="dxa"/>
            <w:vAlign w:val="bottom"/>
          </w:tcPr>
          <w:p w14:paraId="0479C94C" w14:textId="2F686D57" w:rsidR="001B2AFF" w:rsidRPr="00A72DCE" w:rsidRDefault="001B2AFF" w:rsidP="001B2AFF">
            <w:pPr>
              <w:jc w:val="both"/>
              <w:rPr>
                <w:color w:val="000000"/>
                <w:sz w:val="24"/>
                <w:szCs w:val="24"/>
                <w:lang w:bidi="hi-IN"/>
              </w:rPr>
            </w:pPr>
            <w:r w:rsidRPr="00A72DCE">
              <w:rPr>
                <w:color w:val="000000"/>
                <w:sz w:val="24"/>
                <w:szCs w:val="24"/>
                <w:lang w:bidi="hi-IN"/>
              </w:rPr>
              <w:t>2024-06-05</w:t>
            </w:r>
          </w:p>
        </w:tc>
      </w:tr>
      <w:tr w:rsidR="001B2AFF" w:rsidRPr="00A72DCE" w14:paraId="728BD88F" w14:textId="77777777" w:rsidTr="00A30D3B">
        <w:trPr>
          <w:tblHeader/>
        </w:trPr>
        <w:tc>
          <w:tcPr>
            <w:tcW w:w="537" w:type="dxa"/>
          </w:tcPr>
          <w:p w14:paraId="5BE65C8C" w14:textId="77777777" w:rsidR="001B2AFF" w:rsidRPr="00A72DCE" w:rsidRDefault="001B2AFF" w:rsidP="001B2AFF">
            <w:pPr>
              <w:pStyle w:val="BodyText"/>
              <w:numPr>
                <w:ilvl w:val="0"/>
                <w:numId w:val="7"/>
              </w:numPr>
              <w:ind w:left="0" w:firstLine="0"/>
              <w:rPr>
                <w:sz w:val="24"/>
                <w:szCs w:val="24"/>
              </w:rPr>
            </w:pPr>
          </w:p>
        </w:tc>
        <w:tc>
          <w:tcPr>
            <w:tcW w:w="1623" w:type="dxa"/>
          </w:tcPr>
          <w:p w14:paraId="2F793F6D" w14:textId="04D6D347" w:rsidR="001B2AFF" w:rsidRPr="00A72DCE" w:rsidRDefault="001B2AFF" w:rsidP="001B2AFF">
            <w:pPr>
              <w:jc w:val="both"/>
              <w:rPr>
                <w:color w:val="000000"/>
                <w:sz w:val="24"/>
                <w:szCs w:val="24"/>
                <w:lang w:bidi="hi-IN"/>
              </w:rPr>
            </w:pPr>
            <w:r w:rsidRPr="00A72DCE">
              <w:rPr>
                <w:color w:val="000000"/>
                <w:sz w:val="24"/>
                <w:szCs w:val="24"/>
                <w:lang w:bidi="hi-IN"/>
              </w:rPr>
              <w:t>ISO/TC 308</w:t>
            </w:r>
          </w:p>
        </w:tc>
        <w:tc>
          <w:tcPr>
            <w:tcW w:w="4585" w:type="dxa"/>
          </w:tcPr>
          <w:p w14:paraId="598306E6" w14:textId="03FC4391" w:rsidR="001B2AFF" w:rsidRPr="00A72DCE" w:rsidRDefault="001B2AFF" w:rsidP="001B2AFF">
            <w:pPr>
              <w:jc w:val="both"/>
              <w:rPr>
                <w:color w:val="000000"/>
                <w:sz w:val="24"/>
                <w:szCs w:val="24"/>
                <w:lang w:bidi="hi-IN"/>
              </w:rPr>
            </w:pPr>
            <w:r w:rsidRPr="00A72DCE">
              <w:rPr>
                <w:color w:val="000000"/>
                <w:sz w:val="24"/>
                <w:szCs w:val="24"/>
                <w:lang w:bidi="hi-IN"/>
              </w:rPr>
              <w:t>Smart Freight Centre request for a A-liaison with ISO/TC 308</w:t>
            </w:r>
          </w:p>
        </w:tc>
        <w:tc>
          <w:tcPr>
            <w:tcW w:w="1890" w:type="dxa"/>
          </w:tcPr>
          <w:p w14:paraId="12AC7847" w14:textId="6BCCB93B" w:rsidR="001B2AFF" w:rsidRPr="00A72DCE" w:rsidRDefault="001B2AFF" w:rsidP="001B2AFF">
            <w:pPr>
              <w:jc w:val="center"/>
              <w:rPr>
                <w:sz w:val="24"/>
                <w:szCs w:val="24"/>
              </w:rPr>
            </w:pPr>
            <w:r w:rsidRPr="00A72DCE">
              <w:rPr>
                <w:sz w:val="24"/>
                <w:szCs w:val="24"/>
              </w:rPr>
              <w:t>V</w:t>
            </w:r>
          </w:p>
        </w:tc>
        <w:tc>
          <w:tcPr>
            <w:tcW w:w="1350" w:type="dxa"/>
            <w:vAlign w:val="bottom"/>
          </w:tcPr>
          <w:p w14:paraId="7D8F03A5" w14:textId="1172482A" w:rsidR="001B2AFF" w:rsidRPr="00A72DCE" w:rsidRDefault="001B2AFF" w:rsidP="001B2AFF">
            <w:pPr>
              <w:jc w:val="both"/>
              <w:rPr>
                <w:color w:val="000000"/>
                <w:sz w:val="24"/>
                <w:szCs w:val="24"/>
                <w:lang w:bidi="hi-IN"/>
              </w:rPr>
            </w:pPr>
            <w:r w:rsidRPr="00A72DCE">
              <w:rPr>
                <w:color w:val="000000"/>
                <w:sz w:val="24"/>
                <w:szCs w:val="24"/>
                <w:lang w:bidi="hi-IN"/>
              </w:rPr>
              <w:t>2024-07-07</w:t>
            </w:r>
          </w:p>
        </w:tc>
      </w:tr>
    </w:tbl>
    <w:p w14:paraId="7D94C663" w14:textId="77777777" w:rsidR="00A56ECA" w:rsidRPr="00A72DCE" w:rsidRDefault="00A56ECA" w:rsidP="003F26FE">
      <w:pPr>
        <w:jc w:val="both"/>
        <w:rPr>
          <w:sz w:val="24"/>
          <w:szCs w:val="24"/>
        </w:rPr>
      </w:pPr>
    </w:p>
    <w:p w14:paraId="6F35C56A" w14:textId="6CDA9057" w:rsidR="005128ED" w:rsidRPr="00A72DCE" w:rsidRDefault="00C741B0" w:rsidP="003F26FE">
      <w:pPr>
        <w:jc w:val="both"/>
        <w:rPr>
          <w:b/>
          <w:bCs/>
          <w:sz w:val="24"/>
          <w:szCs w:val="24"/>
        </w:rPr>
      </w:pPr>
      <w:r w:rsidRPr="00A72DCE">
        <w:rPr>
          <w:b/>
          <w:bCs/>
          <w:sz w:val="24"/>
          <w:szCs w:val="24"/>
        </w:rPr>
        <w:t xml:space="preserve">Upcoming ballots </w:t>
      </w:r>
    </w:p>
    <w:p w14:paraId="652830D2" w14:textId="77777777" w:rsidR="00AF363C" w:rsidRPr="00A72DCE" w:rsidRDefault="00AF363C" w:rsidP="003F26FE">
      <w:pPr>
        <w:jc w:val="both"/>
        <w:rPr>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890"/>
        <w:gridCol w:w="5220"/>
        <w:gridCol w:w="2070"/>
      </w:tblGrid>
      <w:tr w:rsidR="00AB73DA" w:rsidRPr="00A72DCE" w14:paraId="691DEEF2" w14:textId="77777777" w:rsidTr="00AB73DA">
        <w:trPr>
          <w:tblHeader/>
        </w:trPr>
        <w:tc>
          <w:tcPr>
            <w:tcW w:w="715" w:type="dxa"/>
          </w:tcPr>
          <w:p w14:paraId="413AAD71" w14:textId="77777777" w:rsidR="00AB73DA" w:rsidRPr="00A72DCE" w:rsidRDefault="00AB73DA" w:rsidP="00105629">
            <w:pPr>
              <w:pStyle w:val="BodyText"/>
              <w:rPr>
                <w:b/>
                <w:bCs/>
                <w:sz w:val="24"/>
                <w:szCs w:val="24"/>
              </w:rPr>
            </w:pPr>
            <w:r w:rsidRPr="00A72DCE">
              <w:rPr>
                <w:b/>
                <w:bCs/>
                <w:sz w:val="24"/>
                <w:szCs w:val="24"/>
              </w:rPr>
              <w:t>Sl. No.</w:t>
            </w:r>
          </w:p>
        </w:tc>
        <w:tc>
          <w:tcPr>
            <w:tcW w:w="1890" w:type="dxa"/>
          </w:tcPr>
          <w:p w14:paraId="031C9DFF" w14:textId="77777777" w:rsidR="00AB73DA" w:rsidRPr="00A72DCE" w:rsidRDefault="00AB73DA" w:rsidP="00105629">
            <w:pPr>
              <w:pStyle w:val="BodyText"/>
              <w:rPr>
                <w:b/>
                <w:bCs/>
                <w:sz w:val="24"/>
                <w:szCs w:val="24"/>
              </w:rPr>
            </w:pPr>
            <w:r w:rsidRPr="00A72DCE">
              <w:rPr>
                <w:b/>
                <w:bCs/>
                <w:sz w:val="24"/>
                <w:szCs w:val="24"/>
              </w:rPr>
              <w:t>ISO/Technical Committee</w:t>
            </w:r>
          </w:p>
        </w:tc>
        <w:tc>
          <w:tcPr>
            <w:tcW w:w="5220" w:type="dxa"/>
          </w:tcPr>
          <w:p w14:paraId="7BE60039" w14:textId="77777777" w:rsidR="00AB73DA" w:rsidRPr="00A72DCE" w:rsidRDefault="00AB73DA" w:rsidP="00105629">
            <w:pPr>
              <w:pStyle w:val="BodyText"/>
              <w:rPr>
                <w:b/>
                <w:bCs/>
                <w:sz w:val="24"/>
                <w:szCs w:val="24"/>
              </w:rPr>
            </w:pPr>
            <w:r w:rsidRPr="00A72DCE">
              <w:rPr>
                <w:b/>
                <w:bCs/>
                <w:sz w:val="24"/>
                <w:szCs w:val="24"/>
              </w:rPr>
              <w:t>ISO/IEC document number</w:t>
            </w:r>
          </w:p>
        </w:tc>
        <w:tc>
          <w:tcPr>
            <w:tcW w:w="2070" w:type="dxa"/>
          </w:tcPr>
          <w:p w14:paraId="37A25183" w14:textId="606C6568" w:rsidR="00AB73DA" w:rsidRPr="00A72DCE" w:rsidRDefault="00E374A4" w:rsidP="00AB73DA">
            <w:pPr>
              <w:pStyle w:val="BodyText"/>
              <w:rPr>
                <w:b/>
                <w:bCs/>
                <w:sz w:val="24"/>
                <w:szCs w:val="24"/>
              </w:rPr>
            </w:pPr>
            <w:r w:rsidRPr="00A72DCE">
              <w:rPr>
                <w:b/>
                <w:bCs/>
                <w:sz w:val="24"/>
                <w:szCs w:val="24"/>
              </w:rPr>
              <w:t>Last date of</w:t>
            </w:r>
            <w:r w:rsidR="00AB73DA" w:rsidRPr="00A72DCE">
              <w:rPr>
                <w:b/>
                <w:bCs/>
                <w:sz w:val="24"/>
                <w:szCs w:val="24"/>
              </w:rPr>
              <w:t xml:space="preserve"> Ballot cast</w:t>
            </w:r>
          </w:p>
        </w:tc>
      </w:tr>
      <w:tr w:rsidR="00DC1063" w:rsidRPr="00A72DCE" w14:paraId="25A36C95" w14:textId="77777777" w:rsidTr="00DE2E2E">
        <w:trPr>
          <w:tblHeader/>
        </w:trPr>
        <w:tc>
          <w:tcPr>
            <w:tcW w:w="715" w:type="dxa"/>
          </w:tcPr>
          <w:p w14:paraId="5EFA7C4F" w14:textId="77777777" w:rsidR="00DC1063" w:rsidRPr="00A72DCE" w:rsidRDefault="00DC1063" w:rsidP="00DC1063">
            <w:pPr>
              <w:pStyle w:val="BodyText"/>
              <w:numPr>
                <w:ilvl w:val="0"/>
                <w:numId w:val="7"/>
              </w:numPr>
              <w:ind w:left="0" w:firstLine="0"/>
              <w:rPr>
                <w:sz w:val="24"/>
                <w:szCs w:val="24"/>
              </w:rPr>
            </w:pPr>
          </w:p>
        </w:tc>
        <w:tc>
          <w:tcPr>
            <w:tcW w:w="1890" w:type="dxa"/>
            <w:vAlign w:val="bottom"/>
          </w:tcPr>
          <w:p w14:paraId="4A7FCF1F" w14:textId="098964E0" w:rsidR="00DC1063" w:rsidRPr="00A72DCE" w:rsidRDefault="00DC1063" w:rsidP="00DC1063">
            <w:pPr>
              <w:jc w:val="both"/>
              <w:rPr>
                <w:color w:val="000000"/>
                <w:sz w:val="24"/>
                <w:szCs w:val="24"/>
                <w:lang w:bidi="hi-IN"/>
              </w:rPr>
            </w:pPr>
            <w:r w:rsidRPr="00A72DCE">
              <w:rPr>
                <w:color w:val="000000"/>
                <w:sz w:val="24"/>
                <w:szCs w:val="24"/>
                <w:lang w:bidi="hi-IN"/>
              </w:rPr>
              <w:t>ISO/TC 308</w:t>
            </w:r>
          </w:p>
        </w:tc>
        <w:tc>
          <w:tcPr>
            <w:tcW w:w="5220" w:type="dxa"/>
            <w:vAlign w:val="bottom"/>
          </w:tcPr>
          <w:p w14:paraId="2439ABBC" w14:textId="1B6B4AB1" w:rsidR="00DC1063" w:rsidRPr="00A72DCE" w:rsidRDefault="00DC1063" w:rsidP="00DC1063">
            <w:pPr>
              <w:jc w:val="both"/>
              <w:rPr>
                <w:color w:val="000000"/>
                <w:sz w:val="24"/>
                <w:szCs w:val="24"/>
                <w:lang w:bidi="hi-IN"/>
              </w:rPr>
            </w:pPr>
            <w:r w:rsidRPr="00A72DCE">
              <w:rPr>
                <w:color w:val="000000"/>
                <w:sz w:val="24"/>
                <w:szCs w:val="24"/>
                <w:lang w:bidi="hi-IN"/>
              </w:rPr>
              <w:t>Draft Decision 35 - Appointment co-project leader ISO 13662</w:t>
            </w:r>
          </w:p>
        </w:tc>
        <w:tc>
          <w:tcPr>
            <w:tcW w:w="2070" w:type="dxa"/>
            <w:vAlign w:val="bottom"/>
          </w:tcPr>
          <w:p w14:paraId="537E0C1C" w14:textId="1C78A8CA" w:rsidR="00DC1063" w:rsidRPr="00A72DCE" w:rsidRDefault="00DC1063" w:rsidP="00DC1063">
            <w:pPr>
              <w:jc w:val="both"/>
              <w:rPr>
                <w:color w:val="000000"/>
                <w:sz w:val="24"/>
                <w:szCs w:val="24"/>
                <w:lang w:bidi="hi-IN"/>
              </w:rPr>
            </w:pPr>
            <w:r w:rsidRPr="00A72DCE">
              <w:rPr>
                <w:color w:val="000000"/>
                <w:sz w:val="24"/>
                <w:szCs w:val="24"/>
                <w:lang w:bidi="hi-IN"/>
              </w:rPr>
              <w:t>2024-09-10</w:t>
            </w:r>
          </w:p>
        </w:tc>
      </w:tr>
      <w:tr w:rsidR="00DC1063" w:rsidRPr="00A72DCE" w14:paraId="50E3096E" w14:textId="77777777" w:rsidTr="00A30D3B">
        <w:trPr>
          <w:tblHeader/>
        </w:trPr>
        <w:tc>
          <w:tcPr>
            <w:tcW w:w="715" w:type="dxa"/>
          </w:tcPr>
          <w:p w14:paraId="3FF9273D" w14:textId="77777777" w:rsidR="00DC1063" w:rsidRPr="00A72DCE" w:rsidRDefault="00DC1063" w:rsidP="00DC1063">
            <w:pPr>
              <w:pStyle w:val="BodyText"/>
              <w:numPr>
                <w:ilvl w:val="0"/>
                <w:numId w:val="7"/>
              </w:numPr>
              <w:ind w:left="0" w:firstLine="0"/>
              <w:rPr>
                <w:sz w:val="24"/>
                <w:szCs w:val="24"/>
              </w:rPr>
            </w:pPr>
          </w:p>
        </w:tc>
        <w:tc>
          <w:tcPr>
            <w:tcW w:w="1890" w:type="dxa"/>
          </w:tcPr>
          <w:p w14:paraId="54632F38" w14:textId="782224E9" w:rsidR="00DC1063" w:rsidRPr="00A72DCE" w:rsidRDefault="00DC1063" w:rsidP="00DC1063">
            <w:pPr>
              <w:jc w:val="both"/>
              <w:rPr>
                <w:color w:val="000000"/>
                <w:sz w:val="24"/>
                <w:szCs w:val="24"/>
                <w:lang w:bidi="hi-IN"/>
              </w:rPr>
            </w:pPr>
            <w:r w:rsidRPr="00A72DCE">
              <w:rPr>
                <w:color w:val="000000"/>
                <w:sz w:val="24"/>
                <w:szCs w:val="24"/>
                <w:lang w:bidi="hi-IN"/>
              </w:rPr>
              <w:t>ISO/TC 308</w:t>
            </w:r>
          </w:p>
        </w:tc>
        <w:tc>
          <w:tcPr>
            <w:tcW w:w="5220" w:type="dxa"/>
            <w:vAlign w:val="bottom"/>
          </w:tcPr>
          <w:p w14:paraId="7C174BEF" w14:textId="7E1D170D" w:rsidR="00DC1063" w:rsidRPr="00A72DCE" w:rsidRDefault="00DC1063" w:rsidP="00DC1063">
            <w:pPr>
              <w:jc w:val="both"/>
              <w:rPr>
                <w:color w:val="000000"/>
                <w:sz w:val="24"/>
                <w:szCs w:val="24"/>
                <w:lang w:bidi="hi-IN"/>
              </w:rPr>
            </w:pPr>
            <w:r w:rsidRPr="00A72DCE">
              <w:rPr>
                <w:color w:val="000000"/>
                <w:sz w:val="24"/>
                <w:szCs w:val="24"/>
                <w:lang w:bidi="hi-IN"/>
              </w:rPr>
              <w:t>Approval of Strategic Business Plan for ISO/TC 308</w:t>
            </w:r>
          </w:p>
        </w:tc>
        <w:tc>
          <w:tcPr>
            <w:tcW w:w="2070" w:type="dxa"/>
            <w:vAlign w:val="bottom"/>
          </w:tcPr>
          <w:p w14:paraId="24C912CD" w14:textId="5BF00AE6" w:rsidR="00DC1063" w:rsidRPr="00A72DCE" w:rsidRDefault="00DC1063" w:rsidP="00DC1063">
            <w:pPr>
              <w:jc w:val="both"/>
              <w:rPr>
                <w:color w:val="000000"/>
                <w:sz w:val="24"/>
                <w:szCs w:val="24"/>
                <w:lang w:bidi="hi-IN"/>
              </w:rPr>
            </w:pPr>
            <w:r w:rsidRPr="00A72DCE">
              <w:rPr>
                <w:color w:val="000000"/>
                <w:sz w:val="24"/>
                <w:szCs w:val="24"/>
                <w:lang w:bidi="hi-IN"/>
              </w:rPr>
              <w:t>2024-09-16</w:t>
            </w:r>
          </w:p>
        </w:tc>
      </w:tr>
      <w:tr w:rsidR="00DC1063" w:rsidRPr="00A72DCE" w14:paraId="7F2D8EC6" w14:textId="77777777" w:rsidTr="00A30D3B">
        <w:trPr>
          <w:tblHeader/>
        </w:trPr>
        <w:tc>
          <w:tcPr>
            <w:tcW w:w="715" w:type="dxa"/>
          </w:tcPr>
          <w:p w14:paraId="26DFF759" w14:textId="77777777" w:rsidR="00DC1063" w:rsidRPr="00A72DCE" w:rsidRDefault="00DC1063" w:rsidP="00DC1063">
            <w:pPr>
              <w:pStyle w:val="BodyText"/>
              <w:numPr>
                <w:ilvl w:val="0"/>
                <w:numId w:val="7"/>
              </w:numPr>
              <w:ind w:left="0" w:firstLine="0"/>
              <w:rPr>
                <w:sz w:val="24"/>
                <w:szCs w:val="24"/>
              </w:rPr>
            </w:pPr>
          </w:p>
        </w:tc>
        <w:tc>
          <w:tcPr>
            <w:tcW w:w="1890" w:type="dxa"/>
          </w:tcPr>
          <w:p w14:paraId="7920DDAE" w14:textId="50EEE7FE" w:rsidR="00DC1063" w:rsidRPr="00A72DCE" w:rsidRDefault="00DC1063" w:rsidP="00DC1063">
            <w:pPr>
              <w:jc w:val="both"/>
              <w:rPr>
                <w:color w:val="000000"/>
                <w:sz w:val="24"/>
                <w:szCs w:val="24"/>
                <w:lang w:bidi="hi-IN"/>
              </w:rPr>
            </w:pPr>
            <w:r w:rsidRPr="00A72DCE">
              <w:rPr>
                <w:color w:val="000000"/>
                <w:sz w:val="24"/>
                <w:szCs w:val="24"/>
                <w:lang w:bidi="hi-IN"/>
              </w:rPr>
              <w:t>ISO/TC 308</w:t>
            </w:r>
          </w:p>
        </w:tc>
        <w:tc>
          <w:tcPr>
            <w:tcW w:w="5220" w:type="dxa"/>
            <w:vAlign w:val="bottom"/>
          </w:tcPr>
          <w:p w14:paraId="7CE55FEE" w14:textId="3D0A5B1D" w:rsidR="00DC1063" w:rsidRPr="00A72DCE" w:rsidRDefault="00DC1063" w:rsidP="00DC1063">
            <w:pPr>
              <w:jc w:val="both"/>
              <w:rPr>
                <w:color w:val="000000"/>
                <w:sz w:val="24"/>
                <w:szCs w:val="24"/>
                <w:lang w:bidi="hi-IN"/>
              </w:rPr>
            </w:pPr>
            <w:r w:rsidRPr="00A72DCE">
              <w:rPr>
                <w:color w:val="000000"/>
                <w:sz w:val="24"/>
                <w:szCs w:val="24"/>
                <w:lang w:bidi="hi-IN"/>
              </w:rPr>
              <w:t>CIB on Amendment 1 for ISO 22095:2020</w:t>
            </w:r>
          </w:p>
        </w:tc>
        <w:tc>
          <w:tcPr>
            <w:tcW w:w="2070" w:type="dxa"/>
            <w:vAlign w:val="bottom"/>
          </w:tcPr>
          <w:p w14:paraId="069E3A41" w14:textId="22DEF844" w:rsidR="00DC1063" w:rsidRPr="00A72DCE" w:rsidRDefault="00DC1063" w:rsidP="00DC1063">
            <w:pPr>
              <w:jc w:val="both"/>
              <w:rPr>
                <w:color w:val="000000"/>
                <w:sz w:val="24"/>
                <w:szCs w:val="24"/>
                <w:lang w:bidi="hi-IN"/>
              </w:rPr>
            </w:pPr>
            <w:r w:rsidRPr="00A72DCE">
              <w:rPr>
                <w:color w:val="000000"/>
                <w:sz w:val="24"/>
                <w:szCs w:val="24"/>
                <w:lang w:bidi="hi-IN"/>
              </w:rPr>
              <w:t>2024-09-20</w:t>
            </w:r>
          </w:p>
        </w:tc>
      </w:tr>
    </w:tbl>
    <w:p w14:paraId="3AE2F8F5" w14:textId="77777777" w:rsidR="002B5777" w:rsidRPr="00A72DCE" w:rsidRDefault="002B5777" w:rsidP="003F26FE">
      <w:pPr>
        <w:jc w:val="both"/>
        <w:rPr>
          <w:sz w:val="24"/>
          <w:szCs w:val="24"/>
        </w:rPr>
      </w:pPr>
    </w:p>
    <w:p w14:paraId="0F55FCDE" w14:textId="77777777" w:rsidR="00A56ECA" w:rsidRPr="00A72DCE" w:rsidRDefault="00A56ECA" w:rsidP="00CC693C">
      <w:pPr>
        <w:jc w:val="center"/>
        <w:rPr>
          <w:sz w:val="24"/>
          <w:szCs w:val="24"/>
        </w:rPr>
      </w:pPr>
      <w:bookmarkStart w:id="21" w:name="_GoBack"/>
      <w:bookmarkEnd w:id="21"/>
    </w:p>
    <w:sectPr w:rsidR="00A56ECA" w:rsidRPr="00A72D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7559C" w14:textId="77777777" w:rsidR="006A13BD" w:rsidRDefault="006A13BD">
      <w:r>
        <w:separator/>
      </w:r>
    </w:p>
  </w:endnote>
  <w:endnote w:type="continuationSeparator" w:id="0">
    <w:p w14:paraId="0F43B585" w14:textId="77777777" w:rsidR="006A13BD" w:rsidRDefault="006A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885F6" w14:textId="2F2905FF" w:rsidR="00A72DCE" w:rsidRDefault="00A72DCE">
    <w:pPr>
      <w:pStyle w:val="Footer"/>
      <w:jc w:val="right"/>
    </w:pPr>
    <w:r>
      <w:fldChar w:fldCharType="begin"/>
    </w:r>
    <w:r>
      <w:instrText xml:space="preserve"> PAGE   \* MERGEFORMAT </w:instrText>
    </w:r>
    <w:r>
      <w:fldChar w:fldCharType="separate"/>
    </w:r>
    <w:r w:rsidR="00665B9B">
      <w:rPr>
        <w:noProof/>
      </w:rPr>
      <w:t>23</w:t>
    </w:r>
    <w:r>
      <w:fldChar w:fldCharType="end"/>
    </w:r>
  </w:p>
  <w:p w14:paraId="63D81E15" w14:textId="77777777" w:rsidR="00A72DCE" w:rsidRDefault="00A72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C193B" w14:textId="77777777" w:rsidR="006A13BD" w:rsidRDefault="006A13BD">
      <w:r>
        <w:separator/>
      </w:r>
    </w:p>
  </w:footnote>
  <w:footnote w:type="continuationSeparator" w:id="0">
    <w:p w14:paraId="549B13CB" w14:textId="77777777" w:rsidR="006A13BD" w:rsidRDefault="006A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4896" w14:textId="06DC68B7" w:rsidR="00A72DCE" w:rsidRDefault="00A72DCE">
    <w:pPr>
      <w:pStyle w:val="Header"/>
    </w:pPr>
  </w:p>
  <w:p w14:paraId="721107E5" w14:textId="77777777" w:rsidR="00A72DCE" w:rsidRDefault="00A72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507ED7AA"/>
    <w:lvl w:ilvl="0" w:tplc="FFFFFFFF">
      <w:start w:val="1"/>
      <w:numFmt w:val="lowerLetter"/>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8E56825"/>
    <w:multiLevelType w:val="hybridMultilevel"/>
    <w:tmpl w:val="A7ACE1D6"/>
    <w:lvl w:ilvl="0" w:tplc="681C5EF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3B53C1"/>
    <w:multiLevelType w:val="hybridMultilevel"/>
    <w:tmpl w:val="4DB80996"/>
    <w:lvl w:ilvl="0" w:tplc="160288CA">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 w15:restartNumberingAfterBreak="0">
    <w:nsid w:val="113C6B3C"/>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F57B7D"/>
    <w:multiLevelType w:val="hybridMultilevel"/>
    <w:tmpl w:val="39C81478"/>
    <w:lvl w:ilvl="0" w:tplc="9EE8B524">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7147FB2"/>
    <w:multiLevelType w:val="hybridMultilevel"/>
    <w:tmpl w:val="48A42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211F73"/>
    <w:multiLevelType w:val="hybridMultilevel"/>
    <w:tmpl w:val="6AD62CA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D2972F4"/>
    <w:multiLevelType w:val="hybridMultilevel"/>
    <w:tmpl w:val="8B1EA59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A6A11"/>
    <w:multiLevelType w:val="hybridMultilevel"/>
    <w:tmpl w:val="A2D8BB4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472815"/>
    <w:multiLevelType w:val="hybridMultilevel"/>
    <w:tmpl w:val="006CA65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FFD7758"/>
    <w:multiLevelType w:val="hybridMultilevel"/>
    <w:tmpl w:val="74B02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E46D30"/>
    <w:multiLevelType w:val="multilevel"/>
    <w:tmpl w:val="268882BE"/>
    <w:lvl w:ilvl="0">
      <w:numFmt w:val="decimal"/>
      <w:suff w:val="space"/>
      <w:lvlText w:val="Item %1"/>
      <w:lvlJc w:val="left"/>
      <w:pPr>
        <w:ind w:left="360" w:hanging="360"/>
      </w:pPr>
      <w:rPr>
        <w:rFonts w:ascii="Times New Roman" w:hAnsi="Times New Roman" w:cs="Times New Roman" w:hint="default"/>
        <w:b/>
        <w:bCs w:val="0"/>
        <w:sz w:val="24"/>
        <w:szCs w:val="24"/>
      </w:rPr>
    </w:lvl>
    <w:lvl w:ilvl="1">
      <w:start w:val="1"/>
      <w:numFmt w:val="decimal"/>
      <w:lvlText w:val="%1.%2"/>
      <w:lvlJc w:val="left"/>
      <w:pPr>
        <w:ind w:left="432" w:hanging="432"/>
      </w:pPr>
      <w:rPr>
        <w:rFonts w:ascii="Times" w:hAnsi="Times" w:hint="default"/>
        <w:b/>
        <w:bCs w:val="0"/>
        <w:i w:val="0"/>
        <w:iCs/>
        <w:color w:val="auto"/>
        <w:sz w:val="24"/>
        <w:szCs w:val="24"/>
      </w:rPr>
    </w:lvl>
    <w:lvl w:ilvl="2">
      <w:start w:val="1"/>
      <w:numFmt w:val="decimal"/>
      <w:lvlText w:val="%1.%2.%3"/>
      <w:lvlJc w:val="left"/>
      <w:pPr>
        <w:ind w:left="504" w:hanging="504"/>
      </w:pPr>
      <w:rPr>
        <w:rFonts w:hint="default"/>
        <w:b/>
        <w:bCs w:val="0"/>
        <w:i w:val="0"/>
        <w:iCs/>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C36A2A"/>
    <w:multiLevelType w:val="hybridMultilevel"/>
    <w:tmpl w:val="3698C16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82586"/>
    <w:multiLevelType w:val="hybridMultilevel"/>
    <w:tmpl w:val="A8928F3A"/>
    <w:lvl w:ilvl="0" w:tplc="20B2D6FE">
      <w:start w:val="1"/>
      <w:numFmt w:val="lowerRoman"/>
      <w:lvlText w:val="%1)"/>
      <w:lvlJc w:val="left"/>
      <w:pPr>
        <w:ind w:left="54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5C6DF5"/>
    <w:multiLevelType w:val="hybridMultilevel"/>
    <w:tmpl w:val="454CD02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10132"/>
    <w:multiLevelType w:val="hybridMultilevel"/>
    <w:tmpl w:val="1D3E35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E16EA2"/>
    <w:multiLevelType w:val="multilevel"/>
    <w:tmpl w:val="194A7298"/>
    <w:lvl w:ilvl="0">
      <w:start w:val="1"/>
      <w:numFmt w:val="lowerRoman"/>
      <w:lvlText w:val="%1)"/>
      <w:lvlJc w:val="left"/>
      <w:pPr>
        <w:ind w:left="1440" w:firstLine="720"/>
      </w:pPr>
      <w:rPr>
        <w:rFonts w:cs="Times New Roman"/>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17" w15:restartNumberingAfterBreak="0">
    <w:nsid w:val="43C77E08"/>
    <w:multiLevelType w:val="hybridMultilevel"/>
    <w:tmpl w:val="D59C468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6A85764"/>
    <w:multiLevelType w:val="hybridMultilevel"/>
    <w:tmpl w:val="9C527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912CF"/>
    <w:multiLevelType w:val="hybridMultilevel"/>
    <w:tmpl w:val="619E572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9D54580"/>
    <w:multiLevelType w:val="multilevel"/>
    <w:tmpl w:val="8CC6F1BE"/>
    <w:lvl w:ilvl="0">
      <w:start w:val="5"/>
      <w:numFmt w:val="decimal"/>
      <w:pStyle w:val="Heading9"/>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AB42F32"/>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09A6ECF"/>
    <w:multiLevelType w:val="hybridMultilevel"/>
    <w:tmpl w:val="98628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9F3A73"/>
    <w:multiLevelType w:val="hybridMultilevel"/>
    <w:tmpl w:val="05DE7EFA"/>
    <w:lvl w:ilvl="0" w:tplc="4009000F">
      <w:start w:val="1"/>
      <w:numFmt w:val="decimal"/>
      <w:lvlText w:val="%1."/>
      <w:lvlJc w:val="left"/>
      <w:pPr>
        <w:ind w:left="54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4" w15:restartNumberingAfterBreak="0">
    <w:nsid w:val="51FC024B"/>
    <w:multiLevelType w:val="multilevel"/>
    <w:tmpl w:val="8AEABC56"/>
    <w:styleLink w:val="Style1"/>
    <w:lvl w:ilvl="0">
      <w:start w:val="2"/>
      <w:numFmt w:val="decimal"/>
      <w:lvlText w:val="%1."/>
      <w:lvlJc w:val="left"/>
      <w:pPr>
        <w:tabs>
          <w:tab w:val="num" w:pos="214"/>
        </w:tabs>
        <w:ind w:left="216" w:hanging="74"/>
      </w:pPr>
      <w:rPr>
        <w:rFonts w:hint="default"/>
        <w:b/>
      </w:rPr>
    </w:lvl>
    <w:lvl w:ilvl="1">
      <w:start w:val="1"/>
      <w:numFmt w:val="decimal"/>
      <w:lvlText w:val="%1.%2"/>
      <w:lvlJc w:val="left"/>
      <w:pPr>
        <w:tabs>
          <w:tab w:val="num" w:pos="72"/>
        </w:tabs>
        <w:ind w:left="74" w:hanging="74"/>
      </w:pPr>
      <w:rPr>
        <w:rFonts w:hint="default"/>
        <w:b/>
      </w:rPr>
    </w:lvl>
    <w:lvl w:ilvl="2">
      <w:start w:val="1"/>
      <w:numFmt w:val="decimal"/>
      <w:lvlText w:val="%1.%2.%3"/>
      <w:lvlJc w:val="left"/>
      <w:pPr>
        <w:tabs>
          <w:tab w:val="num" w:pos="72"/>
        </w:tabs>
        <w:ind w:left="74" w:hanging="74"/>
      </w:pPr>
      <w:rPr>
        <w:rFonts w:hint="default"/>
        <w:b/>
      </w:rPr>
    </w:lvl>
    <w:lvl w:ilvl="3">
      <w:start w:val="1"/>
      <w:numFmt w:val="decimal"/>
      <w:lvlText w:val="%1.%2.%3.%4"/>
      <w:lvlJc w:val="left"/>
      <w:pPr>
        <w:tabs>
          <w:tab w:val="num" w:pos="72"/>
        </w:tabs>
        <w:ind w:left="74" w:hanging="74"/>
      </w:pPr>
      <w:rPr>
        <w:rFonts w:hint="default"/>
        <w:b/>
      </w:rPr>
    </w:lvl>
    <w:lvl w:ilvl="4">
      <w:start w:val="1"/>
      <w:numFmt w:val="decimal"/>
      <w:lvlText w:val="%1.%2.%3.%4.%5"/>
      <w:lvlJc w:val="left"/>
      <w:pPr>
        <w:tabs>
          <w:tab w:val="num" w:pos="72"/>
        </w:tabs>
        <w:ind w:left="74" w:hanging="74"/>
      </w:pPr>
      <w:rPr>
        <w:rFonts w:hint="default"/>
        <w:b/>
      </w:rPr>
    </w:lvl>
    <w:lvl w:ilvl="5">
      <w:start w:val="1"/>
      <w:numFmt w:val="decimal"/>
      <w:lvlText w:val="%1.%2.%3.%4.%5.%6"/>
      <w:lvlJc w:val="left"/>
      <w:pPr>
        <w:tabs>
          <w:tab w:val="num" w:pos="72"/>
        </w:tabs>
        <w:ind w:left="74" w:hanging="74"/>
      </w:pPr>
      <w:rPr>
        <w:rFonts w:hint="default"/>
        <w:b/>
      </w:rPr>
    </w:lvl>
    <w:lvl w:ilvl="6">
      <w:start w:val="1"/>
      <w:numFmt w:val="decimal"/>
      <w:lvlText w:val="%1.%2.%3.%4.%5.%6.%7"/>
      <w:lvlJc w:val="left"/>
      <w:pPr>
        <w:tabs>
          <w:tab w:val="num" w:pos="72"/>
        </w:tabs>
        <w:ind w:left="74" w:hanging="74"/>
      </w:pPr>
      <w:rPr>
        <w:rFonts w:hint="default"/>
        <w:b/>
      </w:rPr>
    </w:lvl>
    <w:lvl w:ilvl="7">
      <w:start w:val="1"/>
      <w:numFmt w:val="decimal"/>
      <w:lvlText w:val="%1.%2.%3.%4.%5.%6.%7.%8"/>
      <w:lvlJc w:val="left"/>
      <w:pPr>
        <w:tabs>
          <w:tab w:val="num" w:pos="72"/>
        </w:tabs>
        <w:ind w:left="74" w:hanging="74"/>
      </w:pPr>
      <w:rPr>
        <w:rFonts w:hint="default"/>
        <w:b/>
      </w:rPr>
    </w:lvl>
    <w:lvl w:ilvl="8">
      <w:start w:val="1"/>
      <w:numFmt w:val="decimal"/>
      <w:lvlText w:val="%1.%2.%3.%4.%5.%6.%7.%8.%9"/>
      <w:lvlJc w:val="left"/>
      <w:pPr>
        <w:tabs>
          <w:tab w:val="num" w:pos="72"/>
        </w:tabs>
        <w:ind w:left="74" w:hanging="74"/>
      </w:pPr>
      <w:rPr>
        <w:rFonts w:hint="default"/>
        <w:b/>
      </w:rPr>
    </w:lvl>
  </w:abstractNum>
  <w:abstractNum w:abstractNumId="25" w15:restartNumberingAfterBreak="0">
    <w:nsid w:val="544175EC"/>
    <w:multiLevelType w:val="multilevel"/>
    <w:tmpl w:val="D3E6B678"/>
    <w:lvl w:ilvl="0">
      <w:numFmt w:val="decimal"/>
      <w:suff w:val="space"/>
      <w:lvlText w:val="ITEM %1"/>
      <w:lvlJc w:val="left"/>
      <w:pPr>
        <w:ind w:left="0" w:firstLine="0"/>
      </w:pPr>
      <w:rPr>
        <w:rFonts w:ascii="Times New Roman" w:hAnsi="Times New Roman" w:cs="Times New Roman" w:hint="default"/>
        <w:b/>
        <w:bCs/>
        <w:i w:val="0"/>
        <w:color w:val="auto"/>
        <w:sz w:val="24"/>
        <w:szCs w:val="24"/>
      </w:rPr>
    </w:lvl>
    <w:lvl w:ilvl="1">
      <w:start w:val="1"/>
      <w:numFmt w:val="decimal"/>
      <w:lvlText w:val="%1.%2"/>
      <w:lvlJc w:val="left"/>
      <w:pPr>
        <w:tabs>
          <w:tab w:val="num" w:pos="504"/>
        </w:tabs>
        <w:ind w:left="0" w:firstLine="0"/>
      </w:pPr>
      <w:rPr>
        <w:rFonts w:ascii="Times New Roman" w:hAnsi="Times New Roman" w:cs="Times New Roman" w:hint="default"/>
        <w:b/>
        <w:i w:val="0"/>
        <w:color w:val="auto"/>
        <w:sz w:val="24"/>
        <w:szCs w:val="24"/>
      </w:rPr>
    </w:lvl>
    <w:lvl w:ilvl="2">
      <w:start w:val="1"/>
      <w:numFmt w:val="decimal"/>
      <w:lvlText w:val="%1.%2.%3"/>
      <w:lvlJc w:val="left"/>
      <w:pPr>
        <w:tabs>
          <w:tab w:val="num" w:pos="648"/>
        </w:tabs>
        <w:ind w:left="0" w:firstLine="0"/>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ascii="Times New Roman" w:hAnsi="Times New Roman" w:cs="Times New Roman" w:hint="default"/>
        <w:b/>
        <w:bCs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63328CF"/>
    <w:multiLevelType w:val="hybridMultilevel"/>
    <w:tmpl w:val="69544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EC2C39"/>
    <w:multiLevelType w:val="hybridMultilevel"/>
    <w:tmpl w:val="069C134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A437649"/>
    <w:multiLevelType w:val="multilevel"/>
    <w:tmpl w:val="D9BA401C"/>
    <w:lvl w:ilvl="0">
      <w:numFmt w:val="decimal"/>
      <w:pStyle w:val="Heading3"/>
      <w:lvlText w:val="%1"/>
      <w:lvlJc w:val="left"/>
      <w:pPr>
        <w:tabs>
          <w:tab w:val="num" w:pos="420"/>
        </w:tabs>
        <w:ind w:left="420" w:hanging="420"/>
      </w:pPr>
      <w:rPr>
        <w:rFonts w:ascii="Times New Roman" w:hAnsi="Times New Roman" w:hint="default"/>
        <w:b/>
        <w:i w:val="0"/>
      </w:rPr>
    </w:lvl>
    <w:lvl w:ilvl="1">
      <w:start w:val="1"/>
      <w:numFmt w:val="decimal"/>
      <w:lvlText w:val="%1.%2"/>
      <w:lvlJc w:val="left"/>
      <w:pPr>
        <w:tabs>
          <w:tab w:val="num" w:pos="420"/>
        </w:tabs>
        <w:ind w:left="420" w:hanging="420"/>
      </w:pPr>
      <w:rPr>
        <w:b/>
        <w:i w:val="0"/>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CB6B67"/>
    <w:multiLevelType w:val="hybridMultilevel"/>
    <w:tmpl w:val="3698C16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F4BF9"/>
    <w:multiLevelType w:val="hybridMultilevel"/>
    <w:tmpl w:val="9DA89C9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C08C7"/>
    <w:multiLevelType w:val="multilevel"/>
    <w:tmpl w:val="0A38898A"/>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3E09BF"/>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ABA2070"/>
    <w:multiLevelType w:val="hybridMultilevel"/>
    <w:tmpl w:val="60949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A7731"/>
    <w:multiLevelType w:val="hybridMultilevel"/>
    <w:tmpl w:val="95A2E67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E945A94"/>
    <w:multiLevelType w:val="hybridMultilevel"/>
    <w:tmpl w:val="FA7AD8BA"/>
    <w:lvl w:ilvl="0" w:tplc="D782404E">
      <w:start w:val="1"/>
      <w:numFmt w:val="decimal"/>
      <w:lvlText w:val="%1)"/>
      <w:lvlJc w:val="left"/>
      <w:pPr>
        <w:ind w:left="467" w:hanging="377"/>
      </w:pPr>
      <w:rPr>
        <w:rFonts w:hint="default"/>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20"/>
  </w:num>
  <w:num w:numId="2">
    <w:abstractNumId w:val="28"/>
  </w:num>
  <w:num w:numId="3">
    <w:abstractNumId w:val="31"/>
  </w:num>
  <w:num w:numId="4">
    <w:abstractNumId w:val="25"/>
  </w:num>
  <w:num w:numId="5">
    <w:abstractNumId w:val="24"/>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6"/>
  </w:num>
  <w:num w:numId="8">
    <w:abstractNumId w:val="8"/>
  </w:num>
  <w:num w:numId="9">
    <w:abstractNumId w:val="30"/>
  </w:num>
  <w:num w:numId="10">
    <w:abstractNumId w:val="27"/>
  </w:num>
  <w:num w:numId="11">
    <w:abstractNumId w:val="1"/>
  </w:num>
  <w:num w:numId="12">
    <w:abstractNumId w:val="19"/>
  </w:num>
  <w:num w:numId="13">
    <w:abstractNumId w:val="9"/>
  </w:num>
  <w:num w:numId="14">
    <w:abstractNumId w:val="21"/>
  </w:num>
  <w:num w:numId="15">
    <w:abstractNumId w:val="34"/>
  </w:num>
  <w:num w:numId="16">
    <w:abstractNumId w:val="3"/>
  </w:num>
  <w:num w:numId="17">
    <w:abstractNumId w:val="32"/>
  </w:num>
  <w:num w:numId="18">
    <w:abstractNumId w:val="7"/>
  </w:num>
  <w:num w:numId="19">
    <w:abstractNumId w:val="11"/>
  </w:num>
  <w:num w:numId="20">
    <w:abstractNumId w:val="23"/>
  </w:num>
  <w:num w:numId="21">
    <w:abstractNumId w:val="13"/>
  </w:num>
  <w:num w:numId="22">
    <w:abstractNumId w:val="4"/>
  </w:num>
  <w:num w:numId="23">
    <w:abstractNumId w:val="14"/>
  </w:num>
  <w:num w:numId="24">
    <w:abstractNumId w:val="12"/>
  </w:num>
  <w:num w:numId="25">
    <w:abstractNumId w:val="18"/>
  </w:num>
  <w:num w:numId="26">
    <w:abstractNumId w:val="22"/>
  </w:num>
  <w:num w:numId="27">
    <w:abstractNumId w:val="10"/>
  </w:num>
  <w:num w:numId="28">
    <w:abstractNumId w:val="5"/>
  </w:num>
  <w:num w:numId="29">
    <w:abstractNumId w:val="2"/>
  </w:num>
  <w:num w:numId="30">
    <w:abstractNumId w:val="15"/>
  </w:num>
  <w:num w:numId="31">
    <w:abstractNumId w:val="17"/>
  </w:num>
  <w:num w:numId="32">
    <w:abstractNumId w:val="16"/>
  </w:num>
  <w:num w:numId="33">
    <w:abstractNumId w:val="6"/>
  </w:num>
  <w:num w:numId="34">
    <w:abstractNumId w:val="35"/>
  </w:num>
  <w:num w:numId="35">
    <w:abstractNumId w:val="33"/>
  </w:num>
  <w:num w:numId="3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1C"/>
    <w:rsid w:val="000037E7"/>
    <w:rsid w:val="000058C4"/>
    <w:rsid w:val="00005D62"/>
    <w:rsid w:val="00013554"/>
    <w:rsid w:val="0002013C"/>
    <w:rsid w:val="00022EB2"/>
    <w:rsid w:val="0002318D"/>
    <w:rsid w:val="00030E6B"/>
    <w:rsid w:val="000324C0"/>
    <w:rsid w:val="0004272B"/>
    <w:rsid w:val="0004647D"/>
    <w:rsid w:val="00047FF4"/>
    <w:rsid w:val="00063BC0"/>
    <w:rsid w:val="00065D23"/>
    <w:rsid w:val="00070C0B"/>
    <w:rsid w:val="00080E22"/>
    <w:rsid w:val="00084AC5"/>
    <w:rsid w:val="00087410"/>
    <w:rsid w:val="000A565D"/>
    <w:rsid w:val="000A5A4D"/>
    <w:rsid w:val="000B14AB"/>
    <w:rsid w:val="000B3AB1"/>
    <w:rsid w:val="000C17A3"/>
    <w:rsid w:val="000C45FB"/>
    <w:rsid w:val="000D075E"/>
    <w:rsid w:val="000D277F"/>
    <w:rsid w:val="000D4825"/>
    <w:rsid w:val="000D65D7"/>
    <w:rsid w:val="000E1E27"/>
    <w:rsid w:val="000E3FAB"/>
    <w:rsid w:val="000E436D"/>
    <w:rsid w:val="000F22B8"/>
    <w:rsid w:val="000F363F"/>
    <w:rsid w:val="000F6D95"/>
    <w:rsid w:val="001017D1"/>
    <w:rsid w:val="001023BD"/>
    <w:rsid w:val="001026B0"/>
    <w:rsid w:val="00104450"/>
    <w:rsid w:val="00105629"/>
    <w:rsid w:val="00105C54"/>
    <w:rsid w:val="0011072D"/>
    <w:rsid w:val="00110C28"/>
    <w:rsid w:val="001235CB"/>
    <w:rsid w:val="00133FF1"/>
    <w:rsid w:val="00144EC0"/>
    <w:rsid w:val="0015410C"/>
    <w:rsid w:val="00154D80"/>
    <w:rsid w:val="00157028"/>
    <w:rsid w:val="0015709F"/>
    <w:rsid w:val="00160E4C"/>
    <w:rsid w:val="00165626"/>
    <w:rsid w:val="001665BA"/>
    <w:rsid w:val="001668E4"/>
    <w:rsid w:val="001739EB"/>
    <w:rsid w:val="00183E66"/>
    <w:rsid w:val="0018487A"/>
    <w:rsid w:val="0018656C"/>
    <w:rsid w:val="00186E32"/>
    <w:rsid w:val="001907A0"/>
    <w:rsid w:val="00190B1B"/>
    <w:rsid w:val="00195146"/>
    <w:rsid w:val="001966D9"/>
    <w:rsid w:val="00196B9F"/>
    <w:rsid w:val="00197B7C"/>
    <w:rsid w:val="00197D19"/>
    <w:rsid w:val="001A11BB"/>
    <w:rsid w:val="001A300A"/>
    <w:rsid w:val="001A4020"/>
    <w:rsid w:val="001A64ED"/>
    <w:rsid w:val="001B2AFF"/>
    <w:rsid w:val="001B5187"/>
    <w:rsid w:val="001B6BC2"/>
    <w:rsid w:val="001C11AD"/>
    <w:rsid w:val="001C1FFC"/>
    <w:rsid w:val="001C35A2"/>
    <w:rsid w:val="001C40BB"/>
    <w:rsid w:val="001C7CF2"/>
    <w:rsid w:val="001D1620"/>
    <w:rsid w:val="001D2312"/>
    <w:rsid w:val="001D3DDE"/>
    <w:rsid w:val="001E1829"/>
    <w:rsid w:val="001E1ED5"/>
    <w:rsid w:val="001E7713"/>
    <w:rsid w:val="001F2645"/>
    <w:rsid w:val="001F391D"/>
    <w:rsid w:val="001F4E3D"/>
    <w:rsid w:val="001F5B83"/>
    <w:rsid w:val="001F66FB"/>
    <w:rsid w:val="002001C5"/>
    <w:rsid w:val="0020027D"/>
    <w:rsid w:val="00204509"/>
    <w:rsid w:val="00206C4E"/>
    <w:rsid w:val="00214FEC"/>
    <w:rsid w:val="00224FDD"/>
    <w:rsid w:val="00232C9F"/>
    <w:rsid w:val="00233A70"/>
    <w:rsid w:val="002342BA"/>
    <w:rsid w:val="00234D2F"/>
    <w:rsid w:val="002364C6"/>
    <w:rsid w:val="00240D8E"/>
    <w:rsid w:val="00242223"/>
    <w:rsid w:val="002428A2"/>
    <w:rsid w:val="00242E6A"/>
    <w:rsid w:val="00247024"/>
    <w:rsid w:val="002500A4"/>
    <w:rsid w:val="00255A06"/>
    <w:rsid w:val="00255C67"/>
    <w:rsid w:val="00256C77"/>
    <w:rsid w:val="00257555"/>
    <w:rsid w:val="00257993"/>
    <w:rsid w:val="002620CE"/>
    <w:rsid w:val="0027013C"/>
    <w:rsid w:val="00271E05"/>
    <w:rsid w:val="002801C0"/>
    <w:rsid w:val="002802C7"/>
    <w:rsid w:val="002859F7"/>
    <w:rsid w:val="0028757F"/>
    <w:rsid w:val="0029038C"/>
    <w:rsid w:val="0029194A"/>
    <w:rsid w:val="00291A6E"/>
    <w:rsid w:val="002922C5"/>
    <w:rsid w:val="00295A41"/>
    <w:rsid w:val="00295EBF"/>
    <w:rsid w:val="002A497A"/>
    <w:rsid w:val="002A53B3"/>
    <w:rsid w:val="002A5CBA"/>
    <w:rsid w:val="002A7302"/>
    <w:rsid w:val="002B5777"/>
    <w:rsid w:val="002B5DE3"/>
    <w:rsid w:val="002B640E"/>
    <w:rsid w:val="002D08C9"/>
    <w:rsid w:val="002D1886"/>
    <w:rsid w:val="002E0390"/>
    <w:rsid w:val="002E109E"/>
    <w:rsid w:val="002E1166"/>
    <w:rsid w:val="002F4269"/>
    <w:rsid w:val="002F5463"/>
    <w:rsid w:val="00304966"/>
    <w:rsid w:val="003064F9"/>
    <w:rsid w:val="003065FB"/>
    <w:rsid w:val="00310ECD"/>
    <w:rsid w:val="00314210"/>
    <w:rsid w:val="00320F87"/>
    <w:rsid w:val="00326FC7"/>
    <w:rsid w:val="00330AA8"/>
    <w:rsid w:val="00330DA8"/>
    <w:rsid w:val="003402DA"/>
    <w:rsid w:val="00343D0E"/>
    <w:rsid w:val="00344037"/>
    <w:rsid w:val="00347F4D"/>
    <w:rsid w:val="00347FD8"/>
    <w:rsid w:val="003528AD"/>
    <w:rsid w:val="00355661"/>
    <w:rsid w:val="00362B1D"/>
    <w:rsid w:val="003707F3"/>
    <w:rsid w:val="0037093B"/>
    <w:rsid w:val="00370AEF"/>
    <w:rsid w:val="00380B3D"/>
    <w:rsid w:val="0038469E"/>
    <w:rsid w:val="00386C3F"/>
    <w:rsid w:val="00390EB5"/>
    <w:rsid w:val="003A1061"/>
    <w:rsid w:val="003A38A0"/>
    <w:rsid w:val="003A511D"/>
    <w:rsid w:val="003A564F"/>
    <w:rsid w:val="003A5D87"/>
    <w:rsid w:val="003B5841"/>
    <w:rsid w:val="003B7DEA"/>
    <w:rsid w:val="003C3350"/>
    <w:rsid w:val="003C6803"/>
    <w:rsid w:val="003C6FD8"/>
    <w:rsid w:val="003D4748"/>
    <w:rsid w:val="003D5353"/>
    <w:rsid w:val="003D7F18"/>
    <w:rsid w:val="003E1200"/>
    <w:rsid w:val="003E4247"/>
    <w:rsid w:val="003E6739"/>
    <w:rsid w:val="003F26FE"/>
    <w:rsid w:val="003F2EA4"/>
    <w:rsid w:val="003F4155"/>
    <w:rsid w:val="004014C9"/>
    <w:rsid w:val="00403C4D"/>
    <w:rsid w:val="00410512"/>
    <w:rsid w:val="0041090B"/>
    <w:rsid w:val="00410E3B"/>
    <w:rsid w:val="004113A6"/>
    <w:rsid w:val="00413D84"/>
    <w:rsid w:val="00424968"/>
    <w:rsid w:val="00437149"/>
    <w:rsid w:val="00437E5E"/>
    <w:rsid w:val="004430DC"/>
    <w:rsid w:val="00445F27"/>
    <w:rsid w:val="0044761A"/>
    <w:rsid w:val="00450F24"/>
    <w:rsid w:val="00455A2C"/>
    <w:rsid w:val="00462CF7"/>
    <w:rsid w:val="00463FF4"/>
    <w:rsid w:val="004720E8"/>
    <w:rsid w:val="00472255"/>
    <w:rsid w:val="00475BAA"/>
    <w:rsid w:val="00476417"/>
    <w:rsid w:val="00477917"/>
    <w:rsid w:val="00480B6D"/>
    <w:rsid w:val="00481E79"/>
    <w:rsid w:val="00491026"/>
    <w:rsid w:val="004917DE"/>
    <w:rsid w:val="00496271"/>
    <w:rsid w:val="004A2701"/>
    <w:rsid w:val="004A47AF"/>
    <w:rsid w:val="004A780C"/>
    <w:rsid w:val="004B62ED"/>
    <w:rsid w:val="004C3862"/>
    <w:rsid w:val="004C3C6E"/>
    <w:rsid w:val="004C3E6F"/>
    <w:rsid w:val="004C6D44"/>
    <w:rsid w:val="004D1D78"/>
    <w:rsid w:val="004D3838"/>
    <w:rsid w:val="004D4180"/>
    <w:rsid w:val="004D69EF"/>
    <w:rsid w:val="004D6A4A"/>
    <w:rsid w:val="004E1B67"/>
    <w:rsid w:val="004E3E0F"/>
    <w:rsid w:val="004E68D8"/>
    <w:rsid w:val="004E7B01"/>
    <w:rsid w:val="004F074E"/>
    <w:rsid w:val="00500B00"/>
    <w:rsid w:val="00501030"/>
    <w:rsid w:val="0050118B"/>
    <w:rsid w:val="00504512"/>
    <w:rsid w:val="00505ACB"/>
    <w:rsid w:val="0051176F"/>
    <w:rsid w:val="005128ED"/>
    <w:rsid w:val="00512C5F"/>
    <w:rsid w:val="00517C49"/>
    <w:rsid w:val="00521CFD"/>
    <w:rsid w:val="005258CA"/>
    <w:rsid w:val="005276B9"/>
    <w:rsid w:val="0052799D"/>
    <w:rsid w:val="005310B3"/>
    <w:rsid w:val="0053117C"/>
    <w:rsid w:val="00534096"/>
    <w:rsid w:val="00540228"/>
    <w:rsid w:val="00540F80"/>
    <w:rsid w:val="0054330D"/>
    <w:rsid w:val="00543807"/>
    <w:rsid w:val="005467DE"/>
    <w:rsid w:val="00546C19"/>
    <w:rsid w:val="00550DCD"/>
    <w:rsid w:val="00552059"/>
    <w:rsid w:val="00554CA5"/>
    <w:rsid w:val="0055698B"/>
    <w:rsid w:val="00557724"/>
    <w:rsid w:val="0056001B"/>
    <w:rsid w:val="00563B7D"/>
    <w:rsid w:val="00583D4D"/>
    <w:rsid w:val="00585456"/>
    <w:rsid w:val="005860D5"/>
    <w:rsid w:val="005912B8"/>
    <w:rsid w:val="005914B6"/>
    <w:rsid w:val="005A271A"/>
    <w:rsid w:val="005A276F"/>
    <w:rsid w:val="005A3006"/>
    <w:rsid w:val="005A672A"/>
    <w:rsid w:val="005B02AE"/>
    <w:rsid w:val="005B5992"/>
    <w:rsid w:val="005B5BEF"/>
    <w:rsid w:val="005C0B5D"/>
    <w:rsid w:val="005C770C"/>
    <w:rsid w:val="005D3850"/>
    <w:rsid w:val="005D4426"/>
    <w:rsid w:val="005D7A9E"/>
    <w:rsid w:val="005E6244"/>
    <w:rsid w:val="005F3B7A"/>
    <w:rsid w:val="005F4F0A"/>
    <w:rsid w:val="005F6672"/>
    <w:rsid w:val="005F72F8"/>
    <w:rsid w:val="00601D4B"/>
    <w:rsid w:val="00603686"/>
    <w:rsid w:val="00603CF2"/>
    <w:rsid w:val="006075B5"/>
    <w:rsid w:val="006112A0"/>
    <w:rsid w:val="006130B9"/>
    <w:rsid w:val="006133F2"/>
    <w:rsid w:val="006173B6"/>
    <w:rsid w:val="00627BFC"/>
    <w:rsid w:val="006332AE"/>
    <w:rsid w:val="0063356D"/>
    <w:rsid w:val="00645AF3"/>
    <w:rsid w:val="006519DD"/>
    <w:rsid w:val="00665818"/>
    <w:rsid w:val="00665B9B"/>
    <w:rsid w:val="00667399"/>
    <w:rsid w:val="00674951"/>
    <w:rsid w:val="00691140"/>
    <w:rsid w:val="006953D4"/>
    <w:rsid w:val="006956B5"/>
    <w:rsid w:val="00696474"/>
    <w:rsid w:val="0069657C"/>
    <w:rsid w:val="006A13BD"/>
    <w:rsid w:val="006A2B6B"/>
    <w:rsid w:val="006A3139"/>
    <w:rsid w:val="006A33B1"/>
    <w:rsid w:val="006A47AD"/>
    <w:rsid w:val="006A63FC"/>
    <w:rsid w:val="006A6766"/>
    <w:rsid w:val="006B16E3"/>
    <w:rsid w:val="006B1A62"/>
    <w:rsid w:val="006B2CE6"/>
    <w:rsid w:val="006B30DC"/>
    <w:rsid w:val="006B67E4"/>
    <w:rsid w:val="006C4DDF"/>
    <w:rsid w:val="006C7EC4"/>
    <w:rsid w:val="006D0B10"/>
    <w:rsid w:val="006D571B"/>
    <w:rsid w:val="006D5DC1"/>
    <w:rsid w:val="006E1301"/>
    <w:rsid w:val="006E4AE5"/>
    <w:rsid w:val="006F1B92"/>
    <w:rsid w:val="006F59FD"/>
    <w:rsid w:val="006F6283"/>
    <w:rsid w:val="006F7019"/>
    <w:rsid w:val="007118A2"/>
    <w:rsid w:val="007143C9"/>
    <w:rsid w:val="00715DC6"/>
    <w:rsid w:val="00715FB7"/>
    <w:rsid w:val="007170D0"/>
    <w:rsid w:val="007227B3"/>
    <w:rsid w:val="0072573B"/>
    <w:rsid w:val="00727003"/>
    <w:rsid w:val="0072797D"/>
    <w:rsid w:val="00727D4D"/>
    <w:rsid w:val="00731F1B"/>
    <w:rsid w:val="00732479"/>
    <w:rsid w:val="007373AA"/>
    <w:rsid w:val="00737DEE"/>
    <w:rsid w:val="00741593"/>
    <w:rsid w:val="00746532"/>
    <w:rsid w:val="0074729E"/>
    <w:rsid w:val="007537F1"/>
    <w:rsid w:val="007569B6"/>
    <w:rsid w:val="00762B43"/>
    <w:rsid w:val="00762F99"/>
    <w:rsid w:val="00763565"/>
    <w:rsid w:val="00772621"/>
    <w:rsid w:val="0077393D"/>
    <w:rsid w:val="00783251"/>
    <w:rsid w:val="00783878"/>
    <w:rsid w:val="0078423C"/>
    <w:rsid w:val="00785546"/>
    <w:rsid w:val="00791895"/>
    <w:rsid w:val="007922E4"/>
    <w:rsid w:val="00796C83"/>
    <w:rsid w:val="00797928"/>
    <w:rsid w:val="007A053D"/>
    <w:rsid w:val="007A05D7"/>
    <w:rsid w:val="007A149E"/>
    <w:rsid w:val="007A203A"/>
    <w:rsid w:val="007A7B84"/>
    <w:rsid w:val="007B0BC7"/>
    <w:rsid w:val="007B71E1"/>
    <w:rsid w:val="007C20A6"/>
    <w:rsid w:val="007C264E"/>
    <w:rsid w:val="007C28F2"/>
    <w:rsid w:val="007D0115"/>
    <w:rsid w:val="007D071D"/>
    <w:rsid w:val="007D0D58"/>
    <w:rsid w:val="007D3A54"/>
    <w:rsid w:val="007D523E"/>
    <w:rsid w:val="007D6DE4"/>
    <w:rsid w:val="007E0831"/>
    <w:rsid w:val="007E60EA"/>
    <w:rsid w:val="007E676B"/>
    <w:rsid w:val="007E6CF5"/>
    <w:rsid w:val="007F1AE7"/>
    <w:rsid w:val="007F1DE3"/>
    <w:rsid w:val="007F6796"/>
    <w:rsid w:val="008112DB"/>
    <w:rsid w:val="008130C7"/>
    <w:rsid w:val="008132F9"/>
    <w:rsid w:val="008138EF"/>
    <w:rsid w:val="008163B1"/>
    <w:rsid w:val="00817E58"/>
    <w:rsid w:val="00831A75"/>
    <w:rsid w:val="00834789"/>
    <w:rsid w:val="00835F96"/>
    <w:rsid w:val="00844E52"/>
    <w:rsid w:val="00845C12"/>
    <w:rsid w:val="008504A0"/>
    <w:rsid w:val="00856CF1"/>
    <w:rsid w:val="00860857"/>
    <w:rsid w:val="0086424B"/>
    <w:rsid w:val="00870964"/>
    <w:rsid w:val="00871AA1"/>
    <w:rsid w:val="008722F2"/>
    <w:rsid w:val="008754B9"/>
    <w:rsid w:val="008757C3"/>
    <w:rsid w:val="00875DDC"/>
    <w:rsid w:val="008760FB"/>
    <w:rsid w:val="00877067"/>
    <w:rsid w:val="00883573"/>
    <w:rsid w:val="0088412B"/>
    <w:rsid w:val="00885BA3"/>
    <w:rsid w:val="00890599"/>
    <w:rsid w:val="00892773"/>
    <w:rsid w:val="008966BE"/>
    <w:rsid w:val="008A0BCB"/>
    <w:rsid w:val="008A1335"/>
    <w:rsid w:val="008A168A"/>
    <w:rsid w:val="008A4C71"/>
    <w:rsid w:val="008C6341"/>
    <w:rsid w:val="008D6971"/>
    <w:rsid w:val="008D721E"/>
    <w:rsid w:val="008E1BD7"/>
    <w:rsid w:val="008E1F0E"/>
    <w:rsid w:val="008E2C7C"/>
    <w:rsid w:val="008E3054"/>
    <w:rsid w:val="008E69C0"/>
    <w:rsid w:val="008F7773"/>
    <w:rsid w:val="008F7923"/>
    <w:rsid w:val="009024F8"/>
    <w:rsid w:val="00903AB1"/>
    <w:rsid w:val="00905F28"/>
    <w:rsid w:val="009126D7"/>
    <w:rsid w:val="00914E65"/>
    <w:rsid w:val="00917837"/>
    <w:rsid w:val="00921BC2"/>
    <w:rsid w:val="00921F0A"/>
    <w:rsid w:val="00922A22"/>
    <w:rsid w:val="0092513B"/>
    <w:rsid w:val="00925ECA"/>
    <w:rsid w:val="00926FF3"/>
    <w:rsid w:val="00932E2D"/>
    <w:rsid w:val="009330E3"/>
    <w:rsid w:val="00936B48"/>
    <w:rsid w:val="00936B8D"/>
    <w:rsid w:val="00945A61"/>
    <w:rsid w:val="00946EAB"/>
    <w:rsid w:val="0095011A"/>
    <w:rsid w:val="009544E2"/>
    <w:rsid w:val="009572A0"/>
    <w:rsid w:val="00960130"/>
    <w:rsid w:val="0096319C"/>
    <w:rsid w:val="00964785"/>
    <w:rsid w:val="00964A25"/>
    <w:rsid w:val="00975824"/>
    <w:rsid w:val="00975B7F"/>
    <w:rsid w:val="00976B23"/>
    <w:rsid w:val="009917B5"/>
    <w:rsid w:val="00991F51"/>
    <w:rsid w:val="0099261B"/>
    <w:rsid w:val="00992696"/>
    <w:rsid w:val="0099355C"/>
    <w:rsid w:val="00994023"/>
    <w:rsid w:val="009A29A1"/>
    <w:rsid w:val="009A487E"/>
    <w:rsid w:val="009A696E"/>
    <w:rsid w:val="009B0253"/>
    <w:rsid w:val="009C6B22"/>
    <w:rsid w:val="009D1F9E"/>
    <w:rsid w:val="009D202B"/>
    <w:rsid w:val="009D4D2B"/>
    <w:rsid w:val="009D5D76"/>
    <w:rsid w:val="009D77CB"/>
    <w:rsid w:val="009E3DF6"/>
    <w:rsid w:val="009E57A5"/>
    <w:rsid w:val="009E6006"/>
    <w:rsid w:val="009E62BF"/>
    <w:rsid w:val="009E6BDA"/>
    <w:rsid w:val="009F414F"/>
    <w:rsid w:val="009F4345"/>
    <w:rsid w:val="009F55AE"/>
    <w:rsid w:val="00A00BC3"/>
    <w:rsid w:val="00A05C9C"/>
    <w:rsid w:val="00A0740D"/>
    <w:rsid w:val="00A123A5"/>
    <w:rsid w:val="00A210D4"/>
    <w:rsid w:val="00A22009"/>
    <w:rsid w:val="00A24A55"/>
    <w:rsid w:val="00A30D3B"/>
    <w:rsid w:val="00A3391C"/>
    <w:rsid w:val="00A34068"/>
    <w:rsid w:val="00A347FA"/>
    <w:rsid w:val="00A36606"/>
    <w:rsid w:val="00A37739"/>
    <w:rsid w:val="00A40568"/>
    <w:rsid w:val="00A41471"/>
    <w:rsid w:val="00A45668"/>
    <w:rsid w:val="00A50943"/>
    <w:rsid w:val="00A5110F"/>
    <w:rsid w:val="00A52C02"/>
    <w:rsid w:val="00A54A11"/>
    <w:rsid w:val="00A56ECA"/>
    <w:rsid w:val="00A61FCD"/>
    <w:rsid w:val="00A65255"/>
    <w:rsid w:val="00A67C1D"/>
    <w:rsid w:val="00A70A99"/>
    <w:rsid w:val="00A70E65"/>
    <w:rsid w:val="00A72DCE"/>
    <w:rsid w:val="00A74299"/>
    <w:rsid w:val="00A76820"/>
    <w:rsid w:val="00A77453"/>
    <w:rsid w:val="00A85D1E"/>
    <w:rsid w:val="00A949DC"/>
    <w:rsid w:val="00A96696"/>
    <w:rsid w:val="00A978C6"/>
    <w:rsid w:val="00AA06B7"/>
    <w:rsid w:val="00AA2E47"/>
    <w:rsid w:val="00AA38C9"/>
    <w:rsid w:val="00AA3F9C"/>
    <w:rsid w:val="00AA4C85"/>
    <w:rsid w:val="00AA6ED6"/>
    <w:rsid w:val="00AA7E80"/>
    <w:rsid w:val="00AB4E18"/>
    <w:rsid w:val="00AB63E3"/>
    <w:rsid w:val="00AB73DA"/>
    <w:rsid w:val="00AC2CF0"/>
    <w:rsid w:val="00AD171F"/>
    <w:rsid w:val="00AD1CB0"/>
    <w:rsid w:val="00AD305A"/>
    <w:rsid w:val="00AD3A5F"/>
    <w:rsid w:val="00AD4BD4"/>
    <w:rsid w:val="00AD4C39"/>
    <w:rsid w:val="00AD5F47"/>
    <w:rsid w:val="00AE4B6E"/>
    <w:rsid w:val="00AE526E"/>
    <w:rsid w:val="00AE7F3B"/>
    <w:rsid w:val="00AF363C"/>
    <w:rsid w:val="00AF4A98"/>
    <w:rsid w:val="00B000EE"/>
    <w:rsid w:val="00B0222A"/>
    <w:rsid w:val="00B02DDE"/>
    <w:rsid w:val="00B043D8"/>
    <w:rsid w:val="00B045C3"/>
    <w:rsid w:val="00B0508B"/>
    <w:rsid w:val="00B13CC9"/>
    <w:rsid w:val="00B15D95"/>
    <w:rsid w:val="00B20527"/>
    <w:rsid w:val="00B20DCD"/>
    <w:rsid w:val="00B31A93"/>
    <w:rsid w:val="00B35046"/>
    <w:rsid w:val="00B4035B"/>
    <w:rsid w:val="00B414E2"/>
    <w:rsid w:val="00B51580"/>
    <w:rsid w:val="00B53EDC"/>
    <w:rsid w:val="00B55355"/>
    <w:rsid w:val="00B565F5"/>
    <w:rsid w:val="00B56D1D"/>
    <w:rsid w:val="00B57D84"/>
    <w:rsid w:val="00B6196B"/>
    <w:rsid w:val="00B62366"/>
    <w:rsid w:val="00B72613"/>
    <w:rsid w:val="00B729B5"/>
    <w:rsid w:val="00B76CF4"/>
    <w:rsid w:val="00B77E4F"/>
    <w:rsid w:val="00B8185A"/>
    <w:rsid w:val="00B83FE6"/>
    <w:rsid w:val="00B87217"/>
    <w:rsid w:val="00B9391D"/>
    <w:rsid w:val="00B97669"/>
    <w:rsid w:val="00BA2AC8"/>
    <w:rsid w:val="00BA60DF"/>
    <w:rsid w:val="00BA6273"/>
    <w:rsid w:val="00BA68F5"/>
    <w:rsid w:val="00BA6A89"/>
    <w:rsid w:val="00BA7F0F"/>
    <w:rsid w:val="00BB2C20"/>
    <w:rsid w:val="00BB42A7"/>
    <w:rsid w:val="00BB5D31"/>
    <w:rsid w:val="00BC119D"/>
    <w:rsid w:val="00BC32A3"/>
    <w:rsid w:val="00BC3A3E"/>
    <w:rsid w:val="00BC4BBB"/>
    <w:rsid w:val="00BC65B2"/>
    <w:rsid w:val="00BD3505"/>
    <w:rsid w:val="00BD5E1F"/>
    <w:rsid w:val="00BD65BC"/>
    <w:rsid w:val="00BD7002"/>
    <w:rsid w:val="00BE7068"/>
    <w:rsid w:val="00C01499"/>
    <w:rsid w:val="00C03AF2"/>
    <w:rsid w:val="00C0404F"/>
    <w:rsid w:val="00C148AF"/>
    <w:rsid w:val="00C2076C"/>
    <w:rsid w:val="00C226C7"/>
    <w:rsid w:val="00C227E1"/>
    <w:rsid w:val="00C27CB4"/>
    <w:rsid w:val="00C34BC0"/>
    <w:rsid w:val="00C360F4"/>
    <w:rsid w:val="00C43F83"/>
    <w:rsid w:val="00C45D93"/>
    <w:rsid w:val="00C531C8"/>
    <w:rsid w:val="00C55A9B"/>
    <w:rsid w:val="00C60ACB"/>
    <w:rsid w:val="00C66AF3"/>
    <w:rsid w:val="00C67C73"/>
    <w:rsid w:val="00C72795"/>
    <w:rsid w:val="00C72B11"/>
    <w:rsid w:val="00C741B0"/>
    <w:rsid w:val="00C772E0"/>
    <w:rsid w:val="00C77E52"/>
    <w:rsid w:val="00C800F2"/>
    <w:rsid w:val="00C80912"/>
    <w:rsid w:val="00C80C75"/>
    <w:rsid w:val="00C80ED9"/>
    <w:rsid w:val="00C81974"/>
    <w:rsid w:val="00C8385A"/>
    <w:rsid w:val="00C84D07"/>
    <w:rsid w:val="00C859FD"/>
    <w:rsid w:val="00C91C2C"/>
    <w:rsid w:val="00C94713"/>
    <w:rsid w:val="00C949F1"/>
    <w:rsid w:val="00C94CE0"/>
    <w:rsid w:val="00C94E47"/>
    <w:rsid w:val="00CA0721"/>
    <w:rsid w:val="00CA4508"/>
    <w:rsid w:val="00CA4B2F"/>
    <w:rsid w:val="00CB3858"/>
    <w:rsid w:val="00CB434A"/>
    <w:rsid w:val="00CC01AE"/>
    <w:rsid w:val="00CC534C"/>
    <w:rsid w:val="00CC693C"/>
    <w:rsid w:val="00CC7BAC"/>
    <w:rsid w:val="00CD32E0"/>
    <w:rsid w:val="00CD444A"/>
    <w:rsid w:val="00CD45BC"/>
    <w:rsid w:val="00CD7B58"/>
    <w:rsid w:val="00CE0B12"/>
    <w:rsid w:val="00CE5B7D"/>
    <w:rsid w:val="00CF1721"/>
    <w:rsid w:val="00CF62FE"/>
    <w:rsid w:val="00D01AD5"/>
    <w:rsid w:val="00D06DC0"/>
    <w:rsid w:val="00D1636E"/>
    <w:rsid w:val="00D202FF"/>
    <w:rsid w:val="00D304E3"/>
    <w:rsid w:val="00D32022"/>
    <w:rsid w:val="00D34572"/>
    <w:rsid w:val="00D34CE8"/>
    <w:rsid w:val="00D379B8"/>
    <w:rsid w:val="00D53296"/>
    <w:rsid w:val="00D53648"/>
    <w:rsid w:val="00D56C33"/>
    <w:rsid w:val="00D603A0"/>
    <w:rsid w:val="00D60587"/>
    <w:rsid w:val="00D65151"/>
    <w:rsid w:val="00D6544C"/>
    <w:rsid w:val="00D65FC7"/>
    <w:rsid w:val="00D65FF5"/>
    <w:rsid w:val="00D76A63"/>
    <w:rsid w:val="00D83FD2"/>
    <w:rsid w:val="00D84F0F"/>
    <w:rsid w:val="00D960C1"/>
    <w:rsid w:val="00D961F6"/>
    <w:rsid w:val="00D97B78"/>
    <w:rsid w:val="00DA0706"/>
    <w:rsid w:val="00DA1958"/>
    <w:rsid w:val="00DA2C52"/>
    <w:rsid w:val="00DB3164"/>
    <w:rsid w:val="00DB3C05"/>
    <w:rsid w:val="00DB64B3"/>
    <w:rsid w:val="00DC1063"/>
    <w:rsid w:val="00DC457B"/>
    <w:rsid w:val="00DD33A1"/>
    <w:rsid w:val="00DD36B8"/>
    <w:rsid w:val="00DD4229"/>
    <w:rsid w:val="00DD7A4E"/>
    <w:rsid w:val="00DE2E2E"/>
    <w:rsid w:val="00DF0E14"/>
    <w:rsid w:val="00DF0F40"/>
    <w:rsid w:val="00DF2180"/>
    <w:rsid w:val="00DF2785"/>
    <w:rsid w:val="00DF4356"/>
    <w:rsid w:val="00DF6273"/>
    <w:rsid w:val="00DF7785"/>
    <w:rsid w:val="00E015CC"/>
    <w:rsid w:val="00E064F9"/>
    <w:rsid w:val="00E072C5"/>
    <w:rsid w:val="00E073C2"/>
    <w:rsid w:val="00E107FC"/>
    <w:rsid w:val="00E14147"/>
    <w:rsid w:val="00E142D8"/>
    <w:rsid w:val="00E142DA"/>
    <w:rsid w:val="00E33D7F"/>
    <w:rsid w:val="00E34C7A"/>
    <w:rsid w:val="00E363A0"/>
    <w:rsid w:val="00E3702A"/>
    <w:rsid w:val="00E37453"/>
    <w:rsid w:val="00E374A4"/>
    <w:rsid w:val="00E4337E"/>
    <w:rsid w:val="00E44CC3"/>
    <w:rsid w:val="00E52155"/>
    <w:rsid w:val="00E549F3"/>
    <w:rsid w:val="00E61169"/>
    <w:rsid w:val="00E615FD"/>
    <w:rsid w:val="00E62E89"/>
    <w:rsid w:val="00E67F1E"/>
    <w:rsid w:val="00E724D3"/>
    <w:rsid w:val="00E81D0F"/>
    <w:rsid w:val="00E83338"/>
    <w:rsid w:val="00E840B8"/>
    <w:rsid w:val="00E94F81"/>
    <w:rsid w:val="00E967E6"/>
    <w:rsid w:val="00E97D3E"/>
    <w:rsid w:val="00EA33E3"/>
    <w:rsid w:val="00EA36E9"/>
    <w:rsid w:val="00EA7036"/>
    <w:rsid w:val="00EB033E"/>
    <w:rsid w:val="00EB0D6F"/>
    <w:rsid w:val="00EB68B8"/>
    <w:rsid w:val="00EE332A"/>
    <w:rsid w:val="00EE5018"/>
    <w:rsid w:val="00EE7565"/>
    <w:rsid w:val="00EE7B9F"/>
    <w:rsid w:val="00EF00C7"/>
    <w:rsid w:val="00EF0E70"/>
    <w:rsid w:val="00EF1F1C"/>
    <w:rsid w:val="00EF4A34"/>
    <w:rsid w:val="00F00C56"/>
    <w:rsid w:val="00F0288F"/>
    <w:rsid w:val="00F11C39"/>
    <w:rsid w:val="00F12A12"/>
    <w:rsid w:val="00F16273"/>
    <w:rsid w:val="00F16554"/>
    <w:rsid w:val="00F24FD9"/>
    <w:rsid w:val="00F25EBA"/>
    <w:rsid w:val="00F30A46"/>
    <w:rsid w:val="00F31902"/>
    <w:rsid w:val="00F41687"/>
    <w:rsid w:val="00F46746"/>
    <w:rsid w:val="00F51C87"/>
    <w:rsid w:val="00F5496C"/>
    <w:rsid w:val="00F5716B"/>
    <w:rsid w:val="00F6175D"/>
    <w:rsid w:val="00F63B3D"/>
    <w:rsid w:val="00F6487F"/>
    <w:rsid w:val="00F64FC5"/>
    <w:rsid w:val="00F72F55"/>
    <w:rsid w:val="00F73CD4"/>
    <w:rsid w:val="00F74080"/>
    <w:rsid w:val="00F754E7"/>
    <w:rsid w:val="00F75F06"/>
    <w:rsid w:val="00F7732E"/>
    <w:rsid w:val="00F829AC"/>
    <w:rsid w:val="00F83173"/>
    <w:rsid w:val="00F917C0"/>
    <w:rsid w:val="00F93765"/>
    <w:rsid w:val="00F96F49"/>
    <w:rsid w:val="00FA41EA"/>
    <w:rsid w:val="00FB5B02"/>
    <w:rsid w:val="00FB765B"/>
    <w:rsid w:val="00FD4815"/>
    <w:rsid w:val="00FE2DAC"/>
    <w:rsid w:val="00FE3F28"/>
    <w:rsid w:val="00FE4CDF"/>
    <w:rsid w:val="00FE713D"/>
    <w:rsid w:val="00FF24B7"/>
    <w:rsid w:val="00FF7A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DC96"/>
  <w15:chartTrackingRefBased/>
  <w15:docId w15:val="{C71CB70D-905C-4564-809F-F76C560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3391C"/>
    <w:pPr>
      <w:keepNext/>
      <w:outlineLvl w:val="0"/>
    </w:pPr>
    <w:rPr>
      <w:b/>
      <w:sz w:val="18"/>
    </w:rPr>
  </w:style>
  <w:style w:type="paragraph" w:styleId="Heading2">
    <w:name w:val="heading 2"/>
    <w:basedOn w:val="Normal"/>
    <w:next w:val="Normal"/>
    <w:link w:val="Heading2Char"/>
    <w:qFormat/>
    <w:rsid w:val="00A3391C"/>
    <w:pPr>
      <w:keepNext/>
      <w:jc w:val="center"/>
      <w:outlineLvl w:val="1"/>
    </w:pPr>
    <w:rPr>
      <w:b/>
      <w:sz w:val="32"/>
    </w:rPr>
  </w:style>
  <w:style w:type="paragraph" w:styleId="Heading3">
    <w:name w:val="heading 3"/>
    <w:basedOn w:val="Normal"/>
    <w:next w:val="Normal"/>
    <w:link w:val="Heading3Char"/>
    <w:qFormat/>
    <w:rsid w:val="00A3391C"/>
    <w:pPr>
      <w:keepNext/>
      <w:numPr>
        <w:numId w:val="2"/>
      </w:numPr>
      <w:jc w:val="both"/>
      <w:outlineLvl w:val="2"/>
    </w:pPr>
    <w:rPr>
      <w:b/>
      <w:sz w:val="28"/>
    </w:rPr>
  </w:style>
  <w:style w:type="paragraph" w:styleId="Heading4">
    <w:name w:val="heading 4"/>
    <w:basedOn w:val="Normal"/>
    <w:next w:val="Normal"/>
    <w:link w:val="Heading4Char"/>
    <w:qFormat/>
    <w:rsid w:val="00A3391C"/>
    <w:pPr>
      <w:keepNext/>
      <w:jc w:val="center"/>
      <w:outlineLvl w:val="3"/>
    </w:pPr>
    <w:rPr>
      <w:rFonts w:ascii="Arial" w:hAnsi="Arial"/>
      <w:b/>
      <w:sz w:val="28"/>
    </w:rPr>
  </w:style>
  <w:style w:type="paragraph" w:styleId="Heading5">
    <w:name w:val="heading 5"/>
    <w:basedOn w:val="Normal"/>
    <w:next w:val="Normal"/>
    <w:link w:val="Heading5Char"/>
    <w:qFormat/>
    <w:rsid w:val="00A3391C"/>
    <w:pPr>
      <w:keepNext/>
      <w:jc w:val="center"/>
      <w:outlineLvl w:val="4"/>
    </w:pPr>
    <w:rPr>
      <w:sz w:val="28"/>
      <w:szCs w:val="24"/>
    </w:rPr>
  </w:style>
  <w:style w:type="paragraph" w:styleId="Heading6">
    <w:name w:val="heading 6"/>
    <w:basedOn w:val="Normal"/>
    <w:next w:val="Normal"/>
    <w:link w:val="Heading6Char"/>
    <w:qFormat/>
    <w:rsid w:val="00A3391C"/>
    <w:pPr>
      <w:keepNext/>
      <w:jc w:val="both"/>
      <w:outlineLvl w:val="5"/>
    </w:pPr>
    <w:rPr>
      <w:sz w:val="24"/>
    </w:rPr>
  </w:style>
  <w:style w:type="paragraph" w:styleId="Heading7">
    <w:name w:val="heading 7"/>
    <w:basedOn w:val="Normal"/>
    <w:next w:val="Normal"/>
    <w:link w:val="Heading7Char"/>
    <w:qFormat/>
    <w:rsid w:val="00A3391C"/>
    <w:pPr>
      <w:keepNext/>
      <w:jc w:val="center"/>
      <w:outlineLvl w:val="6"/>
    </w:pPr>
    <w:rPr>
      <w:b/>
      <w:bCs/>
      <w:sz w:val="24"/>
    </w:rPr>
  </w:style>
  <w:style w:type="paragraph" w:styleId="Heading8">
    <w:name w:val="heading 8"/>
    <w:basedOn w:val="Normal"/>
    <w:next w:val="Normal"/>
    <w:link w:val="Heading8Char"/>
    <w:qFormat/>
    <w:rsid w:val="00A3391C"/>
    <w:pPr>
      <w:keepNext/>
      <w:ind w:firstLine="720"/>
      <w:jc w:val="center"/>
      <w:outlineLvl w:val="7"/>
    </w:pPr>
    <w:rPr>
      <w:b/>
      <w:sz w:val="28"/>
    </w:rPr>
  </w:style>
  <w:style w:type="paragraph" w:styleId="Heading9">
    <w:name w:val="heading 9"/>
    <w:basedOn w:val="Normal"/>
    <w:next w:val="Normal"/>
    <w:link w:val="Heading9Char"/>
    <w:qFormat/>
    <w:rsid w:val="00A3391C"/>
    <w:pPr>
      <w:keepNext/>
      <w:numPr>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91C"/>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A3391C"/>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A3391C"/>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A3391C"/>
    <w:rPr>
      <w:rFonts w:ascii="Arial" w:eastAsia="Times New Roman" w:hAnsi="Arial" w:cs="Times New Roman"/>
      <w:b/>
      <w:sz w:val="28"/>
      <w:szCs w:val="20"/>
    </w:rPr>
  </w:style>
  <w:style w:type="character" w:customStyle="1" w:styleId="Heading5Char">
    <w:name w:val="Heading 5 Char"/>
    <w:basedOn w:val="DefaultParagraphFont"/>
    <w:link w:val="Heading5"/>
    <w:rsid w:val="00A3391C"/>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A3391C"/>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3391C"/>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A3391C"/>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A3391C"/>
    <w:rPr>
      <w:rFonts w:ascii="Times New Roman" w:eastAsia="Times New Roman" w:hAnsi="Times New Roman" w:cs="Times New Roman"/>
      <w:b/>
      <w:sz w:val="24"/>
      <w:szCs w:val="20"/>
    </w:rPr>
  </w:style>
  <w:style w:type="paragraph" w:styleId="PlainText">
    <w:name w:val="Plain Text"/>
    <w:aliases w:val=" Char,Char"/>
    <w:basedOn w:val="Normal"/>
    <w:link w:val="PlainTextChar"/>
    <w:uiPriority w:val="99"/>
    <w:rsid w:val="00A3391C"/>
    <w:rPr>
      <w:rFonts w:ascii="Courier New" w:hAnsi="Courier New" w:cs="Mangal"/>
      <w:lang w:bidi="hi-IN"/>
    </w:rPr>
  </w:style>
  <w:style w:type="character" w:customStyle="1" w:styleId="PlainTextChar">
    <w:name w:val="Plain Text Char"/>
    <w:aliases w:val=" Char Char,Char Char"/>
    <w:basedOn w:val="DefaultParagraphFont"/>
    <w:link w:val="PlainText"/>
    <w:uiPriority w:val="99"/>
    <w:rsid w:val="00A3391C"/>
    <w:rPr>
      <w:rFonts w:ascii="Courier New" w:eastAsia="Times New Roman" w:hAnsi="Courier New" w:cs="Mangal"/>
      <w:sz w:val="20"/>
      <w:szCs w:val="20"/>
      <w:lang w:bidi="hi-IN"/>
    </w:rPr>
  </w:style>
  <w:style w:type="paragraph" w:styleId="BodyText">
    <w:name w:val="Body Text"/>
    <w:aliases w:val="title-doc"/>
    <w:basedOn w:val="Normal"/>
    <w:link w:val="BodyTextChar"/>
    <w:rsid w:val="00A3391C"/>
    <w:pPr>
      <w:jc w:val="both"/>
    </w:pPr>
    <w:rPr>
      <w:sz w:val="28"/>
    </w:rPr>
  </w:style>
  <w:style w:type="character" w:customStyle="1" w:styleId="BodyTextChar">
    <w:name w:val="Body Text Char"/>
    <w:aliases w:val="title-doc Char"/>
    <w:basedOn w:val="DefaultParagraphFont"/>
    <w:link w:val="BodyText"/>
    <w:rsid w:val="00A3391C"/>
    <w:rPr>
      <w:rFonts w:ascii="Times New Roman" w:eastAsia="Times New Roman" w:hAnsi="Times New Roman" w:cs="Times New Roman"/>
      <w:sz w:val="28"/>
      <w:szCs w:val="20"/>
    </w:rPr>
  </w:style>
  <w:style w:type="paragraph" w:styleId="BlockText">
    <w:name w:val="Block Text"/>
    <w:basedOn w:val="Normal"/>
    <w:rsid w:val="00A3391C"/>
    <w:pPr>
      <w:ind w:left="720" w:right="1008" w:hanging="270"/>
      <w:jc w:val="both"/>
    </w:pPr>
    <w:rPr>
      <w:sz w:val="28"/>
    </w:rPr>
  </w:style>
  <w:style w:type="paragraph" w:styleId="BodyText2">
    <w:name w:val="Body Text 2"/>
    <w:basedOn w:val="Normal"/>
    <w:link w:val="BodyText2Char"/>
    <w:rsid w:val="00A3391C"/>
    <w:pPr>
      <w:jc w:val="both"/>
    </w:pPr>
    <w:rPr>
      <w:snapToGrid w:val="0"/>
      <w:sz w:val="24"/>
    </w:rPr>
  </w:style>
  <w:style w:type="character" w:customStyle="1" w:styleId="BodyText2Char">
    <w:name w:val="Body Text 2 Char"/>
    <w:basedOn w:val="DefaultParagraphFont"/>
    <w:link w:val="BodyText2"/>
    <w:rsid w:val="00A3391C"/>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A3391C"/>
    <w:pPr>
      <w:tabs>
        <w:tab w:val="center" w:pos="4320"/>
        <w:tab w:val="right" w:pos="8640"/>
      </w:tabs>
    </w:pPr>
  </w:style>
  <w:style w:type="character" w:customStyle="1" w:styleId="HeaderChar">
    <w:name w:val="Header Char"/>
    <w:basedOn w:val="DefaultParagraphFont"/>
    <w:link w:val="Header"/>
    <w:uiPriority w:val="99"/>
    <w:rsid w:val="00A3391C"/>
    <w:rPr>
      <w:rFonts w:ascii="Times New Roman" w:eastAsia="Times New Roman" w:hAnsi="Times New Roman" w:cs="Times New Roman"/>
      <w:sz w:val="20"/>
      <w:szCs w:val="20"/>
    </w:rPr>
  </w:style>
  <w:style w:type="paragraph" w:styleId="Footer">
    <w:name w:val="footer"/>
    <w:basedOn w:val="Normal"/>
    <w:link w:val="FooterChar"/>
    <w:uiPriority w:val="99"/>
    <w:rsid w:val="00A3391C"/>
    <w:pPr>
      <w:tabs>
        <w:tab w:val="center" w:pos="4320"/>
        <w:tab w:val="right" w:pos="8640"/>
      </w:tabs>
    </w:pPr>
  </w:style>
  <w:style w:type="character" w:customStyle="1" w:styleId="FooterChar">
    <w:name w:val="Footer Char"/>
    <w:basedOn w:val="DefaultParagraphFont"/>
    <w:link w:val="Footer"/>
    <w:uiPriority w:val="99"/>
    <w:rsid w:val="00A3391C"/>
    <w:rPr>
      <w:rFonts w:ascii="Times New Roman" w:eastAsia="Times New Roman" w:hAnsi="Times New Roman" w:cs="Times New Roman"/>
      <w:sz w:val="20"/>
      <w:szCs w:val="20"/>
    </w:rPr>
  </w:style>
  <w:style w:type="character" w:styleId="PageNumber">
    <w:name w:val="page number"/>
    <w:basedOn w:val="DefaultParagraphFont"/>
    <w:rsid w:val="00A3391C"/>
  </w:style>
  <w:style w:type="paragraph" w:styleId="BodyTextIndent">
    <w:name w:val="Body Text Indent"/>
    <w:basedOn w:val="Normal"/>
    <w:link w:val="BodyTextIndentChar"/>
    <w:rsid w:val="00A3391C"/>
    <w:pPr>
      <w:ind w:left="1440" w:hanging="1440"/>
    </w:pPr>
    <w:rPr>
      <w:b/>
      <w:sz w:val="24"/>
    </w:rPr>
  </w:style>
  <w:style w:type="character" w:customStyle="1" w:styleId="BodyTextIndentChar">
    <w:name w:val="Body Text Indent Char"/>
    <w:basedOn w:val="DefaultParagraphFont"/>
    <w:link w:val="BodyTextIndent"/>
    <w:rsid w:val="00A3391C"/>
    <w:rPr>
      <w:rFonts w:ascii="Times New Roman" w:eastAsia="Times New Roman" w:hAnsi="Times New Roman" w:cs="Times New Roman"/>
      <w:b/>
      <w:sz w:val="24"/>
      <w:szCs w:val="20"/>
    </w:rPr>
  </w:style>
  <w:style w:type="paragraph" w:styleId="BodyText3">
    <w:name w:val="Body Text 3"/>
    <w:basedOn w:val="Normal"/>
    <w:link w:val="BodyText3Char"/>
    <w:rsid w:val="00A3391C"/>
    <w:pPr>
      <w:jc w:val="both"/>
    </w:pPr>
    <w:rPr>
      <w:sz w:val="24"/>
    </w:rPr>
  </w:style>
  <w:style w:type="character" w:customStyle="1" w:styleId="BodyText3Char">
    <w:name w:val="Body Text 3 Char"/>
    <w:basedOn w:val="DefaultParagraphFont"/>
    <w:link w:val="BodyText3"/>
    <w:rsid w:val="00A3391C"/>
    <w:rPr>
      <w:rFonts w:ascii="Times New Roman" w:eastAsia="Times New Roman" w:hAnsi="Times New Roman" w:cs="Times New Roman"/>
      <w:sz w:val="24"/>
      <w:szCs w:val="20"/>
    </w:rPr>
  </w:style>
  <w:style w:type="paragraph" w:styleId="BodyTextIndent3">
    <w:name w:val="Body Text Indent 3"/>
    <w:basedOn w:val="Normal"/>
    <w:link w:val="BodyTextIndent3Char"/>
    <w:rsid w:val="00A3391C"/>
    <w:pPr>
      <w:ind w:left="605"/>
      <w:jc w:val="both"/>
    </w:pPr>
    <w:rPr>
      <w:sz w:val="24"/>
    </w:rPr>
  </w:style>
  <w:style w:type="character" w:customStyle="1" w:styleId="BodyTextIndent3Char">
    <w:name w:val="Body Text Indent 3 Char"/>
    <w:basedOn w:val="DefaultParagraphFont"/>
    <w:link w:val="BodyTextIndent3"/>
    <w:rsid w:val="00A3391C"/>
    <w:rPr>
      <w:rFonts w:ascii="Times New Roman" w:eastAsia="Times New Roman" w:hAnsi="Times New Roman" w:cs="Times New Roman"/>
      <w:sz w:val="24"/>
      <w:szCs w:val="20"/>
    </w:rPr>
  </w:style>
  <w:style w:type="paragraph" w:styleId="BodyTextIndent2">
    <w:name w:val="Body Text Indent 2"/>
    <w:basedOn w:val="Normal"/>
    <w:link w:val="BodyTextIndent2Char"/>
    <w:rsid w:val="00A3391C"/>
    <w:pPr>
      <w:ind w:left="1440"/>
      <w:jc w:val="both"/>
    </w:pPr>
    <w:rPr>
      <w:sz w:val="24"/>
      <w:szCs w:val="24"/>
    </w:rPr>
  </w:style>
  <w:style w:type="character" w:customStyle="1" w:styleId="BodyTextIndent2Char">
    <w:name w:val="Body Text Indent 2 Char"/>
    <w:basedOn w:val="DefaultParagraphFont"/>
    <w:link w:val="BodyTextIndent2"/>
    <w:rsid w:val="00A3391C"/>
    <w:rPr>
      <w:rFonts w:ascii="Times New Roman" w:eastAsia="Times New Roman" w:hAnsi="Times New Roman" w:cs="Times New Roman"/>
      <w:sz w:val="24"/>
      <w:szCs w:val="24"/>
    </w:rPr>
  </w:style>
  <w:style w:type="paragraph" w:styleId="Title">
    <w:name w:val="Title"/>
    <w:basedOn w:val="Normal"/>
    <w:link w:val="TitleChar"/>
    <w:qFormat/>
    <w:rsid w:val="00A3391C"/>
    <w:pPr>
      <w:jc w:val="center"/>
    </w:pPr>
    <w:rPr>
      <w:b/>
      <w:sz w:val="32"/>
    </w:rPr>
  </w:style>
  <w:style w:type="character" w:customStyle="1" w:styleId="TitleChar">
    <w:name w:val="Title Char"/>
    <w:basedOn w:val="DefaultParagraphFont"/>
    <w:link w:val="Title"/>
    <w:rsid w:val="00A3391C"/>
    <w:rPr>
      <w:rFonts w:ascii="Times New Roman" w:eastAsia="Times New Roman" w:hAnsi="Times New Roman" w:cs="Times New Roman"/>
      <w:b/>
      <w:sz w:val="32"/>
      <w:szCs w:val="20"/>
    </w:rPr>
  </w:style>
  <w:style w:type="table" w:styleId="TableGrid">
    <w:name w:val="Table Grid"/>
    <w:basedOn w:val="TableNormal"/>
    <w:uiPriority w:val="39"/>
    <w:rsid w:val="00A339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3391C"/>
    <w:rPr>
      <w:b/>
      <w:sz w:val="24"/>
    </w:rPr>
  </w:style>
  <w:style w:type="character" w:customStyle="1" w:styleId="SubtitleChar">
    <w:name w:val="Subtitle Char"/>
    <w:basedOn w:val="DefaultParagraphFont"/>
    <w:link w:val="Subtitle"/>
    <w:rsid w:val="00A3391C"/>
    <w:rPr>
      <w:rFonts w:ascii="Times New Roman" w:eastAsia="Times New Roman" w:hAnsi="Times New Roman" w:cs="Times New Roman"/>
      <w:b/>
      <w:sz w:val="24"/>
      <w:szCs w:val="20"/>
    </w:rPr>
  </w:style>
  <w:style w:type="character" w:styleId="Hyperlink">
    <w:name w:val="Hyperlink"/>
    <w:uiPriority w:val="99"/>
    <w:rsid w:val="00A3391C"/>
    <w:rPr>
      <w:color w:val="0000FF"/>
      <w:u w:val="single"/>
    </w:rPr>
  </w:style>
  <w:style w:type="character" w:styleId="Strong">
    <w:name w:val="Strong"/>
    <w:uiPriority w:val="22"/>
    <w:qFormat/>
    <w:rsid w:val="00A3391C"/>
    <w:rPr>
      <w:b/>
      <w:bCs/>
    </w:rPr>
  </w:style>
  <w:style w:type="paragraph" w:styleId="NormalWeb">
    <w:name w:val="Normal (Web)"/>
    <w:basedOn w:val="Normal"/>
    <w:uiPriority w:val="99"/>
    <w:rsid w:val="00A3391C"/>
    <w:pPr>
      <w:spacing w:before="100" w:beforeAutospacing="1" w:after="100" w:afterAutospacing="1"/>
    </w:pPr>
    <w:rPr>
      <w:sz w:val="24"/>
      <w:szCs w:val="24"/>
    </w:rPr>
  </w:style>
  <w:style w:type="character" w:customStyle="1" w:styleId="StyleLatinBoldLatinItalicBlack">
    <w:name w:val="Style (Latin) Bold (Latin) Italic Black"/>
    <w:rsid w:val="00A3391C"/>
    <w:rPr>
      <w:i/>
      <w:color w:val="000000"/>
    </w:rPr>
  </w:style>
  <w:style w:type="paragraph" w:styleId="BalloonText">
    <w:name w:val="Balloon Text"/>
    <w:basedOn w:val="Normal"/>
    <w:link w:val="BalloonTextChar"/>
    <w:semiHidden/>
    <w:rsid w:val="00A3391C"/>
    <w:rPr>
      <w:rFonts w:ascii="Tahoma" w:hAnsi="Tahoma"/>
      <w:sz w:val="16"/>
      <w:szCs w:val="16"/>
    </w:rPr>
  </w:style>
  <w:style w:type="character" w:customStyle="1" w:styleId="BalloonTextChar">
    <w:name w:val="Balloon Text Char"/>
    <w:basedOn w:val="DefaultParagraphFont"/>
    <w:link w:val="BalloonText"/>
    <w:uiPriority w:val="99"/>
    <w:semiHidden/>
    <w:rsid w:val="00A3391C"/>
    <w:rPr>
      <w:rFonts w:ascii="Tahoma" w:eastAsia="Times New Roman" w:hAnsi="Tahoma" w:cs="Times New Roman"/>
      <w:sz w:val="16"/>
      <w:szCs w:val="16"/>
    </w:rPr>
  </w:style>
  <w:style w:type="paragraph" w:styleId="ListParagraph">
    <w:name w:val="List Paragraph"/>
    <w:basedOn w:val="Normal"/>
    <w:link w:val="ListParagraphChar"/>
    <w:uiPriority w:val="34"/>
    <w:qFormat/>
    <w:rsid w:val="00A3391C"/>
    <w:pPr>
      <w:ind w:left="720"/>
    </w:pPr>
  </w:style>
  <w:style w:type="paragraph" w:customStyle="1" w:styleId="Style3">
    <w:name w:val="Style3"/>
    <w:basedOn w:val="Normal"/>
    <w:rsid w:val="00A3391C"/>
    <w:pPr>
      <w:tabs>
        <w:tab w:val="num" w:pos="720"/>
      </w:tabs>
    </w:pPr>
    <w:rPr>
      <w:i/>
      <w:sz w:val="24"/>
      <w:u w:val="single"/>
    </w:rPr>
  </w:style>
  <w:style w:type="character" w:customStyle="1" w:styleId="CharChar1">
    <w:name w:val="Char Char1"/>
    <w:aliases w:val="Plain Text Char1"/>
    <w:uiPriority w:val="99"/>
    <w:rsid w:val="00A3391C"/>
    <w:rPr>
      <w:rFonts w:ascii="Courier New" w:hAnsi="Courier New" w:cs="Courier New"/>
      <w:lang w:val="en-US" w:eastAsia="en-US"/>
    </w:rPr>
  </w:style>
  <w:style w:type="paragraph" w:styleId="NoSpacing">
    <w:name w:val="No Spacing"/>
    <w:basedOn w:val="Normal"/>
    <w:link w:val="NoSpacingChar"/>
    <w:uiPriority w:val="1"/>
    <w:qFormat/>
    <w:rsid w:val="00A3391C"/>
    <w:pPr>
      <w:spacing w:before="100" w:beforeAutospacing="1" w:after="100" w:afterAutospacing="1"/>
    </w:pPr>
    <w:rPr>
      <w:rFonts w:eastAsia="Calibri" w:cs="Mangal"/>
      <w:sz w:val="24"/>
      <w:szCs w:val="24"/>
      <w:lang w:val="en-IN" w:eastAsia="en-IN" w:bidi="hi-IN"/>
    </w:rPr>
  </w:style>
  <w:style w:type="character" w:customStyle="1" w:styleId="googqs-tidbit1">
    <w:name w:val="goog_qs-tidbit1"/>
    <w:rsid w:val="00A3391C"/>
    <w:rPr>
      <w:vanish w:val="0"/>
      <w:webHidden w:val="0"/>
      <w:specVanish w:val="0"/>
    </w:rPr>
  </w:style>
  <w:style w:type="character" w:customStyle="1" w:styleId="apple-converted-space">
    <w:name w:val="apple-converted-space"/>
    <w:rsid w:val="00A3391C"/>
  </w:style>
  <w:style w:type="character" w:customStyle="1" w:styleId="apple-style-span">
    <w:name w:val="apple-style-span"/>
    <w:rsid w:val="00A3391C"/>
  </w:style>
  <w:style w:type="paragraph" w:customStyle="1" w:styleId="Note">
    <w:name w:val="Note"/>
    <w:basedOn w:val="Normal"/>
    <w:next w:val="Normal"/>
    <w:link w:val="NoteChar"/>
    <w:rsid w:val="00A3391C"/>
    <w:pPr>
      <w:tabs>
        <w:tab w:val="left" w:pos="960"/>
      </w:tabs>
      <w:spacing w:after="240" w:line="210" w:lineRule="atLeast"/>
      <w:jc w:val="both"/>
    </w:pPr>
    <w:rPr>
      <w:rFonts w:ascii="Arial" w:eastAsia="MS Mincho" w:hAnsi="Arial"/>
      <w:sz w:val="18"/>
      <w:lang w:val="en-GB" w:eastAsia="en-GB"/>
    </w:rPr>
  </w:style>
  <w:style w:type="character" w:customStyle="1" w:styleId="NoteChar">
    <w:name w:val="Note Char"/>
    <w:link w:val="Note"/>
    <w:locked/>
    <w:rsid w:val="00A3391C"/>
    <w:rPr>
      <w:rFonts w:ascii="Arial" w:eastAsia="MS Mincho" w:hAnsi="Arial" w:cs="Times New Roman"/>
      <w:sz w:val="18"/>
      <w:szCs w:val="20"/>
      <w:lang w:val="en-GB" w:eastAsia="en-GB"/>
    </w:rPr>
  </w:style>
  <w:style w:type="paragraph" w:customStyle="1" w:styleId="Listecouleur-Accent11">
    <w:name w:val="Liste couleur - Accent 11"/>
    <w:basedOn w:val="Normal"/>
    <w:uiPriority w:val="34"/>
    <w:qFormat/>
    <w:rsid w:val="00A3391C"/>
    <w:pPr>
      <w:spacing w:after="240" w:line="230" w:lineRule="atLeast"/>
      <w:ind w:left="708"/>
      <w:jc w:val="both"/>
    </w:pPr>
    <w:rPr>
      <w:rFonts w:ascii="Arial" w:eastAsia="MS Mincho" w:hAnsi="Arial"/>
      <w:lang w:val="en-GB" w:eastAsia="fr-FR"/>
    </w:rPr>
  </w:style>
  <w:style w:type="numbering" w:customStyle="1" w:styleId="Style1">
    <w:name w:val="Style1"/>
    <w:uiPriority w:val="99"/>
    <w:rsid w:val="00A3391C"/>
    <w:pPr>
      <w:numPr>
        <w:numId w:val="5"/>
      </w:numPr>
    </w:pPr>
  </w:style>
  <w:style w:type="character" w:styleId="CommentReference">
    <w:name w:val="annotation reference"/>
    <w:uiPriority w:val="99"/>
    <w:unhideWhenUsed/>
    <w:rsid w:val="00A3391C"/>
    <w:rPr>
      <w:sz w:val="18"/>
      <w:szCs w:val="18"/>
    </w:rPr>
  </w:style>
  <w:style w:type="paragraph" w:styleId="CommentText">
    <w:name w:val="annotation text"/>
    <w:basedOn w:val="Normal"/>
    <w:link w:val="CommentTextChar"/>
    <w:uiPriority w:val="99"/>
    <w:unhideWhenUsed/>
    <w:rsid w:val="00A3391C"/>
    <w:pPr>
      <w:spacing w:after="200" w:line="276" w:lineRule="auto"/>
    </w:pPr>
    <w:rPr>
      <w:rFonts w:ascii="Calibri" w:hAnsi="Calibri" w:cs="Mangal"/>
      <w:sz w:val="24"/>
      <w:szCs w:val="24"/>
      <w:lang w:val="x-none" w:eastAsia="x-none" w:bidi="hi-IN"/>
    </w:rPr>
  </w:style>
  <w:style w:type="character" w:customStyle="1" w:styleId="CommentTextChar">
    <w:name w:val="Comment Text Char"/>
    <w:basedOn w:val="DefaultParagraphFont"/>
    <w:link w:val="CommentText"/>
    <w:uiPriority w:val="99"/>
    <w:rsid w:val="00A3391C"/>
    <w:rPr>
      <w:rFonts w:ascii="Calibri" w:eastAsia="Times New Roman" w:hAnsi="Calibri" w:cs="Mangal"/>
      <w:sz w:val="24"/>
      <w:szCs w:val="24"/>
      <w:lang w:val="x-none" w:eastAsia="x-none" w:bidi="hi-IN"/>
    </w:rPr>
  </w:style>
  <w:style w:type="character" w:customStyle="1" w:styleId="st">
    <w:name w:val="st"/>
    <w:basedOn w:val="DefaultParagraphFont"/>
    <w:rsid w:val="00A3391C"/>
  </w:style>
  <w:style w:type="character" w:styleId="Emphasis">
    <w:name w:val="Emphasis"/>
    <w:uiPriority w:val="20"/>
    <w:qFormat/>
    <w:rsid w:val="00A3391C"/>
    <w:rPr>
      <w:b/>
      <w:bCs/>
      <w:i w:val="0"/>
      <w:iCs w:val="0"/>
    </w:rPr>
  </w:style>
  <w:style w:type="character" w:customStyle="1" w:styleId="sortspan">
    <w:name w:val="sortspan"/>
    <w:basedOn w:val="DefaultParagraphFont"/>
    <w:rsid w:val="00A3391C"/>
  </w:style>
  <w:style w:type="character" w:styleId="FollowedHyperlink">
    <w:name w:val="FollowedHyperlink"/>
    <w:uiPriority w:val="99"/>
    <w:rsid w:val="00A3391C"/>
    <w:rPr>
      <w:color w:val="800080"/>
      <w:u w:val="single"/>
    </w:rPr>
  </w:style>
  <w:style w:type="paragraph" w:customStyle="1" w:styleId="Default">
    <w:name w:val="Default"/>
    <w:rsid w:val="00A3391C"/>
    <w:pPr>
      <w:autoSpaceDE w:val="0"/>
      <w:autoSpaceDN w:val="0"/>
      <w:adjustRightInd w:val="0"/>
      <w:spacing w:after="0" w:line="240" w:lineRule="auto"/>
    </w:pPr>
    <w:rPr>
      <w:rFonts w:ascii="Tahoma" w:eastAsia="Times New Roman" w:hAnsi="Tahoma" w:cs="Tahoma"/>
      <w:color w:val="000000"/>
      <w:sz w:val="24"/>
      <w:szCs w:val="24"/>
      <w:lang w:val="en-IN" w:eastAsia="en-IN" w:bidi="hi-IN"/>
    </w:rPr>
  </w:style>
  <w:style w:type="character" w:customStyle="1" w:styleId="text-xs">
    <w:name w:val="text-xs"/>
    <w:basedOn w:val="DefaultParagraphFont"/>
    <w:rsid w:val="00A3391C"/>
  </w:style>
  <w:style w:type="character" w:customStyle="1" w:styleId="text-warning">
    <w:name w:val="text-warning"/>
    <w:basedOn w:val="DefaultParagraphFont"/>
    <w:rsid w:val="00A3391C"/>
  </w:style>
  <w:style w:type="character" w:customStyle="1" w:styleId="longtext">
    <w:name w:val="long_text"/>
    <w:uiPriority w:val="99"/>
    <w:rsid w:val="00A3391C"/>
    <w:rPr>
      <w:rFonts w:cs="Times New Roman"/>
    </w:rPr>
  </w:style>
  <w:style w:type="character" w:customStyle="1" w:styleId="NoSpacingChar">
    <w:name w:val="No Spacing Char"/>
    <w:link w:val="NoSpacing"/>
    <w:uiPriority w:val="1"/>
    <w:locked/>
    <w:rsid w:val="00A3391C"/>
    <w:rPr>
      <w:rFonts w:ascii="Times New Roman" w:eastAsia="Calibri" w:hAnsi="Times New Roman" w:cs="Mangal"/>
      <w:sz w:val="24"/>
      <w:szCs w:val="24"/>
      <w:lang w:val="en-IN" w:eastAsia="en-IN" w:bidi="hi-IN"/>
    </w:rPr>
  </w:style>
  <w:style w:type="character" w:customStyle="1" w:styleId="sts-label">
    <w:name w:val="sts-label"/>
    <w:rsid w:val="00A3391C"/>
  </w:style>
  <w:style w:type="character" w:customStyle="1" w:styleId="badge">
    <w:name w:val="badge"/>
    <w:basedOn w:val="DefaultParagraphFont"/>
    <w:rsid w:val="00FF24B7"/>
  </w:style>
  <w:style w:type="paragraph" w:styleId="CommentSubject">
    <w:name w:val="annotation subject"/>
    <w:basedOn w:val="CommentText"/>
    <w:next w:val="CommentText"/>
    <w:link w:val="CommentSubjectChar"/>
    <w:uiPriority w:val="99"/>
    <w:semiHidden/>
    <w:unhideWhenUsed/>
    <w:rsid w:val="00D379B8"/>
    <w:pPr>
      <w:spacing w:after="0" w:line="240" w:lineRule="auto"/>
    </w:pPr>
    <w:rPr>
      <w:rFonts w:ascii="Times New Roman" w:hAnsi="Times New Roman" w:cs="Times New Roman"/>
      <w:b/>
      <w:bCs/>
      <w:sz w:val="20"/>
      <w:szCs w:val="20"/>
      <w:lang w:val="en-US" w:eastAsia="en-US" w:bidi="ar-SA"/>
    </w:rPr>
  </w:style>
  <w:style w:type="character" w:customStyle="1" w:styleId="CommentSubjectChar">
    <w:name w:val="Comment Subject Char"/>
    <w:basedOn w:val="CommentTextChar"/>
    <w:link w:val="CommentSubject"/>
    <w:uiPriority w:val="99"/>
    <w:semiHidden/>
    <w:rsid w:val="00D379B8"/>
    <w:rPr>
      <w:rFonts w:ascii="Times New Roman" w:eastAsia="Times New Roman" w:hAnsi="Times New Roman" w:cs="Times New Roman"/>
      <w:b/>
      <w:bCs/>
      <w:sz w:val="20"/>
      <w:szCs w:val="20"/>
      <w:lang w:val="x-none" w:eastAsia="x-none" w:bidi="hi-IN"/>
    </w:rPr>
  </w:style>
  <w:style w:type="character" w:customStyle="1" w:styleId="ListParagraphChar">
    <w:name w:val="List Paragraph Char"/>
    <w:link w:val="ListParagraph"/>
    <w:uiPriority w:val="34"/>
    <w:locked/>
    <w:rsid w:val="004F074E"/>
    <w:rPr>
      <w:rFonts w:ascii="Times New Roman" w:eastAsia="Times New Roman" w:hAnsi="Times New Roman" w:cs="Times New Roman"/>
      <w:sz w:val="20"/>
      <w:szCs w:val="20"/>
    </w:rPr>
  </w:style>
  <w:style w:type="character" w:customStyle="1" w:styleId="entry-name">
    <w:name w:val="entry-name"/>
    <w:basedOn w:val="DefaultParagraphFont"/>
    <w:rsid w:val="00AA3F9C"/>
  </w:style>
  <w:style w:type="character" w:customStyle="1" w:styleId="zmsearchresult">
    <w:name w:val="zmsearchresult"/>
    <w:basedOn w:val="DefaultParagraphFont"/>
    <w:rsid w:val="0087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869">
      <w:bodyDiv w:val="1"/>
      <w:marLeft w:val="0"/>
      <w:marRight w:val="0"/>
      <w:marTop w:val="0"/>
      <w:marBottom w:val="0"/>
      <w:divBdr>
        <w:top w:val="none" w:sz="0" w:space="0" w:color="auto"/>
        <w:left w:val="none" w:sz="0" w:space="0" w:color="auto"/>
        <w:bottom w:val="none" w:sz="0" w:space="0" w:color="auto"/>
        <w:right w:val="none" w:sz="0" w:space="0" w:color="auto"/>
      </w:divBdr>
    </w:div>
    <w:div w:id="41640009">
      <w:bodyDiv w:val="1"/>
      <w:marLeft w:val="0"/>
      <w:marRight w:val="0"/>
      <w:marTop w:val="0"/>
      <w:marBottom w:val="0"/>
      <w:divBdr>
        <w:top w:val="none" w:sz="0" w:space="0" w:color="auto"/>
        <w:left w:val="none" w:sz="0" w:space="0" w:color="auto"/>
        <w:bottom w:val="none" w:sz="0" w:space="0" w:color="auto"/>
        <w:right w:val="none" w:sz="0" w:space="0" w:color="auto"/>
      </w:divBdr>
    </w:div>
    <w:div w:id="59909252">
      <w:bodyDiv w:val="1"/>
      <w:marLeft w:val="0"/>
      <w:marRight w:val="0"/>
      <w:marTop w:val="0"/>
      <w:marBottom w:val="0"/>
      <w:divBdr>
        <w:top w:val="none" w:sz="0" w:space="0" w:color="auto"/>
        <w:left w:val="none" w:sz="0" w:space="0" w:color="auto"/>
        <w:bottom w:val="none" w:sz="0" w:space="0" w:color="auto"/>
        <w:right w:val="none" w:sz="0" w:space="0" w:color="auto"/>
      </w:divBdr>
    </w:div>
    <w:div w:id="74253582">
      <w:bodyDiv w:val="1"/>
      <w:marLeft w:val="0"/>
      <w:marRight w:val="0"/>
      <w:marTop w:val="0"/>
      <w:marBottom w:val="0"/>
      <w:divBdr>
        <w:top w:val="none" w:sz="0" w:space="0" w:color="auto"/>
        <w:left w:val="none" w:sz="0" w:space="0" w:color="auto"/>
        <w:bottom w:val="none" w:sz="0" w:space="0" w:color="auto"/>
        <w:right w:val="none" w:sz="0" w:space="0" w:color="auto"/>
      </w:divBdr>
    </w:div>
    <w:div w:id="91249306">
      <w:bodyDiv w:val="1"/>
      <w:marLeft w:val="0"/>
      <w:marRight w:val="0"/>
      <w:marTop w:val="0"/>
      <w:marBottom w:val="0"/>
      <w:divBdr>
        <w:top w:val="none" w:sz="0" w:space="0" w:color="auto"/>
        <w:left w:val="none" w:sz="0" w:space="0" w:color="auto"/>
        <w:bottom w:val="none" w:sz="0" w:space="0" w:color="auto"/>
        <w:right w:val="none" w:sz="0" w:space="0" w:color="auto"/>
      </w:divBdr>
      <w:divsChild>
        <w:div w:id="1435516912">
          <w:marLeft w:val="0"/>
          <w:marRight w:val="0"/>
          <w:marTop w:val="0"/>
          <w:marBottom w:val="0"/>
          <w:divBdr>
            <w:top w:val="none" w:sz="0" w:space="0" w:color="auto"/>
            <w:left w:val="none" w:sz="0" w:space="0" w:color="auto"/>
            <w:bottom w:val="none" w:sz="0" w:space="0" w:color="auto"/>
            <w:right w:val="none" w:sz="0" w:space="0" w:color="auto"/>
          </w:divBdr>
        </w:div>
        <w:div w:id="1819573185">
          <w:marLeft w:val="0"/>
          <w:marRight w:val="0"/>
          <w:marTop w:val="0"/>
          <w:marBottom w:val="0"/>
          <w:divBdr>
            <w:top w:val="none" w:sz="0" w:space="0" w:color="auto"/>
            <w:left w:val="none" w:sz="0" w:space="0" w:color="auto"/>
            <w:bottom w:val="none" w:sz="0" w:space="0" w:color="auto"/>
            <w:right w:val="none" w:sz="0" w:space="0" w:color="auto"/>
          </w:divBdr>
        </w:div>
      </w:divsChild>
    </w:div>
    <w:div w:id="117921906">
      <w:bodyDiv w:val="1"/>
      <w:marLeft w:val="0"/>
      <w:marRight w:val="0"/>
      <w:marTop w:val="0"/>
      <w:marBottom w:val="0"/>
      <w:divBdr>
        <w:top w:val="none" w:sz="0" w:space="0" w:color="auto"/>
        <w:left w:val="none" w:sz="0" w:space="0" w:color="auto"/>
        <w:bottom w:val="none" w:sz="0" w:space="0" w:color="auto"/>
        <w:right w:val="none" w:sz="0" w:space="0" w:color="auto"/>
      </w:divBdr>
      <w:divsChild>
        <w:div w:id="1481733122">
          <w:marLeft w:val="0"/>
          <w:marRight w:val="0"/>
          <w:marTop w:val="0"/>
          <w:marBottom w:val="0"/>
          <w:divBdr>
            <w:top w:val="none" w:sz="0" w:space="0" w:color="auto"/>
            <w:left w:val="none" w:sz="0" w:space="0" w:color="auto"/>
            <w:bottom w:val="none" w:sz="0" w:space="0" w:color="auto"/>
            <w:right w:val="none" w:sz="0" w:space="0" w:color="auto"/>
          </w:divBdr>
        </w:div>
        <w:div w:id="1682388724">
          <w:marLeft w:val="0"/>
          <w:marRight w:val="0"/>
          <w:marTop w:val="0"/>
          <w:marBottom w:val="0"/>
          <w:divBdr>
            <w:top w:val="none" w:sz="0" w:space="0" w:color="auto"/>
            <w:left w:val="none" w:sz="0" w:space="0" w:color="auto"/>
            <w:bottom w:val="none" w:sz="0" w:space="0" w:color="auto"/>
            <w:right w:val="none" w:sz="0" w:space="0" w:color="auto"/>
          </w:divBdr>
        </w:div>
        <w:div w:id="1757241937">
          <w:marLeft w:val="0"/>
          <w:marRight w:val="0"/>
          <w:marTop w:val="0"/>
          <w:marBottom w:val="0"/>
          <w:divBdr>
            <w:top w:val="none" w:sz="0" w:space="0" w:color="auto"/>
            <w:left w:val="none" w:sz="0" w:space="0" w:color="auto"/>
            <w:bottom w:val="none" w:sz="0" w:space="0" w:color="auto"/>
            <w:right w:val="none" w:sz="0" w:space="0" w:color="auto"/>
          </w:divBdr>
        </w:div>
      </w:divsChild>
    </w:div>
    <w:div w:id="122769971">
      <w:bodyDiv w:val="1"/>
      <w:marLeft w:val="0"/>
      <w:marRight w:val="0"/>
      <w:marTop w:val="0"/>
      <w:marBottom w:val="0"/>
      <w:divBdr>
        <w:top w:val="none" w:sz="0" w:space="0" w:color="auto"/>
        <w:left w:val="none" w:sz="0" w:space="0" w:color="auto"/>
        <w:bottom w:val="none" w:sz="0" w:space="0" w:color="auto"/>
        <w:right w:val="none" w:sz="0" w:space="0" w:color="auto"/>
      </w:divBdr>
    </w:div>
    <w:div w:id="123081380">
      <w:bodyDiv w:val="1"/>
      <w:marLeft w:val="0"/>
      <w:marRight w:val="0"/>
      <w:marTop w:val="0"/>
      <w:marBottom w:val="0"/>
      <w:divBdr>
        <w:top w:val="none" w:sz="0" w:space="0" w:color="auto"/>
        <w:left w:val="none" w:sz="0" w:space="0" w:color="auto"/>
        <w:bottom w:val="none" w:sz="0" w:space="0" w:color="auto"/>
        <w:right w:val="none" w:sz="0" w:space="0" w:color="auto"/>
      </w:divBdr>
    </w:div>
    <w:div w:id="140319052">
      <w:bodyDiv w:val="1"/>
      <w:marLeft w:val="0"/>
      <w:marRight w:val="0"/>
      <w:marTop w:val="0"/>
      <w:marBottom w:val="0"/>
      <w:divBdr>
        <w:top w:val="none" w:sz="0" w:space="0" w:color="auto"/>
        <w:left w:val="none" w:sz="0" w:space="0" w:color="auto"/>
        <w:bottom w:val="none" w:sz="0" w:space="0" w:color="auto"/>
        <w:right w:val="none" w:sz="0" w:space="0" w:color="auto"/>
      </w:divBdr>
      <w:divsChild>
        <w:div w:id="340939438">
          <w:marLeft w:val="0"/>
          <w:marRight w:val="0"/>
          <w:marTop w:val="0"/>
          <w:marBottom w:val="0"/>
          <w:divBdr>
            <w:top w:val="none" w:sz="0" w:space="0" w:color="auto"/>
            <w:left w:val="none" w:sz="0" w:space="0" w:color="auto"/>
            <w:bottom w:val="none" w:sz="0" w:space="0" w:color="auto"/>
            <w:right w:val="none" w:sz="0" w:space="0" w:color="auto"/>
          </w:divBdr>
        </w:div>
        <w:div w:id="1297565538">
          <w:marLeft w:val="0"/>
          <w:marRight w:val="0"/>
          <w:marTop w:val="0"/>
          <w:marBottom w:val="0"/>
          <w:divBdr>
            <w:top w:val="none" w:sz="0" w:space="0" w:color="auto"/>
            <w:left w:val="none" w:sz="0" w:space="0" w:color="auto"/>
            <w:bottom w:val="none" w:sz="0" w:space="0" w:color="auto"/>
            <w:right w:val="none" w:sz="0" w:space="0" w:color="auto"/>
          </w:divBdr>
        </w:div>
      </w:divsChild>
    </w:div>
    <w:div w:id="146670748">
      <w:bodyDiv w:val="1"/>
      <w:marLeft w:val="0"/>
      <w:marRight w:val="0"/>
      <w:marTop w:val="0"/>
      <w:marBottom w:val="0"/>
      <w:divBdr>
        <w:top w:val="none" w:sz="0" w:space="0" w:color="auto"/>
        <w:left w:val="none" w:sz="0" w:space="0" w:color="auto"/>
        <w:bottom w:val="none" w:sz="0" w:space="0" w:color="auto"/>
        <w:right w:val="none" w:sz="0" w:space="0" w:color="auto"/>
      </w:divBdr>
      <w:divsChild>
        <w:div w:id="843396401">
          <w:marLeft w:val="0"/>
          <w:marRight w:val="0"/>
          <w:marTop w:val="0"/>
          <w:marBottom w:val="0"/>
          <w:divBdr>
            <w:top w:val="none" w:sz="0" w:space="0" w:color="auto"/>
            <w:left w:val="none" w:sz="0" w:space="0" w:color="auto"/>
            <w:bottom w:val="none" w:sz="0" w:space="0" w:color="auto"/>
            <w:right w:val="none" w:sz="0" w:space="0" w:color="auto"/>
          </w:divBdr>
        </w:div>
        <w:div w:id="1113859655">
          <w:marLeft w:val="0"/>
          <w:marRight w:val="0"/>
          <w:marTop w:val="0"/>
          <w:marBottom w:val="0"/>
          <w:divBdr>
            <w:top w:val="none" w:sz="0" w:space="0" w:color="auto"/>
            <w:left w:val="none" w:sz="0" w:space="0" w:color="auto"/>
            <w:bottom w:val="none" w:sz="0" w:space="0" w:color="auto"/>
            <w:right w:val="none" w:sz="0" w:space="0" w:color="auto"/>
          </w:divBdr>
        </w:div>
      </w:divsChild>
    </w:div>
    <w:div w:id="171651266">
      <w:bodyDiv w:val="1"/>
      <w:marLeft w:val="0"/>
      <w:marRight w:val="0"/>
      <w:marTop w:val="0"/>
      <w:marBottom w:val="0"/>
      <w:divBdr>
        <w:top w:val="none" w:sz="0" w:space="0" w:color="auto"/>
        <w:left w:val="none" w:sz="0" w:space="0" w:color="auto"/>
        <w:bottom w:val="none" w:sz="0" w:space="0" w:color="auto"/>
        <w:right w:val="none" w:sz="0" w:space="0" w:color="auto"/>
      </w:divBdr>
    </w:div>
    <w:div w:id="172768655">
      <w:bodyDiv w:val="1"/>
      <w:marLeft w:val="0"/>
      <w:marRight w:val="0"/>
      <w:marTop w:val="0"/>
      <w:marBottom w:val="0"/>
      <w:divBdr>
        <w:top w:val="none" w:sz="0" w:space="0" w:color="auto"/>
        <w:left w:val="none" w:sz="0" w:space="0" w:color="auto"/>
        <w:bottom w:val="none" w:sz="0" w:space="0" w:color="auto"/>
        <w:right w:val="none" w:sz="0" w:space="0" w:color="auto"/>
      </w:divBdr>
    </w:div>
    <w:div w:id="187527310">
      <w:bodyDiv w:val="1"/>
      <w:marLeft w:val="0"/>
      <w:marRight w:val="0"/>
      <w:marTop w:val="0"/>
      <w:marBottom w:val="0"/>
      <w:divBdr>
        <w:top w:val="none" w:sz="0" w:space="0" w:color="auto"/>
        <w:left w:val="none" w:sz="0" w:space="0" w:color="auto"/>
        <w:bottom w:val="none" w:sz="0" w:space="0" w:color="auto"/>
        <w:right w:val="none" w:sz="0" w:space="0" w:color="auto"/>
      </w:divBdr>
    </w:div>
    <w:div w:id="210656572">
      <w:bodyDiv w:val="1"/>
      <w:marLeft w:val="0"/>
      <w:marRight w:val="0"/>
      <w:marTop w:val="0"/>
      <w:marBottom w:val="0"/>
      <w:divBdr>
        <w:top w:val="none" w:sz="0" w:space="0" w:color="auto"/>
        <w:left w:val="none" w:sz="0" w:space="0" w:color="auto"/>
        <w:bottom w:val="none" w:sz="0" w:space="0" w:color="auto"/>
        <w:right w:val="none" w:sz="0" w:space="0" w:color="auto"/>
      </w:divBdr>
      <w:divsChild>
        <w:div w:id="1122188116">
          <w:marLeft w:val="0"/>
          <w:marRight w:val="0"/>
          <w:marTop w:val="0"/>
          <w:marBottom w:val="0"/>
          <w:divBdr>
            <w:top w:val="none" w:sz="0" w:space="0" w:color="auto"/>
            <w:left w:val="none" w:sz="0" w:space="0" w:color="auto"/>
            <w:bottom w:val="none" w:sz="0" w:space="0" w:color="auto"/>
            <w:right w:val="none" w:sz="0" w:space="0" w:color="auto"/>
          </w:divBdr>
        </w:div>
      </w:divsChild>
    </w:div>
    <w:div w:id="235434108">
      <w:bodyDiv w:val="1"/>
      <w:marLeft w:val="0"/>
      <w:marRight w:val="0"/>
      <w:marTop w:val="0"/>
      <w:marBottom w:val="0"/>
      <w:divBdr>
        <w:top w:val="none" w:sz="0" w:space="0" w:color="auto"/>
        <w:left w:val="none" w:sz="0" w:space="0" w:color="auto"/>
        <w:bottom w:val="none" w:sz="0" w:space="0" w:color="auto"/>
        <w:right w:val="none" w:sz="0" w:space="0" w:color="auto"/>
      </w:divBdr>
      <w:divsChild>
        <w:div w:id="1880630622">
          <w:marLeft w:val="0"/>
          <w:marRight w:val="0"/>
          <w:marTop w:val="0"/>
          <w:marBottom w:val="0"/>
          <w:divBdr>
            <w:top w:val="none" w:sz="0" w:space="0" w:color="auto"/>
            <w:left w:val="none" w:sz="0" w:space="0" w:color="auto"/>
            <w:bottom w:val="none" w:sz="0" w:space="0" w:color="auto"/>
            <w:right w:val="none" w:sz="0" w:space="0" w:color="auto"/>
          </w:divBdr>
        </w:div>
      </w:divsChild>
    </w:div>
    <w:div w:id="248585481">
      <w:bodyDiv w:val="1"/>
      <w:marLeft w:val="0"/>
      <w:marRight w:val="0"/>
      <w:marTop w:val="0"/>
      <w:marBottom w:val="0"/>
      <w:divBdr>
        <w:top w:val="none" w:sz="0" w:space="0" w:color="auto"/>
        <w:left w:val="none" w:sz="0" w:space="0" w:color="auto"/>
        <w:bottom w:val="none" w:sz="0" w:space="0" w:color="auto"/>
        <w:right w:val="none" w:sz="0" w:space="0" w:color="auto"/>
      </w:divBdr>
    </w:div>
    <w:div w:id="274798830">
      <w:bodyDiv w:val="1"/>
      <w:marLeft w:val="0"/>
      <w:marRight w:val="0"/>
      <w:marTop w:val="0"/>
      <w:marBottom w:val="0"/>
      <w:divBdr>
        <w:top w:val="none" w:sz="0" w:space="0" w:color="auto"/>
        <w:left w:val="none" w:sz="0" w:space="0" w:color="auto"/>
        <w:bottom w:val="none" w:sz="0" w:space="0" w:color="auto"/>
        <w:right w:val="none" w:sz="0" w:space="0" w:color="auto"/>
      </w:divBdr>
    </w:div>
    <w:div w:id="277611329">
      <w:bodyDiv w:val="1"/>
      <w:marLeft w:val="0"/>
      <w:marRight w:val="0"/>
      <w:marTop w:val="0"/>
      <w:marBottom w:val="0"/>
      <w:divBdr>
        <w:top w:val="none" w:sz="0" w:space="0" w:color="auto"/>
        <w:left w:val="none" w:sz="0" w:space="0" w:color="auto"/>
        <w:bottom w:val="none" w:sz="0" w:space="0" w:color="auto"/>
        <w:right w:val="none" w:sz="0" w:space="0" w:color="auto"/>
      </w:divBdr>
    </w:div>
    <w:div w:id="288323865">
      <w:bodyDiv w:val="1"/>
      <w:marLeft w:val="0"/>
      <w:marRight w:val="0"/>
      <w:marTop w:val="0"/>
      <w:marBottom w:val="0"/>
      <w:divBdr>
        <w:top w:val="none" w:sz="0" w:space="0" w:color="auto"/>
        <w:left w:val="none" w:sz="0" w:space="0" w:color="auto"/>
        <w:bottom w:val="none" w:sz="0" w:space="0" w:color="auto"/>
        <w:right w:val="none" w:sz="0" w:space="0" w:color="auto"/>
      </w:divBdr>
      <w:divsChild>
        <w:div w:id="79761398">
          <w:marLeft w:val="0"/>
          <w:marRight w:val="0"/>
          <w:marTop w:val="0"/>
          <w:marBottom w:val="0"/>
          <w:divBdr>
            <w:top w:val="none" w:sz="0" w:space="0" w:color="auto"/>
            <w:left w:val="none" w:sz="0" w:space="0" w:color="auto"/>
            <w:bottom w:val="none" w:sz="0" w:space="0" w:color="auto"/>
            <w:right w:val="none" w:sz="0" w:space="0" w:color="auto"/>
          </w:divBdr>
        </w:div>
        <w:div w:id="1850631232">
          <w:marLeft w:val="0"/>
          <w:marRight w:val="0"/>
          <w:marTop w:val="0"/>
          <w:marBottom w:val="0"/>
          <w:divBdr>
            <w:top w:val="none" w:sz="0" w:space="0" w:color="auto"/>
            <w:left w:val="none" w:sz="0" w:space="0" w:color="auto"/>
            <w:bottom w:val="none" w:sz="0" w:space="0" w:color="auto"/>
            <w:right w:val="none" w:sz="0" w:space="0" w:color="auto"/>
          </w:divBdr>
        </w:div>
      </w:divsChild>
    </w:div>
    <w:div w:id="293488578">
      <w:bodyDiv w:val="1"/>
      <w:marLeft w:val="0"/>
      <w:marRight w:val="0"/>
      <w:marTop w:val="0"/>
      <w:marBottom w:val="0"/>
      <w:divBdr>
        <w:top w:val="none" w:sz="0" w:space="0" w:color="auto"/>
        <w:left w:val="none" w:sz="0" w:space="0" w:color="auto"/>
        <w:bottom w:val="none" w:sz="0" w:space="0" w:color="auto"/>
        <w:right w:val="none" w:sz="0" w:space="0" w:color="auto"/>
      </w:divBdr>
      <w:divsChild>
        <w:div w:id="1410808310">
          <w:marLeft w:val="0"/>
          <w:marRight w:val="0"/>
          <w:marTop w:val="0"/>
          <w:marBottom w:val="0"/>
          <w:divBdr>
            <w:top w:val="none" w:sz="0" w:space="0" w:color="auto"/>
            <w:left w:val="none" w:sz="0" w:space="0" w:color="auto"/>
            <w:bottom w:val="none" w:sz="0" w:space="0" w:color="auto"/>
            <w:right w:val="none" w:sz="0" w:space="0" w:color="auto"/>
          </w:divBdr>
        </w:div>
      </w:divsChild>
    </w:div>
    <w:div w:id="349260160">
      <w:bodyDiv w:val="1"/>
      <w:marLeft w:val="0"/>
      <w:marRight w:val="0"/>
      <w:marTop w:val="0"/>
      <w:marBottom w:val="0"/>
      <w:divBdr>
        <w:top w:val="none" w:sz="0" w:space="0" w:color="auto"/>
        <w:left w:val="none" w:sz="0" w:space="0" w:color="auto"/>
        <w:bottom w:val="none" w:sz="0" w:space="0" w:color="auto"/>
        <w:right w:val="none" w:sz="0" w:space="0" w:color="auto"/>
      </w:divBdr>
    </w:div>
    <w:div w:id="364671982">
      <w:bodyDiv w:val="1"/>
      <w:marLeft w:val="0"/>
      <w:marRight w:val="0"/>
      <w:marTop w:val="0"/>
      <w:marBottom w:val="0"/>
      <w:divBdr>
        <w:top w:val="none" w:sz="0" w:space="0" w:color="auto"/>
        <w:left w:val="none" w:sz="0" w:space="0" w:color="auto"/>
        <w:bottom w:val="none" w:sz="0" w:space="0" w:color="auto"/>
        <w:right w:val="none" w:sz="0" w:space="0" w:color="auto"/>
      </w:divBdr>
      <w:divsChild>
        <w:div w:id="793136610">
          <w:marLeft w:val="0"/>
          <w:marRight w:val="0"/>
          <w:marTop w:val="0"/>
          <w:marBottom w:val="0"/>
          <w:divBdr>
            <w:top w:val="none" w:sz="0" w:space="0" w:color="auto"/>
            <w:left w:val="none" w:sz="0" w:space="0" w:color="auto"/>
            <w:bottom w:val="none" w:sz="0" w:space="0" w:color="auto"/>
            <w:right w:val="none" w:sz="0" w:space="0" w:color="auto"/>
          </w:divBdr>
          <w:divsChild>
            <w:div w:id="505048990">
              <w:marLeft w:val="0"/>
              <w:marRight w:val="0"/>
              <w:marTop w:val="0"/>
              <w:marBottom w:val="0"/>
              <w:divBdr>
                <w:top w:val="none" w:sz="0" w:space="0" w:color="auto"/>
                <w:left w:val="none" w:sz="0" w:space="0" w:color="auto"/>
                <w:bottom w:val="none" w:sz="0" w:space="0" w:color="auto"/>
                <w:right w:val="none" w:sz="0" w:space="0" w:color="auto"/>
              </w:divBdr>
            </w:div>
            <w:div w:id="1886601385">
              <w:marLeft w:val="0"/>
              <w:marRight w:val="0"/>
              <w:marTop w:val="0"/>
              <w:marBottom w:val="0"/>
              <w:divBdr>
                <w:top w:val="none" w:sz="0" w:space="0" w:color="auto"/>
                <w:left w:val="none" w:sz="0" w:space="0" w:color="auto"/>
                <w:bottom w:val="none" w:sz="0" w:space="0" w:color="auto"/>
                <w:right w:val="none" w:sz="0" w:space="0" w:color="auto"/>
              </w:divBdr>
            </w:div>
          </w:divsChild>
        </w:div>
        <w:div w:id="801463830">
          <w:marLeft w:val="0"/>
          <w:marRight w:val="0"/>
          <w:marTop w:val="0"/>
          <w:marBottom w:val="0"/>
          <w:divBdr>
            <w:top w:val="none" w:sz="0" w:space="0" w:color="auto"/>
            <w:left w:val="none" w:sz="0" w:space="0" w:color="auto"/>
            <w:bottom w:val="none" w:sz="0" w:space="0" w:color="auto"/>
            <w:right w:val="none" w:sz="0" w:space="0" w:color="auto"/>
          </w:divBdr>
          <w:divsChild>
            <w:div w:id="452091585">
              <w:marLeft w:val="0"/>
              <w:marRight w:val="0"/>
              <w:marTop w:val="0"/>
              <w:marBottom w:val="0"/>
              <w:divBdr>
                <w:top w:val="none" w:sz="0" w:space="0" w:color="auto"/>
                <w:left w:val="none" w:sz="0" w:space="0" w:color="auto"/>
                <w:bottom w:val="none" w:sz="0" w:space="0" w:color="auto"/>
                <w:right w:val="none" w:sz="0" w:space="0" w:color="auto"/>
              </w:divBdr>
            </w:div>
            <w:div w:id="740517385">
              <w:marLeft w:val="0"/>
              <w:marRight w:val="0"/>
              <w:marTop w:val="0"/>
              <w:marBottom w:val="0"/>
              <w:divBdr>
                <w:top w:val="none" w:sz="0" w:space="0" w:color="auto"/>
                <w:left w:val="none" w:sz="0" w:space="0" w:color="auto"/>
                <w:bottom w:val="none" w:sz="0" w:space="0" w:color="auto"/>
                <w:right w:val="none" w:sz="0" w:space="0" w:color="auto"/>
              </w:divBdr>
            </w:div>
          </w:divsChild>
        </w:div>
        <w:div w:id="1252156046">
          <w:marLeft w:val="0"/>
          <w:marRight w:val="0"/>
          <w:marTop w:val="0"/>
          <w:marBottom w:val="0"/>
          <w:divBdr>
            <w:top w:val="none" w:sz="0" w:space="0" w:color="auto"/>
            <w:left w:val="none" w:sz="0" w:space="0" w:color="auto"/>
            <w:bottom w:val="none" w:sz="0" w:space="0" w:color="auto"/>
            <w:right w:val="none" w:sz="0" w:space="0" w:color="auto"/>
          </w:divBdr>
          <w:divsChild>
            <w:div w:id="418017833">
              <w:marLeft w:val="0"/>
              <w:marRight w:val="0"/>
              <w:marTop w:val="0"/>
              <w:marBottom w:val="0"/>
              <w:divBdr>
                <w:top w:val="none" w:sz="0" w:space="0" w:color="auto"/>
                <w:left w:val="none" w:sz="0" w:space="0" w:color="auto"/>
                <w:bottom w:val="none" w:sz="0" w:space="0" w:color="auto"/>
                <w:right w:val="none" w:sz="0" w:space="0" w:color="auto"/>
              </w:divBdr>
            </w:div>
            <w:div w:id="1127547988">
              <w:marLeft w:val="0"/>
              <w:marRight w:val="0"/>
              <w:marTop w:val="0"/>
              <w:marBottom w:val="0"/>
              <w:divBdr>
                <w:top w:val="none" w:sz="0" w:space="0" w:color="auto"/>
                <w:left w:val="none" w:sz="0" w:space="0" w:color="auto"/>
                <w:bottom w:val="none" w:sz="0" w:space="0" w:color="auto"/>
                <w:right w:val="none" w:sz="0" w:space="0" w:color="auto"/>
              </w:divBdr>
            </w:div>
          </w:divsChild>
        </w:div>
        <w:div w:id="1509753608">
          <w:marLeft w:val="0"/>
          <w:marRight w:val="0"/>
          <w:marTop w:val="0"/>
          <w:marBottom w:val="0"/>
          <w:divBdr>
            <w:top w:val="none" w:sz="0" w:space="0" w:color="auto"/>
            <w:left w:val="none" w:sz="0" w:space="0" w:color="auto"/>
            <w:bottom w:val="none" w:sz="0" w:space="0" w:color="auto"/>
            <w:right w:val="none" w:sz="0" w:space="0" w:color="auto"/>
          </w:divBdr>
          <w:divsChild>
            <w:div w:id="1050686648">
              <w:marLeft w:val="0"/>
              <w:marRight w:val="0"/>
              <w:marTop w:val="0"/>
              <w:marBottom w:val="0"/>
              <w:divBdr>
                <w:top w:val="none" w:sz="0" w:space="0" w:color="auto"/>
                <w:left w:val="none" w:sz="0" w:space="0" w:color="auto"/>
                <w:bottom w:val="none" w:sz="0" w:space="0" w:color="auto"/>
                <w:right w:val="none" w:sz="0" w:space="0" w:color="auto"/>
              </w:divBdr>
            </w:div>
            <w:div w:id="2093625516">
              <w:marLeft w:val="0"/>
              <w:marRight w:val="0"/>
              <w:marTop w:val="0"/>
              <w:marBottom w:val="0"/>
              <w:divBdr>
                <w:top w:val="none" w:sz="0" w:space="0" w:color="auto"/>
                <w:left w:val="none" w:sz="0" w:space="0" w:color="auto"/>
                <w:bottom w:val="none" w:sz="0" w:space="0" w:color="auto"/>
                <w:right w:val="none" w:sz="0" w:space="0" w:color="auto"/>
              </w:divBdr>
            </w:div>
          </w:divsChild>
        </w:div>
        <w:div w:id="1553879924">
          <w:marLeft w:val="0"/>
          <w:marRight w:val="0"/>
          <w:marTop w:val="0"/>
          <w:marBottom w:val="0"/>
          <w:divBdr>
            <w:top w:val="none" w:sz="0" w:space="0" w:color="auto"/>
            <w:left w:val="none" w:sz="0" w:space="0" w:color="auto"/>
            <w:bottom w:val="none" w:sz="0" w:space="0" w:color="auto"/>
            <w:right w:val="none" w:sz="0" w:space="0" w:color="auto"/>
          </w:divBdr>
          <w:divsChild>
            <w:div w:id="997809107">
              <w:marLeft w:val="0"/>
              <w:marRight w:val="0"/>
              <w:marTop w:val="0"/>
              <w:marBottom w:val="0"/>
              <w:divBdr>
                <w:top w:val="none" w:sz="0" w:space="0" w:color="auto"/>
                <w:left w:val="none" w:sz="0" w:space="0" w:color="auto"/>
                <w:bottom w:val="none" w:sz="0" w:space="0" w:color="auto"/>
                <w:right w:val="none" w:sz="0" w:space="0" w:color="auto"/>
              </w:divBdr>
            </w:div>
            <w:div w:id="1733776034">
              <w:marLeft w:val="0"/>
              <w:marRight w:val="0"/>
              <w:marTop w:val="0"/>
              <w:marBottom w:val="0"/>
              <w:divBdr>
                <w:top w:val="none" w:sz="0" w:space="0" w:color="auto"/>
                <w:left w:val="none" w:sz="0" w:space="0" w:color="auto"/>
                <w:bottom w:val="none" w:sz="0" w:space="0" w:color="auto"/>
                <w:right w:val="none" w:sz="0" w:space="0" w:color="auto"/>
              </w:divBdr>
            </w:div>
          </w:divsChild>
        </w:div>
        <w:div w:id="1971203789">
          <w:marLeft w:val="0"/>
          <w:marRight w:val="0"/>
          <w:marTop w:val="0"/>
          <w:marBottom w:val="0"/>
          <w:divBdr>
            <w:top w:val="none" w:sz="0" w:space="0" w:color="auto"/>
            <w:left w:val="none" w:sz="0" w:space="0" w:color="auto"/>
            <w:bottom w:val="none" w:sz="0" w:space="0" w:color="auto"/>
            <w:right w:val="none" w:sz="0" w:space="0" w:color="auto"/>
          </w:divBdr>
          <w:divsChild>
            <w:div w:id="761802224">
              <w:marLeft w:val="0"/>
              <w:marRight w:val="0"/>
              <w:marTop w:val="0"/>
              <w:marBottom w:val="0"/>
              <w:divBdr>
                <w:top w:val="none" w:sz="0" w:space="0" w:color="auto"/>
                <w:left w:val="none" w:sz="0" w:space="0" w:color="auto"/>
                <w:bottom w:val="none" w:sz="0" w:space="0" w:color="auto"/>
                <w:right w:val="none" w:sz="0" w:space="0" w:color="auto"/>
              </w:divBdr>
            </w:div>
            <w:div w:id="1296372315">
              <w:marLeft w:val="0"/>
              <w:marRight w:val="0"/>
              <w:marTop w:val="0"/>
              <w:marBottom w:val="0"/>
              <w:divBdr>
                <w:top w:val="none" w:sz="0" w:space="0" w:color="auto"/>
                <w:left w:val="none" w:sz="0" w:space="0" w:color="auto"/>
                <w:bottom w:val="none" w:sz="0" w:space="0" w:color="auto"/>
                <w:right w:val="none" w:sz="0" w:space="0" w:color="auto"/>
              </w:divBdr>
            </w:div>
          </w:divsChild>
        </w:div>
        <w:div w:id="2037539733">
          <w:marLeft w:val="0"/>
          <w:marRight w:val="0"/>
          <w:marTop w:val="0"/>
          <w:marBottom w:val="0"/>
          <w:divBdr>
            <w:top w:val="none" w:sz="0" w:space="0" w:color="auto"/>
            <w:left w:val="none" w:sz="0" w:space="0" w:color="auto"/>
            <w:bottom w:val="none" w:sz="0" w:space="0" w:color="auto"/>
            <w:right w:val="none" w:sz="0" w:space="0" w:color="auto"/>
          </w:divBdr>
          <w:divsChild>
            <w:div w:id="383791923">
              <w:marLeft w:val="0"/>
              <w:marRight w:val="0"/>
              <w:marTop w:val="0"/>
              <w:marBottom w:val="0"/>
              <w:divBdr>
                <w:top w:val="none" w:sz="0" w:space="0" w:color="auto"/>
                <w:left w:val="none" w:sz="0" w:space="0" w:color="auto"/>
                <w:bottom w:val="none" w:sz="0" w:space="0" w:color="auto"/>
                <w:right w:val="none" w:sz="0" w:space="0" w:color="auto"/>
              </w:divBdr>
            </w:div>
            <w:div w:id="891383092">
              <w:marLeft w:val="0"/>
              <w:marRight w:val="0"/>
              <w:marTop w:val="0"/>
              <w:marBottom w:val="0"/>
              <w:divBdr>
                <w:top w:val="none" w:sz="0" w:space="0" w:color="auto"/>
                <w:left w:val="none" w:sz="0" w:space="0" w:color="auto"/>
                <w:bottom w:val="none" w:sz="0" w:space="0" w:color="auto"/>
                <w:right w:val="none" w:sz="0" w:space="0" w:color="auto"/>
              </w:divBdr>
            </w:div>
          </w:divsChild>
        </w:div>
        <w:div w:id="2110734140">
          <w:marLeft w:val="0"/>
          <w:marRight w:val="0"/>
          <w:marTop w:val="0"/>
          <w:marBottom w:val="0"/>
          <w:divBdr>
            <w:top w:val="none" w:sz="0" w:space="0" w:color="auto"/>
            <w:left w:val="none" w:sz="0" w:space="0" w:color="auto"/>
            <w:bottom w:val="none" w:sz="0" w:space="0" w:color="auto"/>
            <w:right w:val="none" w:sz="0" w:space="0" w:color="auto"/>
          </w:divBdr>
          <w:divsChild>
            <w:div w:id="1930000142">
              <w:marLeft w:val="0"/>
              <w:marRight w:val="0"/>
              <w:marTop w:val="0"/>
              <w:marBottom w:val="0"/>
              <w:divBdr>
                <w:top w:val="none" w:sz="0" w:space="0" w:color="auto"/>
                <w:left w:val="none" w:sz="0" w:space="0" w:color="auto"/>
                <w:bottom w:val="none" w:sz="0" w:space="0" w:color="auto"/>
                <w:right w:val="none" w:sz="0" w:space="0" w:color="auto"/>
              </w:divBdr>
            </w:div>
            <w:div w:id="19652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5910">
      <w:bodyDiv w:val="1"/>
      <w:marLeft w:val="0"/>
      <w:marRight w:val="0"/>
      <w:marTop w:val="0"/>
      <w:marBottom w:val="0"/>
      <w:divBdr>
        <w:top w:val="none" w:sz="0" w:space="0" w:color="auto"/>
        <w:left w:val="none" w:sz="0" w:space="0" w:color="auto"/>
        <w:bottom w:val="none" w:sz="0" w:space="0" w:color="auto"/>
        <w:right w:val="none" w:sz="0" w:space="0" w:color="auto"/>
      </w:divBdr>
      <w:divsChild>
        <w:div w:id="667640616">
          <w:marLeft w:val="0"/>
          <w:marRight w:val="0"/>
          <w:marTop w:val="0"/>
          <w:marBottom w:val="0"/>
          <w:divBdr>
            <w:top w:val="none" w:sz="0" w:space="0" w:color="auto"/>
            <w:left w:val="none" w:sz="0" w:space="0" w:color="auto"/>
            <w:bottom w:val="none" w:sz="0" w:space="0" w:color="auto"/>
            <w:right w:val="none" w:sz="0" w:space="0" w:color="auto"/>
          </w:divBdr>
        </w:div>
      </w:divsChild>
    </w:div>
    <w:div w:id="489953270">
      <w:bodyDiv w:val="1"/>
      <w:marLeft w:val="0"/>
      <w:marRight w:val="0"/>
      <w:marTop w:val="0"/>
      <w:marBottom w:val="0"/>
      <w:divBdr>
        <w:top w:val="none" w:sz="0" w:space="0" w:color="auto"/>
        <w:left w:val="none" w:sz="0" w:space="0" w:color="auto"/>
        <w:bottom w:val="none" w:sz="0" w:space="0" w:color="auto"/>
        <w:right w:val="none" w:sz="0" w:space="0" w:color="auto"/>
      </w:divBdr>
      <w:divsChild>
        <w:div w:id="340594616">
          <w:marLeft w:val="0"/>
          <w:marRight w:val="0"/>
          <w:marTop w:val="0"/>
          <w:marBottom w:val="0"/>
          <w:divBdr>
            <w:top w:val="none" w:sz="0" w:space="0" w:color="auto"/>
            <w:left w:val="none" w:sz="0" w:space="0" w:color="auto"/>
            <w:bottom w:val="none" w:sz="0" w:space="0" w:color="auto"/>
            <w:right w:val="none" w:sz="0" w:space="0" w:color="auto"/>
          </w:divBdr>
        </w:div>
        <w:div w:id="1068461985">
          <w:marLeft w:val="0"/>
          <w:marRight w:val="0"/>
          <w:marTop w:val="0"/>
          <w:marBottom w:val="0"/>
          <w:divBdr>
            <w:top w:val="none" w:sz="0" w:space="0" w:color="auto"/>
            <w:left w:val="none" w:sz="0" w:space="0" w:color="auto"/>
            <w:bottom w:val="none" w:sz="0" w:space="0" w:color="auto"/>
            <w:right w:val="none" w:sz="0" w:space="0" w:color="auto"/>
          </w:divBdr>
        </w:div>
      </w:divsChild>
    </w:div>
    <w:div w:id="506405576">
      <w:bodyDiv w:val="1"/>
      <w:marLeft w:val="0"/>
      <w:marRight w:val="0"/>
      <w:marTop w:val="0"/>
      <w:marBottom w:val="0"/>
      <w:divBdr>
        <w:top w:val="none" w:sz="0" w:space="0" w:color="auto"/>
        <w:left w:val="none" w:sz="0" w:space="0" w:color="auto"/>
        <w:bottom w:val="none" w:sz="0" w:space="0" w:color="auto"/>
        <w:right w:val="none" w:sz="0" w:space="0" w:color="auto"/>
      </w:divBdr>
      <w:divsChild>
        <w:div w:id="389230850">
          <w:marLeft w:val="0"/>
          <w:marRight w:val="0"/>
          <w:marTop w:val="0"/>
          <w:marBottom w:val="0"/>
          <w:divBdr>
            <w:top w:val="none" w:sz="0" w:space="0" w:color="auto"/>
            <w:left w:val="none" w:sz="0" w:space="0" w:color="auto"/>
            <w:bottom w:val="none" w:sz="0" w:space="0" w:color="auto"/>
            <w:right w:val="none" w:sz="0" w:space="0" w:color="auto"/>
          </w:divBdr>
        </w:div>
      </w:divsChild>
    </w:div>
    <w:div w:id="541865724">
      <w:bodyDiv w:val="1"/>
      <w:marLeft w:val="0"/>
      <w:marRight w:val="0"/>
      <w:marTop w:val="0"/>
      <w:marBottom w:val="0"/>
      <w:divBdr>
        <w:top w:val="none" w:sz="0" w:space="0" w:color="auto"/>
        <w:left w:val="none" w:sz="0" w:space="0" w:color="auto"/>
        <w:bottom w:val="none" w:sz="0" w:space="0" w:color="auto"/>
        <w:right w:val="none" w:sz="0" w:space="0" w:color="auto"/>
      </w:divBdr>
    </w:div>
    <w:div w:id="558445266">
      <w:bodyDiv w:val="1"/>
      <w:marLeft w:val="0"/>
      <w:marRight w:val="0"/>
      <w:marTop w:val="0"/>
      <w:marBottom w:val="0"/>
      <w:divBdr>
        <w:top w:val="none" w:sz="0" w:space="0" w:color="auto"/>
        <w:left w:val="none" w:sz="0" w:space="0" w:color="auto"/>
        <w:bottom w:val="none" w:sz="0" w:space="0" w:color="auto"/>
        <w:right w:val="none" w:sz="0" w:space="0" w:color="auto"/>
      </w:divBdr>
      <w:divsChild>
        <w:div w:id="227692333">
          <w:marLeft w:val="0"/>
          <w:marRight w:val="0"/>
          <w:marTop w:val="0"/>
          <w:marBottom w:val="0"/>
          <w:divBdr>
            <w:top w:val="none" w:sz="0" w:space="0" w:color="auto"/>
            <w:left w:val="none" w:sz="0" w:space="0" w:color="auto"/>
            <w:bottom w:val="none" w:sz="0" w:space="0" w:color="auto"/>
            <w:right w:val="none" w:sz="0" w:space="0" w:color="auto"/>
          </w:divBdr>
        </w:div>
        <w:div w:id="1977175186">
          <w:marLeft w:val="0"/>
          <w:marRight w:val="0"/>
          <w:marTop w:val="0"/>
          <w:marBottom w:val="0"/>
          <w:divBdr>
            <w:top w:val="none" w:sz="0" w:space="0" w:color="auto"/>
            <w:left w:val="none" w:sz="0" w:space="0" w:color="auto"/>
            <w:bottom w:val="none" w:sz="0" w:space="0" w:color="auto"/>
            <w:right w:val="none" w:sz="0" w:space="0" w:color="auto"/>
          </w:divBdr>
        </w:div>
      </w:divsChild>
    </w:div>
    <w:div w:id="561717494">
      <w:bodyDiv w:val="1"/>
      <w:marLeft w:val="0"/>
      <w:marRight w:val="0"/>
      <w:marTop w:val="0"/>
      <w:marBottom w:val="0"/>
      <w:divBdr>
        <w:top w:val="none" w:sz="0" w:space="0" w:color="auto"/>
        <w:left w:val="none" w:sz="0" w:space="0" w:color="auto"/>
        <w:bottom w:val="none" w:sz="0" w:space="0" w:color="auto"/>
        <w:right w:val="none" w:sz="0" w:space="0" w:color="auto"/>
      </w:divBdr>
      <w:divsChild>
        <w:div w:id="1149589218">
          <w:marLeft w:val="0"/>
          <w:marRight w:val="0"/>
          <w:marTop w:val="0"/>
          <w:marBottom w:val="0"/>
          <w:divBdr>
            <w:top w:val="none" w:sz="0" w:space="0" w:color="auto"/>
            <w:left w:val="none" w:sz="0" w:space="0" w:color="auto"/>
            <w:bottom w:val="none" w:sz="0" w:space="0" w:color="auto"/>
            <w:right w:val="none" w:sz="0" w:space="0" w:color="auto"/>
          </w:divBdr>
          <w:divsChild>
            <w:div w:id="683828113">
              <w:marLeft w:val="0"/>
              <w:marRight w:val="0"/>
              <w:marTop w:val="0"/>
              <w:marBottom w:val="0"/>
              <w:divBdr>
                <w:top w:val="none" w:sz="0" w:space="0" w:color="auto"/>
                <w:left w:val="none" w:sz="0" w:space="0" w:color="auto"/>
                <w:bottom w:val="none" w:sz="0" w:space="0" w:color="auto"/>
                <w:right w:val="none" w:sz="0" w:space="0" w:color="auto"/>
              </w:divBdr>
            </w:div>
            <w:div w:id="1463309883">
              <w:marLeft w:val="0"/>
              <w:marRight w:val="0"/>
              <w:marTop w:val="0"/>
              <w:marBottom w:val="0"/>
              <w:divBdr>
                <w:top w:val="none" w:sz="0" w:space="0" w:color="auto"/>
                <w:left w:val="none" w:sz="0" w:space="0" w:color="auto"/>
                <w:bottom w:val="none" w:sz="0" w:space="0" w:color="auto"/>
                <w:right w:val="none" w:sz="0" w:space="0" w:color="auto"/>
              </w:divBdr>
            </w:div>
          </w:divsChild>
        </w:div>
        <w:div w:id="1432583899">
          <w:marLeft w:val="0"/>
          <w:marRight w:val="0"/>
          <w:marTop w:val="0"/>
          <w:marBottom w:val="0"/>
          <w:divBdr>
            <w:top w:val="none" w:sz="0" w:space="0" w:color="auto"/>
            <w:left w:val="none" w:sz="0" w:space="0" w:color="auto"/>
            <w:bottom w:val="none" w:sz="0" w:space="0" w:color="auto"/>
            <w:right w:val="none" w:sz="0" w:space="0" w:color="auto"/>
          </w:divBdr>
          <w:divsChild>
            <w:div w:id="302664570">
              <w:marLeft w:val="0"/>
              <w:marRight w:val="0"/>
              <w:marTop w:val="0"/>
              <w:marBottom w:val="0"/>
              <w:divBdr>
                <w:top w:val="none" w:sz="0" w:space="0" w:color="auto"/>
                <w:left w:val="none" w:sz="0" w:space="0" w:color="auto"/>
                <w:bottom w:val="none" w:sz="0" w:space="0" w:color="auto"/>
                <w:right w:val="none" w:sz="0" w:space="0" w:color="auto"/>
              </w:divBdr>
            </w:div>
            <w:div w:id="667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6136">
      <w:bodyDiv w:val="1"/>
      <w:marLeft w:val="0"/>
      <w:marRight w:val="0"/>
      <w:marTop w:val="0"/>
      <w:marBottom w:val="0"/>
      <w:divBdr>
        <w:top w:val="none" w:sz="0" w:space="0" w:color="auto"/>
        <w:left w:val="none" w:sz="0" w:space="0" w:color="auto"/>
        <w:bottom w:val="none" w:sz="0" w:space="0" w:color="auto"/>
        <w:right w:val="none" w:sz="0" w:space="0" w:color="auto"/>
      </w:divBdr>
    </w:div>
    <w:div w:id="575013951">
      <w:bodyDiv w:val="1"/>
      <w:marLeft w:val="0"/>
      <w:marRight w:val="0"/>
      <w:marTop w:val="0"/>
      <w:marBottom w:val="0"/>
      <w:divBdr>
        <w:top w:val="none" w:sz="0" w:space="0" w:color="auto"/>
        <w:left w:val="none" w:sz="0" w:space="0" w:color="auto"/>
        <w:bottom w:val="none" w:sz="0" w:space="0" w:color="auto"/>
        <w:right w:val="none" w:sz="0" w:space="0" w:color="auto"/>
      </w:divBdr>
    </w:div>
    <w:div w:id="583882439">
      <w:bodyDiv w:val="1"/>
      <w:marLeft w:val="0"/>
      <w:marRight w:val="0"/>
      <w:marTop w:val="0"/>
      <w:marBottom w:val="0"/>
      <w:divBdr>
        <w:top w:val="none" w:sz="0" w:space="0" w:color="auto"/>
        <w:left w:val="none" w:sz="0" w:space="0" w:color="auto"/>
        <w:bottom w:val="none" w:sz="0" w:space="0" w:color="auto"/>
        <w:right w:val="none" w:sz="0" w:space="0" w:color="auto"/>
      </w:divBdr>
    </w:div>
    <w:div w:id="584340683">
      <w:bodyDiv w:val="1"/>
      <w:marLeft w:val="0"/>
      <w:marRight w:val="0"/>
      <w:marTop w:val="0"/>
      <w:marBottom w:val="0"/>
      <w:divBdr>
        <w:top w:val="none" w:sz="0" w:space="0" w:color="auto"/>
        <w:left w:val="none" w:sz="0" w:space="0" w:color="auto"/>
        <w:bottom w:val="none" w:sz="0" w:space="0" w:color="auto"/>
        <w:right w:val="none" w:sz="0" w:space="0" w:color="auto"/>
      </w:divBdr>
      <w:divsChild>
        <w:div w:id="197162523">
          <w:marLeft w:val="0"/>
          <w:marRight w:val="0"/>
          <w:marTop w:val="0"/>
          <w:marBottom w:val="0"/>
          <w:divBdr>
            <w:top w:val="none" w:sz="0" w:space="0" w:color="auto"/>
            <w:left w:val="none" w:sz="0" w:space="0" w:color="auto"/>
            <w:bottom w:val="none" w:sz="0" w:space="0" w:color="auto"/>
            <w:right w:val="none" w:sz="0" w:space="0" w:color="auto"/>
          </w:divBdr>
        </w:div>
        <w:div w:id="668026682">
          <w:marLeft w:val="0"/>
          <w:marRight w:val="0"/>
          <w:marTop w:val="0"/>
          <w:marBottom w:val="0"/>
          <w:divBdr>
            <w:top w:val="none" w:sz="0" w:space="0" w:color="auto"/>
            <w:left w:val="none" w:sz="0" w:space="0" w:color="auto"/>
            <w:bottom w:val="none" w:sz="0" w:space="0" w:color="auto"/>
            <w:right w:val="none" w:sz="0" w:space="0" w:color="auto"/>
          </w:divBdr>
        </w:div>
      </w:divsChild>
    </w:div>
    <w:div w:id="588781222">
      <w:bodyDiv w:val="1"/>
      <w:marLeft w:val="0"/>
      <w:marRight w:val="0"/>
      <w:marTop w:val="0"/>
      <w:marBottom w:val="0"/>
      <w:divBdr>
        <w:top w:val="none" w:sz="0" w:space="0" w:color="auto"/>
        <w:left w:val="none" w:sz="0" w:space="0" w:color="auto"/>
        <w:bottom w:val="none" w:sz="0" w:space="0" w:color="auto"/>
        <w:right w:val="none" w:sz="0" w:space="0" w:color="auto"/>
      </w:divBdr>
      <w:divsChild>
        <w:div w:id="1253007476">
          <w:marLeft w:val="0"/>
          <w:marRight w:val="0"/>
          <w:marTop w:val="0"/>
          <w:marBottom w:val="0"/>
          <w:divBdr>
            <w:top w:val="none" w:sz="0" w:space="0" w:color="auto"/>
            <w:left w:val="none" w:sz="0" w:space="0" w:color="auto"/>
            <w:bottom w:val="none" w:sz="0" w:space="0" w:color="auto"/>
            <w:right w:val="none" w:sz="0" w:space="0" w:color="auto"/>
          </w:divBdr>
          <w:divsChild>
            <w:div w:id="196622509">
              <w:marLeft w:val="0"/>
              <w:marRight w:val="0"/>
              <w:marTop w:val="0"/>
              <w:marBottom w:val="0"/>
              <w:divBdr>
                <w:top w:val="none" w:sz="0" w:space="0" w:color="auto"/>
                <w:left w:val="none" w:sz="0" w:space="0" w:color="auto"/>
                <w:bottom w:val="none" w:sz="0" w:space="0" w:color="auto"/>
                <w:right w:val="none" w:sz="0" w:space="0" w:color="auto"/>
              </w:divBdr>
            </w:div>
            <w:div w:id="1353530419">
              <w:marLeft w:val="0"/>
              <w:marRight w:val="0"/>
              <w:marTop w:val="0"/>
              <w:marBottom w:val="0"/>
              <w:divBdr>
                <w:top w:val="none" w:sz="0" w:space="0" w:color="auto"/>
                <w:left w:val="none" w:sz="0" w:space="0" w:color="auto"/>
                <w:bottom w:val="none" w:sz="0" w:space="0" w:color="auto"/>
                <w:right w:val="none" w:sz="0" w:space="0" w:color="auto"/>
              </w:divBdr>
            </w:div>
          </w:divsChild>
        </w:div>
        <w:div w:id="1741518729">
          <w:marLeft w:val="0"/>
          <w:marRight w:val="0"/>
          <w:marTop w:val="0"/>
          <w:marBottom w:val="0"/>
          <w:divBdr>
            <w:top w:val="none" w:sz="0" w:space="0" w:color="auto"/>
            <w:left w:val="none" w:sz="0" w:space="0" w:color="auto"/>
            <w:bottom w:val="none" w:sz="0" w:space="0" w:color="auto"/>
            <w:right w:val="none" w:sz="0" w:space="0" w:color="auto"/>
          </w:divBdr>
          <w:divsChild>
            <w:div w:id="1223633556">
              <w:marLeft w:val="0"/>
              <w:marRight w:val="0"/>
              <w:marTop w:val="0"/>
              <w:marBottom w:val="0"/>
              <w:divBdr>
                <w:top w:val="none" w:sz="0" w:space="0" w:color="auto"/>
                <w:left w:val="none" w:sz="0" w:space="0" w:color="auto"/>
                <w:bottom w:val="none" w:sz="0" w:space="0" w:color="auto"/>
                <w:right w:val="none" w:sz="0" w:space="0" w:color="auto"/>
              </w:divBdr>
            </w:div>
            <w:div w:id="20264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563">
      <w:bodyDiv w:val="1"/>
      <w:marLeft w:val="0"/>
      <w:marRight w:val="0"/>
      <w:marTop w:val="0"/>
      <w:marBottom w:val="0"/>
      <w:divBdr>
        <w:top w:val="none" w:sz="0" w:space="0" w:color="auto"/>
        <w:left w:val="none" w:sz="0" w:space="0" w:color="auto"/>
        <w:bottom w:val="none" w:sz="0" w:space="0" w:color="auto"/>
        <w:right w:val="none" w:sz="0" w:space="0" w:color="auto"/>
      </w:divBdr>
    </w:div>
    <w:div w:id="627322535">
      <w:bodyDiv w:val="1"/>
      <w:marLeft w:val="0"/>
      <w:marRight w:val="0"/>
      <w:marTop w:val="0"/>
      <w:marBottom w:val="0"/>
      <w:divBdr>
        <w:top w:val="none" w:sz="0" w:space="0" w:color="auto"/>
        <w:left w:val="none" w:sz="0" w:space="0" w:color="auto"/>
        <w:bottom w:val="none" w:sz="0" w:space="0" w:color="auto"/>
        <w:right w:val="none" w:sz="0" w:space="0" w:color="auto"/>
      </w:divBdr>
      <w:divsChild>
        <w:div w:id="978807331">
          <w:marLeft w:val="0"/>
          <w:marRight w:val="0"/>
          <w:marTop w:val="0"/>
          <w:marBottom w:val="0"/>
          <w:divBdr>
            <w:top w:val="none" w:sz="0" w:space="0" w:color="auto"/>
            <w:left w:val="none" w:sz="0" w:space="0" w:color="auto"/>
            <w:bottom w:val="none" w:sz="0" w:space="0" w:color="auto"/>
            <w:right w:val="none" w:sz="0" w:space="0" w:color="auto"/>
          </w:divBdr>
        </w:div>
        <w:div w:id="1609700137">
          <w:marLeft w:val="0"/>
          <w:marRight w:val="0"/>
          <w:marTop w:val="0"/>
          <w:marBottom w:val="0"/>
          <w:divBdr>
            <w:top w:val="none" w:sz="0" w:space="0" w:color="auto"/>
            <w:left w:val="none" w:sz="0" w:space="0" w:color="auto"/>
            <w:bottom w:val="none" w:sz="0" w:space="0" w:color="auto"/>
            <w:right w:val="none" w:sz="0" w:space="0" w:color="auto"/>
          </w:divBdr>
        </w:div>
      </w:divsChild>
    </w:div>
    <w:div w:id="639312775">
      <w:bodyDiv w:val="1"/>
      <w:marLeft w:val="0"/>
      <w:marRight w:val="0"/>
      <w:marTop w:val="0"/>
      <w:marBottom w:val="0"/>
      <w:divBdr>
        <w:top w:val="none" w:sz="0" w:space="0" w:color="auto"/>
        <w:left w:val="none" w:sz="0" w:space="0" w:color="auto"/>
        <w:bottom w:val="none" w:sz="0" w:space="0" w:color="auto"/>
        <w:right w:val="none" w:sz="0" w:space="0" w:color="auto"/>
      </w:divBdr>
    </w:div>
    <w:div w:id="653073497">
      <w:bodyDiv w:val="1"/>
      <w:marLeft w:val="0"/>
      <w:marRight w:val="0"/>
      <w:marTop w:val="0"/>
      <w:marBottom w:val="0"/>
      <w:divBdr>
        <w:top w:val="none" w:sz="0" w:space="0" w:color="auto"/>
        <w:left w:val="none" w:sz="0" w:space="0" w:color="auto"/>
        <w:bottom w:val="none" w:sz="0" w:space="0" w:color="auto"/>
        <w:right w:val="none" w:sz="0" w:space="0" w:color="auto"/>
      </w:divBdr>
    </w:div>
    <w:div w:id="762992333">
      <w:bodyDiv w:val="1"/>
      <w:marLeft w:val="0"/>
      <w:marRight w:val="0"/>
      <w:marTop w:val="0"/>
      <w:marBottom w:val="0"/>
      <w:divBdr>
        <w:top w:val="none" w:sz="0" w:space="0" w:color="auto"/>
        <w:left w:val="none" w:sz="0" w:space="0" w:color="auto"/>
        <w:bottom w:val="none" w:sz="0" w:space="0" w:color="auto"/>
        <w:right w:val="none" w:sz="0" w:space="0" w:color="auto"/>
      </w:divBdr>
      <w:divsChild>
        <w:div w:id="366294123">
          <w:marLeft w:val="0"/>
          <w:marRight w:val="0"/>
          <w:marTop w:val="0"/>
          <w:marBottom w:val="0"/>
          <w:divBdr>
            <w:top w:val="none" w:sz="0" w:space="0" w:color="auto"/>
            <w:left w:val="none" w:sz="0" w:space="0" w:color="auto"/>
            <w:bottom w:val="none" w:sz="0" w:space="0" w:color="auto"/>
            <w:right w:val="none" w:sz="0" w:space="0" w:color="auto"/>
          </w:divBdr>
          <w:divsChild>
            <w:div w:id="562914482">
              <w:marLeft w:val="0"/>
              <w:marRight w:val="0"/>
              <w:marTop w:val="0"/>
              <w:marBottom w:val="0"/>
              <w:divBdr>
                <w:top w:val="none" w:sz="0" w:space="0" w:color="auto"/>
                <w:left w:val="none" w:sz="0" w:space="0" w:color="auto"/>
                <w:bottom w:val="none" w:sz="0" w:space="0" w:color="auto"/>
                <w:right w:val="none" w:sz="0" w:space="0" w:color="auto"/>
              </w:divBdr>
            </w:div>
            <w:div w:id="1665161473">
              <w:marLeft w:val="0"/>
              <w:marRight w:val="0"/>
              <w:marTop w:val="0"/>
              <w:marBottom w:val="0"/>
              <w:divBdr>
                <w:top w:val="none" w:sz="0" w:space="0" w:color="auto"/>
                <w:left w:val="none" w:sz="0" w:space="0" w:color="auto"/>
                <w:bottom w:val="none" w:sz="0" w:space="0" w:color="auto"/>
                <w:right w:val="none" w:sz="0" w:space="0" w:color="auto"/>
              </w:divBdr>
            </w:div>
          </w:divsChild>
        </w:div>
        <w:div w:id="720792884">
          <w:marLeft w:val="0"/>
          <w:marRight w:val="0"/>
          <w:marTop w:val="0"/>
          <w:marBottom w:val="0"/>
          <w:divBdr>
            <w:top w:val="none" w:sz="0" w:space="0" w:color="auto"/>
            <w:left w:val="none" w:sz="0" w:space="0" w:color="auto"/>
            <w:bottom w:val="none" w:sz="0" w:space="0" w:color="auto"/>
            <w:right w:val="none" w:sz="0" w:space="0" w:color="auto"/>
          </w:divBdr>
          <w:divsChild>
            <w:div w:id="359865115">
              <w:marLeft w:val="0"/>
              <w:marRight w:val="0"/>
              <w:marTop w:val="0"/>
              <w:marBottom w:val="0"/>
              <w:divBdr>
                <w:top w:val="none" w:sz="0" w:space="0" w:color="auto"/>
                <w:left w:val="none" w:sz="0" w:space="0" w:color="auto"/>
                <w:bottom w:val="none" w:sz="0" w:space="0" w:color="auto"/>
                <w:right w:val="none" w:sz="0" w:space="0" w:color="auto"/>
              </w:divBdr>
            </w:div>
            <w:div w:id="2052001410">
              <w:marLeft w:val="0"/>
              <w:marRight w:val="0"/>
              <w:marTop w:val="0"/>
              <w:marBottom w:val="0"/>
              <w:divBdr>
                <w:top w:val="none" w:sz="0" w:space="0" w:color="auto"/>
                <w:left w:val="none" w:sz="0" w:space="0" w:color="auto"/>
                <w:bottom w:val="none" w:sz="0" w:space="0" w:color="auto"/>
                <w:right w:val="none" w:sz="0" w:space="0" w:color="auto"/>
              </w:divBdr>
            </w:div>
          </w:divsChild>
        </w:div>
        <w:div w:id="1153527987">
          <w:marLeft w:val="0"/>
          <w:marRight w:val="0"/>
          <w:marTop w:val="0"/>
          <w:marBottom w:val="0"/>
          <w:divBdr>
            <w:top w:val="none" w:sz="0" w:space="0" w:color="auto"/>
            <w:left w:val="none" w:sz="0" w:space="0" w:color="auto"/>
            <w:bottom w:val="none" w:sz="0" w:space="0" w:color="auto"/>
            <w:right w:val="none" w:sz="0" w:space="0" w:color="auto"/>
          </w:divBdr>
          <w:divsChild>
            <w:div w:id="839780881">
              <w:marLeft w:val="0"/>
              <w:marRight w:val="0"/>
              <w:marTop w:val="0"/>
              <w:marBottom w:val="0"/>
              <w:divBdr>
                <w:top w:val="none" w:sz="0" w:space="0" w:color="auto"/>
                <w:left w:val="none" w:sz="0" w:space="0" w:color="auto"/>
                <w:bottom w:val="none" w:sz="0" w:space="0" w:color="auto"/>
                <w:right w:val="none" w:sz="0" w:space="0" w:color="auto"/>
              </w:divBdr>
            </w:div>
            <w:div w:id="2097433003">
              <w:marLeft w:val="0"/>
              <w:marRight w:val="0"/>
              <w:marTop w:val="0"/>
              <w:marBottom w:val="0"/>
              <w:divBdr>
                <w:top w:val="none" w:sz="0" w:space="0" w:color="auto"/>
                <w:left w:val="none" w:sz="0" w:space="0" w:color="auto"/>
                <w:bottom w:val="none" w:sz="0" w:space="0" w:color="auto"/>
                <w:right w:val="none" w:sz="0" w:space="0" w:color="auto"/>
              </w:divBdr>
            </w:div>
          </w:divsChild>
        </w:div>
        <w:div w:id="2012751948">
          <w:marLeft w:val="0"/>
          <w:marRight w:val="0"/>
          <w:marTop w:val="0"/>
          <w:marBottom w:val="0"/>
          <w:divBdr>
            <w:top w:val="none" w:sz="0" w:space="0" w:color="auto"/>
            <w:left w:val="none" w:sz="0" w:space="0" w:color="auto"/>
            <w:bottom w:val="none" w:sz="0" w:space="0" w:color="auto"/>
            <w:right w:val="none" w:sz="0" w:space="0" w:color="auto"/>
          </w:divBdr>
          <w:divsChild>
            <w:div w:id="318775768">
              <w:marLeft w:val="0"/>
              <w:marRight w:val="0"/>
              <w:marTop w:val="0"/>
              <w:marBottom w:val="0"/>
              <w:divBdr>
                <w:top w:val="none" w:sz="0" w:space="0" w:color="auto"/>
                <w:left w:val="none" w:sz="0" w:space="0" w:color="auto"/>
                <w:bottom w:val="none" w:sz="0" w:space="0" w:color="auto"/>
                <w:right w:val="none" w:sz="0" w:space="0" w:color="auto"/>
              </w:divBdr>
            </w:div>
            <w:div w:id="14847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8520">
      <w:bodyDiv w:val="1"/>
      <w:marLeft w:val="0"/>
      <w:marRight w:val="0"/>
      <w:marTop w:val="0"/>
      <w:marBottom w:val="0"/>
      <w:divBdr>
        <w:top w:val="none" w:sz="0" w:space="0" w:color="auto"/>
        <w:left w:val="none" w:sz="0" w:space="0" w:color="auto"/>
        <w:bottom w:val="none" w:sz="0" w:space="0" w:color="auto"/>
        <w:right w:val="none" w:sz="0" w:space="0" w:color="auto"/>
      </w:divBdr>
    </w:div>
    <w:div w:id="783429710">
      <w:bodyDiv w:val="1"/>
      <w:marLeft w:val="0"/>
      <w:marRight w:val="0"/>
      <w:marTop w:val="0"/>
      <w:marBottom w:val="0"/>
      <w:divBdr>
        <w:top w:val="none" w:sz="0" w:space="0" w:color="auto"/>
        <w:left w:val="none" w:sz="0" w:space="0" w:color="auto"/>
        <w:bottom w:val="none" w:sz="0" w:space="0" w:color="auto"/>
        <w:right w:val="none" w:sz="0" w:space="0" w:color="auto"/>
      </w:divBdr>
    </w:div>
    <w:div w:id="816729770">
      <w:bodyDiv w:val="1"/>
      <w:marLeft w:val="0"/>
      <w:marRight w:val="0"/>
      <w:marTop w:val="0"/>
      <w:marBottom w:val="0"/>
      <w:divBdr>
        <w:top w:val="none" w:sz="0" w:space="0" w:color="auto"/>
        <w:left w:val="none" w:sz="0" w:space="0" w:color="auto"/>
        <w:bottom w:val="none" w:sz="0" w:space="0" w:color="auto"/>
        <w:right w:val="none" w:sz="0" w:space="0" w:color="auto"/>
      </w:divBdr>
      <w:divsChild>
        <w:div w:id="541524847">
          <w:marLeft w:val="0"/>
          <w:marRight w:val="0"/>
          <w:marTop w:val="0"/>
          <w:marBottom w:val="0"/>
          <w:divBdr>
            <w:top w:val="none" w:sz="0" w:space="0" w:color="auto"/>
            <w:left w:val="none" w:sz="0" w:space="0" w:color="auto"/>
            <w:bottom w:val="none" w:sz="0" w:space="0" w:color="auto"/>
            <w:right w:val="none" w:sz="0" w:space="0" w:color="auto"/>
          </w:divBdr>
          <w:divsChild>
            <w:div w:id="807017512">
              <w:marLeft w:val="0"/>
              <w:marRight w:val="0"/>
              <w:marTop w:val="0"/>
              <w:marBottom w:val="0"/>
              <w:divBdr>
                <w:top w:val="none" w:sz="0" w:space="0" w:color="auto"/>
                <w:left w:val="none" w:sz="0" w:space="0" w:color="auto"/>
                <w:bottom w:val="none" w:sz="0" w:space="0" w:color="auto"/>
                <w:right w:val="none" w:sz="0" w:space="0" w:color="auto"/>
              </w:divBdr>
            </w:div>
            <w:div w:id="812017395">
              <w:marLeft w:val="0"/>
              <w:marRight w:val="0"/>
              <w:marTop w:val="0"/>
              <w:marBottom w:val="0"/>
              <w:divBdr>
                <w:top w:val="none" w:sz="0" w:space="0" w:color="auto"/>
                <w:left w:val="none" w:sz="0" w:space="0" w:color="auto"/>
                <w:bottom w:val="none" w:sz="0" w:space="0" w:color="auto"/>
                <w:right w:val="none" w:sz="0" w:space="0" w:color="auto"/>
              </w:divBdr>
            </w:div>
          </w:divsChild>
        </w:div>
        <w:div w:id="964970159">
          <w:marLeft w:val="0"/>
          <w:marRight w:val="0"/>
          <w:marTop w:val="0"/>
          <w:marBottom w:val="0"/>
          <w:divBdr>
            <w:top w:val="none" w:sz="0" w:space="0" w:color="auto"/>
            <w:left w:val="none" w:sz="0" w:space="0" w:color="auto"/>
            <w:bottom w:val="none" w:sz="0" w:space="0" w:color="auto"/>
            <w:right w:val="none" w:sz="0" w:space="0" w:color="auto"/>
          </w:divBdr>
          <w:divsChild>
            <w:div w:id="425460758">
              <w:marLeft w:val="0"/>
              <w:marRight w:val="0"/>
              <w:marTop w:val="0"/>
              <w:marBottom w:val="0"/>
              <w:divBdr>
                <w:top w:val="none" w:sz="0" w:space="0" w:color="auto"/>
                <w:left w:val="none" w:sz="0" w:space="0" w:color="auto"/>
                <w:bottom w:val="none" w:sz="0" w:space="0" w:color="auto"/>
                <w:right w:val="none" w:sz="0" w:space="0" w:color="auto"/>
              </w:divBdr>
            </w:div>
            <w:div w:id="435296538">
              <w:marLeft w:val="0"/>
              <w:marRight w:val="0"/>
              <w:marTop w:val="0"/>
              <w:marBottom w:val="0"/>
              <w:divBdr>
                <w:top w:val="none" w:sz="0" w:space="0" w:color="auto"/>
                <w:left w:val="none" w:sz="0" w:space="0" w:color="auto"/>
                <w:bottom w:val="none" w:sz="0" w:space="0" w:color="auto"/>
                <w:right w:val="none" w:sz="0" w:space="0" w:color="auto"/>
              </w:divBdr>
            </w:div>
          </w:divsChild>
        </w:div>
        <w:div w:id="1140028448">
          <w:marLeft w:val="0"/>
          <w:marRight w:val="0"/>
          <w:marTop w:val="0"/>
          <w:marBottom w:val="0"/>
          <w:divBdr>
            <w:top w:val="none" w:sz="0" w:space="0" w:color="auto"/>
            <w:left w:val="none" w:sz="0" w:space="0" w:color="auto"/>
            <w:bottom w:val="none" w:sz="0" w:space="0" w:color="auto"/>
            <w:right w:val="none" w:sz="0" w:space="0" w:color="auto"/>
          </w:divBdr>
          <w:divsChild>
            <w:div w:id="934439815">
              <w:marLeft w:val="0"/>
              <w:marRight w:val="0"/>
              <w:marTop w:val="0"/>
              <w:marBottom w:val="0"/>
              <w:divBdr>
                <w:top w:val="none" w:sz="0" w:space="0" w:color="auto"/>
                <w:left w:val="none" w:sz="0" w:space="0" w:color="auto"/>
                <w:bottom w:val="none" w:sz="0" w:space="0" w:color="auto"/>
                <w:right w:val="none" w:sz="0" w:space="0" w:color="auto"/>
              </w:divBdr>
            </w:div>
            <w:div w:id="1789158058">
              <w:marLeft w:val="0"/>
              <w:marRight w:val="0"/>
              <w:marTop w:val="0"/>
              <w:marBottom w:val="0"/>
              <w:divBdr>
                <w:top w:val="none" w:sz="0" w:space="0" w:color="auto"/>
                <w:left w:val="none" w:sz="0" w:space="0" w:color="auto"/>
                <w:bottom w:val="none" w:sz="0" w:space="0" w:color="auto"/>
                <w:right w:val="none" w:sz="0" w:space="0" w:color="auto"/>
              </w:divBdr>
            </w:div>
          </w:divsChild>
        </w:div>
        <w:div w:id="1387606674">
          <w:marLeft w:val="0"/>
          <w:marRight w:val="0"/>
          <w:marTop w:val="0"/>
          <w:marBottom w:val="0"/>
          <w:divBdr>
            <w:top w:val="none" w:sz="0" w:space="0" w:color="auto"/>
            <w:left w:val="none" w:sz="0" w:space="0" w:color="auto"/>
            <w:bottom w:val="none" w:sz="0" w:space="0" w:color="auto"/>
            <w:right w:val="none" w:sz="0" w:space="0" w:color="auto"/>
          </w:divBdr>
          <w:divsChild>
            <w:div w:id="60635826">
              <w:marLeft w:val="0"/>
              <w:marRight w:val="0"/>
              <w:marTop w:val="0"/>
              <w:marBottom w:val="0"/>
              <w:divBdr>
                <w:top w:val="none" w:sz="0" w:space="0" w:color="auto"/>
                <w:left w:val="none" w:sz="0" w:space="0" w:color="auto"/>
                <w:bottom w:val="none" w:sz="0" w:space="0" w:color="auto"/>
                <w:right w:val="none" w:sz="0" w:space="0" w:color="auto"/>
              </w:divBdr>
            </w:div>
            <w:div w:id="1441146439">
              <w:marLeft w:val="0"/>
              <w:marRight w:val="0"/>
              <w:marTop w:val="0"/>
              <w:marBottom w:val="0"/>
              <w:divBdr>
                <w:top w:val="none" w:sz="0" w:space="0" w:color="auto"/>
                <w:left w:val="none" w:sz="0" w:space="0" w:color="auto"/>
                <w:bottom w:val="none" w:sz="0" w:space="0" w:color="auto"/>
                <w:right w:val="none" w:sz="0" w:space="0" w:color="auto"/>
              </w:divBdr>
            </w:div>
          </w:divsChild>
        </w:div>
        <w:div w:id="1627928129">
          <w:marLeft w:val="0"/>
          <w:marRight w:val="0"/>
          <w:marTop w:val="0"/>
          <w:marBottom w:val="0"/>
          <w:divBdr>
            <w:top w:val="none" w:sz="0" w:space="0" w:color="auto"/>
            <w:left w:val="none" w:sz="0" w:space="0" w:color="auto"/>
            <w:bottom w:val="none" w:sz="0" w:space="0" w:color="auto"/>
            <w:right w:val="none" w:sz="0" w:space="0" w:color="auto"/>
          </w:divBdr>
          <w:divsChild>
            <w:div w:id="404230617">
              <w:marLeft w:val="0"/>
              <w:marRight w:val="0"/>
              <w:marTop w:val="0"/>
              <w:marBottom w:val="0"/>
              <w:divBdr>
                <w:top w:val="none" w:sz="0" w:space="0" w:color="auto"/>
                <w:left w:val="none" w:sz="0" w:space="0" w:color="auto"/>
                <w:bottom w:val="none" w:sz="0" w:space="0" w:color="auto"/>
                <w:right w:val="none" w:sz="0" w:space="0" w:color="auto"/>
              </w:divBdr>
            </w:div>
            <w:div w:id="1023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2713">
      <w:bodyDiv w:val="1"/>
      <w:marLeft w:val="0"/>
      <w:marRight w:val="0"/>
      <w:marTop w:val="0"/>
      <w:marBottom w:val="0"/>
      <w:divBdr>
        <w:top w:val="none" w:sz="0" w:space="0" w:color="auto"/>
        <w:left w:val="none" w:sz="0" w:space="0" w:color="auto"/>
        <w:bottom w:val="none" w:sz="0" w:space="0" w:color="auto"/>
        <w:right w:val="none" w:sz="0" w:space="0" w:color="auto"/>
      </w:divBdr>
    </w:div>
    <w:div w:id="861671201">
      <w:bodyDiv w:val="1"/>
      <w:marLeft w:val="0"/>
      <w:marRight w:val="0"/>
      <w:marTop w:val="0"/>
      <w:marBottom w:val="0"/>
      <w:divBdr>
        <w:top w:val="none" w:sz="0" w:space="0" w:color="auto"/>
        <w:left w:val="none" w:sz="0" w:space="0" w:color="auto"/>
        <w:bottom w:val="none" w:sz="0" w:space="0" w:color="auto"/>
        <w:right w:val="none" w:sz="0" w:space="0" w:color="auto"/>
      </w:divBdr>
    </w:div>
    <w:div w:id="883832407">
      <w:bodyDiv w:val="1"/>
      <w:marLeft w:val="0"/>
      <w:marRight w:val="0"/>
      <w:marTop w:val="0"/>
      <w:marBottom w:val="0"/>
      <w:divBdr>
        <w:top w:val="none" w:sz="0" w:space="0" w:color="auto"/>
        <w:left w:val="none" w:sz="0" w:space="0" w:color="auto"/>
        <w:bottom w:val="none" w:sz="0" w:space="0" w:color="auto"/>
        <w:right w:val="none" w:sz="0" w:space="0" w:color="auto"/>
      </w:divBdr>
    </w:div>
    <w:div w:id="896205296">
      <w:bodyDiv w:val="1"/>
      <w:marLeft w:val="0"/>
      <w:marRight w:val="0"/>
      <w:marTop w:val="0"/>
      <w:marBottom w:val="0"/>
      <w:divBdr>
        <w:top w:val="none" w:sz="0" w:space="0" w:color="auto"/>
        <w:left w:val="none" w:sz="0" w:space="0" w:color="auto"/>
        <w:bottom w:val="none" w:sz="0" w:space="0" w:color="auto"/>
        <w:right w:val="none" w:sz="0" w:space="0" w:color="auto"/>
      </w:divBdr>
    </w:div>
    <w:div w:id="921573757">
      <w:bodyDiv w:val="1"/>
      <w:marLeft w:val="0"/>
      <w:marRight w:val="0"/>
      <w:marTop w:val="0"/>
      <w:marBottom w:val="0"/>
      <w:divBdr>
        <w:top w:val="none" w:sz="0" w:space="0" w:color="auto"/>
        <w:left w:val="none" w:sz="0" w:space="0" w:color="auto"/>
        <w:bottom w:val="none" w:sz="0" w:space="0" w:color="auto"/>
        <w:right w:val="none" w:sz="0" w:space="0" w:color="auto"/>
      </w:divBdr>
    </w:div>
    <w:div w:id="941497618">
      <w:bodyDiv w:val="1"/>
      <w:marLeft w:val="0"/>
      <w:marRight w:val="0"/>
      <w:marTop w:val="0"/>
      <w:marBottom w:val="0"/>
      <w:divBdr>
        <w:top w:val="none" w:sz="0" w:space="0" w:color="auto"/>
        <w:left w:val="none" w:sz="0" w:space="0" w:color="auto"/>
        <w:bottom w:val="none" w:sz="0" w:space="0" w:color="auto"/>
        <w:right w:val="none" w:sz="0" w:space="0" w:color="auto"/>
      </w:divBdr>
    </w:div>
    <w:div w:id="950010588">
      <w:bodyDiv w:val="1"/>
      <w:marLeft w:val="0"/>
      <w:marRight w:val="0"/>
      <w:marTop w:val="0"/>
      <w:marBottom w:val="0"/>
      <w:divBdr>
        <w:top w:val="none" w:sz="0" w:space="0" w:color="auto"/>
        <w:left w:val="none" w:sz="0" w:space="0" w:color="auto"/>
        <w:bottom w:val="none" w:sz="0" w:space="0" w:color="auto"/>
        <w:right w:val="none" w:sz="0" w:space="0" w:color="auto"/>
      </w:divBdr>
    </w:div>
    <w:div w:id="953246117">
      <w:bodyDiv w:val="1"/>
      <w:marLeft w:val="0"/>
      <w:marRight w:val="0"/>
      <w:marTop w:val="0"/>
      <w:marBottom w:val="0"/>
      <w:divBdr>
        <w:top w:val="none" w:sz="0" w:space="0" w:color="auto"/>
        <w:left w:val="none" w:sz="0" w:space="0" w:color="auto"/>
        <w:bottom w:val="none" w:sz="0" w:space="0" w:color="auto"/>
        <w:right w:val="none" w:sz="0" w:space="0" w:color="auto"/>
      </w:divBdr>
      <w:divsChild>
        <w:div w:id="1277370630">
          <w:marLeft w:val="0"/>
          <w:marRight w:val="0"/>
          <w:marTop w:val="0"/>
          <w:marBottom w:val="0"/>
          <w:divBdr>
            <w:top w:val="none" w:sz="0" w:space="0" w:color="auto"/>
            <w:left w:val="none" w:sz="0" w:space="0" w:color="auto"/>
            <w:bottom w:val="none" w:sz="0" w:space="0" w:color="auto"/>
            <w:right w:val="none" w:sz="0" w:space="0" w:color="auto"/>
          </w:divBdr>
        </w:div>
        <w:div w:id="2125148899">
          <w:marLeft w:val="0"/>
          <w:marRight w:val="0"/>
          <w:marTop w:val="0"/>
          <w:marBottom w:val="0"/>
          <w:divBdr>
            <w:top w:val="none" w:sz="0" w:space="0" w:color="auto"/>
            <w:left w:val="none" w:sz="0" w:space="0" w:color="auto"/>
            <w:bottom w:val="none" w:sz="0" w:space="0" w:color="auto"/>
            <w:right w:val="none" w:sz="0" w:space="0" w:color="auto"/>
          </w:divBdr>
        </w:div>
      </w:divsChild>
    </w:div>
    <w:div w:id="954869116">
      <w:bodyDiv w:val="1"/>
      <w:marLeft w:val="0"/>
      <w:marRight w:val="0"/>
      <w:marTop w:val="0"/>
      <w:marBottom w:val="0"/>
      <w:divBdr>
        <w:top w:val="none" w:sz="0" w:space="0" w:color="auto"/>
        <w:left w:val="none" w:sz="0" w:space="0" w:color="auto"/>
        <w:bottom w:val="none" w:sz="0" w:space="0" w:color="auto"/>
        <w:right w:val="none" w:sz="0" w:space="0" w:color="auto"/>
      </w:divBdr>
      <w:divsChild>
        <w:div w:id="939339796">
          <w:marLeft w:val="0"/>
          <w:marRight w:val="0"/>
          <w:marTop w:val="0"/>
          <w:marBottom w:val="0"/>
          <w:divBdr>
            <w:top w:val="none" w:sz="0" w:space="0" w:color="auto"/>
            <w:left w:val="none" w:sz="0" w:space="0" w:color="auto"/>
            <w:bottom w:val="none" w:sz="0" w:space="0" w:color="auto"/>
            <w:right w:val="none" w:sz="0" w:space="0" w:color="auto"/>
          </w:divBdr>
          <w:divsChild>
            <w:div w:id="472523937">
              <w:marLeft w:val="0"/>
              <w:marRight w:val="0"/>
              <w:marTop w:val="0"/>
              <w:marBottom w:val="0"/>
              <w:divBdr>
                <w:top w:val="none" w:sz="0" w:space="0" w:color="auto"/>
                <w:left w:val="none" w:sz="0" w:space="0" w:color="auto"/>
                <w:bottom w:val="none" w:sz="0" w:space="0" w:color="auto"/>
                <w:right w:val="none" w:sz="0" w:space="0" w:color="auto"/>
              </w:divBdr>
            </w:div>
            <w:div w:id="572933789">
              <w:marLeft w:val="0"/>
              <w:marRight w:val="0"/>
              <w:marTop w:val="0"/>
              <w:marBottom w:val="0"/>
              <w:divBdr>
                <w:top w:val="none" w:sz="0" w:space="0" w:color="auto"/>
                <w:left w:val="none" w:sz="0" w:space="0" w:color="auto"/>
                <w:bottom w:val="none" w:sz="0" w:space="0" w:color="auto"/>
                <w:right w:val="none" w:sz="0" w:space="0" w:color="auto"/>
              </w:divBdr>
            </w:div>
          </w:divsChild>
        </w:div>
        <w:div w:id="1290555481">
          <w:marLeft w:val="0"/>
          <w:marRight w:val="0"/>
          <w:marTop w:val="0"/>
          <w:marBottom w:val="0"/>
          <w:divBdr>
            <w:top w:val="none" w:sz="0" w:space="0" w:color="auto"/>
            <w:left w:val="none" w:sz="0" w:space="0" w:color="auto"/>
            <w:bottom w:val="none" w:sz="0" w:space="0" w:color="auto"/>
            <w:right w:val="none" w:sz="0" w:space="0" w:color="auto"/>
          </w:divBdr>
          <w:divsChild>
            <w:div w:id="1779522251">
              <w:marLeft w:val="0"/>
              <w:marRight w:val="0"/>
              <w:marTop w:val="0"/>
              <w:marBottom w:val="0"/>
              <w:divBdr>
                <w:top w:val="none" w:sz="0" w:space="0" w:color="auto"/>
                <w:left w:val="none" w:sz="0" w:space="0" w:color="auto"/>
                <w:bottom w:val="none" w:sz="0" w:space="0" w:color="auto"/>
                <w:right w:val="none" w:sz="0" w:space="0" w:color="auto"/>
              </w:divBdr>
            </w:div>
            <w:div w:id="1996255820">
              <w:marLeft w:val="0"/>
              <w:marRight w:val="0"/>
              <w:marTop w:val="0"/>
              <w:marBottom w:val="0"/>
              <w:divBdr>
                <w:top w:val="none" w:sz="0" w:space="0" w:color="auto"/>
                <w:left w:val="none" w:sz="0" w:space="0" w:color="auto"/>
                <w:bottom w:val="none" w:sz="0" w:space="0" w:color="auto"/>
                <w:right w:val="none" w:sz="0" w:space="0" w:color="auto"/>
              </w:divBdr>
            </w:div>
          </w:divsChild>
        </w:div>
        <w:div w:id="1802721384">
          <w:marLeft w:val="0"/>
          <w:marRight w:val="0"/>
          <w:marTop w:val="0"/>
          <w:marBottom w:val="0"/>
          <w:divBdr>
            <w:top w:val="none" w:sz="0" w:space="0" w:color="auto"/>
            <w:left w:val="none" w:sz="0" w:space="0" w:color="auto"/>
            <w:bottom w:val="none" w:sz="0" w:space="0" w:color="auto"/>
            <w:right w:val="none" w:sz="0" w:space="0" w:color="auto"/>
          </w:divBdr>
          <w:divsChild>
            <w:div w:id="1051879223">
              <w:marLeft w:val="0"/>
              <w:marRight w:val="0"/>
              <w:marTop w:val="0"/>
              <w:marBottom w:val="0"/>
              <w:divBdr>
                <w:top w:val="none" w:sz="0" w:space="0" w:color="auto"/>
                <w:left w:val="none" w:sz="0" w:space="0" w:color="auto"/>
                <w:bottom w:val="none" w:sz="0" w:space="0" w:color="auto"/>
                <w:right w:val="none" w:sz="0" w:space="0" w:color="auto"/>
              </w:divBdr>
            </w:div>
            <w:div w:id="11229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5644">
      <w:bodyDiv w:val="1"/>
      <w:marLeft w:val="0"/>
      <w:marRight w:val="0"/>
      <w:marTop w:val="0"/>
      <w:marBottom w:val="0"/>
      <w:divBdr>
        <w:top w:val="none" w:sz="0" w:space="0" w:color="auto"/>
        <w:left w:val="none" w:sz="0" w:space="0" w:color="auto"/>
        <w:bottom w:val="none" w:sz="0" w:space="0" w:color="auto"/>
        <w:right w:val="none" w:sz="0" w:space="0" w:color="auto"/>
      </w:divBdr>
      <w:divsChild>
        <w:div w:id="1602491723">
          <w:marLeft w:val="0"/>
          <w:marRight w:val="0"/>
          <w:marTop w:val="0"/>
          <w:marBottom w:val="0"/>
          <w:divBdr>
            <w:top w:val="none" w:sz="0" w:space="0" w:color="auto"/>
            <w:left w:val="none" w:sz="0" w:space="0" w:color="auto"/>
            <w:bottom w:val="none" w:sz="0" w:space="0" w:color="auto"/>
            <w:right w:val="none" w:sz="0" w:space="0" w:color="auto"/>
          </w:divBdr>
        </w:div>
        <w:div w:id="1803503365">
          <w:marLeft w:val="0"/>
          <w:marRight w:val="0"/>
          <w:marTop w:val="0"/>
          <w:marBottom w:val="0"/>
          <w:divBdr>
            <w:top w:val="none" w:sz="0" w:space="0" w:color="auto"/>
            <w:left w:val="none" w:sz="0" w:space="0" w:color="auto"/>
            <w:bottom w:val="none" w:sz="0" w:space="0" w:color="auto"/>
            <w:right w:val="none" w:sz="0" w:space="0" w:color="auto"/>
          </w:divBdr>
        </w:div>
        <w:div w:id="2131165807">
          <w:marLeft w:val="0"/>
          <w:marRight w:val="0"/>
          <w:marTop w:val="0"/>
          <w:marBottom w:val="0"/>
          <w:divBdr>
            <w:top w:val="none" w:sz="0" w:space="0" w:color="auto"/>
            <w:left w:val="none" w:sz="0" w:space="0" w:color="auto"/>
            <w:bottom w:val="none" w:sz="0" w:space="0" w:color="auto"/>
            <w:right w:val="none" w:sz="0" w:space="0" w:color="auto"/>
          </w:divBdr>
        </w:div>
      </w:divsChild>
    </w:div>
    <w:div w:id="1024208859">
      <w:bodyDiv w:val="1"/>
      <w:marLeft w:val="0"/>
      <w:marRight w:val="0"/>
      <w:marTop w:val="0"/>
      <w:marBottom w:val="0"/>
      <w:divBdr>
        <w:top w:val="none" w:sz="0" w:space="0" w:color="auto"/>
        <w:left w:val="none" w:sz="0" w:space="0" w:color="auto"/>
        <w:bottom w:val="none" w:sz="0" w:space="0" w:color="auto"/>
        <w:right w:val="none" w:sz="0" w:space="0" w:color="auto"/>
      </w:divBdr>
    </w:div>
    <w:div w:id="1036078286">
      <w:bodyDiv w:val="1"/>
      <w:marLeft w:val="0"/>
      <w:marRight w:val="0"/>
      <w:marTop w:val="0"/>
      <w:marBottom w:val="0"/>
      <w:divBdr>
        <w:top w:val="none" w:sz="0" w:space="0" w:color="auto"/>
        <w:left w:val="none" w:sz="0" w:space="0" w:color="auto"/>
        <w:bottom w:val="none" w:sz="0" w:space="0" w:color="auto"/>
        <w:right w:val="none" w:sz="0" w:space="0" w:color="auto"/>
      </w:divBdr>
    </w:div>
    <w:div w:id="1042092651">
      <w:bodyDiv w:val="1"/>
      <w:marLeft w:val="0"/>
      <w:marRight w:val="0"/>
      <w:marTop w:val="0"/>
      <w:marBottom w:val="0"/>
      <w:divBdr>
        <w:top w:val="none" w:sz="0" w:space="0" w:color="auto"/>
        <w:left w:val="none" w:sz="0" w:space="0" w:color="auto"/>
        <w:bottom w:val="none" w:sz="0" w:space="0" w:color="auto"/>
        <w:right w:val="none" w:sz="0" w:space="0" w:color="auto"/>
      </w:divBdr>
      <w:divsChild>
        <w:div w:id="765348394">
          <w:marLeft w:val="0"/>
          <w:marRight w:val="0"/>
          <w:marTop w:val="0"/>
          <w:marBottom w:val="0"/>
          <w:divBdr>
            <w:top w:val="none" w:sz="0" w:space="0" w:color="auto"/>
            <w:left w:val="none" w:sz="0" w:space="0" w:color="auto"/>
            <w:bottom w:val="none" w:sz="0" w:space="0" w:color="auto"/>
            <w:right w:val="none" w:sz="0" w:space="0" w:color="auto"/>
          </w:divBdr>
        </w:div>
      </w:divsChild>
    </w:div>
    <w:div w:id="1057318177">
      <w:bodyDiv w:val="1"/>
      <w:marLeft w:val="0"/>
      <w:marRight w:val="0"/>
      <w:marTop w:val="0"/>
      <w:marBottom w:val="0"/>
      <w:divBdr>
        <w:top w:val="none" w:sz="0" w:space="0" w:color="auto"/>
        <w:left w:val="none" w:sz="0" w:space="0" w:color="auto"/>
        <w:bottom w:val="none" w:sz="0" w:space="0" w:color="auto"/>
        <w:right w:val="none" w:sz="0" w:space="0" w:color="auto"/>
      </w:divBdr>
    </w:div>
    <w:div w:id="1108811214">
      <w:bodyDiv w:val="1"/>
      <w:marLeft w:val="0"/>
      <w:marRight w:val="0"/>
      <w:marTop w:val="0"/>
      <w:marBottom w:val="0"/>
      <w:divBdr>
        <w:top w:val="none" w:sz="0" w:space="0" w:color="auto"/>
        <w:left w:val="none" w:sz="0" w:space="0" w:color="auto"/>
        <w:bottom w:val="none" w:sz="0" w:space="0" w:color="auto"/>
        <w:right w:val="none" w:sz="0" w:space="0" w:color="auto"/>
      </w:divBdr>
      <w:divsChild>
        <w:div w:id="384136515">
          <w:marLeft w:val="0"/>
          <w:marRight w:val="0"/>
          <w:marTop w:val="0"/>
          <w:marBottom w:val="0"/>
          <w:divBdr>
            <w:top w:val="none" w:sz="0" w:space="0" w:color="auto"/>
            <w:left w:val="none" w:sz="0" w:space="0" w:color="auto"/>
            <w:bottom w:val="none" w:sz="0" w:space="0" w:color="auto"/>
            <w:right w:val="none" w:sz="0" w:space="0" w:color="auto"/>
          </w:divBdr>
        </w:div>
        <w:div w:id="1316300436">
          <w:marLeft w:val="0"/>
          <w:marRight w:val="0"/>
          <w:marTop w:val="0"/>
          <w:marBottom w:val="0"/>
          <w:divBdr>
            <w:top w:val="none" w:sz="0" w:space="0" w:color="auto"/>
            <w:left w:val="none" w:sz="0" w:space="0" w:color="auto"/>
            <w:bottom w:val="none" w:sz="0" w:space="0" w:color="auto"/>
            <w:right w:val="none" w:sz="0" w:space="0" w:color="auto"/>
          </w:divBdr>
        </w:div>
      </w:divsChild>
    </w:div>
    <w:div w:id="1147357093">
      <w:bodyDiv w:val="1"/>
      <w:marLeft w:val="0"/>
      <w:marRight w:val="0"/>
      <w:marTop w:val="0"/>
      <w:marBottom w:val="0"/>
      <w:divBdr>
        <w:top w:val="none" w:sz="0" w:space="0" w:color="auto"/>
        <w:left w:val="none" w:sz="0" w:space="0" w:color="auto"/>
        <w:bottom w:val="none" w:sz="0" w:space="0" w:color="auto"/>
        <w:right w:val="none" w:sz="0" w:space="0" w:color="auto"/>
      </w:divBdr>
    </w:div>
    <w:div w:id="1148787676">
      <w:bodyDiv w:val="1"/>
      <w:marLeft w:val="0"/>
      <w:marRight w:val="0"/>
      <w:marTop w:val="0"/>
      <w:marBottom w:val="0"/>
      <w:divBdr>
        <w:top w:val="none" w:sz="0" w:space="0" w:color="auto"/>
        <w:left w:val="none" w:sz="0" w:space="0" w:color="auto"/>
        <w:bottom w:val="none" w:sz="0" w:space="0" w:color="auto"/>
        <w:right w:val="none" w:sz="0" w:space="0" w:color="auto"/>
      </w:divBdr>
    </w:div>
    <w:div w:id="1164051081">
      <w:bodyDiv w:val="1"/>
      <w:marLeft w:val="0"/>
      <w:marRight w:val="0"/>
      <w:marTop w:val="0"/>
      <w:marBottom w:val="0"/>
      <w:divBdr>
        <w:top w:val="none" w:sz="0" w:space="0" w:color="auto"/>
        <w:left w:val="none" w:sz="0" w:space="0" w:color="auto"/>
        <w:bottom w:val="none" w:sz="0" w:space="0" w:color="auto"/>
        <w:right w:val="none" w:sz="0" w:space="0" w:color="auto"/>
      </w:divBdr>
    </w:div>
    <w:div w:id="1194342200">
      <w:bodyDiv w:val="1"/>
      <w:marLeft w:val="0"/>
      <w:marRight w:val="0"/>
      <w:marTop w:val="0"/>
      <w:marBottom w:val="0"/>
      <w:divBdr>
        <w:top w:val="none" w:sz="0" w:space="0" w:color="auto"/>
        <w:left w:val="none" w:sz="0" w:space="0" w:color="auto"/>
        <w:bottom w:val="none" w:sz="0" w:space="0" w:color="auto"/>
        <w:right w:val="none" w:sz="0" w:space="0" w:color="auto"/>
      </w:divBdr>
    </w:div>
    <w:div w:id="1220552663">
      <w:bodyDiv w:val="1"/>
      <w:marLeft w:val="0"/>
      <w:marRight w:val="0"/>
      <w:marTop w:val="0"/>
      <w:marBottom w:val="0"/>
      <w:divBdr>
        <w:top w:val="none" w:sz="0" w:space="0" w:color="auto"/>
        <w:left w:val="none" w:sz="0" w:space="0" w:color="auto"/>
        <w:bottom w:val="none" w:sz="0" w:space="0" w:color="auto"/>
        <w:right w:val="none" w:sz="0" w:space="0" w:color="auto"/>
      </w:divBdr>
    </w:div>
    <w:div w:id="1232229356">
      <w:bodyDiv w:val="1"/>
      <w:marLeft w:val="0"/>
      <w:marRight w:val="0"/>
      <w:marTop w:val="0"/>
      <w:marBottom w:val="0"/>
      <w:divBdr>
        <w:top w:val="none" w:sz="0" w:space="0" w:color="auto"/>
        <w:left w:val="none" w:sz="0" w:space="0" w:color="auto"/>
        <w:bottom w:val="none" w:sz="0" w:space="0" w:color="auto"/>
        <w:right w:val="none" w:sz="0" w:space="0" w:color="auto"/>
      </w:divBdr>
    </w:div>
    <w:div w:id="1238396224">
      <w:bodyDiv w:val="1"/>
      <w:marLeft w:val="0"/>
      <w:marRight w:val="0"/>
      <w:marTop w:val="0"/>
      <w:marBottom w:val="0"/>
      <w:divBdr>
        <w:top w:val="none" w:sz="0" w:space="0" w:color="auto"/>
        <w:left w:val="none" w:sz="0" w:space="0" w:color="auto"/>
        <w:bottom w:val="none" w:sz="0" w:space="0" w:color="auto"/>
        <w:right w:val="none" w:sz="0" w:space="0" w:color="auto"/>
      </w:divBdr>
    </w:div>
    <w:div w:id="1259169988">
      <w:bodyDiv w:val="1"/>
      <w:marLeft w:val="0"/>
      <w:marRight w:val="0"/>
      <w:marTop w:val="0"/>
      <w:marBottom w:val="0"/>
      <w:divBdr>
        <w:top w:val="none" w:sz="0" w:space="0" w:color="auto"/>
        <w:left w:val="none" w:sz="0" w:space="0" w:color="auto"/>
        <w:bottom w:val="none" w:sz="0" w:space="0" w:color="auto"/>
        <w:right w:val="none" w:sz="0" w:space="0" w:color="auto"/>
      </w:divBdr>
    </w:div>
    <w:div w:id="1288583517">
      <w:bodyDiv w:val="1"/>
      <w:marLeft w:val="0"/>
      <w:marRight w:val="0"/>
      <w:marTop w:val="0"/>
      <w:marBottom w:val="0"/>
      <w:divBdr>
        <w:top w:val="none" w:sz="0" w:space="0" w:color="auto"/>
        <w:left w:val="none" w:sz="0" w:space="0" w:color="auto"/>
        <w:bottom w:val="none" w:sz="0" w:space="0" w:color="auto"/>
        <w:right w:val="none" w:sz="0" w:space="0" w:color="auto"/>
      </w:divBdr>
      <w:divsChild>
        <w:div w:id="65807108">
          <w:marLeft w:val="0"/>
          <w:marRight w:val="0"/>
          <w:marTop w:val="0"/>
          <w:marBottom w:val="0"/>
          <w:divBdr>
            <w:top w:val="none" w:sz="0" w:space="0" w:color="auto"/>
            <w:left w:val="none" w:sz="0" w:space="0" w:color="auto"/>
            <w:bottom w:val="none" w:sz="0" w:space="0" w:color="auto"/>
            <w:right w:val="none" w:sz="0" w:space="0" w:color="auto"/>
          </w:divBdr>
        </w:div>
        <w:div w:id="396128773">
          <w:marLeft w:val="0"/>
          <w:marRight w:val="0"/>
          <w:marTop w:val="0"/>
          <w:marBottom w:val="0"/>
          <w:divBdr>
            <w:top w:val="none" w:sz="0" w:space="0" w:color="auto"/>
            <w:left w:val="none" w:sz="0" w:space="0" w:color="auto"/>
            <w:bottom w:val="none" w:sz="0" w:space="0" w:color="auto"/>
            <w:right w:val="none" w:sz="0" w:space="0" w:color="auto"/>
          </w:divBdr>
        </w:div>
        <w:div w:id="756487429">
          <w:marLeft w:val="0"/>
          <w:marRight w:val="0"/>
          <w:marTop w:val="0"/>
          <w:marBottom w:val="0"/>
          <w:divBdr>
            <w:top w:val="none" w:sz="0" w:space="0" w:color="auto"/>
            <w:left w:val="none" w:sz="0" w:space="0" w:color="auto"/>
            <w:bottom w:val="none" w:sz="0" w:space="0" w:color="auto"/>
            <w:right w:val="none" w:sz="0" w:space="0" w:color="auto"/>
          </w:divBdr>
        </w:div>
        <w:div w:id="858661984">
          <w:marLeft w:val="0"/>
          <w:marRight w:val="0"/>
          <w:marTop w:val="0"/>
          <w:marBottom w:val="0"/>
          <w:divBdr>
            <w:top w:val="none" w:sz="0" w:space="0" w:color="auto"/>
            <w:left w:val="none" w:sz="0" w:space="0" w:color="auto"/>
            <w:bottom w:val="none" w:sz="0" w:space="0" w:color="auto"/>
            <w:right w:val="none" w:sz="0" w:space="0" w:color="auto"/>
          </w:divBdr>
        </w:div>
        <w:div w:id="1355880355">
          <w:marLeft w:val="0"/>
          <w:marRight w:val="0"/>
          <w:marTop w:val="0"/>
          <w:marBottom w:val="0"/>
          <w:divBdr>
            <w:top w:val="none" w:sz="0" w:space="0" w:color="auto"/>
            <w:left w:val="none" w:sz="0" w:space="0" w:color="auto"/>
            <w:bottom w:val="none" w:sz="0" w:space="0" w:color="auto"/>
            <w:right w:val="none" w:sz="0" w:space="0" w:color="auto"/>
          </w:divBdr>
        </w:div>
        <w:div w:id="1596937662">
          <w:marLeft w:val="0"/>
          <w:marRight w:val="0"/>
          <w:marTop w:val="0"/>
          <w:marBottom w:val="0"/>
          <w:divBdr>
            <w:top w:val="none" w:sz="0" w:space="0" w:color="auto"/>
            <w:left w:val="none" w:sz="0" w:space="0" w:color="auto"/>
            <w:bottom w:val="none" w:sz="0" w:space="0" w:color="auto"/>
            <w:right w:val="none" w:sz="0" w:space="0" w:color="auto"/>
          </w:divBdr>
        </w:div>
        <w:div w:id="1957641151">
          <w:marLeft w:val="0"/>
          <w:marRight w:val="0"/>
          <w:marTop w:val="0"/>
          <w:marBottom w:val="0"/>
          <w:divBdr>
            <w:top w:val="none" w:sz="0" w:space="0" w:color="auto"/>
            <w:left w:val="none" w:sz="0" w:space="0" w:color="auto"/>
            <w:bottom w:val="none" w:sz="0" w:space="0" w:color="auto"/>
            <w:right w:val="none" w:sz="0" w:space="0" w:color="auto"/>
          </w:divBdr>
        </w:div>
        <w:div w:id="2017534282">
          <w:marLeft w:val="0"/>
          <w:marRight w:val="0"/>
          <w:marTop w:val="0"/>
          <w:marBottom w:val="0"/>
          <w:divBdr>
            <w:top w:val="none" w:sz="0" w:space="0" w:color="auto"/>
            <w:left w:val="none" w:sz="0" w:space="0" w:color="auto"/>
            <w:bottom w:val="none" w:sz="0" w:space="0" w:color="auto"/>
            <w:right w:val="none" w:sz="0" w:space="0" w:color="auto"/>
          </w:divBdr>
        </w:div>
        <w:div w:id="2062748465">
          <w:marLeft w:val="0"/>
          <w:marRight w:val="0"/>
          <w:marTop w:val="0"/>
          <w:marBottom w:val="0"/>
          <w:divBdr>
            <w:top w:val="none" w:sz="0" w:space="0" w:color="auto"/>
            <w:left w:val="none" w:sz="0" w:space="0" w:color="auto"/>
            <w:bottom w:val="none" w:sz="0" w:space="0" w:color="auto"/>
            <w:right w:val="none" w:sz="0" w:space="0" w:color="auto"/>
          </w:divBdr>
        </w:div>
      </w:divsChild>
    </w:div>
    <w:div w:id="1309476703">
      <w:bodyDiv w:val="1"/>
      <w:marLeft w:val="0"/>
      <w:marRight w:val="0"/>
      <w:marTop w:val="0"/>
      <w:marBottom w:val="0"/>
      <w:divBdr>
        <w:top w:val="none" w:sz="0" w:space="0" w:color="auto"/>
        <w:left w:val="none" w:sz="0" w:space="0" w:color="auto"/>
        <w:bottom w:val="none" w:sz="0" w:space="0" w:color="auto"/>
        <w:right w:val="none" w:sz="0" w:space="0" w:color="auto"/>
      </w:divBdr>
    </w:div>
    <w:div w:id="1344627485">
      <w:bodyDiv w:val="1"/>
      <w:marLeft w:val="0"/>
      <w:marRight w:val="0"/>
      <w:marTop w:val="0"/>
      <w:marBottom w:val="0"/>
      <w:divBdr>
        <w:top w:val="none" w:sz="0" w:space="0" w:color="auto"/>
        <w:left w:val="none" w:sz="0" w:space="0" w:color="auto"/>
        <w:bottom w:val="none" w:sz="0" w:space="0" w:color="auto"/>
        <w:right w:val="none" w:sz="0" w:space="0" w:color="auto"/>
      </w:divBdr>
    </w:div>
    <w:div w:id="1364943301">
      <w:bodyDiv w:val="1"/>
      <w:marLeft w:val="0"/>
      <w:marRight w:val="0"/>
      <w:marTop w:val="0"/>
      <w:marBottom w:val="0"/>
      <w:divBdr>
        <w:top w:val="none" w:sz="0" w:space="0" w:color="auto"/>
        <w:left w:val="none" w:sz="0" w:space="0" w:color="auto"/>
        <w:bottom w:val="none" w:sz="0" w:space="0" w:color="auto"/>
        <w:right w:val="none" w:sz="0" w:space="0" w:color="auto"/>
      </w:divBdr>
    </w:div>
    <w:div w:id="1390180410">
      <w:bodyDiv w:val="1"/>
      <w:marLeft w:val="0"/>
      <w:marRight w:val="0"/>
      <w:marTop w:val="0"/>
      <w:marBottom w:val="0"/>
      <w:divBdr>
        <w:top w:val="none" w:sz="0" w:space="0" w:color="auto"/>
        <w:left w:val="none" w:sz="0" w:space="0" w:color="auto"/>
        <w:bottom w:val="none" w:sz="0" w:space="0" w:color="auto"/>
        <w:right w:val="none" w:sz="0" w:space="0" w:color="auto"/>
      </w:divBdr>
      <w:divsChild>
        <w:div w:id="283080222">
          <w:marLeft w:val="0"/>
          <w:marRight w:val="0"/>
          <w:marTop w:val="0"/>
          <w:marBottom w:val="0"/>
          <w:divBdr>
            <w:top w:val="none" w:sz="0" w:space="0" w:color="auto"/>
            <w:left w:val="none" w:sz="0" w:space="0" w:color="auto"/>
            <w:bottom w:val="none" w:sz="0" w:space="0" w:color="auto"/>
            <w:right w:val="none" w:sz="0" w:space="0" w:color="auto"/>
          </w:divBdr>
          <w:divsChild>
            <w:div w:id="445006750">
              <w:marLeft w:val="0"/>
              <w:marRight w:val="0"/>
              <w:marTop w:val="0"/>
              <w:marBottom w:val="0"/>
              <w:divBdr>
                <w:top w:val="none" w:sz="0" w:space="0" w:color="auto"/>
                <w:left w:val="none" w:sz="0" w:space="0" w:color="auto"/>
                <w:bottom w:val="none" w:sz="0" w:space="0" w:color="auto"/>
                <w:right w:val="none" w:sz="0" w:space="0" w:color="auto"/>
              </w:divBdr>
            </w:div>
            <w:div w:id="786195020">
              <w:marLeft w:val="0"/>
              <w:marRight w:val="0"/>
              <w:marTop w:val="0"/>
              <w:marBottom w:val="0"/>
              <w:divBdr>
                <w:top w:val="none" w:sz="0" w:space="0" w:color="auto"/>
                <w:left w:val="none" w:sz="0" w:space="0" w:color="auto"/>
                <w:bottom w:val="none" w:sz="0" w:space="0" w:color="auto"/>
                <w:right w:val="none" w:sz="0" w:space="0" w:color="auto"/>
              </w:divBdr>
            </w:div>
          </w:divsChild>
        </w:div>
        <w:div w:id="562956979">
          <w:marLeft w:val="0"/>
          <w:marRight w:val="0"/>
          <w:marTop w:val="0"/>
          <w:marBottom w:val="0"/>
          <w:divBdr>
            <w:top w:val="none" w:sz="0" w:space="0" w:color="auto"/>
            <w:left w:val="none" w:sz="0" w:space="0" w:color="auto"/>
            <w:bottom w:val="none" w:sz="0" w:space="0" w:color="auto"/>
            <w:right w:val="none" w:sz="0" w:space="0" w:color="auto"/>
          </w:divBdr>
          <w:divsChild>
            <w:div w:id="612442719">
              <w:marLeft w:val="0"/>
              <w:marRight w:val="0"/>
              <w:marTop w:val="0"/>
              <w:marBottom w:val="0"/>
              <w:divBdr>
                <w:top w:val="none" w:sz="0" w:space="0" w:color="auto"/>
                <w:left w:val="none" w:sz="0" w:space="0" w:color="auto"/>
                <w:bottom w:val="none" w:sz="0" w:space="0" w:color="auto"/>
                <w:right w:val="none" w:sz="0" w:space="0" w:color="auto"/>
              </w:divBdr>
            </w:div>
            <w:div w:id="865748691">
              <w:marLeft w:val="0"/>
              <w:marRight w:val="0"/>
              <w:marTop w:val="0"/>
              <w:marBottom w:val="0"/>
              <w:divBdr>
                <w:top w:val="none" w:sz="0" w:space="0" w:color="auto"/>
                <w:left w:val="none" w:sz="0" w:space="0" w:color="auto"/>
                <w:bottom w:val="none" w:sz="0" w:space="0" w:color="auto"/>
                <w:right w:val="none" w:sz="0" w:space="0" w:color="auto"/>
              </w:divBdr>
            </w:div>
          </w:divsChild>
        </w:div>
        <w:div w:id="668093108">
          <w:marLeft w:val="0"/>
          <w:marRight w:val="0"/>
          <w:marTop w:val="0"/>
          <w:marBottom w:val="0"/>
          <w:divBdr>
            <w:top w:val="none" w:sz="0" w:space="0" w:color="auto"/>
            <w:left w:val="none" w:sz="0" w:space="0" w:color="auto"/>
            <w:bottom w:val="none" w:sz="0" w:space="0" w:color="auto"/>
            <w:right w:val="none" w:sz="0" w:space="0" w:color="auto"/>
          </w:divBdr>
          <w:divsChild>
            <w:div w:id="109709210">
              <w:marLeft w:val="0"/>
              <w:marRight w:val="0"/>
              <w:marTop w:val="0"/>
              <w:marBottom w:val="0"/>
              <w:divBdr>
                <w:top w:val="none" w:sz="0" w:space="0" w:color="auto"/>
                <w:left w:val="none" w:sz="0" w:space="0" w:color="auto"/>
                <w:bottom w:val="none" w:sz="0" w:space="0" w:color="auto"/>
                <w:right w:val="none" w:sz="0" w:space="0" w:color="auto"/>
              </w:divBdr>
            </w:div>
            <w:div w:id="877887280">
              <w:marLeft w:val="0"/>
              <w:marRight w:val="0"/>
              <w:marTop w:val="0"/>
              <w:marBottom w:val="0"/>
              <w:divBdr>
                <w:top w:val="none" w:sz="0" w:space="0" w:color="auto"/>
                <w:left w:val="none" w:sz="0" w:space="0" w:color="auto"/>
                <w:bottom w:val="none" w:sz="0" w:space="0" w:color="auto"/>
                <w:right w:val="none" w:sz="0" w:space="0" w:color="auto"/>
              </w:divBdr>
            </w:div>
          </w:divsChild>
        </w:div>
        <w:div w:id="836574015">
          <w:marLeft w:val="0"/>
          <w:marRight w:val="0"/>
          <w:marTop w:val="0"/>
          <w:marBottom w:val="0"/>
          <w:divBdr>
            <w:top w:val="none" w:sz="0" w:space="0" w:color="auto"/>
            <w:left w:val="none" w:sz="0" w:space="0" w:color="auto"/>
            <w:bottom w:val="none" w:sz="0" w:space="0" w:color="auto"/>
            <w:right w:val="none" w:sz="0" w:space="0" w:color="auto"/>
          </w:divBdr>
          <w:divsChild>
            <w:div w:id="143470112">
              <w:marLeft w:val="0"/>
              <w:marRight w:val="0"/>
              <w:marTop w:val="0"/>
              <w:marBottom w:val="0"/>
              <w:divBdr>
                <w:top w:val="none" w:sz="0" w:space="0" w:color="auto"/>
                <w:left w:val="none" w:sz="0" w:space="0" w:color="auto"/>
                <w:bottom w:val="none" w:sz="0" w:space="0" w:color="auto"/>
                <w:right w:val="none" w:sz="0" w:space="0" w:color="auto"/>
              </w:divBdr>
            </w:div>
            <w:div w:id="359284565">
              <w:marLeft w:val="0"/>
              <w:marRight w:val="0"/>
              <w:marTop w:val="0"/>
              <w:marBottom w:val="0"/>
              <w:divBdr>
                <w:top w:val="none" w:sz="0" w:space="0" w:color="auto"/>
                <w:left w:val="none" w:sz="0" w:space="0" w:color="auto"/>
                <w:bottom w:val="none" w:sz="0" w:space="0" w:color="auto"/>
                <w:right w:val="none" w:sz="0" w:space="0" w:color="auto"/>
              </w:divBdr>
            </w:div>
          </w:divsChild>
        </w:div>
        <w:div w:id="1573740183">
          <w:marLeft w:val="0"/>
          <w:marRight w:val="0"/>
          <w:marTop w:val="0"/>
          <w:marBottom w:val="0"/>
          <w:divBdr>
            <w:top w:val="none" w:sz="0" w:space="0" w:color="auto"/>
            <w:left w:val="none" w:sz="0" w:space="0" w:color="auto"/>
            <w:bottom w:val="none" w:sz="0" w:space="0" w:color="auto"/>
            <w:right w:val="none" w:sz="0" w:space="0" w:color="auto"/>
          </w:divBdr>
          <w:divsChild>
            <w:div w:id="883903332">
              <w:marLeft w:val="0"/>
              <w:marRight w:val="0"/>
              <w:marTop w:val="0"/>
              <w:marBottom w:val="0"/>
              <w:divBdr>
                <w:top w:val="none" w:sz="0" w:space="0" w:color="auto"/>
                <w:left w:val="none" w:sz="0" w:space="0" w:color="auto"/>
                <w:bottom w:val="none" w:sz="0" w:space="0" w:color="auto"/>
                <w:right w:val="none" w:sz="0" w:space="0" w:color="auto"/>
              </w:divBdr>
            </w:div>
            <w:div w:id="9146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374">
      <w:bodyDiv w:val="1"/>
      <w:marLeft w:val="0"/>
      <w:marRight w:val="0"/>
      <w:marTop w:val="0"/>
      <w:marBottom w:val="0"/>
      <w:divBdr>
        <w:top w:val="none" w:sz="0" w:space="0" w:color="auto"/>
        <w:left w:val="none" w:sz="0" w:space="0" w:color="auto"/>
        <w:bottom w:val="none" w:sz="0" w:space="0" w:color="auto"/>
        <w:right w:val="none" w:sz="0" w:space="0" w:color="auto"/>
      </w:divBdr>
      <w:divsChild>
        <w:div w:id="83428328">
          <w:marLeft w:val="0"/>
          <w:marRight w:val="0"/>
          <w:marTop w:val="0"/>
          <w:marBottom w:val="0"/>
          <w:divBdr>
            <w:top w:val="none" w:sz="0" w:space="0" w:color="auto"/>
            <w:left w:val="none" w:sz="0" w:space="0" w:color="auto"/>
            <w:bottom w:val="none" w:sz="0" w:space="0" w:color="auto"/>
            <w:right w:val="none" w:sz="0" w:space="0" w:color="auto"/>
          </w:divBdr>
          <w:divsChild>
            <w:div w:id="1031608777">
              <w:marLeft w:val="0"/>
              <w:marRight w:val="0"/>
              <w:marTop w:val="0"/>
              <w:marBottom w:val="0"/>
              <w:divBdr>
                <w:top w:val="none" w:sz="0" w:space="0" w:color="auto"/>
                <w:left w:val="none" w:sz="0" w:space="0" w:color="auto"/>
                <w:bottom w:val="none" w:sz="0" w:space="0" w:color="auto"/>
                <w:right w:val="none" w:sz="0" w:space="0" w:color="auto"/>
              </w:divBdr>
            </w:div>
            <w:div w:id="1350254046">
              <w:marLeft w:val="0"/>
              <w:marRight w:val="0"/>
              <w:marTop w:val="0"/>
              <w:marBottom w:val="0"/>
              <w:divBdr>
                <w:top w:val="none" w:sz="0" w:space="0" w:color="auto"/>
                <w:left w:val="none" w:sz="0" w:space="0" w:color="auto"/>
                <w:bottom w:val="none" w:sz="0" w:space="0" w:color="auto"/>
                <w:right w:val="none" w:sz="0" w:space="0" w:color="auto"/>
              </w:divBdr>
            </w:div>
          </w:divsChild>
        </w:div>
        <w:div w:id="111441345">
          <w:marLeft w:val="0"/>
          <w:marRight w:val="0"/>
          <w:marTop w:val="0"/>
          <w:marBottom w:val="0"/>
          <w:divBdr>
            <w:top w:val="none" w:sz="0" w:space="0" w:color="auto"/>
            <w:left w:val="none" w:sz="0" w:space="0" w:color="auto"/>
            <w:bottom w:val="none" w:sz="0" w:space="0" w:color="auto"/>
            <w:right w:val="none" w:sz="0" w:space="0" w:color="auto"/>
          </w:divBdr>
          <w:divsChild>
            <w:div w:id="632173165">
              <w:marLeft w:val="0"/>
              <w:marRight w:val="0"/>
              <w:marTop w:val="0"/>
              <w:marBottom w:val="0"/>
              <w:divBdr>
                <w:top w:val="none" w:sz="0" w:space="0" w:color="auto"/>
                <w:left w:val="none" w:sz="0" w:space="0" w:color="auto"/>
                <w:bottom w:val="none" w:sz="0" w:space="0" w:color="auto"/>
                <w:right w:val="none" w:sz="0" w:space="0" w:color="auto"/>
              </w:divBdr>
            </w:div>
            <w:div w:id="1792895671">
              <w:marLeft w:val="0"/>
              <w:marRight w:val="0"/>
              <w:marTop w:val="0"/>
              <w:marBottom w:val="0"/>
              <w:divBdr>
                <w:top w:val="none" w:sz="0" w:space="0" w:color="auto"/>
                <w:left w:val="none" w:sz="0" w:space="0" w:color="auto"/>
                <w:bottom w:val="none" w:sz="0" w:space="0" w:color="auto"/>
                <w:right w:val="none" w:sz="0" w:space="0" w:color="auto"/>
              </w:divBdr>
            </w:div>
          </w:divsChild>
        </w:div>
        <w:div w:id="383408548">
          <w:marLeft w:val="0"/>
          <w:marRight w:val="0"/>
          <w:marTop w:val="0"/>
          <w:marBottom w:val="0"/>
          <w:divBdr>
            <w:top w:val="none" w:sz="0" w:space="0" w:color="auto"/>
            <w:left w:val="none" w:sz="0" w:space="0" w:color="auto"/>
            <w:bottom w:val="none" w:sz="0" w:space="0" w:color="auto"/>
            <w:right w:val="none" w:sz="0" w:space="0" w:color="auto"/>
          </w:divBdr>
          <w:divsChild>
            <w:div w:id="935946673">
              <w:marLeft w:val="0"/>
              <w:marRight w:val="0"/>
              <w:marTop w:val="0"/>
              <w:marBottom w:val="0"/>
              <w:divBdr>
                <w:top w:val="none" w:sz="0" w:space="0" w:color="auto"/>
                <w:left w:val="none" w:sz="0" w:space="0" w:color="auto"/>
                <w:bottom w:val="none" w:sz="0" w:space="0" w:color="auto"/>
                <w:right w:val="none" w:sz="0" w:space="0" w:color="auto"/>
              </w:divBdr>
            </w:div>
            <w:div w:id="1159421849">
              <w:marLeft w:val="0"/>
              <w:marRight w:val="0"/>
              <w:marTop w:val="0"/>
              <w:marBottom w:val="0"/>
              <w:divBdr>
                <w:top w:val="none" w:sz="0" w:space="0" w:color="auto"/>
                <w:left w:val="none" w:sz="0" w:space="0" w:color="auto"/>
                <w:bottom w:val="none" w:sz="0" w:space="0" w:color="auto"/>
                <w:right w:val="none" w:sz="0" w:space="0" w:color="auto"/>
              </w:divBdr>
            </w:div>
          </w:divsChild>
        </w:div>
        <w:div w:id="573593335">
          <w:marLeft w:val="0"/>
          <w:marRight w:val="0"/>
          <w:marTop w:val="0"/>
          <w:marBottom w:val="0"/>
          <w:divBdr>
            <w:top w:val="none" w:sz="0" w:space="0" w:color="auto"/>
            <w:left w:val="none" w:sz="0" w:space="0" w:color="auto"/>
            <w:bottom w:val="none" w:sz="0" w:space="0" w:color="auto"/>
            <w:right w:val="none" w:sz="0" w:space="0" w:color="auto"/>
          </w:divBdr>
          <w:divsChild>
            <w:div w:id="202792492">
              <w:marLeft w:val="0"/>
              <w:marRight w:val="0"/>
              <w:marTop w:val="0"/>
              <w:marBottom w:val="0"/>
              <w:divBdr>
                <w:top w:val="none" w:sz="0" w:space="0" w:color="auto"/>
                <w:left w:val="none" w:sz="0" w:space="0" w:color="auto"/>
                <w:bottom w:val="none" w:sz="0" w:space="0" w:color="auto"/>
                <w:right w:val="none" w:sz="0" w:space="0" w:color="auto"/>
              </w:divBdr>
            </w:div>
            <w:div w:id="1823614926">
              <w:marLeft w:val="0"/>
              <w:marRight w:val="0"/>
              <w:marTop w:val="0"/>
              <w:marBottom w:val="0"/>
              <w:divBdr>
                <w:top w:val="none" w:sz="0" w:space="0" w:color="auto"/>
                <w:left w:val="none" w:sz="0" w:space="0" w:color="auto"/>
                <w:bottom w:val="none" w:sz="0" w:space="0" w:color="auto"/>
                <w:right w:val="none" w:sz="0" w:space="0" w:color="auto"/>
              </w:divBdr>
            </w:div>
          </w:divsChild>
        </w:div>
        <w:div w:id="844325640">
          <w:marLeft w:val="0"/>
          <w:marRight w:val="0"/>
          <w:marTop w:val="0"/>
          <w:marBottom w:val="0"/>
          <w:divBdr>
            <w:top w:val="none" w:sz="0" w:space="0" w:color="auto"/>
            <w:left w:val="none" w:sz="0" w:space="0" w:color="auto"/>
            <w:bottom w:val="none" w:sz="0" w:space="0" w:color="auto"/>
            <w:right w:val="none" w:sz="0" w:space="0" w:color="auto"/>
          </w:divBdr>
          <w:divsChild>
            <w:div w:id="1328434119">
              <w:marLeft w:val="0"/>
              <w:marRight w:val="0"/>
              <w:marTop w:val="0"/>
              <w:marBottom w:val="0"/>
              <w:divBdr>
                <w:top w:val="none" w:sz="0" w:space="0" w:color="auto"/>
                <w:left w:val="none" w:sz="0" w:space="0" w:color="auto"/>
                <w:bottom w:val="none" w:sz="0" w:space="0" w:color="auto"/>
                <w:right w:val="none" w:sz="0" w:space="0" w:color="auto"/>
              </w:divBdr>
            </w:div>
            <w:div w:id="2023702971">
              <w:marLeft w:val="0"/>
              <w:marRight w:val="0"/>
              <w:marTop w:val="0"/>
              <w:marBottom w:val="0"/>
              <w:divBdr>
                <w:top w:val="none" w:sz="0" w:space="0" w:color="auto"/>
                <w:left w:val="none" w:sz="0" w:space="0" w:color="auto"/>
                <w:bottom w:val="none" w:sz="0" w:space="0" w:color="auto"/>
                <w:right w:val="none" w:sz="0" w:space="0" w:color="auto"/>
              </w:divBdr>
            </w:div>
          </w:divsChild>
        </w:div>
        <w:div w:id="920875580">
          <w:marLeft w:val="0"/>
          <w:marRight w:val="0"/>
          <w:marTop w:val="0"/>
          <w:marBottom w:val="0"/>
          <w:divBdr>
            <w:top w:val="none" w:sz="0" w:space="0" w:color="auto"/>
            <w:left w:val="none" w:sz="0" w:space="0" w:color="auto"/>
            <w:bottom w:val="none" w:sz="0" w:space="0" w:color="auto"/>
            <w:right w:val="none" w:sz="0" w:space="0" w:color="auto"/>
          </w:divBdr>
          <w:divsChild>
            <w:div w:id="223569665">
              <w:marLeft w:val="0"/>
              <w:marRight w:val="0"/>
              <w:marTop w:val="0"/>
              <w:marBottom w:val="0"/>
              <w:divBdr>
                <w:top w:val="none" w:sz="0" w:space="0" w:color="auto"/>
                <w:left w:val="none" w:sz="0" w:space="0" w:color="auto"/>
                <w:bottom w:val="none" w:sz="0" w:space="0" w:color="auto"/>
                <w:right w:val="none" w:sz="0" w:space="0" w:color="auto"/>
              </w:divBdr>
            </w:div>
            <w:div w:id="1639990470">
              <w:marLeft w:val="0"/>
              <w:marRight w:val="0"/>
              <w:marTop w:val="0"/>
              <w:marBottom w:val="0"/>
              <w:divBdr>
                <w:top w:val="none" w:sz="0" w:space="0" w:color="auto"/>
                <w:left w:val="none" w:sz="0" w:space="0" w:color="auto"/>
                <w:bottom w:val="none" w:sz="0" w:space="0" w:color="auto"/>
                <w:right w:val="none" w:sz="0" w:space="0" w:color="auto"/>
              </w:divBdr>
            </w:div>
          </w:divsChild>
        </w:div>
        <w:div w:id="1669407411">
          <w:marLeft w:val="0"/>
          <w:marRight w:val="0"/>
          <w:marTop w:val="0"/>
          <w:marBottom w:val="0"/>
          <w:divBdr>
            <w:top w:val="none" w:sz="0" w:space="0" w:color="auto"/>
            <w:left w:val="none" w:sz="0" w:space="0" w:color="auto"/>
            <w:bottom w:val="none" w:sz="0" w:space="0" w:color="auto"/>
            <w:right w:val="none" w:sz="0" w:space="0" w:color="auto"/>
          </w:divBdr>
          <w:divsChild>
            <w:div w:id="404451011">
              <w:marLeft w:val="0"/>
              <w:marRight w:val="0"/>
              <w:marTop w:val="0"/>
              <w:marBottom w:val="0"/>
              <w:divBdr>
                <w:top w:val="none" w:sz="0" w:space="0" w:color="auto"/>
                <w:left w:val="none" w:sz="0" w:space="0" w:color="auto"/>
                <w:bottom w:val="none" w:sz="0" w:space="0" w:color="auto"/>
                <w:right w:val="none" w:sz="0" w:space="0" w:color="auto"/>
              </w:divBdr>
            </w:div>
            <w:div w:id="1454786058">
              <w:marLeft w:val="0"/>
              <w:marRight w:val="0"/>
              <w:marTop w:val="0"/>
              <w:marBottom w:val="0"/>
              <w:divBdr>
                <w:top w:val="none" w:sz="0" w:space="0" w:color="auto"/>
                <w:left w:val="none" w:sz="0" w:space="0" w:color="auto"/>
                <w:bottom w:val="none" w:sz="0" w:space="0" w:color="auto"/>
                <w:right w:val="none" w:sz="0" w:space="0" w:color="auto"/>
              </w:divBdr>
            </w:div>
          </w:divsChild>
        </w:div>
        <w:div w:id="1706786591">
          <w:marLeft w:val="0"/>
          <w:marRight w:val="0"/>
          <w:marTop w:val="0"/>
          <w:marBottom w:val="0"/>
          <w:divBdr>
            <w:top w:val="none" w:sz="0" w:space="0" w:color="auto"/>
            <w:left w:val="none" w:sz="0" w:space="0" w:color="auto"/>
            <w:bottom w:val="none" w:sz="0" w:space="0" w:color="auto"/>
            <w:right w:val="none" w:sz="0" w:space="0" w:color="auto"/>
          </w:divBdr>
          <w:divsChild>
            <w:div w:id="430006141">
              <w:marLeft w:val="0"/>
              <w:marRight w:val="0"/>
              <w:marTop w:val="0"/>
              <w:marBottom w:val="0"/>
              <w:divBdr>
                <w:top w:val="none" w:sz="0" w:space="0" w:color="auto"/>
                <w:left w:val="none" w:sz="0" w:space="0" w:color="auto"/>
                <w:bottom w:val="none" w:sz="0" w:space="0" w:color="auto"/>
                <w:right w:val="none" w:sz="0" w:space="0" w:color="auto"/>
              </w:divBdr>
            </w:div>
            <w:div w:id="11596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5127">
      <w:bodyDiv w:val="1"/>
      <w:marLeft w:val="0"/>
      <w:marRight w:val="0"/>
      <w:marTop w:val="0"/>
      <w:marBottom w:val="0"/>
      <w:divBdr>
        <w:top w:val="none" w:sz="0" w:space="0" w:color="auto"/>
        <w:left w:val="none" w:sz="0" w:space="0" w:color="auto"/>
        <w:bottom w:val="none" w:sz="0" w:space="0" w:color="auto"/>
        <w:right w:val="none" w:sz="0" w:space="0" w:color="auto"/>
      </w:divBdr>
    </w:div>
    <w:div w:id="1425951155">
      <w:bodyDiv w:val="1"/>
      <w:marLeft w:val="0"/>
      <w:marRight w:val="0"/>
      <w:marTop w:val="0"/>
      <w:marBottom w:val="0"/>
      <w:divBdr>
        <w:top w:val="none" w:sz="0" w:space="0" w:color="auto"/>
        <w:left w:val="none" w:sz="0" w:space="0" w:color="auto"/>
        <w:bottom w:val="none" w:sz="0" w:space="0" w:color="auto"/>
        <w:right w:val="none" w:sz="0" w:space="0" w:color="auto"/>
      </w:divBdr>
      <w:divsChild>
        <w:div w:id="207643177">
          <w:marLeft w:val="0"/>
          <w:marRight w:val="0"/>
          <w:marTop w:val="0"/>
          <w:marBottom w:val="0"/>
          <w:divBdr>
            <w:top w:val="none" w:sz="0" w:space="0" w:color="auto"/>
            <w:left w:val="none" w:sz="0" w:space="0" w:color="auto"/>
            <w:bottom w:val="none" w:sz="0" w:space="0" w:color="auto"/>
            <w:right w:val="none" w:sz="0" w:space="0" w:color="auto"/>
          </w:divBdr>
        </w:div>
      </w:divsChild>
    </w:div>
    <w:div w:id="1428304613">
      <w:bodyDiv w:val="1"/>
      <w:marLeft w:val="0"/>
      <w:marRight w:val="0"/>
      <w:marTop w:val="0"/>
      <w:marBottom w:val="0"/>
      <w:divBdr>
        <w:top w:val="none" w:sz="0" w:space="0" w:color="auto"/>
        <w:left w:val="none" w:sz="0" w:space="0" w:color="auto"/>
        <w:bottom w:val="none" w:sz="0" w:space="0" w:color="auto"/>
        <w:right w:val="none" w:sz="0" w:space="0" w:color="auto"/>
      </w:divBdr>
      <w:divsChild>
        <w:div w:id="942761124">
          <w:marLeft w:val="0"/>
          <w:marRight w:val="0"/>
          <w:marTop w:val="0"/>
          <w:marBottom w:val="0"/>
          <w:divBdr>
            <w:top w:val="none" w:sz="0" w:space="0" w:color="auto"/>
            <w:left w:val="none" w:sz="0" w:space="0" w:color="auto"/>
            <w:bottom w:val="none" w:sz="0" w:space="0" w:color="auto"/>
            <w:right w:val="none" w:sz="0" w:space="0" w:color="auto"/>
          </w:divBdr>
        </w:div>
      </w:divsChild>
    </w:div>
    <w:div w:id="1442728831">
      <w:bodyDiv w:val="1"/>
      <w:marLeft w:val="0"/>
      <w:marRight w:val="0"/>
      <w:marTop w:val="0"/>
      <w:marBottom w:val="0"/>
      <w:divBdr>
        <w:top w:val="none" w:sz="0" w:space="0" w:color="auto"/>
        <w:left w:val="none" w:sz="0" w:space="0" w:color="auto"/>
        <w:bottom w:val="none" w:sz="0" w:space="0" w:color="auto"/>
        <w:right w:val="none" w:sz="0" w:space="0" w:color="auto"/>
      </w:divBdr>
      <w:divsChild>
        <w:div w:id="691538740">
          <w:marLeft w:val="0"/>
          <w:marRight w:val="0"/>
          <w:marTop w:val="0"/>
          <w:marBottom w:val="0"/>
          <w:divBdr>
            <w:top w:val="none" w:sz="0" w:space="0" w:color="auto"/>
            <w:left w:val="none" w:sz="0" w:space="0" w:color="auto"/>
            <w:bottom w:val="none" w:sz="0" w:space="0" w:color="auto"/>
            <w:right w:val="none" w:sz="0" w:space="0" w:color="auto"/>
          </w:divBdr>
        </w:div>
        <w:div w:id="729109778">
          <w:marLeft w:val="0"/>
          <w:marRight w:val="0"/>
          <w:marTop w:val="0"/>
          <w:marBottom w:val="0"/>
          <w:divBdr>
            <w:top w:val="none" w:sz="0" w:space="0" w:color="auto"/>
            <w:left w:val="none" w:sz="0" w:space="0" w:color="auto"/>
            <w:bottom w:val="none" w:sz="0" w:space="0" w:color="auto"/>
            <w:right w:val="none" w:sz="0" w:space="0" w:color="auto"/>
          </w:divBdr>
        </w:div>
      </w:divsChild>
    </w:div>
    <w:div w:id="1443496172">
      <w:bodyDiv w:val="1"/>
      <w:marLeft w:val="0"/>
      <w:marRight w:val="0"/>
      <w:marTop w:val="0"/>
      <w:marBottom w:val="0"/>
      <w:divBdr>
        <w:top w:val="none" w:sz="0" w:space="0" w:color="auto"/>
        <w:left w:val="none" w:sz="0" w:space="0" w:color="auto"/>
        <w:bottom w:val="none" w:sz="0" w:space="0" w:color="auto"/>
        <w:right w:val="none" w:sz="0" w:space="0" w:color="auto"/>
      </w:divBdr>
    </w:div>
    <w:div w:id="1465855242">
      <w:bodyDiv w:val="1"/>
      <w:marLeft w:val="0"/>
      <w:marRight w:val="0"/>
      <w:marTop w:val="0"/>
      <w:marBottom w:val="0"/>
      <w:divBdr>
        <w:top w:val="none" w:sz="0" w:space="0" w:color="auto"/>
        <w:left w:val="none" w:sz="0" w:space="0" w:color="auto"/>
        <w:bottom w:val="none" w:sz="0" w:space="0" w:color="auto"/>
        <w:right w:val="none" w:sz="0" w:space="0" w:color="auto"/>
      </w:divBdr>
    </w:div>
    <w:div w:id="1469515917">
      <w:bodyDiv w:val="1"/>
      <w:marLeft w:val="0"/>
      <w:marRight w:val="0"/>
      <w:marTop w:val="0"/>
      <w:marBottom w:val="0"/>
      <w:divBdr>
        <w:top w:val="none" w:sz="0" w:space="0" w:color="auto"/>
        <w:left w:val="none" w:sz="0" w:space="0" w:color="auto"/>
        <w:bottom w:val="none" w:sz="0" w:space="0" w:color="auto"/>
        <w:right w:val="none" w:sz="0" w:space="0" w:color="auto"/>
      </w:divBdr>
    </w:div>
    <w:div w:id="1476989095">
      <w:bodyDiv w:val="1"/>
      <w:marLeft w:val="0"/>
      <w:marRight w:val="0"/>
      <w:marTop w:val="0"/>
      <w:marBottom w:val="0"/>
      <w:divBdr>
        <w:top w:val="none" w:sz="0" w:space="0" w:color="auto"/>
        <w:left w:val="none" w:sz="0" w:space="0" w:color="auto"/>
        <w:bottom w:val="none" w:sz="0" w:space="0" w:color="auto"/>
        <w:right w:val="none" w:sz="0" w:space="0" w:color="auto"/>
      </w:divBdr>
    </w:div>
    <w:div w:id="1490830474">
      <w:bodyDiv w:val="1"/>
      <w:marLeft w:val="0"/>
      <w:marRight w:val="0"/>
      <w:marTop w:val="0"/>
      <w:marBottom w:val="0"/>
      <w:divBdr>
        <w:top w:val="none" w:sz="0" w:space="0" w:color="auto"/>
        <w:left w:val="none" w:sz="0" w:space="0" w:color="auto"/>
        <w:bottom w:val="none" w:sz="0" w:space="0" w:color="auto"/>
        <w:right w:val="none" w:sz="0" w:space="0" w:color="auto"/>
      </w:divBdr>
    </w:div>
    <w:div w:id="1496452610">
      <w:bodyDiv w:val="1"/>
      <w:marLeft w:val="0"/>
      <w:marRight w:val="0"/>
      <w:marTop w:val="0"/>
      <w:marBottom w:val="0"/>
      <w:divBdr>
        <w:top w:val="none" w:sz="0" w:space="0" w:color="auto"/>
        <w:left w:val="none" w:sz="0" w:space="0" w:color="auto"/>
        <w:bottom w:val="none" w:sz="0" w:space="0" w:color="auto"/>
        <w:right w:val="none" w:sz="0" w:space="0" w:color="auto"/>
      </w:divBdr>
    </w:div>
    <w:div w:id="1511679507">
      <w:bodyDiv w:val="1"/>
      <w:marLeft w:val="0"/>
      <w:marRight w:val="0"/>
      <w:marTop w:val="0"/>
      <w:marBottom w:val="0"/>
      <w:divBdr>
        <w:top w:val="none" w:sz="0" w:space="0" w:color="auto"/>
        <w:left w:val="none" w:sz="0" w:space="0" w:color="auto"/>
        <w:bottom w:val="none" w:sz="0" w:space="0" w:color="auto"/>
        <w:right w:val="none" w:sz="0" w:space="0" w:color="auto"/>
      </w:divBdr>
    </w:div>
    <w:div w:id="1534076626">
      <w:bodyDiv w:val="1"/>
      <w:marLeft w:val="0"/>
      <w:marRight w:val="0"/>
      <w:marTop w:val="0"/>
      <w:marBottom w:val="0"/>
      <w:divBdr>
        <w:top w:val="none" w:sz="0" w:space="0" w:color="auto"/>
        <w:left w:val="none" w:sz="0" w:space="0" w:color="auto"/>
        <w:bottom w:val="none" w:sz="0" w:space="0" w:color="auto"/>
        <w:right w:val="none" w:sz="0" w:space="0" w:color="auto"/>
      </w:divBdr>
      <w:divsChild>
        <w:div w:id="980308201">
          <w:marLeft w:val="0"/>
          <w:marRight w:val="0"/>
          <w:marTop w:val="0"/>
          <w:marBottom w:val="0"/>
          <w:divBdr>
            <w:top w:val="none" w:sz="0" w:space="0" w:color="auto"/>
            <w:left w:val="none" w:sz="0" w:space="0" w:color="auto"/>
            <w:bottom w:val="none" w:sz="0" w:space="0" w:color="auto"/>
            <w:right w:val="none" w:sz="0" w:space="0" w:color="auto"/>
          </w:divBdr>
          <w:divsChild>
            <w:div w:id="648749627">
              <w:marLeft w:val="0"/>
              <w:marRight w:val="0"/>
              <w:marTop w:val="0"/>
              <w:marBottom w:val="0"/>
              <w:divBdr>
                <w:top w:val="none" w:sz="0" w:space="0" w:color="auto"/>
                <w:left w:val="none" w:sz="0" w:space="0" w:color="auto"/>
                <w:bottom w:val="none" w:sz="0" w:space="0" w:color="auto"/>
                <w:right w:val="none" w:sz="0" w:space="0" w:color="auto"/>
              </w:divBdr>
            </w:div>
            <w:div w:id="947202539">
              <w:marLeft w:val="0"/>
              <w:marRight w:val="0"/>
              <w:marTop w:val="0"/>
              <w:marBottom w:val="0"/>
              <w:divBdr>
                <w:top w:val="none" w:sz="0" w:space="0" w:color="auto"/>
                <w:left w:val="none" w:sz="0" w:space="0" w:color="auto"/>
                <w:bottom w:val="none" w:sz="0" w:space="0" w:color="auto"/>
                <w:right w:val="none" w:sz="0" w:space="0" w:color="auto"/>
              </w:divBdr>
            </w:div>
          </w:divsChild>
        </w:div>
        <w:div w:id="1374160922">
          <w:marLeft w:val="0"/>
          <w:marRight w:val="0"/>
          <w:marTop w:val="0"/>
          <w:marBottom w:val="0"/>
          <w:divBdr>
            <w:top w:val="none" w:sz="0" w:space="0" w:color="auto"/>
            <w:left w:val="none" w:sz="0" w:space="0" w:color="auto"/>
            <w:bottom w:val="none" w:sz="0" w:space="0" w:color="auto"/>
            <w:right w:val="none" w:sz="0" w:space="0" w:color="auto"/>
          </w:divBdr>
          <w:divsChild>
            <w:div w:id="552616352">
              <w:marLeft w:val="0"/>
              <w:marRight w:val="0"/>
              <w:marTop w:val="0"/>
              <w:marBottom w:val="0"/>
              <w:divBdr>
                <w:top w:val="none" w:sz="0" w:space="0" w:color="auto"/>
                <w:left w:val="none" w:sz="0" w:space="0" w:color="auto"/>
                <w:bottom w:val="none" w:sz="0" w:space="0" w:color="auto"/>
                <w:right w:val="none" w:sz="0" w:space="0" w:color="auto"/>
              </w:divBdr>
            </w:div>
            <w:div w:id="773523218">
              <w:marLeft w:val="0"/>
              <w:marRight w:val="0"/>
              <w:marTop w:val="0"/>
              <w:marBottom w:val="0"/>
              <w:divBdr>
                <w:top w:val="none" w:sz="0" w:space="0" w:color="auto"/>
                <w:left w:val="none" w:sz="0" w:space="0" w:color="auto"/>
                <w:bottom w:val="none" w:sz="0" w:space="0" w:color="auto"/>
                <w:right w:val="none" w:sz="0" w:space="0" w:color="auto"/>
              </w:divBdr>
            </w:div>
          </w:divsChild>
        </w:div>
        <w:div w:id="1403720823">
          <w:marLeft w:val="0"/>
          <w:marRight w:val="0"/>
          <w:marTop w:val="0"/>
          <w:marBottom w:val="0"/>
          <w:divBdr>
            <w:top w:val="none" w:sz="0" w:space="0" w:color="auto"/>
            <w:left w:val="none" w:sz="0" w:space="0" w:color="auto"/>
            <w:bottom w:val="none" w:sz="0" w:space="0" w:color="auto"/>
            <w:right w:val="none" w:sz="0" w:space="0" w:color="auto"/>
          </w:divBdr>
          <w:divsChild>
            <w:div w:id="987519154">
              <w:marLeft w:val="0"/>
              <w:marRight w:val="0"/>
              <w:marTop w:val="0"/>
              <w:marBottom w:val="0"/>
              <w:divBdr>
                <w:top w:val="none" w:sz="0" w:space="0" w:color="auto"/>
                <w:left w:val="none" w:sz="0" w:space="0" w:color="auto"/>
                <w:bottom w:val="none" w:sz="0" w:space="0" w:color="auto"/>
                <w:right w:val="none" w:sz="0" w:space="0" w:color="auto"/>
              </w:divBdr>
            </w:div>
            <w:div w:id="17521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3606">
      <w:bodyDiv w:val="1"/>
      <w:marLeft w:val="0"/>
      <w:marRight w:val="0"/>
      <w:marTop w:val="0"/>
      <w:marBottom w:val="0"/>
      <w:divBdr>
        <w:top w:val="none" w:sz="0" w:space="0" w:color="auto"/>
        <w:left w:val="none" w:sz="0" w:space="0" w:color="auto"/>
        <w:bottom w:val="none" w:sz="0" w:space="0" w:color="auto"/>
        <w:right w:val="none" w:sz="0" w:space="0" w:color="auto"/>
      </w:divBdr>
    </w:div>
    <w:div w:id="1680737989">
      <w:bodyDiv w:val="1"/>
      <w:marLeft w:val="0"/>
      <w:marRight w:val="0"/>
      <w:marTop w:val="0"/>
      <w:marBottom w:val="0"/>
      <w:divBdr>
        <w:top w:val="none" w:sz="0" w:space="0" w:color="auto"/>
        <w:left w:val="none" w:sz="0" w:space="0" w:color="auto"/>
        <w:bottom w:val="none" w:sz="0" w:space="0" w:color="auto"/>
        <w:right w:val="none" w:sz="0" w:space="0" w:color="auto"/>
      </w:divBdr>
    </w:div>
    <w:div w:id="1691107946">
      <w:bodyDiv w:val="1"/>
      <w:marLeft w:val="0"/>
      <w:marRight w:val="0"/>
      <w:marTop w:val="0"/>
      <w:marBottom w:val="0"/>
      <w:divBdr>
        <w:top w:val="none" w:sz="0" w:space="0" w:color="auto"/>
        <w:left w:val="none" w:sz="0" w:space="0" w:color="auto"/>
        <w:bottom w:val="none" w:sz="0" w:space="0" w:color="auto"/>
        <w:right w:val="none" w:sz="0" w:space="0" w:color="auto"/>
      </w:divBdr>
    </w:div>
    <w:div w:id="1801335340">
      <w:bodyDiv w:val="1"/>
      <w:marLeft w:val="0"/>
      <w:marRight w:val="0"/>
      <w:marTop w:val="0"/>
      <w:marBottom w:val="0"/>
      <w:divBdr>
        <w:top w:val="none" w:sz="0" w:space="0" w:color="auto"/>
        <w:left w:val="none" w:sz="0" w:space="0" w:color="auto"/>
        <w:bottom w:val="none" w:sz="0" w:space="0" w:color="auto"/>
        <w:right w:val="none" w:sz="0" w:space="0" w:color="auto"/>
      </w:divBdr>
      <w:divsChild>
        <w:div w:id="23483096">
          <w:marLeft w:val="0"/>
          <w:marRight w:val="0"/>
          <w:marTop w:val="0"/>
          <w:marBottom w:val="0"/>
          <w:divBdr>
            <w:top w:val="none" w:sz="0" w:space="0" w:color="auto"/>
            <w:left w:val="none" w:sz="0" w:space="0" w:color="auto"/>
            <w:bottom w:val="none" w:sz="0" w:space="0" w:color="auto"/>
            <w:right w:val="none" w:sz="0" w:space="0" w:color="auto"/>
          </w:divBdr>
        </w:div>
        <w:div w:id="24257321">
          <w:marLeft w:val="0"/>
          <w:marRight w:val="0"/>
          <w:marTop w:val="0"/>
          <w:marBottom w:val="0"/>
          <w:divBdr>
            <w:top w:val="none" w:sz="0" w:space="0" w:color="auto"/>
            <w:left w:val="none" w:sz="0" w:space="0" w:color="auto"/>
            <w:bottom w:val="none" w:sz="0" w:space="0" w:color="auto"/>
            <w:right w:val="none" w:sz="0" w:space="0" w:color="auto"/>
          </w:divBdr>
        </w:div>
        <w:div w:id="26764717">
          <w:marLeft w:val="0"/>
          <w:marRight w:val="0"/>
          <w:marTop w:val="0"/>
          <w:marBottom w:val="0"/>
          <w:divBdr>
            <w:top w:val="none" w:sz="0" w:space="0" w:color="auto"/>
            <w:left w:val="none" w:sz="0" w:space="0" w:color="auto"/>
            <w:bottom w:val="none" w:sz="0" w:space="0" w:color="auto"/>
            <w:right w:val="none" w:sz="0" w:space="0" w:color="auto"/>
          </w:divBdr>
        </w:div>
        <w:div w:id="40518742">
          <w:marLeft w:val="0"/>
          <w:marRight w:val="0"/>
          <w:marTop w:val="0"/>
          <w:marBottom w:val="0"/>
          <w:divBdr>
            <w:top w:val="none" w:sz="0" w:space="0" w:color="auto"/>
            <w:left w:val="none" w:sz="0" w:space="0" w:color="auto"/>
            <w:bottom w:val="none" w:sz="0" w:space="0" w:color="auto"/>
            <w:right w:val="none" w:sz="0" w:space="0" w:color="auto"/>
          </w:divBdr>
        </w:div>
        <w:div w:id="57559444">
          <w:marLeft w:val="0"/>
          <w:marRight w:val="0"/>
          <w:marTop w:val="0"/>
          <w:marBottom w:val="0"/>
          <w:divBdr>
            <w:top w:val="none" w:sz="0" w:space="0" w:color="auto"/>
            <w:left w:val="none" w:sz="0" w:space="0" w:color="auto"/>
            <w:bottom w:val="none" w:sz="0" w:space="0" w:color="auto"/>
            <w:right w:val="none" w:sz="0" w:space="0" w:color="auto"/>
          </w:divBdr>
        </w:div>
        <w:div w:id="100610055">
          <w:marLeft w:val="0"/>
          <w:marRight w:val="0"/>
          <w:marTop w:val="0"/>
          <w:marBottom w:val="0"/>
          <w:divBdr>
            <w:top w:val="none" w:sz="0" w:space="0" w:color="auto"/>
            <w:left w:val="none" w:sz="0" w:space="0" w:color="auto"/>
            <w:bottom w:val="none" w:sz="0" w:space="0" w:color="auto"/>
            <w:right w:val="none" w:sz="0" w:space="0" w:color="auto"/>
          </w:divBdr>
        </w:div>
        <w:div w:id="103771937">
          <w:marLeft w:val="0"/>
          <w:marRight w:val="0"/>
          <w:marTop w:val="0"/>
          <w:marBottom w:val="0"/>
          <w:divBdr>
            <w:top w:val="none" w:sz="0" w:space="0" w:color="auto"/>
            <w:left w:val="none" w:sz="0" w:space="0" w:color="auto"/>
            <w:bottom w:val="none" w:sz="0" w:space="0" w:color="auto"/>
            <w:right w:val="none" w:sz="0" w:space="0" w:color="auto"/>
          </w:divBdr>
        </w:div>
        <w:div w:id="139538974">
          <w:marLeft w:val="0"/>
          <w:marRight w:val="0"/>
          <w:marTop w:val="0"/>
          <w:marBottom w:val="0"/>
          <w:divBdr>
            <w:top w:val="none" w:sz="0" w:space="0" w:color="auto"/>
            <w:left w:val="none" w:sz="0" w:space="0" w:color="auto"/>
            <w:bottom w:val="none" w:sz="0" w:space="0" w:color="auto"/>
            <w:right w:val="none" w:sz="0" w:space="0" w:color="auto"/>
          </w:divBdr>
        </w:div>
        <w:div w:id="166411172">
          <w:marLeft w:val="0"/>
          <w:marRight w:val="0"/>
          <w:marTop w:val="0"/>
          <w:marBottom w:val="0"/>
          <w:divBdr>
            <w:top w:val="none" w:sz="0" w:space="0" w:color="auto"/>
            <w:left w:val="none" w:sz="0" w:space="0" w:color="auto"/>
            <w:bottom w:val="none" w:sz="0" w:space="0" w:color="auto"/>
            <w:right w:val="none" w:sz="0" w:space="0" w:color="auto"/>
          </w:divBdr>
        </w:div>
        <w:div w:id="178737220">
          <w:marLeft w:val="0"/>
          <w:marRight w:val="0"/>
          <w:marTop w:val="0"/>
          <w:marBottom w:val="0"/>
          <w:divBdr>
            <w:top w:val="none" w:sz="0" w:space="0" w:color="auto"/>
            <w:left w:val="none" w:sz="0" w:space="0" w:color="auto"/>
            <w:bottom w:val="none" w:sz="0" w:space="0" w:color="auto"/>
            <w:right w:val="none" w:sz="0" w:space="0" w:color="auto"/>
          </w:divBdr>
        </w:div>
        <w:div w:id="200172527">
          <w:marLeft w:val="0"/>
          <w:marRight w:val="0"/>
          <w:marTop w:val="0"/>
          <w:marBottom w:val="0"/>
          <w:divBdr>
            <w:top w:val="none" w:sz="0" w:space="0" w:color="auto"/>
            <w:left w:val="none" w:sz="0" w:space="0" w:color="auto"/>
            <w:bottom w:val="none" w:sz="0" w:space="0" w:color="auto"/>
            <w:right w:val="none" w:sz="0" w:space="0" w:color="auto"/>
          </w:divBdr>
        </w:div>
        <w:div w:id="206067011">
          <w:marLeft w:val="0"/>
          <w:marRight w:val="0"/>
          <w:marTop w:val="0"/>
          <w:marBottom w:val="0"/>
          <w:divBdr>
            <w:top w:val="none" w:sz="0" w:space="0" w:color="auto"/>
            <w:left w:val="none" w:sz="0" w:space="0" w:color="auto"/>
            <w:bottom w:val="none" w:sz="0" w:space="0" w:color="auto"/>
            <w:right w:val="none" w:sz="0" w:space="0" w:color="auto"/>
          </w:divBdr>
        </w:div>
        <w:div w:id="235019866">
          <w:marLeft w:val="0"/>
          <w:marRight w:val="0"/>
          <w:marTop w:val="0"/>
          <w:marBottom w:val="0"/>
          <w:divBdr>
            <w:top w:val="none" w:sz="0" w:space="0" w:color="auto"/>
            <w:left w:val="none" w:sz="0" w:space="0" w:color="auto"/>
            <w:bottom w:val="none" w:sz="0" w:space="0" w:color="auto"/>
            <w:right w:val="none" w:sz="0" w:space="0" w:color="auto"/>
          </w:divBdr>
        </w:div>
        <w:div w:id="252711960">
          <w:marLeft w:val="0"/>
          <w:marRight w:val="0"/>
          <w:marTop w:val="0"/>
          <w:marBottom w:val="0"/>
          <w:divBdr>
            <w:top w:val="none" w:sz="0" w:space="0" w:color="auto"/>
            <w:left w:val="none" w:sz="0" w:space="0" w:color="auto"/>
            <w:bottom w:val="none" w:sz="0" w:space="0" w:color="auto"/>
            <w:right w:val="none" w:sz="0" w:space="0" w:color="auto"/>
          </w:divBdr>
        </w:div>
        <w:div w:id="264772914">
          <w:marLeft w:val="0"/>
          <w:marRight w:val="0"/>
          <w:marTop w:val="0"/>
          <w:marBottom w:val="0"/>
          <w:divBdr>
            <w:top w:val="none" w:sz="0" w:space="0" w:color="auto"/>
            <w:left w:val="none" w:sz="0" w:space="0" w:color="auto"/>
            <w:bottom w:val="none" w:sz="0" w:space="0" w:color="auto"/>
            <w:right w:val="none" w:sz="0" w:space="0" w:color="auto"/>
          </w:divBdr>
        </w:div>
        <w:div w:id="285938815">
          <w:marLeft w:val="0"/>
          <w:marRight w:val="0"/>
          <w:marTop w:val="0"/>
          <w:marBottom w:val="0"/>
          <w:divBdr>
            <w:top w:val="none" w:sz="0" w:space="0" w:color="auto"/>
            <w:left w:val="none" w:sz="0" w:space="0" w:color="auto"/>
            <w:bottom w:val="none" w:sz="0" w:space="0" w:color="auto"/>
            <w:right w:val="none" w:sz="0" w:space="0" w:color="auto"/>
          </w:divBdr>
        </w:div>
        <w:div w:id="297347577">
          <w:marLeft w:val="0"/>
          <w:marRight w:val="0"/>
          <w:marTop w:val="0"/>
          <w:marBottom w:val="0"/>
          <w:divBdr>
            <w:top w:val="none" w:sz="0" w:space="0" w:color="auto"/>
            <w:left w:val="none" w:sz="0" w:space="0" w:color="auto"/>
            <w:bottom w:val="none" w:sz="0" w:space="0" w:color="auto"/>
            <w:right w:val="none" w:sz="0" w:space="0" w:color="auto"/>
          </w:divBdr>
        </w:div>
        <w:div w:id="308940324">
          <w:marLeft w:val="0"/>
          <w:marRight w:val="0"/>
          <w:marTop w:val="0"/>
          <w:marBottom w:val="0"/>
          <w:divBdr>
            <w:top w:val="none" w:sz="0" w:space="0" w:color="auto"/>
            <w:left w:val="none" w:sz="0" w:space="0" w:color="auto"/>
            <w:bottom w:val="none" w:sz="0" w:space="0" w:color="auto"/>
            <w:right w:val="none" w:sz="0" w:space="0" w:color="auto"/>
          </w:divBdr>
        </w:div>
        <w:div w:id="358437977">
          <w:marLeft w:val="0"/>
          <w:marRight w:val="0"/>
          <w:marTop w:val="0"/>
          <w:marBottom w:val="0"/>
          <w:divBdr>
            <w:top w:val="none" w:sz="0" w:space="0" w:color="auto"/>
            <w:left w:val="none" w:sz="0" w:space="0" w:color="auto"/>
            <w:bottom w:val="none" w:sz="0" w:space="0" w:color="auto"/>
            <w:right w:val="none" w:sz="0" w:space="0" w:color="auto"/>
          </w:divBdr>
        </w:div>
        <w:div w:id="378749310">
          <w:marLeft w:val="0"/>
          <w:marRight w:val="0"/>
          <w:marTop w:val="0"/>
          <w:marBottom w:val="0"/>
          <w:divBdr>
            <w:top w:val="none" w:sz="0" w:space="0" w:color="auto"/>
            <w:left w:val="none" w:sz="0" w:space="0" w:color="auto"/>
            <w:bottom w:val="none" w:sz="0" w:space="0" w:color="auto"/>
            <w:right w:val="none" w:sz="0" w:space="0" w:color="auto"/>
          </w:divBdr>
        </w:div>
        <w:div w:id="384834091">
          <w:marLeft w:val="0"/>
          <w:marRight w:val="0"/>
          <w:marTop w:val="0"/>
          <w:marBottom w:val="0"/>
          <w:divBdr>
            <w:top w:val="none" w:sz="0" w:space="0" w:color="auto"/>
            <w:left w:val="none" w:sz="0" w:space="0" w:color="auto"/>
            <w:bottom w:val="none" w:sz="0" w:space="0" w:color="auto"/>
            <w:right w:val="none" w:sz="0" w:space="0" w:color="auto"/>
          </w:divBdr>
        </w:div>
        <w:div w:id="422190437">
          <w:marLeft w:val="0"/>
          <w:marRight w:val="0"/>
          <w:marTop w:val="0"/>
          <w:marBottom w:val="0"/>
          <w:divBdr>
            <w:top w:val="none" w:sz="0" w:space="0" w:color="auto"/>
            <w:left w:val="none" w:sz="0" w:space="0" w:color="auto"/>
            <w:bottom w:val="none" w:sz="0" w:space="0" w:color="auto"/>
            <w:right w:val="none" w:sz="0" w:space="0" w:color="auto"/>
          </w:divBdr>
        </w:div>
        <w:div w:id="450636629">
          <w:marLeft w:val="0"/>
          <w:marRight w:val="0"/>
          <w:marTop w:val="0"/>
          <w:marBottom w:val="0"/>
          <w:divBdr>
            <w:top w:val="none" w:sz="0" w:space="0" w:color="auto"/>
            <w:left w:val="none" w:sz="0" w:space="0" w:color="auto"/>
            <w:bottom w:val="none" w:sz="0" w:space="0" w:color="auto"/>
            <w:right w:val="none" w:sz="0" w:space="0" w:color="auto"/>
          </w:divBdr>
        </w:div>
        <w:div w:id="457987572">
          <w:marLeft w:val="0"/>
          <w:marRight w:val="0"/>
          <w:marTop w:val="0"/>
          <w:marBottom w:val="0"/>
          <w:divBdr>
            <w:top w:val="none" w:sz="0" w:space="0" w:color="auto"/>
            <w:left w:val="none" w:sz="0" w:space="0" w:color="auto"/>
            <w:bottom w:val="none" w:sz="0" w:space="0" w:color="auto"/>
            <w:right w:val="none" w:sz="0" w:space="0" w:color="auto"/>
          </w:divBdr>
        </w:div>
        <w:div w:id="461466579">
          <w:marLeft w:val="0"/>
          <w:marRight w:val="0"/>
          <w:marTop w:val="0"/>
          <w:marBottom w:val="0"/>
          <w:divBdr>
            <w:top w:val="none" w:sz="0" w:space="0" w:color="auto"/>
            <w:left w:val="none" w:sz="0" w:space="0" w:color="auto"/>
            <w:bottom w:val="none" w:sz="0" w:space="0" w:color="auto"/>
            <w:right w:val="none" w:sz="0" w:space="0" w:color="auto"/>
          </w:divBdr>
        </w:div>
        <w:div w:id="515265139">
          <w:marLeft w:val="0"/>
          <w:marRight w:val="0"/>
          <w:marTop w:val="0"/>
          <w:marBottom w:val="0"/>
          <w:divBdr>
            <w:top w:val="none" w:sz="0" w:space="0" w:color="auto"/>
            <w:left w:val="none" w:sz="0" w:space="0" w:color="auto"/>
            <w:bottom w:val="none" w:sz="0" w:space="0" w:color="auto"/>
            <w:right w:val="none" w:sz="0" w:space="0" w:color="auto"/>
          </w:divBdr>
        </w:div>
        <w:div w:id="543565223">
          <w:marLeft w:val="0"/>
          <w:marRight w:val="0"/>
          <w:marTop w:val="0"/>
          <w:marBottom w:val="0"/>
          <w:divBdr>
            <w:top w:val="none" w:sz="0" w:space="0" w:color="auto"/>
            <w:left w:val="none" w:sz="0" w:space="0" w:color="auto"/>
            <w:bottom w:val="none" w:sz="0" w:space="0" w:color="auto"/>
            <w:right w:val="none" w:sz="0" w:space="0" w:color="auto"/>
          </w:divBdr>
        </w:div>
        <w:div w:id="563830330">
          <w:marLeft w:val="0"/>
          <w:marRight w:val="0"/>
          <w:marTop w:val="0"/>
          <w:marBottom w:val="0"/>
          <w:divBdr>
            <w:top w:val="none" w:sz="0" w:space="0" w:color="auto"/>
            <w:left w:val="none" w:sz="0" w:space="0" w:color="auto"/>
            <w:bottom w:val="none" w:sz="0" w:space="0" w:color="auto"/>
            <w:right w:val="none" w:sz="0" w:space="0" w:color="auto"/>
          </w:divBdr>
        </w:div>
        <w:div w:id="565843239">
          <w:marLeft w:val="0"/>
          <w:marRight w:val="0"/>
          <w:marTop w:val="0"/>
          <w:marBottom w:val="0"/>
          <w:divBdr>
            <w:top w:val="none" w:sz="0" w:space="0" w:color="auto"/>
            <w:left w:val="none" w:sz="0" w:space="0" w:color="auto"/>
            <w:bottom w:val="none" w:sz="0" w:space="0" w:color="auto"/>
            <w:right w:val="none" w:sz="0" w:space="0" w:color="auto"/>
          </w:divBdr>
        </w:div>
        <w:div w:id="584807135">
          <w:marLeft w:val="0"/>
          <w:marRight w:val="0"/>
          <w:marTop w:val="0"/>
          <w:marBottom w:val="0"/>
          <w:divBdr>
            <w:top w:val="none" w:sz="0" w:space="0" w:color="auto"/>
            <w:left w:val="none" w:sz="0" w:space="0" w:color="auto"/>
            <w:bottom w:val="none" w:sz="0" w:space="0" w:color="auto"/>
            <w:right w:val="none" w:sz="0" w:space="0" w:color="auto"/>
          </w:divBdr>
        </w:div>
        <w:div w:id="615914386">
          <w:marLeft w:val="0"/>
          <w:marRight w:val="0"/>
          <w:marTop w:val="0"/>
          <w:marBottom w:val="0"/>
          <w:divBdr>
            <w:top w:val="none" w:sz="0" w:space="0" w:color="auto"/>
            <w:left w:val="none" w:sz="0" w:space="0" w:color="auto"/>
            <w:bottom w:val="none" w:sz="0" w:space="0" w:color="auto"/>
            <w:right w:val="none" w:sz="0" w:space="0" w:color="auto"/>
          </w:divBdr>
        </w:div>
        <w:div w:id="618681178">
          <w:marLeft w:val="0"/>
          <w:marRight w:val="0"/>
          <w:marTop w:val="0"/>
          <w:marBottom w:val="0"/>
          <w:divBdr>
            <w:top w:val="none" w:sz="0" w:space="0" w:color="auto"/>
            <w:left w:val="none" w:sz="0" w:space="0" w:color="auto"/>
            <w:bottom w:val="none" w:sz="0" w:space="0" w:color="auto"/>
            <w:right w:val="none" w:sz="0" w:space="0" w:color="auto"/>
          </w:divBdr>
        </w:div>
        <w:div w:id="622464542">
          <w:marLeft w:val="0"/>
          <w:marRight w:val="0"/>
          <w:marTop w:val="0"/>
          <w:marBottom w:val="0"/>
          <w:divBdr>
            <w:top w:val="none" w:sz="0" w:space="0" w:color="auto"/>
            <w:left w:val="none" w:sz="0" w:space="0" w:color="auto"/>
            <w:bottom w:val="none" w:sz="0" w:space="0" w:color="auto"/>
            <w:right w:val="none" w:sz="0" w:space="0" w:color="auto"/>
          </w:divBdr>
        </w:div>
        <w:div w:id="631835730">
          <w:marLeft w:val="0"/>
          <w:marRight w:val="0"/>
          <w:marTop w:val="0"/>
          <w:marBottom w:val="0"/>
          <w:divBdr>
            <w:top w:val="none" w:sz="0" w:space="0" w:color="auto"/>
            <w:left w:val="none" w:sz="0" w:space="0" w:color="auto"/>
            <w:bottom w:val="none" w:sz="0" w:space="0" w:color="auto"/>
            <w:right w:val="none" w:sz="0" w:space="0" w:color="auto"/>
          </w:divBdr>
        </w:div>
        <w:div w:id="643581757">
          <w:marLeft w:val="0"/>
          <w:marRight w:val="0"/>
          <w:marTop w:val="0"/>
          <w:marBottom w:val="0"/>
          <w:divBdr>
            <w:top w:val="none" w:sz="0" w:space="0" w:color="auto"/>
            <w:left w:val="none" w:sz="0" w:space="0" w:color="auto"/>
            <w:bottom w:val="none" w:sz="0" w:space="0" w:color="auto"/>
            <w:right w:val="none" w:sz="0" w:space="0" w:color="auto"/>
          </w:divBdr>
        </w:div>
        <w:div w:id="650989107">
          <w:marLeft w:val="0"/>
          <w:marRight w:val="0"/>
          <w:marTop w:val="0"/>
          <w:marBottom w:val="0"/>
          <w:divBdr>
            <w:top w:val="none" w:sz="0" w:space="0" w:color="auto"/>
            <w:left w:val="none" w:sz="0" w:space="0" w:color="auto"/>
            <w:bottom w:val="none" w:sz="0" w:space="0" w:color="auto"/>
            <w:right w:val="none" w:sz="0" w:space="0" w:color="auto"/>
          </w:divBdr>
        </w:div>
        <w:div w:id="672757791">
          <w:marLeft w:val="0"/>
          <w:marRight w:val="0"/>
          <w:marTop w:val="0"/>
          <w:marBottom w:val="0"/>
          <w:divBdr>
            <w:top w:val="none" w:sz="0" w:space="0" w:color="auto"/>
            <w:left w:val="none" w:sz="0" w:space="0" w:color="auto"/>
            <w:bottom w:val="none" w:sz="0" w:space="0" w:color="auto"/>
            <w:right w:val="none" w:sz="0" w:space="0" w:color="auto"/>
          </w:divBdr>
        </w:div>
        <w:div w:id="706683876">
          <w:marLeft w:val="0"/>
          <w:marRight w:val="0"/>
          <w:marTop w:val="0"/>
          <w:marBottom w:val="0"/>
          <w:divBdr>
            <w:top w:val="none" w:sz="0" w:space="0" w:color="auto"/>
            <w:left w:val="none" w:sz="0" w:space="0" w:color="auto"/>
            <w:bottom w:val="none" w:sz="0" w:space="0" w:color="auto"/>
            <w:right w:val="none" w:sz="0" w:space="0" w:color="auto"/>
          </w:divBdr>
        </w:div>
        <w:div w:id="723986329">
          <w:marLeft w:val="0"/>
          <w:marRight w:val="0"/>
          <w:marTop w:val="0"/>
          <w:marBottom w:val="0"/>
          <w:divBdr>
            <w:top w:val="none" w:sz="0" w:space="0" w:color="auto"/>
            <w:left w:val="none" w:sz="0" w:space="0" w:color="auto"/>
            <w:bottom w:val="none" w:sz="0" w:space="0" w:color="auto"/>
            <w:right w:val="none" w:sz="0" w:space="0" w:color="auto"/>
          </w:divBdr>
        </w:div>
        <w:div w:id="727187621">
          <w:marLeft w:val="0"/>
          <w:marRight w:val="0"/>
          <w:marTop w:val="0"/>
          <w:marBottom w:val="0"/>
          <w:divBdr>
            <w:top w:val="none" w:sz="0" w:space="0" w:color="auto"/>
            <w:left w:val="none" w:sz="0" w:space="0" w:color="auto"/>
            <w:bottom w:val="none" w:sz="0" w:space="0" w:color="auto"/>
            <w:right w:val="none" w:sz="0" w:space="0" w:color="auto"/>
          </w:divBdr>
        </w:div>
        <w:div w:id="733550104">
          <w:marLeft w:val="0"/>
          <w:marRight w:val="0"/>
          <w:marTop w:val="0"/>
          <w:marBottom w:val="0"/>
          <w:divBdr>
            <w:top w:val="none" w:sz="0" w:space="0" w:color="auto"/>
            <w:left w:val="none" w:sz="0" w:space="0" w:color="auto"/>
            <w:bottom w:val="none" w:sz="0" w:space="0" w:color="auto"/>
            <w:right w:val="none" w:sz="0" w:space="0" w:color="auto"/>
          </w:divBdr>
        </w:div>
        <w:div w:id="756363069">
          <w:marLeft w:val="0"/>
          <w:marRight w:val="0"/>
          <w:marTop w:val="0"/>
          <w:marBottom w:val="0"/>
          <w:divBdr>
            <w:top w:val="none" w:sz="0" w:space="0" w:color="auto"/>
            <w:left w:val="none" w:sz="0" w:space="0" w:color="auto"/>
            <w:bottom w:val="none" w:sz="0" w:space="0" w:color="auto"/>
            <w:right w:val="none" w:sz="0" w:space="0" w:color="auto"/>
          </w:divBdr>
        </w:div>
        <w:div w:id="757673748">
          <w:marLeft w:val="0"/>
          <w:marRight w:val="0"/>
          <w:marTop w:val="0"/>
          <w:marBottom w:val="0"/>
          <w:divBdr>
            <w:top w:val="none" w:sz="0" w:space="0" w:color="auto"/>
            <w:left w:val="none" w:sz="0" w:space="0" w:color="auto"/>
            <w:bottom w:val="none" w:sz="0" w:space="0" w:color="auto"/>
            <w:right w:val="none" w:sz="0" w:space="0" w:color="auto"/>
          </w:divBdr>
        </w:div>
        <w:div w:id="762340855">
          <w:marLeft w:val="0"/>
          <w:marRight w:val="0"/>
          <w:marTop w:val="0"/>
          <w:marBottom w:val="0"/>
          <w:divBdr>
            <w:top w:val="none" w:sz="0" w:space="0" w:color="auto"/>
            <w:left w:val="none" w:sz="0" w:space="0" w:color="auto"/>
            <w:bottom w:val="none" w:sz="0" w:space="0" w:color="auto"/>
            <w:right w:val="none" w:sz="0" w:space="0" w:color="auto"/>
          </w:divBdr>
        </w:div>
        <w:div w:id="779103549">
          <w:marLeft w:val="0"/>
          <w:marRight w:val="0"/>
          <w:marTop w:val="0"/>
          <w:marBottom w:val="0"/>
          <w:divBdr>
            <w:top w:val="none" w:sz="0" w:space="0" w:color="auto"/>
            <w:left w:val="none" w:sz="0" w:space="0" w:color="auto"/>
            <w:bottom w:val="none" w:sz="0" w:space="0" w:color="auto"/>
            <w:right w:val="none" w:sz="0" w:space="0" w:color="auto"/>
          </w:divBdr>
        </w:div>
        <w:div w:id="781070188">
          <w:marLeft w:val="0"/>
          <w:marRight w:val="0"/>
          <w:marTop w:val="0"/>
          <w:marBottom w:val="0"/>
          <w:divBdr>
            <w:top w:val="none" w:sz="0" w:space="0" w:color="auto"/>
            <w:left w:val="none" w:sz="0" w:space="0" w:color="auto"/>
            <w:bottom w:val="none" w:sz="0" w:space="0" w:color="auto"/>
            <w:right w:val="none" w:sz="0" w:space="0" w:color="auto"/>
          </w:divBdr>
        </w:div>
        <w:div w:id="782263677">
          <w:marLeft w:val="0"/>
          <w:marRight w:val="0"/>
          <w:marTop w:val="0"/>
          <w:marBottom w:val="0"/>
          <w:divBdr>
            <w:top w:val="none" w:sz="0" w:space="0" w:color="auto"/>
            <w:left w:val="none" w:sz="0" w:space="0" w:color="auto"/>
            <w:bottom w:val="none" w:sz="0" w:space="0" w:color="auto"/>
            <w:right w:val="none" w:sz="0" w:space="0" w:color="auto"/>
          </w:divBdr>
        </w:div>
        <w:div w:id="785583324">
          <w:marLeft w:val="0"/>
          <w:marRight w:val="0"/>
          <w:marTop w:val="0"/>
          <w:marBottom w:val="0"/>
          <w:divBdr>
            <w:top w:val="none" w:sz="0" w:space="0" w:color="auto"/>
            <w:left w:val="none" w:sz="0" w:space="0" w:color="auto"/>
            <w:bottom w:val="none" w:sz="0" w:space="0" w:color="auto"/>
            <w:right w:val="none" w:sz="0" w:space="0" w:color="auto"/>
          </w:divBdr>
        </w:div>
        <w:div w:id="791871848">
          <w:marLeft w:val="0"/>
          <w:marRight w:val="0"/>
          <w:marTop w:val="0"/>
          <w:marBottom w:val="0"/>
          <w:divBdr>
            <w:top w:val="none" w:sz="0" w:space="0" w:color="auto"/>
            <w:left w:val="none" w:sz="0" w:space="0" w:color="auto"/>
            <w:bottom w:val="none" w:sz="0" w:space="0" w:color="auto"/>
            <w:right w:val="none" w:sz="0" w:space="0" w:color="auto"/>
          </w:divBdr>
        </w:div>
        <w:div w:id="798884619">
          <w:marLeft w:val="0"/>
          <w:marRight w:val="0"/>
          <w:marTop w:val="0"/>
          <w:marBottom w:val="0"/>
          <w:divBdr>
            <w:top w:val="none" w:sz="0" w:space="0" w:color="auto"/>
            <w:left w:val="none" w:sz="0" w:space="0" w:color="auto"/>
            <w:bottom w:val="none" w:sz="0" w:space="0" w:color="auto"/>
            <w:right w:val="none" w:sz="0" w:space="0" w:color="auto"/>
          </w:divBdr>
        </w:div>
        <w:div w:id="810513966">
          <w:marLeft w:val="0"/>
          <w:marRight w:val="0"/>
          <w:marTop w:val="0"/>
          <w:marBottom w:val="0"/>
          <w:divBdr>
            <w:top w:val="none" w:sz="0" w:space="0" w:color="auto"/>
            <w:left w:val="none" w:sz="0" w:space="0" w:color="auto"/>
            <w:bottom w:val="none" w:sz="0" w:space="0" w:color="auto"/>
            <w:right w:val="none" w:sz="0" w:space="0" w:color="auto"/>
          </w:divBdr>
        </w:div>
        <w:div w:id="856894756">
          <w:marLeft w:val="0"/>
          <w:marRight w:val="0"/>
          <w:marTop w:val="0"/>
          <w:marBottom w:val="0"/>
          <w:divBdr>
            <w:top w:val="none" w:sz="0" w:space="0" w:color="auto"/>
            <w:left w:val="none" w:sz="0" w:space="0" w:color="auto"/>
            <w:bottom w:val="none" w:sz="0" w:space="0" w:color="auto"/>
            <w:right w:val="none" w:sz="0" w:space="0" w:color="auto"/>
          </w:divBdr>
        </w:div>
        <w:div w:id="877593215">
          <w:marLeft w:val="0"/>
          <w:marRight w:val="0"/>
          <w:marTop w:val="0"/>
          <w:marBottom w:val="0"/>
          <w:divBdr>
            <w:top w:val="none" w:sz="0" w:space="0" w:color="auto"/>
            <w:left w:val="none" w:sz="0" w:space="0" w:color="auto"/>
            <w:bottom w:val="none" w:sz="0" w:space="0" w:color="auto"/>
            <w:right w:val="none" w:sz="0" w:space="0" w:color="auto"/>
          </w:divBdr>
        </w:div>
        <w:div w:id="885264869">
          <w:marLeft w:val="0"/>
          <w:marRight w:val="0"/>
          <w:marTop w:val="0"/>
          <w:marBottom w:val="0"/>
          <w:divBdr>
            <w:top w:val="none" w:sz="0" w:space="0" w:color="auto"/>
            <w:left w:val="none" w:sz="0" w:space="0" w:color="auto"/>
            <w:bottom w:val="none" w:sz="0" w:space="0" w:color="auto"/>
            <w:right w:val="none" w:sz="0" w:space="0" w:color="auto"/>
          </w:divBdr>
        </w:div>
        <w:div w:id="938877374">
          <w:marLeft w:val="0"/>
          <w:marRight w:val="0"/>
          <w:marTop w:val="0"/>
          <w:marBottom w:val="0"/>
          <w:divBdr>
            <w:top w:val="none" w:sz="0" w:space="0" w:color="auto"/>
            <w:left w:val="none" w:sz="0" w:space="0" w:color="auto"/>
            <w:bottom w:val="none" w:sz="0" w:space="0" w:color="auto"/>
            <w:right w:val="none" w:sz="0" w:space="0" w:color="auto"/>
          </w:divBdr>
        </w:div>
        <w:div w:id="984745979">
          <w:marLeft w:val="0"/>
          <w:marRight w:val="0"/>
          <w:marTop w:val="0"/>
          <w:marBottom w:val="0"/>
          <w:divBdr>
            <w:top w:val="none" w:sz="0" w:space="0" w:color="auto"/>
            <w:left w:val="none" w:sz="0" w:space="0" w:color="auto"/>
            <w:bottom w:val="none" w:sz="0" w:space="0" w:color="auto"/>
            <w:right w:val="none" w:sz="0" w:space="0" w:color="auto"/>
          </w:divBdr>
        </w:div>
        <w:div w:id="992372902">
          <w:marLeft w:val="0"/>
          <w:marRight w:val="0"/>
          <w:marTop w:val="0"/>
          <w:marBottom w:val="0"/>
          <w:divBdr>
            <w:top w:val="none" w:sz="0" w:space="0" w:color="auto"/>
            <w:left w:val="none" w:sz="0" w:space="0" w:color="auto"/>
            <w:bottom w:val="none" w:sz="0" w:space="0" w:color="auto"/>
            <w:right w:val="none" w:sz="0" w:space="0" w:color="auto"/>
          </w:divBdr>
        </w:div>
        <w:div w:id="1004286225">
          <w:marLeft w:val="0"/>
          <w:marRight w:val="0"/>
          <w:marTop w:val="0"/>
          <w:marBottom w:val="0"/>
          <w:divBdr>
            <w:top w:val="none" w:sz="0" w:space="0" w:color="auto"/>
            <w:left w:val="none" w:sz="0" w:space="0" w:color="auto"/>
            <w:bottom w:val="none" w:sz="0" w:space="0" w:color="auto"/>
            <w:right w:val="none" w:sz="0" w:space="0" w:color="auto"/>
          </w:divBdr>
        </w:div>
        <w:div w:id="1005279503">
          <w:marLeft w:val="0"/>
          <w:marRight w:val="0"/>
          <w:marTop w:val="0"/>
          <w:marBottom w:val="0"/>
          <w:divBdr>
            <w:top w:val="none" w:sz="0" w:space="0" w:color="auto"/>
            <w:left w:val="none" w:sz="0" w:space="0" w:color="auto"/>
            <w:bottom w:val="none" w:sz="0" w:space="0" w:color="auto"/>
            <w:right w:val="none" w:sz="0" w:space="0" w:color="auto"/>
          </w:divBdr>
        </w:div>
        <w:div w:id="1021127493">
          <w:marLeft w:val="0"/>
          <w:marRight w:val="0"/>
          <w:marTop w:val="0"/>
          <w:marBottom w:val="0"/>
          <w:divBdr>
            <w:top w:val="none" w:sz="0" w:space="0" w:color="auto"/>
            <w:left w:val="none" w:sz="0" w:space="0" w:color="auto"/>
            <w:bottom w:val="none" w:sz="0" w:space="0" w:color="auto"/>
            <w:right w:val="none" w:sz="0" w:space="0" w:color="auto"/>
          </w:divBdr>
        </w:div>
        <w:div w:id="1045252653">
          <w:marLeft w:val="0"/>
          <w:marRight w:val="0"/>
          <w:marTop w:val="0"/>
          <w:marBottom w:val="0"/>
          <w:divBdr>
            <w:top w:val="none" w:sz="0" w:space="0" w:color="auto"/>
            <w:left w:val="none" w:sz="0" w:space="0" w:color="auto"/>
            <w:bottom w:val="none" w:sz="0" w:space="0" w:color="auto"/>
            <w:right w:val="none" w:sz="0" w:space="0" w:color="auto"/>
          </w:divBdr>
        </w:div>
        <w:div w:id="1074737086">
          <w:marLeft w:val="0"/>
          <w:marRight w:val="0"/>
          <w:marTop w:val="0"/>
          <w:marBottom w:val="0"/>
          <w:divBdr>
            <w:top w:val="none" w:sz="0" w:space="0" w:color="auto"/>
            <w:left w:val="none" w:sz="0" w:space="0" w:color="auto"/>
            <w:bottom w:val="none" w:sz="0" w:space="0" w:color="auto"/>
            <w:right w:val="none" w:sz="0" w:space="0" w:color="auto"/>
          </w:divBdr>
        </w:div>
        <w:div w:id="1112750882">
          <w:marLeft w:val="0"/>
          <w:marRight w:val="0"/>
          <w:marTop w:val="0"/>
          <w:marBottom w:val="0"/>
          <w:divBdr>
            <w:top w:val="none" w:sz="0" w:space="0" w:color="auto"/>
            <w:left w:val="none" w:sz="0" w:space="0" w:color="auto"/>
            <w:bottom w:val="none" w:sz="0" w:space="0" w:color="auto"/>
            <w:right w:val="none" w:sz="0" w:space="0" w:color="auto"/>
          </w:divBdr>
        </w:div>
        <w:div w:id="1139687901">
          <w:marLeft w:val="0"/>
          <w:marRight w:val="0"/>
          <w:marTop w:val="0"/>
          <w:marBottom w:val="0"/>
          <w:divBdr>
            <w:top w:val="none" w:sz="0" w:space="0" w:color="auto"/>
            <w:left w:val="none" w:sz="0" w:space="0" w:color="auto"/>
            <w:bottom w:val="none" w:sz="0" w:space="0" w:color="auto"/>
            <w:right w:val="none" w:sz="0" w:space="0" w:color="auto"/>
          </w:divBdr>
        </w:div>
        <w:div w:id="1239632724">
          <w:marLeft w:val="0"/>
          <w:marRight w:val="0"/>
          <w:marTop w:val="0"/>
          <w:marBottom w:val="0"/>
          <w:divBdr>
            <w:top w:val="none" w:sz="0" w:space="0" w:color="auto"/>
            <w:left w:val="none" w:sz="0" w:space="0" w:color="auto"/>
            <w:bottom w:val="none" w:sz="0" w:space="0" w:color="auto"/>
            <w:right w:val="none" w:sz="0" w:space="0" w:color="auto"/>
          </w:divBdr>
        </w:div>
        <w:div w:id="1242258087">
          <w:marLeft w:val="0"/>
          <w:marRight w:val="0"/>
          <w:marTop w:val="0"/>
          <w:marBottom w:val="0"/>
          <w:divBdr>
            <w:top w:val="none" w:sz="0" w:space="0" w:color="auto"/>
            <w:left w:val="none" w:sz="0" w:space="0" w:color="auto"/>
            <w:bottom w:val="none" w:sz="0" w:space="0" w:color="auto"/>
            <w:right w:val="none" w:sz="0" w:space="0" w:color="auto"/>
          </w:divBdr>
        </w:div>
        <w:div w:id="1254054095">
          <w:marLeft w:val="0"/>
          <w:marRight w:val="0"/>
          <w:marTop w:val="0"/>
          <w:marBottom w:val="0"/>
          <w:divBdr>
            <w:top w:val="none" w:sz="0" w:space="0" w:color="auto"/>
            <w:left w:val="none" w:sz="0" w:space="0" w:color="auto"/>
            <w:bottom w:val="none" w:sz="0" w:space="0" w:color="auto"/>
            <w:right w:val="none" w:sz="0" w:space="0" w:color="auto"/>
          </w:divBdr>
        </w:div>
        <w:div w:id="1259170499">
          <w:marLeft w:val="0"/>
          <w:marRight w:val="0"/>
          <w:marTop w:val="0"/>
          <w:marBottom w:val="0"/>
          <w:divBdr>
            <w:top w:val="none" w:sz="0" w:space="0" w:color="auto"/>
            <w:left w:val="none" w:sz="0" w:space="0" w:color="auto"/>
            <w:bottom w:val="none" w:sz="0" w:space="0" w:color="auto"/>
            <w:right w:val="none" w:sz="0" w:space="0" w:color="auto"/>
          </w:divBdr>
        </w:div>
        <w:div w:id="1262494206">
          <w:marLeft w:val="0"/>
          <w:marRight w:val="0"/>
          <w:marTop w:val="0"/>
          <w:marBottom w:val="0"/>
          <w:divBdr>
            <w:top w:val="none" w:sz="0" w:space="0" w:color="auto"/>
            <w:left w:val="none" w:sz="0" w:space="0" w:color="auto"/>
            <w:bottom w:val="none" w:sz="0" w:space="0" w:color="auto"/>
            <w:right w:val="none" w:sz="0" w:space="0" w:color="auto"/>
          </w:divBdr>
        </w:div>
        <w:div w:id="1267036725">
          <w:marLeft w:val="0"/>
          <w:marRight w:val="0"/>
          <w:marTop w:val="0"/>
          <w:marBottom w:val="0"/>
          <w:divBdr>
            <w:top w:val="none" w:sz="0" w:space="0" w:color="auto"/>
            <w:left w:val="none" w:sz="0" w:space="0" w:color="auto"/>
            <w:bottom w:val="none" w:sz="0" w:space="0" w:color="auto"/>
            <w:right w:val="none" w:sz="0" w:space="0" w:color="auto"/>
          </w:divBdr>
        </w:div>
        <w:div w:id="1290548269">
          <w:marLeft w:val="0"/>
          <w:marRight w:val="0"/>
          <w:marTop w:val="0"/>
          <w:marBottom w:val="0"/>
          <w:divBdr>
            <w:top w:val="none" w:sz="0" w:space="0" w:color="auto"/>
            <w:left w:val="none" w:sz="0" w:space="0" w:color="auto"/>
            <w:bottom w:val="none" w:sz="0" w:space="0" w:color="auto"/>
            <w:right w:val="none" w:sz="0" w:space="0" w:color="auto"/>
          </w:divBdr>
        </w:div>
        <w:div w:id="1297906898">
          <w:marLeft w:val="0"/>
          <w:marRight w:val="0"/>
          <w:marTop w:val="0"/>
          <w:marBottom w:val="0"/>
          <w:divBdr>
            <w:top w:val="none" w:sz="0" w:space="0" w:color="auto"/>
            <w:left w:val="none" w:sz="0" w:space="0" w:color="auto"/>
            <w:bottom w:val="none" w:sz="0" w:space="0" w:color="auto"/>
            <w:right w:val="none" w:sz="0" w:space="0" w:color="auto"/>
          </w:divBdr>
        </w:div>
        <w:div w:id="1327979431">
          <w:marLeft w:val="0"/>
          <w:marRight w:val="0"/>
          <w:marTop w:val="0"/>
          <w:marBottom w:val="0"/>
          <w:divBdr>
            <w:top w:val="none" w:sz="0" w:space="0" w:color="auto"/>
            <w:left w:val="none" w:sz="0" w:space="0" w:color="auto"/>
            <w:bottom w:val="none" w:sz="0" w:space="0" w:color="auto"/>
            <w:right w:val="none" w:sz="0" w:space="0" w:color="auto"/>
          </w:divBdr>
        </w:div>
        <w:div w:id="1332445100">
          <w:marLeft w:val="0"/>
          <w:marRight w:val="0"/>
          <w:marTop w:val="0"/>
          <w:marBottom w:val="0"/>
          <w:divBdr>
            <w:top w:val="none" w:sz="0" w:space="0" w:color="auto"/>
            <w:left w:val="none" w:sz="0" w:space="0" w:color="auto"/>
            <w:bottom w:val="none" w:sz="0" w:space="0" w:color="auto"/>
            <w:right w:val="none" w:sz="0" w:space="0" w:color="auto"/>
          </w:divBdr>
        </w:div>
        <w:div w:id="1349910992">
          <w:marLeft w:val="0"/>
          <w:marRight w:val="0"/>
          <w:marTop w:val="0"/>
          <w:marBottom w:val="0"/>
          <w:divBdr>
            <w:top w:val="none" w:sz="0" w:space="0" w:color="auto"/>
            <w:left w:val="none" w:sz="0" w:space="0" w:color="auto"/>
            <w:bottom w:val="none" w:sz="0" w:space="0" w:color="auto"/>
            <w:right w:val="none" w:sz="0" w:space="0" w:color="auto"/>
          </w:divBdr>
        </w:div>
        <w:div w:id="1440754853">
          <w:marLeft w:val="0"/>
          <w:marRight w:val="0"/>
          <w:marTop w:val="0"/>
          <w:marBottom w:val="0"/>
          <w:divBdr>
            <w:top w:val="none" w:sz="0" w:space="0" w:color="auto"/>
            <w:left w:val="none" w:sz="0" w:space="0" w:color="auto"/>
            <w:bottom w:val="none" w:sz="0" w:space="0" w:color="auto"/>
            <w:right w:val="none" w:sz="0" w:space="0" w:color="auto"/>
          </w:divBdr>
        </w:div>
        <w:div w:id="1472359869">
          <w:marLeft w:val="0"/>
          <w:marRight w:val="0"/>
          <w:marTop w:val="0"/>
          <w:marBottom w:val="0"/>
          <w:divBdr>
            <w:top w:val="none" w:sz="0" w:space="0" w:color="auto"/>
            <w:left w:val="none" w:sz="0" w:space="0" w:color="auto"/>
            <w:bottom w:val="none" w:sz="0" w:space="0" w:color="auto"/>
            <w:right w:val="none" w:sz="0" w:space="0" w:color="auto"/>
          </w:divBdr>
        </w:div>
        <w:div w:id="1568298914">
          <w:marLeft w:val="0"/>
          <w:marRight w:val="0"/>
          <w:marTop w:val="0"/>
          <w:marBottom w:val="0"/>
          <w:divBdr>
            <w:top w:val="none" w:sz="0" w:space="0" w:color="auto"/>
            <w:left w:val="none" w:sz="0" w:space="0" w:color="auto"/>
            <w:bottom w:val="none" w:sz="0" w:space="0" w:color="auto"/>
            <w:right w:val="none" w:sz="0" w:space="0" w:color="auto"/>
          </w:divBdr>
        </w:div>
        <w:div w:id="1568764319">
          <w:marLeft w:val="0"/>
          <w:marRight w:val="0"/>
          <w:marTop w:val="0"/>
          <w:marBottom w:val="0"/>
          <w:divBdr>
            <w:top w:val="none" w:sz="0" w:space="0" w:color="auto"/>
            <w:left w:val="none" w:sz="0" w:space="0" w:color="auto"/>
            <w:bottom w:val="none" w:sz="0" w:space="0" w:color="auto"/>
            <w:right w:val="none" w:sz="0" w:space="0" w:color="auto"/>
          </w:divBdr>
        </w:div>
        <w:div w:id="1609314125">
          <w:marLeft w:val="0"/>
          <w:marRight w:val="0"/>
          <w:marTop w:val="0"/>
          <w:marBottom w:val="0"/>
          <w:divBdr>
            <w:top w:val="none" w:sz="0" w:space="0" w:color="auto"/>
            <w:left w:val="none" w:sz="0" w:space="0" w:color="auto"/>
            <w:bottom w:val="none" w:sz="0" w:space="0" w:color="auto"/>
            <w:right w:val="none" w:sz="0" w:space="0" w:color="auto"/>
          </w:divBdr>
        </w:div>
        <w:div w:id="1612660480">
          <w:marLeft w:val="0"/>
          <w:marRight w:val="0"/>
          <w:marTop w:val="0"/>
          <w:marBottom w:val="0"/>
          <w:divBdr>
            <w:top w:val="none" w:sz="0" w:space="0" w:color="auto"/>
            <w:left w:val="none" w:sz="0" w:space="0" w:color="auto"/>
            <w:bottom w:val="none" w:sz="0" w:space="0" w:color="auto"/>
            <w:right w:val="none" w:sz="0" w:space="0" w:color="auto"/>
          </w:divBdr>
        </w:div>
        <w:div w:id="1643578207">
          <w:marLeft w:val="0"/>
          <w:marRight w:val="0"/>
          <w:marTop w:val="0"/>
          <w:marBottom w:val="0"/>
          <w:divBdr>
            <w:top w:val="none" w:sz="0" w:space="0" w:color="auto"/>
            <w:left w:val="none" w:sz="0" w:space="0" w:color="auto"/>
            <w:bottom w:val="none" w:sz="0" w:space="0" w:color="auto"/>
            <w:right w:val="none" w:sz="0" w:space="0" w:color="auto"/>
          </w:divBdr>
        </w:div>
        <w:div w:id="1651400781">
          <w:marLeft w:val="0"/>
          <w:marRight w:val="0"/>
          <w:marTop w:val="0"/>
          <w:marBottom w:val="0"/>
          <w:divBdr>
            <w:top w:val="none" w:sz="0" w:space="0" w:color="auto"/>
            <w:left w:val="none" w:sz="0" w:space="0" w:color="auto"/>
            <w:bottom w:val="none" w:sz="0" w:space="0" w:color="auto"/>
            <w:right w:val="none" w:sz="0" w:space="0" w:color="auto"/>
          </w:divBdr>
        </w:div>
        <w:div w:id="1694190061">
          <w:marLeft w:val="0"/>
          <w:marRight w:val="0"/>
          <w:marTop w:val="0"/>
          <w:marBottom w:val="0"/>
          <w:divBdr>
            <w:top w:val="none" w:sz="0" w:space="0" w:color="auto"/>
            <w:left w:val="none" w:sz="0" w:space="0" w:color="auto"/>
            <w:bottom w:val="none" w:sz="0" w:space="0" w:color="auto"/>
            <w:right w:val="none" w:sz="0" w:space="0" w:color="auto"/>
          </w:divBdr>
        </w:div>
        <w:div w:id="1696880183">
          <w:marLeft w:val="0"/>
          <w:marRight w:val="0"/>
          <w:marTop w:val="0"/>
          <w:marBottom w:val="0"/>
          <w:divBdr>
            <w:top w:val="none" w:sz="0" w:space="0" w:color="auto"/>
            <w:left w:val="none" w:sz="0" w:space="0" w:color="auto"/>
            <w:bottom w:val="none" w:sz="0" w:space="0" w:color="auto"/>
            <w:right w:val="none" w:sz="0" w:space="0" w:color="auto"/>
          </w:divBdr>
        </w:div>
        <w:div w:id="1734696958">
          <w:marLeft w:val="0"/>
          <w:marRight w:val="0"/>
          <w:marTop w:val="0"/>
          <w:marBottom w:val="0"/>
          <w:divBdr>
            <w:top w:val="none" w:sz="0" w:space="0" w:color="auto"/>
            <w:left w:val="none" w:sz="0" w:space="0" w:color="auto"/>
            <w:bottom w:val="none" w:sz="0" w:space="0" w:color="auto"/>
            <w:right w:val="none" w:sz="0" w:space="0" w:color="auto"/>
          </w:divBdr>
        </w:div>
        <w:div w:id="1774325828">
          <w:marLeft w:val="0"/>
          <w:marRight w:val="0"/>
          <w:marTop w:val="0"/>
          <w:marBottom w:val="0"/>
          <w:divBdr>
            <w:top w:val="none" w:sz="0" w:space="0" w:color="auto"/>
            <w:left w:val="none" w:sz="0" w:space="0" w:color="auto"/>
            <w:bottom w:val="none" w:sz="0" w:space="0" w:color="auto"/>
            <w:right w:val="none" w:sz="0" w:space="0" w:color="auto"/>
          </w:divBdr>
        </w:div>
        <w:div w:id="1793284927">
          <w:marLeft w:val="0"/>
          <w:marRight w:val="0"/>
          <w:marTop w:val="0"/>
          <w:marBottom w:val="0"/>
          <w:divBdr>
            <w:top w:val="none" w:sz="0" w:space="0" w:color="auto"/>
            <w:left w:val="none" w:sz="0" w:space="0" w:color="auto"/>
            <w:bottom w:val="none" w:sz="0" w:space="0" w:color="auto"/>
            <w:right w:val="none" w:sz="0" w:space="0" w:color="auto"/>
          </w:divBdr>
        </w:div>
        <w:div w:id="1798838005">
          <w:marLeft w:val="0"/>
          <w:marRight w:val="0"/>
          <w:marTop w:val="0"/>
          <w:marBottom w:val="0"/>
          <w:divBdr>
            <w:top w:val="none" w:sz="0" w:space="0" w:color="auto"/>
            <w:left w:val="none" w:sz="0" w:space="0" w:color="auto"/>
            <w:bottom w:val="none" w:sz="0" w:space="0" w:color="auto"/>
            <w:right w:val="none" w:sz="0" w:space="0" w:color="auto"/>
          </w:divBdr>
        </w:div>
        <w:div w:id="1821581739">
          <w:marLeft w:val="0"/>
          <w:marRight w:val="0"/>
          <w:marTop w:val="0"/>
          <w:marBottom w:val="0"/>
          <w:divBdr>
            <w:top w:val="none" w:sz="0" w:space="0" w:color="auto"/>
            <w:left w:val="none" w:sz="0" w:space="0" w:color="auto"/>
            <w:bottom w:val="none" w:sz="0" w:space="0" w:color="auto"/>
            <w:right w:val="none" w:sz="0" w:space="0" w:color="auto"/>
          </w:divBdr>
        </w:div>
        <w:div w:id="1832141064">
          <w:marLeft w:val="0"/>
          <w:marRight w:val="0"/>
          <w:marTop w:val="0"/>
          <w:marBottom w:val="0"/>
          <w:divBdr>
            <w:top w:val="none" w:sz="0" w:space="0" w:color="auto"/>
            <w:left w:val="none" w:sz="0" w:space="0" w:color="auto"/>
            <w:bottom w:val="none" w:sz="0" w:space="0" w:color="auto"/>
            <w:right w:val="none" w:sz="0" w:space="0" w:color="auto"/>
          </w:divBdr>
        </w:div>
        <w:div w:id="1833639140">
          <w:marLeft w:val="0"/>
          <w:marRight w:val="0"/>
          <w:marTop w:val="0"/>
          <w:marBottom w:val="0"/>
          <w:divBdr>
            <w:top w:val="none" w:sz="0" w:space="0" w:color="auto"/>
            <w:left w:val="none" w:sz="0" w:space="0" w:color="auto"/>
            <w:bottom w:val="none" w:sz="0" w:space="0" w:color="auto"/>
            <w:right w:val="none" w:sz="0" w:space="0" w:color="auto"/>
          </w:divBdr>
        </w:div>
        <w:div w:id="1877890350">
          <w:marLeft w:val="0"/>
          <w:marRight w:val="0"/>
          <w:marTop w:val="0"/>
          <w:marBottom w:val="0"/>
          <w:divBdr>
            <w:top w:val="none" w:sz="0" w:space="0" w:color="auto"/>
            <w:left w:val="none" w:sz="0" w:space="0" w:color="auto"/>
            <w:bottom w:val="none" w:sz="0" w:space="0" w:color="auto"/>
            <w:right w:val="none" w:sz="0" w:space="0" w:color="auto"/>
          </w:divBdr>
        </w:div>
        <w:div w:id="1884828316">
          <w:marLeft w:val="0"/>
          <w:marRight w:val="0"/>
          <w:marTop w:val="0"/>
          <w:marBottom w:val="0"/>
          <w:divBdr>
            <w:top w:val="none" w:sz="0" w:space="0" w:color="auto"/>
            <w:left w:val="none" w:sz="0" w:space="0" w:color="auto"/>
            <w:bottom w:val="none" w:sz="0" w:space="0" w:color="auto"/>
            <w:right w:val="none" w:sz="0" w:space="0" w:color="auto"/>
          </w:divBdr>
        </w:div>
        <w:div w:id="1900745784">
          <w:marLeft w:val="0"/>
          <w:marRight w:val="0"/>
          <w:marTop w:val="0"/>
          <w:marBottom w:val="0"/>
          <w:divBdr>
            <w:top w:val="none" w:sz="0" w:space="0" w:color="auto"/>
            <w:left w:val="none" w:sz="0" w:space="0" w:color="auto"/>
            <w:bottom w:val="none" w:sz="0" w:space="0" w:color="auto"/>
            <w:right w:val="none" w:sz="0" w:space="0" w:color="auto"/>
          </w:divBdr>
        </w:div>
        <w:div w:id="2006011956">
          <w:marLeft w:val="0"/>
          <w:marRight w:val="0"/>
          <w:marTop w:val="0"/>
          <w:marBottom w:val="0"/>
          <w:divBdr>
            <w:top w:val="none" w:sz="0" w:space="0" w:color="auto"/>
            <w:left w:val="none" w:sz="0" w:space="0" w:color="auto"/>
            <w:bottom w:val="none" w:sz="0" w:space="0" w:color="auto"/>
            <w:right w:val="none" w:sz="0" w:space="0" w:color="auto"/>
          </w:divBdr>
        </w:div>
        <w:div w:id="2008173149">
          <w:marLeft w:val="0"/>
          <w:marRight w:val="0"/>
          <w:marTop w:val="0"/>
          <w:marBottom w:val="0"/>
          <w:divBdr>
            <w:top w:val="none" w:sz="0" w:space="0" w:color="auto"/>
            <w:left w:val="none" w:sz="0" w:space="0" w:color="auto"/>
            <w:bottom w:val="none" w:sz="0" w:space="0" w:color="auto"/>
            <w:right w:val="none" w:sz="0" w:space="0" w:color="auto"/>
          </w:divBdr>
        </w:div>
        <w:div w:id="2027438823">
          <w:marLeft w:val="0"/>
          <w:marRight w:val="0"/>
          <w:marTop w:val="0"/>
          <w:marBottom w:val="0"/>
          <w:divBdr>
            <w:top w:val="none" w:sz="0" w:space="0" w:color="auto"/>
            <w:left w:val="none" w:sz="0" w:space="0" w:color="auto"/>
            <w:bottom w:val="none" w:sz="0" w:space="0" w:color="auto"/>
            <w:right w:val="none" w:sz="0" w:space="0" w:color="auto"/>
          </w:divBdr>
        </w:div>
        <w:div w:id="2047366139">
          <w:marLeft w:val="0"/>
          <w:marRight w:val="0"/>
          <w:marTop w:val="0"/>
          <w:marBottom w:val="0"/>
          <w:divBdr>
            <w:top w:val="none" w:sz="0" w:space="0" w:color="auto"/>
            <w:left w:val="none" w:sz="0" w:space="0" w:color="auto"/>
            <w:bottom w:val="none" w:sz="0" w:space="0" w:color="auto"/>
            <w:right w:val="none" w:sz="0" w:space="0" w:color="auto"/>
          </w:divBdr>
        </w:div>
        <w:div w:id="2053115696">
          <w:marLeft w:val="0"/>
          <w:marRight w:val="0"/>
          <w:marTop w:val="0"/>
          <w:marBottom w:val="0"/>
          <w:divBdr>
            <w:top w:val="none" w:sz="0" w:space="0" w:color="auto"/>
            <w:left w:val="none" w:sz="0" w:space="0" w:color="auto"/>
            <w:bottom w:val="none" w:sz="0" w:space="0" w:color="auto"/>
            <w:right w:val="none" w:sz="0" w:space="0" w:color="auto"/>
          </w:divBdr>
        </w:div>
        <w:div w:id="2055227586">
          <w:marLeft w:val="0"/>
          <w:marRight w:val="0"/>
          <w:marTop w:val="0"/>
          <w:marBottom w:val="0"/>
          <w:divBdr>
            <w:top w:val="none" w:sz="0" w:space="0" w:color="auto"/>
            <w:left w:val="none" w:sz="0" w:space="0" w:color="auto"/>
            <w:bottom w:val="none" w:sz="0" w:space="0" w:color="auto"/>
            <w:right w:val="none" w:sz="0" w:space="0" w:color="auto"/>
          </w:divBdr>
        </w:div>
        <w:div w:id="2084332639">
          <w:marLeft w:val="0"/>
          <w:marRight w:val="0"/>
          <w:marTop w:val="0"/>
          <w:marBottom w:val="0"/>
          <w:divBdr>
            <w:top w:val="none" w:sz="0" w:space="0" w:color="auto"/>
            <w:left w:val="none" w:sz="0" w:space="0" w:color="auto"/>
            <w:bottom w:val="none" w:sz="0" w:space="0" w:color="auto"/>
            <w:right w:val="none" w:sz="0" w:space="0" w:color="auto"/>
          </w:divBdr>
        </w:div>
        <w:div w:id="2095591699">
          <w:marLeft w:val="0"/>
          <w:marRight w:val="0"/>
          <w:marTop w:val="0"/>
          <w:marBottom w:val="0"/>
          <w:divBdr>
            <w:top w:val="none" w:sz="0" w:space="0" w:color="auto"/>
            <w:left w:val="none" w:sz="0" w:space="0" w:color="auto"/>
            <w:bottom w:val="none" w:sz="0" w:space="0" w:color="auto"/>
            <w:right w:val="none" w:sz="0" w:space="0" w:color="auto"/>
          </w:divBdr>
        </w:div>
        <w:div w:id="2115902861">
          <w:marLeft w:val="0"/>
          <w:marRight w:val="0"/>
          <w:marTop w:val="0"/>
          <w:marBottom w:val="0"/>
          <w:divBdr>
            <w:top w:val="none" w:sz="0" w:space="0" w:color="auto"/>
            <w:left w:val="none" w:sz="0" w:space="0" w:color="auto"/>
            <w:bottom w:val="none" w:sz="0" w:space="0" w:color="auto"/>
            <w:right w:val="none" w:sz="0" w:space="0" w:color="auto"/>
          </w:divBdr>
        </w:div>
        <w:div w:id="2138644209">
          <w:marLeft w:val="0"/>
          <w:marRight w:val="0"/>
          <w:marTop w:val="0"/>
          <w:marBottom w:val="0"/>
          <w:divBdr>
            <w:top w:val="none" w:sz="0" w:space="0" w:color="auto"/>
            <w:left w:val="none" w:sz="0" w:space="0" w:color="auto"/>
            <w:bottom w:val="none" w:sz="0" w:space="0" w:color="auto"/>
            <w:right w:val="none" w:sz="0" w:space="0" w:color="auto"/>
          </w:divBdr>
        </w:div>
      </w:divsChild>
    </w:div>
    <w:div w:id="1856114810">
      <w:bodyDiv w:val="1"/>
      <w:marLeft w:val="0"/>
      <w:marRight w:val="0"/>
      <w:marTop w:val="0"/>
      <w:marBottom w:val="0"/>
      <w:divBdr>
        <w:top w:val="none" w:sz="0" w:space="0" w:color="auto"/>
        <w:left w:val="none" w:sz="0" w:space="0" w:color="auto"/>
        <w:bottom w:val="none" w:sz="0" w:space="0" w:color="auto"/>
        <w:right w:val="none" w:sz="0" w:space="0" w:color="auto"/>
      </w:divBdr>
      <w:divsChild>
        <w:div w:id="1151292557">
          <w:marLeft w:val="0"/>
          <w:marRight w:val="0"/>
          <w:marTop w:val="0"/>
          <w:marBottom w:val="0"/>
          <w:divBdr>
            <w:top w:val="none" w:sz="0" w:space="0" w:color="auto"/>
            <w:left w:val="none" w:sz="0" w:space="0" w:color="auto"/>
            <w:bottom w:val="none" w:sz="0" w:space="0" w:color="auto"/>
            <w:right w:val="none" w:sz="0" w:space="0" w:color="auto"/>
          </w:divBdr>
        </w:div>
        <w:div w:id="1366179140">
          <w:marLeft w:val="0"/>
          <w:marRight w:val="0"/>
          <w:marTop w:val="0"/>
          <w:marBottom w:val="0"/>
          <w:divBdr>
            <w:top w:val="none" w:sz="0" w:space="0" w:color="auto"/>
            <w:left w:val="none" w:sz="0" w:space="0" w:color="auto"/>
            <w:bottom w:val="none" w:sz="0" w:space="0" w:color="auto"/>
            <w:right w:val="none" w:sz="0" w:space="0" w:color="auto"/>
          </w:divBdr>
        </w:div>
      </w:divsChild>
    </w:div>
    <w:div w:id="1885214220">
      <w:bodyDiv w:val="1"/>
      <w:marLeft w:val="0"/>
      <w:marRight w:val="0"/>
      <w:marTop w:val="0"/>
      <w:marBottom w:val="0"/>
      <w:divBdr>
        <w:top w:val="none" w:sz="0" w:space="0" w:color="auto"/>
        <w:left w:val="none" w:sz="0" w:space="0" w:color="auto"/>
        <w:bottom w:val="none" w:sz="0" w:space="0" w:color="auto"/>
        <w:right w:val="none" w:sz="0" w:space="0" w:color="auto"/>
      </w:divBdr>
      <w:divsChild>
        <w:div w:id="1884370417">
          <w:marLeft w:val="0"/>
          <w:marRight w:val="0"/>
          <w:marTop w:val="0"/>
          <w:marBottom w:val="0"/>
          <w:divBdr>
            <w:top w:val="none" w:sz="0" w:space="0" w:color="auto"/>
            <w:left w:val="none" w:sz="0" w:space="0" w:color="auto"/>
            <w:bottom w:val="none" w:sz="0" w:space="0" w:color="auto"/>
            <w:right w:val="none" w:sz="0" w:space="0" w:color="auto"/>
          </w:divBdr>
        </w:div>
        <w:div w:id="2016154044">
          <w:marLeft w:val="0"/>
          <w:marRight w:val="0"/>
          <w:marTop w:val="0"/>
          <w:marBottom w:val="0"/>
          <w:divBdr>
            <w:top w:val="none" w:sz="0" w:space="0" w:color="auto"/>
            <w:left w:val="none" w:sz="0" w:space="0" w:color="auto"/>
            <w:bottom w:val="none" w:sz="0" w:space="0" w:color="auto"/>
            <w:right w:val="none" w:sz="0" w:space="0" w:color="auto"/>
          </w:divBdr>
        </w:div>
      </w:divsChild>
    </w:div>
    <w:div w:id="1905525150">
      <w:bodyDiv w:val="1"/>
      <w:marLeft w:val="0"/>
      <w:marRight w:val="0"/>
      <w:marTop w:val="0"/>
      <w:marBottom w:val="0"/>
      <w:divBdr>
        <w:top w:val="none" w:sz="0" w:space="0" w:color="auto"/>
        <w:left w:val="none" w:sz="0" w:space="0" w:color="auto"/>
        <w:bottom w:val="none" w:sz="0" w:space="0" w:color="auto"/>
        <w:right w:val="none" w:sz="0" w:space="0" w:color="auto"/>
      </w:divBdr>
      <w:divsChild>
        <w:div w:id="356066">
          <w:marLeft w:val="0"/>
          <w:marRight w:val="0"/>
          <w:marTop w:val="0"/>
          <w:marBottom w:val="0"/>
          <w:divBdr>
            <w:top w:val="none" w:sz="0" w:space="0" w:color="auto"/>
            <w:left w:val="none" w:sz="0" w:space="0" w:color="auto"/>
            <w:bottom w:val="none" w:sz="0" w:space="0" w:color="auto"/>
            <w:right w:val="none" w:sz="0" w:space="0" w:color="auto"/>
          </w:divBdr>
        </w:div>
        <w:div w:id="1317906">
          <w:marLeft w:val="0"/>
          <w:marRight w:val="0"/>
          <w:marTop w:val="0"/>
          <w:marBottom w:val="0"/>
          <w:divBdr>
            <w:top w:val="none" w:sz="0" w:space="0" w:color="auto"/>
            <w:left w:val="none" w:sz="0" w:space="0" w:color="auto"/>
            <w:bottom w:val="none" w:sz="0" w:space="0" w:color="auto"/>
            <w:right w:val="none" w:sz="0" w:space="0" w:color="auto"/>
          </w:divBdr>
        </w:div>
        <w:div w:id="6831058">
          <w:marLeft w:val="0"/>
          <w:marRight w:val="0"/>
          <w:marTop w:val="0"/>
          <w:marBottom w:val="0"/>
          <w:divBdr>
            <w:top w:val="none" w:sz="0" w:space="0" w:color="auto"/>
            <w:left w:val="none" w:sz="0" w:space="0" w:color="auto"/>
            <w:bottom w:val="none" w:sz="0" w:space="0" w:color="auto"/>
            <w:right w:val="none" w:sz="0" w:space="0" w:color="auto"/>
          </w:divBdr>
        </w:div>
        <w:div w:id="26756389">
          <w:marLeft w:val="0"/>
          <w:marRight w:val="0"/>
          <w:marTop w:val="0"/>
          <w:marBottom w:val="0"/>
          <w:divBdr>
            <w:top w:val="none" w:sz="0" w:space="0" w:color="auto"/>
            <w:left w:val="none" w:sz="0" w:space="0" w:color="auto"/>
            <w:bottom w:val="none" w:sz="0" w:space="0" w:color="auto"/>
            <w:right w:val="none" w:sz="0" w:space="0" w:color="auto"/>
          </w:divBdr>
        </w:div>
        <w:div w:id="51346315">
          <w:marLeft w:val="0"/>
          <w:marRight w:val="0"/>
          <w:marTop w:val="0"/>
          <w:marBottom w:val="0"/>
          <w:divBdr>
            <w:top w:val="none" w:sz="0" w:space="0" w:color="auto"/>
            <w:left w:val="none" w:sz="0" w:space="0" w:color="auto"/>
            <w:bottom w:val="none" w:sz="0" w:space="0" w:color="auto"/>
            <w:right w:val="none" w:sz="0" w:space="0" w:color="auto"/>
          </w:divBdr>
        </w:div>
        <w:div w:id="69087513">
          <w:marLeft w:val="0"/>
          <w:marRight w:val="0"/>
          <w:marTop w:val="0"/>
          <w:marBottom w:val="0"/>
          <w:divBdr>
            <w:top w:val="none" w:sz="0" w:space="0" w:color="auto"/>
            <w:left w:val="none" w:sz="0" w:space="0" w:color="auto"/>
            <w:bottom w:val="none" w:sz="0" w:space="0" w:color="auto"/>
            <w:right w:val="none" w:sz="0" w:space="0" w:color="auto"/>
          </w:divBdr>
        </w:div>
        <w:div w:id="75828839">
          <w:marLeft w:val="0"/>
          <w:marRight w:val="0"/>
          <w:marTop w:val="0"/>
          <w:marBottom w:val="0"/>
          <w:divBdr>
            <w:top w:val="none" w:sz="0" w:space="0" w:color="auto"/>
            <w:left w:val="none" w:sz="0" w:space="0" w:color="auto"/>
            <w:bottom w:val="none" w:sz="0" w:space="0" w:color="auto"/>
            <w:right w:val="none" w:sz="0" w:space="0" w:color="auto"/>
          </w:divBdr>
        </w:div>
        <w:div w:id="103422997">
          <w:marLeft w:val="0"/>
          <w:marRight w:val="0"/>
          <w:marTop w:val="0"/>
          <w:marBottom w:val="0"/>
          <w:divBdr>
            <w:top w:val="none" w:sz="0" w:space="0" w:color="auto"/>
            <w:left w:val="none" w:sz="0" w:space="0" w:color="auto"/>
            <w:bottom w:val="none" w:sz="0" w:space="0" w:color="auto"/>
            <w:right w:val="none" w:sz="0" w:space="0" w:color="auto"/>
          </w:divBdr>
        </w:div>
        <w:div w:id="105927587">
          <w:marLeft w:val="0"/>
          <w:marRight w:val="0"/>
          <w:marTop w:val="0"/>
          <w:marBottom w:val="0"/>
          <w:divBdr>
            <w:top w:val="none" w:sz="0" w:space="0" w:color="auto"/>
            <w:left w:val="none" w:sz="0" w:space="0" w:color="auto"/>
            <w:bottom w:val="none" w:sz="0" w:space="0" w:color="auto"/>
            <w:right w:val="none" w:sz="0" w:space="0" w:color="auto"/>
          </w:divBdr>
        </w:div>
        <w:div w:id="126049421">
          <w:marLeft w:val="0"/>
          <w:marRight w:val="0"/>
          <w:marTop w:val="0"/>
          <w:marBottom w:val="0"/>
          <w:divBdr>
            <w:top w:val="none" w:sz="0" w:space="0" w:color="auto"/>
            <w:left w:val="none" w:sz="0" w:space="0" w:color="auto"/>
            <w:bottom w:val="none" w:sz="0" w:space="0" w:color="auto"/>
            <w:right w:val="none" w:sz="0" w:space="0" w:color="auto"/>
          </w:divBdr>
        </w:div>
        <w:div w:id="140926162">
          <w:marLeft w:val="0"/>
          <w:marRight w:val="0"/>
          <w:marTop w:val="0"/>
          <w:marBottom w:val="0"/>
          <w:divBdr>
            <w:top w:val="none" w:sz="0" w:space="0" w:color="auto"/>
            <w:left w:val="none" w:sz="0" w:space="0" w:color="auto"/>
            <w:bottom w:val="none" w:sz="0" w:space="0" w:color="auto"/>
            <w:right w:val="none" w:sz="0" w:space="0" w:color="auto"/>
          </w:divBdr>
        </w:div>
        <w:div w:id="154347393">
          <w:marLeft w:val="0"/>
          <w:marRight w:val="0"/>
          <w:marTop w:val="0"/>
          <w:marBottom w:val="0"/>
          <w:divBdr>
            <w:top w:val="none" w:sz="0" w:space="0" w:color="auto"/>
            <w:left w:val="none" w:sz="0" w:space="0" w:color="auto"/>
            <w:bottom w:val="none" w:sz="0" w:space="0" w:color="auto"/>
            <w:right w:val="none" w:sz="0" w:space="0" w:color="auto"/>
          </w:divBdr>
        </w:div>
        <w:div w:id="169829784">
          <w:marLeft w:val="0"/>
          <w:marRight w:val="0"/>
          <w:marTop w:val="0"/>
          <w:marBottom w:val="0"/>
          <w:divBdr>
            <w:top w:val="none" w:sz="0" w:space="0" w:color="auto"/>
            <w:left w:val="none" w:sz="0" w:space="0" w:color="auto"/>
            <w:bottom w:val="none" w:sz="0" w:space="0" w:color="auto"/>
            <w:right w:val="none" w:sz="0" w:space="0" w:color="auto"/>
          </w:divBdr>
        </w:div>
        <w:div w:id="189802372">
          <w:marLeft w:val="0"/>
          <w:marRight w:val="0"/>
          <w:marTop w:val="0"/>
          <w:marBottom w:val="0"/>
          <w:divBdr>
            <w:top w:val="none" w:sz="0" w:space="0" w:color="auto"/>
            <w:left w:val="none" w:sz="0" w:space="0" w:color="auto"/>
            <w:bottom w:val="none" w:sz="0" w:space="0" w:color="auto"/>
            <w:right w:val="none" w:sz="0" w:space="0" w:color="auto"/>
          </w:divBdr>
        </w:div>
        <w:div w:id="237134802">
          <w:marLeft w:val="0"/>
          <w:marRight w:val="0"/>
          <w:marTop w:val="0"/>
          <w:marBottom w:val="0"/>
          <w:divBdr>
            <w:top w:val="none" w:sz="0" w:space="0" w:color="auto"/>
            <w:left w:val="none" w:sz="0" w:space="0" w:color="auto"/>
            <w:bottom w:val="none" w:sz="0" w:space="0" w:color="auto"/>
            <w:right w:val="none" w:sz="0" w:space="0" w:color="auto"/>
          </w:divBdr>
        </w:div>
        <w:div w:id="260065160">
          <w:marLeft w:val="0"/>
          <w:marRight w:val="0"/>
          <w:marTop w:val="0"/>
          <w:marBottom w:val="0"/>
          <w:divBdr>
            <w:top w:val="none" w:sz="0" w:space="0" w:color="auto"/>
            <w:left w:val="none" w:sz="0" w:space="0" w:color="auto"/>
            <w:bottom w:val="none" w:sz="0" w:space="0" w:color="auto"/>
            <w:right w:val="none" w:sz="0" w:space="0" w:color="auto"/>
          </w:divBdr>
        </w:div>
        <w:div w:id="267350033">
          <w:marLeft w:val="0"/>
          <w:marRight w:val="0"/>
          <w:marTop w:val="0"/>
          <w:marBottom w:val="0"/>
          <w:divBdr>
            <w:top w:val="none" w:sz="0" w:space="0" w:color="auto"/>
            <w:left w:val="none" w:sz="0" w:space="0" w:color="auto"/>
            <w:bottom w:val="none" w:sz="0" w:space="0" w:color="auto"/>
            <w:right w:val="none" w:sz="0" w:space="0" w:color="auto"/>
          </w:divBdr>
        </w:div>
        <w:div w:id="269167413">
          <w:marLeft w:val="0"/>
          <w:marRight w:val="0"/>
          <w:marTop w:val="0"/>
          <w:marBottom w:val="0"/>
          <w:divBdr>
            <w:top w:val="none" w:sz="0" w:space="0" w:color="auto"/>
            <w:left w:val="none" w:sz="0" w:space="0" w:color="auto"/>
            <w:bottom w:val="none" w:sz="0" w:space="0" w:color="auto"/>
            <w:right w:val="none" w:sz="0" w:space="0" w:color="auto"/>
          </w:divBdr>
        </w:div>
        <w:div w:id="275336334">
          <w:marLeft w:val="0"/>
          <w:marRight w:val="0"/>
          <w:marTop w:val="0"/>
          <w:marBottom w:val="0"/>
          <w:divBdr>
            <w:top w:val="none" w:sz="0" w:space="0" w:color="auto"/>
            <w:left w:val="none" w:sz="0" w:space="0" w:color="auto"/>
            <w:bottom w:val="none" w:sz="0" w:space="0" w:color="auto"/>
            <w:right w:val="none" w:sz="0" w:space="0" w:color="auto"/>
          </w:divBdr>
        </w:div>
        <w:div w:id="298613826">
          <w:marLeft w:val="0"/>
          <w:marRight w:val="0"/>
          <w:marTop w:val="0"/>
          <w:marBottom w:val="0"/>
          <w:divBdr>
            <w:top w:val="none" w:sz="0" w:space="0" w:color="auto"/>
            <w:left w:val="none" w:sz="0" w:space="0" w:color="auto"/>
            <w:bottom w:val="none" w:sz="0" w:space="0" w:color="auto"/>
            <w:right w:val="none" w:sz="0" w:space="0" w:color="auto"/>
          </w:divBdr>
        </w:div>
        <w:div w:id="299774596">
          <w:marLeft w:val="0"/>
          <w:marRight w:val="0"/>
          <w:marTop w:val="0"/>
          <w:marBottom w:val="0"/>
          <w:divBdr>
            <w:top w:val="none" w:sz="0" w:space="0" w:color="auto"/>
            <w:left w:val="none" w:sz="0" w:space="0" w:color="auto"/>
            <w:bottom w:val="none" w:sz="0" w:space="0" w:color="auto"/>
            <w:right w:val="none" w:sz="0" w:space="0" w:color="auto"/>
          </w:divBdr>
        </w:div>
        <w:div w:id="315846566">
          <w:marLeft w:val="0"/>
          <w:marRight w:val="0"/>
          <w:marTop w:val="0"/>
          <w:marBottom w:val="0"/>
          <w:divBdr>
            <w:top w:val="none" w:sz="0" w:space="0" w:color="auto"/>
            <w:left w:val="none" w:sz="0" w:space="0" w:color="auto"/>
            <w:bottom w:val="none" w:sz="0" w:space="0" w:color="auto"/>
            <w:right w:val="none" w:sz="0" w:space="0" w:color="auto"/>
          </w:divBdr>
        </w:div>
        <w:div w:id="320472693">
          <w:marLeft w:val="0"/>
          <w:marRight w:val="0"/>
          <w:marTop w:val="0"/>
          <w:marBottom w:val="0"/>
          <w:divBdr>
            <w:top w:val="none" w:sz="0" w:space="0" w:color="auto"/>
            <w:left w:val="none" w:sz="0" w:space="0" w:color="auto"/>
            <w:bottom w:val="none" w:sz="0" w:space="0" w:color="auto"/>
            <w:right w:val="none" w:sz="0" w:space="0" w:color="auto"/>
          </w:divBdr>
        </w:div>
        <w:div w:id="339624360">
          <w:marLeft w:val="0"/>
          <w:marRight w:val="0"/>
          <w:marTop w:val="0"/>
          <w:marBottom w:val="0"/>
          <w:divBdr>
            <w:top w:val="none" w:sz="0" w:space="0" w:color="auto"/>
            <w:left w:val="none" w:sz="0" w:space="0" w:color="auto"/>
            <w:bottom w:val="none" w:sz="0" w:space="0" w:color="auto"/>
            <w:right w:val="none" w:sz="0" w:space="0" w:color="auto"/>
          </w:divBdr>
        </w:div>
        <w:div w:id="352271034">
          <w:marLeft w:val="0"/>
          <w:marRight w:val="0"/>
          <w:marTop w:val="0"/>
          <w:marBottom w:val="0"/>
          <w:divBdr>
            <w:top w:val="none" w:sz="0" w:space="0" w:color="auto"/>
            <w:left w:val="none" w:sz="0" w:space="0" w:color="auto"/>
            <w:bottom w:val="none" w:sz="0" w:space="0" w:color="auto"/>
            <w:right w:val="none" w:sz="0" w:space="0" w:color="auto"/>
          </w:divBdr>
        </w:div>
        <w:div w:id="382103954">
          <w:marLeft w:val="0"/>
          <w:marRight w:val="0"/>
          <w:marTop w:val="0"/>
          <w:marBottom w:val="0"/>
          <w:divBdr>
            <w:top w:val="none" w:sz="0" w:space="0" w:color="auto"/>
            <w:left w:val="none" w:sz="0" w:space="0" w:color="auto"/>
            <w:bottom w:val="none" w:sz="0" w:space="0" w:color="auto"/>
            <w:right w:val="none" w:sz="0" w:space="0" w:color="auto"/>
          </w:divBdr>
        </w:div>
        <w:div w:id="445317661">
          <w:marLeft w:val="0"/>
          <w:marRight w:val="0"/>
          <w:marTop w:val="0"/>
          <w:marBottom w:val="0"/>
          <w:divBdr>
            <w:top w:val="none" w:sz="0" w:space="0" w:color="auto"/>
            <w:left w:val="none" w:sz="0" w:space="0" w:color="auto"/>
            <w:bottom w:val="none" w:sz="0" w:space="0" w:color="auto"/>
            <w:right w:val="none" w:sz="0" w:space="0" w:color="auto"/>
          </w:divBdr>
        </w:div>
        <w:div w:id="446659490">
          <w:marLeft w:val="0"/>
          <w:marRight w:val="0"/>
          <w:marTop w:val="0"/>
          <w:marBottom w:val="0"/>
          <w:divBdr>
            <w:top w:val="none" w:sz="0" w:space="0" w:color="auto"/>
            <w:left w:val="none" w:sz="0" w:space="0" w:color="auto"/>
            <w:bottom w:val="none" w:sz="0" w:space="0" w:color="auto"/>
            <w:right w:val="none" w:sz="0" w:space="0" w:color="auto"/>
          </w:divBdr>
        </w:div>
        <w:div w:id="499468289">
          <w:marLeft w:val="0"/>
          <w:marRight w:val="0"/>
          <w:marTop w:val="0"/>
          <w:marBottom w:val="0"/>
          <w:divBdr>
            <w:top w:val="none" w:sz="0" w:space="0" w:color="auto"/>
            <w:left w:val="none" w:sz="0" w:space="0" w:color="auto"/>
            <w:bottom w:val="none" w:sz="0" w:space="0" w:color="auto"/>
            <w:right w:val="none" w:sz="0" w:space="0" w:color="auto"/>
          </w:divBdr>
        </w:div>
        <w:div w:id="509563192">
          <w:marLeft w:val="0"/>
          <w:marRight w:val="0"/>
          <w:marTop w:val="0"/>
          <w:marBottom w:val="0"/>
          <w:divBdr>
            <w:top w:val="none" w:sz="0" w:space="0" w:color="auto"/>
            <w:left w:val="none" w:sz="0" w:space="0" w:color="auto"/>
            <w:bottom w:val="none" w:sz="0" w:space="0" w:color="auto"/>
            <w:right w:val="none" w:sz="0" w:space="0" w:color="auto"/>
          </w:divBdr>
        </w:div>
        <w:div w:id="519394753">
          <w:marLeft w:val="0"/>
          <w:marRight w:val="0"/>
          <w:marTop w:val="0"/>
          <w:marBottom w:val="0"/>
          <w:divBdr>
            <w:top w:val="none" w:sz="0" w:space="0" w:color="auto"/>
            <w:left w:val="none" w:sz="0" w:space="0" w:color="auto"/>
            <w:bottom w:val="none" w:sz="0" w:space="0" w:color="auto"/>
            <w:right w:val="none" w:sz="0" w:space="0" w:color="auto"/>
          </w:divBdr>
        </w:div>
        <w:div w:id="523251170">
          <w:marLeft w:val="0"/>
          <w:marRight w:val="0"/>
          <w:marTop w:val="0"/>
          <w:marBottom w:val="0"/>
          <w:divBdr>
            <w:top w:val="none" w:sz="0" w:space="0" w:color="auto"/>
            <w:left w:val="none" w:sz="0" w:space="0" w:color="auto"/>
            <w:bottom w:val="none" w:sz="0" w:space="0" w:color="auto"/>
            <w:right w:val="none" w:sz="0" w:space="0" w:color="auto"/>
          </w:divBdr>
        </w:div>
        <w:div w:id="550457658">
          <w:marLeft w:val="0"/>
          <w:marRight w:val="0"/>
          <w:marTop w:val="0"/>
          <w:marBottom w:val="0"/>
          <w:divBdr>
            <w:top w:val="none" w:sz="0" w:space="0" w:color="auto"/>
            <w:left w:val="none" w:sz="0" w:space="0" w:color="auto"/>
            <w:bottom w:val="none" w:sz="0" w:space="0" w:color="auto"/>
            <w:right w:val="none" w:sz="0" w:space="0" w:color="auto"/>
          </w:divBdr>
        </w:div>
        <w:div w:id="579098279">
          <w:marLeft w:val="0"/>
          <w:marRight w:val="0"/>
          <w:marTop w:val="0"/>
          <w:marBottom w:val="0"/>
          <w:divBdr>
            <w:top w:val="none" w:sz="0" w:space="0" w:color="auto"/>
            <w:left w:val="none" w:sz="0" w:space="0" w:color="auto"/>
            <w:bottom w:val="none" w:sz="0" w:space="0" w:color="auto"/>
            <w:right w:val="none" w:sz="0" w:space="0" w:color="auto"/>
          </w:divBdr>
        </w:div>
        <w:div w:id="579488068">
          <w:marLeft w:val="0"/>
          <w:marRight w:val="0"/>
          <w:marTop w:val="0"/>
          <w:marBottom w:val="0"/>
          <w:divBdr>
            <w:top w:val="none" w:sz="0" w:space="0" w:color="auto"/>
            <w:left w:val="none" w:sz="0" w:space="0" w:color="auto"/>
            <w:bottom w:val="none" w:sz="0" w:space="0" w:color="auto"/>
            <w:right w:val="none" w:sz="0" w:space="0" w:color="auto"/>
          </w:divBdr>
        </w:div>
        <w:div w:id="593127242">
          <w:marLeft w:val="0"/>
          <w:marRight w:val="0"/>
          <w:marTop w:val="0"/>
          <w:marBottom w:val="0"/>
          <w:divBdr>
            <w:top w:val="none" w:sz="0" w:space="0" w:color="auto"/>
            <w:left w:val="none" w:sz="0" w:space="0" w:color="auto"/>
            <w:bottom w:val="none" w:sz="0" w:space="0" w:color="auto"/>
            <w:right w:val="none" w:sz="0" w:space="0" w:color="auto"/>
          </w:divBdr>
        </w:div>
        <w:div w:id="624506679">
          <w:marLeft w:val="0"/>
          <w:marRight w:val="0"/>
          <w:marTop w:val="0"/>
          <w:marBottom w:val="0"/>
          <w:divBdr>
            <w:top w:val="none" w:sz="0" w:space="0" w:color="auto"/>
            <w:left w:val="none" w:sz="0" w:space="0" w:color="auto"/>
            <w:bottom w:val="none" w:sz="0" w:space="0" w:color="auto"/>
            <w:right w:val="none" w:sz="0" w:space="0" w:color="auto"/>
          </w:divBdr>
        </w:div>
        <w:div w:id="639043113">
          <w:marLeft w:val="0"/>
          <w:marRight w:val="0"/>
          <w:marTop w:val="0"/>
          <w:marBottom w:val="0"/>
          <w:divBdr>
            <w:top w:val="none" w:sz="0" w:space="0" w:color="auto"/>
            <w:left w:val="none" w:sz="0" w:space="0" w:color="auto"/>
            <w:bottom w:val="none" w:sz="0" w:space="0" w:color="auto"/>
            <w:right w:val="none" w:sz="0" w:space="0" w:color="auto"/>
          </w:divBdr>
        </w:div>
        <w:div w:id="652174583">
          <w:marLeft w:val="0"/>
          <w:marRight w:val="0"/>
          <w:marTop w:val="0"/>
          <w:marBottom w:val="0"/>
          <w:divBdr>
            <w:top w:val="none" w:sz="0" w:space="0" w:color="auto"/>
            <w:left w:val="none" w:sz="0" w:space="0" w:color="auto"/>
            <w:bottom w:val="none" w:sz="0" w:space="0" w:color="auto"/>
            <w:right w:val="none" w:sz="0" w:space="0" w:color="auto"/>
          </w:divBdr>
        </w:div>
        <w:div w:id="684015275">
          <w:marLeft w:val="0"/>
          <w:marRight w:val="0"/>
          <w:marTop w:val="0"/>
          <w:marBottom w:val="0"/>
          <w:divBdr>
            <w:top w:val="none" w:sz="0" w:space="0" w:color="auto"/>
            <w:left w:val="none" w:sz="0" w:space="0" w:color="auto"/>
            <w:bottom w:val="none" w:sz="0" w:space="0" w:color="auto"/>
            <w:right w:val="none" w:sz="0" w:space="0" w:color="auto"/>
          </w:divBdr>
        </w:div>
        <w:div w:id="711808183">
          <w:marLeft w:val="0"/>
          <w:marRight w:val="0"/>
          <w:marTop w:val="0"/>
          <w:marBottom w:val="0"/>
          <w:divBdr>
            <w:top w:val="none" w:sz="0" w:space="0" w:color="auto"/>
            <w:left w:val="none" w:sz="0" w:space="0" w:color="auto"/>
            <w:bottom w:val="none" w:sz="0" w:space="0" w:color="auto"/>
            <w:right w:val="none" w:sz="0" w:space="0" w:color="auto"/>
          </w:divBdr>
        </w:div>
        <w:div w:id="752973992">
          <w:marLeft w:val="0"/>
          <w:marRight w:val="0"/>
          <w:marTop w:val="0"/>
          <w:marBottom w:val="0"/>
          <w:divBdr>
            <w:top w:val="none" w:sz="0" w:space="0" w:color="auto"/>
            <w:left w:val="none" w:sz="0" w:space="0" w:color="auto"/>
            <w:bottom w:val="none" w:sz="0" w:space="0" w:color="auto"/>
            <w:right w:val="none" w:sz="0" w:space="0" w:color="auto"/>
          </w:divBdr>
        </w:div>
        <w:div w:id="758676709">
          <w:marLeft w:val="0"/>
          <w:marRight w:val="0"/>
          <w:marTop w:val="0"/>
          <w:marBottom w:val="0"/>
          <w:divBdr>
            <w:top w:val="none" w:sz="0" w:space="0" w:color="auto"/>
            <w:left w:val="none" w:sz="0" w:space="0" w:color="auto"/>
            <w:bottom w:val="none" w:sz="0" w:space="0" w:color="auto"/>
            <w:right w:val="none" w:sz="0" w:space="0" w:color="auto"/>
          </w:divBdr>
        </w:div>
        <w:div w:id="770441852">
          <w:marLeft w:val="0"/>
          <w:marRight w:val="0"/>
          <w:marTop w:val="0"/>
          <w:marBottom w:val="0"/>
          <w:divBdr>
            <w:top w:val="none" w:sz="0" w:space="0" w:color="auto"/>
            <w:left w:val="none" w:sz="0" w:space="0" w:color="auto"/>
            <w:bottom w:val="none" w:sz="0" w:space="0" w:color="auto"/>
            <w:right w:val="none" w:sz="0" w:space="0" w:color="auto"/>
          </w:divBdr>
        </w:div>
        <w:div w:id="775293583">
          <w:marLeft w:val="0"/>
          <w:marRight w:val="0"/>
          <w:marTop w:val="0"/>
          <w:marBottom w:val="0"/>
          <w:divBdr>
            <w:top w:val="none" w:sz="0" w:space="0" w:color="auto"/>
            <w:left w:val="none" w:sz="0" w:space="0" w:color="auto"/>
            <w:bottom w:val="none" w:sz="0" w:space="0" w:color="auto"/>
            <w:right w:val="none" w:sz="0" w:space="0" w:color="auto"/>
          </w:divBdr>
        </w:div>
        <w:div w:id="865170843">
          <w:marLeft w:val="0"/>
          <w:marRight w:val="0"/>
          <w:marTop w:val="0"/>
          <w:marBottom w:val="0"/>
          <w:divBdr>
            <w:top w:val="none" w:sz="0" w:space="0" w:color="auto"/>
            <w:left w:val="none" w:sz="0" w:space="0" w:color="auto"/>
            <w:bottom w:val="none" w:sz="0" w:space="0" w:color="auto"/>
            <w:right w:val="none" w:sz="0" w:space="0" w:color="auto"/>
          </w:divBdr>
        </w:div>
        <w:div w:id="895047601">
          <w:marLeft w:val="0"/>
          <w:marRight w:val="0"/>
          <w:marTop w:val="0"/>
          <w:marBottom w:val="0"/>
          <w:divBdr>
            <w:top w:val="none" w:sz="0" w:space="0" w:color="auto"/>
            <w:left w:val="none" w:sz="0" w:space="0" w:color="auto"/>
            <w:bottom w:val="none" w:sz="0" w:space="0" w:color="auto"/>
            <w:right w:val="none" w:sz="0" w:space="0" w:color="auto"/>
          </w:divBdr>
        </w:div>
        <w:div w:id="933586178">
          <w:marLeft w:val="0"/>
          <w:marRight w:val="0"/>
          <w:marTop w:val="0"/>
          <w:marBottom w:val="0"/>
          <w:divBdr>
            <w:top w:val="none" w:sz="0" w:space="0" w:color="auto"/>
            <w:left w:val="none" w:sz="0" w:space="0" w:color="auto"/>
            <w:bottom w:val="none" w:sz="0" w:space="0" w:color="auto"/>
            <w:right w:val="none" w:sz="0" w:space="0" w:color="auto"/>
          </w:divBdr>
        </w:div>
        <w:div w:id="945425632">
          <w:marLeft w:val="0"/>
          <w:marRight w:val="0"/>
          <w:marTop w:val="0"/>
          <w:marBottom w:val="0"/>
          <w:divBdr>
            <w:top w:val="none" w:sz="0" w:space="0" w:color="auto"/>
            <w:left w:val="none" w:sz="0" w:space="0" w:color="auto"/>
            <w:bottom w:val="none" w:sz="0" w:space="0" w:color="auto"/>
            <w:right w:val="none" w:sz="0" w:space="0" w:color="auto"/>
          </w:divBdr>
        </w:div>
        <w:div w:id="946929990">
          <w:marLeft w:val="0"/>
          <w:marRight w:val="0"/>
          <w:marTop w:val="0"/>
          <w:marBottom w:val="0"/>
          <w:divBdr>
            <w:top w:val="none" w:sz="0" w:space="0" w:color="auto"/>
            <w:left w:val="none" w:sz="0" w:space="0" w:color="auto"/>
            <w:bottom w:val="none" w:sz="0" w:space="0" w:color="auto"/>
            <w:right w:val="none" w:sz="0" w:space="0" w:color="auto"/>
          </w:divBdr>
        </w:div>
        <w:div w:id="948968943">
          <w:marLeft w:val="0"/>
          <w:marRight w:val="0"/>
          <w:marTop w:val="0"/>
          <w:marBottom w:val="0"/>
          <w:divBdr>
            <w:top w:val="none" w:sz="0" w:space="0" w:color="auto"/>
            <w:left w:val="none" w:sz="0" w:space="0" w:color="auto"/>
            <w:bottom w:val="none" w:sz="0" w:space="0" w:color="auto"/>
            <w:right w:val="none" w:sz="0" w:space="0" w:color="auto"/>
          </w:divBdr>
        </w:div>
        <w:div w:id="987517760">
          <w:marLeft w:val="0"/>
          <w:marRight w:val="0"/>
          <w:marTop w:val="0"/>
          <w:marBottom w:val="0"/>
          <w:divBdr>
            <w:top w:val="none" w:sz="0" w:space="0" w:color="auto"/>
            <w:left w:val="none" w:sz="0" w:space="0" w:color="auto"/>
            <w:bottom w:val="none" w:sz="0" w:space="0" w:color="auto"/>
            <w:right w:val="none" w:sz="0" w:space="0" w:color="auto"/>
          </w:divBdr>
        </w:div>
        <w:div w:id="1051031827">
          <w:marLeft w:val="0"/>
          <w:marRight w:val="0"/>
          <w:marTop w:val="0"/>
          <w:marBottom w:val="0"/>
          <w:divBdr>
            <w:top w:val="none" w:sz="0" w:space="0" w:color="auto"/>
            <w:left w:val="none" w:sz="0" w:space="0" w:color="auto"/>
            <w:bottom w:val="none" w:sz="0" w:space="0" w:color="auto"/>
            <w:right w:val="none" w:sz="0" w:space="0" w:color="auto"/>
          </w:divBdr>
        </w:div>
        <w:div w:id="1071121050">
          <w:marLeft w:val="0"/>
          <w:marRight w:val="0"/>
          <w:marTop w:val="0"/>
          <w:marBottom w:val="0"/>
          <w:divBdr>
            <w:top w:val="none" w:sz="0" w:space="0" w:color="auto"/>
            <w:left w:val="none" w:sz="0" w:space="0" w:color="auto"/>
            <w:bottom w:val="none" w:sz="0" w:space="0" w:color="auto"/>
            <w:right w:val="none" w:sz="0" w:space="0" w:color="auto"/>
          </w:divBdr>
        </w:div>
        <w:div w:id="1095899925">
          <w:marLeft w:val="0"/>
          <w:marRight w:val="0"/>
          <w:marTop w:val="0"/>
          <w:marBottom w:val="0"/>
          <w:divBdr>
            <w:top w:val="none" w:sz="0" w:space="0" w:color="auto"/>
            <w:left w:val="none" w:sz="0" w:space="0" w:color="auto"/>
            <w:bottom w:val="none" w:sz="0" w:space="0" w:color="auto"/>
            <w:right w:val="none" w:sz="0" w:space="0" w:color="auto"/>
          </w:divBdr>
        </w:div>
        <w:div w:id="1098983687">
          <w:marLeft w:val="0"/>
          <w:marRight w:val="0"/>
          <w:marTop w:val="0"/>
          <w:marBottom w:val="0"/>
          <w:divBdr>
            <w:top w:val="none" w:sz="0" w:space="0" w:color="auto"/>
            <w:left w:val="none" w:sz="0" w:space="0" w:color="auto"/>
            <w:bottom w:val="none" w:sz="0" w:space="0" w:color="auto"/>
            <w:right w:val="none" w:sz="0" w:space="0" w:color="auto"/>
          </w:divBdr>
        </w:div>
        <w:div w:id="1109273325">
          <w:marLeft w:val="0"/>
          <w:marRight w:val="0"/>
          <w:marTop w:val="0"/>
          <w:marBottom w:val="0"/>
          <w:divBdr>
            <w:top w:val="none" w:sz="0" w:space="0" w:color="auto"/>
            <w:left w:val="none" w:sz="0" w:space="0" w:color="auto"/>
            <w:bottom w:val="none" w:sz="0" w:space="0" w:color="auto"/>
            <w:right w:val="none" w:sz="0" w:space="0" w:color="auto"/>
          </w:divBdr>
        </w:div>
        <w:div w:id="1154951087">
          <w:marLeft w:val="0"/>
          <w:marRight w:val="0"/>
          <w:marTop w:val="0"/>
          <w:marBottom w:val="0"/>
          <w:divBdr>
            <w:top w:val="none" w:sz="0" w:space="0" w:color="auto"/>
            <w:left w:val="none" w:sz="0" w:space="0" w:color="auto"/>
            <w:bottom w:val="none" w:sz="0" w:space="0" w:color="auto"/>
            <w:right w:val="none" w:sz="0" w:space="0" w:color="auto"/>
          </w:divBdr>
        </w:div>
        <w:div w:id="1200629492">
          <w:marLeft w:val="0"/>
          <w:marRight w:val="0"/>
          <w:marTop w:val="0"/>
          <w:marBottom w:val="0"/>
          <w:divBdr>
            <w:top w:val="none" w:sz="0" w:space="0" w:color="auto"/>
            <w:left w:val="none" w:sz="0" w:space="0" w:color="auto"/>
            <w:bottom w:val="none" w:sz="0" w:space="0" w:color="auto"/>
            <w:right w:val="none" w:sz="0" w:space="0" w:color="auto"/>
          </w:divBdr>
        </w:div>
        <w:div w:id="1219779578">
          <w:marLeft w:val="0"/>
          <w:marRight w:val="0"/>
          <w:marTop w:val="0"/>
          <w:marBottom w:val="0"/>
          <w:divBdr>
            <w:top w:val="none" w:sz="0" w:space="0" w:color="auto"/>
            <w:left w:val="none" w:sz="0" w:space="0" w:color="auto"/>
            <w:bottom w:val="none" w:sz="0" w:space="0" w:color="auto"/>
            <w:right w:val="none" w:sz="0" w:space="0" w:color="auto"/>
          </w:divBdr>
        </w:div>
        <w:div w:id="1234848429">
          <w:marLeft w:val="0"/>
          <w:marRight w:val="0"/>
          <w:marTop w:val="0"/>
          <w:marBottom w:val="0"/>
          <w:divBdr>
            <w:top w:val="none" w:sz="0" w:space="0" w:color="auto"/>
            <w:left w:val="none" w:sz="0" w:space="0" w:color="auto"/>
            <w:bottom w:val="none" w:sz="0" w:space="0" w:color="auto"/>
            <w:right w:val="none" w:sz="0" w:space="0" w:color="auto"/>
          </w:divBdr>
        </w:div>
        <w:div w:id="1245457813">
          <w:marLeft w:val="0"/>
          <w:marRight w:val="0"/>
          <w:marTop w:val="0"/>
          <w:marBottom w:val="0"/>
          <w:divBdr>
            <w:top w:val="none" w:sz="0" w:space="0" w:color="auto"/>
            <w:left w:val="none" w:sz="0" w:space="0" w:color="auto"/>
            <w:bottom w:val="none" w:sz="0" w:space="0" w:color="auto"/>
            <w:right w:val="none" w:sz="0" w:space="0" w:color="auto"/>
          </w:divBdr>
        </w:div>
        <w:div w:id="1263761995">
          <w:marLeft w:val="0"/>
          <w:marRight w:val="0"/>
          <w:marTop w:val="0"/>
          <w:marBottom w:val="0"/>
          <w:divBdr>
            <w:top w:val="none" w:sz="0" w:space="0" w:color="auto"/>
            <w:left w:val="none" w:sz="0" w:space="0" w:color="auto"/>
            <w:bottom w:val="none" w:sz="0" w:space="0" w:color="auto"/>
            <w:right w:val="none" w:sz="0" w:space="0" w:color="auto"/>
          </w:divBdr>
        </w:div>
        <w:div w:id="1275361860">
          <w:marLeft w:val="0"/>
          <w:marRight w:val="0"/>
          <w:marTop w:val="0"/>
          <w:marBottom w:val="0"/>
          <w:divBdr>
            <w:top w:val="none" w:sz="0" w:space="0" w:color="auto"/>
            <w:left w:val="none" w:sz="0" w:space="0" w:color="auto"/>
            <w:bottom w:val="none" w:sz="0" w:space="0" w:color="auto"/>
            <w:right w:val="none" w:sz="0" w:space="0" w:color="auto"/>
          </w:divBdr>
        </w:div>
        <w:div w:id="1327056193">
          <w:marLeft w:val="0"/>
          <w:marRight w:val="0"/>
          <w:marTop w:val="0"/>
          <w:marBottom w:val="0"/>
          <w:divBdr>
            <w:top w:val="none" w:sz="0" w:space="0" w:color="auto"/>
            <w:left w:val="none" w:sz="0" w:space="0" w:color="auto"/>
            <w:bottom w:val="none" w:sz="0" w:space="0" w:color="auto"/>
            <w:right w:val="none" w:sz="0" w:space="0" w:color="auto"/>
          </w:divBdr>
        </w:div>
        <w:div w:id="1333411911">
          <w:marLeft w:val="0"/>
          <w:marRight w:val="0"/>
          <w:marTop w:val="0"/>
          <w:marBottom w:val="0"/>
          <w:divBdr>
            <w:top w:val="none" w:sz="0" w:space="0" w:color="auto"/>
            <w:left w:val="none" w:sz="0" w:space="0" w:color="auto"/>
            <w:bottom w:val="none" w:sz="0" w:space="0" w:color="auto"/>
            <w:right w:val="none" w:sz="0" w:space="0" w:color="auto"/>
          </w:divBdr>
        </w:div>
        <w:div w:id="1399090842">
          <w:marLeft w:val="0"/>
          <w:marRight w:val="0"/>
          <w:marTop w:val="0"/>
          <w:marBottom w:val="0"/>
          <w:divBdr>
            <w:top w:val="none" w:sz="0" w:space="0" w:color="auto"/>
            <w:left w:val="none" w:sz="0" w:space="0" w:color="auto"/>
            <w:bottom w:val="none" w:sz="0" w:space="0" w:color="auto"/>
            <w:right w:val="none" w:sz="0" w:space="0" w:color="auto"/>
          </w:divBdr>
        </w:div>
        <w:div w:id="1399399190">
          <w:marLeft w:val="0"/>
          <w:marRight w:val="0"/>
          <w:marTop w:val="0"/>
          <w:marBottom w:val="0"/>
          <w:divBdr>
            <w:top w:val="none" w:sz="0" w:space="0" w:color="auto"/>
            <w:left w:val="none" w:sz="0" w:space="0" w:color="auto"/>
            <w:bottom w:val="none" w:sz="0" w:space="0" w:color="auto"/>
            <w:right w:val="none" w:sz="0" w:space="0" w:color="auto"/>
          </w:divBdr>
        </w:div>
        <w:div w:id="1405950145">
          <w:marLeft w:val="0"/>
          <w:marRight w:val="0"/>
          <w:marTop w:val="0"/>
          <w:marBottom w:val="0"/>
          <w:divBdr>
            <w:top w:val="none" w:sz="0" w:space="0" w:color="auto"/>
            <w:left w:val="none" w:sz="0" w:space="0" w:color="auto"/>
            <w:bottom w:val="none" w:sz="0" w:space="0" w:color="auto"/>
            <w:right w:val="none" w:sz="0" w:space="0" w:color="auto"/>
          </w:divBdr>
        </w:div>
        <w:div w:id="1412697950">
          <w:marLeft w:val="0"/>
          <w:marRight w:val="0"/>
          <w:marTop w:val="0"/>
          <w:marBottom w:val="0"/>
          <w:divBdr>
            <w:top w:val="none" w:sz="0" w:space="0" w:color="auto"/>
            <w:left w:val="none" w:sz="0" w:space="0" w:color="auto"/>
            <w:bottom w:val="none" w:sz="0" w:space="0" w:color="auto"/>
            <w:right w:val="none" w:sz="0" w:space="0" w:color="auto"/>
          </w:divBdr>
        </w:div>
        <w:div w:id="1422944245">
          <w:marLeft w:val="0"/>
          <w:marRight w:val="0"/>
          <w:marTop w:val="0"/>
          <w:marBottom w:val="0"/>
          <w:divBdr>
            <w:top w:val="none" w:sz="0" w:space="0" w:color="auto"/>
            <w:left w:val="none" w:sz="0" w:space="0" w:color="auto"/>
            <w:bottom w:val="none" w:sz="0" w:space="0" w:color="auto"/>
            <w:right w:val="none" w:sz="0" w:space="0" w:color="auto"/>
          </w:divBdr>
        </w:div>
        <w:div w:id="1446969354">
          <w:marLeft w:val="0"/>
          <w:marRight w:val="0"/>
          <w:marTop w:val="0"/>
          <w:marBottom w:val="0"/>
          <w:divBdr>
            <w:top w:val="none" w:sz="0" w:space="0" w:color="auto"/>
            <w:left w:val="none" w:sz="0" w:space="0" w:color="auto"/>
            <w:bottom w:val="none" w:sz="0" w:space="0" w:color="auto"/>
            <w:right w:val="none" w:sz="0" w:space="0" w:color="auto"/>
          </w:divBdr>
        </w:div>
        <w:div w:id="1479227543">
          <w:marLeft w:val="0"/>
          <w:marRight w:val="0"/>
          <w:marTop w:val="0"/>
          <w:marBottom w:val="0"/>
          <w:divBdr>
            <w:top w:val="none" w:sz="0" w:space="0" w:color="auto"/>
            <w:left w:val="none" w:sz="0" w:space="0" w:color="auto"/>
            <w:bottom w:val="none" w:sz="0" w:space="0" w:color="auto"/>
            <w:right w:val="none" w:sz="0" w:space="0" w:color="auto"/>
          </w:divBdr>
        </w:div>
        <w:div w:id="1483542800">
          <w:marLeft w:val="0"/>
          <w:marRight w:val="0"/>
          <w:marTop w:val="0"/>
          <w:marBottom w:val="0"/>
          <w:divBdr>
            <w:top w:val="none" w:sz="0" w:space="0" w:color="auto"/>
            <w:left w:val="none" w:sz="0" w:space="0" w:color="auto"/>
            <w:bottom w:val="none" w:sz="0" w:space="0" w:color="auto"/>
            <w:right w:val="none" w:sz="0" w:space="0" w:color="auto"/>
          </w:divBdr>
        </w:div>
        <w:div w:id="1524783557">
          <w:marLeft w:val="0"/>
          <w:marRight w:val="0"/>
          <w:marTop w:val="0"/>
          <w:marBottom w:val="0"/>
          <w:divBdr>
            <w:top w:val="none" w:sz="0" w:space="0" w:color="auto"/>
            <w:left w:val="none" w:sz="0" w:space="0" w:color="auto"/>
            <w:bottom w:val="none" w:sz="0" w:space="0" w:color="auto"/>
            <w:right w:val="none" w:sz="0" w:space="0" w:color="auto"/>
          </w:divBdr>
        </w:div>
        <w:div w:id="1530339356">
          <w:marLeft w:val="0"/>
          <w:marRight w:val="0"/>
          <w:marTop w:val="0"/>
          <w:marBottom w:val="0"/>
          <w:divBdr>
            <w:top w:val="none" w:sz="0" w:space="0" w:color="auto"/>
            <w:left w:val="none" w:sz="0" w:space="0" w:color="auto"/>
            <w:bottom w:val="none" w:sz="0" w:space="0" w:color="auto"/>
            <w:right w:val="none" w:sz="0" w:space="0" w:color="auto"/>
          </w:divBdr>
        </w:div>
        <w:div w:id="1549417328">
          <w:marLeft w:val="0"/>
          <w:marRight w:val="0"/>
          <w:marTop w:val="0"/>
          <w:marBottom w:val="0"/>
          <w:divBdr>
            <w:top w:val="none" w:sz="0" w:space="0" w:color="auto"/>
            <w:left w:val="none" w:sz="0" w:space="0" w:color="auto"/>
            <w:bottom w:val="none" w:sz="0" w:space="0" w:color="auto"/>
            <w:right w:val="none" w:sz="0" w:space="0" w:color="auto"/>
          </w:divBdr>
        </w:div>
        <w:div w:id="1606645139">
          <w:marLeft w:val="0"/>
          <w:marRight w:val="0"/>
          <w:marTop w:val="0"/>
          <w:marBottom w:val="0"/>
          <w:divBdr>
            <w:top w:val="none" w:sz="0" w:space="0" w:color="auto"/>
            <w:left w:val="none" w:sz="0" w:space="0" w:color="auto"/>
            <w:bottom w:val="none" w:sz="0" w:space="0" w:color="auto"/>
            <w:right w:val="none" w:sz="0" w:space="0" w:color="auto"/>
          </w:divBdr>
        </w:div>
        <w:div w:id="1653212745">
          <w:marLeft w:val="0"/>
          <w:marRight w:val="0"/>
          <w:marTop w:val="0"/>
          <w:marBottom w:val="0"/>
          <w:divBdr>
            <w:top w:val="none" w:sz="0" w:space="0" w:color="auto"/>
            <w:left w:val="none" w:sz="0" w:space="0" w:color="auto"/>
            <w:bottom w:val="none" w:sz="0" w:space="0" w:color="auto"/>
            <w:right w:val="none" w:sz="0" w:space="0" w:color="auto"/>
          </w:divBdr>
        </w:div>
        <w:div w:id="1702903471">
          <w:marLeft w:val="0"/>
          <w:marRight w:val="0"/>
          <w:marTop w:val="0"/>
          <w:marBottom w:val="0"/>
          <w:divBdr>
            <w:top w:val="none" w:sz="0" w:space="0" w:color="auto"/>
            <w:left w:val="none" w:sz="0" w:space="0" w:color="auto"/>
            <w:bottom w:val="none" w:sz="0" w:space="0" w:color="auto"/>
            <w:right w:val="none" w:sz="0" w:space="0" w:color="auto"/>
          </w:divBdr>
        </w:div>
        <w:div w:id="1724716533">
          <w:marLeft w:val="0"/>
          <w:marRight w:val="0"/>
          <w:marTop w:val="0"/>
          <w:marBottom w:val="0"/>
          <w:divBdr>
            <w:top w:val="none" w:sz="0" w:space="0" w:color="auto"/>
            <w:left w:val="none" w:sz="0" w:space="0" w:color="auto"/>
            <w:bottom w:val="none" w:sz="0" w:space="0" w:color="auto"/>
            <w:right w:val="none" w:sz="0" w:space="0" w:color="auto"/>
          </w:divBdr>
        </w:div>
        <w:div w:id="1740637154">
          <w:marLeft w:val="0"/>
          <w:marRight w:val="0"/>
          <w:marTop w:val="0"/>
          <w:marBottom w:val="0"/>
          <w:divBdr>
            <w:top w:val="none" w:sz="0" w:space="0" w:color="auto"/>
            <w:left w:val="none" w:sz="0" w:space="0" w:color="auto"/>
            <w:bottom w:val="none" w:sz="0" w:space="0" w:color="auto"/>
            <w:right w:val="none" w:sz="0" w:space="0" w:color="auto"/>
          </w:divBdr>
        </w:div>
        <w:div w:id="1813475304">
          <w:marLeft w:val="0"/>
          <w:marRight w:val="0"/>
          <w:marTop w:val="0"/>
          <w:marBottom w:val="0"/>
          <w:divBdr>
            <w:top w:val="none" w:sz="0" w:space="0" w:color="auto"/>
            <w:left w:val="none" w:sz="0" w:space="0" w:color="auto"/>
            <w:bottom w:val="none" w:sz="0" w:space="0" w:color="auto"/>
            <w:right w:val="none" w:sz="0" w:space="0" w:color="auto"/>
          </w:divBdr>
        </w:div>
        <w:div w:id="1820074156">
          <w:marLeft w:val="0"/>
          <w:marRight w:val="0"/>
          <w:marTop w:val="0"/>
          <w:marBottom w:val="0"/>
          <w:divBdr>
            <w:top w:val="none" w:sz="0" w:space="0" w:color="auto"/>
            <w:left w:val="none" w:sz="0" w:space="0" w:color="auto"/>
            <w:bottom w:val="none" w:sz="0" w:space="0" w:color="auto"/>
            <w:right w:val="none" w:sz="0" w:space="0" w:color="auto"/>
          </w:divBdr>
        </w:div>
        <w:div w:id="1831748780">
          <w:marLeft w:val="0"/>
          <w:marRight w:val="0"/>
          <w:marTop w:val="0"/>
          <w:marBottom w:val="0"/>
          <w:divBdr>
            <w:top w:val="none" w:sz="0" w:space="0" w:color="auto"/>
            <w:left w:val="none" w:sz="0" w:space="0" w:color="auto"/>
            <w:bottom w:val="none" w:sz="0" w:space="0" w:color="auto"/>
            <w:right w:val="none" w:sz="0" w:space="0" w:color="auto"/>
          </w:divBdr>
        </w:div>
        <w:div w:id="1845973186">
          <w:marLeft w:val="0"/>
          <w:marRight w:val="0"/>
          <w:marTop w:val="0"/>
          <w:marBottom w:val="0"/>
          <w:divBdr>
            <w:top w:val="none" w:sz="0" w:space="0" w:color="auto"/>
            <w:left w:val="none" w:sz="0" w:space="0" w:color="auto"/>
            <w:bottom w:val="none" w:sz="0" w:space="0" w:color="auto"/>
            <w:right w:val="none" w:sz="0" w:space="0" w:color="auto"/>
          </w:divBdr>
        </w:div>
        <w:div w:id="1905486355">
          <w:marLeft w:val="0"/>
          <w:marRight w:val="0"/>
          <w:marTop w:val="0"/>
          <w:marBottom w:val="0"/>
          <w:divBdr>
            <w:top w:val="none" w:sz="0" w:space="0" w:color="auto"/>
            <w:left w:val="none" w:sz="0" w:space="0" w:color="auto"/>
            <w:bottom w:val="none" w:sz="0" w:space="0" w:color="auto"/>
            <w:right w:val="none" w:sz="0" w:space="0" w:color="auto"/>
          </w:divBdr>
        </w:div>
        <w:div w:id="1913002947">
          <w:marLeft w:val="0"/>
          <w:marRight w:val="0"/>
          <w:marTop w:val="0"/>
          <w:marBottom w:val="0"/>
          <w:divBdr>
            <w:top w:val="none" w:sz="0" w:space="0" w:color="auto"/>
            <w:left w:val="none" w:sz="0" w:space="0" w:color="auto"/>
            <w:bottom w:val="none" w:sz="0" w:space="0" w:color="auto"/>
            <w:right w:val="none" w:sz="0" w:space="0" w:color="auto"/>
          </w:divBdr>
        </w:div>
        <w:div w:id="1939479799">
          <w:marLeft w:val="0"/>
          <w:marRight w:val="0"/>
          <w:marTop w:val="0"/>
          <w:marBottom w:val="0"/>
          <w:divBdr>
            <w:top w:val="none" w:sz="0" w:space="0" w:color="auto"/>
            <w:left w:val="none" w:sz="0" w:space="0" w:color="auto"/>
            <w:bottom w:val="none" w:sz="0" w:space="0" w:color="auto"/>
            <w:right w:val="none" w:sz="0" w:space="0" w:color="auto"/>
          </w:divBdr>
        </w:div>
        <w:div w:id="1951739048">
          <w:marLeft w:val="0"/>
          <w:marRight w:val="0"/>
          <w:marTop w:val="0"/>
          <w:marBottom w:val="0"/>
          <w:divBdr>
            <w:top w:val="none" w:sz="0" w:space="0" w:color="auto"/>
            <w:left w:val="none" w:sz="0" w:space="0" w:color="auto"/>
            <w:bottom w:val="none" w:sz="0" w:space="0" w:color="auto"/>
            <w:right w:val="none" w:sz="0" w:space="0" w:color="auto"/>
          </w:divBdr>
        </w:div>
        <w:div w:id="1952008528">
          <w:marLeft w:val="0"/>
          <w:marRight w:val="0"/>
          <w:marTop w:val="0"/>
          <w:marBottom w:val="0"/>
          <w:divBdr>
            <w:top w:val="none" w:sz="0" w:space="0" w:color="auto"/>
            <w:left w:val="none" w:sz="0" w:space="0" w:color="auto"/>
            <w:bottom w:val="none" w:sz="0" w:space="0" w:color="auto"/>
            <w:right w:val="none" w:sz="0" w:space="0" w:color="auto"/>
          </w:divBdr>
        </w:div>
        <w:div w:id="1968658395">
          <w:marLeft w:val="0"/>
          <w:marRight w:val="0"/>
          <w:marTop w:val="0"/>
          <w:marBottom w:val="0"/>
          <w:divBdr>
            <w:top w:val="none" w:sz="0" w:space="0" w:color="auto"/>
            <w:left w:val="none" w:sz="0" w:space="0" w:color="auto"/>
            <w:bottom w:val="none" w:sz="0" w:space="0" w:color="auto"/>
            <w:right w:val="none" w:sz="0" w:space="0" w:color="auto"/>
          </w:divBdr>
        </w:div>
        <w:div w:id="2005011002">
          <w:marLeft w:val="0"/>
          <w:marRight w:val="0"/>
          <w:marTop w:val="0"/>
          <w:marBottom w:val="0"/>
          <w:divBdr>
            <w:top w:val="none" w:sz="0" w:space="0" w:color="auto"/>
            <w:left w:val="none" w:sz="0" w:space="0" w:color="auto"/>
            <w:bottom w:val="none" w:sz="0" w:space="0" w:color="auto"/>
            <w:right w:val="none" w:sz="0" w:space="0" w:color="auto"/>
          </w:divBdr>
        </w:div>
        <w:div w:id="2011059325">
          <w:marLeft w:val="0"/>
          <w:marRight w:val="0"/>
          <w:marTop w:val="0"/>
          <w:marBottom w:val="0"/>
          <w:divBdr>
            <w:top w:val="none" w:sz="0" w:space="0" w:color="auto"/>
            <w:left w:val="none" w:sz="0" w:space="0" w:color="auto"/>
            <w:bottom w:val="none" w:sz="0" w:space="0" w:color="auto"/>
            <w:right w:val="none" w:sz="0" w:space="0" w:color="auto"/>
          </w:divBdr>
        </w:div>
        <w:div w:id="2016763801">
          <w:marLeft w:val="0"/>
          <w:marRight w:val="0"/>
          <w:marTop w:val="0"/>
          <w:marBottom w:val="0"/>
          <w:divBdr>
            <w:top w:val="none" w:sz="0" w:space="0" w:color="auto"/>
            <w:left w:val="none" w:sz="0" w:space="0" w:color="auto"/>
            <w:bottom w:val="none" w:sz="0" w:space="0" w:color="auto"/>
            <w:right w:val="none" w:sz="0" w:space="0" w:color="auto"/>
          </w:divBdr>
        </w:div>
        <w:div w:id="2037147567">
          <w:marLeft w:val="0"/>
          <w:marRight w:val="0"/>
          <w:marTop w:val="0"/>
          <w:marBottom w:val="0"/>
          <w:divBdr>
            <w:top w:val="none" w:sz="0" w:space="0" w:color="auto"/>
            <w:left w:val="none" w:sz="0" w:space="0" w:color="auto"/>
            <w:bottom w:val="none" w:sz="0" w:space="0" w:color="auto"/>
            <w:right w:val="none" w:sz="0" w:space="0" w:color="auto"/>
          </w:divBdr>
        </w:div>
        <w:div w:id="2046522290">
          <w:marLeft w:val="0"/>
          <w:marRight w:val="0"/>
          <w:marTop w:val="0"/>
          <w:marBottom w:val="0"/>
          <w:divBdr>
            <w:top w:val="none" w:sz="0" w:space="0" w:color="auto"/>
            <w:left w:val="none" w:sz="0" w:space="0" w:color="auto"/>
            <w:bottom w:val="none" w:sz="0" w:space="0" w:color="auto"/>
            <w:right w:val="none" w:sz="0" w:space="0" w:color="auto"/>
          </w:divBdr>
        </w:div>
        <w:div w:id="2059280430">
          <w:marLeft w:val="0"/>
          <w:marRight w:val="0"/>
          <w:marTop w:val="0"/>
          <w:marBottom w:val="0"/>
          <w:divBdr>
            <w:top w:val="none" w:sz="0" w:space="0" w:color="auto"/>
            <w:left w:val="none" w:sz="0" w:space="0" w:color="auto"/>
            <w:bottom w:val="none" w:sz="0" w:space="0" w:color="auto"/>
            <w:right w:val="none" w:sz="0" w:space="0" w:color="auto"/>
          </w:divBdr>
        </w:div>
        <w:div w:id="2107263702">
          <w:marLeft w:val="0"/>
          <w:marRight w:val="0"/>
          <w:marTop w:val="0"/>
          <w:marBottom w:val="0"/>
          <w:divBdr>
            <w:top w:val="none" w:sz="0" w:space="0" w:color="auto"/>
            <w:left w:val="none" w:sz="0" w:space="0" w:color="auto"/>
            <w:bottom w:val="none" w:sz="0" w:space="0" w:color="auto"/>
            <w:right w:val="none" w:sz="0" w:space="0" w:color="auto"/>
          </w:divBdr>
        </w:div>
        <w:div w:id="2125418865">
          <w:marLeft w:val="0"/>
          <w:marRight w:val="0"/>
          <w:marTop w:val="0"/>
          <w:marBottom w:val="0"/>
          <w:divBdr>
            <w:top w:val="none" w:sz="0" w:space="0" w:color="auto"/>
            <w:left w:val="none" w:sz="0" w:space="0" w:color="auto"/>
            <w:bottom w:val="none" w:sz="0" w:space="0" w:color="auto"/>
            <w:right w:val="none" w:sz="0" w:space="0" w:color="auto"/>
          </w:divBdr>
        </w:div>
        <w:div w:id="2130122306">
          <w:marLeft w:val="0"/>
          <w:marRight w:val="0"/>
          <w:marTop w:val="0"/>
          <w:marBottom w:val="0"/>
          <w:divBdr>
            <w:top w:val="none" w:sz="0" w:space="0" w:color="auto"/>
            <w:left w:val="none" w:sz="0" w:space="0" w:color="auto"/>
            <w:bottom w:val="none" w:sz="0" w:space="0" w:color="auto"/>
            <w:right w:val="none" w:sz="0" w:space="0" w:color="auto"/>
          </w:divBdr>
        </w:div>
        <w:div w:id="2136174475">
          <w:marLeft w:val="0"/>
          <w:marRight w:val="0"/>
          <w:marTop w:val="0"/>
          <w:marBottom w:val="0"/>
          <w:divBdr>
            <w:top w:val="none" w:sz="0" w:space="0" w:color="auto"/>
            <w:left w:val="none" w:sz="0" w:space="0" w:color="auto"/>
            <w:bottom w:val="none" w:sz="0" w:space="0" w:color="auto"/>
            <w:right w:val="none" w:sz="0" w:space="0" w:color="auto"/>
          </w:divBdr>
        </w:div>
      </w:divsChild>
    </w:div>
    <w:div w:id="1908686328">
      <w:bodyDiv w:val="1"/>
      <w:marLeft w:val="0"/>
      <w:marRight w:val="0"/>
      <w:marTop w:val="0"/>
      <w:marBottom w:val="0"/>
      <w:divBdr>
        <w:top w:val="none" w:sz="0" w:space="0" w:color="auto"/>
        <w:left w:val="none" w:sz="0" w:space="0" w:color="auto"/>
        <w:bottom w:val="none" w:sz="0" w:space="0" w:color="auto"/>
        <w:right w:val="none" w:sz="0" w:space="0" w:color="auto"/>
      </w:divBdr>
    </w:div>
    <w:div w:id="1912542194">
      <w:bodyDiv w:val="1"/>
      <w:marLeft w:val="0"/>
      <w:marRight w:val="0"/>
      <w:marTop w:val="0"/>
      <w:marBottom w:val="0"/>
      <w:divBdr>
        <w:top w:val="none" w:sz="0" w:space="0" w:color="auto"/>
        <w:left w:val="none" w:sz="0" w:space="0" w:color="auto"/>
        <w:bottom w:val="none" w:sz="0" w:space="0" w:color="auto"/>
        <w:right w:val="none" w:sz="0" w:space="0" w:color="auto"/>
      </w:divBdr>
      <w:divsChild>
        <w:div w:id="163013805">
          <w:marLeft w:val="0"/>
          <w:marRight w:val="0"/>
          <w:marTop w:val="0"/>
          <w:marBottom w:val="0"/>
          <w:divBdr>
            <w:top w:val="none" w:sz="0" w:space="0" w:color="auto"/>
            <w:left w:val="none" w:sz="0" w:space="0" w:color="auto"/>
            <w:bottom w:val="none" w:sz="0" w:space="0" w:color="auto"/>
            <w:right w:val="none" w:sz="0" w:space="0" w:color="auto"/>
          </w:divBdr>
        </w:div>
        <w:div w:id="388844912">
          <w:marLeft w:val="0"/>
          <w:marRight w:val="0"/>
          <w:marTop w:val="0"/>
          <w:marBottom w:val="0"/>
          <w:divBdr>
            <w:top w:val="none" w:sz="0" w:space="0" w:color="auto"/>
            <w:left w:val="none" w:sz="0" w:space="0" w:color="auto"/>
            <w:bottom w:val="none" w:sz="0" w:space="0" w:color="auto"/>
            <w:right w:val="none" w:sz="0" w:space="0" w:color="auto"/>
          </w:divBdr>
        </w:div>
        <w:div w:id="854877642">
          <w:marLeft w:val="0"/>
          <w:marRight w:val="0"/>
          <w:marTop w:val="0"/>
          <w:marBottom w:val="0"/>
          <w:divBdr>
            <w:top w:val="none" w:sz="0" w:space="0" w:color="auto"/>
            <w:left w:val="none" w:sz="0" w:space="0" w:color="auto"/>
            <w:bottom w:val="none" w:sz="0" w:space="0" w:color="auto"/>
            <w:right w:val="none" w:sz="0" w:space="0" w:color="auto"/>
          </w:divBdr>
        </w:div>
        <w:div w:id="1121921602">
          <w:marLeft w:val="0"/>
          <w:marRight w:val="0"/>
          <w:marTop w:val="0"/>
          <w:marBottom w:val="0"/>
          <w:divBdr>
            <w:top w:val="none" w:sz="0" w:space="0" w:color="auto"/>
            <w:left w:val="none" w:sz="0" w:space="0" w:color="auto"/>
            <w:bottom w:val="none" w:sz="0" w:space="0" w:color="auto"/>
            <w:right w:val="none" w:sz="0" w:space="0" w:color="auto"/>
          </w:divBdr>
        </w:div>
        <w:div w:id="1278216683">
          <w:marLeft w:val="0"/>
          <w:marRight w:val="0"/>
          <w:marTop w:val="0"/>
          <w:marBottom w:val="0"/>
          <w:divBdr>
            <w:top w:val="none" w:sz="0" w:space="0" w:color="auto"/>
            <w:left w:val="none" w:sz="0" w:space="0" w:color="auto"/>
            <w:bottom w:val="none" w:sz="0" w:space="0" w:color="auto"/>
            <w:right w:val="none" w:sz="0" w:space="0" w:color="auto"/>
          </w:divBdr>
        </w:div>
        <w:div w:id="1726491469">
          <w:marLeft w:val="0"/>
          <w:marRight w:val="0"/>
          <w:marTop w:val="0"/>
          <w:marBottom w:val="0"/>
          <w:divBdr>
            <w:top w:val="none" w:sz="0" w:space="0" w:color="auto"/>
            <w:left w:val="none" w:sz="0" w:space="0" w:color="auto"/>
            <w:bottom w:val="none" w:sz="0" w:space="0" w:color="auto"/>
            <w:right w:val="none" w:sz="0" w:space="0" w:color="auto"/>
          </w:divBdr>
        </w:div>
        <w:div w:id="1865822939">
          <w:marLeft w:val="0"/>
          <w:marRight w:val="0"/>
          <w:marTop w:val="0"/>
          <w:marBottom w:val="0"/>
          <w:divBdr>
            <w:top w:val="none" w:sz="0" w:space="0" w:color="auto"/>
            <w:left w:val="none" w:sz="0" w:space="0" w:color="auto"/>
            <w:bottom w:val="none" w:sz="0" w:space="0" w:color="auto"/>
            <w:right w:val="none" w:sz="0" w:space="0" w:color="auto"/>
          </w:divBdr>
        </w:div>
        <w:div w:id="1892568709">
          <w:marLeft w:val="0"/>
          <w:marRight w:val="0"/>
          <w:marTop w:val="0"/>
          <w:marBottom w:val="0"/>
          <w:divBdr>
            <w:top w:val="none" w:sz="0" w:space="0" w:color="auto"/>
            <w:left w:val="none" w:sz="0" w:space="0" w:color="auto"/>
            <w:bottom w:val="none" w:sz="0" w:space="0" w:color="auto"/>
            <w:right w:val="none" w:sz="0" w:space="0" w:color="auto"/>
          </w:divBdr>
        </w:div>
        <w:div w:id="1938974554">
          <w:marLeft w:val="0"/>
          <w:marRight w:val="0"/>
          <w:marTop w:val="0"/>
          <w:marBottom w:val="0"/>
          <w:divBdr>
            <w:top w:val="none" w:sz="0" w:space="0" w:color="auto"/>
            <w:left w:val="none" w:sz="0" w:space="0" w:color="auto"/>
            <w:bottom w:val="none" w:sz="0" w:space="0" w:color="auto"/>
            <w:right w:val="none" w:sz="0" w:space="0" w:color="auto"/>
          </w:divBdr>
        </w:div>
      </w:divsChild>
    </w:div>
    <w:div w:id="1936399144">
      <w:bodyDiv w:val="1"/>
      <w:marLeft w:val="0"/>
      <w:marRight w:val="0"/>
      <w:marTop w:val="0"/>
      <w:marBottom w:val="0"/>
      <w:divBdr>
        <w:top w:val="none" w:sz="0" w:space="0" w:color="auto"/>
        <w:left w:val="none" w:sz="0" w:space="0" w:color="auto"/>
        <w:bottom w:val="none" w:sz="0" w:space="0" w:color="auto"/>
        <w:right w:val="none" w:sz="0" w:space="0" w:color="auto"/>
      </w:divBdr>
    </w:div>
    <w:div w:id="1988703704">
      <w:bodyDiv w:val="1"/>
      <w:marLeft w:val="0"/>
      <w:marRight w:val="0"/>
      <w:marTop w:val="0"/>
      <w:marBottom w:val="0"/>
      <w:divBdr>
        <w:top w:val="none" w:sz="0" w:space="0" w:color="auto"/>
        <w:left w:val="none" w:sz="0" w:space="0" w:color="auto"/>
        <w:bottom w:val="none" w:sz="0" w:space="0" w:color="auto"/>
        <w:right w:val="none" w:sz="0" w:space="0" w:color="auto"/>
      </w:divBdr>
    </w:div>
    <w:div w:id="1996301794">
      <w:bodyDiv w:val="1"/>
      <w:marLeft w:val="0"/>
      <w:marRight w:val="0"/>
      <w:marTop w:val="0"/>
      <w:marBottom w:val="0"/>
      <w:divBdr>
        <w:top w:val="none" w:sz="0" w:space="0" w:color="auto"/>
        <w:left w:val="none" w:sz="0" w:space="0" w:color="auto"/>
        <w:bottom w:val="none" w:sz="0" w:space="0" w:color="auto"/>
        <w:right w:val="none" w:sz="0" w:space="0" w:color="auto"/>
      </w:divBdr>
    </w:div>
    <w:div w:id="2046902030">
      <w:bodyDiv w:val="1"/>
      <w:marLeft w:val="0"/>
      <w:marRight w:val="0"/>
      <w:marTop w:val="0"/>
      <w:marBottom w:val="0"/>
      <w:divBdr>
        <w:top w:val="none" w:sz="0" w:space="0" w:color="auto"/>
        <w:left w:val="none" w:sz="0" w:space="0" w:color="auto"/>
        <w:bottom w:val="none" w:sz="0" w:space="0" w:color="auto"/>
        <w:right w:val="none" w:sz="0" w:space="0" w:color="auto"/>
      </w:divBdr>
      <w:divsChild>
        <w:div w:id="1116799112">
          <w:marLeft w:val="0"/>
          <w:marRight w:val="0"/>
          <w:marTop w:val="0"/>
          <w:marBottom w:val="0"/>
          <w:divBdr>
            <w:top w:val="none" w:sz="0" w:space="0" w:color="auto"/>
            <w:left w:val="none" w:sz="0" w:space="0" w:color="auto"/>
            <w:bottom w:val="none" w:sz="0" w:space="0" w:color="auto"/>
            <w:right w:val="none" w:sz="0" w:space="0" w:color="auto"/>
          </w:divBdr>
        </w:div>
        <w:div w:id="1896117244">
          <w:marLeft w:val="0"/>
          <w:marRight w:val="0"/>
          <w:marTop w:val="0"/>
          <w:marBottom w:val="0"/>
          <w:divBdr>
            <w:top w:val="none" w:sz="0" w:space="0" w:color="auto"/>
            <w:left w:val="none" w:sz="0" w:space="0" w:color="auto"/>
            <w:bottom w:val="none" w:sz="0" w:space="0" w:color="auto"/>
            <w:right w:val="none" w:sz="0" w:space="0" w:color="auto"/>
          </w:divBdr>
        </w:div>
      </w:divsChild>
    </w:div>
    <w:div w:id="2055542388">
      <w:bodyDiv w:val="1"/>
      <w:marLeft w:val="0"/>
      <w:marRight w:val="0"/>
      <w:marTop w:val="0"/>
      <w:marBottom w:val="0"/>
      <w:divBdr>
        <w:top w:val="none" w:sz="0" w:space="0" w:color="auto"/>
        <w:left w:val="none" w:sz="0" w:space="0" w:color="auto"/>
        <w:bottom w:val="none" w:sz="0" w:space="0" w:color="auto"/>
        <w:right w:val="none" w:sz="0" w:space="0" w:color="auto"/>
      </w:divBdr>
      <w:divsChild>
        <w:div w:id="21515828">
          <w:marLeft w:val="0"/>
          <w:marRight w:val="0"/>
          <w:marTop w:val="0"/>
          <w:marBottom w:val="0"/>
          <w:divBdr>
            <w:top w:val="none" w:sz="0" w:space="0" w:color="auto"/>
            <w:left w:val="none" w:sz="0" w:space="0" w:color="auto"/>
            <w:bottom w:val="none" w:sz="0" w:space="0" w:color="auto"/>
            <w:right w:val="none" w:sz="0" w:space="0" w:color="auto"/>
          </w:divBdr>
        </w:div>
        <w:div w:id="756367367">
          <w:marLeft w:val="0"/>
          <w:marRight w:val="0"/>
          <w:marTop w:val="0"/>
          <w:marBottom w:val="0"/>
          <w:divBdr>
            <w:top w:val="none" w:sz="0" w:space="0" w:color="auto"/>
            <w:left w:val="none" w:sz="0" w:space="0" w:color="auto"/>
            <w:bottom w:val="none" w:sz="0" w:space="0" w:color="auto"/>
            <w:right w:val="none" w:sz="0" w:space="0" w:color="auto"/>
          </w:divBdr>
        </w:div>
      </w:divsChild>
    </w:div>
    <w:div w:id="2060476208">
      <w:bodyDiv w:val="1"/>
      <w:marLeft w:val="0"/>
      <w:marRight w:val="0"/>
      <w:marTop w:val="0"/>
      <w:marBottom w:val="0"/>
      <w:divBdr>
        <w:top w:val="none" w:sz="0" w:space="0" w:color="auto"/>
        <w:left w:val="none" w:sz="0" w:space="0" w:color="auto"/>
        <w:bottom w:val="none" w:sz="0" w:space="0" w:color="auto"/>
        <w:right w:val="none" w:sz="0" w:space="0" w:color="auto"/>
      </w:divBdr>
    </w:div>
    <w:div w:id="2100131571">
      <w:bodyDiv w:val="1"/>
      <w:marLeft w:val="0"/>
      <w:marRight w:val="0"/>
      <w:marTop w:val="0"/>
      <w:marBottom w:val="0"/>
      <w:divBdr>
        <w:top w:val="none" w:sz="0" w:space="0" w:color="auto"/>
        <w:left w:val="none" w:sz="0" w:space="0" w:color="auto"/>
        <w:bottom w:val="none" w:sz="0" w:space="0" w:color="auto"/>
        <w:right w:val="none" w:sz="0" w:space="0" w:color="auto"/>
      </w:divBdr>
    </w:div>
    <w:div w:id="21005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bis.gov.in/php/BIS_2.0/bisconnect/standard_review/Standard_review/Isdetails?ID=MTI0" TargetMode="External"/><Relationship Id="rId18" Type="http://schemas.openxmlformats.org/officeDocument/2006/relationships/hyperlink" Target="https://www.services.bis.gov.in/php/BIS_2.0/bisconnect/standard_review/Standard_review/Isdetails?ID=NTAzMg%3D%3D" TargetMode="External"/><Relationship Id="rId26" Type="http://schemas.openxmlformats.org/officeDocument/2006/relationships/hyperlink" Target="https://www.services.bis.gov.in/php/BIS_2.0/bisconnect/standard_review/Standard_review/Isdetails?ID=NzU1NQ%3D%3D" TargetMode="External"/><Relationship Id="rId39" Type="http://schemas.openxmlformats.org/officeDocument/2006/relationships/hyperlink" Target="https://www.services.bis.gov.in/php/BIS_2.0/bisconnect/standard_review/Standard_review/Isdetails?ID=Mjk4NDU%3D" TargetMode="External"/><Relationship Id="rId21" Type="http://schemas.openxmlformats.org/officeDocument/2006/relationships/hyperlink" Target="https://www.services.bis.gov.in/php/BIS_2.0/bisconnect/standard_review/Standard_review/Isdetails?ID=MTg0MDk%3D" TargetMode="External"/><Relationship Id="rId34" Type="http://schemas.openxmlformats.org/officeDocument/2006/relationships/hyperlink" Target="https://www.services.bis.gov.in/php/BIS_2.0/bisconnect/standard_review/Standard_review/Isdetails?ID=MjY0Nzk%3D" TargetMode="External"/><Relationship Id="rId42" Type="http://schemas.openxmlformats.org/officeDocument/2006/relationships/hyperlink" Target="https://www.services.bis.gov.in/php/BIS_2.0/bisconnect/standard_review/Standard_review/Isdetails?ID=MjY5NTA%3D" TargetMode="External"/><Relationship Id="rId47" Type="http://schemas.openxmlformats.org/officeDocument/2006/relationships/hyperlink" Target="https://www.services.bis.gov.in/php/BIS_2.0/bisconnect/standard_review/Standard_review/Isdetails?ID=MTc0NTQ%3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vices.bis.gov.in/php/BIS_2.0/bisconnect/standard_review/Standard_review/Isdetails?ID=Mjk5NQ%3D%3D" TargetMode="External"/><Relationship Id="rId29" Type="http://schemas.openxmlformats.org/officeDocument/2006/relationships/hyperlink" Target="https://www.services.bis.gov.in/php/BIS_2.0/bisconnect/standard_review/Standard_review/Isdetails?ID=NzU1OA%3D%3D" TargetMode="External"/><Relationship Id="rId11" Type="http://schemas.openxmlformats.org/officeDocument/2006/relationships/header" Target="header1.xml"/><Relationship Id="rId24" Type="http://schemas.openxmlformats.org/officeDocument/2006/relationships/hyperlink" Target="https://www.services.bis.gov.in/php/BIS_2.0/bisconnect/standard_review/Standard_review/Isdetails?ID=NzQ1MA%3D%3D" TargetMode="External"/><Relationship Id="rId32" Type="http://schemas.openxmlformats.org/officeDocument/2006/relationships/hyperlink" Target="https://www.services.bis.gov.in/php/BIS_2.0/bisconnect/standard_review/Standard_review/Isdetails?ID=MjE4NjQ%3D" TargetMode="External"/><Relationship Id="rId37" Type="http://schemas.openxmlformats.org/officeDocument/2006/relationships/hyperlink" Target="https://www.services.bis.gov.in/php/BIS_2.0/bisconnect/standard_review/Standard_review/Isdetails?ID=MjY5NDY%3D" TargetMode="External"/><Relationship Id="rId40" Type="http://schemas.openxmlformats.org/officeDocument/2006/relationships/hyperlink" Target="https://www.services.bis.gov.in/php/BIS_2.0/bisconnect/standard_review/Standard_review/Isdetails?ID=MjY5NDg%3D" TargetMode="External"/><Relationship Id="rId45" Type="http://schemas.openxmlformats.org/officeDocument/2006/relationships/hyperlink" Target="https://www.services.bis.gov.in/php/BIS_2.0/bisconnect/standard_review/Standard_review/Isdetails?ID=MTMyMjU%3D" TargetMode="External"/><Relationship Id="rId5" Type="http://schemas.openxmlformats.org/officeDocument/2006/relationships/webSettings" Target="webSettings.xml"/><Relationship Id="rId15" Type="http://schemas.openxmlformats.org/officeDocument/2006/relationships/hyperlink" Target="https://www.services.bis.gov.in/php/BIS_2.0/bisconnect/standard_review/Standard_review/Isdetails?ID=MjYxMg%3D%3D" TargetMode="External"/><Relationship Id="rId23" Type="http://schemas.openxmlformats.org/officeDocument/2006/relationships/hyperlink" Target="https://www.services.bis.gov.in/php/BIS_2.0/bisconnect/standard_review/Standard_review/Isdetails?ID=NzQ0OQ%3D%3D" TargetMode="External"/><Relationship Id="rId28" Type="http://schemas.openxmlformats.org/officeDocument/2006/relationships/hyperlink" Target="https://www.services.bis.gov.in/php/BIS_2.0/bisconnect/standard_review/Standard_review/Isdetails?ID=NzU1Nw%3D%3D" TargetMode="External"/><Relationship Id="rId36" Type="http://schemas.openxmlformats.org/officeDocument/2006/relationships/hyperlink" Target="https://www.services.bis.gov.in/php/BIS_2.0/bisconnect/standard_review/Standard_review/Isdetails?ID=Mjc5NTE%3D" TargetMode="External"/><Relationship Id="rId49" Type="http://schemas.openxmlformats.org/officeDocument/2006/relationships/theme" Target="theme/theme1.xml"/><Relationship Id="rId10" Type="http://schemas.openxmlformats.org/officeDocument/2006/relationships/hyperlink" Target="http://www.standardsbis.in" TargetMode="External"/><Relationship Id="rId19" Type="http://schemas.openxmlformats.org/officeDocument/2006/relationships/hyperlink" Target="https://www.services.bis.gov.in/php/BIS_2.0/bisconnect/standard_review/Standard_review/Isdetails?ID=NTAzMw%3D%3D" TargetMode="External"/><Relationship Id="rId31" Type="http://schemas.openxmlformats.org/officeDocument/2006/relationships/hyperlink" Target="https://www.services.bis.gov.in/php/BIS_2.0/bisconnect/standard_review/Standard_review/Isdetails?ID=NzU2MA%3D%3D" TargetMode="External"/><Relationship Id="rId44" Type="http://schemas.openxmlformats.org/officeDocument/2006/relationships/hyperlink" Target="https://www.services.bis.gov.in/php/BIS_2.0/bisconnect/standard_review/Standard_review/Isdetails?ID=MjY4OTQ%3D" TargetMode="External"/><Relationship Id="rId4" Type="http://schemas.openxmlformats.org/officeDocument/2006/relationships/settings" Target="settings.xml"/><Relationship Id="rId9" Type="http://schemas.openxmlformats.org/officeDocument/2006/relationships/hyperlink" Target="http://www.bis.gov.in" TargetMode="External"/><Relationship Id="rId14" Type="http://schemas.openxmlformats.org/officeDocument/2006/relationships/hyperlink" Target="https://www.services.bis.gov.in/php/BIS_2.0/bisconnect/standard_review/Standard_review/Isdetails?ID=MjcyNTU%3D" TargetMode="External"/><Relationship Id="rId22" Type="http://schemas.openxmlformats.org/officeDocument/2006/relationships/hyperlink" Target="https://www.services.bis.gov.in/php/BIS_2.0/bisconnect/standard_review/Standard_review/Isdetails?ID=NjQ5NA%3D%3D" TargetMode="External"/><Relationship Id="rId27" Type="http://schemas.openxmlformats.org/officeDocument/2006/relationships/hyperlink" Target="https://www.services.bis.gov.in/php/BIS_2.0/bisconnect/standard_review/Standard_review/Isdetails?ID=NzU1Ng%3D%3D" TargetMode="External"/><Relationship Id="rId30" Type="http://schemas.openxmlformats.org/officeDocument/2006/relationships/hyperlink" Target="https://www.services.bis.gov.in/php/BIS_2.0/bisconnect/standard_review/Standard_review/Isdetails?ID=NzU1OQ%3D%3D" TargetMode="External"/><Relationship Id="rId35" Type="http://schemas.openxmlformats.org/officeDocument/2006/relationships/hyperlink" Target="https://www.services.bis.gov.in/php/BIS_2.0/bisconnect/standard_review/Standard_review/Isdetails?ID=Mjc5ODk%3D" TargetMode="External"/><Relationship Id="rId43" Type="http://schemas.openxmlformats.org/officeDocument/2006/relationships/hyperlink" Target="https://www.services.bis.gov.in/php/BIS_2.0/bisconnect/standard_review/Standard_review/Isdetails?ID=MjY5NTE%3D" TargetMode="External"/><Relationship Id="rId48" Type="http://schemas.openxmlformats.org/officeDocument/2006/relationships/fontTable" Target="fontTable.xml"/><Relationship Id="rId8" Type="http://schemas.openxmlformats.org/officeDocument/2006/relationships/hyperlink" Target="https://www.bis.gov.in/wp-content/uploads/2023/07/Mapping-of-Schemes_Missions-of-Government-of-India.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ervices.bis.gov.in/php/BIS_2.0/bisconnect/standard_review/Standard_review/Isdetails?ID=MzU5Ng%3D%3D" TargetMode="External"/><Relationship Id="rId25" Type="http://schemas.openxmlformats.org/officeDocument/2006/relationships/hyperlink" Target="https://www.services.bis.gov.in/php/BIS_2.0/bisconnect/standard_review/Standard_review/Isdetails?ID=NzQ1MQ%3D%3D" TargetMode="External"/><Relationship Id="rId33" Type="http://schemas.openxmlformats.org/officeDocument/2006/relationships/hyperlink" Target="https://www.services.bis.gov.in/php/BIS_2.0/bisconnect/standard_review/Standard_review/Isdetails?ID=MjI2MzI%3D" TargetMode="External"/><Relationship Id="rId38" Type="http://schemas.openxmlformats.org/officeDocument/2006/relationships/hyperlink" Target="https://www.services.bis.gov.in/php/BIS_2.0/bisconnect/standard_review/Standard_review/Isdetails?ID=Mjk4NDQ%3D" TargetMode="External"/><Relationship Id="rId46" Type="http://schemas.openxmlformats.org/officeDocument/2006/relationships/hyperlink" Target="https://www.services.bis.gov.in/php/BIS_2.0/bisconnect/standard_review/Standard_review/Isdetails?ID=MTQyNjE%3D" TargetMode="External"/><Relationship Id="rId20" Type="http://schemas.openxmlformats.org/officeDocument/2006/relationships/hyperlink" Target="https://www.services.bis.gov.in/php/BIS_2.0/bisconnect/standard_review/Standard_review/Isdetails?ID=NjQ5Mw%3D%3D" TargetMode="External"/><Relationship Id="rId41" Type="http://schemas.openxmlformats.org/officeDocument/2006/relationships/hyperlink" Target="https://www.services.bis.gov.in/php/BIS_2.0/bisconnect/standard_review/Standard_review/Isdetails?ID=MjY5NDk%3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1B431C-01DA-49B7-8654-41708DAB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5721</Words>
  <Characters>32613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Bis</cp:lastModifiedBy>
  <cp:revision>2</cp:revision>
  <cp:lastPrinted>2024-08-23T06:06:00Z</cp:lastPrinted>
  <dcterms:created xsi:type="dcterms:W3CDTF">2024-08-27T04:53:00Z</dcterms:created>
  <dcterms:modified xsi:type="dcterms:W3CDTF">2024-08-27T04:53:00Z</dcterms:modified>
</cp:coreProperties>
</file>