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6D4" w:rsidRDefault="009F26D4" w:rsidP="00EE349B">
      <w:pPr>
        <w:pStyle w:val="Heading2"/>
        <w:ind w:right="-188"/>
        <w:jc w:val="both"/>
        <w:rPr>
          <w:rFonts w:asciiTheme="minorHAnsi" w:hAnsiTheme="minorHAnsi" w:cstheme="minorHAnsi"/>
          <w:i/>
          <w:iCs/>
          <w:sz w:val="22"/>
          <w:szCs w:val="22"/>
        </w:rPr>
      </w:pPr>
      <w:r w:rsidRPr="004B0AC8">
        <w:rPr>
          <w:rFonts w:asciiTheme="minorHAnsi" w:hAnsiTheme="minorHAnsi" w:cstheme="minorHAnsi"/>
          <w:i/>
          <w:iCs/>
          <w:sz w:val="22"/>
          <w:szCs w:val="22"/>
        </w:rPr>
        <w:t>For BIS Use Only</w:t>
      </w:r>
    </w:p>
    <w:p w:rsidR="00EE349B" w:rsidRPr="00EE349B" w:rsidRDefault="00EE349B" w:rsidP="00EE349B"/>
    <w:p w:rsidR="009F26D4" w:rsidRPr="004B0AC8" w:rsidRDefault="009F26D4" w:rsidP="009F26D4">
      <w:pPr>
        <w:pStyle w:val="Heading7"/>
        <w:spacing w:before="0"/>
        <w:jc w:val="center"/>
        <w:rPr>
          <w:rFonts w:ascii="Nirmala UI" w:hAnsi="Nirmala UI" w:cs="Nirmala UI"/>
          <w:b/>
          <w:i w:val="0"/>
          <w:iCs w:val="0"/>
          <w:color w:val="2E74B5" w:themeColor="accent1" w:themeShade="BF"/>
          <w:sz w:val="24"/>
          <w:szCs w:val="24"/>
          <w:u w:val="single"/>
        </w:rPr>
      </w:pPr>
      <w:r w:rsidRPr="004B0AC8">
        <w:rPr>
          <w:rFonts w:ascii="Nirmala UI" w:hAnsi="Nirmala UI" w:cs="Nirmala UI"/>
          <w:b/>
          <w:bCs/>
          <w:i w:val="0"/>
          <w:iCs w:val="0"/>
          <w:color w:val="2E74B5" w:themeColor="accent1" w:themeShade="BF"/>
          <w:sz w:val="24"/>
          <w:szCs w:val="24"/>
          <w:cs/>
        </w:rPr>
        <w:t>भारतीय मानक ब्यूरो</w:t>
      </w:r>
    </w:p>
    <w:p w:rsidR="009F26D4" w:rsidRPr="009F26D4" w:rsidRDefault="009F26D4" w:rsidP="009F26D4">
      <w:pPr>
        <w:pStyle w:val="Heading7"/>
        <w:spacing w:before="0"/>
        <w:jc w:val="center"/>
        <w:rPr>
          <w:rFonts w:asciiTheme="minorHAnsi" w:hAnsiTheme="minorHAnsi" w:cstheme="minorHAnsi"/>
          <w:b/>
          <w:color w:val="2E74B5" w:themeColor="accent1" w:themeShade="BF"/>
          <w:sz w:val="24"/>
          <w:szCs w:val="24"/>
          <w:u w:val="single"/>
        </w:rPr>
      </w:pPr>
      <w:r w:rsidRPr="004B0AC8">
        <w:rPr>
          <w:rFonts w:asciiTheme="minorHAnsi" w:hAnsiTheme="minorHAnsi" w:cstheme="minorHAnsi"/>
          <w:b/>
          <w:color w:val="2E74B5" w:themeColor="accent1" w:themeShade="BF"/>
          <w:sz w:val="24"/>
          <w:szCs w:val="24"/>
          <w:u w:val="single"/>
        </w:rPr>
        <w:t>BUREAU OF INDIAN STANDARDS</w:t>
      </w:r>
    </w:p>
    <w:p w:rsidR="009F26D4" w:rsidRPr="009F26D4" w:rsidRDefault="009F26D4" w:rsidP="00063036">
      <w:pPr>
        <w:spacing w:after="22" w:line="240" w:lineRule="auto"/>
        <w:ind w:left="2274" w:right="-15" w:firstLine="606"/>
      </w:pPr>
      <w:r w:rsidRPr="009F26D4">
        <w:rPr>
          <w:rFonts w:asciiTheme="minorHAnsi" w:eastAsiaTheme="majorEastAsia" w:hAnsiTheme="minorHAnsi" w:cstheme="minorHAnsi"/>
          <w:b/>
          <w:i/>
          <w:iCs/>
          <w:color w:val="2E74B5" w:themeColor="accent1" w:themeShade="BF"/>
          <w:sz w:val="24"/>
          <w:szCs w:val="24"/>
          <w:u w:val="single"/>
          <w:lang w:eastAsia="en-US"/>
        </w:rPr>
        <w:t>(METALLURGICAL ENGINEERING DEPARTMENT)</w:t>
      </w:r>
    </w:p>
    <w:p w:rsidR="00EE349B" w:rsidRPr="009F26D4" w:rsidRDefault="00EE349B" w:rsidP="0005306F">
      <w:pPr>
        <w:pStyle w:val="Heading6"/>
        <w:pBdr>
          <w:top w:val="single" w:sz="4" w:space="1" w:color="auto" w:shadow="1"/>
          <w:left w:val="single" w:sz="4" w:space="0" w:color="auto" w:shadow="1"/>
          <w:bottom w:val="single" w:sz="4" w:space="1" w:color="auto" w:shadow="1"/>
          <w:right w:val="single" w:sz="4" w:space="0" w:color="auto" w:shadow="1"/>
        </w:pBdr>
        <w:spacing w:before="0"/>
        <w:ind w:left="142" w:right="9236"/>
        <w:rPr>
          <w:rFonts w:asciiTheme="minorHAnsi" w:hAnsiTheme="minorHAnsi" w:cstheme="minorHAnsi"/>
          <w:b/>
          <w:bCs/>
          <w:sz w:val="20"/>
        </w:rPr>
      </w:pPr>
      <w:r w:rsidRPr="00786FC6">
        <w:rPr>
          <w:rFonts w:asciiTheme="minorHAnsi" w:hAnsiTheme="minorHAnsi" w:cstheme="minorHAnsi"/>
          <w:b/>
          <w:bCs/>
          <w:sz w:val="20"/>
        </w:rPr>
        <w:t>AGENDA</w:t>
      </w:r>
    </w:p>
    <w:p w:rsidR="009F26D4" w:rsidRPr="00786FC6" w:rsidRDefault="009F26D4" w:rsidP="009F26D4">
      <w:pPr>
        <w:rPr>
          <w:rFonts w:cstheme="minorHAnsi"/>
        </w:rPr>
      </w:pP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9"/>
        <w:gridCol w:w="1532"/>
        <w:gridCol w:w="2149"/>
        <w:gridCol w:w="1192"/>
        <w:gridCol w:w="3115"/>
      </w:tblGrid>
      <w:tr w:rsidR="009F26D4" w:rsidRPr="00786FC6" w:rsidTr="009F26D4">
        <w:trPr>
          <w:trHeight w:val="752"/>
          <w:jc w:val="center"/>
        </w:trPr>
        <w:tc>
          <w:tcPr>
            <w:tcW w:w="213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Name of the Committee</w:t>
            </w:r>
          </w:p>
        </w:tc>
        <w:tc>
          <w:tcPr>
            <w:tcW w:w="153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No. of Meeting</w:t>
            </w:r>
          </w:p>
        </w:tc>
        <w:tc>
          <w:tcPr>
            <w:tcW w:w="2149"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Date &amp; Day</w:t>
            </w:r>
          </w:p>
        </w:tc>
        <w:tc>
          <w:tcPr>
            <w:tcW w:w="1192"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Time</w:t>
            </w:r>
          </w:p>
        </w:tc>
        <w:tc>
          <w:tcPr>
            <w:tcW w:w="3115" w:type="dxa"/>
            <w:vAlign w:val="center"/>
          </w:tcPr>
          <w:p w:rsidR="009F26D4" w:rsidRPr="005B071B" w:rsidRDefault="009F26D4" w:rsidP="00E96A28">
            <w:pPr>
              <w:jc w:val="center"/>
              <w:rPr>
                <w:rFonts w:cstheme="minorHAnsi"/>
                <w:b/>
                <w:sz w:val="24"/>
                <w:szCs w:val="24"/>
              </w:rPr>
            </w:pPr>
            <w:r w:rsidRPr="005B071B">
              <w:rPr>
                <w:rFonts w:cstheme="minorHAnsi"/>
                <w:b/>
                <w:sz w:val="24"/>
                <w:szCs w:val="24"/>
              </w:rPr>
              <w:t>Venue</w:t>
            </w:r>
          </w:p>
        </w:tc>
      </w:tr>
      <w:tr w:rsidR="009F26D4" w:rsidRPr="00786FC6" w:rsidTr="009F26D4">
        <w:trPr>
          <w:trHeight w:val="2566"/>
          <w:jc w:val="center"/>
        </w:trPr>
        <w:tc>
          <w:tcPr>
            <w:tcW w:w="2139" w:type="dxa"/>
            <w:vAlign w:val="center"/>
          </w:tcPr>
          <w:p w:rsidR="009F26D4" w:rsidRPr="005B071B" w:rsidRDefault="009F26D4" w:rsidP="00E96A28">
            <w:pPr>
              <w:jc w:val="center"/>
              <w:rPr>
                <w:rFonts w:cstheme="minorHAnsi"/>
                <w:b/>
                <w:sz w:val="24"/>
                <w:szCs w:val="24"/>
              </w:rPr>
            </w:pPr>
            <w:r w:rsidRPr="009F26D4">
              <w:rPr>
                <w:rFonts w:cstheme="minorHAnsi"/>
                <w:b/>
                <w:sz w:val="24"/>
                <w:szCs w:val="24"/>
                <w:lang w:val="en-US"/>
              </w:rPr>
              <w:t>Foundry And Steel Castings Sectional Committee, MTD 14</w:t>
            </w:r>
          </w:p>
        </w:tc>
        <w:tc>
          <w:tcPr>
            <w:tcW w:w="1532" w:type="dxa"/>
            <w:vAlign w:val="center"/>
          </w:tcPr>
          <w:p w:rsidR="009F26D4" w:rsidRPr="005B071B" w:rsidRDefault="009F26D4" w:rsidP="00E96A28">
            <w:pPr>
              <w:rPr>
                <w:rFonts w:cstheme="minorHAnsi"/>
                <w:b/>
                <w:sz w:val="24"/>
                <w:szCs w:val="24"/>
              </w:rPr>
            </w:pPr>
          </w:p>
          <w:p w:rsidR="009F26D4" w:rsidRDefault="009F26D4" w:rsidP="00E96A28">
            <w:pPr>
              <w:jc w:val="center"/>
              <w:rPr>
                <w:rFonts w:cstheme="minorHAnsi"/>
                <w:b/>
                <w:sz w:val="24"/>
                <w:szCs w:val="24"/>
              </w:rPr>
            </w:pPr>
            <w:r>
              <w:rPr>
                <w:rFonts w:cstheme="minorHAnsi"/>
                <w:b/>
                <w:sz w:val="24"/>
                <w:szCs w:val="24"/>
              </w:rPr>
              <w:t>2</w:t>
            </w:r>
            <w:r w:rsidR="001469D6">
              <w:rPr>
                <w:rFonts w:cstheme="minorHAnsi"/>
                <w:b/>
                <w:sz w:val="24"/>
                <w:szCs w:val="24"/>
              </w:rPr>
              <w:t>6</w:t>
            </w:r>
            <w:r w:rsidR="00270DC4">
              <w:rPr>
                <w:rFonts w:cstheme="minorHAnsi"/>
                <w:b/>
                <w:sz w:val="24"/>
                <w:szCs w:val="24"/>
              </w:rPr>
              <w:t>th</w:t>
            </w:r>
          </w:p>
          <w:p w:rsidR="009F26D4" w:rsidRPr="005B071B" w:rsidRDefault="009F26D4" w:rsidP="00270DC4">
            <w:pPr>
              <w:jc w:val="center"/>
              <w:rPr>
                <w:rFonts w:cstheme="minorHAnsi"/>
                <w:b/>
                <w:sz w:val="24"/>
                <w:szCs w:val="24"/>
              </w:rPr>
            </w:pPr>
          </w:p>
        </w:tc>
        <w:tc>
          <w:tcPr>
            <w:tcW w:w="2149" w:type="dxa"/>
            <w:vAlign w:val="center"/>
          </w:tcPr>
          <w:p w:rsidR="009F26D4" w:rsidRPr="005B071B" w:rsidRDefault="009F26D4" w:rsidP="00E96A28">
            <w:pPr>
              <w:rPr>
                <w:rFonts w:cstheme="minorHAnsi"/>
                <w:b/>
                <w:sz w:val="24"/>
                <w:szCs w:val="24"/>
              </w:rPr>
            </w:pPr>
          </w:p>
          <w:p w:rsidR="009F26D4" w:rsidRPr="005B071B" w:rsidRDefault="009F26D4" w:rsidP="00E96A28">
            <w:pPr>
              <w:jc w:val="center"/>
              <w:rPr>
                <w:rFonts w:cstheme="minorHAnsi"/>
                <w:b/>
                <w:sz w:val="24"/>
                <w:szCs w:val="24"/>
              </w:rPr>
            </w:pPr>
          </w:p>
          <w:p w:rsidR="009F26D4" w:rsidRPr="005B071B" w:rsidRDefault="009F26D4" w:rsidP="00E96A28">
            <w:pPr>
              <w:rPr>
                <w:rFonts w:cstheme="minorHAnsi"/>
                <w:b/>
                <w:sz w:val="24"/>
                <w:szCs w:val="24"/>
              </w:rPr>
            </w:pPr>
          </w:p>
          <w:p w:rsidR="009F26D4" w:rsidRPr="005B071B" w:rsidRDefault="00217A96" w:rsidP="00E96A28">
            <w:pPr>
              <w:jc w:val="center"/>
              <w:rPr>
                <w:rFonts w:cstheme="minorHAnsi"/>
                <w:b/>
                <w:sz w:val="24"/>
                <w:szCs w:val="24"/>
              </w:rPr>
            </w:pPr>
            <w:r>
              <w:rPr>
                <w:rFonts w:cstheme="minorHAnsi"/>
                <w:b/>
                <w:sz w:val="24"/>
                <w:szCs w:val="24"/>
              </w:rPr>
              <w:t>2</w:t>
            </w:r>
            <w:r w:rsidR="001469D6">
              <w:rPr>
                <w:rFonts w:cstheme="minorHAnsi"/>
                <w:b/>
                <w:sz w:val="24"/>
                <w:szCs w:val="24"/>
              </w:rPr>
              <w:t>7</w:t>
            </w:r>
            <w:r w:rsidR="0017009A">
              <w:rPr>
                <w:rFonts w:cstheme="minorHAnsi"/>
                <w:b/>
                <w:sz w:val="24"/>
                <w:szCs w:val="24"/>
              </w:rPr>
              <w:t>.</w:t>
            </w:r>
            <w:r w:rsidR="00270DC4">
              <w:rPr>
                <w:rFonts w:cstheme="minorHAnsi"/>
                <w:b/>
                <w:sz w:val="24"/>
                <w:szCs w:val="24"/>
              </w:rPr>
              <w:t>0</w:t>
            </w:r>
            <w:r w:rsidR="001469D6">
              <w:rPr>
                <w:rFonts w:cstheme="minorHAnsi"/>
                <w:b/>
                <w:sz w:val="24"/>
                <w:szCs w:val="24"/>
              </w:rPr>
              <w:t>9</w:t>
            </w:r>
            <w:r w:rsidR="0017009A">
              <w:rPr>
                <w:rFonts w:cstheme="minorHAnsi"/>
                <w:b/>
                <w:sz w:val="24"/>
                <w:szCs w:val="24"/>
              </w:rPr>
              <w:t>.</w:t>
            </w:r>
            <w:r w:rsidR="009F26D4" w:rsidRPr="005B071B">
              <w:rPr>
                <w:rFonts w:cstheme="minorHAnsi"/>
                <w:b/>
                <w:sz w:val="24"/>
                <w:szCs w:val="24"/>
              </w:rPr>
              <w:t>202</w:t>
            </w:r>
            <w:r w:rsidR="00270DC4">
              <w:rPr>
                <w:rFonts w:cstheme="minorHAnsi"/>
                <w:b/>
                <w:sz w:val="24"/>
                <w:szCs w:val="24"/>
              </w:rPr>
              <w:t>4</w:t>
            </w: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p w:rsidR="009F26D4" w:rsidRPr="005B071B" w:rsidRDefault="009F26D4" w:rsidP="00E96A28">
            <w:pPr>
              <w:rPr>
                <w:rFonts w:cstheme="minorHAnsi"/>
                <w:b/>
                <w:sz w:val="24"/>
                <w:szCs w:val="24"/>
              </w:rPr>
            </w:pPr>
          </w:p>
        </w:tc>
        <w:tc>
          <w:tcPr>
            <w:tcW w:w="1192" w:type="dxa"/>
            <w:vAlign w:val="center"/>
          </w:tcPr>
          <w:p w:rsidR="009F26D4" w:rsidRPr="005B071B" w:rsidRDefault="0017009A" w:rsidP="00E96A28">
            <w:pPr>
              <w:rPr>
                <w:rFonts w:cstheme="minorHAnsi"/>
                <w:b/>
                <w:sz w:val="24"/>
                <w:szCs w:val="24"/>
              </w:rPr>
            </w:pPr>
            <w:r>
              <w:rPr>
                <w:rFonts w:cstheme="minorHAnsi"/>
                <w:b/>
                <w:sz w:val="24"/>
                <w:szCs w:val="24"/>
              </w:rPr>
              <w:t>1100 am</w:t>
            </w:r>
          </w:p>
        </w:tc>
        <w:tc>
          <w:tcPr>
            <w:tcW w:w="3115" w:type="dxa"/>
            <w:vAlign w:val="center"/>
          </w:tcPr>
          <w:p w:rsidR="003B18E3" w:rsidRPr="003B18E3" w:rsidRDefault="003B18E3" w:rsidP="003B18E3">
            <w:pPr>
              <w:rPr>
                <w:rFonts w:cstheme="minorHAnsi"/>
                <w:b/>
                <w:sz w:val="24"/>
                <w:szCs w:val="24"/>
              </w:rPr>
            </w:pPr>
          </w:p>
          <w:p w:rsidR="009F26D4" w:rsidRPr="005B071B" w:rsidRDefault="009F26D4" w:rsidP="00E96A28">
            <w:pPr>
              <w:rPr>
                <w:rFonts w:cstheme="minorHAnsi"/>
                <w:b/>
                <w:sz w:val="24"/>
                <w:szCs w:val="24"/>
              </w:rPr>
            </w:pPr>
            <w:r w:rsidRPr="005B071B">
              <w:rPr>
                <w:rFonts w:cstheme="minorHAnsi"/>
                <w:b/>
                <w:sz w:val="24"/>
                <w:szCs w:val="24"/>
              </w:rPr>
              <w:t>Venue – BIS Manak Bhawan, New Delhi</w:t>
            </w:r>
          </w:p>
        </w:tc>
      </w:tr>
    </w:tbl>
    <w:p w:rsidR="00941EB6" w:rsidRDefault="00AB2023" w:rsidP="0005306F">
      <w:pPr>
        <w:spacing w:after="1" w:line="240" w:lineRule="auto"/>
        <w:ind w:left="142" w:firstLine="0"/>
        <w:jc w:val="left"/>
      </w:pPr>
      <w:r>
        <w:rPr>
          <w:b/>
          <w:sz w:val="24"/>
        </w:rPr>
        <w:t xml:space="preserve">Chairman: </w:t>
      </w:r>
      <w:r>
        <w:rPr>
          <w:sz w:val="24"/>
        </w:rPr>
        <w:t>Shri V K Raizada</w:t>
      </w:r>
      <w:r>
        <w:rPr>
          <w:sz w:val="24"/>
        </w:rPr>
        <w:tab/>
      </w:r>
      <w:r>
        <w:rPr>
          <w:sz w:val="24"/>
        </w:rPr>
        <w:tab/>
      </w:r>
      <w:r>
        <w:rPr>
          <w:sz w:val="24"/>
        </w:rPr>
        <w:tab/>
      </w:r>
      <w:r w:rsidR="008340D6">
        <w:rPr>
          <w:sz w:val="24"/>
        </w:rPr>
        <w:t xml:space="preserve">                 </w:t>
      </w:r>
      <w:r>
        <w:rPr>
          <w:b/>
          <w:sz w:val="24"/>
        </w:rPr>
        <w:t xml:space="preserve">Member Secretary: </w:t>
      </w:r>
      <w:r w:rsidR="009F26D4">
        <w:rPr>
          <w:sz w:val="24"/>
        </w:rPr>
        <w:t xml:space="preserve"> Shri Kunal</w:t>
      </w:r>
      <w:r>
        <w:rPr>
          <w:sz w:val="24"/>
        </w:rPr>
        <w:t xml:space="preserve"> Kumar    </w:t>
      </w:r>
    </w:p>
    <w:p w:rsidR="00E96A28" w:rsidRDefault="00E96A28" w:rsidP="00E96A28"/>
    <w:p w:rsidR="0005306F" w:rsidRPr="00C90E0D" w:rsidRDefault="0005306F" w:rsidP="0005306F">
      <w:pPr>
        <w:tabs>
          <w:tab w:val="left" w:pos="9"/>
        </w:tabs>
        <w:spacing w:after="160" w:line="240" w:lineRule="auto"/>
        <w:rPr>
          <w:b/>
          <w:bCs/>
          <w:smallCaps/>
          <w:color w:val="3333CC"/>
          <w:sz w:val="24"/>
          <w:szCs w:val="24"/>
          <w:lang w:val="en-US" w:bidi="ar-SA"/>
        </w:rPr>
      </w:pPr>
      <w:r w:rsidRPr="00C90E0D">
        <w:rPr>
          <w:b/>
          <w:bCs/>
          <w:smallCaps/>
          <w:color w:val="3333CC"/>
          <w:sz w:val="24"/>
          <w:szCs w:val="24"/>
          <w:lang w:val="en-US" w:bidi="ar-SA"/>
        </w:rPr>
        <w:t>Item 0 GENERAL</w:t>
      </w:r>
    </w:p>
    <w:p w:rsidR="0005306F" w:rsidRPr="00C90E0D" w:rsidRDefault="0005306F" w:rsidP="0005306F">
      <w:pPr>
        <w:tabs>
          <w:tab w:val="left" w:pos="9"/>
        </w:tabs>
        <w:spacing w:after="160" w:line="240" w:lineRule="auto"/>
        <w:rPr>
          <w:b/>
          <w:color w:val="3333CC"/>
          <w:sz w:val="24"/>
          <w:szCs w:val="24"/>
          <w:lang w:val="en-US" w:bidi="ar-SA"/>
        </w:rPr>
      </w:pPr>
      <w:r w:rsidRPr="00C90E0D">
        <w:rPr>
          <w:b/>
          <w:color w:val="3333CC"/>
          <w:sz w:val="24"/>
          <w:szCs w:val="24"/>
          <w:lang w:val="en-US" w:bidi="ar-SA"/>
        </w:rPr>
        <w:t>0.1 Opening Remarks by BIS</w:t>
      </w:r>
    </w:p>
    <w:p w:rsidR="0005306F" w:rsidRPr="0005306F" w:rsidRDefault="0005306F" w:rsidP="0005306F">
      <w:pPr>
        <w:tabs>
          <w:tab w:val="left" w:pos="9"/>
          <w:tab w:val="left" w:pos="720"/>
        </w:tabs>
        <w:spacing w:after="160" w:line="240" w:lineRule="auto"/>
        <w:rPr>
          <w:b/>
          <w:color w:val="3333CC"/>
          <w:sz w:val="24"/>
          <w:szCs w:val="24"/>
          <w:lang w:val="en-US" w:bidi="ar-SA"/>
        </w:rPr>
      </w:pPr>
      <w:r w:rsidRPr="00C90E0D">
        <w:rPr>
          <w:b/>
          <w:color w:val="3333CC"/>
          <w:sz w:val="24"/>
          <w:szCs w:val="24"/>
          <w:lang w:val="en-US" w:bidi="ar-SA"/>
        </w:rPr>
        <w:t xml:space="preserve">0.2 Opening Remarks by the Chairman  </w:t>
      </w:r>
    </w:p>
    <w:p w:rsidR="00941EB6" w:rsidRDefault="0019132F" w:rsidP="00217A96">
      <w:pPr>
        <w:pStyle w:val="Heading2"/>
        <w:jc w:val="both"/>
      </w:pPr>
      <w:r w:rsidRPr="0005306F">
        <w:rPr>
          <w:bCs/>
          <w:smallCaps/>
          <w:color w:val="3333CC"/>
          <w:sz w:val="28"/>
          <w:szCs w:val="32"/>
        </w:rPr>
        <w:t>Item</w:t>
      </w:r>
      <w:r w:rsidR="00AB2023" w:rsidRPr="0005306F">
        <w:rPr>
          <w:bCs/>
          <w:smallCaps/>
          <w:color w:val="3333CC"/>
          <w:sz w:val="28"/>
          <w:szCs w:val="32"/>
        </w:rPr>
        <w:t xml:space="preserve">1 </w:t>
      </w:r>
      <w:r w:rsidR="00AB2023" w:rsidRPr="0005306F">
        <w:rPr>
          <w:bCs/>
          <w:smallCaps/>
          <w:color w:val="3333CC"/>
          <w:sz w:val="22"/>
          <w:szCs w:val="24"/>
        </w:rPr>
        <w:t>CONFIRMATION OF THE MINUTES OF THE LAST MEETING</w:t>
      </w:r>
    </w:p>
    <w:p w:rsidR="00E96A28" w:rsidRPr="00656D5A" w:rsidRDefault="00E96A28" w:rsidP="00A7648C">
      <w:pPr>
        <w:pStyle w:val="Heading2"/>
        <w:ind w:left="142"/>
        <w:jc w:val="both"/>
        <w:rPr>
          <w:b w:val="0"/>
          <w:bCs/>
          <w:color w:val="auto"/>
        </w:rPr>
      </w:pPr>
      <w:r>
        <w:rPr>
          <w:color w:val="auto"/>
        </w:rPr>
        <w:t xml:space="preserve">1.1 </w:t>
      </w:r>
      <w:r w:rsidRPr="00E96A28">
        <w:rPr>
          <w:b w:val="0"/>
          <w:bCs/>
          <w:color w:val="auto"/>
        </w:rPr>
        <w:t>The Minutes of 2</w:t>
      </w:r>
      <w:r w:rsidR="001469D6">
        <w:rPr>
          <w:b w:val="0"/>
          <w:bCs/>
          <w:color w:val="auto"/>
        </w:rPr>
        <w:t>5</w:t>
      </w:r>
      <w:r w:rsidR="006E76FD">
        <w:rPr>
          <w:b w:val="0"/>
          <w:bCs/>
          <w:color w:val="auto"/>
        </w:rPr>
        <w:t>th</w:t>
      </w:r>
      <w:r w:rsidR="00270DC4">
        <w:rPr>
          <w:b w:val="0"/>
          <w:bCs/>
          <w:color w:val="auto"/>
        </w:rPr>
        <w:t xml:space="preserve"> </w:t>
      </w:r>
      <w:r w:rsidRPr="00E96A28">
        <w:rPr>
          <w:b w:val="0"/>
          <w:bCs/>
          <w:color w:val="auto"/>
        </w:rPr>
        <w:t xml:space="preserve"> meeting of Foundry And Steel Castings Sectional Committee, MTD 14 held on </w:t>
      </w:r>
      <w:r w:rsidR="001469D6">
        <w:rPr>
          <w:b w:val="0"/>
          <w:bCs/>
          <w:color w:val="auto"/>
        </w:rPr>
        <w:t>28</w:t>
      </w:r>
      <w:r w:rsidRPr="00E96A28">
        <w:rPr>
          <w:b w:val="0"/>
          <w:bCs/>
          <w:color w:val="auto"/>
        </w:rPr>
        <w:t xml:space="preserve"> </w:t>
      </w:r>
      <w:r w:rsidR="001469D6">
        <w:rPr>
          <w:b w:val="0"/>
          <w:bCs/>
          <w:color w:val="auto"/>
        </w:rPr>
        <w:t>June</w:t>
      </w:r>
      <w:r w:rsidRPr="00E96A28">
        <w:rPr>
          <w:b w:val="0"/>
          <w:bCs/>
          <w:color w:val="auto"/>
        </w:rPr>
        <w:t xml:space="preserve"> 202</w:t>
      </w:r>
      <w:r w:rsidR="006E76FD">
        <w:rPr>
          <w:b w:val="0"/>
          <w:bCs/>
          <w:color w:val="auto"/>
        </w:rPr>
        <w:t>4</w:t>
      </w:r>
      <w:r w:rsidRPr="00E96A28">
        <w:rPr>
          <w:b w:val="0"/>
          <w:bCs/>
          <w:color w:val="auto"/>
        </w:rPr>
        <w:t xml:space="preserve"> (</w:t>
      </w:r>
      <w:r w:rsidR="001469D6">
        <w:rPr>
          <w:b w:val="0"/>
          <w:bCs/>
          <w:color w:val="auto"/>
        </w:rPr>
        <w:t>Fri</w:t>
      </w:r>
      <w:r w:rsidRPr="00E96A28">
        <w:rPr>
          <w:b w:val="0"/>
          <w:bCs/>
          <w:color w:val="auto"/>
        </w:rPr>
        <w:t xml:space="preserve">day), were circulated to the members vide </w:t>
      </w:r>
      <w:r w:rsidR="00A458D4">
        <w:rPr>
          <w:b w:val="0"/>
          <w:bCs/>
          <w:color w:val="auto"/>
        </w:rPr>
        <w:t>email</w:t>
      </w:r>
      <w:r w:rsidRPr="00E96A28">
        <w:rPr>
          <w:b w:val="0"/>
          <w:bCs/>
          <w:color w:val="auto"/>
        </w:rPr>
        <w:t xml:space="preserve"> </w:t>
      </w:r>
      <w:r w:rsidR="006E76FD">
        <w:rPr>
          <w:b w:val="0"/>
          <w:bCs/>
          <w:color w:val="auto"/>
        </w:rPr>
        <w:t xml:space="preserve">as well as through portal </w:t>
      </w:r>
      <w:r w:rsidRPr="00E96A28">
        <w:rPr>
          <w:b w:val="0"/>
          <w:bCs/>
          <w:color w:val="auto"/>
        </w:rPr>
        <w:t xml:space="preserve">dated </w:t>
      </w:r>
      <w:r w:rsidR="001469D6">
        <w:rPr>
          <w:b w:val="0"/>
          <w:bCs/>
          <w:color w:val="auto"/>
        </w:rPr>
        <w:t>04</w:t>
      </w:r>
      <w:r w:rsidRPr="00E96A28">
        <w:rPr>
          <w:b w:val="0"/>
          <w:bCs/>
          <w:color w:val="auto"/>
        </w:rPr>
        <w:t xml:space="preserve"> </w:t>
      </w:r>
      <w:r w:rsidR="001469D6">
        <w:rPr>
          <w:b w:val="0"/>
          <w:bCs/>
          <w:color w:val="auto"/>
        </w:rPr>
        <w:t>July</w:t>
      </w:r>
      <w:r w:rsidRPr="00E96A28">
        <w:rPr>
          <w:b w:val="0"/>
          <w:bCs/>
          <w:color w:val="auto"/>
        </w:rPr>
        <w:t xml:space="preserve"> 202</w:t>
      </w:r>
      <w:r w:rsidR="006E76FD">
        <w:rPr>
          <w:b w:val="0"/>
          <w:bCs/>
          <w:color w:val="auto"/>
        </w:rPr>
        <w:t>4</w:t>
      </w:r>
      <w:r w:rsidRPr="00E96A28">
        <w:rPr>
          <w:b w:val="0"/>
          <w:bCs/>
          <w:color w:val="auto"/>
        </w:rPr>
        <w:t>. No comments have been received</w:t>
      </w:r>
    </w:p>
    <w:p w:rsidR="00E96A28" w:rsidRPr="00E96A28" w:rsidRDefault="00E96A28" w:rsidP="0005306F">
      <w:pPr>
        <w:ind w:left="142"/>
        <w:rPr>
          <w:b/>
          <w:bCs/>
        </w:rPr>
      </w:pPr>
      <w:r w:rsidRPr="00E96A28">
        <w:rPr>
          <w:b/>
          <w:bCs/>
        </w:rPr>
        <w:t>The committee may consider and approve the minutes of the previous meeting.</w:t>
      </w:r>
    </w:p>
    <w:p w:rsidR="00A458D4" w:rsidRDefault="00A458D4" w:rsidP="00D7534D">
      <w:pPr>
        <w:tabs>
          <w:tab w:val="left" w:pos="90"/>
          <w:tab w:val="left" w:pos="720"/>
        </w:tabs>
        <w:spacing w:after="160" w:line="240" w:lineRule="auto"/>
        <w:rPr>
          <w:b/>
          <w:color w:val="3333CC"/>
          <w:sz w:val="24"/>
          <w:szCs w:val="24"/>
          <w:lang w:val="en-US" w:bidi="ar-SA"/>
        </w:rPr>
      </w:pPr>
      <w:r>
        <w:rPr>
          <w:b/>
          <w:color w:val="3333CC"/>
          <w:sz w:val="24"/>
          <w:szCs w:val="24"/>
          <w:lang w:val="en-US" w:bidi="ar-SA"/>
        </w:rPr>
        <w:t xml:space="preserve">ITEM </w:t>
      </w:r>
      <w:r w:rsidR="009C07D3">
        <w:rPr>
          <w:b/>
          <w:color w:val="3333CC"/>
          <w:sz w:val="24"/>
          <w:szCs w:val="24"/>
          <w:lang w:val="en-US" w:bidi="ar-SA"/>
        </w:rPr>
        <w:t xml:space="preserve">2 </w:t>
      </w:r>
      <w:r w:rsidR="00242EDE">
        <w:rPr>
          <w:b/>
          <w:color w:val="3333CC"/>
          <w:sz w:val="24"/>
          <w:szCs w:val="24"/>
          <w:lang w:val="en-US" w:bidi="ar-SA"/>
        </w:rPr>
        <w:t>Monitoring of</w:t>
      </w:r>
      <w:r w:rsidR="006C0626">
        <w:rPr>
          <w:b/>
          <w:color w:val="3333CC"/>
          <w:sz w:val="24"/>
          <w:szCs w:val="24"/>
          <w:lang w:val="en-US" w:bidi="ar-SA"/>
        </w:rPr>
        <w:t xml:space="preserve"> </w:t>
      </w:r>
      <w:r w:rsidR="009C07D3">
        <w:rPr>
          <w:b/>
          <w:color w:val="3333CC"/>
          <w:sz w:val="24"/>
          <w:szCs w:val="24"/>
          <w:lang w:val="en-US" w:bidi="ar-SA"/>
        </w:rPr>
        <w:t>R</w:t>
      </w:r>
      <w:r>
        <w:rPr>
          <w:b/>
          <w:color w:val="3333CC"/>
          <w:sz w:val="24"/>
          <w:szCs w:val="24"/>
          <w:lang w:val="en-US" w:bidi="ar-SA"/>
        </w:rPr>
        <w:t>&amp;D Project</w:t>
      </w:r>
      <w:r w:rsidR="00242EDE">
        <w:rPr>
          <w:b/>
          <w:color w:val="3333CC"/>
          <w:sz w:val="24"/>
          <w:szCs w:val="24"/>
          <w:lang w:val="en-US" w:bidi="ar-SA"/>
        </w:rPr>
        <w:t xml:space="preserve">s </w:t>
      </w:r>
    </w:p>
    <w:p w:rsidR="00A458D4" w:rsidRDefault="00A458D4" w:rsidP="0005306F">
      <w:pPr>
        <w:tabs>
          <w:tab w:val="left" w:pos="90"/>
          <w:tab w:val="left" w:pos="720"/>
        </w:tabs>
        <w:spacing w:after="160" w:line="240" w:lineRule="auto"/>
        <w:ind w:left="142"/>
        <w:rPr>
          <w:b/>
          <w:color w:val="3333CC"/>
          <w:sz w:val="24"/>
          <w:szCs w:val="24"/>
          <w:lang w:val="en-US" w:bidi="ar-SA"/>
        </w:rPr>
      </w:pPr>
      <w:r>
        <w:rPr>
          <w:b/>
          <w:color w:val="3333CC"/>
          <w:sz w:val="24"/>
          <w:szCs w:val="24"/>
          <w:lang w:val="en-US" w:bidi="ar-SA"/>
        </w:rPr>
        <w:t>2.1</w:t>
      </w:r>
      <w:r w:rsidR="007522F2">
        <w:rPr>
          <w:b/>
          <w:color w:val="3333CC"/>
          <w:sz w:val="24"/>
          <w:szCs w:val="24"/>
          <w:lang w:val="en-US" w:bidi="ar-SA"/>
        </w:rPr>
        <w:t xml:space="preserve"> </w:t>
      </w:r>
      <w:r w:rsidR="00D03CBB" w:rsidRPr="00D03CBB">
        <w:rPr>
          <w:b/>
          <w:color w:val="3333CC"/>
          <w:sz w:val="24"/>
          <w:szCs w:val="24"/>
          <w:lang w:val="en-US" w:bidi="ar-SA"/>
        </w:rPr>
        <w:t xml:space="preserve">Monthly progress report of </w:t>
      </w:r>
      <w:r w:rsidR="00D03CBB">
        <w:rPr>
          <w:b/>
          <w:color w:val="3333CC"/>
          <w:sz w:val="24"/>
          <w:szCs w:val="24"/>
          <w:lang w:val="en-US" w:bidi="ar-SA"/>
        </w:rPr>
        <w:t>R&amp;D Projects</w:t>
      </w:r>
      <w:r w:rsidR="00D03CBB" w:rsidRPr="00D03CBB">
        <w:rPr>
          <w:b/>
          <w:color w:val="3333CC"/>
          <w:sz w:val="24"/>
          <w:szCs w:val="24"/>
          <w:lang w:val="en-US" w:bidi="ar-SA"/>
        </w:rPr>
        <w:t xml:space="preserve"> under MTD 14</w:t>
      </w:r>
      <w:r w:rsidR="004E11B1">
        <w:rPr>
          <w:b/>
          <w:color w:val="3333CC"/>
          <w:sz w:val="24"/>
          <w:szCs w:val="24"/>
          <w:lang w:val="en-US" w:bidi="ar-SA"/>
        </w:rPr>
        <w:t>–</w:t>
      </w:r>
    </w:p>
    <w:p w:rsidR="00D03CBB" w:rsidRDefault="00D03CBB" w:rsidP="0005306F">
      <w:pPr>
        <w:tabs>
          <w:tab w:val="left" w:pos="90"/>
          <w:tab w:val="left" w:pos="720"/>
        </w:tabs>
        <w:spacing w:after="160" w:line="240" w:lineRule="auto"/>
        <w:ind w:left="142"/>
        <w:rPr>
          <w:b/>
          <w:color w:val="3333CC"/>
          <w:sz w:val="24"/>
          <w:szCs w:val="24"/>
          <w:lang w:val="en-US" w:bidi="ar-SA"/>
        </w:rPr>
      </w:pPr>
    </w:p>
    <w:tbl>
      <w:tblPr>
        <w:tblW w:w="1148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7"/>
        <w:gridCol w:w="1701"/>
        <w:gridCol w:w="2268"/>
        <w:gridCol w:w="2551"/>
        <w:gridCol w:w="1418"/>
      </w:tblGrid>
      <w:tr w:rsidR="00D03CBB" w:rsidRPr="00F21549" w:rsidTr="00D03CBB">
        <w:trPr>
          <w:trHeight w:val="735"/>
        </w:trPr>
        <w:tc>
          <w:tcPr>
            <w:tcW w:w="568" w:type="dxa"/>
            <w:shd w:val="clear" w:color="auto" w:fill="auto"/>
            <w:vAlign w:val="bottom"/>
            <w:hideMark/>
          </w:tcPr>
          <w:p w:rsidR="00D03CBB" w:rsidRPr="00F21549" w:rsidRDefault="00D03CBB" w:rsidP="009B0FEA">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Sr No</w:t>
            </w:r>
          </w:p>
        </w:tc>
        <w:tc>
          <w:tcPr>
            <w:tcW w:w="2977" w:type="dxa"/>
            <w:shd w:val="clear" w:color="auto" w:fill="auto"/>
            <w:vAlign w:val="bottom"/>
            <w:hideMark/>
          </w:tcPr>
          <w:p w:rsidR="00D03CBB" w:rsidRPr="00F21549" w:rsidRDefault="00D03CBB" w:rsidP="009B0FEA">
            <w:pPr>
              <w:spacing w:after="0" w:line="240" w:lineRule="auto"/>
              <w:ind w:left="0" w:firstLine="0"/>
              <w:jc w:val="left"/>
              <w:rPr>
                <w:rFonts w:ascii="Calibri" w:hAnsi="Calibri" w:cs="Calibri"/>
                <w:b/>
                <w:bCs/>
                <w:sz w:val="24"/>
                <w:szCs w:val="24"/>
                <w:lang w:bidi="ar-SA"/>
              </w:rPr>
            </w:pPr>
            <w:r w:rsidRPr="00F21549">
              <w:rPr>
                <w:rFonts w:ascii="Calibri" w:hAnsi="Calibri" w:cs="Calibri"/>
                <w:b/>
                <w:bCs/>
                <w:sz w:val="24"/>
                <w:szCs w:val="24"/>
                <w:lang w:bidi="ar-SA"/>
              </w:rPr>
              <w:t>IS No</w:t>
            </w:r>
            <w:r>
              <w:rPr>
                <w:rFonts w:ascii="Calibri" w:hAnsi="Calibri" w:cs="Calibri"/>
                <w:b/>
                <w:bCs/>
                <w:sz w:val="24"/>
                <w:szCs w:val="24"/>
                <w:lang w:bidi="ar-SA"/>
              </w:rPr>
              <w:t xml:space="preserve"> &amp; Title</w:t>
            </w:r>
          </w:p>
          <w:p w:rsidR="00D03CBB" w:rsidRPr="00F21549" w:rsidRDefault="00D03CBB" w:rsidP="009B0FEA">
            <w:pPr>
              <w:spacing w:after="0" w:line="240" w:lineRule="auto"/>
              <w:ind w:left="0" w:firstLine="0"/>
              <w:jc w:val="left"/>
              <w:rPr>
                <w:rFonts w:ascii="Calibri" w:hAnsi="Calibri" w:cs="Calibri"/>
                <w:b/>
                <w:bCs/>
                <w:sz w:val="24"/>
                <w:szCs w:val="24"/>
                <w:lang w:bidi="ar-SA"/>
              </w:rPr>
            </w:pPr>
          </w:p>
        </w:tc>
        <w:tc>
          <w:tcPr>
            <w:tcW w:w="1701" w:type="dxa"/>
            <w:shd w:val="clear" w:color="auto" w:fill="auto"/>
            <w:vAlign w:val="bottom"/>
            <w:hideMark/>
          </w:tcPr>
          <w:p w:rsidR="00D03CBB" w:rsidRPr="00F21549" w:rsidRDefault="00D03CBB"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TOR for R&amp;D Project</w:t>
            </w:r>
          </w:p>
        </w:tc>
        <w:tc>
          <w:tcPr>
            <w:tcW w:w="2268" w:type="dxa"/>
          </w:tcPr>
          <w:p w:rsidR="00D03CBB" w:rsidRDefault="00D03CBB"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Project code and  Project allocated to</w:t>
            </w:r>
          </w:p>
        </w:tc>
        <w:tc>
          <w:tcPr>
            <w:tcW w:w="2551" w:type="dxa"/>
            <w:shd w:val="clear" w:color="auto" w:fill="auto"/>
            <w:vAlign w:val="bottom"/>
            <w:hideMark/>
          </w:tcPr>
          <w:p w:rsidR="00D03CBB" w:rsidRPr="00F21549" w:rsidRDefault="00D03CBB"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Monthly progress report</w:t>
            </w:r>
          </w:p>
        </w:tc>
        <w:tc>
          <w:tcPr>
            <w:tcW w:w="1418" w:type="dxa"/>
          </w:tcPr>
          <w:p w:rsidR="00D03CBB" w:rsidRDefault="00D03CBB"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Committee decision</w:t>
            </w:r>
          </w:p>
        </w:tc>
      </w:tr>
      <w:tr w:rsidR="00512B40" w:rsidRPr="00F21549" w:rsidTr="00D03CBB">
        <w:trPr>
          <w:trHeight w:val="735"/>
        </w:trPr>
        <w:tc>
          <w:tcPr>
            <w:tcW w:w="568" w:type="dxa"/>
            <w:shd w:val="clear" w:color="auto" w:fill="auto"/>
            <w:vAlign w:val="bottom"/>
            <w:hideMark/>
          </w:tcPr>
          <w:p w:rsidR="00512B40" w:rsidRPr="00A21C2B" w:rsidRDefault="00512B40" w:rsidP="009B0FEA">
            <w:pPr>
              <w:spacing w:after="0" w:line="240" w:lineRule="auto"/>
              <w:ind w:left="0" w:firstLine="0"/>
              <w:jc w:val="left"/>
              <w:rPr>
                <w:rFonts w:ascii="Arial" w:hAnsi="Arial" w:cs="Arial"/>
                <w:bCs/>
                <w:szCs w:val="22"/>
                <w:lang w:bidi="ar-SA"/>
              </w:rPr>
            </w:pPr>
            <w:r w:rsidRPr="00A21C2B">
              <w:rPr>
                <w:rFonts w:ascii="Arial" w:hAnsi="Arial" w:cs="Arial"/>
                <w:bCs/>
                <w:szCs w:val="22"/>
                <w:lang w:bidi="ar-SA"/>
              </w:rPr>
              <w:t>1</w:t>
            </w:r>
          </w:p>
        </w:tc>
        <w:tc>
          <w:tcPr>
            <w:tcW w:w="2977" w:type="dxa"/>
            <w:shd w:val="clear" w:color="auto" w:fill="auto"/>
            <w:vAlign w:val="bottom"/>
            <w:hideMark/>
          </w:tcPr>
          <w:p w:rsidR="00512B40" w:rsidRPr="00A21C2B" w:rsidRDefault="00512B40" w:rsidP="009B0FEA">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512B40" w:rsidRPr="00A21C2B" w:rsidRDefault="00512B40" w:rsidP="009B0FEA">
            <w:pPr>
              <w:spacing w:after="120" w:line="20" w:lineRule="atLeast"/>
              <w:rPr>
                <w:rFonts w:ascii="Arial" w:hAnsi="Arial" w:cs="Arial"/>
                <w:szCs w:val="22"/>
              </w:rPr>
            </w:pPr>
          </w:p>
          <w:p w:rsidR="00512B40" w:rsidRPr="00A21C2B" w:rsidRDefault="00512B40" w:rsidP="004E11B1">
            <w:pPr>
              <w:spacing w:after="120" w:line="20" w:lineRule="atLeast"/>
              <w:rPr>
                <w:rFonts w:ascii="Arial" w:hAnsi="Arial" w:cs="Arial"/>
                <w:bCs/>
                <w:szCs w:val="22"/>
                <w:lang w:bidi="ar-SA"/>
              </w:rPr>
            </w:pPr>
            <w:r w:rsidRPr="00A21C2B">
              <w:rPr>
                <w:rFonts w:ascii="Arial" w:hAnsi="Arial" w:cs="Arial"/>
                <w:szCs w:val="22"/>
              </w:rPr>
              <w:t xml:space="preserve">Part 1 straight/taper sided geared ladles 0.25 to 10 tonnes for iron and steel foundries; </w:t>
            </w:r>
          </w:p>
        </w:tc>
        <w:tc>
          <w:tcPr>
            <w:tcW w:w="1701" w:type="dxa"/>
            <w:vMerge w:val="restart"/>
            <w:shd w:val="clear" w:color="auto" w:fill="auto"/>
            <w:vAlign w:val="bottom"/>
            <w:hideMark/>
          </w:tcPr>
          <w:p w:rsidR="00512B40" w:rsidRDefault="00512B40" w:rsidP="009B0FEA">
            <w:pPr>
              <w:spacing w:after="120" w:line="20" w:lineRule="atLeast"/>
              <w:rPr>
                <w:rFonts w:ascii="Arial" w:hAnsi="Arial" w:cs="Arial"/>
                <w:color w:val="000000" w:themeColor="text1"/>
              </w:rPr>
            </w:pPr>
          </w:p>
          <w:p w:rsidR="00512B40" w:rsidRDefault="00512B40" w:rsidP="009B0FEA">
            <w:pPr>
              <w:spacing w:after="120" w:line="20" w:lineRule="atLeast"/>
              <w:rPr>
                <w:rFonts w:ascii="Arial" w:hAnsi="Arial" w:cs="Arial"/>
                <w:color w:val="000000" w:themeColor="text1"/>
              </w:rPr>
            </w:pPr>
          </w:p>
          <w:p w:rsidR="00512B40" w:rsidRDefault="00512B40" w:rsidP="009B0FEA">
            <w:pPr>
              <w:spacing w:after="120" w:line="20" w:lineRule="atLeast"/>
              <w:rPr>
                <w:rFonts w:ascii="Arial" w:hAnsi="Arial" w:cs="Arial"/>
                <w:color w:val="000000" w:themeColor="text1"/>
              </w:rPr>
            </w:pPr>
          </w:p>
          <w:bookmarkStart w:id="0" w:name="_MON_1787038897"/>
          <w:bookmarkEnd w:id="0"/>
          <w:p w:rsidR="00512B40" w:rsidRDefault="00512B40" w:rsidP="009B0FEA">
            <w:pPr>
              <w:spacing w:after="0" w:line="240" w:lineRule="auto"/>
              <w:ind w:left="0" w:firstLine="0"/>
              <w:jc w:val="left"/>
              <w:rPr>
                <w:rFonts w:ascii="Calibri" w:hAnsi="Calibri" w:cs="Calibri"/>
                <w:b/>
                <w:bCs/>
                <w:sz w:val="24"/>
                <w:szCs w:val="24"/>
                <w:lang w:bidi="ar-SA"/>
              </w:rPr>
            </w:pPr>
            <w:r w:rsidRPr="004014BD">
              <w:rPr>
                <w:rFonts w:ascii="Calibri" w:hAnsi="Calibri" w:cs="Calibri"/>
                <w:b/>
                <w:bCs/>
                <w:sz w:val="24"/>
                <w:szCs w:val="24"/>
                <w:lang w:bidi="ar-SA"/>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7pt" o:ole="">
                  <v:imagedata r:id="rId7" o:title=""/>
                </v:shape>
                <o:OLEObject Type="Embed" ProgID="Word.Document.12" ShapeID="_x0000_i1025" DrawAspect="Icon" ObjectID="_1788092944" r:id="rId8"/>
              </w:object>
            </w:r>
          </w:p>
          <w:p w:rsidR="00512B40" w:rsidRDefault="00512B40" w:rsidP="009B0FEA">
            <w:pPr>
              <w:spacing w:after="0" w:line="240" w:lineRule="auto"/>
              <w:ind w:left="0" w:firstLine="0"/>
              <w:jc w:val="left"/>
              <w:rPr>
                <w:rFonts w:ascii="Calibri" w:hAnsi="Calibri" w:cs="Calibri"/>
                <w:b/>
                <w:bCs/>
                <w:sz w:val="24"/>
                <w:szCs w:val="24"/>
                <w:lang w:bidi="ar-SA"/>
              </w:rPr>
            </w:pPr>
          </w:p>
        </w:tc>
        <w:tc>
          <w:tcPr>
            <w:tcW w:w="2268" w:type="dxa"/>
            <w:vMerge w:val="restart"/>
          </w:tcPr>
          <w:p w:rsidR="00512B40" w:rsidRDefault="00512B40"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lastRenderedPageBreak/>
              <w:t>MTD 0027</w:t>
            </w:r>
          </w:p>
          <w:p w:rsidR="00512B40" w:rsidRDefault="00512B40" w:rsidP="009B0FEA">
            <w:pPr>
              <w:spacing w:after="0" w:line="240" w:lineRule="auto"/>
              <w:ind w:left="0" w:firstLine="0"/>
              <w:jc w:val="left"/>
              <w:rPr>
                <w:rFonts w:ascii="Calibri" w:hAnsi="Calibri" w:cs="Calibri"/>
                <w:b/>
                <w:bCs/>
                <w:sz w:val="24"/>
                <w:szCs w:val="24"/>
                <w:lang w:bidi="ar-SA"/>
              </w:rPr>
            </w:pPr>
          </w:p>
          <w:p w:rsidR="00512B40" w:rsidRDefault="00512B40" w:rsidP="009B0FEA">
            <w:pPr>
              <w:spacing w:after="0" w:line="240" w:lineRule="auto"/>
              <w:ind w:left="0" w:firstLine="0"/>
              <w:jc w:val="left"/>
              <w:rPr>
                <w:rFonts w:ascii="Calibri" w:hAnsi="Calibri" w:cs="Calibri"/>
                <w:b/>
                <w:bCs/>
                <w:sz w:val="24"/>
                <w:szCs w:val="24"/>
                <w:lang w:bidi="ar-SA"/>
              </w:rPr>
            </w:pPr>
            <w:r>
              <w:rPr>
                <w:rFonts w:ascii="Calibri" w:hAnsi="Calibri" w:cs="Calibri"/>
                <w:b/>
                <w:bCs/>
                <w:sz w:val="24"/>
                <w:szCs w:val="24"/>
                <w:lang w:bidi="ar-SA"/>
              </w:rPr>
              <w:t>Nirma University</w:t>
            </w:r>
          </w:p>
        </w:tc>
        <w:tc>
          <w:tcPr>
            <w:tcW w:w="2551" w:type="dxa"/>
            <w:vMerge w:val="restart"/>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r w:rsidRPr="005D0700">
              <w:rPr>
                <w:rFonts w:ascii="Calibri" w:hAnsi="Calibri" w:cs="Calibri"/>
                <w:b/>
                <w:bCs/>
                <w:sz w:val="24"/>
                <w:szCs w:val="24"/>
                <w:lang w:bidi="ar-SA"/>
              </w:rPr>
              <w:object w:dxaOrig="3076" w:dyaOrig="811">
                <v:shape id="_x0000_i1026" type="#_x0000_t75" style="width:105pt;height:43.5pt" o:ole="">
                  <v:imagedata r:id="rId9" o:title=""/>
                </v:shape>
                <o:OLEObject Type="Embed" ProgID="Package" ShapeID="_x0000_i1026" DrawAspect="Content" ObjectID="_1788092945" r:id="rId10"/>
              </w:object>
            </w:r>
          </w:p>
          <w:p w:rsidR="00512B40" w:rsidRDefault="00512B40" w:rsidP="009B0FEA">
            <w:pPr>
              <w:spacing w:after="0" w:line="240" w:lineRule="auto"/>
              <w:ind w:left="0" w:firstLine="0"/>
              <w:jc w:val="left"/>
              <w:rPr>
                <w:rFonts w:ascii="Calibri" w:hAnsi="Calibri" w:cs="Calibri"/>
                <w:b/>
                <w:bCs/>
                <w:sz w:val="24"/>
                <w:szCs w:val="24"/>
                <w:lang w:bidi="ar-SA"/>
              </w:rPr>
            </w:pPr>
            <w:r w:rsidRPr="003E0CFD">
              <w:rPr>
                <w:rFonts w:ascii="Calibri" w:hAnsi="Calibri" w:cs="Calibri"/>
                <w:b/>
                <w:bCs/>
                <w:sz w:val="24"/>
                <w:szCs w:val="24"/>
                <w:lang w:bidi="ar-SA"/>
              </w:rPr>
              <w:object w:dxaOrig="5131" w:dyaOrig="811">
                <v:shape id="_x0000_i1027" type="#_x0000_t75" style="width:109.5pt;height:40.5pt" o:ole="">
                  <v:imagedata r:id="rId11" o:title=""/>
                </v:shape>
                <o:OLEObject Type="Embed" ProgID="Package" ShapeID="_x0000_i1027" DrawAspect="Content" ObjectID="_1788092946" r:id="rId12"/>
              </w:object>
            </w:r>
          </w:p>
        </w:tc>
        <w:tc>
          <w:tcPr>
            <w:tcW w:w="1418" w:type="dxa"/>
            <w:vMerge w:val="restart"/>
          </w:tcPr>
          <w:p w:rsidR="00512B40" w:rsidRPr="005D0700" w:rsidRDefault="00512B40" w:rsidP="009B0FEA">
            <w:pPr>
              <w:spacing w:after="0" w:line="240" w:lineRule="auto"/>
              <w:ind w:left="0" w:firstLine="0"/>
              <w:jc w:val="left"/>
              <w:rPr>
                <w:rFonts w:ascii="Calibri" w:hAnsi="Calibri" w:cs="Calibri"/>
                <w:b/>
                <w:bCs/>
                <w:sz w:val="24"/>
                <w:szCs w:val="24"/>
                <w:lang w:bidi="ar-SA"/>
              </w:rPr>
            </w:pPr>
          </w:p>
        </w:tc>
      </w:tr>
      <w:tr w:rsidR="00512B40" w:rsidRPr="00F21549" w:rsidTr="00D03CBB">
        <w:trPr>
          <w:trHeight w:val="735"/>
        </w:trPr>
        <w:tc>
          <w:tcPr>
            <w:tcW w:w="568" w:type="dxa"/>
            <w:shd w:val="clear" w:color="auto" w:fill="auto"/>
            <w:vAlign w:val="bottom"/>
            <w:hideMark/>
          </w:tcPr>
          <w:p w:rsidR="00512B40" w:rsidRPr="00A21C2B" w:rsidRDefault="00512B40" w:rsidP="009B0FEA">
            <w:pPr>
              <w:spacing w:after="0" w:line="240" w:lineRule="auto"/>
              <w:ind w:left="0" w:firstLine="0"/>
              <w:jc w:val="left"/>
              <w:rPr>
                <w:rFonts w:ascii="Arial" w:hAnsi="Arial" w:cs="Arial"/>
                <w:bCs/>
                <w:szCs w:val="22"/>
                <w:lang w:bidi="ar-SA"/>
              </w:rPr>
            </w:pPr>
            <w:r w:rsidRPr="00A21C2B">
              <w:rPr>
                <w:rFonts w:ascii="Arial" w:hAnsi="Arial" w:cs="Arial"/>
                <w:bCs/>
                <w:szCs w:val="22"/>
                <w:lang w:bidi="ar-SA"/>
              </w:rPr>
              <w:lastRenderedPageBreak/>
              <w:t>2</w:t>
            </w:r>
          </w:p>
        </w:tc>
        <w:tc>
          <w:tcPr>
            <w:tcW w:w="2977" w:type="dxa"/>
            <w:shd w:val="clear" w:color="auto" w:fill="auto"/>
            <w:vAlign w:val="bottom"/>
            <w:hideMark/>
          </w:tcPr>
          <w:p w:rsidR="00512B40" w:rsidRPr="00A21C2B" w:rsidRDefault="00512B40" w:rsidP="009B0FEA">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512B40" w:rsidRPr="00A21C2B" w:rsidRDefault="00512B40" w:rsidP="004E11B1">
            <w:pPr>
              <w:spacing w:after="120" w:line="20" w:lineRule="atLeast"/>
              <w:rPr>
                <w:rFonts w:ascii="Arial" w:hAnsi="Arial" w:cs="Arial"/>
                <w:bCs/>
                <w:szCs w:val="22"/>
                <w:lang w:bidi="ar-SA"/>
              </w:rPr>
            </w:pPr>
            <w:r w:rsidRPr="00A21C2B">
              <w:rPr>
                <w:rFonts w:ascii="Arial" w:hAnsi="Arial" w:cs="Arial"/>
                <w:szCs w:val="22"/>
              </w:rPr>
              <w:t xml:space="preserve">Part 2 cylindrical geared ladles 0.25 to 3 - O tonnes for iron foundries; </w:t>
            </w:r>
          </w:p>
        </w:tc>
        <w:tc>
          <w:tcPr>
            <w:tcW w:w="170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226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c>
          <w:tcPr>
            <w:tcW w:w="255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141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r>
      <w:tr w:rsidR="00512B40" w:rsidRPr="00F21549" w:rsidTr="00D03CBB">
        <w:trPr>
          <w:trHeight w:val="735"/>
        </w:trPr>
        <w:tc>
          <w:tcPr>
            <w:tcW w:w="568" w:type="dxa"/>
            <w:shd w:val="clear" w:color="auto" w:fill="auto"/>
            <w:vAlign w:val="bottom"/>
            <w:hideMark/>
          </w:tcPr>
          <w:p w:rsidR="00512B40" w:rsidRPr="00A21C2B" w:rsidRDefault="00512B40" w:rsidP="009B0FEA">
            <w:pPr>
              <w:spacing w:after="0" w:line="240" w:lineRule="auto"/>
              <w:ind w:left="0" w:firstLine="0"/>
              <w:jc w:val="left"/>
              <w:rPr>
                <w:rFonts w:ascii="Arial" w:hAnsi="Arial" w:cs="Arial"/>
                <w:bCs/>
                <w:szCs w:val="22"/>
                <w:lang w:bidi="ar-SA"/>
              </w:rPr>
            </w:pPr>
            <w:r w:rsidRPr="00A21C2B">
              <w:rPr>
                <w:rFonts w:ascii="Arial" w:hAnsi="Arial" w:cs="Arial"/>
                <w:bCs/>
                <w:szCs w:val="22"/>
                <w:lang w:bidi="ar-SA"/>
              </w:rPr>
              <w:lastRenderedPageBreak/>
              <w:t>3</w:t>
            </w:r>
          </w:p>
        </w:tc>
        <w:tc>
          <w:tcPr>
            <w:tcW w:w="2977" w:type="dxa"/>
            <w:shd w:val="clear" w:color="auto" w:fill="auto"/>
            <w:vAlign w:val="bottom"/>
            <w:hideMark/>
          </w:tcPr>
          <w:p w:rsidR="00512B40" w:rsidRPr="00A21C2B" w:rsidRDefault="00512B40" w:rsidP="009B0FEA">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512B40" w:rsidRPr="00A21C2B" w:rsidRDefault="00512B40" w:rsidP="004E11B1">
            <w:pPr>
              <w:spacing w:after="120" w:line="20" w:lineRule="atLeast"/>
              <w:rPr>
                <w:rFonts w:ascii="Arial" w:hAnsi="Arial" w:cs="Arial"/>
                <w:bCs/>
                <w:szCs w:val="22"/>
                <w:lang w:bidi="ar-SA"/>
              </w:rPr>
            </w:pPr>
            <w:r w:rsidRPr="00A21C2B">
              <w:rPr>
                <w:rFonts w:ascii="Arial" w:hAnsi="Arial" w:cs="Arial"/>
                <w:szCs w:val="22"/>
              </w:rPr>
              <w:t xml:space="preserve">Part 3 straight/taper sided ladles 0.25 to 3.0 tonnes for S. G. iron foundries; </w:t>
            </w:r>
          </w:p>
        </w:tc>
        <w:tc>
          <w:tcPr>
            <w:tcW w:w="170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226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c>
          <w:tcPr>
            <w:tcW w:w="255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141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r>
      <w:tr w:rsidR="00512B40" w:rsidRPr="00F21549" w:rsidTr="00D03CBB">
        <w:trPr>
          <w:trHeight w:val="2048"/>
        </w:trPr>
        <w:tc>
          <w:tcPr>
            <w:tcW w:w="568" w:type="dxa"/>
            <w:shd w:val="clear" w:color="auto" w:fill="auto"/>
            <w:vAlign w:val="bottom"/>
            <w:hideMark/>
          </w:tcPr>
          <w:p w:rsidR="00512B40" w:rsidRPr="00A21C2B" w:rsidRDefault="00512B40" w:rsidP="009B0FEA">
            <w:pPr>
              <w:spacing w:after="0" w:line="240" w:lineRule="auto"/>
              <w:ind w:left="0" w:firstLine="0"/>
              <w:jc w:val="left"/>
              <w:rPr>
                <w:rFonts w:ascii="Arial" w:hAnsi="Arial" w:cs="Arial"/>
                <w:bCs/>
                <w:szCs w:val="22"/>
                <w:lang w:bidi="ar-SA"/>
              </w:rPr>
            </w:pPr>
            <w:r w:rsidRPr="00A21C2B">
              <w:rPr>
                <w:rFonts w:ascii="Arial" w:hAnsi="Arial" w:cs="Arial"/>
                <w:bCs/>
                <w:szCs w:val="22"/>
                <w:lang w:bidi="ar-SA"/>
              </w:rPr>
              <w:t>4</w:t>
            </w:r>
          </w:p>
        </w:tc>
        <w:tc>
          <w:tcPr>
            <w:tcW w:w="2977" w:type="dxa"/>
            <w:shd w:val="clear" w:color="auto" w:fill="auto"/>
            <w:vAlign w:val="bottom"/>
            <w:hideMark/>
          </w:tcPr>
          <w:p w:rsidR="00512B40" w:rsidRPr="00A21C2B" w:rsidRDefault="00512B40" w:rsidP="009B0FEA">
            <w:pPr>
              <w:spacing w:after="120" w:line="20" w:lineRule="atLeast"/>
              <w:rPr>
                <w:rFonts w:ascii="Arial" w:hAnsi="Arial" w:cs="Arial"/>
                <w:szCs w:val="22"/>
              </w:rPr>
            </w:pPr>
            <w:r w:rsidRPr="00A21C2B">
              <w:rPr>
                <w:rFonts w:ascii="Arial" w:hAnsi="Arial" w:cs="Arial"/>
                <w:szCs w:val="22"/>
              </w:rPr>
              <w:t xml:space="preserve">IS 4475: 1986- Specification for crane - Suspended ladles for foundries: </w:t>
            </w:r>
          </w:p>
          <w:p w:rsidR="00512B40" w:rsidRPr="00A21C2B" w:rsidRDefault="00512B40" w:rsidP="004E11B1">
            <w:pPr>
              <w:spacing w:after="120" w:line="20" w:lineRule="atLeast"/>
              <w:rPr>
                <w:rFonts w:ascii="Arial" w:hAnsi="Arial" w:cs="Arial"/>
                <w:bCs/>
                <w:szCs w:val="22"/>
                <w:lang w:bidi="ar-SA"/>
              </w:rPr>
            </w:pPr>
            <w:r w:rsidRPr="00A21C2B">
              <w:rPr>
                <w:rFonts w:ascii="Arial" w:hAnsi="Arial" w:cs="Arial"/>
                <w:szCs w:val="22"/>
              </w:rPr>
              <w:t>Part 4 taper sided non - Geared ladles - 15 to 50 tonnes capacities for iron and steel foundries</w:t>
            </w:r>
            <w:r w:rsidRPr="00A21C2B">
              <w:rPr>
                <w:rFonts w:ascii="Arial" w:hAnsi="Arial" w:cs="Arial"/>
                <w:color w:val="000000" w:themeColor="text1"/>
                <w:szCs w:val="22"/>
              </w:rPr>
              <w:t xml:space="preserve"> </w:t>
            </w:r>
          </w:p>
        </w:tc>
        <w:tc>
          <w:tcPr>
            <w:tcW w:w="170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226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c>
          <w:tcPr>
            <w:tcW w:w="2551" w:type="dxa"/>
            <w:vMerge/>
            <w:shd w:val="clear" w:color="auto" w:fill="auto"/>
            <w:vAlign w:val="bottom"/>
            <w:hideMark/>
          </w:tcPr>
          <w:p w:rsidR="00512B40" w:rsidRDefault="00512B40" w:rsidP="009B0FEA">
            <w:pPr>
              <w:spacing w:after="0" w:line="240" w:lineRule="auto"/>
              <w:ind w:left="0" w:firstLine="0"/>
              <w:jc w:val="left"/>
              <w:rPr>
                <w:rFonts w:ascii="Calibri" w:hAnsi="Calibri" w:cs="Calibri"/>
                <w:b/>
                <w:bCs/>
                <w:sz w:val="24"/>
                <w:szCs w:val="24"/>
                <w:lang w:bidi="ar-SA"/>
              </w:rPr>
            </w:pPr>
          </w:p>
        </w:tc>
        <w:tc>
          <w:tcPr>
            <w:tcW w:w="1418" w:type="dxa"/>
            <w:vMerge/>
          </w:tcPr>
          <w:p w:rsidR="00512B40" w:rsidRDefault="00512B40" w:rsidP="009B0FEA">
            <w:pPr>
              <w:spacing w:after="0" w:line="240" w:lineRule="auto"/>
              <w:ind w:left="0" w:firstLine="0"/>
              <w:jc w:val="left"/>
              <w:rPr>
                <w:rFonts w:ascii="Calibri" w:hAnsi="Calibri" w:cs="Calibri"/>
                <w:b/>
                <w:bCs/>
                <w:sz w:val="24"/>
                <w:szCs w:val="24"/>
                <w:lang w:bidi="ar-SA"/>
              </w:rPr>
            </w:pPr>
          </w:p>
        </w:tc>
      </w:tr>
      <w:tr w:rsidR="00D03CBB" w:rsidRPr="00F21549" w:rsidTr="00D03CBB">
        <w:trPr>
          <w:trHeight w:val="735"/>
        </w:trPr>
        <w:tc>
          <w:tcPr>
            <w:tcW w:w="568"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5</w:t>
            </w:r>
          </w:p>
        </w:tc>
        <w:tc>
          <w:tcPr>
            <w:tcW w:w="2977"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 xml:space="preserve">IS 2644 : 1994 – </w:t>
            </w:r>
          </w:p>
          <w:p w:rsidR="00D03CBB" w:rsidRPr="00A21C2B" w:rsidRDefault="00D03CBB" w:rsidP="009B0FEA">
            <w:pPr>
              <w:rPr>
                <w:rFonts w:ascii="Arial" w:hAnsi="Arial" w:cs="Arial"/>
                <w:bCs/>
                <w:szCs w:val="22"/>
              </w:rPr>
            </w:pPr>
            <w:r w:rsidRPr="00A21C2B">
              <w:rPr>
                <w:rFonts w:ascii="Arial" w:hAnsi="Arial" w:cs="Arial"/>
                <w:bCs/>
                <w:szCs w:val="22"/>
              </w:rPr>
              <w:t>HIGH STRENGTH STEEL CASTINGS FOR GENERAL ENGINEERING AND STRUCTURAL PURPOSES-SPECIFICATION</w:t>
            </w:r>
          </w:p>
          <w:p w:rsidR="00D03CBB" w:rsidRPr="00A21C2B" w:rsidRDefault="00D03CBB" w:rsidP="009B0FEA">
            <w:pPr>
              <w:rPr>
                <w:rFonts w:ascii="Arial" w:hAnsi="Arial" w:cs="Arial"/>
                <w:bCs/>
                <w:szCs w:val="22"/>
              </w:rPr>
            </w:pPr>
          </w:p>
        </w:tc>
        <w:tc>
          <w:tcPr>
            <w:tcW w:w="1701" w:type="dxa"/>
            <w:shd w:val="clear" w:color="auto" w:fill="auto"/>
            <w:vAlign w:val="bottom"/>
            <w:hideMark/>
          </w:tcPr>
          <w:p w:rsidR="00D03CBB" w:rsidRPr="00D81752" w:rsidRDefault="00D03CBB" w:rsidP="009B0FEA">
            <w:pPr>
              <w:rPr>
                <w:rFonts w:ascii="Arial" w:hAnsi="Arial" w:cs="Arial"/>
                <w:b/>
                <w:bCs/>
                <w:sz w:val="24"/>
                <w:szCs w:val="24"/>
              </w:rPr>
            </w:pPr>
            <w:r w:rsidRPr="00D81752">
              <w:rPr>
                <w:rFonts w:ascii="Arial" w:hAnsi="Arial" w:cs="Arial"/>
                <w:b/>
                <w:bCs/>
                <w:sz w:val="24"/>
                <w:szCs w:val="24"/>
              </w:rPr>
              <w:object w:dxaOrig="1534" w:dyaOrig="997">
                <v:shape id="_x0000_i1028" type="#_x0000_t75" style="width:76.5pt;height:49.5pt" o:ole="">
                  <v:imagedata r:id="rId13" o:title=""/>
                </v:shape>
                <o:OLEObject Type="Embed" ProgID="Word.Document.12" ShapeID="_x0000_i1028" DrawAspect="Icon" ObjectID="_1788092947" r:id="rId14"/>
              </w:object>
            </w:r>
          </w:p>
        </w:tc>
        <w:tc>
          <w:tcPr>
            <w:tcW w:w="2268" w:type="dxa"/>
          </w:tcPr>
          <w:p w:rsidR="00D03CBB" w:rsidRDefault="00D03CBB" w:rsidP="009B0FEA">
            <w:pPr>
              <w:rPr>
                <w:rFonts w:ascii="Arial" w:hAnsi="Arial" w:cs="Arial"/>
                <w:b/>
                <w:bCs/>
                <w:sz w:val="24"/>
                <w:szCs w:val="24"/>
              </w:rPr>
            </w:pPr>
            <w:r>
              <w:rPr>
                <w:rFonts w:ascii="Arial" w:hAnsi="Arial" w:cs="Arial"/>
                <w:b/>
                <w:bCs/>
                <w:sz w:val="24"/>
                <w:szCs w:val="24"/>
              </w:rPr>
              <w:t>MTD 0142</w:t>
            </w:r>
          </w:p>
          <w:p w:rsidR="00D03CBB" w:rsidRDefault="00D03CBB" w:rsidP="009B0FEA">
            <w:pPr>
              <w:rPr>
                <w:rFonts w:ascii="Arial" w:hAnsi="Arial" w:cs="Arial"/>
                <w:b/>
                <w:bCs/>
                <w:sz w:val="24"/>
                <w:szCs w:val="24"/>
              </w:rPr>
            </w:pPr>
          </w:p>
          <w:p w:rsidR="00D03CBB" w:rsidRPr="00D81752" w:rsidRDefault="00D03CBB" w:rsidP="009B0FEA">
            <w:pPr>
              <w:rPr>
                <w:rFonts w:ascii="Arial" w:hAnsi="Arial" w:cs="Arial"/>
                <w:b/>
                <w:bCs/>
                <w:sz w:val="24"/>
                <w:szCs w:val="24"/>
              </w:rPr>
            </w:pPr>
            <w:r>
              <w:rPr>
                <w:rFonts w:ascii="Arial" w:hAnsi="Arial" w:cs="Arial"/>
                <w:b/>
                <w:bCs/>
                <w:sz w:val="24"/>
                <w:szCs w:val="24"/>
              </w:rPr>
              <w:t>IIT Roorkee</w:t>
            </w:r>
          </w:p>
        </w:tc>
        <w:bookmarkStart w:id="1" w:name="_MON_1787040497"/>
        <w:bookmarkEnd w:id="1"/>
        <w:tc>
          <w:tcPr>
            <w:tcW w:w="2551" w:type="dxa"/>
            <w:shd w:val="clear" w:color="auto" w:fill="auto"/>
            <w:vAlign w:val="bottom"/>
            <w:hideMark/>
          </w:tcPr>
          <w:p w:rsidR="00D03CBB" w:rsidRPr="00D81752" w:rsidRDefault="00D03CBB" w:rsidP="009B0FEA">
            <w:pPr>
              <w:rPr>
                <w:rFonts w:ascii="Arial" w:hAnsi="Arial" w:cs="Arial"/>
                <w:b/>
                <w:bCs/>
                <w:sz w:val="24"/>
                <w:szCs w:val="24"/>
              </w:rPr>
            </w:pPr>
            <w:r w:rsidRPr="003E0CFD">
              <w:rPr>
                <w:rFonts w:ascii="Arial" w:hAnsi="Arial" w:cs="Arial"/>
                <w:b/>
                <w:bCs/>
                <w:sz w:val="24"/>
                <w:szCs w:val="24"/>
              </w:rPr>
              <w:object w:dxaOrig="7183" w:dyaOrig="5399">
                <v:shape id="_x0000_i1029" type="#_x0000_t75" style="width:111.75pt;height:129.75pt" o:ole="">
                  <v:imagedata r:id="rId15" o:title=""/>
                </v:shape>
                <o:OLEObject Type="Embed" ProgID="PowerPoint.Show.12" ShapeID="_x0000_i1029" DrawAspect="Content" ObjectID="_1788092948" r:id="rId16"/>
              </w:object>
            </w:r>
          </w:p>
        </w:tc>
        <w:tc>
          <w:tcPr>
            <w:tcW w:w="1418" w:type="dxa"/>
          </w:tcPr>
          <w:p w:rsidR="00D03CBB" w:rsidRPr="003E0CFD" w:rsidRDefault="00D03CBB" w:rsidP="009B0FEA">
            <w:pPr>
              <w:rPr>
                <w:rFonts w:ascii="Arial" w:hAnsi="Arial" w:cs="Arial"/>
                <w:b/>
                <w:bCs/>
                <w:sz w:val="24"/>
                <w:szCs w:val="24"/>
              </w:rPr>
            </w:pPr>
          </w:p>
        </w:tc>
      </w:tr>
      <w:tr w:rsidR="00D03CBB" w:rsidRPr="00F21549" w:rsidTr="00D03CBB">
        <w:trPr>
          <w:trHeight w:val="735"/>
        </w:trPr>
        <w:tc>
          <w:tcPr>
            <w:tcW w:w="568"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6</w:t>
            </w:r>
          </w:p>
        </w:tc>
        <w:tc>
          <w:tcPr>
            <w:tcW w:w="2977"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 xml:space="preserve">IS 276 : 2000 – </w:t>
            </w:r>
          </w:p>
          <w:p w:rsidR="00D03CBB" w:rsidRPr="00A21C2B" w:rsidRDefault="00D03CBB" w:rsidP="004E11B1">
            <w:pPr>
              <w:rPr>
                <w:rFonts w:ascii="Arial" w:hAnsi="Arial" w:cs="Arial"/>
                <w:bCs/>
                <w:szCs w:val="22"/>
              </w:rPr>
            </w:pPr>
            <w:r w:rsidRPr="00A21C2B">
              <w:rPr>
                <w:rFonts w:ascii="Arial" w:hAnsi="Arial" w:cs="Arial"/>
                <w:bCs/>
                <w:szCs w:val="22"/>
              </w:rPr>
              <w:t>AUSTENITIC-MANGANESE STEEL CASTINGS — SPECIFICATION</w:t>
            </w:r>
          </w:p>
        </w:tc>
        <w:tc>
          <w:tcPr>
            <w:tcW w:w="1701" w:type="dxa"/>
            <w:shd w:val="clear" w:color="auto" w:fill="auto"/>
            <w:vAlign w:val="bottom"/>
            <w:hideMark/>
          </w:tcPr>
          <w:p w:rsidR="00D03CBB" w:rsidRPr="00D81752" w:rsidRDefault="00D03CBB" w:rsidP="009B0FEA">
            <w:pPr>
              <w:rPr>
                <w:rFonts w:ascii="Arial" w:hAnsi="Arial" w:cs="Arial"/>
                <w:b/>
                <w:bCs/>
                <w:sz w:val="24"/>
                <w:szCs w:val="24"/>
              </w:rPr>
            </w:pPr>
            <w:r w:rsidRPr="00D81752">
              <w:rPr>
                <w:rFonts w:ascii="Arial" w:hAnsi="Arial" w:cs="Arial"/>
                <w:b/>
                <w:bCs/>
                <w:sz w:val="24"/>
                <w:szCs w:val="24"/>
              </w:rPr>
              <w:object w:dxaOrig="1534" w:dyaOrig="997">
                <v:shape id="_x0000_i1030" type="#_x0000_t75" style="width:76.5pt;height:49.5pt" o:ole="">
                  <v:imagedata r:id="rId17" o:title=""/>
                </v:shape>
                <o:OLEObject Type="Embed" ProgID="Word.Document.12" ShapeID="_x0000_i1030" DrawAspect="Icon" ObjectID="_1788092949" r:id="rId18"/>
              </w:object>
            </w:r>
          </w:p>
        </w:tc>
        <w:tc>
          <w:tcPr>
            <w:tcW w:w="2268" w:type="dxa"/>
          </w:tcPr>
          <w:p w:rsidR="00D03CBB" w:rsidRDefault="00D03CBB" w:rsidP="009B0FEA">
            <w:pPr>
              <w:rPr>
                <w:rFonts w:ascii="Arial" w:hAnsi="Arial" w:cs="Arial"/>
                <w:b/>
                <w:bCs/>
                <w:sz w:val="24"/>
                <w:szCs w:val="24"/>
              </w:rPr>
            </w:pPr>
            <w:r>
              <w:rPr>
                <w:rFonts w:ascii="Arial" w:hAnsi="Arial" w:cs="Arial"/>
                <w:b/>
                <w:bCs/>
                <w:sz w:val="24"/>
                <w:szCs w:val="24"/>
              </w:rPr>
              <w:t>MTD 0141</w:t>
            </w:r>
          </w:p>
          <w:p w:rsidR="00D03CBB" w:rsidRDefault="00D03CBB" w:rsidP="009B0FEA">
            <w:pPr>
              <w:rPr>
                <w:rFonts w:ascii="Arial" w:hAnsi="Arial" w:cs="Arial"/>
                <w:b/>
                <w:bCs/>
                <w:sz w:val="24"/>
                <w:szCs w:val="24"/>
              </w:rPr>
            </w:pPr>
          </w:p>
          <w:p w:rsidR="00D03CBB" w:rsidRPr="00D81752" w:rsidRDefault="00D03CBB" w:rsidP="009B0FEA">
            <w:pPr>
              <w:rPr>
                <w:rFonts w:ascii="Arial" w:hAnsi="Arial" w:cs="Arial"/>
                <w:b/>
                <w:bCs/>
                <w:sz w:val="24"/>
                <w:szCs w:val="24"/>
              </w:rPr>
            </w:pPr>
            <w:r>
              <w:rPr>
                <w:rFonts w:ascii="Arial" w:hAnsi="Arial" w:cs="Arial"/>
                <w:b/>
                <w:bCs/>
                <w:sz w:val="24"/>
                <w:szCs w:val="24"/>
              </w:rPr>
              <w:t>NIT Jalandhar</w:t>
            </w:r>
          </w:p>
        </w:tc>
        <w:tc>
          <w:tcPr>
            <w:tcW w:w="2551" w:type="dxa"/>
            <w:shd w:val="clear" w:color="auto" w:fill="auto"/>
            <w:vAlign w:val="bottom"/>
            <w:hideMark/>
          </w:tcPr>
          <w:p w:rsidR="00D03CBB" w:rsidRPr="00D81752" w:rsidRDefault="00D03CBB" w:rsidP="009B0FEA">
            <w:pPr>
              <w:rPr>
                <w:rFonts w:ascii="Arial" w:hAnsi="Arial" w:cs="Arial"/>
                <w:b/>
                <w:bCs/>
                <w:sz w:val="24"/>
                <w:szCs w:val="24"/>
              </w:rPr>
            </w:pPr>
            <w:r w:rsidRPr="003E0CFD">
              <w:rPr>
                <w:rFonts w:ascii="Arial" w:hAnsi="Arial" w:cs="Arial"/>
                <w:b/>
                <w:bCs/>
                <w:sz w:val="24"/>
                <w:szCs w:val="24"/>
              </w:rPr>
              <w:object w:dxaOrig="6181" w:dyaOrig="811">
                <v:shape id="_x0000_i1031" type="#_x0000_t75" style="width:117.75pt;height:40.5pt" o:ole="">
                  <v:imagedata r:id="rId19" o:title=""/>
                </v:shape>
                <o:OLEObject Type="Embed" ProgID="Package" ShapeID="_x0000_i1031" DrawAspect="Content" ObjectID="_1788092950" r:id="rId20"/>
              </w:object>
            </w:r>
          </w:p>
        </w:tc>
        <w:tc>
          <w:tcPr>
            <w:tcW w:w="1418" w:type="dxa"/>
          </w:tcPr>
          <w:p w:rsidR="00D03CBB" w:rsidRPr="003E0CFD" w:rsidRDefault="00D03CBB" w:rsidP="009B0FEA">
            <w:pPr>
              <w:rPr>
                <w:rFonts w:ascii="Arial" w:hAnsi="Arial" w:cs="Arial"/>
                <w:b/>
                <w:bCs/>
                <w:sz w:val="24"/>
                <w:szCs w:val="24"/>
              </w:rPr>
            </w:pPr>
          </w:p>
        </w:tc>
      </w:tr>
      <w:tr w:rsidR="00D03CBB" w:rsidRPr="00F21549" w:rsidTr="00D03CBB">
        <w:trPr>
          <w:trHeight w:val="735"/>
        </w:trPr>
        <w:tc>
          <w:tcPr>
            <w:tcW w:w="568"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7</w:t>
            </w:r>
          </w:p>
        </w:tc>
        <w:tc>
          <w:tcPr>
            <w:tcW w:w="2977"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IS 10091 : 1981 –</w:t>
            </w:r>
          </w:p>
          <w:p w:rsidR="00D03CBB" w:rsidRPr="00A21C2B" w:rsidRDefault="00D03CBB" w:rsidP="004E11B1">
            <w:pPr>
              <w:rPr>
                <w:rFonts w:ascii="Arial" w:hAnsi="Arial" w:cs="Arial"/>
                <w:bCs/>
                <w:szCs w:val="22"/>
              </w:rPr>
            </w:pPr>
            <w:r w:rsidRPr="00A21C2B">
              <w:rPr>
                <w:rFonts w:ascii="Arial" w:hAnsi="Arial" w:cs="Arial"/>
                <w:bCs/>
                <w:szCs w:val="22"/>
              </w:rPr>
              <w:t>SPECIFICATION FOR IRON OXIDE POWDER FOR USE IN FOUNDRIES</w:t>
            </w:r>
          </w:p>
        </w:tc>
        <w:tc>
          <w:tcPr>
            <w:tcW w:w="1701" w:type="dxa"/>
            <w:shd w:val="clear" w:color="auto" w:fill="auto"/>
            <w:vAlign w:val="bottom"/>
            <w:hideMark/>
          </w:tcPr>
          <w:p w:rsidR="00D03CBB" w:rsidRPr="00D81752" w:rsidRDefault="00D03CBB" w:rsidP="009B0FEA">
            <w:pPr>
              <w:rPr>
                <w:rFonts w:ascii="Arial" w:hAnsi="Arial" w:cs="Arial"/>
                <w:b/>
                <w:bCs/>
                <w:sz w:val="24"/>
                <w:szCs w:val="24"/>
              </w:rPr>
            </w:pPr>
            <w:r w:rsidRPr="00D81752">
              <w:rPr>
                <w:rFonts w:ascii="Arial" w:hAnsi="Arial" w:cs="Arial"/>
                <w:b/>
                <w:bCs/>
                <w:sz w:val="24"/>
                <w:szCs w:val="24"/>
              </w:rPr>
              <w:object w:dxaOrig="1534" w:dyaOrig="997">
                <v:shape id="_x0000_i1032" type="#_x0000_t75" style="width:76.5pt;height:49.5pt" o:ole="">
                  <v:imagedata r:id="rId21" o:title=""/>
                </v:shape>
                <o:OLEObject Type="Embed" ProgID="Word.Document.12" ShapeID="_x0000_i1032" DrawAspect="Icon" ObjectID="_1788092951" r:id="rId22"/>
              </w:object>
            </w:r>
          </w:p>
        </w:tc>
        <w:tc>
          <w:tcPr>
            <w:tcW w:w="2268" w:type="dxa"/>
          </w:tcPr>
          <w:p w:rsidR="00D03CBB" w:rsidRDefault="00D03CBB" w:rsidP="009B0FEA">
            <w:pPr>
              <w:rPr>
                <w:rFonts w:ascii="Arial" w:hAnsi="Arial" w:cs="Arial"/>
                <w:b/>
                <w:bCs/>
                <w:sz w:val="24"/>
                <w:szCs w:val="24"/>
              </w:rPr>
            </w:pPr>
            <w:r>
              <w:rPr>
                <w:rFonts w:ascii="Arial" w:hAnsi="Arial" w:cs="Arial"/>
                <w:b/>
                <w:bCs/>
                <w:sz w:val="24"/>
                <w:szCs w:val="24"/>
              </w:rPr>
              <w:t>MTD 0143</w:t>
            </w:r>
          </w:p>
          <w:p w:rsidR="00D03CBB" w:rsidRDefault="00D03CBB" w:rsidP="009B0FEA">
            <w:pPr>
              <w:rPr>
                <w:rFonts w:ascii="Arial" w:hAnsi="Arial" w:cs="Arial"/>
                <w:b/>
                <w:bCs/>
                <w:sz w:val="24"/>
                <w:szCs w:val="24"/>
              </w:rPr>
            </w:pPr>
          </w:p>
          <w:p w:rsidR="00D03CBB" w:rsidRPr="00D81752" w:rsidRDefault="00D03CBB" w:rsidP="009B0FEA">
            <w:pPr>
              <w:rPr>
                <w:rFonts w:ascii="Arial" w:hAnsi="Arial" w:cs="Arial"/>
                <w:b/>
                <w:bCs/>
                <w:sz w:val="24"/>
                <w:szCs w:val="24"/>
              </w:rPr>
            </w:pPr>
            <w:r>
              <w:rPr>
                <w:rFonts w:ascii="Arial" w:hAnsi="Arial" w:cs="Arial"/>
                <w:b/>
                <w:bCs/>
                <w:sz w:val="24"/>
                <w:szCs w:val="24"/>
              </w:rPr>
              <w:t>NIT Jamshedpur</w:t>
            </w:r>
          </w:p>
        </w:tc>
        <w:tc>
          <w:tcPr>
            <w:tcW w:w="2551" w:type="dxa"/>
            <w:shd w:val="clear" w:color="auto" w:fill="auto"/>
            <w:vAlign w:val="bottom"/>
            <w:hideMark/>
          </w:tcPr>
          <w:p w:rsidR="00D03CBB" w:rsidRDefault="00D03CBB" w:rsidP="009B0FEA">
            <w:pPr>
              <w:rPr>
                <w:rFonts w:ascii="Arial" w:hAnsi="Arial" w:cs="Arial"/>
                <w:b/>
                <w:bCs/>
                <w:sz w:val="24"/>
                <w:szCs w:val="24"/>
              </w:rPr>
            </w:pPr>
            <w:r w:rsidRPr="003E0CFD">
              <w:rPr>
                <w:rFonts w:ascii="Arial" w:hAnsi="Arial" w:cs="Arial"/>
                <w:b/>
                <w:bCs/>
                <w:sz w:val="24"/>
                <w:szCs w:val="24"/>
              </w:rPr>
              <w:object w:dxaOrig="3900" w:dyaOrig="811">
                <v:shape id="_x0000_i1033" type="#_x0000_t75" style="width:117.75pt;height:40.5pt" o:ole="">
                  <v:imagedata r:id="rId23" o:title=""/>
                </v:shape>
                <o:OLEObject Type="Embed" ProgID="Package" ShapeID="_x0000_i1033" DrawAspect="Content" ObjectID="_1788092952" r:id="rId24"/>
              </w:object>
            </w:r>
          </w:p>
          <w:p w:rsidR="00D03CBB" w:rsidRPr="00D81752" w:rsidRDefault="00D03CBB" w:rsidP="009B0FEA">
            <w:pPr>
              <w:rPr>
                <w:rFonts w:ascii="Arial" w:hAnsi="Arial" w:cs="Arial"/>
                <w:b/>
                <w:bCs/>
                <w:sz w:val="24"/>
                <w:szCs w:val="24"/>
              </w:rPr>
            </w:pPr>
            <w:r w:rsidRPr="003E0CFD">
              <w:rPr>
                <w:rFonts w:ascii="Arial" w:hAnsi="Arial" w:cs="Arial"/>
                <w:b/>
                <w:bCs/>
                <w:sz w:val="24"/>
                <w:szCs w:val="24"/>
              </w:rPr>
              <w:object w:dxaOrig="3301" w:dyaOrig="811">
                <v:shape id="_x0000_i1034" type="#_x0000_t75" style="width:117pt;height:40.5pt" o:ole="">
                  <v:imagedata r:id="rId25" o:title=""/>
                </v:shape>
                <o:OLEObject Type="Embed" ProgID="Package" ShapeID="_x0000_i1034" DrawAspect="Content" ObjectID="_1788092953" r:id="rId26"/>
              </w:object>
            </w:r>
          </w:p>
        </w:tc>
        <w:tc>
          <w:tcPr>
            <w:tcW w:w="1418" w:type="dxa"/>
          </w:tcPr>
          <w:p w:rsidR="00D03CBB" w:rsidRPr="003E0CFD" w:rsidRDefault="00D03CBB" w:rsidP="009B0FEA">
            <w:pPr>
              <w:rPr>
                <w:rFonts w:ascii="Arial" w:hAnsi="Arial" w:cs="Arial"/>
                <w:b/>
                <w:bCs/>
                <w:sz w:val="24"/>
                <w:szCs w:val="24"/>
              </w:rPr>
            </w:pPr>
          </w:p>
        </w:tc>
      </w:tr>
      <w:tr w:rsidR="00D03CBB" w:rsidRPr="00F21549" w:rsidTr="00D03CBB">
        <w:trPr>
          <w:trHeight w:val="735"/>
        </w:trPr>
        <w:tc>
          <w:tcPr>
            <w:tcW w:w="568"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8</w:t>
            </w:r>
          </w:p>
        </w:tc>
        <w:tc>
          <w:tcPr>
            <w:tcW w:w="2977" w:type="dxa"/>
            <w:shd w:val="clear" w:color="auto" w:fill="auto"/>
            <w:vAlign w:val="bottom"/>
            <w:hideMark/>
          </w:tcPr>
          <w:p w:rsidR="00D03CBB" w:rsidRPr="00A21C2B" w:rsidRDefault="00D03CBB" w:rsidP="009B0FEA">
            <w:pPr>
              <w:rPr>
                <w:rFonts w:ascii="Arial" w:hAnsi="Arial" w:cs="Arial"/>
                <w:bCs/>
                <w:szCs w:val="22"/>
              </w:rPr>
            </w:pPr>
            <w:r w:rsidRPr="00A21C2B">
              <w:rPr>
                <w:rFonts w:ascii="Arial" w:hAnsi="Arial" w:cs="Arial"/>
                <w:bCs/>
                <w:szCs w:val="22"/>
              </w:rPr>
              <w:t>IS 11266 : 1985 –</w:t>
            </w:r>
          </w:p>
          <w:p w:rsidR="00D03CBB" w:rsidRPr="00A21C2B" w:rsidRDefault="00D03CBB" w:rsidP="004E11B1">
            <w:pPr>
              <w:rPr>
                <w:rFonts w:ascii="Arial" w:hAnsi="Arial" w:cs="Arial"/>
                <w:bCs/>
                <w:szCs w:val="22"/>
              </w:rPr>
            </w:pPr>
            <w:r w:rsidRPr="00A21C2B">
              <w:rPr>
                <w:rFonts w:ascii="Arial" w:hAnsi="Arial" w:cs="Arial"/>
                <w:bCs/>
                <w:szCs w:val="22"/>
              </w:rPr>
              <w:t>SPECIFICATION FOR FLAKE RESINS FOR USE IN SHELL PROCESS IN FOUNDRIES</w:t>
            </w:r>
          </w:p>
        </w:tc>
        <w:tc>
          <w:tcPr>
            <w:tcW w:w="1701" w:type="dxa"/>
            <w:shd w:val="clear" w:color="auto" w:fill="auto"/>
            <w:vAlign w:val="bottom"/>
            <w:hideMark/>
          </w:tcPr>
          <w:p w:rsidR="00D03CBB" w:rsidRPr="00D81752" w:rsidRDefault="00D03CBB" w:rsidP="009B0FEA">
            <w:pPr>
              <w:rPr>
                <w:rFonts w:ascii="Arial" w:hAnsi="Arial" w:cs="Arial"/>
                <w:b/>
                <w:bCs/>
                <w:sz w:val="24"/>
                <w:szCs w:val="24"/>
              </w:rPr>
            </w:pPr>
            <w:r w:rsidRPr="00CB63CC">
              <w:rPr>
                <w:rFonts w:ascii="Arial" w:hAnsi="Arial" w:cs="Arial"/>
                <w:b/>
                <w:bCs/>
                <w:sz w:val="24"/>
                <w:szCs w:val="24"/>
              </w:rPr>
              <w:object w:dxaOrig="1534" w:dyaOrig="997">
                <v:shape id="_x0000_i1035" type="#_x0000_t75" style="width:76.5pt;height:49.5pt" o:ole="">
                  <v:imagedata r:id="rId27" o:title=""/>
                </v:shape>
                <o:OLEObject Type="Embed" ProgID="Word.Document.12" ShapeID="_x0000_i1035" DrawAspect="Icon" ObjectID="_1788092954" r:id="rId28"/>
              </w:object>
            </w:r>
          </w:p>
        </w:tc>
        <w:tc>
          <w:tcPr>
            <w:tcW w:w="2268" w:type="dxa"/>
          </w:tcPr>
          <w:p w:rsidR="00D03CBB" w:rsidRDefault="00D03CBB" w:rsidP="009B0FEA">
            <w:pPr>
              <w:rPr>
                <w:rFonts w:ascii="Arial" w:hAnsi="Arial" w:cs="Arial"/>
                <w:b/>
                <w:bCs/>
                <w:sz w:val="24"/>
                <w:szCs w:val="24"/>
              </w:rPr>
            </w:pPr>
            <w:r>
              <w:rPr>
                <w:rFonts w:ascii="Arial" w:hAnsi="Arial" w:cs="Arial"/>
                <w:b/>
                <w:bCs/>
                <w:sz w:val="24"/>
                <w:szCs w:val="24"/>
              </w:rPr>
              <w:t>MTD 0144</w:t>
            </w:r>
          </w:p>
          <w:p w:rsidR="00D03CBB" w:rsidRDefault="00D03CBB" w:rsidP="009B0FEA">
            <w:pPr>
              <w:rPr>
                <w:rFonts w:ascii="Arial" w:hAnsi="Arial" w:cs="Arial"/>
                <w:b/>
                <w:bCs/>
                <w:sz w:val="24"/>
                <w:szCs w:val="24"/>
              </w:rPr>
            </w:pPr>
          </w:p>
          <w:p w:rsidR="00D03CBB" w:rsidRDefault="00D03CBB" w:rsidP="009B0FEA">
            <w:pPr>
              <w:rPr>
                <w:rFonts w:ascii="Arial" w:hAnsi="Arial" w:cs="Arial"/>
                <w:b/>
                <w:bCs/>
                <w:sz w:val="24"/>
                <w:szCs w:val="24"/>
              </w:rPr>
            </w:pPr>
            <w:r>
              <w:rPr>
                <w:rFonts w:ascii="Arial" w:hAnsi="Arial" w:cs="Arial"/>
                <w:b/>
                <w:bCs/>
                <w:sz w:val="24"/>
                <w:szCs w:val="24"/>
              </w:rPr>
              <w:t>BITS Pilani</w:t>
            </w:r>
          </w:p>
        </w:tc>
        <w:tc>
          <w:tcPr>
            <w:tcW w:w="2551" w:type="dxa"/>
            <w:shd w:val="clear" w:color="auto" w:fill="auto"/>
            <w:vAlign w:val="bottom"/>
            <w:hideMark/>
          </w:tcPr>
          <w:p w:rsidR="00D03CBB" w:rsidRPr="00D81752" w:rsidRDefault="00D03CBB" w:rsidP="009B0FEA">
            <w:pPr>
              <w:rPr>
                <w:rFonts w:ascii="Arial" w:hAnsi="Arial" w:cs="Arial"/>
                <w:b/>
                <w:bCs/>
                <w:sz w:val="24"/>
                <w:szCs w:val="24"/>
              </w:rPr>
            </w:pPr>
            <w:r w:rsidRPr="006E375A">
              <w:rPr>
                <w:rFonts w:ascii="Arial" w:hAnsi="Arial" w:cs="Arial"/>
                <w:b/>
                <w:bCs/>
                <w:sz w:val="24"/>
                <w:szCs w:val="24"/>
              </w:rPr>
              <w:object w:dxaOrig="4651" w:dyaOrig="811">
                <v:shape id="_x0000_i1036" type="#_x0000_t75" style="width:117.75pt;height:40.5pt" o:ole="">
                  <v:imagedata r:id="rId29" o:title=""/>
                </v:shape>
                <o:OLEObject Type="Embed" ProgID="Package" ShapeID="_x0000_i1036" DrawAspect="Content" ObjectID="_1788092955" r:id="rId30"/>
              </w:object>
            </w:r>
          </w:p>
        </w:tc>
        <w:tc>
          <w:tcPr>
            <w:tcW w:w="1418" w:type="dxa"/>
          </w:tcPr>
          <w:p w:rsidR="00D03CBB" w:rsidRPr="006E375A" w:rsidRDefault="00D03CBB" w:rsidP="009B0FEA">
            <w:pPr>
              <w:rPr>
                <w:rFonts w:ascii="Arial" w:hAnsi="Arial" w:cs="Arial"/>
                <w:b/>
                <w:bCs/>
                <w:sz w:val="24"/>
                <w:szCs w:val="24"/>
              </w:rPr>
            </w:pPr>
          </w:p>
        </w:tc>
      </w:tr>
    </w:tbl>
    <w:p w:rsidR="004E11B1" w:rsidRPr="00C90E0D" w:rsidRDefault="004E11B1" w:rsidP="0005306F">
      <w:pPr>
        <w:tabs>
          <w:tab w:val="left" w:pos="90"/>
          <w:tab w:val="left" w:pos="720"/>
        </w:tabs>
        <w:spacing w:after="160" w:line="240" w:lineRule="auto"/>
        <w:ind w:left="142"/>
        <w:rPr>
          <w:b/>
          <w:color w:val="3333CC"/>
          <w:sz w:val="24"/>
          <w:szCs w:val="24"/>
          <w:lang w:val="en-US" w:bidi="ar-SA"/>
        </w:rPr>
      </w:pPr>
    </w:p>
    <w:p w:rsidR="00A458D4" w:rsidRDefault="00A458D4" w:rsidP="0005306F">
      <w:pPr>
        <w:tabs>
          <w:tab w:val="left" w:pos="90"/>
          <w:tab w:val="left" w:pos="720"/>
        </w:tabs>
        <w:spacing w:after="160" w:line="240" w:lineRule="auto"/>
        <w:ind w:left="142"/>
        <w:rPr>
          <w:b/>
          <w:color w:val="3333CC"/>
          <w:sz w:val="24"/>
          <w:szCs w:val="24"/>
          <w:lang w:val="en-US" w:bidi="ar-SA"/>
        </w:rPr>
      </w:pPr>
    </w:p>
    <w:p w:rsidR="00B474B6" w:rsidRPr="00C90E0D" w:rsidRDefault="00B474B6" w:rsidP="00B474B6">
      <w:pPr>
        <w:tabs>
          <w:tab w:val="left" w:pos="90"/>
          <w:tab w:val="left" w:pos="720"/>
        </w:tabs>
        <w:spacing w:after="160" w:line="240" w:lineRule="auto"/>
        <w:ind w:left="142"/>
        <w:rPr>
          <w:b/>
          <w:color w:val="3333CC"/>
          <w:sz w:val="24"/>
          <w:szCs w:val="24"/>
          <w:lang w:val="en-US" w:bidi="ar-SA"/>
        </w:rPr>
      </w:pPr>
    </w:p>
    <w:p w:rsidR="00656D5A" w:rsidRPr="0005306F" w:rsidRDefault="00656D5A" w:rsidP="0005306F">
      <w:pPr>
        <w:ind w:left="142"/>
        <w:rPr>
          <w:b/>
          <w:bCs/>
          <w:smallCaps/>
          <w:color w:val="3333CC"/>
          <w:szCs w:val="24"/>
        </w:rPr>
      </w:pPr>
      <w:r w:rsidRPr="0005306F">
        <w:rPr>
          <w:b/>
          <w:bCs/>
          <w:smallCaps/>
          <w:color w:val="3333CC"/>
          <w:sz w:val="28"/>
          <w:szCs w:val="32"/>
        </w:rPr>
        <w:t xml:space="preserve">Item </w:t>
      </w:r>
      <w:r w:rsidR="00943572">
        <w:rPr>
          <w:b/>
          <w:bCs/>
          <w:smallCaps/>
          <w:color w:val="3333CC"/>
          <w:sz w:val="28"/>
          <w:szCs w:val="32"/>
        </w:rPr>
        <w:t>3</w:t>
      </w:r>
      <w:r w:rsidRPr="0005306F">
        <w:rPr>
          <w:b/>
          <w:bCs/>
          <w:smallCaps/>
          <w:color w:val="3333CC"/>
          <w:sz w:val="28"/>
          <w:szCs w:val="32"/>
        </w:rPr>
        <w:t xml:space="preserve"> </w:t>
      </w:r>
      <w:r w:rsidR="00943572">
        <w:rPr>
          <w:b/>
          <w:bCs/>
          <w:smallCaps/>
          <w:color w:val="3333CC"/>
          <w:sz w:val="28"/>
          <w:szCs w:val="32"/>
        </w:rPr>
        <w:t>Action taken report</w:t>
      </w:r>
    </w:p>
    <w:p w:rsidR="00656D5A" w:rsidRPr="00C90E0D" w:rsidRDefault="002F7317" w:rsidP="0005306F">
      <w:pPr>
        <w:tabs>
          <w:tab w:val="left" w:pos="90"/>
          <w:tab w:val="left" w:pos="720"/>
        </w:tabs>
        <w:spacing w:after="160" w:line="240" w:lineRule="auto"/>
        <w:ind w:left="142"/>
        <w:rPr>
          <w:rFonts w:eastAsia="Arial"/>
          <w:sz w:val="24"/>
          <w:szCs w:val="24"/>
        </w:rPr>
      </w:pPr>
      <w:r>
        <w:rPr>
          <w:b/>
          <w:color w:val="3333CC"/>
          <w:sz w:val="24"/>
          <w:szCs w:val="24"/>
          <w:lang w:val="en-US" w:bidi="ar-SA"/>
        </w:rPr>
        <w:t>3</w:t>
      </w:r>
      <w:r w:rsidR="00656D5A" w:rsidRPr="00C90E0D">
        <w:rPr>
          <w:b/>
          <w:color w:val="3333CC"/>
          <w:sz w:val="24"/>
          <w:szCs w:val="24"/>
          <w:lang w:val="en-US" w:bidi="ar-SA"/>
        </w:rPr>
        <w:t xml:space="preserve">.1 </w:t>
      </w:r>
      <w:r w:rsidR="00656D5A" w:rsidRPr="00C90E0D">
        <w:rPr>
          <w:rFonts w:eastAsia="Arial"/>
          <w:sz w:val="24"/>
          <w:szCs w:val="24"/>
        </w:rPr>
        <w:t xml:space="preserve">Following </w:t>
      </w:r>
      <w:r w:rsidR="008C13E8">
        <w:rPr>
          <w:rFonts w:eastAsia="Arial"/>
          <w:sz w:val="24"/>
          <w:szCs w:val="24"/>
        </w:rPr>
        <w:t>6 revised standards</w:t>
      </w:r>
      <w:r w:rsidR="00656D5A" w:rsidRPr="00C90E0D">
        <w:rPr>
          <w:rFonts w:eastAsia="Arial"/>
          <w:sz w:val="24"/>
          <w:szCs w:val="24"/>
        </w:rPr>
        <w:t xml:space="preserve"> </w:t>
      </w:r>
      <w:r w:rsidR="0044475D">
        <w:rPr>
          <w:rFonts w:eastAsia="Arial"/>
          <w:sz w:val="24"/>
          <w:szCs w:val="24"/>
        </w:rPr>
        <w:t>are printed</w:t>
      </w:r>
      <w:r w:rsidR="006C0626">
        <w:rPr>
          <w:rFonts w:eastAsia="Arial"/>
          <w:sz w:val="24"/>
          <w:szCs w:val="24"/>
        </w:rPr>
        <w:t>. The committee may please note.</w:t>
      </w:r>
    </w:p>
    <w:tbl>
      <w:tblPr>
        <w:tblStyle w:val="GridTable4-Accent41"/>
        <w:tblW w:w="10483" w:type="dxa"/>
        <w:tblInd w:w="137" w:type="dxa"/>
        <w:tblLook w:val="04A0" w:firstRow="1" w:lastRow="0" w:firstColumn="1" w:lastColumn="0" w:noHBand="0" w:noVBand="1"/>
      </w:tblPr>
      <w:tblGrid>
        <w:gridCol w:w="957"/>
        <w:gridCol w:w="2020"/>
        <w:gridCol w:w="5670"/>
        <w:gridCol w:w="1836"/>
      </w:tblGrid>
      <w:tr w:rsidR="008C13E8" w:rsidRPr="00C90E0D" w:rsidTr="008C13E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D624C2">
            <w:pPr>
              <w:spacing w:after="80"/>
              <w:ind w:left="142"/>
              <w:jc w:val="center"/>
              <w:rPr>
                <w:rFonts w:ascii="Arial" w:hAnsi="Arial" w:cs="Arial"/>
                <w:sz w:val="24"/>
                <w:szCs w:val="24"/>
              </w:rPr>
            </w:pPr>
            <w:r w:rsidRPr="008E10BF">
              <w:rPr>
                <w:rFonts w:ascii="Arial" w:hAnsi="Arial" w:cs="Arial"/>
                <w:sz w:val="24"/>
                <w:szCs w:val="24"/>
              </w:rPr>
              <w:t>Sl No.</w:t>
            </w:r>
          </w:p>
        </w:tc>
        <w:tc>
          <w:tcPr>
            <w:tcW w:w="2020" w:type="dxa"/>
          </w:tcPr>
          <w:p w:rsidR="008C13E8" w:rsidRPr="008E10BF" w:rsidRDefault="008C13E8" w:rsidP="00D624C2">
            <w:pPr>
              <w:spacing w:after="8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IS No.</w:t>
            </w:r>
          </w:p>
        </w:tc>
        <w:tc>
          <w:tcPr>
            <w:tcW w:w="5670" w:type="dxa"/>
          </w:tcPr>
          <w:p w:rsidR="008C13E8" w:rsidRPr="008E10BF" w:rsidRDefault="008C13E8" w:rsidP="00D624C2">
            <w:pPr>
              <w:spacing w:after="80"/>
              <w:ind w:left="142"/>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IS Title</w:t>
            </w:r>
          </w:p>
        </w:tc>
        <w:tc>
          <w:tcPr>
            <w:tcW w:w="1836" w:type="dxa"/>
          </w:tcPr>
          <w:p w:rsidR="008C13E8" w:rsidRPr="00C90E0D" w:rsidRDefault="008C13E8" w:rsidP="0005306F">
            <w:pPr>
              <w:spacing w:after="80"/>
              <w:ind w:left="142"/>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Status</w:t>
            </w:r>
          </w:p>
        </w:tc>
      </w:tr>
      <w:tr w:rsidR="008C13E8" w:rsidRPr="00C90E0D" w:rsidTr="008C13E8">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sidRPr="008E10BF">
              <w:rPr>
                <w:rFonts w:ascii="Arial" w:eastAsia="Arial" w:hAnsi="Arial" w:cs="Arial"/>
                <w:lang w:eastAsia="en-IN"/>
              </w:rPr>
              <w:t>1</w:t>
            </w:r>
          </w:p>
        </w:tc>
        <w:tc>
          <w:tcPr>
            <w:tcW w:w="2020" w:type="dxa"/>
          </w:tcPr>
          <w:p w:rsidR="008C13E8" w:rsidRPr="008E10BF" w:rsidRDefault="008C13E8" w:rsidP="008C13E8">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11286 : </w:t>
            </w:r>
            <w:r>
              <w:rPr>
                <w:rFonts w:ascii="Arial" w:eastAsia="Arial" w:hAnsi="Arial" w:cs="Arial"/>
                <w:sz w:val="24"/>
                <w:szCs w:val="24"/>
              </w:rPr>
              <w:t>2024</w:t>
            </w:r>
          </w:p>
        </w:tc>
        <w:tc>
          <w:tcPr>
            <w:tcW w:w="5670" w:type="dxa"/>
          </w:tcPr>
          <w:p w:rsidR="008C13E8" w:rsidRPr="008E10BF" w:rsidRDefault="008C13E8"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hAnsi="Arial" w:cs="Arial"/>
                <w:color w:val="212529"/>
              </w:rPr>
            </w:pPr>
            <w:r w:rsidRPr="008E10BF">
              <w:rPr>
                <w:rFonts w:ascii="Arial" w:hAnsi="Arial" w:cs="Arial"/>
                <w:color w:val="212529"/>
              </w:rPr>
              <w:t>Corrosion resistant high alloy steel, nickel base and cobalt base investment castings for severe applications - Specification</w:t>
            </w:r>
          </w:p>
        </w:tc>
        <w:tc>
          <w:tcPr>
            <w:tcW w:w="1836" w:type="dxa"/>
          </w:tcPr>
          <w:p w:rsidR="008C13E8" w:rsidRPr="00656D5A" w:rsidRDefault="008C13E8" w:rsidP="0086402D">
            <w:pPr>
              <w:tabs>
                <w:tab w:val="left" w:pos="90"/>
                <w:tab w:val="left" w:pos="720"/>
              </w:tabs>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trHeight w:val="54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Pr>
                <w:rFonts w:ascii="Arial" w:eastAsia="Arial" w:hAnsi="Arial" w:cs="Arial"/>
                <w:lang w:eastAsia="en-IN"/>
              </w:rPr>
              <w:t>2</w:t>
            </w:r>
          </w:p>
        </w:tc>
        <w:tc>
          <w:tcPr>
            <w:tcW w:w="2020" w:type="dxa"/>
          </w:tcPr>
          <w:p w:rsidR="008C13E8" w:rsidRPr="008E10BF" w:rsidRDefault="008C13E8" w:rsidP="008C13E8">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3339 : </w:t>
            </w:r>
            <w:r>
              <w:rPr>
                <w:rFonts w:ascii="Arial" w:eastAsia="Arial" w:hAnsi="Arial" w:cs="Arial"/>
                <w:sz w:val="24"/>
                <w:szCs w:val="24"/>
              </w:rPr>
              <w:t>2024</w:t>
            </w:r>
          </w:p>
        </w:tc>
        <w:tc>
          <w:tcPr>
            <w:tcW w:w="5670" w:type="dxa"/>
          </w:tcPr>
          <w:p w:rsidR="008C13E8" w:rsidRPr="008E10BF" w:rsidRDefault="008C13E8" w:rsidP="007221F0">
            <w:pPr>
              <w:ind w:left="9"/>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hAnsi="Arial" w:cs="Arial"/>
                <w:color w:val="212529"/>
              </w:rPr>
              <w:t>Specification for silica flour for use in foundries</w:t>
            </w:r>
          </w:p>
        </w:tc>
        <w:tc>
          <w:tcPr>
            <w:tcW w:w="1836" w:type="dxa"/>
          </w:tcPr>
          <w:p w:rsidR="008C13E8" w:rsidRPr="00656D5A" w:rsidRDefault="008C13E8" w:rsidP="007221F0">
            <w:pPr>
              <w:tabs>
                <w:tab w:val="left" w:pos="90"/>
                <w:tab w:val="left" w:pos="720"/>
              </w:tabs>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Pr>
                <w:rFonts w:ascii="Arial" w:eastAsia="Arial" w:hAnsi="Arial" w:cs="Arial"/>
                <w:lang w:eastAsia="en-IN"/>
              </w:rPr>
              <w:t>3</w:t>
            </w:r>
          </w:p>
        </w:tc>
        <w:tc>
          <w:tcPr>
            <w:tcW w:w="2020" w:type="dxa"/>
          </w:tcPr>
          <w:p w:rsidR="008C13E8" w:rsidRPr="008E10BF" w:rsidRDefault="008C13E8" w:rsidP="008C13E8">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5303 : </w:t>
            </w:r>
            <w:r>
              <w:rPr>
                <w:rFonts w:ascii="Arial" w:eastAsia="Arial" w:hAnsi="Arial" w:cs="Arial"/>
                <w:sz w:val="24"/>
                <w:szCs w:val="24"/>
              </w:rPr>
              <w:t>2024</w:t>
            </w:r>
          </w:p>
        </w:tc>
        <w:tc>
          <w:tcPr>
            <w:tcW w:w="5670" w:type="dxa"/>
          </w:tcPr>
          <w:p w:rsidR="008C13E8" w:rsidRPr="008E10BF" w:rsidRDefault="008C13E8" w:rsidP="007221F0">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hAnsi="Arial" w:cs="Arial"/>
                <w:color w:val="212529"/>
              </w:rPr>
              <w:t>Specification for zircon flour for use in foundries (First Revision)</w:t>
            </w:r>
          </w:p>
        </w:tc>
        <w:tc>
          <w:tcPr>
            <w:tcW w:w="1836" w:type="dxa"/>
          </w:tcPr>
          <w:p w:rsidR="008C13E8" w:rsidRPr="00656D5A" w:rsidRDefault="008C13E8" w:rsidP="007221F0">
            <w:pPr>
              <w:tabs>
                <w:tab w:val="left" w:pos="90"/>
                <w:tab w:val="left" w:pos="720"/>
              </w:tabs>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trHeight w:val="54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Pr>
                <w:rFonts w:ascii="Arial" w:eastAsia="Arial" w:hAnsi="Arial" w:cs="Arial"/>
                <w:lang w:eastAsia="en-IN"/>
              </w:rPr>
              <w:t>4</w:t>
            </w:r>
          </w:p>
        </w:tc>
        <w:tc>
          <w:tcPr>
            <w:tcW w:w="2020" w:type="dxa"/>
          </w:tcPr>
          <w:p w:rsidR="008C13E8" w:rsidRPr="008E10BF" w:rsidRDefault="008C13E8" w:rsidP="008C13E8">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8228 : </w:t>
            </w:r>
            <w:r>
              <w:rPr>
                <w:rFonts w:ascii="Arial" w:eastAsia="Arial" w:hAnsi="Arial" w:cs="Arial"/>
                <w:sz w:val="24"/>
                <w:szCs w:val="24"/>
              </w:rPr>
              <w:t>2024</w:t>
            </w:r>
          </w:p>
        </w:tc>
        <w:tc>
          <w:tcPr>
            <w:tcW w:w="5670" w:type="dxa"/>
          </w:tcPr>
          <w:p w:rsidR="008C13E8" w:rsidRPr="008E10BF" w:rsidRDefault="008C13E8" w:rsidP="007221F0">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hAnsi="Arial" w:cs="Arial"/>
                <w:color w:val="212529"/>
              </w:rPr>
              <w:t>Specification for bauxite sand</w:t>
            </w:r>
          </w:p>
        </w:tc>
        <w:tc>
          <w:tcPr>
            <w:tcW w:w="1836" w:type="dxa"/>
          </w:tcPr>
          <w:p w:rsidR="008C13E8" w:rsidRPr="00656D5A" w:rsidRDefault="008C13E8" w:rsidP="007221F0">
            <w:pPr>
              <w:tabs>
                <w:tab w:val="left" w:pos="90"/>
                <w:tab w:val="left" w:pos="720"/>
              </w:tabs>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lang w:eastAsia="en-IN"/>
              </w:rPr>
            </w:pPr>
            <w:r>
              <w:rPr>
                <w:rFonts w:ascii="Arial" w:eastAsia="Arial" w:hAnsi="Arial" w:cs="Arial"/>
                <w:lang w:eastAsia="en-IN"/>
              </w:rPr>
              <w:t>5</w:t>
            </w:r>
          </w:p>
        </w:tc>
        <w:tc>
          <w:tcPr>
            <w:tcW w:w="2020" w:type="dxa"/>
          </w:tcPr>
          <w:p w:rsidR="008C13E8" w:rsidRPr="008E10BF" w:rsidRDefault="008C13E8" w:rsidP="008C13E8">
            <w:pPr>
              <w:spacing w:after="160"/>
              <w:ind w:left="142"/>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4843: </w:t>
            </w:r>
            <w:r>
              <w:rPr>
                <w:rFonts w:ascii="Arial" w:eastAsia="Arial" w:hAnsi="Arial" w:cs="Arial"/>
                <w:sz w:val="24"/>
                <w:szCs w:val="24"/>
              </w:rPr>
              <w:t>2024</w:t>
            </w:r>
          </w:p>
        </w:tc>
        <w:tc>
          <w:tcPr>
            <w:tcW w:w="5670" w:type="dxa"/>
          </w:tcPr>
          <w:p w:rsidR="008C13E8" w:rsidRPr="008E10BF" w:rsidRDefault="008C13E8" w:rsidP="007221F0">
            <w:pPr>
              <w:ind w:left="142"/>
              <w:cnfStyle w:val="000000100000" w:firstRow="0" w:lastRow="0" w:firstColumn="0" w:lastColumn="0" w:oddVBand="0" w:evenVBand="0" w:oddHBand="1" w:evenHBand="0" w:firstRowFirstColumn="0" w:firstRowLastColumn="0" w:lastRowFirstColumn="0" w:lastRowLastColumn="0"/>
              <w:rPr>
                <w:rFonts w:ascii="Arial" w:hAnsi="Arial" w:cs="Arial"/>
              </w:rPr>
            </w:pPr>
            <w:r w:rsidRPr="008E10BF">
              <w:rPr>
                <w:rFonts w:ascii="Arial" w:hAnsi="Arial" w:cs="Arial"/>
              </w:rPr>
              <w:t>Code for designation of ferrous castings</w:t>
            </w:r>
          </w:p>
        </w:tc>
        <w:tc>
          <w:tcPr>
            <w:tcW w:w="1836" w:type="dxa"/>
          </w:tcPr>
          <w:p w:rsidR="008C13E8" w:rsidRPr="00656D5A" w:rsidRDefault="008C13E8" w:rsidP="007221F0">
            <w:pPr>
              <w:tabs>
                <w:tab w:val="left" w:pos="90"/>
                <w:tab w:val="left" w:pos="720"/>
              </w:tabs>
              <w:cnfStyle w:val="000000100000" w:firstRow="0" w:lastRow="0" w:firstColumn="0" w:lastColumn="0" w:oddVBand="0" w:evenVBand="0" w:oddHBand="1" w:evenHBand="0" w:firstRowFirstColumn="0" w:firstRowLastColumn="0" w:lastRowFirstColumn="0" w:lastRowLastColumn="0"/>
              <w:rPr>
                <w:bCs/>
                <w:sz w:val="24"/>
                <w:szCs w:val="24"/>
                <w:lang w:bidi="ar-SA"/>
              </w:rPr>
            </w:pPr>
            <w:r>
              <w:rPr>
                <w:bCs/>
                <w:sz w:val="24"/>
                <w:szCs w:val="24"/>
                <w:lang w:bidi="ar-SA"/>
              </w:rPr>
              <w:t>Printed</w:t>
            </w:r>
          </w:p>
        </w:tc>
      </w:tr>
      <w:tr w:rsidR="008C13E8" w:rsidRPr="00C90E0D" w:rsidTr="008C13E8">
        <w:trPr>
          <w:trHeight w:val="589"/>
        </w:trPr>
        <w:tc>
          <w:tcPr>
            <w:cnfStyle w:val="001000000000" w:firstRow="0" w:lastRow="0" w:firstColumn="1" w:lastColumn="0" w:oddVBand="0" w:evenVBand="0" w:oddHBand="0" w:evenHBand="0" w:firstRowFirstColumn="0" w:firstRowLastColumn="0" w:lastRowFirstColumn="0" w:lastRowLastColumn="0"/>
            <w:tcW w:w="957" w:type="dxa"/>
          </w:tcPr>
          <w:p w:rsidR="008C13E8" w:rsidRPr="008E10BF" w:rsidRDefault="008C13E8" w:rsidP="007221F0">
            <w:pPr>
              <w:spacing w:after="160"/>
              <w:ind w:left="90"/>
              <w:contextualSpacing/>
              <w:jc w:val="center"/>
              <w:rPr>
                <w:rFonts w:ascii="Arial" w:eastAsia="Arial" w:hAnsi="Arial" w:cs="Arial"/>
                <w:b w:val="0"/>
              </w:rPr>
            </w:pPr>
            <w:r>
              <w:rPr>
                <w:rFonts w:ascii="Arial" w:eastAsia="Arial" w:hAnsi="Arial" w:cs="Arial"/>
              </w:rPr>
              <w:t>6</w:t>
            </w:r>
          </w:p>
        </w:tc>
        <w:tc>
          <w:tcPr>
            <w:tcW w:w="2020" w:type="dxa"/>
          </w:tcPr>
          <w:p w:rsidR="008C13E8" w:rsidRPr="008E10BF" w:rsidRDefault="008C13E8" w:rsidP="008C13E8">
            <w:pPr>
              <w:spacing w:after="160"/>
              <w:ind w:left="142"/>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8E10BF">
              <w:rPr>
                <w:rFonts w:ascii="Arial" w:eastAsia="Arial" w:hAnsi="Arial" w:cs="Arial"/>
                <w:sz w:val="24"/>
                <w:szCs w:val="24"/>
              </w:rPr>
              <w:t xml:space="preserve">IS 6366 : </w:t>
            </w:r>
            <w:r>
              <w:rPr>
                <w:rFonts w:ascii="Arial" w:eastAsia="Arial" w:hAnsi="Arial" w:cs="Arial"/>
                <w:sz w:val="24"/>
                <w:szCs w:val="24"/>
              </w:rPr>
              <w:t>2024</w:t>
            </w:r>
          </w:p>
        </w:tc>
        <w:tc>
          <w:tcPr>
            <w:tcW w:w="5670" w:type="dxa"/>
          </w:tcPr>
          <w:p w:rsidR="008C13E8" w:rsidRPr="008E10BF" w:rsidRDefault="008C13E8" w:rsidP="007221F0">
            <w:pPr>
              <w:ind w:left="142"/>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E10BF">
              <w:rPr>
                <w:rFonts w:ascii="Arial" w:hAnsi="Arial" w:cs="Arial"/>
                <w:sz w:val="24"/>
                <w:szCs w:val="24"/>
              </w:rPr>
              <w:t>Specification for sprue plugs for use in foundries</w:t>
            </w:r>
          </w:p>
        </w:tc>
        <w:tc>
          <w:tcPr>
            <w:tcW w:w="1836" w:type="dxa"/>
          </w:tcPr>
          <w:p w:rsidR="008C13E8" w:rsidRPr="00656D5A" w:rsidRDefault="008C13E8" w:rsidP="007221F0">
            <w:pPr>
              <w:tabs>
                <w:tab w:val="left" w:pos="90"/>
                <w:tab w:val="left" w:pos="720"/>
              </w:tabs>
              <w:cnfStyle w:val="000000000000" w:firstRow="0" w:lastRow="0" w:firstColumn="0" w:lastColumn="0" w:oddVBand="0" w:evenVBand="0" w:oddHBand="0" w:evenHBand="0" w:firstRowFirstColumn="0" w:firstRowLastColumn="0" w:lastRowFirstColumn="0" w:lastRowLastColumn="0"/>
              <w:rPr>
                <w:bCs/>
                <w:sz w:val="24"/>
                <w:szCs w:val="24"/>
                <w:lang w:bidi="ar-SA"/>
              </w:rPr>
            </w:pPr>
            <w:r>
              <w:rPr>
                <w:bCs/>
                <w:sz w:val="24"/>
                <w:szCs w:val="24"/>
                <w:lang w:bidi="ar-SA"/>
              </w:rPr>
              <w:t>Printed</w:t>
            </w:r>
          </w:p>
        </w:tc>
      </w:tr>
    </w:tbl>
    <w:p w:rsidR="00656D5A" w:rsidRDefault="00656D5A" w:rsidP="0005306F">
      <w:pPr>
        <w:ind w:left="142"/>
      </w:pPr>
    </w:p>
    <w:p w:rsidR="00B474B6" w:rsidRDefault="009849D9" w:rsidP="00B474B6">
      <w:pPr>
        <w:rPr>
          <w:color w:val="auto"/>
        </w:rPr>
      </w:pPr>
      <w:r>
        <w:rPr>
          <w:b/>
          <w:color w:val="3333CC"/>
          <w:sz w:val="24"/>
          <w:szCs w:val="24"/>
          <w:lang w:val="en-US" w:bidi="ar-SA"/>
        </w:rPr>
        <w:t>3</w:t>
      </w:r>
      <w:r w:rsidRPr="00C90E0D">
        <w:rPr>
          <w:b/>
          <w:color w:val="3333CC"/>
          <w:sz w:val="24"/>
          <w:szCs w:val="24"/>
          <w:lang w:val="en-US" w:bidi="ar-SA"/>
        </w:rPr>
        <w:t>.</w:t>
      </w:r>
      <w:r>
        <w:rPr>
          <w:b/>
          <w:color w:val="3333CC"/>
          <w:sz w:val="24"/>
          <w:szCs w:val="24"/>
          <w:lang w:val="en-US" w:bidi="ar-SA"/>
        </w:rPr>
        <w:t>2</w:t>
      </w:r>
      <w:r w:rsidRPr="00C90E0D">
        <w:rPr>
          <w:b/>
          <w:color w:val="3333CC"/>
          <w:sz w:val="24"/>
          <w:szCs w:val="24"/>
          <w:lang w:val="en-US" w:bidi="ar-SA"/>
        </w:rPr>
        <w:t xml:space="preserve"> </w:t>
      </w:r>
      <w:r w:rsidR="00B474B6" w:rsidRPr="009849D9">
        <w:rPr>
          <w:color w:val="auto"/>
        </w:rPr>
        <w:t xml:space="preserve">Action taken on the pending documents continued from previous meetings </w:t>
      </w:r>
      <w:r w:rsidR="008E068B" w:rsidRPr="009849D9">
        <w:rPr>
          <w:color w:val="auto"/>
        </w:rPr>
        <w:t>–</w:t>
      </w:r>
    </w:p>
    <w:p w:rsidR="004941DE" w:rsidRDefault="004941DE" w:rsidP="00B474B6">
      <w:pPr>
        <w:rPr>
          <w:color w:val="auto"/>
        </w:rPr>
      </w:pPr>
    </w:p>
    <w:tbl>
      <w:tblPr>
        <w:tblStyle w:val="TableGrid0"/>
        <w:tblW w:w="0" w:type="auto"/>
        <w:tblInd w:w="137" w:type="dxa"/>
        <w:tblLook w:val="04A0" w:firstRow="1" w:lastRow="0" w:firstColumn="1" w:lastColumn="0" w:noHBand="0" w:noVBand="1"/>
      </w:tblPr>
      <w:tblGrid>
        <w:gridCol w:w="567"/>
        <w:gridCol w:w="2268"/>
        <w:gridCol w:w="3544"/>
        <w:gridCol w:w="2551"/>
        <w:gridCol w:w="1435"/>
      </w:tblGrid>
      <w:tr w:rsidR="004941DE" w:rsidTr="0001291D">
        <w:trPr>
          <w:trHeight w:val="141"/>
        </w:trPr>
        <w:tc>
          <w:tcPr>
            <w:tcW w:w="567" w:type="dxa"/>
          </w:tcPr>
          <w:p w:rsidR="004941DE" w:rsidRDefault="004941DE" w:rsidP="009B0FEA">
            <w:r>
              <w:t>Sl No</w:t>
            </w:r>
          </w:p>
        </w:tc>
        <w:tc>
          <w:tcPr>
            <w:tcW w:w="2268" w:type="dxa"/>
          </w:tcPr>
          <w:p w:rsidR="004941DE" w:rsidRDefault="004941DE" w:rsidP="009B0FEA">
            <w:pPr>
              <w:spacing w:line="276" w:lineRule="auto"/>
              <w:ind w:left="3"/>
            </w:pPr>
            <w:r>
              <w:rPr>
                <w:b/>
              </w:rPr>
              <w:t xml:space="preserve">Subject </w:t>
            </w:r>
          </w:p>
        </w:tc>
        <w:tc>
          <w:tcPr>
            <w:tcW w:w="3544" w:type="dxa"/>
          </w:tcPr>
          <w:p w:rsidR="004941DE" w:rsidRDefault="004941DE" w:rsidP="009B0FEA">
            <w:pPr>
              <w:spacing w:line="276" w:lineRule="auto"/>
              <w:ind w:left="12" w:hanging="10"/>
            </w:pPr>
            <w:r>
              <w:rPr>
                <w:b/>
              </w:rPr>
              <w:t xml:space="preserve">Decision of the committee during the Previous Meeting </w:t>
            </w:r>
          </w:p>
        </w:tc>
        <w:tc>
          <w:tcPr>
            <w:tcW w:w="2551" w:type="dxa"/>
          </w:tcPr>
          <w:p w:rsidR="004941DE" w:rsidRPr="00B32C87" w:rsidRDefault="004941DE" w:rsidP="009B0FEA">
            <w:pPr>
              <w:rPr>
                <w:b/>
                <w:bCs/>
              </w:rPr>
            </w:pPr>
            <w:r w:rsidRPr="00B32C87">
              <w:rPr>
                <w:b/>
                <w:bCs/>
              </w:rPr>
              <w:t>Actions taken on the decisions of the last meeting</w:t>
            </w:r>
          </w:p>
        </w:tc>
        <w:tc>
          <w:tcPr>
            <w:tcW w:w="1435" w:type="dxa"/>
          </w:tcPr>
          <w:p w:rsidR="004941DE" w:rsidRPr="00B32C87" w:rsidRDefault="004941DE" w:rsidP="009B0FEA">
            <w:pPr>
              <w:rPr>
                <w:b/>
                <w:bCs/>
              </w:rPr>
            </w:pPr>
            <w:r>
              <w:rPr>
                <w:b/>
                <w:bCs/>
              </w:rPr>
              <w:t>Decision of committee</w:t>
            </w:r>
          </w:p>
        </w:tc>
      </w:tr>
      <w:tr w:rsidR="004941DE" w:rsidTr="0001291D">
        <w:trPr>
          <w:trHeight w:val="141"/>
        </w:trPr>
        <w:tc>
          <w:tcPr>
            <w:tcW w:w="567" w:type="dxa"/>
          </w:tcPr>
          <w:p w:rsidR="004941DE" w:rsidRDefault="004941DE" w:rsidP="009B0FEA">
            <w:r>
              <w:t>1</w:t>
            </w:r>
          </w:p>
        </w:tc>
        <w:tc>
          <w:tcPr>
            <w:tcW w:w="2268" w:type="dxa"/>
          </w:tcPr>
          <w:p w:rsidR="004941DE" w:rsidRDefault="004941DE" w:rsidP="009B0FEA">
            <w:pPr>
              <w:spacing w:line="276" w:lineRule="auto"/>
              <w:ind w:left="3"/>
              <w:rPr>
                <w:b/>
              </w:rPr>
            </w:pPr>
            <w:r>
              <w:rPr>
                <w:b/>
              </w:rPr>
              <w:t>New</w:t>
            </w:r>
          </w:p>
          <w:p w:rsidR="004941DE" w:rsidRDefault="00116E1C" w:rsidP="009B0FEA">
            <w:pPr>
              <w:spacing w:after="160"/>
              <w:ind w:left="142"/>
            </w:pPr>
            <w:hyperlink r:id="rId31" w:history="1">
              <w:r w:rsidR="004941DE">
                <w:rPr>
                  <w:rStyle w:val="Hyperlink"/>
                  <w:rFonts w:ascii="Source Sans Pro" w:hAnsi="Source Sans Pro"/>
                  <w:color w:val="007BFF"/>
                </w:rPr>
                <w:t>MTD/14/23726</w:t>
              </w:r>
            </w:hyperlink>
          </w:p>
          <w:p w:rsidR="004941DE" w:rsidRDefault="004941DE" w:rsidP="009B0FEA">
            <w:pPr>
              <w:spacing w:line="276" w:lineRule="auto"/>
              <w:ind w:left="3"/>
              <w:rPr>
                <w:rFonts w:ascii="Arial" w:hAnsi="Arial" w:cs="Arial"/>
                <w:b/>
              </w:rPr>
            </w:pPr>
            <w:r w:rsidRPr="008E10BF">
              <w:rPr>
                <w:rFonts w:ascii="Arial" w:hAnsi="Arial" w:cs="Arial"/>
                <w:b/>
              </w:rPr>
              <w:t>Manufacture and testing of high chrome grinding media ball for cement mills</w:t>
            </w:r>
          </w:p>
          <w:p w:rsidR="004941DE" w:rsidRDefault="004941DE" w:rsidP="009B0FEA">
            <w:pPr>
              <w:spacing w:line="276" w:lineRule="auto"/>
              <w:ind w:left="3"/>
              <w:rPr>
                <w:b/>
              </w:rPr>
            </w:pPr>
          </w:p>
        </w:tc>
        <w:tc>
          <w:tcPr>
            <w:tcW w:w="3544" w:type="dxa"/>
          </w:tcPr>
          <w:p w:rsidR="004941DE" w:rsidRPr="003F5693" w:rsidRDefault="004941DE" w:rsidP="009B0FEA">
            <w:pPr>
              <w:rPr>
                <w:bCs/>
              </w:rPr>
            </w:pPr>
            <w:r>
              <w:rPr>
                <w:bCs/>
              </w:rPr>
              <w:t>As decided in the 24</w:t>
            </w:r>
            <w:r w:rsidRPr="004941DE">
              <w:rPr>
                <w:bCs/>
                <w:vertAlign w:val="superscript"/>
              </w:rPr>
              <w:t>th</w:t>
            </w:r>
            <w:r>
              <w:rPr>
                <w:bCs/>
              </w:rPr>
              <w:t xml:space="preserve"> meeting, the</w:t>
            </w:r>
            <w:r w:rsidRPr="003F5693">
              <w:rPr>
                <w:bCs/>
              </w:rPr>
              <w:t xml:space="preserve"> document was circulated for WC on 24.01.2024, however the same was referred back by HMTD for some modifications.</w:t>
            </w:r>
          </w:p>
          <w:p w:rsidR="004941DE" w:rsidRPr="003F5693" w:rsidRDefault="004941DE" w:rsidP="009B0FEA">
            <w:pPr>
              <w:rPr>
                <w:bCs/>
              </w:rPr>
            </w:pPr>
            <w:r w:rsidRPr="003F5693">
              <w:rPr>
                <w:bCs/>
              </w:rPr>
              <w:t xml:space="preserve">Draft along with comments received from HMTD on test method for checking wear resistance  mentioned at clause 11 and applicability of Microstructure clause 16 were discussed during </w:t>
            </w:r>
            <w:r>
              <w:rPr>
                <w:bCs/>
              </w:rPr>
              <w:t>25</w:t>
            </w:r>
            <w:r w:rsidRPr="004941DE">
              <w:rPr>
                <w:bCs/>
                <w:vertAlign w:val="superscript"/>
              </w:rPr>
              <w:t>th</w:t>
            </w:r>
            <w:r>
              <w:rPr>
                <w:bCs/>
              </w:rPr>
              <w:t xml:space="preserve"> </w:t>
            </w:r>
            <w:r w:rsidRPr="003F5693">
              <w:rPr>
                <w:bCs/>
              </w:rPr>
              <w:t>meeting.</w:t>
            </w:r>
          </w:p>
          <w:p w:rsidR="004941DE" w:rsidRPr="003F5693" w:rsidRDefault="004941DE" w:rsidP="009B0FEA">
            <w:pPr>
              <w:rPr>
                <w:bCs/>
              </w:rPr>
            </w:pPr>
          </w:p>
          <w:p w:rsidR="004941DE" w:rsidRPr="003F5693" w:rsidRDefault="004941DE" w:rsidP="009B0FEA">
            <w:pPr>
              <w:rPr>
                <w:bCs/>
              </w:rPr>
            </w:pPr>
            <w:r w:rsidRPr="003F5693">
              <w:rPr>
                <w:bCs/>
              </w:rPr>
              <w:t>Shri Suresh Kumar A informed that the wear resistance clause is mandatory in this case. He also elaborated about the method few industry followed for checking wear resistance. Shri A.N. Sudhakar emphasized on requirement of microstructure clause and suggested to keep it.</w:t>
            </w:r>
          </w:p>
          <w:p w:rsidR="004941DE" w:rsidRPr="003F5693" w:rsidRDefault="004941DE" w:rsidP="009B0FEA">
            <w:pPr>
              <w:rPr>
                <w:bCs/>
              </w:rPr>
            </w:pPr>
          </w:p>
          <w:p w:rsidR="004941DE" w:rsidRPr="003F5693" w:rsidRDefault="004941DE" w:rsidP="009B0FEA">
            <w:pPr>
              <w:rPr>
                <w:bCs/>
              </w:rPr>
            </w:pPr>
            <w:r w:rsidRPr="003F5693">
              <w:rPr>
                <w:bCs/>
              </w:rPr>
              <w:t xml:space="preserve">Shri Suresh Kumar agreed to add Annexures for test method for wear </w:t>
            </w:r>
            <w:r w:rsidRPr="003F5693">
              <w:rPr>
                <w:bCs/>
              </w:rPr>
              <w:lastRenderedPageBreak/>
              <w:t>resistance and Microstructure in the draft.</w:t>
            </w:r>
          </w:p>
          <w:p w:rsidR="004941DE" w:rsidRDefault="004941DE" w:rsidP="009B0FEA">
            <w:pPr>
              <w:spacing w:line="276" w:lineRule="auto"/>
              <w:ind w:left="12" w:hanging="10"/>
              <w:rPr>
                <w:bCs/>
              </w:rPr>
            </w:pPr>
            <w:r w:rsidRPr="003F5693">
              <w:rPr>
                <w:bCs/>
              </w:rPr>
              <w:t xml:space="preserve"> The committee after deliberation decided to allot this validation/test method work to Mr. Suresh Kumar. Committee also requested Shri Sudhakar to provide his input to Shri Kumar. Committee requested shri Suresh Kumar to provide the modified draft to BIS within 30 days.</w:t>
            </w:r>
            <w:r>
              <w:rPr>
                <w:bCs/>
              </w:rPr>
              <w:t xml:space="preserve"> The modified draft not received.</w:t>
            </w:r>
          </w:p>
          <w:p w:rsidR="004941DE" w:rsidRPr="003F5693" w:rsidRDefault="004941DE" w:rsidP="00565586">
            <w:pPr>
              <w:spacing w:line="276" w:lineRule="auto"/>
              <w:ind w:left="12" w:hanging="10"/>
            </w:pPr>
            <w:r>
              <w:rPr>
                <w:bCs/>
              </w:rPr>
              <w:t>In the 25</w:t>
            </w:r>
            <w:r w:rsidRPr="004941DE">
              <w:rPr>
                <w:bCs/>
                <w:vertAlign w:val="superscript"/>
              </w:rPr>
              <w:t>th</w:t>
            </w:r>
            <w:r>
              <w:rPr>
                <w:bCs/>
              </w:rPr>
              <w:t xml:space="preserve"> meeting, </w:t>
            </w:r>
            <w:r>
              <w:rPr>
                <w:color w:val="000000" w:themeColor="text1"/>
              </w:rPr>
              <w:t>t</w:t>
            </w:r>
            <w:r w:rsidRPr="007D481F">
              <w:rPr>
                <w:color w:val="000000" w:themeColor="text1"/>
              </w:rPr>
              <w:t xml:space="preserve">he committee </w:t>
            </w:r>
            <w:r>
              <w:rPr>
                <w:color w:val="000000" w:themeColor="text1"/>
              </w:rPr>
              <w:t xml:space="preserve">requested MS to send reminder to </w:t>
            </w:r>
            <w:r w:rsidRPr="0098397A">
              <w:rPr>
                <w:bCs/>
              </w:rPr>
              <w:t>Mr Suresh Kumar to submit updated draft (addition of Annexures for test method for wear resistance and Microstructure) on Manufacture and testing of high chrome grinding media ball for cement mills. Committee agreed to send the revised draft in WC for 60 days</w:t>
            </w:r>
            <w:r w:rsidR="00565586">
              <w:rPr>
                <w:bCs/>
              </w:rPr>
              <w:t>.</w:t>
            </w:r>
          </w:p>
        </w:tc>
        <w:tc>
          <w:tcPr>
            <w:tcW w:w="2551" w:type="dxa"/>
          </w:tcPr>
          <w:p w:rsidR="00565586" w:rsidRDefault="00565586" w:rsidP="00565586">
            <w:pPr>
              <w:rPr>
                <w:bCs/>
              </w:rPr>
            </w:pPr>
            <w:r>
              <w:rPr>
                <w:bCs/>
              </w:rPr>
              <w:lastRenderedPageBreak/>
              <w:t>Reminder mail dated 16 Aug 2024 sent to Shri</w:t>
            </w:r>
            <w:r w:rsidRPr="003F5693">
              <w:rPr>
                <w:bCs/>
              </w:rPr>
              <w:t xml:space="preserve"> Suresh Kumar</w:t>
            </w:r>
            <w:r>
              <w:rPr>
                <w:bCs/>
              </w:rPr>
              <w:t>.</w:t>
            </w:r>
          </w:p>
          <w:p w:rsidR="00565586" w:rsidRDefault="00565586" w:rsidP="00565586">
            <w:pPr>
              <w:rPr>
                <w:bCs/>
              </w:rPr>
            </w:pPr>
          </w:p>
          <w:p w:rsidR="005678D3" w:rsidRDefault="005678D3" w:rsidP="00565586">
            <w:pPr>
              <w:rPr>
                <w:bCs/>
              </w:rPr>
            </w:pPr>
            <w:r>
              <w:rPr>
                <w:bCs/>
              </w:rPr>
              <w:t>Shri Suresh Kumar vide email dated 05 Sept 2024, submitted Annexure</w:t>
            </w:r>
            <w:r w:rsidR="00565586">
              <w:rPr>
                <w:bCs/>
              </w:rPr>
              <w:t xml:space="preserve"> for </w:t>
            </w:r>
            <w:r>
              <w:rPr>
                <w:bCs/>
              </w:rPr>
              <w:t>Test method for wear resistance. Annex is attached.</w:t>
            </w:r>
          </w:p>
          <w:bookmarkStart w:id="2" w:name="_MON_1787581579"/>
          <w:bookmarkEnd w:id="2"/>
          <w:p w:rsidR="005678D3" w:rsidRDefault="005678D3" w:rsidP="00565586">
            <w:pPr>
              <w:rPr>
                <w:bCs/>
              </w:rPr>
            </w:pPr>
            <w:r>
              <w:rPr>
                <w:bCs/>
              </w:rPr>
              <w:object w:dxaOrig="1539" w:dyaOrig="997">
                <v:shape id="_x0000_i1037" type="#_x0000_t75" style="width:77.25pt;height:50.25pt" o:ole="">
                  <v:imagedata r:id="rId32" o:title=""/>
                </v:shape>
                <o:OLEObject Type="Embed" ProgID="Word.Document.12" ShapeID="_x0000_i1037" DrawAspect="Icon" ObjectID="_1788092956" r:id="rId33">
                  <o:FieldCodes>\s</o:FieldCodes>
                </o:OLEObject>
              </w:object>
            </w:r>
          </w:p>
          <w:p w:rsidR="005678D3" w:rsidRDefault="005678D3" w:rsidP="00565586">
            <w:pPr>
              <w:rPr>
                <w:bCs/>
              </w:rPr>
            </w:pPr>
          </w:p>
          <w:bookmarkStart w:id="3" w:name="_MON_1787581213"/>
          <w:bookmarkEnd w:id="3"/>
          <w:p w:rsidR="004941DE" w:rsidRDefault="005678D3" w:rsidP="00565586">
            <w:pPr>
              <w:rPr>
                <w:bCs/>
              </w:rPr>
            </w:pPr>
            <w:r>
              <w:rPr>
                <w:bCs/>
              </w:rPr>
              <w:object w:dxaOrig="1539" w:dyaOrig="997">
                <v:shape id="_x0000_i1038" type="#_x0000_t75" style="width:77.25pt;height:50.25pt" o:ole="">
                  <v:imagedata r:id="rId34" o:title=""/>
                </v:shape>
                <o:OLEObject Type="Embed" ProgID="Word.Document.12" ShapeID="_x0000_i1038" DrawAspect="Icon" ObjectID="_1788092957" r:id="rId35">
                  <o:FieldCodes>\s</o:FieldCodes>
                </o:OLEObject>
              </w:object>
            </w:r>
          </w:p>
          <w:p w:rsidR="005678D3" w:rsidRDefault="005678D3" w:rsidP="005678D3">
            <w:pPr>
              <w:rPr>
                <w:bCs/>
              </w:rPr>
            </w:pPr>
            <w:r>
              <w:rPr>
                <w:bCs/>
              </w:rPr>
              <w:t>The attached updated draft sent for WC for 60 days.</w:t>
            </w:r>
          </w:p>
          <w:p w:rsidR="005678D3" w:rsidRDefault="005678D3" w:rsidP="005678D3">
            <w:pPr>
              <w:rPr>
                <w:bCs/>
              </w:rPr>
            </w:pPr>
          </w:p>
          <w:p w:rsidR="005678D3" w:rsidRPr="003F5693" w:rsidRDefault="005678D3" w:rsidP="005678D3">
            <w:pPr>
              <w:rPr>
                <w:bCs/>
              </w:rPr>
            </w:pPr>
            <w:r>
              <w:rPr>
                <w:bCs/>
              </w:rPr>
              <w:lastRenderedPageBreak/>
              <w:t>The commi</w:t>
            </w:r>
            <w:r w:rsidR="00F33600">
              <w:rPr>
                <w:bCs/>
              </w:rPr>
              <w:t>ttee may please note and decide.</w:t>
            </w:r>
          </w:p>
        </w:tc>
        <w:tc>
          <w:tcPr>
            <w:tcW w:w="1435" w:type="dxa"/>
          </w:tcPr>
          <w:p w:rsidR="004941DE" w:rsidRDefault="004941DE" w:rsidP="009B0FEA">
            <w:pPr>
              <w:rPr>
                <w:b/>
                <w:bCs/>
              </w:rPr>
            </w:pPr>
          </w:p>
        </w:tc>
      </w:tr>
      <w:tr w:rsidR="004941DE" w:rsidTr="0001291D">
        <w:trPr>
          <w:trHeight w:val="141"/>
        </w:trPr>
        <w:tc>
          <w:tcPr>
            <w:tcW w:w="567" w:type="dxa"/>
          </w:tcPr>
          <w:p w:rsidR="004941DE" w:rsidRDefault="004941DE" w:rsidP="009B0FEA">
            <w:r>
              <w:lastRenderedPageBreak/>
              <w:t>2</w:t>
            </w:r>
          </w:p>
        </w:tc>
        <w:tc>
          <w:tcPr>
            <w:tcW w:w="2268" w:type="dxa"/>
          </w:tcPr>
          <w:p w:rsidR="004941DE" w:rsidRPr="007B3D79" w:rsidRDefault="004941DE" w:rsidP="009B0FEA">
            <w:pPr>
              <w:spacing w:line="276" w:lineRule="auto"/>
              <w:ind w:left="3"/>
              <w:rPr>
                <w:rFonts w:ascii="Arial" w:eastAsia="Arial" w:hAnsi="Arial" w:cs="Arial"/>
                <w:sz w:val="24"/>
                <w:szCs w:val="24"/>
              </w:rPr>
            </w:pPr>
            <w:r w:rsidRPr="007B3D79">
              <w:rPr>
                <w:rFonts w:ascii="Arial" w:eastAsia="Arial" w:hAnsi="Arial" w:cs="Arial"/>
                <w:sz w:val="24"/>
                <w:szCs w:val="24"/>
              </w:rPr>
              <w:t>IS 3018 : 1977</w:t>
            </w:r>
          </w:p>
          <w:p w:rsidR="004941DE" w:rsidRPr="007B3D79" w:rsidRDefault="004941DE" w:rsidP="009B0FEA">
            <w:pPr>
              <w:spacing w:line="276" w:lineRule="auto"/>
              <w:ind w:left="3"/>
              <w:rPr>
                <w:rFonts w:ascii="Arial" w:hAnsi="Arial" w:cs="Arial"/>
              </w:rPr>
            </w:pPr>
            <w:r w:rsidRPr="007B3D79">
              <w:rPr>
                <w:rFonts w:ascii="Arial" w:hAnsi="Arial" w:cs="Arial"/>
              </w:rPr>
              <w:t>Specification for standard silica sand for raw material testing in foundries</w:t>
            </w:r>
          </w:p>
          <w:p w:rsidR="004941DE" w:rsidRPr="007B3D79" w:rsidRDefault="004941DE" w:rsidP="009B0FEA">
            <w:pPr>
              <w:spacing w:line="276" w:lineRule="auto"/>
              <w:ind w:left="3"/>
              <w:rPr>
                <w:rFonts w:ascii="Arial" w:eastAsia="Arial" w:hAnsi="Arial" w:cs="Arial"/>
                <w:sz w:val="24"/>
                <w:szCs w:val="24"/>
              </w:rPr>
            </w:pPr>
          </w:p>
          <w:p w:rsidR="004941DE" w:rsidRPr="007B3D79" w:rsidRDefault="004941DE" w:rsidP="009B0FEA">
            <w:pPr>
              <w:spacing w:after="160"/>
              <w:ind w:left="142"/>
              <w:rPr>
                <w:rFonts w:ascii="Arial" w:hAnsi="Arial" w:cs="Arial"/>
              </w:rPr>
            </w:pPr>
            <w:r w:rsidRPr="007B3D79">
              <w:rPr>
                <w:rFonts w:ascii="Arial" w:hAnsi="Arial" w:cs="Arial"/>
              </w:rPr>
              <w:t>MTD/14/22884</w:t>
            </w:r>
          </w:p>
          <w:bookmarkStart w:id="4" w:name="_MON_1787059106"/>
          <w:bookmarkEnd w:id="4"/>
          <w:p w:rsidR="004941DE" w:rsidRPr="007B3D79" w:rsidRDefault="004941DE" w:rsidP="009B0FEA">
            <w:pPr>
              <w:spacing w:line="276" w:lineRule="auto"/>
              <w:ind w:left="3"/>
              <w:rPr>
                <w:b/>
              </w:rPr>
            </w:pPr>
            <w:r w:rsidRPr="007B3D79">
              <w:rPr>
                <w:rFonts w:ascii="Arial" w:eastAsiaTheme="minorEastAsia" w:hAnsi="Arial" w:cs="Arial"/>
                <w:szCs w:val="22"/>
                <w:lang w:val="en-US" w:eastAsia="en-US" w:bidi="ar-SA"/>
              </w:rPr>
              <w:object w:dxaOrig="1311" w:dyaOrig="849">
                <v:shape id="_x0000_i1039" type="#_x0000_t75" style="width:65.25pt;height:42.75pt" o:ole="">
                  <v:imagedata r:id="rId36" o:title=""/>
                </v:shape>
                <o:OLEObject Type="Embed" ProgID="Word.Document.12" ShapeID="_x0000_i1039" DrawAspect="Icon" ObjectID="_1788092958" r:id="rId37">
                  <o:FieldCodes>\s</o:FieldCodes>
                </o:OLEObject>
              </w:object>
            </w:r>
          </w:p>
        </w:tc>
        <w:tc>
          <w:tcPr>
            <w:tcW w:w="3544" w:type="dxa"/>
          </w:tcPr>
          <w:p w:rsidR="004941DE" w:rsidRPr="003F5693" w:rsidRDefault="004941DE" w:rsidP="009B0FEA">
            <w:r w:rsidRPr="003F5693">
              <w:t>WC done. Comment received from Shri Anup Chandra is attached</w:t>
            </w:r>
          </w:p>
          <w:p w:rsidR="004941DE" w:rsidRPr="003F5693" w:rsidRDefault="004941DE" w:rsidP="009B0FEA">
            <w:pPr>
              <w:spacing w:line="276" w:lineRule="auto"/>
              <w:ind w:left="12" w:hanging="10"/>
            </w:pPr>
            <w:r w:rsidRPr="003F5693">
              <w:rPr>
                <w:rFonts w:asciiTheme="minorHAnsi" w:eastAsiaTheme="minorEastAsia" w:hAnsiTheme="minorHAnsi" w:cstheme="minorBidi"/>
                <w:szCs w:val="22"/>
                <w:lang w:val="en-US" w:eastAsia="en-US" w:bidi="ar-SA"/>
              </w:rPr>
              <w:object w:dxaOrig="1534" w:dyaOrig="997">
                <v:shape id="_x0000_i1040" type="#_x0000_t75" style="width:76.5pt;height:48.75pt" o:ole="">
                  <v:imagedata r:id="rId38" o:title=""/>
                </v:shape>
                <o:OLEObject Type="Embed" ProgID="FoxitReader.Document" ShapeID="_x0000_i1040" DrawAspect="Icon" ObjectID="_1788092959" r:id="rId39"/>
              </w:object>
            </w:r>
          </w:p>
          <w:p w:rsidR="004941DE" w:rsidRPr="003F5693" w:rsidRDefault="004941DE" w:rsidP="009B0FEA">
            <w:pPr>
              <w:rPr>
                <w:bCs/>
              </w:rPr>
            </w:pPr>
            <w:r w:rsidRPr="003F5693">
              <w:rPr>
                <w:bCs/>
              </w:rPr>
              <w:t>The committee discussed the comment received shri Anup Chandra and after deliberation decided to incorporate few inputs for refereeing IS 460 in clause no.11 and other IS in packing clause.</w:t>
            </w:r>
          </w:p>
          <w:p w:rsidR="004941DE" w:rsidRPr="003F5693" w:rsidRDefault="004941DE" w:rsidP="009B0FEA">
            <w:pPr>
              <w:rPr>
                <w:bCs/>
              </w:rPr>
            </w:pPr>
          </w:p>
          <w:p w:rsidR="004941DE" w:rsidRPr="003F5693" w:rsidRDefault="004941DE" w:rsidP="009B0FEA">
            <w:pPr>
              <w:spacing w:line="276" w:lineRule="auto"/>
              <w:ind w:left="12" w:hanging="10"/>
            </w:pPr>
            <w:r w:rsidRPr="003F5693">
              <w:rPr>
                <w:bCs/>
              </w:rPr>
              <w:t>Committee requested Member secretary to circulate the modified draft in WC for 60 days.</w:t>
            </w:r>
          </w:p>
        </w:tc>
        <w:tc>
          <w:tcPr>
            <w:tcW w:w="2551" w:type="dxa"/>
          </w:tcPr>
          <w:p w:rsidR="004941DE" w:rsidRDefault="004941DE" w:rsidP="0017211F">
            <w:pPr>
              <w:rPr>
                <w:bCs/>
              </w:rPr>
            </w:pPr>
            <w:r w:rsidRPr="003F5693">
              <w:rPr>
                <w:bCs/>
              </w:rPr>
              <w:t>Modified document circulated in WC for 60 days.</w:t>
            </w:r>
          </w:p>
          <w:p w:rsidR="0017211F" w:rsidRPr="003F5693" w:rsidRDefault="0017211F" w:rsidP="0017211F">
            <w:pPr>
              <w:rPr>
                <w:bCs/>
              </w:rPr>
            </w:pPr>
            <w:r>
              <w:rPr>
                <w:bCs/>
              </w:rPr>
              <w:t>The committee may please note and decide.</w:t>
            </w:r>
          </w:p>
        </w:tc>
        <w:tc>
          <w:tcPr>
            <w:tcW w:w="1435" w:type="dxa"/>
          </w:tcPr>
          <w:p w:rsidR="004941DE" w:rsidRDefault="004941DE" w:rsidP="0017211F">
            <w:pPr>
              <w:rPr>
                <w:b/>
                <w:bCs/>
              </w:rPr>
            </w:pPr>
          </w:p>
        </w:tc>
      </w:tr>
      <w:tr w:rsidR="004941DE" w:rsidTr="0001291D">
        <w:trPr>
          <w:trHeight w:val="141"/>
        </w:trPr>
        <w:tc>
          <w:tcPr>
            <w:tcW w:w="567" w:type="dxa"/>
          </w:tcPr>
          <w:p w:rsidR="004941DE" w:rsidRPr="008E10BF" w:rsidRDefault="004941DE" w:rsidP="009B0FEA">
            <w:pPr>
              <w:rPr>
                <w:rFonts w:ascii="Arial" w:hAnsi="Arial" w:cs="Arial"/>
              </w:rPr>
            </w:pPr>
            <w:r>
              <w:rPr>
                <w:rFonts w:ascii="Arial" w:hAnsi="Arial" w:cs="Arial"/>
              </w:rPr>
              <w:t>3</w:t>
            </w:r>
          </w:p>
        </w:tc>
        <w:tc>
          <w:tcPr>
            <w:tcW w:w="2268" w:type="dxa"/>
          </w:tcPr>
          <w:p w:rsidR="004941DE" w:rsidRPr="008E10BF" w:rsidRDefault="004941DE" w:rsidP="009B0FEA">
            <w:pPr>
              <w:ind w:right="33"/>
              <w:rPr>
                <w:rFonts w:ascii="Arial" w:hAnsi="Arial" w:cs="Arial"/>
                <w:b/>
                <w:bCs/>
              </w:rPr>
            </w:pPr>
            <w:r w:rsidRPr="008E10BF">
              <w:rPr>
                <w:rFonts w:ascii="Arial" w:hAnsi="Arial" w:cs="Arial"/>
                <w:b/>
                <w:bCs/>
              </w:rPr>
              <w:t xml:space="preserve">Revision of </w:t>
            </w:r>
          </w:p>
          <w:p w:rsidR="004941DE" w:rsidRPr="008E10BF" w:rsidRDefault="004941DE" w:rsidP="009B0FEA">
            <w:pPr>
              <w:ind w:right="33"/>
              <w:rPr>
                <w:rFonts w:ascii="Arial" w:hAnsi="Arial" w:cs="Arial"/>
                <w:b/>
                <w:bCs/>
              </w:rPr>
            </w:pPr>
            <w:r w:rsidRPr="008E10BF">
              <w:rPr>
                <w:rFonts w:ascii="Arial" w:hAnsi="Arial" w:cs="Arial"/>
                <w:b/>
                <w:bCs/>
              </w:rPr>
              <w:t xml:space="preserve">IS 1918: 1966 Methods of physical tests for foundry sands  </w:t>
            </w:r>
          </w:p>
          <w:p w:rsidR="004941DE" w:rsidRPr="008E10BF" w:rsidRDefault="004941DE" w:rsidP="009B0FEA">
            <w:pPr>
              <w:ind w:right="33"/>
              <w:rPr>
                <w:rFonts w:ascii="Arial" w:hAnsi="Arial" w:cs="Arial"/>
                <w:b/>
                <w:bCs/>
              </w:rPr>
            </w:pPr>
            <w:r w:rsidRPr="008E10BF">
              <w:rPr>
                <w:rFonts w:ascii="Arial" w:hAnsi="Arial" w:cs="Arial"/>
                <w:noProof/>
                <w:sz w:val="20"/>
                <w:lang w:bidi="ar-SA"/>
              </w:rPr>
              <w:drawing>
                <wp:inline distT="0" distB="0" distL="0" distR="0" wp14:anchorId="4C740CA3" wp14:editId="1B15A8C0">
                  <wp:extent cx="284204" cy="280035"/>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0" cstate="print"/>
                          <a:stretch>
                            <a:fillRect/>
                          </a:stretch>
                        </pic:blipFill>
                        <pic:spPr>
                          <a:xfrm>
                            <a:off x="0" y="0"/>
                            <a:ext cx="284204" cy="280035"/>
                          </a:xfrm>
                          <a:prstGeom prst="rect">
                            <a:avLst/>
                          </a:prstGeom>
                        </pic:spPr>
                      </pic:pic>
                    </a:graphicData>
                  </a:graphic>
                </wp:inline>
              </w:drawing>
            </w:r>
          </w:p>
        </w:tc>
        <w:tc>
          <w:tcPr>
            <w:tcW w:w="3544" w:type="dxa"/>
          </w:tcPr>
          <w:p w:rsidR="004941DE" w:rsidRDefault="00BB6CBB" w:rsidP="00BB6CBB">
            <w:pPr>
              <w:rPr>
                <w:rFonts w:ascii="Arial" w:hAnsi="Arial" w:cs="Arial"/>
              </w:rPr>
            </w:pPr>
            <w:r>
              <w:rPr>
                <w:rFonts w:ascii="Arial" w:hAnsi="Arial" w:cs="Arial"/>
              </w:rPr>
              <w:t>In the 24</w:t>
            </w:r>
            <w:r w:rsidRPr="00BB6CBB">
              <w:rPr>
                <w:rFonts w:ascii="Arial" w:hAnsi="Arial" w:cs="Arial"/>
                <w:vertAlign w:val="superscript"/>
              </w:rPr>
              <w:t>th</w:t>
            </w:r>
            <w:r>
              <w:rPr>
                <w:rFonts w:ascii="Arial" w:hAnsi="Arial" w:cs="Arial"/>
              </w:rPr>
              <w:t xml:space="preserve"> meeting, t</w:t>
            </w:r>
            <w:r w:rsidR="004941DE" w:rsidRPr="003F5693">
              <w:rPr>
                <w:rFonts w:ascii="Arial" w:hAnsi="Arial" w:cs="Arial"/>
              </w:rPr>
              <w:t>he committee d</w:t>
            </w:r>
            <w:r>
              <w:rPr>
                <w:rFonts w:ascii="Arial" w:hAnsi="Arial" w:cs="Arial"/>
              </w:rPr>
              <w:t xml:space="preserve">ecided to reaffirm the standard and decided to take a call on revision </w:t>
            </w:r>
            <w:r w:rsidR="004941DE" w:rsidRPr="003F5693">
              <w:rPr>
                <w:rFonts w:ascii="Arial" w:hAnsi="Arial" w:cs="Arial"/>
              </w:rPr>
              <w:t>of standard on receipt of review report from Shri Pushkraj.</w:t>
            </w:r>
          </w:p>
          <w:p w:rsidR="00BB6CBB" w:rsidRDefault="00BB6CBB" w:rsidP="00BB6CBB">
            <w:pPr>
              <w:rPr>
                <w:rFonts w:ascii="Arial" w:hAnsi="Arial" w:cs="Arial"/>
              </w:rPr>
            </w:pPr>
          </w:p>
          <w:p w:rsidR="00BB6CBB" w:rsidRDefault="00BB6CBB" w:rsidP="00BB6CBB">
            <w:pPr>
              <w:rPr>
                <w:rFonts w:ascii="Arial" w:hAnsi="Arial" w:cs="Arial"/>
              </w:rPr>
            </w:pPr>
            <w:r>
              <w:rPr>
                <w:rFonts w:ascii="Arial" w:hAnsi="Arial" w:cs="Arial"/>
              </w:rPr>
              <w:t>In the last</w:t>
            </w:r>
            <w:r w:rsidRPr="005B0D30">
              <w:rPr>
                <w:rFonts w:ascii="Arial" w:hAnsi="Arial" w:cs="Arial"/>
              </w:rPr>
              <w:t xml:space="preserve"> meeting, Shri Pushkraj informed that he has reviewed the standard and there are several changes. He has incorporated 75% of those in the draft and working on remaining to incorporate. He requested to give </w:t>
            </w:r>
            <w:r w:rsidRPr="005B0D30">
              <w:rPr>
                <w:rFonts w:ascii="Arial" w:hAnsi="Arial" w:cs="Arial"/>
              </w:rPr>
              <w:lastRenderedPageBreak/>
              <w:t>2 month time for submission of draft.</w:t>
            </w:r>
          </w:p>
          <w:p w:rsidR="00BB6CBB" w:rsidRPr="005B0D30" w:rsidRDefault="00BB6CBB" w:rsidP="00BB6CBB">
            <w:pPr>
              <w:rPr>
                <w:rFonts w:ascii="Arial" w:hAnsi="Arial" w:cs="Arial"/>
              </w:rPr>
            </w:pPr>
          </w:p>
          <w:p w:rsidR="00BB6CBB" w:rsidRPr="003F5693" w:rsidRDefault="00BB6CBB" w:rsidP="00BB6CBB">
            <w:pPr>
              <w:rPr>
                <w:rFonts w:ascii="Arial" w:hAnsi="Arial" w:cs="Arial"/>
              </w:rPr>
            </w:pPr>
            <w:r>
              <w:rPr>
                <w:rFonts w:ascii="Arial" w:hAnsi="Arial" w:cs="Arial"/>
              </w:rPr>
              <w:t>Committee agreed on his request.</w:t>
            </w:r>
          </w:p>
        </w:tc>
        <w:tc>
          <w:tcPr>
            <w:tcW w:w="2551" w:type="dxa"/>
          </w:tcPr>
          <w:p w:rsidR="004107BE" w:rsidRDefault="004107BE" w:rsidP="009B0FEA">
            <w:pPr>
              <w:rPr>
                <w:rFonts w:ascii="Arial" w:hAnsi="Arial" w:cs="Arial"/>
              </w:rPr>
            </w:pPr>
            <w:r>
              <w:rPr>
                <w:rFonts w:ascii="Arial" w:hAnsi="Arial" w:cs="Arial"/>
              </w:rPr>
              <w:lastRenderedPageBreak/>
              <w:t xml:space="preserve">An email dated 16 Aug 2024 sent to Mr Pushkraj to complete the draft. </w:t>
            </w:r>
          </w:p>
          <w:p w:rsidR="004941DE" w:rsidRDefault="00BB6CBB" w:rsidP="009B0FEA">
            <w:pPr>
              <w:rPr>
                <w:rFonts w:ascii="Arial" w:hAnsi="Arial" w:cs="Arial"/>
              </w:rPr>
            </w:pPr>
            <w:r>
              <w:rPr>
                <w:rFonts w:ascii="Arial" w:hAnsi="Arial" w:cs="Arial"/>
              </w:rPr>
              <w:t>Draft awaited from Shri Pushkraj.</w:t>
            </w:r>
          </w:p>
          <w:p w:rsidR="004107BE" w:rsidRPr="003F5693" w:rsidRDefault="004107BE" w:rsidP="009B0FEA">
            <w:pPr>
              <w:rPr>
                <w:rFonts w:ascii="Arial" w:hAnsi="Arial" w:cs="Arial"/>
              </w:rPr>
            </w:pPr>
            <w:r>
              <w:rPr>
                <w:rFonts w:ascii="Arial" w:hAnsi="Arial" w:cs="Arial"/>
              </w:rPr>
              <w:t>The committee may please deliberate and decide.</w:t>
            </w:r>
          </w:p>
        </w:tc>
        <w:tc>
          <w:tcPr>
            <w:tcW w:w="1435" w:type="dxa"/>
          </w:tcPr>
          <w:p w:rsidR="004941DE" w:rsidRPr="005C5AF8" w:rsidRDefault="004941DE" w:rsidP="009B0FEA">
            <w:pPr>
              <w:rPr>
                <w:rFonts w:ascii="Arial" w:hAnsi="Arial" w:cs="Arial"/>
                <w:b/>
              </w:rPr>
            </w:pPr>
          </w:p>
        </w:tc>
      </w:tr>
      <w:tr w:rsidR="004941DE" w:rsidTr="0001291D">
        <w:trPr>
          <w:trHeight w:val="141"/>
        </w:trPr>
        <w:tc>
          <w:tcPr>
            <w:tcW w:w="567" w:type="dxa"/>
          </w:tcPr>
          <w:p w:rsidR="004941DE" w:rsidRPr="008E10BF" w:rsidRDefault="004941DE" w:rsidP="009B0FEA">
            <w:pPr>
              <w:rPr>
                <w:rFonts w:ascii="Arial" w:hAnsi="Arial" w:cs="Arial"/>
              </w:rPr>
            </w:pPr>
            <w:r>
              <w:rPr>
                <w:rFonts w:ascii="Arial" w:hAnsi="Arial" w:cs="Arial"/>
              </w:rPr>
              <w:lastRenderedPageBreak/>
              <w:t>4</w:t>
            </w:r>
          </w:p>
        </w:tc>
        <w:tc>
          <w:tcPr>
            <w:tcW w:w="2268" w:type="dxa"/>
          </w:tcPr>
          <w:p w:rsidR="004941DE" w:rsidRPr="008E10BF" w:rsidRDefault="004941DE" w:rsidP="009B0FEA">
            <w:pPr>
              <w:rPr>
                <w:rFonts w:ascii="Arial" w:hAnsi="Arial" w:cs="Arial"/>
                <w:b/>
              </w:rPr>
            </w:pPr>
            <w:r w:rsidRPr="008E10BF">
              <w:rPr>
                <w:rFonts w:ascii="Arial" w:hAnsi="Arial" w:cs="Arial"/>
                <w:b/>
              </w:rPr>
              <w:t xml:space="preserve">Specification </w:t>
            </w:r>
            <w:r w:rsidRPr="008E10BF">
              <w:rPr>
                <w:rFonts w:ascii="Arial" w:hAnsi="Arial" w:cs="Arial"/>
                <w:b/>
              </w:rPr>
              <w:tab/>
              <w:t xml:space="preserve">for Steel/Ironshot/Grit use for blast cleaning and shot peening </w:t>
            </w:r>
          </w:p>
          <w:p w:rsidR="004941DE" w:rsidRDefault="004941DE" w:rsidP="009B0FEA">
            <w:pPr>
              <w:rPr>
                <w:rFonts w:ascii="Arial" w:hAnsi="Arial" w:cs="Arial"/>
                <w:b/>
                <w:szCs w:val="22"/>
                <w:lang w:val="en-US" w:eastAsia="en-US" w:bidi="ar-SA"/>
              </w:rPr>
            </w:pPr>
            <w:r w:rsidRPr="00310C16">
              <w:rPr>
                <w:rFonts w:ascii="Arial" w:hAnsi="Arial" w:cs="Arial"/>
                <w:b/>
                <w:szCs w:val="22"/>
                <w:lang w:val="en-US" w:eastAsia="en-US" w:bidi="ar-SA"/>
              </w:rPr>
              <w:object w:dxaOrig="1534" w:dyaOrig="997">
                <v:shape id="_x0000_i1041" type="#_x0000_t75" style="width:76.5pt;height:48.75pt" o:ole="">
                  <v:imagedata r:id="rId41" o:title=""/>
                </v:shape>
                <o:OLEObject Type="Embed" ProgID="FoxitReader.Document" ShapeID="_x0000_i1041" DrawAspect="Icon" ObjectID="_1788092960" r:id="rId42"/>
              </w:object>
            </w:r>
            <w:r w:rsidRPr="008E10BF">
              <w:rPr>
                <w:rFonts w:ascii="Arial" w:hAnsi="Arial" w:cs="Arial"/>
                <w:b/>
                <w:szCs w:val="22"/>
                <w:lang w:val="en-US" w:eastAsia="en-US" w:bidi="ar-SA"/>
              </w:rPr>
              <w:object w:dxaOrig="1534" w:dyaOrig="997">
                <v:shape id="_x0000_i1042" type="#_x0000_t75" style="width:76.5pt;height:48.75pt" o:ole="">
                  <v:imagedata r:id="rId43" o:title=""/>
                </v:shape>
                <o:OLEObject Type="Embed" ProgID="Word.Document.12" ShapeID="_x0000_i1042" DrawAspect="Icon" ObjectID="_1788092961" r:id="rId44">
                  <o:FieldCodes>\s</o:FieldCodes>
                </o:OLEObject>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3" type="#_x0000_t75" style="width:76.5pt;height:48.75pt" o:ole="">
                  <v:imagedata r:id="rId45" o:title=""/>
                </v:shape>
                <o:OLEObject Type="Embed" ProgID="FoxitReader.Document" ShapeID="_x0000_i1043" DrawAspect="Icon" ObjectID="_1788092962" r:id="rId46"/>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4" type="#_x0000_t75" style="width:76.5pt;height:48.75pt" o:ole="">
                  <v:imagedata r:id="rId47" o:title=""/>
                </v:shape>
                <o:OLEObject Type="Embed" ProgID="FoxitReader.Document" ShapeID="_x0000_i1044" DrawAspect="Icon" ObjectID="_1788092963" r:id="rId48"/>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5" type="#_x0000_t75" style="width:76.5pt;height:48.75pt" o:ole="">
                  <v:imagedata r:id="rId49" o:title=""/>
                </v:shape>
                <o:OLEObject Type="Embed" ProgID="FoxitReader.Document" ShapeID="_x0000_i1045" DrawAspect="Icon" ObjectID="_1788092964" r:id="rId50"/>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6" type="#_x0000_t75" style="width:76.5pt;height:48.75pt" o:ole="">
                  <v:imagedata r:id="rId51" o:title=""/>
                </v:shape>
                <o:OLEObject Type="Embed" ProgID="FoxitReader.Document" ShapeID="_x0000_i1046" DrawAspect="Icon" ObjectID="_1788092965" r:id="rId52"/>
              </w:object>
            </w:r>
            <w:r w:rsidRPr="00310C16">
              <w:rPr>
                <w:rFonts w:ascii="Arial" w:hAnsi="Arial" w:cs="Arial"/>
                <w:b/>
                <w:szCs w:val="22"/>
                <w:lang w:val="en-US" w:eastAsia="en-US" w:bidi="ar-SA"/>
              </w:rPr>
              <w:object w:dxaOrig="1534" w:dyaOrig="997">
                <v:shape id="_x0000_i1047" type="#_x0000_t75" style="width:76.5pt;height:48.75pt" o:ole="">
                  <v:imagedata r:id="rId53" o:title=""/>
                </v:shape>
                <o:OLEObject Type="Embed" ProgID="FoxitReader.Document" ShapeID="_x0000_i1047" DrawAspect="Icon" ObjectID="_1788092966" r:id="rId54"/>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8" type="#_x0000_t75" style="width:76.5pt;height:48.75pt" o:ole="">
                  <v:imagedata r:id="rId55" o:title=""/>
                </v:shape>
                <o:OLEObject Type="Embed" ProgID="FoxitReader.Document" ShapeID="_x0000_i1048" DrawAspect="Icon" ObjectID="_1788092967" r:id="rId56"/>
              </w:object>
            </w:r>
          </w:p>
          <w:p w:rsidR="004941DE" w:rsidRDefault="004941DE" w:rsidP="009B0FEA">
            <w:pPr>
              <w:rPr>
                <w:rFonts w:ascii="Arial" w:hAnsi="Arial" w:cs="Arial"/>
                <w:b/>
              </w:rPr>
            </w:pPr>
            <w:r w:rsidRPr="00310C16">
              <w:rPr>
                <w:rFonts w:ascii="Arial" w:hAnsi="Arial" w:cs="Arial"/>
                <w:b/>
                <w:szCs w:val="22"/>
                <w:lang w:val="en-US" w:eastAsia="en-US" w:bidi="ar-SA"/>
              </w:rPr>
              <w:object w:dxaOrig="1534" w:dyaOrig="997">
                <v:shape id="_x0000_i1049" type="#_x0000_t75" style="width:76.5pt;height:48.75pt" o:ole="">
                  <v:imagedata r:id="rId57" o:title=""/>
                </v:shape>
                <o:OLEObject Type="Embed" ProgID="FoxitReader.Document" ShapeID="_x0000_i1049" DrawAspect="Icon" ObjectID="_1788092968" r:id="rId58"/>
              </w:object>
            </w:r>
          </w:p>
          <w:p w:rsidR="004941DE" w:rsidRPr="008E10BF" w:rsidRDefault="004941DE" w:rsidP="009B0FEA">
            <w:pPr>
              <w:rPr>
                <w:rFonts w:ascii="Arial" w:hAnsi="Arial" w:cs="Arial"/>
                <w:b/>
              </w:rPr>
            </w:pPr>
          </w:p>
        </w:tc>
        <w:tc>
          <w:tcPr>
            <w:tcW w:w="3544" w:type="dxa"/>
          </w:tcPr>
          <w:p w:rsidR="004941DE" w:rsidRPr="003F5693" w:rsidRDefault="004941DE" w:rsidP="009B0FEA">
            <w:pPr>
              <w:pStyle w:val="TableParagraph"/>
              <w:spacing w:line="251" w:lineRule="exact"/>
              <w:ind w:left="-5"/>
              <w:jc w:val="both"/>
              <w:rPr>
                <w:rFonts w:ascii="Arial" w:hAnsi="Arial" w:cs="Arial"/>
              </w:rPr>
            </w:pPr>
            <w:r w:rsidRPr="003F5693">
              <w:rPr>
                <w:rFonts w:ascii="Arial" w:hAnsi="Arial" w:cs="Arial"/>
              </w:rPr>
              <w:t>As per Agenda of the 15th Meeting- A draft prepared by M/s Bakul Castings Pvt. Ltd. Dewas, M.P. integrating existing Indian Standard IS 4606 : 1983, IS 4683 : 1968 and IS 5873 : 1970 was considered by the committee in its last meeting. The committee decided to circulate the document among the members for comments.</w:t>
            </w:r>
          </w:p>
          <w:p w:rsidR="004941DE" w:rsidRPr="003F5693" w:rsidRDefault="004941DE" w:rsidP="009B0FEA">
            <w:pPr>
              <w:pStyle w:val="TableParagraph"/>
              <w:spacing w:line="251" w:lineRule="exact"/>
              <w:ind w:left="-5"/>
            </w:pPr>
          </w:p>
          <w:p w:rsidR="00817A3D" w:rsidRPr="003F5693" w:rsidRDefault="004941DE" w:rsidP="00817A3D">
            <w:pPr>
              <w:rPr>
                <w:rFonts w:ascii="Arial" w:hAnsi="Arial" w:cs="Arial"/>
              </w:rPr>
            </w:pPr>
            <w:r w:rsidRPr="003F5693">
              <w:rPr>
                <w:rFonts w:ascii="Arial" w:hAnsi="Arial" w:cs="Arial"/>
              </w:rPr>
              <w:t xml:space="preserve">In the </w:t>
            </w:r>
            <w:r w:rsidR="00817A3D">
              <w:rPr>
                <w:rFonts w:ascii="Arial" w:hAnsi="Arial" w:cs="Arial"/>
              </w:rPr>
              <w:t>24</w:t>
            </w:r>
            <w:r w:rsidR="00817A3D" w:rsidRPr="00817A3D">
              <w:rPr>
                <w:rFonts w:ascii="Arial" w:hAnsi="Arial" w:cs="Arial"/>
                <w:vertAlign w:val="superscript"/>
              </w:rPr>
              <w:t>th</w:t>
            </w:r>
            <w:r w:rsidR="00817A3D">
              <w:rPr>
                <w:rFonts w:ascii="Arial" w:hAnsi="Arial" w:cs="Arial"/>
              </w:rPr>
              <w:t xml:space="preserve"> </w:t>
            </w:r>
            <w:r w:rsidRPr="003F5693">
              <w:rPr>
                <w:rFonts w:ascii="Arial" w:hAnsi="Arial" w:cs="Arial"/>
              </w:rPr>
              <w:t>meeting, the draft document was discussed and the committee were of the opinion that the draft should be relooked. The committee were informed about the available ISO Standards on the product.</w:t>
            </w:r>
            <w:r w:rsidR="00817A3D">
              <w:rPr>
                <w:rFonts w:ascii="Arial" w:hAnsi="Arial" w:cs="Arial"/>
              </w:rPr>
              <w:t xml:space="preserve"> The committee were also informed that </w:t>
            </w:r>
            <w:r w:rsidR="00817A3D" w:rsidRPr="003F5693">
              <w:rPr>
                <w:rFonts w:ascii="Arial" w:hAnsi="Arial" w:cs="Arial"/>
              </w:rPr>
              <w:t>The standard has been allotted to an Intern from NIT Bhopal for making pre-standardization draft. She will visit the manufacturer, M/s Bakul Casting private limited / M/s Roto cast ltd, Raipur for getting complete information about the product.</w:t>
            </w:r>
          </w:p>
          <w:p w:rsidR="004941DE" w:rsidRPr="003F5693" w:rsidRDefault="004941DE" w:rsidP="009B0FEA">
            <w:pPr>
              <w:rPr>
                <w:rFonts w:ascii="Arial" w:hAnsi="Arial" w:cs="Arial"/>
              </w:rPr>
            </w:pPr>
          </w:p>
          <w:p w:rsidR="004941DE" w:rsidRDefault="004941DE" w:rsidP="009B0FEA">
            <w:pPr>
              <w:rPr>
                <w:rFonts w:ascii="Arial" w:hAnsi="Arial" w:cs="Arial"/>
              </w:rPr>
            </w:pPr>
            <w:r w:rsidRPr="003F5693">
              <w:rPr>
                <w:rFonts w:ascii="Arial" w:hAnsi="Arial" w:cs="Arial"/>
              </w:rPr>
              <w:t>The committee were of the opinion that the manufacturers (M/s Bakul Casting Private limited, Dewas, MP and M/s Raipur Roto Cast Ltd, Raipur) may provide the  proper input on the draft as the draft was initially proposed and prepared by M/s Bakul Casting Private Limited.</w:t>
            </w:r>
          </w:p>
          <w:p w:rsidR="00817A3D" w:rsidRDefault="00817A3D" w:rsidP="009B0FEA">
            <w:pPr>
              <w:rPr>
                <w:rFonts w:ascii="Arial" w:hAnsi="Arial" w:cs="Arial"/>
              </w:rPr>
            </w:pPr>
          </w:p>
          <w:p w:rsidR="00817A3D" w:rsidRDefault="00817A3D" w:rsidP="00817A3D">
            <w:pPr>
              <w:tabs>
                <w:tab w:val="left" w:pos="8460"/>
              </w:tabs>
              <w:ind w:right="72"/>
              <w:rPr>
                <w:color w:val="000000" w:themeColor="text1"/>
              </w:rPr>
            </w:pPr>
            <w:r>
              <w:t>The committee decided to Circulate the pre-standardization report received from Intern to committee members for inputs.</w:t>
            </w:r>
          </w:p>
          <w:p w:rsidR="004941DE" w:rsidRPr="003F5693" w:rsidRDefault="004941DE" w:rsidP="009B0FEA">
            <w:pPr>
              <w:pStyle w:val="TableParagraph"/>
              <w:spacing w:line="251" w:lineRule="exact"/>
              <w:ind w:left="-5"/>
              <w:jc w:val="both"/>
              <w:rPr>
                <w:rFonts w:ascii="Arial" w:hAnsi="Arial" w:cs="Arial"/>
              </w:rPr>
            </w:pPr>
          </w:p>
        </w:tc>
        <w:bookmarkStart w:id="5" w:name="_MON_1787659831"/>
        <w:bookmarkEnd w:id="5"/>
        <w:tc>
          <w:tcPr>
            <w:tcW w:w="2551" w:type="dxa"/>
          </w:tcPr>
          <w:p w:rsidR="004941DE" w:rsidRDefault="00B725CE" w:rsidP="009B0FEA">
            <w:pPr>
              <w:rPr>
                <w:rFonts w:ascii="Arial" w:hAnsi="Arial" w:cs="Arial"/>
              </w:rPr>
            </w:pPr>
            <w:r>
              <w:rPr>
                <w:rFonts w:ascii="Arial" w:hAnsi="Arial" w:cs="Arial"/>
              </w:rPr>
              <w:object w:dxaOrig="1539" w:dyaOrig="997">
                <v:shape id="_x0000_i1050" type="#_x0000_t75" style="width:77.25pt;height:49.5pt" o:ole="">
                  <v:imagedata r:id="rId59" o:title=""/>
                </v:shape>
                <o:OLEObject Type="Embed" ProgID="Word.Document.12" ShapeID="_x0000_i1050" DrawAspect="Icon" ObjectID="_1788092969" r:id="rId60">
                  <o:FieldCodes>\s</o:FieldCodes>
                </o:OLEObject>
              </w:object>
            </w:r>
          </w:p>
          <w:p w:rsidR="00AC0FBB" w:rsidRDefault="00AC0FBB" w:rsidP="009B0FEA">
            <w:pPr>
              <w:rPr>
                <w:rFonts w:ascii="Arial" w:hAnsi="Arial" w:cs="Arial"/>
              </w:rPr>
            </w:pPr>
            <w:r>
              <w:rPr>
                <w:rFonts w:ascii="Arial" w:hAnsi="Arial" w:cs="Arial"/>
              </w:rPr>
              <w:t>Intern report is attached.</w:t>
            </w:r>
          </w:p>
          <w:p w:rsidR="00AC0FBB" w:rsidRDefault="00AC0FBB" w:rsidP="009B0FEA">
            <w:pPr>
              <w:rPr>
                <w:rFonts w:ascii="Arial" w:hAnsi="Arial" w:cs="Arial"/>
              </w:rPr>
            </w:pPr>
          </w:p>
          <w:p w:rsidR="00AC0FBB" w:rsidRPr="003F5693" w:rsidRDefault="00AC0FBB" w:rsidP="009B0FEA">
            <w:pPr>
              <w:rPr>
                <w:rFonts w:ascii="Arial" w:hAnsi="Arial" w:cs="Arial"/>
              </w:rPr>
            </w:pPr>
            <w:r>
              <w:rPr>
                <w:rFonts w:ascii="Arial" w:hAnsi="Arial" w:cs="Arial"/>
              </w:rPr>
              <w:t>The committee may please deliberate and decide.</w:t>
            </w:r>
          </w:p>
        </w:tc>
        <w:tc>
          <w:tcPr>
            <w:tcW w:w="1435" w:type="dxa"/>
          </w:tcPr>
          <w:p w:rsidR="004941DE" w:rsidRPr="005C5AF8" w:rsidRDefault="004941DE" w:rsidP="009B0FEA">
            <w:pPr>
              <w:rPr>
                <w:rFonts w:ascii="Arial" w:hAnsi="Arial" w:cs="Arial"/>
                <w:b/>
              </w:rPr>
            </w:pPr>
          </w:p>
        </w:tc>
      </w:tr>
      <w:tr w:rsidR="004941DE" w:rsidTr="0001291D">
        <w:trPr>
          <w:trHeight w:val="141"/>
        </w:trPr>
        <w:tc>
          <w:tcPr>
            <w:tcW w:w="567" w:type="dxa"/>
          </w:tcPr>
          <w:p w:rsidR="004941DE" w:rsidRPr="008E10BF" w:rsidRDefault="00AE181E" w:rsidP="009B0FEA">
            <w:pPr>
              <w:rPr>
                <w:rFonts w:ascii="Arial" w:hAnsi="Arial" w:cs="Arial"/>
              </w:rPr>
            </w:pPr>
            <w:r>
              <w:rPr>
                <w:rFonts w:ascii="Arial" w:hAnsi="Arial" w:cs="Arial"/>
              </w:rPr>
              <w:t>5</w:t>
            </w:r>
          </w:p>
        </w:tc>
        <w:tc>
          <w:tcPr>
            <w:tcW w:w="2268" w:type="dxa"/>
          </w:tcPr>
          <w:p w:rsidR="004941DE" w:rsidRPr="008E10BF" w:rsidRDefault="004941DE" w:rsidP="009B0FEA">
            <w:pPr>
              <w:rPr>
                <w:rFonts w:ascii="Arial" w:hAnsi="Arial" w:cs="Arial"/>
              </w:rPr>
            </w:pPr>
            <w:r w:rsidRPr="008E10BF">
              <w:rPr>
                <w:rFonts w:ascii="Arial" w:hAnsi="Arial" w:cs="Arial"/>
                <w:b/>
              </w:rPr>
              <w:t>IS 3343: 1965</w:t>
            </w:r>
          </w:p>
          <w:p w:rsidR="004941DE" w:rsidRPr="008E10BF" w:rsidRDefault="004941DE" w:rsidP="009B0FEA">
            <w:pPr>
              <w:spacing w:after="113"/>
              <w:rPr>
                <w:rFonts w:ascii="Arial" w:hAnsi="Arial" w:cs="Arial"/>
              </w:rPr>
            </w:pPr>
            <w:r w:rsidRPr="008E10BF">
              <w:rPr>
                <w:rFonts w:ascii="Arial" w:hAnsi="Arial" w:cs="Arial"/>
              </w:rPr>
              <w:t>Specification for natural moulding sand for use in foundries</w:t>
            </w:r>
          </w:p>
          <w:p w:rsidR="004941DE" w:rsidRPr="008E10BF" w:rsidRDefault="004941DE" w:rsidP="009B0FEA">
            <w:pPr>
              <w:spacing w:after="113"/>
              <w:rPr>
                <w:rFonts w:ascii="Arial" w:hAnsi="Arial" w:cs="Arial"/>
                <w:b/>
              </w:rPr>
            </w:pPr>
          </w:p>
          <w:p w:rsidR="004941DE" w:rsidRDefault="006F41FD" w:rsidP="009B0FEA">
            <w:pPr>
              <w:spacing w:after="113"/>
              <w:rPr>
                <w:rFonts w:ascii="Arial" w:hAnsi="Arial" w:cs="Arial"/>
                <w:b/>
              </w:rPr>
            </w:pPr>
            <w:r>
              <w:rPr>
                <w:rFonts w:ascii="Arial" w:hAnsi="Arial" w:cs="Arial"/>
                <w:b/>
              </w:rPr>
              <w:object w:dxaOrig="1539" w:dyaOrig="997">
                <v:shape id="_x0000_i1051" type="#_x0000_t75" style="width:77.25pt;height:49.5pt" o:ole="">
                  <v:imagedata r:id="rId61" o:title=""/>
                </v:shape>
                <o:OLEObject Type="Embed" ProgID="Package" ShapeID="_x0000_i1051" DrawAspect="Icon" ObjectID="_1788092970" r:id="rId62"/>
              </w:object>
            </w:r>
          </w:p>
          <w:p w:rsidR="004941DE" w:rsidRPr="008E10BF" w:rsidRDefault="004941DE" w:rsidP="009B0FEA">
            <w:pPr>
              <w:spacing w:after="113"/>
              <w:rPr>
                <w:rFonts w:ascii="Arial" w:hAnsi="Arial" w:cs="Arial"/>
                <w:b/>
              </w:rPr>
            </w:pPr>
          </w:p>
        </w:tc>
        <w:tc>
          <w:tcPr>
            <w:tcW w:w="3544" w:type="dxa"/>
          </w:tcPr>
          <w:p w:rsidR="004941DE" w:rsidRPr="003F5693" w:rsidRDefault="006F41FD" w:rsidP="009B0FEA">
            <w:pPr>
              <w:rPr>
                <w:rFonts w:ascii="Arial" w:hAnsi="Arial" w:cs="Arial"/>
              </w:rPr>
            </w:pPr>
            <w:r>
              <w:rPr>
                <w:rFonts w:ascii="Arial" w:hAnsi="Arial" w:cs="Arial"/>
              </w:rPr>
              <w:lastRenderedPageBreak/>
              <w:t>The review work was allocated to Mr. D.K. Ghosh.</w:t>
            </w:r>
          </w:p>
          <w:p w:rsidR="004941DE" w:rsidRPr="003F5693" w:rsidRDefault="006F41FD" w:rsidP="009B0FEA">
            <w:pPr>
              <w:rPr>
                <w:rFonts w:ascii="Arial" w:hAnsi="Arial" w:cs="Arial"/>
              </w:rPr>
            </w:pPr>
            <w:r>
              <w:rPr>
                <w:rFonts w:ascii="Arial" w:hAnsi="Arial" w:cs="Arial"/>
              </w:rPr>
              <w:t>In the 25</w:t>
            </w:r>
            <w:r w:rsidRPr="006F41FD">
              <w:rPr>
                <w:rFonts w:ascii="Arial" w:hAnsi="Arial" w:cs="Arial"/>
                <w:vertAlign w:val="superscript"/>
              </w:rPr>
              <w:t>th</w:t>
            </w:r>
            <w:r>
              <w:rPr>
                <w:rFonts w:ascii="Arial" w:hAnsi="Arial" w:cs="Arial"/>
              </w:rPr>
              <w:t xml:space="preserve"> meeting, </w:t>
            </w:r>
            <w:r w:rsidR="004941DE" w:rsidRPr="003F5693">
              <w:rPr>
                <w:rFonts w:ascii="Arial" w:hAnsi="Arial" w:cs="Arial"/>
              </w:rPr>
              <w:t>the committee decided to reaffirm the Standard and decision on revision of the standard shall be taken on receipt of review report.</w:t>
            </w:r>
          </w:p>
          <w:p w:rsidR="004941DE" w:rsidRPr="003F5693" w:rsidRDefault="004941DE" w:rsidP="009B0FEA">
            <w:pPr>
              <w:rPr>
                <w:rFonts w:ascii="Arial" w:hAnsi="Arial" w:cs="Arial"/>
              </w:rPr>
            </w:pPr>
          </w:p>
        </w:tc>
        <w:tc>
          <w:tcPr>
            <w:tcW w:w="2551" w:type="dxa"/>
          </w:tcPr>
          <w:p w:rsidR="004941DE" w:rsidRPr="003F5693" w:rsidRDefault="004941DE" w:rsidP="009B0FEA">
            <w:pPr>
              <w:rPr>
                <w:rFonts w:ascii="Arial" w:hAnsi="Arial" w:cs="Arial"/>
              </w:rPr>
            </w:pPr>
            <w:r w:rsidRPr="003F5693">
              <w:rPr>
                <w:rFonts w:ascii="Arial" w:hAnsi="Arial" w:cs="Arial"/>
              </w:rPr>
              <w:lastRenderedPageBreak/>
              <w:t>Standard reaffirmed.</w:t>
            </w:r>
          </w:p>
          <w:p w:rsidR="004941DE" w:rsidRPr="003F5693" w:rsidRDefault="004941DE" w:rsidP="009B0FEA">
            <w:pPr>
              <w:rPr>
                <w:rFonts w:ascii="Arial" w:hAnsi="Arial" w:cs="Arial"/>
              </w:rPr>
            </w:pPr>
            <w:r w:rsidRPr="003F5693">
              <w:rPr>
                <w:rFonts w:ascii="Arial" w:hAnsi="Arial" w:cs="Arial"/>
              </w:rPr>
              <w:t>The committee may please note and decide.</w:t>
            </w:r>
          </w:p>
        </w:tc>
        <w:tc>
          <w:tcPr>
            <w:tcW w:w="1435" w:type="dxa"/>
          </w:tcPr>
          <w:p w:rsidR="004941DE" w:rsidRPr="008E10BF" w:rsidRDefault="004941DE" w:rsidP="009B0FEA">
            <w:pPr>
              <w:rPr>
                <w:rFonts w:ascii="Arial" w:hAnsi="Arial" w:cs="Arial"/>
              </w:rPr>
            </w:pPr>
          </w:p>
        </w:tc>
      </w:tr>
      <w:tr w:rsidR="004941DE" w:rsidTr="0001291D">
        <w:trPr>
          <w:trHeight w:val="141"/>
        </w:trPr>
        <w:tc>
          <w:tcPr>
            <w:tcW w:w="567" w:type="dxa"/>
          </w:tcPr>
          <w:p w:rsidR="004941DE" w:rsidRPr="008E10BF" w:rsidRDefault="004941DE" w:rsidP="00AE181E">
            <w:pPr>
              <w:rPr>
                <w:rFonts w:ascii="Arial" w:hAnsi="Arial" w:cs="Arial"/>
              </w:rPr>
            </w:pPr>
            <w:r>
              <w:rPr>
                <w:rFonts w:ascii="Arial" w:hAnsi="Arial" w:cs="Arial"/>
              </w:rPr>
              <w:lastRenderedPageBreak/>
              <w:t xml:space="preserve"> </w:t>
            </w:r>
            <w:r w:rsidR="00AE181E">
              <w:rPr>
                <w:rFonts w:ascii="Arial" w:hAnsi="Arial" w:cs="Arial"/>
              </w:rPr>
              <w:t>6</w:t>
            </w:r>
          </w:p>
        </w:tc>
        <w:tc>
          <w:tcPr>
            <w:tcW w:w="2268" w:type="dxa"/>
          </w:tcPr>
          <w:p w:rsidR="004941DE" w:rsidRPr="008E10BF" w:rsidRDefault="004941DE" w:rsidP="009B0FEA">
            <w:pPr>
              <w:rPr>
                <w:rFonts w:ascii="Arial" w:hAnsi="Arial" w:cs="Arial"/>
              </w:rPr>
            </w:pPr>
            <w:r w:rsidRPr="008E10BF">
              <w:rPr>
                <w:rFonts w:ascii="Arial" w:hAnsi="Arial" w:cs="Arial"/>
                <w:b/>
              </w:rPr>
              <w:t xml:space="preserve">IS 4683 : 1968 </w:t>
            </w:r>
            <w:r w:rsidRPr="008E10BF">
              <w:rPr>
                <w:rFonts w:ascii="Arial" w:hAnsi="Arial" w:cs="Arial"/>
              </w:rPr>
              <w:t xml:space="preserve"> Specification for chilled iron shot and grit for use in foundries</w:t>
            </w:r>
          </w:p>
          <w:p w:rsidR="004941DE" w:rsidRPr="008E10BF" w:rsidRDefault="004941DE" w:rsidP="009B0FEA">
            <w:pPr>
              <w:rPr>
                <w:rFonts w:ascii="Arial" w:hAnsi="Arial" w:cs="Arial"/>
                <w:b/>
              </w:rPr>
            </w:pPr>
            <w:r w:rsidRPr="008E10BF">
              <w:rPr>
                <w:rFonts w:ascii="Arial" w:hAnsi="Arial" w:cs="Arial"/>
                <w:noProof/>
                <w:sz w:val="20"/>
                <w:lang w:bidi="ar-SA"/>
              </w:rPr>
              <w:drawing>
                <wp:inline distT="0" distB="0" distL="0" distR="0" wp14:anchorId="34020DDB" wp14:editId="4DDA605A">
                  <wp:extent cx="257704" cy="282892"/>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63" cstate="print"/>
                          <a:stretch>
                            <a:fillRect/>
                          </a:stretch>
                        </pic:blipFill>
                        <pic:spPr>
                          <a:xfrm>
                            <a:off x="0" y="0"/>
                            <a:ext cx="257704" cy="282892"/>
                          </a:xfrm>
                          <a:prstGeom prst="rect">
                            <a:avLst/>
                          </a:prstGeom>
                        </pic:spPr>
                      </pic:pic>
                    </a:graphicData>
                  </a:graphic>
                </wp:inline>
              </w:drawing>
            </w:r>
          </w:p>
        </w:tc>
        <w:tc>
          <w:tcPr>
            <w:tcW w:w="3544" w:type="dxa"/>
            <w:vMerge w:val="restart"/>
          </w:tcPr>
          <w:p w:rsidR="004941DE" w:rsidRPr="003F5693" w:rsidRDefault="004941DE" w:rsidP="009B0FEA">
            <w:pPr>
              <w:rPr>
                <w:rFonts w:ascii="Arial" w:hAnsi="Arial" w:cs="Arial"/>
              </w:rPr>
            </w:pPr>
            <w:r w:rsidRPr="003F5693">
              <w:rPr>
                <w:rFonts w:ascii="Arial" w:hAnsi="Arial" w:cs="Arial"/>
              </w:rPr>
              <w:t xml:space="preserve">Merged Indian Standard not yet published. Standards shall be withdrawn after publication of the merged standard. </w:t>
            </w:r>
          </w:p>
          <w:p w:rsidR="004941DE" w:rsidRPr="003F5693" w:rsidRDefault="004941DE" w:rsidP="009B0FEA">
            <w:pPr>
              <w:rPr>
                <w:rFonts w:ascii="Arial" w:hAnsi="Arial" w:cs="Arial"/>
              </w:rPr>
            </w:pPr>
            <w:r w:rsidRPr="003F5693">
              <w:rPr>
                <w:rFonts w:ascii="Arial" w:hAnsi="Arial" w:cs="Arial"/>
              </w:rPr>
              <w:t xml:space="preserve">The committee after deliberation decided to Reaffirm the standards. </w:t>
            </w:r>
          </w:p>
        </w:tc>
        <w:tc>
          <w:tcPr>
            <w:tcW w:w="2551" w:type="dxa"/>
            <w:vMerge w:val="restart"/>
          </w:tcPr>
          <w:p w:rsidR="004941DE" w:rsidRPr="003F5693" w:rsidRDefault="004941DE" w:rsidP="009B0FEA">
            <w:pPr>
              <w:rPr>
                <w:rFonts w:ascii="Arial" w:hAnsi="Arial" w:cs="Arial"/>
              </w:rPr>
            </w:pPr>
            <w:r w:rsidRPr="003F5693">
              <w:rPr>
                <w:rFonts w:ascii="Arial" w:hAnsi="Arial" w:cs="Arial"/>
              </w:rPr>
              <w:t xml:space="preserve">Standards reaffirmed. </w:t>
            </w:r>
          </w:p>
          <w:p w:rsidR="004941DE" w:rsidRPr="003F5693" w:rsidRDefault="004941DE" w:rsidP="009B0FEA">
            <w:pPr>
              <w:rPr>
                <w:rFonts w:ascii="Arial" w:hAnsi="Arial" w:cs="Arial"/>
              </w:rPr>
            </w:pPr>
            <w:r w:rsidRPr="003F5693">
              <w:rPr>
                <w:rFonts w:ascii="Arial" w:hAnsi="Arial" w:cs="Arial"/>
              </w:rPr>
              <w:t>The committee may please note.</w:t>
            </w:r>
          </w:p>
        </w:tc>
        <w:tc>
          <w:tcPr>
            <w:tcW w:w="1435" w:type="dxa"/>
            <w:vMerge w:val="restart"/>
          </w:tcPr>
          <w:p w:rsidR="004941DE" w:rsidRPr="00C44702" w:rsidRDefault="004941DE" w:rsidP="009B0FEA">
            <w:pPr>
              <w:rPr>
                <w:rFonts w:ascii="Arial" w:hAnsi="Arial" w:cs="Arial"/>
                <w:b/>
              </w:rPr>
            </w:pPr>
          </w:p>
        </w:tc>
      </w:tr>
      <w:tr w:rsidR="004941DE" w:rsidTr="0001291D">
        <w:trPr>
          <w:trHeight w:val="141"/>
        </w:trPr>
        <w:tc>
          <w:tcPr>
            <w:tcW w:w="567" w:type="dxa"/>
          </w:tcPr>
          <w:p w:rsidR="004941DE" w:rsidRPr="008E10BF" w:rsidRDefault="00AE181E" w:rsidP="009B0FEA">
            <w:pPr>
              <w:rPr>
                <w:rFonts w:ascii="Arial" w:hAnsi="Arial" w:cs="Arial"/>
              </w:rPr>
            </w:pPr>
            <w:r>
              <w:rPr>
                <w:rFonts w:ascii="Arial" w:hAnsi="Arial" w:cs="Arial"/>
              </w:rPr>
              <w:t>7</w:t>
            </w:r>
          </w:p>
        </w:tc>
        <w:tc>
          <w:tcPr>
            <w:tcW w:w="2268" w:type="dxa"/>
          </w:tcPr>
          <w:p w:rsidR="004941DE" w:rsidRPr="008E10BF" w:rsidRDefault="004941DE" w:rsidP="009B0FEA">
            <w:pPr>
              <w:rPr>
                <w:rFonts w:ascii="Arial" w:hAnsi="Arial" w:cs="Arial"/>
              </w:rPr>
            </w:pPr>
            <w:r w:rsidRPr="008E10BF">
              <w:rPr>
                <w:rFonts w:ascii="Arial" w:hAnsi="Arial" w:cs="Arial"/>
                <w:b/>
              </w:rPr>
              <w:t xml:space="preserve">IS 5873 : 1970  </w:t>
            </w:r>
            <w:r w:rsidRPr="008E10BF">
              <w:rPr>
                <w:rFonts w:ascii="Arial" w:hAnsi="Arial" w:cs="Arial"/>
              </w:rPr>
              <w:t>Specification for steel cut - Wire shots for use in foundries</w:t>
            </w:r>
          </w:p>
          <w:p w:rsidR="004941DE" w:rsidRPr="008E10BF" w:rsidRDefault="004941DE" w:rsidP="009B0FEA">
            <w:pPr>
              <w:rPr>
                <w:rFonts w:ascii="Arial" w:hAnsi="Arial" w:cs="Arial"/>
                <w:b/>
              </w:rPr>
            </w:pPr>
            <w:r w:rsidRPr="008E10BF">
              <w:rPr>
                <w:rFonts w:ascii="Arial" w:hAnsi="Arial" w:cs="Arial"/>
                <w:noProof/>
                <w:sz w:val="20"/>
                <w:lang w:bidi="ar-SA"/>
              </w:rPr>
              <w:drawing>
                <wp:inline distT="0" distB="0" distL="0" distR="0" wp14:anchorId="4DAF35B6" wp14:editId="55AC58DD">
                  <wp:extent cx="257704" cy="282892"/>
                  <wp:effectExtent l="0" t="0" r="0" b="0"/>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63" cstate="print"/>
                          <a:stretch>
                            <a:fillRect/>
                          </a:stretch>
                        </pic:blipFill>
                        <pic:spPr>
                          <a:xfrm>
                            <a:off x="0" y="0"/>
                            <a:ext cx="257704" cy="282892"/>
                          </a:xfrm>
                          <a:prstGeom prst="rect">
                            <a:avLst/>
                          </a:prstGeom>
                        </pic:spPr>
                      </pic:pic>
                    </a:graphicData>
                  </a:graphic>
                </wp:inline>
              </w:drawing>
            </w:r>
          </w:p>
        </w:tc>
        <w:tc>
          <w:tcPr>
            <w:tcW w:w="3544" w:type="dxa"/>
            <w:vMerge/>
          </w:tcPr>
          <w:p w:rsidR="004941DE" w:rsidRPr="008E10BF" w:rsidRDefault="004941DE" w:rsidP="009B0FEA">
            <w:pPr>
              <w:rPr>
                <w:rFonts w:ascii="Arial" w:hAnsi="Arial" w:cs="Arial"/>
              </w:rPr>
            </w:pPr>
          </w:p>
        </w:tc>
        <w:tc>
          <w:tcPr>
            <w:tcW w:w="2551" w:type="dxa"/>
            <w:vMerge/>
          </w:tcPr>
          <w:p w:rsidR="004941DE" w:rsidRPr="008E10BF" w:rsidRDefault="004941DE" w:rsidP="009B0FEA">
            <w:pPr>
              <w:rPr>
                <w:rFonts w:ascii="Arial" w:hAnsi="Arial" w:cs="Arial"/>
              </w:rPr>
            </w:pPr>
          </w:p>
        </w:tc>
        <w:tc>
          <w:tcPr>
            <w:tcW w:w="1435" w:type="dxa"/>
            <w:vMerge/>
          </w:tcPr>
          <w:p w:rsidR="004941DE" w:rsidRPr="008E10BF" w:rsidRDefault="004941DE" w:rsidP="009B0FEA">
            <w:pPr>
              <w:rPr>
                <w:rFonts w:ascii="Arial" w:hAnsi="Arial" w:cs="Arial"/>
              </w:rPr>
            </w:pPr>
          </w:p>
        </w:tc>
      </w:tr>
    </w:tbl>
    <w:p w:rsidR="004941DE" w:rsidRDefault="004941DE" w:rsidP="00B474B6">
      <w:pPr>
        <w:rPr>
          <w:color w:val="auto"/>
        </w:rPr>
      </w:pPr>
    </w:p>
    <w:p w:rsidR="00134D03" w:rsidRDefault="005046FA" w:rsidP="00134D03">
      <w:pPr>
        <w:pStyle w:val="Heading1"/>
        <w:tabs>
          <w:tab w:val="left" w:pos="1515"/>
        </w:tabs>
        <w:spacing w:before="125"/>
        <w:rPr>
          <w:rFonts w:ascii="Arial" w:hAnsi="Arial" w:cs="Arial"/>
          <w:u w:val="none"/>
        </w:rPr>
      </w:pPr>
      <w:r w:rsidRPr="005046FA">
        <w:rPr>
          <w:smallCaps/>
          <w:color w:val="3333CC"/>
          <w:sz w:val="28"/>
          <w:szCs w:val="32"/>
          <w:u w:val="none"/>
        </w:rPr>
        <w:t>3.3</w:t>
      </w:r>
      <w:r w:rsidR="00134D03" w:rsidRPr="005046FA">
        <w:rPr>
          <w:smallCaps/>
          <w:color w:val="3333CC"/>
          <w:sz w:val="28"/>
          <w:szCs w:val="32"/>
          <w:u w:val="none"/>
        </w:rPr>
        <w:t xml:space="preserve">  </w:t>
      </w:r>
      <w:r w:rsidR="00134D03" w:rsidRPr="005046FA">
        <w:rPr>
          <w:color w:val="0070C0"/>
          <w:u w:val="none"/>
        </w:rPr>
        <w:t xml:space="preserve"> </w:t>
      </w:r>
      <w:r w:rsidR="00134D03" w:rsidRPr="005046FA">
        <w:rPr>
          <w:color w:val="auto"/>
          <w:sz w:val="28"/>
          <w:szCs w:val="28"/>
          <w:u w:val="none"/>
        </w:rPr>
        <w:t>Action taken report on the standards allocated for review during last meeting (pre-2000 standards)</w:t>
      </w:r>
      <w:r w:rsidR="00134D03" w:rsidRPr="005046FA">
        <w:rPr>
          <w:rFonts w:ascii="Arial" w:hAnsi="Arial" w:cs="Arial"/>
          <w:u w:val="none"/>
        </w:rPr>
        <w:tab/>
      </w:r>
    </w:p>
    <w:p w:rsidR="001A17A0" w:rsidRDefault="001A17A0" w:rsidP="001A17A0"/>
    <w:tbl>
      <w:tblPr>
        <w:tblW w:w="104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021"/>
        <w:gridCol w:w="1418"/>
        <w:gridCol w:w="3515"/>
        <w:gridCol w:w="2297"/>
        <w:gridCol w:w="1471"/>
      </w:tblGrid>
      <w:tr w:rsidR="001A17A0" w:rsidRPr="008E10BF" w:rsidTr="00FC7276">
        <w:trPr>
          <w:trHeight w:val="904"/>
        </w:trPr>
        <w:tc>
          <w:tcPr>
            <w:tcW w:w="708" w:type="dxa"/>
            <w:shd w:val="clear" w:color="auto" w:fill="auto"/>
            <w:vAlign w:val="bottom"/>
            <w:hideMark/>
          </w:tcPr>
          <w:p w:rsidR="001A17A0" w:rsidRPr="008E10BF" w:rsidRDefault="001A17A0" w:rsidP="008942C7">
            <w:pPr>
              <w:rPr>
                <w:rFonts w:ascii="Arial" w:hAnsi="Arial" w:cs="Arial"/>
                <w:b/>
                <w:bCs/>
                <w:sz w:val="24"/>
                <w:szCs w:val="24"/>
              </w:rPr>
            </w:pPr>
            <w:r w:rsidRPr="008E10BF">
              <w:rPr>
                <w:rFonts w:ascii="Arial" w:hAnsi="Arial" w:cs="Arial"/>
                <w:b/>
                <w:bCs/>
                <w:sz w:val="24"/>
                <w:szCs w:val="24"/>
              </w:rPr>
              <w:t>Sr No</w:t>
            </w:r>
          </w:p>
        </w:tc>
        <w:tc>
          <w:tcPr>
            <w:tcW w:w="1021" w:type="dxa"/>
            <w:shd w:val="clear" w:color="auto" w:fill="auto"/>
            <w:vAlign w:val="bottom"/>
            <w:hideMark/>
          </w:tcPr>
          <w:p w:rsidR="001A17A0" w:rsidRPr="008E10BF" w:rsidRDefault="001A17A0" w:rsidP="008942C7">
            <w:pPr>
              <w:rPr>
                <w:rFonts w:ascii="Arial" w:hAnsi="Arial" w:cs="Arial"/>
                <w:b/>
                <w:bCs/>
                <w:sz w:val="24"/>
                <w:szCs w:val="24"/>
              </w:rPr>
            </w:pPr>
            <w:r w:rsidRPr="008E10BF">
              <w:rPr>
                <w:rFonts w:ascii="Arial" w:hAnsi="Arial" w:cs="Arial"/>
                <w:b/>
                <w:bCs/>
                <w:sz w:val="24"/>
                <w:szCs w:val="24"/>
              </w:rPr>
              <w:t>IS No</w:t>
            </w:r>
          </w:p>
        </w:tc>
        <w:tc>
          <w:tcPr>
            <w:tcW w:w="1418" w:type="dxa"/>
            <w:shd w:val="clear" w:color="auto" w:fill="auto"/>
            <w:vAlign w:val="bottom"/>
            <w:hideMark/>
          </w:tcPr>
          <w:p w:rsidR="001A17A0" w:rsidRPr="008E10BF" w:rsidRDefault="001A17A0" w:rsidP="008942C7">
            <w:pPr>
              <w:rPr>
                <w:rFonts w:ascii="Arial" w:hAnsi="Arial" w:cs="Arial"/>
                <w:b/>
                <w:bCs/>
                <w:sz w:val="24"/>
                <w:szCs w:val="24"/>
              </w:rPr>
            </w:pPr>
            <w:r w:rsidRPr="008E10BF">
              <w:rPr>
                <w:rFonts w:ascii="Arial" w:hAnsi="Arial" w:cs="Arial"/>
                <w:b/>
                <w:bCs/>
                <w:sz w:val="24"/>
                <w:szCs w:val="24"/>
              </w:rPr>
              <w:t>Title</w:t>
            </w:r>
          </w:p>
        </w:tc>
        <w:tc>
          <w:tcPr>
            <w:tcW w:w="3515" w:type="dxa"/>
            <w:shd w:val="clear" w:color="auto" w:fill="auto"/>
            <w:vAlign w:val="bottom"/>
            <w:hideMark/>
          </w:tcPr>
          <w:p w:rsidR="001A17A0" w:rsidRPr="008E10BF" w:rsidRDefault="001A17A0" w:rsidP="008942C7">
            <w:pPr>
              <w:rPr>
                <w:rFonts w:ascii="Arial" w:hAnsi="Arial" w:cs="Arial"/>
                <w:b/>
                <w:bCs/>
                <w:sz w:val="24"/>
                <w:szCs w:val="24"/>
              </w:rPr>
            </w:pPr>
            <w:r w:rsidRPr="008E10BF">
              <w:rPr>
                <w:rFonts w:ascii="Arial" w:hAnsi="Arial" w:cs="Arial"/>
                <w:b/>
                <w:bCs/>
                <w:sz w:val="24"/>
                <w:szCs w:val="24"/>
              </w:rPr>
              <w:t>Decision of committee</w:t>
            </w:r>
            <w:r>
              <w:rPr>
                <w:rFonts w:ascii="Arial" w:hAnsi="Arial" w:cs="Arial"/>
                <w:b/>
                <w:bCs/>
                <w:sz w:val="24"/>
                <w:szCs w:val="24"/>
              </w:rPr>
              <w:t xml:space="preserve"> during previous meeting</w:t>
            </w:r>
            <w:r w:rsidRPr="008E10BF">
              <w:rPr>
                <w:rFonts w:ascii="Arial" w:hAnsi="Arial" w:cs="Arial"/>
                <w:b/>
                <w:bCs/>
                <w:sz w:val="24"/>
                <w:szCs w:val="24"/>
              </w:rPr>
              <w:t xml:space="preserve"> to allot the ARP to</w:t>
            </w:r>
          </w:p>
        </w:tc>
        <w:tc>
          <w:tcPr>
            <w:tcW w:w="2297" w:type="dxa"/>
          </w:tcPr>
          <w:p w:rsidR="001A17A0" w:rsidRPr="008E10BF" w:rsidRDefault="001A17A0" w:rsidP="008942C7">
            <w:pPr>
              <w:rPr>
                <w:rFonts w:ascii="Arial" w:hAnsi="Arial" w:cs="Arial"/>
                <w:b/>
                <w:bCs/>
                <w:sz w:val="24"/>
                <w:szCs w:val="24"/>
              </w:rPr>
            </w:pPr>
            <w:r>
              <w:rPr>
                <w:rFonts w:ascii="Arial" w:hAnsi="Arial" w:cs="Arial"/>
                <w:b/>
                <w:bCs/>
                <w:sz w:val="24"/>
                <w:szCs w:val="24"/>
              </w:rPr>
              <w:t>Action taken</w:t>
            </w:r>
          </w:p>
        </w:tc>
        <w:tc>
          <w:tcPr>
            <w:tcW w:w="1471" w:type="dxa"/>
          </w:tcPr>
          <w:p w:rsidR="001A17A0" w:rsidRDefault="001A17A0" w:rsidP="008942C7">
            <w:pPr>
              <w:rPr>
                <w:rFonts w:ascii="Arial" w:hAnsi="Arial" w:cs="Arial"/>
                <w:b/>
                <w:bCs/>
                <w:sz w:val="24"/>
                <w:szCs w:val="24"/>
              </w:rPr>
            </w:pPr>
            <w:r>
              <w:rPr>
                <w:rFonts w:ascii="Arial" w:hAnsi="Arial" w:cs="Arial"/>
                <w:b/>
                <w:bCs/>
                <w:sz w:val="24"/>
                <w:szCs w:val="24"/>
              </w:rPr>
              <w:t>Decision of Committee</w:t>
            </w:r>
          </w:p>
        </w:tc>
      </w:tr>
      <w:tr w:rsidR="001A17A0" w:rsidRPr="008E10BF" w:rsidTr="00FC7276">
        <w:trPr>
          <w:trHeight w:val="1125"/>
        </w:trPr>
        <w:tc>
          <w:tcPr>
            <w:tcW w:w="708" w:type="dxa"/>
            <w:shd w:val="clear" w:color="auto" w:fill="auto"/>
            <w:vAlign w:val="bottom"/>
            <w:hideMark/>
          </w:tcPr>
          <w:p w:rsidR="001A17A0" w:rsidRPr="008E10BF" w:rsidRDefault="00561800" w:rsidP="008942C7">
            <w:pPr>
              <w:jc w:val="right"/>
              <w:rPr>
                <w:rFonts w:ascii="Arial" w:hAnsi="Arial" w:cs="Arial"/>
              </w:rPr>
            </w:pPr>
            <w:r>
              <w:rPr>
                <w:rFonts w:ascii="Arial" w:hAnsi="Arial" w:cs="Arial"/>
              </w:rPr>
              <w:t>1</w:t>
            </w:r>
          </w:p>
        </w:tc>
        <w:tc>
          <w:tcPr>
            <w:tcW w:w="1021" w:type="dxa"/>
            <w:shd w:val="clear" w:color="auto" w:fill="auto"/>
            <w:hideMark/>
          </w:tcPr>
          <w:p w:rsidR="001A17A0" w:rsidRPr="008E10BF" w:rsidRDefault="001A17A0" w:rsidP="008942C7">
            <w:pPr>
              <w:jc w:val="center"/>
              <w:rPr>
                <w:rFonts w:ascii="Arial" w:hAnsi="Arial" w:cs="Arial"/>
              </w:rPr>
            </w:pPr>
            <w:r w:rsidRPr="008E10BF">
              <w:rPr>
                <w:rFonts w:ascii="Arial" w:hAnsi="Arial" w:cs="Arial"/>
              </w:rPr>
              <w:t>IS 2707 : 1996Reviewed In : 2019</w:t>
            </w:r>
          </w:p>
        </w:tc>
        <w:tc>
          <w:tcPr>
            <w:tcW w:w="1418" w:type="dxa"/>
            <w:shd w:val="clear" w:color="auto" w:fill="auto"/>
            <w:hideMark/>
          </w:tcPr>
          <w:p w:rsidR="001A17A0" w:rsidRPr="008E10BF" w:rsidRDefault="001A17A0" w:rsidP="008942C7">
            <w:pPr>
              <w:jc w:val="center"/>
              <w:rPr>
                <w:rFonts w:ascii="Arial" w:hAnsi="Arial" w:cs="Arial"/>
              </w:rPr>
            </w:pPr>
            <w:r w:rsidRPr="008E10BF">
              <w:rPr>
                <w:rFonts w:ascii="Arial" w:hAnsi="Arial" w:cs="Arial"/>
              </w:rPr>
              <w:t>Carbon steel castings for surface hardening - Specification (Fourth Revision)</w:t>
            </w:r>
          </w:p>
        </w:tc>
        <w:tc>
          <w:tcPr>
            <w:tcW w:w="3515" w:type="dxa"/>
            <w:shd w:val="clear" w:color="auto" w:fill="auto"/>
          </w:tcPr>
          <w:p w:rsidR="00966684" w:rsidRPr="003F5693" w:rsidRDefault="00966684" w:rsidP="00966684">
            <w:pPr>
              <w:rPr>
                <w:rFonts w:ascii="Arial" w:hAnsi="Arial" w:cs="Arial"/>
              </w:rPr>
            </w:pPr>
            <w:r w:rsidRPr="003F5693">
              <w:rPr>
                <w:rFonts w:ascii="Arial" w:hAnsi="Arial" w:cs="Arial"/>
              </w:rPr>
              <w:t xml:space="preserve">Standard reaffirmed. </w:t>
            </w:r>
          </w:p>
          <w:p w:rsidR="001A17A0" w:rsidRPr="003F5693" w:rsidRDefault="00966684" w:rsidP="008942C7">
            <w:pPr>
              <w:rPr>
                <w:rFonts w:ascii="Arial" w:hAnsi="Arial" w:cs="Arial"/>
              </w:rPr>
            </w:pPr>
            <w:r>
              <w:rPr>
                <w:rFonts w:ascii="Arial" w:hAnsi="Arial" w:cs="Arial"/>
              </w:rPr>
              <w:t>The committee decided to review the standard on receipt of ARP.</w:t>
            </w:r>
          </w:p>
        </w:tc>
        <w:tc>
          <w:tcPr>
            <w:tcW w:w="2297" w:type="dxa"/>
          </w:tcPr>
          <w:p w:rsidR="001A17A0" w:rsidRDefault="00966684" w:rsidP="008942C7">
            <w:pPr>
              <w:rPr>
                <w:rFonts w:ascii="Arial" w:hAnsi="Arial" w:cs="Arial"/>
              </w:rPr>
            </w:pPr>
            <w:r>
              <w:rPr>
                <w:rFonts w:ascii="Arial" w:hAnsi="Arial" w:cs="Arial"/>
              </w:rPr>
              <w:t>ARP awaited.</w:t>
            </w:r>
          </w:p>
          <w:p w:rsidR="00D0608F" w:rsidRPr="003F5693" w:rsidRDefault="00D0608F" w:rsidP="008942C7">
            <w:pPr>
              <w:rPr>
                <w:rFonts w:ascii="Arial" w:hAnsi="Arial" w:cs="Arial"/>
              </w:rPr>
            </w:pPr>
            <w:r>
              <w:rPr>
                <w:rFonts w:ascii="Arial" w:hAnsi="Arial" w:cs="Arial"/>
              </w:rPr>
              <w:t>The committee may please deliberate and decide.</w:t>
            </w:r>
          </w:p>
        </w:tc>
        <w:tc>
          <w:tcPr>
            <w:tcW w:w="1471" w:type="dxa"/>
          </w:tcPr>
          <w:p w:rsidR="001A17A0" w:rsidRPr="00F5729F" w:rsidRDefault="001A17A0" w:rsidP="008942C7">
            <w:pPr>
              <w:rPr>
                <w:rFonts w:ascii="Arial" w:hAnsi="Arial" w:cs="Arial"/>
                <w:b/>
              </w:rPr>
            </w:pPr>
          </w:p>
        </w:tc>
      </w:tr>
      <w:tr w:rsidR="001A17A0" w:rsidRPr="008E10BF" w:rsidTr="00FC7276">
        <w:trPr>
          <w:trHeight w:val="1125"/>
        </w:trPr>
        <w:tc>
          <w:tcPr>
            <w:tcW w:w="708" w:type="dxa"/>
            <w:shd w:val="clear" w:color="auto" w:fill="auto"/>
            <w:vAlign w:val="bottom"/>
            <w:hideMark/>
          </w:tcPr>
          <w:p w:rsidR="001A17A0" w:rsidRPr="008E10BF" w:rsidRDefault="00561800" w:rsidP="008942C7">
            <w:pPr>
              <w:jc w:val="right"/>
              <w:rPr>
                <w:rFonts w:ascii="Arial" w:hAnsi="Arial" w:cs="Arial"/>
              </w:rPr>
            </w:pPr>
            <w:r>
              <w:rPr>
                <w:rFonts w:ascii="Arial" w:hAnsi="Arial" w:cs="Arial"/>
              </w:rPr>
              <w:t>2</w:t>
            </w:r>
          </w:p>
        </w:tc>
        <w:tc>
          <w:tcPr>
            <w:tcW w:w="1021" w:type="dxa"/>
            <w:shd w:val="clear" w:color="auto" w:fill="auto"/>
            <w:vAlign w:val="bottom"/>
            <w:hideMark/>
          </w:tcPr>
          <w:p w:rsidR="001A17A0" w:rsidRPr="00B02D9C" w:rsidRDefault="001A17A0" w:rsidP="008942C7">
            <w:pPr>
              <w:rPr>
                <w:rFonts w:ascii="Arial" w:hAnsi="Arial" w:cs="Arial"/>
              </w:rPr>
            </w:pPr>
            <w:r w:rsidRPr="00B02D9C">
              <w:rPr>
                <w:rFonts w:ascii="Arial" w:hAnsi="Arial" w:cs="Arial"/>
              </w:rPr>
              <w:t>IS 3444 : 1999Reviewed In : 2019</w:t>
            </w:r>
          </w:p>
          <w:p w:rsidR="001A17A0" w:rsidRPr="00B02D9C" w:rsidRDefault="001A17A0" w:rsidP="008942C7">
            <w:pPr>
              <w:ind w:left="142"/>
              <w:rPr>
                <w:rFonts w:ascii="Arial" w:hAnsi="Arial" w:cs="Arial"/>
              </w:rPr>
            </w:pPr>
          </w:p>
          <w:p w:rsidR="001A17A0" w:rsidRPr="00B02D9C" w:rsidRDefault="001A17A0" w:rsidP="008942C7">
            <w:pPr>
              <w:rPr>
                <w:rFonts w:ascii="Arial" w:hAnsi="Arial" w:cs="Arial"/>
              </w:rPr>
            </w:pPr>
            <w:r w:rsidRPr="00B02D9C">
              <w:rPr>
                <w:rFonts w:ascii="Arial" w:hAnsi="Arial" w:cs="Arial"/>
              </w:rPr>
              <w:t xml:space="preserve">ISO 11972:2015 Corrosion-resistant cast steels for general applications </w:t>
            </w:r>
          </w:p>
          <w:p w:rsidR="001A17A0" w:rsidRPr="00B02D9C" w:rsidRDefault="001A17A0" w:rsidP="008942C7">
            <w:pPr>
              <w:rPr>
                <w:rFonts w:ascii="Arial" w:hAnsi="Arial" w:cs="Arial"/>
              </w:rPr>
            </w:pPr>
          </w:p>
        </w:tc>
        <w:tc>
          <w:tcPr>
            <w:tcW w:w="1418" w:type="dxa"/>
            <w:shd w:val="clear" w:color="auto" w:fill="auto"/>
            <w:vAlign w:val="bottom"/>
            <w:hideMark/>
          </w:tcPr>
          <w:p w:rsidR="001A17A0" w:rsidRPr="008E10BF" w:rsidRDefault="001A17A0" w:rsidP="008942C7">
            <w:pPr>
              <w:rPr>
                <w:rFonts w:ascii="Arial" w:hAnsi="Arial" w:cs="Arial"/>
              </w:rPr>
            </w:pPr>
            <w:r w:rsidRPr="008E10BF">
              <w:rPr>
                <w:rFonts w:ascii="Arial" w:hAnsi="Arial" w:cs="Arial"/>
              </w:rPr>
              <w:lastRenderedPageBreak/>
              <w:t>Corrosion resistant high alloy steel and nickel base castings for general applications - Specification (Third Revision)</w:t>
            </w:r>
          </w:p>
        </w:tc>
        <w:tc>
          <w:tcPr>
            <w:tcW w:w="3515" w:type="dxa"/>
            <w:shd w:val="clear" w:color="auto" w:fill="auto"/>
            <w:hideMark/>
          </w:tcPr>
          <w:p w:rsidR="000C660C" w:rsidRPr="003F5693" w:rsidRDefault="000C660C" w:rsidP="000C660C">
            <w:pPr>
              <w:rPr>
                <w:rFonts w:ascii="Arial" w:hAnsi="Arial" w:cs="Arial"/>
              </w:rPr>
            </w:pPr>
            <w:r w:rsidRPr="003F5693">
              <w:rPr>
                <w:rFonts w:ascii="Arial" w:hAnsi="Arial" w:cs="Arial"/>
              </w:rPr>
              <w:t xml:space="preserve">Standard reaffirmed. </w:t>
            </w:r>
          </w:p>
          <w:p w:rsidR="001A17A0" w:rsidRPr="003F5693" w:rsidRDefault="000C660C" w:rsidP="000C660C">
            <w:pPr>
              <w:rPr>
                <w:rFonts w:ascii="Arial" w:hAnsi="Arial" w:cs="Arial"/>
              </w:rPr>
            </w:pPr>
            <w:r>
              <w:rPr>
                <w:rFonts w:ascii="Arial" w:hAnsi="Arial" w:cs="Arial"/>
              </w:rPr>
              <w:t>The committee decided to review the standard on receipt of ARP.</w:t>
            </w:r>
          </w:p>
        </w:tc>
        <w:tc>
          <w:tcPr>
            <w:tcW w:w="2297" w:type="dxa"/>
          </w:tcPr>
          <w:p w:rsidR="001A17A0" w:rsidRDefault="000C660C" w:rsidP="008942C7">
            <w:pPr>
              <w:rPr>
                <w:rFonts w:ascii="Arial" w:hAnsi="Arial" w:cs="Arial"/>
              </w:rPr>
            </w:pPr>
            <w:r>
              <w:rPr>
                <w:rFonts w:ascii="Arial" w:hAnsi="Arial" w:cs="Arial"/>
              </w:rPr>
              <w:t>ARP awaited.</w:t>
            </w:r>
          </w:p>
          <w:p w:rsidR="00D0608F" w:rsidRPr="003F5693" w:rsidRDefault="00D0608F" w:rsidP="008942C7">
            <w:pPr>
              <w:rPr>
                <w:rFonts w:ascii="Arial" w:hAnsi="Arial" w:cs="Arial"/>
              </w:rPr>
            </w:pPr>
            <w:r>
              <w:rPr>
                <w:rFonts w:ascii="Arial" w:hAnsi="Arial" w:cs="Arial"/>
              </w:rPr>
              <w:t>The committee may please deliberate and decide.</w:t>
            </w:r>
          </w:p>
        </w:tc>
        <w:tc>
          <w:tcPr>
            <w:tcW w:w="1471" w:type="dxa"/>
          </w:tcPr>
          <w:p w:rsidR="001A17A0" w:rsidRPr="00F5729F" w:rsidRDefault="001A17A0" w:rsidP="008942C7">
            <w:pPr>
              <w:rPr>
                <w:rFonts w:ascii="Arial" w:hAnsi="Arial" w:cs="Arial"/>
                <w:b/>
              </w:rPr>
            </w:pPr>
            <w:r>
              <w:rPr>
                <w:rFonts w:ascii="Arial" w:hAnsi="Arial" w:cs="Arial"/>
              </w:rPr>
              <w:t xml:space="preserve"> </w:t>
            </w:r>
          </w:p>
        </w:tc>
      </w:tr>
      <w:tr w:rsidR="001A17A0" w:rsidRPr="008E10BF" w:rsidTr="00FC7276">
        <w:trPr>
          <w:trHeight w:val="1192"/>
        </w:trPr>
        <w:tc>
          <w:tcPr>
            <w:tcW w:w="708" w:type="dxa"/>
            <w:shd w:val="clear" w:color="auto" w:fill="auto"/>
            <w:vAlign w:val="bottom"/>
          </w:tcPr>
          <w:p w:rsidR="001A17A0" w:rsidRPr="008E10BF" w:rsidRDefault="00561800" w:rsidP="008942C7">
            <w:pPr>
              <w:jc w:val="right"/>
              <w:rPr>
                <w:rFonts w:ascii="Arial" w:hAnsi="Arial" w:cs="Arial"/>
              </w:rPr>
            </w:pPr>
            <w:r>
              <w:rPr>
                <w:rFonts w:ascii="Arial" w:hAnsi="Arial" w:cs="Arial"/>
              </w:rPr>
              <w:lastRenderedPageBreak/>
              <w:t>3</w:t>
            </w:r>
          </w:p>
        </w:tc>
        <w:tc>
          <w:tcPr>
            <w:tcW w:w="1021" w:type="dxa"/>
            <w:shd w:val="clear" w:color="auto" w:fill="auto"/>
            <w:vAlign w:val="bottom"/>
          </w:tcPr>
          <w:p w:rsidR="001A17A0" w:rsidRPr="008E10BF" w:rsidRDefault="001A17A0" w:rsidP="008942C7">
            <w:pPr>
              <w:rPr>
                <w:rFonts w:ascii="Arial" w:hAnsi="Arial" w:cs="Arial"/>
              </w:rPr>
            </w:pPr>
            <w:r w:rsidRPr="008E10BF">
              <w:rPr>
                <w:rFonts w:ascii="Arial" w:hAnsi="Arial" w:cs="Arial"/>
              </w:rPr>
              <w:t>IS 1280 : 1975Reviewed In : 2019</w:t>
            </w:r>
          </w:p>
        </w:tc>
        <w:tc>
          <w:tcPr>
            <w:tcW w:w="1418" w:type="dxa"/>
            <w:shd w:val="clear" w:color="auto" w:fill="auto"/>
            <w:vAlign w:val="bottom"/>
          </w:tcPr>
          <w:p w:rsidR="001A17A0" w:rsidRPr="008E10BF" w:rsidRDefault="001A17A0" w:rsidP="008942C7">
            <w:pPr>
              <w:rPr>
                <w:rFonts w:ascii="Arial" w:hAnsi="Arial" w:cs="Arial"/>
              </w:rPr>
            </w:pPr>
            <w:r w:rsidRPr="008E10BF">
              <w:rPr>
                <w:rFonts w:ascii="Arial" w:hAnsi="Arial" w:cs="Arial"/>
              </w:rPr>
              <w:t>Specification for foundry moulding boxes of steel construction (Second Revision)</w:t>
            </w:r>
          </w:p>
        </w:tc>
        <w:tc>
          <w:tcPr>
            <w:tcW w:w="3515" w:type="dxa"/>
            <w:shd w:val="clear" w:color="auto" w:fill="auto"/>
          </w:tcPr>
          <w:p w:rsidR="001A17A0" w:rsidRDefault="009B4810" w:rsidP="008942C7">
            <w:pPr>
              <w:rPr>
                <w:rFonts w:ascii="Arial" w:hAnsi="Arial" w:cs="Arial"/>
              </w:rPr>
            </w:pPr>
            <w:r w:rsidRPr="003F5693">
              <w:rPr>
                <w:rFonts w:ascii="Arial" w:hAnsi="Arial" w:cs="Arial"/>
              </w:rPr>
              <w:t>Standard reaffirmed.</w:t>
            </w:r>
          </w:p>
          <w:p w:rsidR="009B4810" w:rsidRDefault="009B4810" w:rsidP="009B4810">
            <w:pPr>
              <w:rPr>
                <w:rFonts w:ascii="Arial" w:hAnsi="Arial" w:cs="Arial"/>
              </w:rPr>
            </w:pPr>
            <w:r>
              <w:rPr>
                <w:rFonts w:ascii="Arial" w:hAnsi="Arial" w:cs="Arial"/>
              </w:rPr>
              <w:t>The committee noted the information.</w:t>
            </w:r>
          </w:p>
          <w:p w:rsidR="009B4810" w:rsidRDefault="009B4810" w:rsidP="009B4810">
            <w:pPr>
              <w:rPr>
                <w:rFonts w:ascii="Arial" w:hAnsi="Arial" w:cs="Arial"/>
              </w:rPr>
            </w:pPr>
          </w:p>
          <w:p w:rsidR="009B4810" w:rsidRDefault="009B4810" w:rsidP="009B4810">
            <w:pPr>
              <w:rPr>
                <w:rFonts w:ascii="Arial" w:hAnsi="Arial" w:cs="Arial"/>
              </w:rPr>
            </w:pPr>
            <w:r>
              <w:rPr>
                <w:rFonts w:ascii="Arial" w:hAnsi="Arial" w:cs="Arial"/>
              </w:rPr>
              <w:t>During the meeting, Mr. Dinesh Gupta informed that they have communicated to the foundry industries for inputs, the inputs are still awaited. They are following up with the industries and submit the ARP within 2 months.</w:t>
            </w:r>
          </w:p>
          <w:p w:rsidR="009B4810" w:rsidRDefault="009B4810" w:rsidP="009B4810">
            <w:pPr>
              <w:rPr>
                <w:rFonts w:ascii="Arial" w:hAnsi="Arial" w:cs="Arial"/>
              </w:rPr>
            </w:pPr>
            <w:r>
              <w:rPr>
                <w:rFonts w:ascii="Arial" w:hAnsi="Arial" w:cs="Arial"/>
              </w:rPr>
              <w:t xml:space="preserve">  </w:t>
            </w:r>
          </w:p>
          <w:p w:rsidR="009B4810" w:rsidRPr="003F5693" w:rsidRDefault="009B4810" w:rsidP="009B4810">
            <w:pPr>
              <w:rPr>
                <w:rFonts w:ascii="Arial" w:hAnsi="Arial" w:cs="Arial"/>
              </w:rPr>
            </w:pPr>
            <w:r>
              <w:rPr>
                <w:rFonts w:ascii="Arial" w:hAnsi="Arial" w:cs="Arial"/>
              </w:rPr>
              <w:t>The committee agreed and decided to review the standard on receipt of ARP.</w:t>
            </w:r>
          </w:p>
        </w:tc>
        <w:tc>
          <w:tcPr>
            <w:tcW w:w="2297" w:type="dxa"/>
          </w:tcPr>
          <w:p w:rsidR="001A17A0" w:rsidRDefault="009B4810" w:rsidP="008942C7">
            <w:pPr>
              <w:rPr>
                <w:rFonts w:ascii="Arial" w:hAnsi="Arial" w:cs="Arial"/>
              </w:rPr>
            </w:pPr>
            <w:r>
              <w:rPr>
                <w:rFonts w:ascii="Arial" w:hAnsi="Arial" w:cs="Arial"/>
              </w:rPr>
              <w:t>Email dated 16/08/2024 sent to Mr. Dinesh Gupta to complete the work within the scheduled time.</w:t>
            </w:r>
          </w:p>
          <w:p w:rsidR="009B4810" w:rsidRDefault="009B4810" w:rsidP="008942C7">
            <w:pPr>
              <w:rPr>
                <w:rFonts w:ascii="Arial" w:hAnsi="Arial" w:cs="Arial"/>
              </w:rPr>
            </w:pPr>
          </w:p>
          <w:p w:rsidR="009B4810" w:rsidRDefault="009B4810" w:rsidP="008942C7">
            <w:pPr>
              <w:rPr>
                <w:rFonts w:ascii="Arial" w:hAnsi="Arial" w:cs="Arial"/>
              </w:rPr>
            </w:pPr>
            <w:r>
              <w:rPr>
                <w:rFonts w:ascii="Arial" w:hAnsi="Arial" w:cs="Arial"/>
              </w:rPr>
              <w:t>Draft Report awaited.</w:t>
            </w:r>
          </w:p>
          <w:p w:rsidR="00F80A8B" w:rsidRPr="003F5693" w:rsidRDefault="00F80A8B" w:rsidP="008942C7">
            <w:pPr>
              <w:rPr>
                <w:rFonts w:ascii="Arial" w:hAnsi="Arial" w:cs="Arial"/>
              </w:rPr>
            </w:pPr>
            <w:r>
              <w:rPr>
                <w:rFonts w:ascii="Arial" w:hAnsi="Arial" w:cs="Arial"/>
              </w:rPr>
              <w:t>The committee may please deliberate and decide.</w:t>
            </w:r>
          </w:p>
        </w:tc>
        <w:tc>
          <w:tcPr>
            <w:tcW w:w="1471" w:type="dxa"/>
          </w:tcPr>
          <w:p w:rsidR="001A17A0" w:rsidRPr="00F5729F" w:rsidRDefault="001A17A0" w:rsidP="008942C7">
            <w:pPr>
              <w:rPr>
                <w:rFonts w:ascii="Arial" w:hAnsi="Arial" w:cs="Arial"/>
                <w:b/>
              </w:rPr>
            </w:pPr>
          </w:p>
        </w:tc>
      </w:tr>
      <w:tr w:rsidR="001A17A0" w:rsidRPr="00B02D9C" w:rsidTr="00FC7276">
        <w:trPr>
          <w:trHeight w:val="1863"/>
        </w:trPr>
        <w:tc>
          <w:tcPr>
            <w:tcW w:w="708" w:type="dxa"/>
            <w:shd w:val="clear" w:color="auto" w:fill="auto"/>
            <w:vAlign w:val="bottom"/>
          </w:tcPr>
          <w:p w:rsidR="001A17A0" w:rsidRPr="00B02D9C" w:rsidRDefault="00561800" w:rsidP="008942C7">
            <w:pPr>
              <w:jc w:val="right"/>
              <w:rPr>
                <w:rFonts w:ascii="Arial" w:hAnsi="Arial" w:cs="Arial"/>
              </w:rPr>
            </w:pPr>
            <w:r>
              <w:rPr>
                <w:rFonts w:ascii="Arial" w:hAnsi="Arial" w:cs="Arial"/>
              </w:rPr>
              <w:t>4</w:t>
            </w:r>
          </w:p>
        </w:tc>
        <w:tc>
          <w:tcPr>
            <w:tcW w:w="1021" w:type="dxa"/>
            <w:shd w:val="clear" w:color="auto" w:fill="auto"/>
            <w:vAlign w:val="bottom"/>
          </w:tcPr>
          <w:p w:rsidR="001A17A0" w:rsidRPr="00B02D9C" w:rsidRDefault="001A17A0" w:rsidP="008942C7">
            <w:pPr>
              <w:rPr>
                <w:rFonts w:ascii="Arial" w:hAnsi="Arial" w:cs="Arial"/>
              </w:rPr>
            </w:pPr>
            <w:r w:rsidRPr="00B02D9C">
              <w:rPr>
                <w:rFonts w:ascii="Arial" w:hAnsi="Arial" w:cs="Arial"/>
              </w:rPr>
              <w:t>IS 13100 : 1991Reviewed In : 2019</w:t>
            </w:r>
          </w:p>
        </w:tc>
        <w:tc>
          <w:tcPr>
            <w:tcW w:w="1418" w:type="dxa"/>
            <w:shd w:val="clear" w:color="auto" w:fill="auto"/>
            <w:vAlign w:val="bottom"/>
          </w:tcPr>
          <w:p w:rsidR="001A17A0" w:rsidRPr="00B02D9C" w:rsidRDefault="001A17A0" w:rsidP="008942C7">
            <w:pPr>
              <w:rPr>
                <w:rFonts w:ascii="Arial" w:hAnsi="Arial" w:cs="Arial"/>
              </w:rPr>
            </w:pPr>
            <w:r w:rsidRPr="00B02D9C">
              <w:rPr>
                <w:rFonts w:ascii="Arial" w:hAnsi="Arial" w:cs="Arial"/>
              </w:rPr>
              <w:t>Pitch powder for use in cast iron foundry</w:t>
            </w:r>
          </w:p>
        </w:tc>
        <w:tc>
          <w:tcPr>
            <w:tcW w:w="3515" w:type="dxa"/>
            <w:shd w:val="clear" w:color="auto" w:fill="auto"/>
          </w:tcPr>
          <w:p w:rsidR="00C82E70" w:rsidRPr="003F5693" w:rsidRDefault="00C82E70" w:rsidP="00C82E70">
            <w:pPr>
              <w:rPr>
                <w:rFonts w:ascii="Arial" w:hAnsi="Arial" w:cs="Arial"/>
              </w:rPr>
            </w:pPr>
            <w:r w:rsidRPr="003F5693">
              <w:rPr>
                <w:rFonts w:ascii="Arial" w:hAnsi="Arial" w:cs="Arial"/>
              </w:rPr>
              <w:t xml:space="preserve">Standard reaffirmed. </w:t>
            </w:r>
          </w:p>
          <w:p w:rsidR="00C82E70" w:rsidRPr="003F5693" w:rsidRDefault="00C82E70" w:rsidP="00C82E70">
            <w:pPr>
              <w:shd w:val="clear" w:color="auto" w:fill="FFFFFF"/>
              <w:rPr>
                <w:rFonts w:ascii="Arial" w:hAnsi="Arial" w:cs="Arial"/>
              </w:rPr>
            </w:pPr>
            <w:r w:rsidRPr="003F5693">
              <w:rPr>
                <w:rFonts w:ascii="Arial" w:hAnsi="Arial" w:cs="Arial"/>
              </w:rPr>
              <w:t>Document sent in WC for 60 days.</w:t>
            </w:r>
          </w:p>
          <w:p w:rsidR="00C82E70" w:rsidRDefault="00C82E70" w:rsidP="00C82E70">
            <w:pPr>
              <w:shd w:val="clear" w:color="auto" w:fill="FFFFFF"/>
            </w:pPr>
            <w:r w:rsidRPr="00986776">
              <w:t xml:space="preserve">The committee agreed to send the document for printing if no comment received on WC document. </w:t>
            </w:r>
          </w:p>
          <w:p w:rsidR="00C82E70" w:rsidRDefault="00C82E70" w:rsidP="00C82E70">
            <w:pPr>
              <w:shd w:val="clear" w:color="auto" w:fill="FFFFFF"/>
            </w:pPr>
          </w:p>
          <w:p w:rsidR="001A17A0" w:rsidRPr="003F5693" w:rsidRDefault="00C82E70" w:rsidP="00C82E70">
            <w:pPr>
              <w:shd w:val="clear" w:color="auto" w:fill="FFFFFF"/>
              <w:rPr>
                <w:rFonts w:ascii="Arial" w:hAnsi="Arial" w:cs="Arial"/>
              </w:rPr>
            </w:pPr>
            <w:r w:rsidRPr="00986776">
              <w:t>In case comment received on WC document, the same shall be discussed in the next committee meeting.</w:t>
            </w:r>
          </w:p>
        </w:tc>
        <w:tc>
          <w:tcPr>
            <w:tcW w:w="2297" w:type="dxa"/>
          </w:tcPr>
          <w:p w:rsidR="00C82E70" w:rsidRDefault="00C82E70" w:rsidP="00C82E70">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C82E70" w:rsidRDefault="00C82E70" w:rsidP="00C82E70">
            <w:pPr>
              <w:shd w:val="clear" w:color="auto" w:fill="FFFFFF"/>
              <w:rPr>
                <w:rFonts w:ascii="Arial" w:hAnsi="Arial" w:cs="Arial"/>
                <w:sz w:val="20"/>
              </w:rPr>
            </w:pPr>
          </w:p>
          <w:p w:rsidR="00C82E70" w:rsidRDefault="00C82E70" w:rsidP="00C82E70">
            <w:pPr>
              <w:shd w:val="clear" w:color="auto" w:fill="FFFFFF"/>
              <w:rPr>
                <w:rFonts w:ascii="Arial" w:hAnsi="Arial" w:cs="Arial"/>
                <w:sz w:val="20"/>
              </w:rPr>
            </w:pPr>
            <w:r>
              <w:rPr>
                <w:rFonts w:ascii="Arial" w:hAnsi="Arial" w:cs="Arial"/>
                <w:sz w:val="20"/>
              </w:rPr>
              <w:t>Visit of foundry industry to be done.</w:t>
            </w:r>
          </w:p>
          <w:p w:rsidR="00C82E70" w:rsidRDefault="00C82E70" w:rsidP="00C82E70">
            <w:pPr>
              <w:shd w:val="clear" w:color="auto" w:fill="FFFFFF"/>
              <w:rPr>
                <w:rFonts w:ascii="Arial" w:hAnsi="Arial" w:cs="Arial"/>
                <w:sz w:val="20"/>
              </w:rPr>
            </w:pPr>
          </w:p>
          <w:p w:rsidR="001A17A0" w:rsidRPr="003F5693" w:rsidRDefault="00C82E70" w:rsidP="00C82E70">
            <w:pPr>
              <w:shd w:val="clear" w:color="auto" w:fill="FFFFFF"/>
              <w:rPr>
                <w:rFonts w:ascii="Arial" w:hAnsi="Arial" w:cs="Arial"/>
                <w:sz w:val="20"/>
              </w:rPr>
            </w:pPr>
            <w:r>
              <w:rPr>
                <w:rFonts w:ascii="Arial" w:hAnsi="Arial" w:cs="Arial"/>
                <w:sz w:val="20"/>
              </w:rPr>
              <w:t xml:space="preserve">The committee may please deliberate and decide. </w:t>
            </w:r>
          </w:p>
        </w:tc>
        <w:tc>
          <w:tcPr>
            <w:tcW w:w="1471" w:type="dxa"/>
          </w:tcPr>
          <w:p w:rsidR="001A17A0" w:rsidRPr="00B02D9C" w:rsidRDefault="001A17A0" w:rsidP="008942C7">
            <w:pPr>
              <w:shd w:val="clear" w:color="auto" w:fill="FFFFFF"/>
              <w:rPr>
                <w:rFonts w:ascii="Arial" w:hAnsi="Arial" w:cs="Arial"/>
                <w:b/>
                <w:sz w:val="24"/>
                <w:szCs w:val="24"/>
              </w:rPr>
            </w:pPr>
          </w:p>
        </w:tc>
      </w:tr>
      <w:tr w:rsidR="001A17A0" w:rsidRPr="008E10BF" w:rsidTr="00FC7276">
        <w:trPr>
          <w:trHeight w:val="1863"/>
        </w:trPr>
        <w:tc>
          <w:tcPr>
            <w:tcW w:w="708" w:type="dxa"/>
            <w:shd w:val="clear" w:color="auto" w:fill="auto"/>
            <w:vAlign w:val="bottom"/>
          </w:tcPr>
          <w:p w:rsidR="001A17A0" w:rsidRPr="008E10BF" w:rsidRDefault="00561800" w:rsidP="008942C7">
            <w:pPr>
              <w:jc w:val="right"/>
              <w:rPr>
                <w:rFonts w:ascii="Arial" w:hAnsi="Arial" w:cs="Arial"/>
              </w:rPr>
            </w:pPr>
            <w:r>
              <w:rPr>
                <w:rFonts w:ascii="Arial" w:hAnsi="Arial" w:cs="Arial"/>
              </w:rPr>
              <w:t>5</w:t>
            </w:r>
          </w:p>
        </w:tc>
        <w:tc>
          <w:tcPr>
            <w:tcW w:w="1021" w:type="dxa"/>
            <w:shd w:val="clear" w:color="auto" w:fill="auto"/>
            <w:vAlign w:val="bottom"/>
          </w:tcPr>
          <w:p w:rsidR="001A17A0" w:rsidRPr="008E10BF" w:rsidRDefault="001A17A0" w:rsidP="008942C7">
            <w:pPr>
              <w:rPr>
                <w:rFonts w:ascii="Arial" w:hAnsi="Arial" w:cs="Arial"/>
              </w:rPr>
            </w:pPr>
            <w:r w:rsidRPr="008E10BF">
              <w:rPr>
                <w:rFonts w:ascii="Arial" w:hAnsi="Arial" w:cs="Arial"/>
              </w:rPr>
              <w:t>IS 2763 : 1999Reviewed In : 2019</w:t>
            </w:r>
          </w:p>
        </w:tc>
        <w:tc>
          <w:tcPr>
            <w:tcW w:w="1418" w:type="dxa"/>
            <w:shd w:val="clear" w:color="auto" w:fill="auto"/>
            <w:vAlign w:val="bottom"/>
          </w:tcPr>
          <w:p w:rsidR="001A17A0" w:rsidRPr="008E10BF" w:rsidRDefault="001A17A0" w:rsidP="008942C7">
            <w:pPr>
              <w:rPr>
                <w:rFonts w:ascii="Arial" w:hAnsi="Arial" w:cs="Arial"/>
              </w:rPr>
            </w:pPr>
            <w:r w:rsidRPr="008E10BF">
              <w:rPr>
                <w:rFonts w:ascii="Arial" w:hAnsi="Arial" w:cs="Arial"/>
              </w:rPr>
              <w:t>Glossary of terms relating to foundry technology (First Revision)</w:t>
            </w:r>
          </w:p>
        </w:tc>
        <w:tc>
          <w:tcPr>
            <w:tcW w:w="3515" w:type="dxa"/>
            <w:shd w:val="clear" w:color="auto" w:fill="auto"/>
          </w:tcPr>
          <w:p w:rsidR="001A17A0" w:rsidRPr="003F5693" w:rsidRDefault="001A17A0" w:rsidP="008942C7">
            <w:pPr>
              <w:rPr>
                <w:rFonts w:ascii="Arial" w:hAnsi="Arial" w:cs="Arial"/>
              </w:rPr>
            </w:pPr>
            <w:r w:rsidRPr="003F5693">
              <w:rPr>
                <w:rFonts w:ascii="Arial" w:hAnsi="Arial" w:cs="Arial"/>
              </w:rPr>
              <w:t>In the 23</w:t>
            </w:r>
            <w:r w:rsidRPr="003F5693">
              <w:rPr>
                <w:rFonts w:ascii="Arial" w:hAnsi="Arial" w:cs="Arial"/>
                <w:vertAlign w:val="superscript"/>
              </w:rPr>
              <w:t>rd</w:t>
            </w:r>
            <w:r w:rsidRPr="003F5693">
              <w:rPr>
                <w:rFonts w:ascii="Arial" w:hAnsi="Arial" w:cs="Arial"/>
              </w:rPr>
              <w:t xml:space="preserve"> meeting, the committee requested Mr. Anil Kumar Birru to review the standard and submit recommendation within 30 days.</w:t>
            </w:r>
          </w:p>
          <w:p w:rsidR="001A17A0" w:rsidRPr="003F5693" w:rsidRDefault="001A17A0" w:rsidP="008942C7">
            <w:pPr>
              <w:rPr>
                <w:rFonts w:ascii="Arial" w:hAnsi="Arial" w:cs="Arial"/>
              </w:rPr>
            </w:pPr>
            <w:r w:rsidRPr="003F5693">
              <w:rPr>
                <w:rFonts w:ascii="Arial" w:hAnsi="Arial" w:cs="Arial"/>
              </w:rPr>
              <w:t xml:space="preserve">No recommendation received so far. </w:t>
            </w:r>
          </w:p>
          <w:p w:rsidR="001A17A0" w:rsidRDefault="001A17A0" w:rsidP="008942C7">
            <w:pPr>
              <w:rPr>
                <w:rFonts w:ascii="Arial" w:hAnsi="Arial" w:cs="Arial"/>
              </w:rPr>
            </w:pPr>
            <w:r w:rsidRPr="003F5693">
              <w:rPr>
                <w:rFonts w:ascii="Arial" w:hAnsi="Arial" w:cs="Arial"/>
              </w:rPr>
              <w:t xml:space="preserve">In the </w:t>
            </w:r>
            <w:r w:rsidR="00132AEE">
              <w:rPr>
                <w:rFonts w:ascii="Arial" w:hAnsi="Arial" w:cs="Arial"/>
              </w:rPr>
              <w:t>24</w:t>
            </w:r>
            <w:r w:rsidR="00132AEE" w:rsidRPr="00132AEE">
              <w:rPr>
                <w:rFonts w:ascii="Arial" w:hAnsi="Arial" w:cs="Arial"/>
                <w:vertAlign w:val="superscript"/>
              </w:rPr>
              <w:t>th</w:t>
            </w:r>
            <w:r w:rsidR="00132AEE">
              <w:rPr>
                <w:rFonts w:ascii="Arial" w:hAnsi="Arial" w:cs="Arial"/>
              </w:rPr>
              <w:t xml:space="preserve"> </w:t>
            </w:r>
            <w:r w:rsidRPr="003F5693">
              <w:rPr>
                <w:rFonts w:ascii="Arial" w:hAnsi="Arial" w:cs="Arial"/>
              </w:rPr>
              <w:t>meeting, the committee after deliberation decided to reaffirm the standard.</w:t>
            </w:r>
          </w:p>
          <w:p w:rsidR="00132AEE" w:rsidRPr="003F5693" w:rsidRDefault="00132AEE" w:rsidP="00132AEE">
            <w:pPr>
              <w:rPr>
                <w:rFonts w:ascii="Arial" w:hAnsi="Arial" w:cs="Arial"/>
              </w:rPr>
            </w:pPr>
            <w:r w:rsidRPr="003F5693">
              <w:rPr>
                <w:rFonts w:ascii="Arial" w:hAnsi="Arial" w:cs="Arial"/>
              </w:rPr>
              <w:t xml:space="preserve">Standard reaffirmed. </w:t>
            </w:r>
          </w:p>
          <w:p w:rsidR="00132AEE" w:rsidRPr="003F5693" w:rsidRDefault="00132AEE" w:rsidP="00132AEE">
            <w:pPr>
              <w:rPr>
                <w:rFonts w:ascii="Arial" w:hAnsi="Arial" w:cs="Arial"/>
              </w:rPr>
            </w:pPr>
            <w:r>
              <w:rPr>
                <w:rFonts w:ascii="Arial" w:hAnsi="Arial" w:cs="Arial"/>
              </w:rPr>
              <w:t>The committee decided to review the standard on receipt of ARP.</w:t>
            </w:r>
          </w:p>
          <w:p w:rsidR="001A17A0" w:rsidRPr="003F5693" w:rsidRDefault="001A17A0" w:rsidP="008942C7">
            <w:pPr>
              <w:rPr>
                <w:rFonts w:ascii="Arial" w:hAnsi="Arial" w:cs="Arial"/>
              </w:rPr>
            </w:pPr>
          </w:p>
        </w:tc>
        <w:tc>
          <w:tcPr>
            <w:tcW w:w="2297" w:type="dxa"/>
          </w:tcPr>
          <w:p w:rsidR="00132AEE" w:rsidRDefault="00132AEE" w:rsidP="00132AEE">
            <w:pPr>
              <w:rPr>
                <w:rFonts w:ascii="Arial" w:hAnsi="Arial" w:cs="Arial"/>
              </w:rPr>
            </w:pPr>
            <w:r>
              <w:rPr>
                <w:rFonts w:ascii="Arial" w:hAnsi="Arial" w:cs="Arial"/>
              </w:rPr>
              <w:t>Reminder email dated 16/08/2024 sent to Mr Anil Kumar Birru.</w:t>
            </w:r>
          </w:p>
          <w:p w:rsidR="001A17A0" w:rsidRDefault="00132AEE" w:rsidP="00132AEE">
            <w:pPr>
              <w:rPr>
                <w:rFonts w:ascii="Arial" w:hAnsi="Arial" w:cs="Arial"/>
              </w:rPr>
            </w:pPr>
            <w:r>
              <w:rPr>
                <w:rFonts w:ascii="Arial" w:hAnsi="Arial" w:cs="Arial"/>
              </w:rPr>
              <w:t xml:space="preserve"> Review report awaited.</w:t>
            </w:r>
          </w:p>
          <w:p w:rsidR="00132AEE" w:rsidRPr="003F5693" w:rsidRDefault="00132AEE" w:rsidP="00132AEE">
            <w:pPr>
              <w:rPr>
                <w:rFonts w:ascii="Arial" w:hAnsi="Arial" w:cs="Arial"/>
              </w:rPr>
            </w:pPr>
            <w:r>
              <w:rPr>
                <w:rFonts w:ascii="Arial" w:hAnsi="Arial" w:cs="Arial"/>
                <w:sz w:val="20"/>
              </w:rPr>
              <w:t>The committee may please deliberate and decide.</w:t>
            </w:r>
          </w:p>
        </w:tc>
        <w:tc>
          <w:tcPr>
            <w:tcW w:w="1471" w:type="dxa"/>
          </w:tcPr>
          <w:p w:rsidR="001A17A0" w:rsidRPr="00F5729F" w:rsidRDefault="001A17A0" w:rsidP="008942C7">
            <w:pPr>
              <w:rPr>
                <w:rFonts w:ascii="Arial" w:hAnsi="Arial" w:cs="Arial"/>
                <w:b/>
              </w:rPr>
            </w:pPr>
            <w:r>
              <w:rPr>
                <w:rFonts w:ascii="Arial" w:hAnsi="Arial" w:cs="Arial"/>
              </w:rPr>
              <w:t xml:space="preserve"> </w:t>
            </w:r>
          </w:p>
        </w:tc>
      </w:tr>
      <w:tr w:rsidR="001A17A0" w:rsidRPr="008E10BF" w:rsidTr="00FC7276">
        <w:trPr>
          <w:trHeight w:val="1863"/>
        </w:trPr>
        <w:tc>
          <w:tcPr>
            <w:tcW w:w="708" w:type="dxa"/>
            <w:shd w:val="clear" w:color="auto" w:fill="auto"/>
            <w:vAlign w:val="bottom"/>
          </w:tcPr>
          <w:p w:rsidR="001A17A0" w:rsidRPr="008E10BF" w:rsidRDefault="00561800" w:rsidP="008942C7">
            <w:pPr>
              <w:jc w:val="right"/>
              <w:rPr>
                <w:rFonts w:ascii="Arial" w:hAnsi="Arial" w:cs="Arial"/>
              </w:rPr>
            </w:pPr>
            <w:r>
              <w:rPr>
                <w:rFonts w:ascii="Arial" w:hAnsi="Arial" w:cs="Arial"/>
              </w:rPr>
              <w:lastRenderedPageBreak/>
              <w:t>6</w:t>
            </w:r>
          </w:p>
        </w:tc>
        <w:tc>
          <w:tcPr>
            <w:tcW w:w="1021" w:type="dxa"/>
            <w:shd w:val="clear" w:color="auto" w:fill="auto"/>
            <w:vAlign w:val="bottom"/>
          </w:tcPr>
          <w:p w:rsidR="001A17A0" w:rsidRPr="008E10BF" w:rsidRDefault="001A17A0" w:rsidP="008942C7">
            <w:pPr>
              <w:rPr>
                <w:rFonts w:ascii="Arial" w:hAnsi="Arial" w:cs="Arial"/>
              </w:rPr>
            </w:pPr>
            <w:r w:rsidRPr="008E10BF">
              <w:rPr>
                <w:rFonts w:ascii="Arial" w:hAnsi="Arial" w:cs="Arial"/>
              </w:rPr>
              <w:t>IS 4604 : 1975Reviewed In : 2019</w:t>
            </w:r>
          </w:p>
        </w:tc>
        <w:tc>
          <w:tcPr>
            <w:tcW w:w="1418" w:type="dxa"/>
            <w:shd w:val="clear" w:color="auto" w:fill="auto"/>
            <w:vAlign w:val="bottom"/>
          </w:tcPr>
          <w:p w:rsidR="001A17A0" w:rsidRPr="008E10BF" w:rsidRDefault="001A17A0" w:rsidP="008942C7">
            <w:pPr>
              <w:rPr>
                <w:rFonts w:ascii="Arial" w:hAnsi="Arial" w:cs="Arial"/>
              </w:rPr>
            </w:pPr>
            <w:r w:rsidRPr="008E10BF">
              <w:rPr>
                <w:rFonts w:ascii="Arial" w:hAnsi="Arial" w:cs="Arial"/>
              </w:rPr>
              <w:t>Specification for pattern plates for machine moulding boxes (First Revision)</w:t>
            </w:r>
          </w:p>
        </w:tc>
        <w:tc>
          <w:tcPr>
            <w:tcW w:w="3515" w:type="dxa"/>
            <w:shd w:val="clear" w:color="auto" w:fill="auto"/>
          </w:tcPr>
          <w:p w:rsidR="000811D4" w:rsidRDefault="000811D4" w:rsidP="000811D4">
            <w:pPr>
              <w:rPr>
                <w:rFonts w:ascii="Arial" w:hAnsi="Arial" w:cs="Arial"/>
              </w:rPr>
            </w:pPr>
            <w:r>
              <w:rPr>
                <w:rFonts w:ascii="Arial" w:hAnsi="Arial" w:cs="Arial"/>
              </w:rPr>
              <w:t>During the meeting, Mr. Dinesh Gupta informed that they have communicated to the foundry industries for inputs, the inputs are still awaited. They are following up with the industries and submit the ARP within 2 months.</w:t>
            </w:r>
          </w:p>
          <w:p w:rsidR="000811D4" w:rsidRDefault="000811D4" w:rsidP="000811D4">
            <w:pPr>
              <w:rPr>
                <w:rFonts w:ascii="Arial" w:hAnsi="Arial" w:cs="Arial"/>
              </w:rPr>
            </w:pPr>
            <w:r>
              <w:rPr>
                <w:rFonts w:ascii="Arial" w:hAnsi="Arial" w:cs="Arial"/>
              </w:rPr>
              <w:t xml:space="preserve">  </w:t>
            </w:r>
          </w:p>
          <w:p w:rsidR="001A17A0" w:rsidRPr="003F5693" w:rsidRDefault="000811D4" w:rsidP="000811D4">
            <w:pPr>
              <w:rPr>
                <w:rFonts w:ascii="Arial" w:hAnsi="Arial" w:cs="Arial"/>
              </w:rPr>
            </w:pPr>
            <w:r>
              <w:rPr>
                <w:rFonts w:ascii="Arial" w:hAnsi="Arial" w:cs="Arial"/>
              </w:rPr>
              <w:t>The committee agreed and decided to review the standard on receipt of ARP.</w:t>
            </w:r>
          </w:p>
        </w:tc>
        <w:tc>
          <w:tcPr>
            <w:tcW w:w="2297" w:type="dxa"/>
          </w:tcPr>
          <w:p w:rsidR="001A17A0" w:rsidRDefault="000811D4" w:rsidP="008942C7">
            <w:pPr>
              <w:rPr>
                <w:rFonts w:ascii="Arial" w:hAnsi="Arial" w:cs="Arial"/>
              </w:rPr>
            </w:pPr>
            <w:r>
              <w:rPr>
                <w:rFonts w:ascii="Arial" w:hAnsi="Arial" w:cs="Arial"/>
              </w:rPr>
              <w:t>Email dated 16/08/2024 sent to Mr Gupta.</w:t>
            </w:r>
          </w:p>
          <w:p w:rsidR="000811D4" w:rsidRDefault="000811D4" w:rsidP="008942C7">
            <w:pPr>
              <w:rPr>
                <w:rFonts w:ascii="Arial" w:hAnsi="Arial" w:cs="Arial"/>
              </w:rPr>
            </w:pPr>
            <w:r>
              <w:rPr>
                <w:rFonts w:ascii="Arial" w:hAnsi="Arial" w:cs="Arial"/>
              </w:rPr>
              <w:t>Review report awaited.</w:t>
            </w:r>
          </w:p>
          <w:p w:rsidR="000811D4" w:rsidRPr="003F5693" w:rsidRDefault="000811D4" w:rsidP="008942C7">
            <w:pPr>
              <w:rPr>
                <w:rFonts w:ascii="Arial" w:hAnsi="Arial" w:cs="Arial"/>
              </w:rPr>
            </w:pPr>
            <w:r>
              <w:rPr>
                <w:rFonts w:ascii="Arial" w:hAnsi="Arial" w:cs="Arial"/>
              </w:rPr>
              <w:t>The committee may please deliberate and decide.</w:t>
            </w:r>
          </w:p>
        </w:tc>
        <w:tc>
          <w:tcPr>
            <w:tcW w:w="1471" w:type="dxa"/>
          </w:tcPr>
          <w:p w:rsidR="001A17A0" w:rsidRDefault="001A17A0" w:rsidP="008942C7">
            <w:pPr>
              <w:rPr>
                <w:rFonts w:ascii="Arial" w:hAnsi="Arial" w:cs="Arial"/>
              </w:rPr>
            </w:pPr>
          </w:p>
          <w:p w:rsidR="001A17A0" w:rsidRPr="00F5729F" w:rsidRDefault="001A17A0" w:rsidP="008942C7">
            <w:pPr>
              <w:rPr>
                <w:rFonts w:ascii="Arial" w:hAnsi="Arial" w:cs="Arial"/>
                <w:b/>
              </w:rPr>
            </w:pPr>
            <w:r>
              <w:rPr>
                <w:rFonts w:ascii="Arial" w:hAnsi="Arial" w:cs="Arial"/>
              </w:rPr>
              <w:t xml:space="preserve"> </w:t>
            </w:r>
          </w:p>
        </w:tc>
      </w:tr>
      <w:tr w:rsidR="001A17A0" w:rsidRPr="00B02D9C" w:rsidTr="00FC7276">
        <w:trPr>
          <w:trHeight w:val="1192"/>
        </w:trPr>
        <w:tc>
          <w:tcPr>
            <w:tcW w:w="708" w:type="dxa"/>
            <w:shd w:val="clear" w:color="auto" w:fill="auto"/>
            <w:vAlign w:val="bottom"/>
          </w:tcPr>
          <w:p w:rsidR="001A17A0" w:rsidRPr="00D0608F" w:rsidRDefault="00561800" w:rsidP="008942C7">
            <w:pPr>
              <w:jc w:val="right"/>
              <w:rPr>
                <w:rFonts w:ascii="Arial" w:hAnsi="Arial" w:cs="Arial"/>
                <w:color w:val="auto"/>
              </w:rPr>
            </w:pPr>
            <w:r>
              <w:rPr>
                <w:rFonts w:ascii="Arial" w:hAnsi="Arial" w:cs="Arial"/>
                <w:color w:val="auto"/>
              </w:rPr>
              <w:t>7</w:t>
            </w:r>
          </w:p>
        </w:tc>
        <w:tc>
          <w:tcPr>
            <w:tcW w:w="1021" w:type="dxa"/>
            <w:shd w:val="clear" w:color="auto" w:fill="auto"/>
            <w:vAlign w:val="bottom"/>
          </w:tcPr>
          <w:p w:rsidR="001A17A0" w:rsidRPr="00D0608F" w:rsidRDefault="001A17A0" w:rsidP="008942C7">
            <w:pPr>
              <w:rPr>
                <w:rFonts w:ascii="Arial" w:hAnsi="Arial" w:cs="Arial"/>
                <w:color w:val="auto"/>
              </w:rPr>
            </w:pPr>
            <w:r w:rsidRPr="00D0608F">
              <w:rPr>
                <w:rFonts w:ascii="Arial" w:hAnsi="Arial" w:cs="Arial"/>
                <w:color w:val="auto"/>
              </w:rPr>
              <w:t>IS 4896 : 1992Reviewed In : 2019</w:t>
            </w:r>
          </w:p>
        </w:tc>
        <w:tc>
          <w:tcPr>
            <w:tcW w:w="1418" w:type="dxa"/>
            <w:shd w:val="clear" w:color="auto" w:fill="auto"/>
            <w:vAlign w:val="bottom"/>
          </w:tcPr>
          <w:p w:rsidR="001A17A0" w:rsidRPr="00D0608F" w:rsidRDefault="001A17A0" w:rsidP="008942C7">
            <w:pPr>
              <w:rPr>
                <w:rFonts w:ascii="Arial" w:hAnsi="Arial" w:cs="Arial"/>
                <w:color w:val="auto"/>
              </w:rPr>
            </w:pPr>
            <w:r w:rsidRPr="00D0608F">
              <w:rPr>
                <w:rFonts w:ascii="Arial" w:hAnsi="Arial" w:cs="Arial"/>
                <w:color w:val="auto"/>
              </w:rPr>
              <w:t>One percent chromium steel castings for resistance to abrasion - Specification (Second Revision)</w:t>
            </w:r>
          </w:p>
        </w:tc>
        <w:tc>
          <w:tcPr>
            <w:tcW w:w="3515" w:type="dxa"/>
            <w:shd w:val="clear" w:color="auto" w:fill="auto"/>
          </w:tcPr>
          <w:p w:rsidR="00D0608F" w:rsidRPr="003F5693" w:rsidRDefault="00D0608F" w:rsidP="00D0608F">
            <w:pPr>
              <w:rPr>
                <w:rFonts w:ascii="Arial" w:hAnsi="Arial" w:cs="Arial"/>
              </w:rPr>
            </w:pPr>
            <w:r w:rsidRPr="003F5693">
              <w:rPr>
                <w:rFonts w:ascii="Arial" w:hAnsi="Arial" w:cs="Arial"/>
              </w:rPr>
              <w:t xml:space="preserve">Standard reaffirmed. </w:t>
            </w:r>
          </w:p>
          <w:p w:rsidR="00D0608F" w:rsidRPr="003F5693" w:rsidRDefault="00D0608F" w:rsidP="00D0608F">
            <w:pPr>
              <w:shd w:val="clear" w:color="auto" w:fill="FFFFFF"/>
              <w:rPr>
                <w:rFonts w:ascii="Arial" w:hAnsi="Arial" w:cs="Arial"/>
              </w:rPr>
            </w:pPr>
            <w:r w:rsidRPr="003F5693">
              <w:rPr>
                <w:rFonts w:ascii="Arial" w:hAnsi="Arial" w:cs="Arial"/>
              </w:rPr>
              <w:t>Document sent in WC for 60 days.</w:t>
            </w:r>
          </w:p>
          <w:p w:rsidR="00D0608F" w:rsidRDefault="00D0608F" w:rsidP="00D0608F">
            <w:pPr>
              <w:shd w:val="clear" w:color="auto" w:fill="FFFFFF"/>
            </w:pPr>
            <w:r w:rsidRPr="00986776">
              <w:t xml:space="preserve">The committee agreed to send the document for printing if no comment received on WC document. </w:t>
            </w:r>
          </w:p>
          <w:p w:rsidR="00D0608F" w:rsidRDefault="00D0608F" w:rsidP="00D0608F">
            <w:pPr>
              <w:shd w:val="clear" w:color="auto" w:fill="FFFFFF"/>
            </w:pPr>
          </w:p>
          <w:p w:rsidR="001A17A0" w:rsidRPr="00646172" w:rsidRDefault="00D0608F" w:rsidP="00D0608F">
            <w:pPr>
              <w:shd w:val="clear" w:color="auto" w:fill="FFFFFF"/>
              <w:rPr>
                <w:rFonts w:ascii="Arial" w:hAnsi="Arial" w:cs="Arial"/>
                <w:color w:val="00B0F0"/>
                <w:sz w:val="24"/>
                <w:szCs w:val="24"/>
              </w:rPr>
            </w:pPr>
            <w:r w:rsidRPr="00986776">
              <w:t>In case comment received on WC document, the same shall be discussed in the next committee meeting.</w:t>
            </w:r>
          </w:p>
        </w:tc>
        <w:tc>
          <w:tcPr>
            <w:tcW w:w="2297" w:type="dxa"/>
          </w:tcPr>
          <w:p w:rsidR="00D0608F" w:rsidRDefault="00D0608F" w:rsidP="00D0608F">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D0608F" w:rsidRDefault="00D0608F" w:rsidP="00D0608F">
            <w:pPr>
              <w:shd w:val="clear" w:color="auto" w:fill="FFFFFF"/>
              <w:rPr>
                <w:rFonts w:ascii="Arial" w:hAnsi="Arial" w:cs="Arial"/>
                <w:sz w:val="20"/>
              </w:rPr>
            </w:pPr>
          </w:p>
          <w:p w:rsidR="00D0608F" w:rsidRDefault="00D0608F" w:rsidP="00D0608F">
            <w:pPr>
              <w:shd w:val="clear" w:color="auto" w:fill="FFFFFF"/>
              <w:rPr>
                <w:rFonts w:ascii="Arial" w:hAnsi="Arial" w:cs="Arial"/>
                <w:sz w:val="20"/>
              </w:rPr>
            </w:pPr>
            <w:r>
              <w:rPr>
                <w:rFonts w:ascii="Arial" w:hAnsi="Arial" w:cs="Arial"/>
                <w:sz w:val="20"/>
              </w:rPr>
              <w:t>Visit of foundry industry to be done.</w:t>
            </w:r>
          </w:p>
          <w:p w:rsidR="00D0608F" w:rsidRDefault="00D0608F" w:rsidP="00D0608F">
            <w:pPr>
              <w:shd w:val="clear" w:color="auto" w:fill="FFFFFF"/>
              <w:rPr>
                <w:rFonts w:ascii="Arial" w:hAnsi="Arial" w:cs="Arial"/>
                <w:sz w:val="20"/>
              </w:rPr>
            </w:pPr>
          </w:p>
          <w:p w:rsidR="001A17A0" w:rsidRPr="00646172" w:rsidRDefault="00D0608F" w:rsidP="00D0608F">
            <w:pPr>
              <w:rPr>
                <w:rFonts w:ascii="Arial" w:hAnsi="Arial" w:cs="Arial"/>
                <w:color w:val="00B0F0"/>
                <w:sz w:val="20"/>
              </w:rPr>
            </w:pPr>
            <w:r>
              <w:rPr>
                <w:rFonts w:ascii="Arial" w:hAnsi="Arial" w:cs="Arial"/>
                <w:sz w:val="20"/>
              </w:rPr>
              <w:t xml:space="preserve">The committee may please deliberate and decide. </w:t>
            </w:r>
          </w:p>
        </w:tc>
        <w:tc>
          <w:tcPr>
            <w:tcW w:w="1471" w:type="dxa"/>
          </w:tcPr>
          <w:p w:rsidR="001A17A0" w:rsidRPr="00646172" w:rsidRDefault="001A17A0" w:rsidP="008942C7">
            <w:pPr>
              <w:shd w:val="clear" w:color="auto" w:fill="FFFFFF"/>
              <w:rPr>
                <w:rFonts w:ascii="Arial" w:hAnsi="Arial" w:cs="Arial"/>
                <w:b/>
                <w:color w:val="00B0F0"/>
                <w:sz w:val="24"/>
                <w:szCs w:val="24"/>
              </w:rPr>
            </w:pPr>
          </w:p>
        </w:tc>
      </w:tr>
      <w:tr w:rsidR="001A17A0" w:rsidRPr="008E10BF" w:rsidTr="00FC7276">
        <w:trPr>
          <w:trHeight w:val="1863"/>
        </w:trPr>
        <w:tc>
          <w:tcPr>
            <w:tcW w:w="708" w:type="dxa"/>
            <w:shd w:val="clear" w:color="auto" w:fill="auto"/>
            <w:vAlign w:val="bottom"/>
          </w:tcPr>
          <w:p w:rsidR="001A17A0" w:rsidRPr="0044176E" w:rsidRDefault="00561800" w:rsidP="008942C7">
            <w:pPr>
              <w:jc w:val="right"/>
              <w:rPr>
                <w:rFonts w:ascii="Arial" w:hAnsi="Arial" w:cs="Arial"/>
                <w:color w:val="auto"/>
              </w:rPr>
            </w:pPr>
            <w:r>
              <w:rPr>
                <w:rFonts w:ascii="Arial" w:hAnsi="Arial" w:cs="Arial"/>
                <w:color w:val="auto"/>
              </w:rPr>
              <w:t>8</w:t>
            </w:r>
          </w:p>
        </w:tc>
        <w:tc>
          <w:tcPr>
            <w:tcW w:w="1021" w:type="dxa"/>
            <w:shd w:val="clear" w:color="auto" w:fill="auto"/>
            <w:vAlign w:val="bottom"/>
          </w:tcPr>
          <w:p w:rsidR="001A17A0" w:rsidRPr="0044176E" w:rsidRDefault="001A17A0" w:rsidP="008942C7">
            <w:pPr>
              <w:rPr>
                <w:rFonts w:ascii="Arial" w:hAnsi="Arial" w:cs="Arial"/>
                <w:color w:val="auto"/>
              </w:rPr>
            </w:pPr>
            <w:r w:rsidRPr="0044176E">
              <w:rPr>
                <w:rFonts w:ascii="Arial" w:hAnsi="Arial" w:cs="Arial"/>
                <w:color w:val="auto"/>
              </w:rPr>
              <w:t>IS 5904 : 1978Reviewed In : 2019</w:t>
            </w:r>
          </w:p>
        </w:tc>
        <w:tc>
          <w:tcPr>
            <w:tcW w:w="1418" w:type="dxa"/>
            <w:shd w:val="clear" w:color="auto" w:fill="auto"/>
            <w:vAlign w:val="bottom"/>
          </w:tcPr>
          <w:p w:rsidR="001A17A0" w:rsidRPr="0044176E" w:rsidRDefault="001A17A0" w:rsidP="008942C7">
            <w:pPr>
              <w:rPr>
                <w:rFonts w:ascii="Arial" w:hAnsi="Arial" w:cs="Arial"/>
                <w:color w:val="auto"/>
              </w:rPr>
            </w:pPr>
            <w:r w:rsidRPr="0044176E">
              <w:rPr>
                <w:rFonts w:ascii="Arial" w:hAnsi="Arial" w:cs="Arial"/>
                <w:color w:val="auto"/>
              </w:rPr>
              <w:t>Specification for steel chaplets for use in ferrous foundries (First Revision)</w:t>
            </w:r>
          </w:p>
        </w:tc>
        <w:tc>
          <w:tcPr>
            <w:tcW w:w="3515" w:type="dxa"/>
            <w:shd w:val="clear" w:color="auto" w:fill="auto"/>
          </w:tcPr>
          <w:p w:rsidR="0044176E" w:rsidRPr="003F5693" w:rsidRDefault="0044176E" w:rsidP="0044176E">
            <w:pPr>
              <w:rPr>
                <w:rFonts w:ascii="Arial" w:hAnsi="Arial" w:cs="Arial"/>
              </w:rPr>
            </w:pPr>
            <w:r w:rsidRPr="003F5693">
              <w:rPr>
                <w:rFonts w:ascii="Arial" w:hAnsi="Arial" w:cs="Arial"/>
              </w:rPr>
              <w:t xml:space="preserve">Standard reaffirmed. </w:t>
            </w:r>
          </w:p>
          <w:p w:rsidR="001A17A0" w:rsidRPr="00646172" w:rsidRDefault="0044176E" w:rsidP="0044176E">
            <w:pPr>
              <w:rPr>
                <w:rFonts w:ascii="Arial" w:hAnsi="Arial" w:cs="Arial"/>
                <w:color w:val="00B0F0"/>
              </w:rPr>
            </w:pPr>
            <w:r>
              <w:rPr>
                <w:rFonts w:ascii="Arial" w:hAnsi="Arial" w:cs="Arial"/>
              </w:rPr>
              <w:t>The committee decided to review the standard on receipt of ARP</w:t>
            </w:r>
            <w:r w:rsidR="00A5155D">
              <w:rPr>
                <w:rFonts w:ascii="Arial" w:hAnsi="Arial" w:cs="Arial"/>
              </w:rPr>
              <w:t>.</w:t>
            </w:r>
          </w:p>
        </w:tc>
        <w:tc>
          <w:tcPr>
            <w:tcW w:w="2297" w:type="dxa"/>
          </w:tcPr>
          <w:p w:rsidR="0044176E" w:rsidRDefault="0044176E" w:rsidP="0044176E">
            <w:pPr>
              <w:rPr>
                <w:rFonts w:ascii="Arial" w:hAnsi="Arial" w:cs="Arial"/>
              </w:rPr>
            </w:pPr>
            <w:r>
              <w:rPr>
                <w:rFonts w:ascii="Arial" w:hAnsi="Arial" w:cs="Arial"/>
              </w:rPr>
              <w:t>ARP awaited.</w:t>
            </w:r>
          </w:p>
          <w:p w:rsidR="001A17A0" w:rsidRPr="00646172" w:rsidRDefault="0044176E" w:rsidP="0044176E">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A5155D" w:rsidRDefault="00561800" w:rsidP="008942C7">
            <w:pPr>
              <w:jc w:val="right"/>
              <w:rPr>
                <w:rFonts w:ascii="Arial" w:hAnsi="Arial" w:cs="Arial"/>
                <w:color w:val="auto"/>
              </w:rPr>
            </w:pPr>
            <w:r>
              <w:rPr>
                <w:rFonts w:ascii="Arial" w:hAnsi="Arial" w:cs="Arial"/>
                <w:color w:val="auto"/>
              </w:rPr>
              <w:t>9</w:t>
            </w:r>
          </w:p>
        </w:tc>
        <w:tc>
          <w:tcPr>
            <w:tcW w:w="1021"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IS 6376 : 1986Reviewed In : 2019</w:t>
            </w:r>
          </w:p>
        </w:tc>
        <w:tc>
          <w:tcPr>
            <w:tcW w:w="1418"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Specification for pattern lifting pins and hooks for use in foundries (First Revision)</w:t>
            </w:r>
          </w:p>
        </w:tc>
        <w:tc>
          <w:tcPr>
            <w:tcW w:w="3515" w:type="dxa"/>
            <w:shd w:val="clear" w:color="auto" w:fill="auto"/>
          </w:tcPr>
          <w:p w:rsidR="00A5155D" w:rsidRPr="003F5693" w:rsidRDefault="00A5155D" w:rsidP="00A5155D">
            <w:pPr>
              <w:rPr>
                <w:rFonts w:ascii="Arial" w:hAnsi="Arial" w:cs="Arial"/>
              </w:rPr>
            </w:pPr>
            <w:r w:rsidRPr="003F5693">
              <w:rPr>
                <w:rFonts w:ascii="Arial" w:hAnsi="Arial" w:cs="Arial"/>
              </w:rPr>
              <w:t xml:space="preserve">Standard reaffirmed. </w:t>
            </w:r>
          </w:p>
          <w:p w:rsidR="001A17A0" w:rsidRPr="00646172" w:rsidRDefault="00A5155D" w:rsidP="00A5155D">
            <w:pPr>
              <w:rPr>
                <w:rFonts w:ascii="Arial" w:hAnsi="Arial" w:cs="Arial"/>
                <w:color w:val="00B0F0"/>
              </w:rPr>
            </w:pPr>
            <w:r>
              <w:rPr>
                <w:rFonts w:ascii="Arial" w:hAnsi="Arial" w:cs="Arial"/>
              </w:rPr>
              <w:t>The committee decided to review the standard on receipt of ARP.</w:t>
            </w:r>
          </w:p>
        </w:tc>
        <w:tc>
          <w:tcPr>
            <w:tcW w:w="2297" w:type="dxa"/>
          </w:tcPr>
          <w:p w:rsidR="00A5155D" w:rsidRDefault="00A5155D" w:rsidP="00A5155D">
            <w:pPr>
              <w:rPr>
                <w:rFonts w:ascii="Arial" w:hAnsi="Arial" w:cs="Arial"/>
              </w:rPr>
            </w:pPr>
            <w:r>
              <w:rPr>
                <w:rFonts w:ascii="Arial" w:hAnsi="Arial" w:cs="Arial"/>
              </w:rPr>
              <w:t>ARP awaited.</w:t>
            </w:r>
          </w:p>
          <w:p w:rsidR="001A17A0" w:rsidRPr="00646172" w:rsidRDefault="00A5155D" w:rsidP="00A5155D">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710"/>
        </w:trPr>
        <w:tc>
          <w:tcPr>
            <w:tcW w:w="708" w:type="dxa"/>
            <w:shd w:val="clear" w:color="auto" w:fill="auto"/>
            <w:vAlign w:val="bottom"/>
          </w:tcPr>
          <w:p w:rsidR="001A17A0" w:rsidRPr="00A5155D" w:rsidRDefault="00561800" w:rsidP="008942C7">
            <w:pPr>
              <w:jc w:val="right"/>
              <w:rPr>
                <w:rFonts w:ascii="Arial" w:hAnsi="Arial" w:cs="Arial"/>
                <w:color w:val="auto"/>
              </w:rPr>
            </w:pPr>
            <w:r>
              <w:rPr>
                <w:rFonts w:ascii="Arial" w:hAnsi="Arial" w:cs="Arial"/>
                <w:color w:val="auto"/>
              </w:rPr>
              <w:t>10</w:t>
            </w:r>
          </w:p>
        </w:tc>
        <w:tc>
          <w:tcPr>
            <w:tcW w:w="1021"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IS 6377 : 1971Reviewed In : 2019</w:t>
            </w:r>
          </w:p>
        </w:tc>
        <w:tc>
          <w:tcPr>
            <w:tcW w:w="1418"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Specification for mallets for use in foundries</w:t>
            </w:r>
          </w:p>
        </w:tc>
        <w:tc>
          <w:tcPr>
            <w:tcW w:w="3515" w:type="dxa"/>
            <w:shd w:val="clear" w:color="auto" w:fill="auto"/>
          </w:tcPr>
          <w:p w:rsidR="00A5155D" w:rsidRPr="003F5693" w:rsidRDefault="00A5155D" w:rsidP="00A5155D">
            <w:pPr>
              <w:rPr>
                <w:rFonts w:ascii="Arial" w:hAnsi="Arial" w:cs="Arial"/>
              </w:rPr>
            </w:pPr>
            <w:r w:rsidRPr="003F5693">
              <w:rPr>
                <w:rFonts w:ascii="Arial" w:hAnsi="Arial" w:cs="Arial"/>
              </w:rPr>
              <w:t xml:space="preserve">Standard reaffirmed. </w:t>
            </w:r>
          </w:p>
          <w:p w:rsidR="001A17A0" w:rsidRPr="00646172" w:rsidRDefault="00A5155D" w:rsidP="00A5155D">
            <w:pPr>
              <w:rPr>
                <w:rFonts w:ascii="Arial" w:hAnsi="Arial" w:cs="Arial"/>
                <w:color w:val="00B0F0"/>
              </w:rPr>
            </w:pPr>
            <w:r>
              <w:rPr>
                <w:rFonts w:ascii="Arial" w:hAnsi="Arial" w:cs="Arial"/>
              </w:rPr>
              <w:t>The committee decided to review the standard on receipt of ARP.</w:t>
            </w:r>
          </w:p>
        </w:tc>
        <w:tc>
          <w:tcPr>
            <w:tcW w:w="2297" w:type="dxa"/>
          </w:tcPr>
          <w:p w:rsidR="00A5155D" w:rsidRDefault="00A5155D" w:rsidP="00A5155D">
            <w:pPr>
              <w:rPr>
                <w:rFonts w:ascii="Arial" w:hAnsi="Arial" w:cs="Arial"/>
              </w:rPr>
            </w:pPr>
            <w:r>
              <w:rPr>
                <w:rFonts w:ascii="Arial" w:hAnsi="Arial" w:cs="Arial"/>
              </w:rPr>
              <w:t>ARP awaited.</w:t>
            </w:r>
          </w:p>
          <w:p w:rsidR="001A17A0" w:rsidRPr="00646172" w:rsidRDefault="00A5155D" w:rsidP="00A5155D">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A5155D" w:rsidRDefault="00561800" w:rsidP="008942C7">
            <w:pPr>
              <w:jc w:val="right"/>
              <w:rPr>
                <w:rFonts w:ascii="Arial" w:hAnsi="Arial" w:cs="Arial"/>
                <w:color w:val="auto"/>
              </w:rPr>
            </w:pPr>
            <w:r>
              <w:rPr>
                <w:rFonts w:ascii="Arial" w:hAnsi="Arial" w:cs="Arial"/>
                <w:color w:val="auto"/>
              </w:rPr>
              <w:lastRenderedPageBreak/>
              <w:t>11</w:t>
            </w:r>
          </w:p>
        </w:tc>
        <w:tc>
          <w:tcPr>
            <w:tcW w:w="1021"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IS 6378 : 1986Reviewed In : 2019</w:t>
            </w:r>
          </w:p>
        </w:tc>
        <w:tc>
          <w:tcPr>
            <w:tcW w:w="1418"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Specification for pattern lifting and rapping plates (First Revision)</w:t>
            </w:r>
          </w:p>
        </w:tc>
        <w:tc>
          <w:tcPr>
            <w:tcW w:w="3515" w:type="dxa"/>
            <w:shd w:val="clear" w:color="auto" w:fill="auto"/>
          </w:tcPr>
          <w:p w:rsidR="00A5155D" w:rsidRPr="003F5693" w:rsidRDefault="00A5155D" w:rsidP="00A5155D">
            <w:pPr>
              <w:rPr>
                <w:rFonts w:ascii="Arial" w:hAnsi="Arial" w:cs="Arial"/>
              </w:rPr>
            </w:pPr>
            <w:r w:rsidRPr="003F5693">
              <w:rPr>
                <w:rFonts w:ascii="Arial" w:hAnsi="Arial" w:cs="Arial"/>
              </w:rPr>
              <w:t xml:space="preserve">Standard reaffirmed. </w:t>
            </w:r>
          </w:p>
          <w:p w:rsidR="001A17A0" w:rsidRPr="00646172" w:rsidRDefault="00A5155D" w:rsidP="00A5155D">
            <w:pPr>
              <w:rPr>
                <w:rFonts w:ascii="Arial" w:hAnsi="Arial" w:cs="Arial"/>
                <w:color w:val="00B0F0"/>
              </w:rPr>
            </w:pPr>
            <w:r>
              <w:rPr>
                <w:rFonts w:ascii="Arial" w:hAnsi="Arial" w:cs="Arial"/>
              </w:rPr>
              <w:t>The committee decided to review the standard on receipt of ARP.</w:t>
            </w:r>
          </w:p>
        </w:tc>
        <w:tc>
          <w:tcPr>
            <w:tcW w:w="2297" w:type="dxa"/>
          </w:tcPr>
          <w:p w:rsidR="00A5155D" w:rsidRDefault="00A5155D" w:rsidP="00A5155D">
            <w:pPr>
              <w:rPr>
                <w:rFonts w:ascii="Arial" w:hAnsi="Arial" w:cs="Arial"/>
              </w:rPr>
            </w:pPr>
            <w:r>
              <w:rPr>
                <w:rFonts w:ascii="Arial" w:hAnsi="Arial" w:cs="Arial"/>
              </w:rPr>
              <w:t>ARP awaited.</w:t>
            </w:r>
          </w:p>
          <w:p w:rsidR="001A17A0" w:rsidRPr="00646172" w:rsidRDefault="00A5155D" w:rsidP="00A5155D">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909"/>
        </w:trPr>
        <w:tc>
          <w:tcPr>
            <w:tcW w:w="708" w:type="dxa"/>
            <w:shd w:val="clear" w:color="auto" w:fill="auto"/>
            <w:vAlign w:val="bottom"/>
          </w:tcPr>
          <w:p w:rsidR="001A17A0" w:rsidRPr="00A5155D" w:rsidRDefault="00561800" w:rsidP="008942C7">
            <w:pPr>
              <w:jc w:val="right"/>
              <w:rPr>
                <w:rFonts w:ascii="Arial" w:hAnsi="Arial" w:cs="Arial"/>
                <w:color w:val="auto"/>
              </w:rPr>
            </w:pPr>
            <w:r>
              <w:rPr>
                <w:rFonts w:ascii="Arial" w:hAnsi="Arial" w:cs="Arial"/>
                <w:color w:val="auto"/>
              </w:rPr>
              <w:t>12</w:t>
            </w:r>
          </w:p>
        </w:tc>
        <w:tc>
          <w:tcPr>
            <w:tcW w:w="1021"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IS 6401 : 1986Reviewed In : 2019</w:t>
            </w:r>
          </w:p>
        </w:tc>
        <w:tc>
          <w:tcPr>
            <w:tcW w:w="1418" w:type="dxa"/>
            <w:shd w:val="clear" w:color="auto" w:fill="auto"/>
            <w:vAlign w:val="bottom"/>
          </w:tcPr>
          <w:p w:rsidR="001A17A0" w:rsidRPr="00A5155D" w:rsidRDefault="001A17A0" w:rsidP="008942C7">
            <w:pPr>
              <w:rPr>
                <w:rFonts w:ascii="Arial" w:hAnsi="Arial" w:cs="Arial"/>
                <w:color w:val="auto"/>
              </w:rPr>
            </w:pPr>
            <w:r w:rsidRPr="00A5155D">
              <w:rPr>
                <w:rFonts w:ascii="Arial" w:hAnsi="Arial" w:cs="Arial"/>
                <w:color w:val="auto"/>
              </w:rPr>
              <w:t>Specification for dowel pins for use in foundries (First Revision)</w:t>
            </w:r>
          </w:p>
        </w:tc>
        <w:tc>
          <w:tcPr>
            <w:tcW w:w="3515" w:type="dxa"/>
            <w:shd w:val="clear" w:color="auto" w:fill="auto"/>
          </w:tcPr>
          <w:p w:rsidR="00A5155D" w:rsidRPr="003F5693" w:rsidRDefault="00A5155D" w:rsidP="00A5155D">
            <w:pPr>
              <w:rPr>
                <w:rFonts w:ascii="Arial" w:hAnsi="Arial" w:cs="Arial"/>
              </w:rPr>
            </w:pPr>
            <w:r w:rsidRPr="003F5693">
              <w:rPr>
                <w:rFonts w:ascii="Arial" w:hAnsi="Arial" w:cs="Arial"/>
              </w:rPr>
              <w:t xml:space="preserve">Standard reaffirmed. </w:t>
            </w:r>
          </w:p>
          <w:p w:rsidR="001A17A0" w:rsidRPr="00646172" w:rsidRDefault="00A5155D" w:rsidP="00A5155D">
            <w:pPr>
              <w:rPr>
                <w:rFonts w:ascii="Arial" w:hAnsi="Arial" w:cs="Arial"/>
                <w:color w:val="00B0F0"/>
              </w:rPr>
            </w:pPr>
            <w:r>
              <w:rPr>
                <w:rFonts w:ascii="Arial" w:hAnsi="Arial" w:cs="Arial"/>
              </w:rPr>
              <w:t>The committee decided to review the standard on receipt of ARP.</w:t>
            </w:r>
          </w:p>
        </w:tc>
        <w:tc>
          <w:tcPr>
            <w:tcW w:w="2297" w:type="dxa"/>
          </w:tcPr>
          <w:p w:rsidR="00A5155D" w:rsidRDefault="00A5155D" w:rsidP="00A5155D">
            <w:pPr>
              <w:rPr>
                <w:rFonts w:ascii="Arial" w:hAnsi="Arial" w:cs="Arial"/>
              </w:rPr>
            </w:pPr>
            <w:r>
              <w:rPr>
                <w:rFonts w:ascii="Arial" w:hAnsi="Arial" w:cs="Arial"/>
              </w:rPr>
              <w:t>ARP awaited.</w:t>
            </w:r>
          </w:p>
          <w:p w:rsidR="001A17A0" w:rsidRPr="00646172" w:rsidRDefault="00A5155D" w:rsidP="00A5155D">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740738" w:rsidRDefault="00561800" w:rsidP="008942C7">
            <w:pPr>
              <w:jc w:val="right"/>
              <w:rPr>
                <w:rFonts w:ascii="Arial" w:hAnsi="Arial" w:cs="Arial"/>
                <w:color w:val="auto"/>
              </w:rPr>
            </w:pPr>
            <w:r w:rsidRPr="00740738">
              <w:rPr>
                <w:rFonts w:ascii="Arial" w:hAnsi="Arial" w:cs="Arial"/>
                <w:color w:val="auto"/>
              </w:rPr>
              <w:t>13</w:t>
            </w:r>
          </w:p>
        </w:tc>
        <w:tc>
          <w:tcPr>
            <w:tcW w:w="1021" w:type="dxa"/>
            <w:shd w:val="clear" w:color="auto" w:fill="auto"/>
            <w:vAlign w:val="bottom"/>
          </w:tcPr>
          <w:p w:rsidR="001A17A0" w:rsidRPr="00740738" w:rsidRDefault="001A17A0" w:rsidP="008942C7">
            <w:pPr>
              <w:rPr>
                <w:rFonts w:ascii="Arial" w:hAnsi="Arial" w:cs="Arial"/>
                <w:color w:val="auto"/>
              </w:rPr>
            </w:pPr>
            <w:r w:rsidRPr="00740738">
              <w:rPr>
                <w:rFonts w:ascii="Arial" w:hAnsi="Arial" w:cs="Arial"/>
                <w:color w:val="auto"/>
              </w:rPr>
              <w:t>IS 6447 : 1986Reviewed In : 2019</w:t>
            </w:r>
          </w:p>
        </w:tc>
        <w:tc>
          <w:tcPr>
            <w:tcW w:w="1418" w:type="dxa"/>
            <w:shd w:val="clear" w:color="auto" w:fill="auto"/>
            <w:vAlign w:val="bottom"/>
          </w:tcPr>
          <w:p w:rsidR="001A17A0" w:rsidRPr="00740738" w:rsidRDefault="001A17A0" w:rsidP="008942C7">
            <w:pPr>
              <w:rPr>
                <w:rFonts w:ascii="Arial" w:hAnsi="Arial" w:cs="Arial"/>
                <w:color w:val="auto"/>
              </w:rPr>
            </w:pPr>
            <w:r w:rsidRPr="00740738">
              <w:rPr>
                <w:rFonts w:ascii="Arial" w:hAnsi="Arial" w:cs="Arial"/>
                <w:color w:val="auto"/>
              </w:rPr>
              <w:t>Specification for vent wires for use in foundries (First Revision)</w:t>
            </w:r>
          </w:p>
        </w:tc>
        <w:tc>
          <w:tcPr>
            <w:tcW w:w="3515" w:type="dxa"/>
            <w:shd w:val="clear" w:color="auto" w:fill="auto"/>
          </w:tcPr>
          <w:p w:rsidR="00740738" w:rsidRPr="003F5693" w:rsidRDefault="00740738" w:rsidP="00740738">
            <w:pPr>
              <w:rPr>
                <w:rFonts w:ascii="Arial" w:hAnsi="Arial" w:cs="Arial"/>
              </w:rPr>
            </w:pPr>
            <w:r w:rsidRPr="003F5693">
              <w:rPr>
                <w:rFonts w:ascii="Arial" w:hAnsi="Arial" w:cs="Arial"/>
              </w:rPr>
              <w:t xml:space="preserve">Standard reaffirmed. </w:t>
            </w:r>
          </w:p>
          <w:p w:rsidR="001A17A0" w:rsidRPr="00646172" w:rsidRDefault="00740738" w:rsidP="00740738">
            <w:pPr>
              <w:rPr>
                <w:rFonts w:ascii="Arial" w:hAnsi="Arial" w:cs="Arial"/>
                <w:color w:val="00B0F0"/>
              </w:rPr>
            </w:pPr>
            <w:r>
              <w:rPr>
                <w:rFonts w:ascii="Arial" w:hAnsi="Arial" w:cs="Arial"/>
              </w:rPr>
              <w:t>The committee decided to review the standard on receipt of ARP.</w:t>
            </w:r>
          </w:p>
        </w:tc>
        <w:tc>
          <w:tcPr>
            <w:tcW w:w="2297" w:type="dxa"/>
          </w:tcPr>
          <w:p w:rsidR="00740738" w:rsidRDefault="00740738" w:rsidP="00740738">
            <w:pPr>
              <w:rPr>
                <w:rFonts w:ascii="Arial" w:hAnsi="Arial" w:cs="Arial"/>
              </w:rPr>
            </w:pPr>
            <w:r>
              <w:rPr>
                <w:rFonts w:ascii="Arial" w:hAnsi="Arial" w:cs="Arial"/>
              </w:rPr>
              <w:t>ARP awaited.</w:t>
            </w:r>
          </w:p>
          <w:p w:rsidR="001A17A0" w:rsidRPr="00646172" w:rsidRDefault="00740738" w:rsidP="00740738">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B02D9C" w:rsidTr="00FC7276">
        <w:trPr>
          <w:trHeight w:val="1863"/>
        </w:trPr>
        <w:tc>
          <w:tcPr>
            <w:tcW w:w="708" w:type="dxa"/>
            <w:shd w:val="clear" w:color="auto" w:fill="auto"/>
            <w:vAlign w:val="bottom"/>
          </w:tcPr>
          <w:p w:rsidR="001A17A0" w:rsidRPr="002B16A5" w:rsidRDefault="00FC7276" w:rsidP="008942C7">
            <w:pPr>
              <w:jc w:val="right"/>
              <w:rPr>
                <w:rFonts w:ascii="Arial" w:hAnsi="Arial" w:cs="Arial"/>
                <w:color w:val="auto"/>
              </w:rPr>
            </w:pPr>
            <w:r>
              <w:rPr>
                <w:rFonts w:ascii="Arial" w:hAnsi="Arial" w:cs="Arial"/>
                <w:color w:val="auto"/>
              </w:rPr>
              <w:t>14</w:t>
            </w:r>
          </w:p>
        </w:tc>
        <w:tc>
          <w:tcPr>
            <w:tcW w:w="1021" w:type="dxa"/>
            <w:shd w:val="clear" w:color="auto" w:fill="auto"/>
            <w:vAlign w:val="bottom"/>
          </w:tcPr>
          <w:p w:rsidR="001A17A0" w:rsidRPr="002B16A5" w:rsidRDefault="001A17A0" w:rsidP="008942C7">
            <w:pPr>
              <w:rPr>
                <w:rFonts w:ascii="Arial" w:hAnsi="Arial" w:cs="Arial"/>
                <w:color w:val="auto"/>
              </w:rPr>
            </w:pPr>
            <w:r w:rsidRPr="002B16A5">
              <w:rPr>
                <w:rFonts w:ascii="Arial" w:hAnsi="Arial" w:cs="Arial"/>
                <w:color w:val="auto"/>
              </w:rPr>
              <w:t>IS 6907 : 1992Reviewed In : 2019</w:t>
            </w:r>
          </w:p>
        </w:tc>
        <w:tc>
          <w:tcPr>
            <w:tcW w:w="1418" w:type="dxa"/>
            <w:shd w:val="clear" w:color="auto" w:fill="auto"/>
            <w:vAlign w:val="bottom"/>
          </w:tcPr>
          <w:p w:rsidR="001A17A0" w:rsidRPr="002B16A5" w:rsidRDefault="001A17A0" w:rsidP="008942C7">
            <w:pPr>
              <w:rPr>
                <w:rFonts w:ascii="Arial" w:hAnsi="Arial" w:cs="Arial"/>
                <w:color w:val="auto"/>
              </w:rPr>
            </w:pPr>
            <w:r w:rsidRPr="002B16A5">
              <w:rPr>
                <w:rFonts w:ascii="Arial" w:hAnsi="Arial" w:cs="Arial"/>
                <w:color w:val="auto"/>
              </w:rPr>
              <w:t>Steel castings - Methods of sampling (First Revision)</w:t>
            </w:r>
          </w:p>
        </w:tc>
        <w:tc>
          <w:tcPr>
            <w:tcW w:w="3515" w:type="dxa"/>
            <w:shd w:val="clear" w:color="auto" w:fill="auto"/>
          </w:tcPr>
          <w:p w:rsidR="002B16A5" w:rsidRPr="003F5693" w:rsidRDefault="002B16A5" w:rsidP="002B16A5">
            <w:pPr>
              <w:rPr>
                <w:rFonts w:ascii="Arial" w:hAnsi="Arial" w:cs="Arial"/>
              </w:rPr>
            </w:pPr>
            <w:r w:rsidRPr="003F5693">
              <w:rPr>
                <w:rFonts w:ascii="Arial" w:hAnsi="Arial" w:cs="Arial"/>
              </w:rPr>
              <w:t xml:space="preserve">Standard reaffirmed. </w:t>
            </w:r>
          </w:p>
          <w:p w:rsidR="002B16A5" w:rsidRPr="003F5693" w:rsidRDefault="002B16A5" w:rsidP="002B16A5">
            <w:pPr>
              <w:shd w:val="clear" w:color="auto" w:fill="FFFFFF"/>
              <w:rPr>
                <w:rFonts w:ascii="Arial" w:hAnsi="Arial" w:cs="Arial"/>
              </w:rPr>
            </w:pPr>
            <w:r w:rsidRPr="003F5693">
              <w:rPr>
                <w:rFonts w:ascii="Arial" w:hAnsi="Arial" w:cs="Arial"/>
              </w:rPr>
              <w:t>Document sent in WC for 60 days.</w:t>
            </w:r>
          </w:p>
          <w:p w:rsidR="002B16A5" w:rsidRDefault="002B16A5" w:rsidP="002B16A5">
            <w:pPr>
              <w:shd w:val="clear" w:color="auto" w:fill="FFFFFF"/>
            </w:pPr>
            <w:r w:rsidRPr="00986776">
              <w:t xml:space="preserve">The committee agreed to send the document for printing if no comment received on WC document. </w:t>
            </w:r>
          </w:p>
          <w:p w:rsidR="002B16A5" w:rsidRDefault="002B16A5" w:rsidP="002B16A5">
            <w:pPr>
              <w:shd w:val="clear" w:color="auto" w:fill="FFFFFF"/>
            </w:pPr>
          </w:p>
          <w:p w:rsidR="002B16A5" w:rsidRPr="00646172" w:rsidRDefault="002B16A5" w:rsidP="002B16A5">
            <w:pPr>
              <w:shd w:val="clear" w:color="auto" w:fill="FFFFFF"/>
              <w:rPr>
                <w:rFonts w:ascii="Arial" w:hAnsi="Arial" w:cs="Arial"/>
                <w:color w:val="00B0F0"/>
                <w:sz w:val="24"/>
                <w:szCs w:val="24"/>
              </w:rPr>
            </w:pPr>
            <w:r w:rsidRPr="00986776">
              <w:t>In case comment received on WC document, the same shall be discussed in the next committee meeting.</w:t>
            </w:r>
          </w:p>
          <w:p w:rsidR="001A17A0" w:rsidRPr="00646172" w:rsidRDefault="001A17A0" w:rsidP="008942C7">
            <w:pPr>
              <w:shd w:val="clear" w:color="auto" w:fill="FFFFFF"/>
              <w:rPr>
                <w:rFonts w:ascii="Arial" w:hAnsi="Arial" w:cs="Arial"/>
                <w:color w:val="00B0F0"/>
                <w:sz w:val="24"/>
                <w:szCs w:val="24"/>
              </w:rPr>
            </w:pPr>
          </w:p>
        </w:tc>
        <w:tc>
          <w:tcPr>
            <w:tcW w:w="2297" w:type="dxa"/>
          </w:tcPr>
          <w:p w:rsidR="002B16A5" w:rsidRDefault="002B16A5" w:rsidP="002B16A5">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2B16A5" w:rsidRDefault="002B16A5" w:rsidP="002B16A5">
            <w:pPr>
              <w:shd w:val="clear" w:color="auto" w:fill="FFFFFF"/>
              <w:rPr>
                <w:rFonts w:ascii="Arial" w:hAnsi="Arial" w:cs="Arial"/>
                <w:sz w:val="20"/>
              </w:rPr>
            </w:pPr>
          </w:p>
          <w:p w:rsidR="002B16A5" w:rsidRDefault="002B16A5" w:rsidP="002B16A5">
            <w:pPr>
              <w:shd w:val="clear" w:color="auto" w:fill="FFFFFF"/>
              <w:rPr>
                <w:rFonts w:ascii="Arial" w:hAnsi="Arial" w:cs="Arial"/>
                <w:sz w:val="20"/>
              </w:rPr>
            </w:pPr>
            <w:r>
              <w:rPr>
                <w:rFonts w:ascii="Arial" w:hAnsi="Arial" w:cs="Arial"/>
                <w:sz w:val="20"/>
              </w:rPr>
              <w:t>Visit of foundry industry to be done.</w:t>
            </w:r>
          </w:p>
          <w:p w:rsidR="001A17A0" w:rsidRPr="00646172" w:rsidRDefault="001A17A0" w:rsidP="002B16A5">
            <w:pPr>
              <w:shd w:val="clear" w:color="auto" w:fill="FFFFFF"/>
              <w:rPr>
                <w:rFonts w:ascii="Arial" w:hAnsi="Arial" w:cs="Arial"/>
                <w:color w:val="00B0F0"/>
                <w:sz w:val="20"/>
              </w:rPr>
            </w:pPr>
            <w:r w:rsidRPr="002B16A5">
              <w:rPr>
                <w:rFonts w:ascii="Arial" w:hAnsi="Arial" w:cs="Arial"/>
                <w:color w:val="auto"/>
              </w:rPr>
              <w:t>The committee may please deliberate and decide.</w:t>
            </w:r>
          </w:p>
        </w:tc>
        <w:tc>
          <w:tcPr>
            <w:tcW w:w="1471" w:type="dxa"/>
          </w:tcPr>
          <w:p w:rsidR="001A17A0" w:rsidRPr="00646172" w:rsidRDefault="001A17A0" w:rsidP="008942C7">
            <w:pPr>
              <w:shd w:val="clear" w:color="auto" w:fill="FFFFFF"/>
              <w:rPr>
                <w:color w:val="00B0F0"/>
              </w:rPr>
            </w:pPr>
          </w:p>
          <w:p w:rsidR="001A17A0" w:rsidRPr="00646172" w:rsidRDefault="001A17A0" w:rsidP="008942C7">
            <w:pPr>
              <w:shd w:val="clear" w:color="auto" w:fill="FFFFFF"/>
              <w:rPr>
                <w:rFonts w:ascii="Arial" w:hAnsi="Arial" w:cs="Arial"/>
                <w:b/>
                <w:color w:val="00B0F0"/>
                <w:sz w:val="24"/>
                <w:szCs w:val="24"/>
              </w:rPr>
            </w:pPr>
          </w:p>
        </w:tc>
      </w:tr>
      <w:tr w:rsidR="001A17A0" w:rsidRPr="008E10BF" w:rsidTr="00BA4E09">
        <w:trPr>
          <w:trHeight w:val="625"/>
        </w:trPr>
        <w:tc>
          <w:tcPr>
            <w:tcW w:w="708" w:type="dxa"/>
            <w:shd w:val="clear" w:color="auto" w:fill="auto"/>
            <w:vAlign w:val="bottom"/>
          </w:tcPr>
          <w:p w:rsidR="001A17A0" w:rsidRPr="00FC7276" w:rsidRDefault="00FC7276" w:rsidP="008942C7">
            <w:pPr>
              <w:jc w:val="right"/>
              <w:rPr>
                <w:rFonts w:ascii="Arial" w:hAnsi="Arial" w:cs="Arial"/>
                <w:color w:val="auto"/>
              </w:rPr>
            </w:pPr>
            <w:r>
              <w:rPr>
                <w:rFonts w:ascii="Arial" w:hAnsi="Arial" w:cs="Arial"/>
                <w:color w:val="auto"/>
              </w:rPr>
              <w:t>15</w:t>
            </w:r>
          </w:p>
        </w:tc>
        <w:tc>
          <w:tcPr>
            <w:tcW w:w="1021" w:type="dxa"/>
            <w:shd w:val="clear" w:color="auto" w:fill="auto"/>
            <w:vAlign w:val="bottom"/>
          </w:tcPr>
          <w:p w:rsidR="001A17A0" w:rsidRPr="00FC7276" w:rsidRDefault="001A17A0" w:rsidP="008942C7">
            <w:pPr>
              <w:rPr>
                <w:rFonts w:ascii="Arial" w:hAnsi="Arial" w:cs="Arial"/>
                <w:color w:val="auto"/>
              </w:rPr>
            </w:pPr>
            <w:r w:rsidRPr="00FC7276">
              <w:rPr>
                <w:rFonts w:ascii="Arial" w:hAnsi="Arial" w:cs="Arial"/>
                <w:color w:val="auto"/>
              </w:rPr>
              <w:t>IS 7297 : 1974Reviewed In : 2019</w:t>
            </w:r>
          </w:p>
        </w:tc>
        <w:tc>
          <w:tcPr>
            <w:tcW w:w="1418" w:type="dxa"/>
            <w:shd w:val="clear" w:color="auto" w:fill="auto"/>
            <w:vAlign w:val="bottom"/>
          </w:tcPr>
          <w:p w:rsidR="001A17A0" w:rsidRPr="00FC7276" w:rsidRDefault="001A17A0" w:rsidP="008942C7">
            <w:pPr>
              <w:rPr>
                <w:rFonts w:ascii="Arial" w:hAnsi="Arial" w:cs="Arial"/>
                <w:color w:val="auto"/>
              </w:rPr>
            </w:pPr>
            <w:r w:rsidRPr="00FC7276">
              <w:rPr>
                <w:rFonts w:ascii="Arial" w:hAnsi="Arial" w:cs="Arial"/>
                <w:color w:val="auto"/>
              </w:rPr>
              <w:t>Specification for olivine sand and flour for use in steel foundries</w:t>
            </w:r>
          </w:p>
        </w:tc>
        <w:tc>
          <w:tcPr>
            <w:tcW w:w="3515" w:type="dxa"/>
            <w:shd w:val="clear" w:color="auto" w:fill="auto"/>
          </w:tcPr>
          <w:p w:rsidR="002B16A5" w:rsidRPr="00FC7276" w:rsidRDefault="001A17A0" w:rsidP="002B16A5">
            <w:pPr>
              <w:rPr>
                <w:rFonts w:ascii="Arial" w:hAnsi="Arial" w:cs="Arial"/>
                <w:color w:val="auto"/>
              </w:rPr>
            </w:pPr>
            <w:r w:rsidRPr="00FC7276">
              <w:rPr>
                <w:rFonts w:ascii="Arial" w:hAnsi="Arial" w:cs="Arial"/>
                <w:color w:val="auto"/>
              </w:rPr>
              <w:t xml:space="preserve">Standard was allotted to Shri D.K. Ghosh for review. </w:t>
            </w:r>
          </w:p>
          <w:p w:rsidR="002B16A5" w:rsidRPr="00FC7276" w:rsidRDefault="002B16A5" w:rsidP="002B16A5">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2B16A5" w:rsidRPr="00FC7276" w:rsidRDefault="002B16A5" w:rsidP="002B16A5">
            <w:pPr>
              <w:rPr>
                <w:rFonts w:ascii="Arial" w:hAnsi="Arial" w:cs="Arial"/>
                <w:color w:val="auto"/>
              </w:rPr>
            </w:pPr>
          </w:p>
          <w:p w:rsidR="002B16A5" w:rsidRPr="00FC7276" w:rsidRDefault="002B16A5" w:rsidP="002B16A5">
            <w:pPr>
              <w:rPr>
                <w:rFonts w:ascii="Arial" w:hAnsi="Arial" w:cs="Arial"/>
                <w:color w:val="auto"/>
              </w:rPr>
            </w:pPr>
            <w:r w:rsidRPr="00FC7276">
              <w:rPr>
                <w:rFonts w:ascii="Arial" w:hAnsi="Arial" w:cs="Arial"/>
                <w:color w:val="auto"/>
              </w:rPr>
              <w:t>The committee decided to review the standard on receipt of ARP.</w:t>
            </w:r>
          </w:p>
          <w:p w:rsidR="002B16A5" w:rsidRPr="00FC7276" w:rsidRDefault="002B16A5" w:rsidP="002B16A5">
            <w:pPr>
              <w:rPr>
                <w:rFonts w:ascii="Arial" w:hAnsi="Arial" w:cs="Arial"/>
                <w:color w:val="auto"/>
              </w:rPr>
            </w:pPr>
          </w:p>
          <w:p w:rsidR="001A17A0" w:rsidRPr="00FC7276" w:rsidRDefault="001A17A0" w:rsidP="008942C7">
            <w:pPr>
              <w:rPr>
                <w:rFonts w:ascii="Arial" w:hAnsi="Arial" w:cs="Arial"/>
                <w:color w:val="auto"/>
              </w:rPr>
            </w:pPr>
          </w:p>
        </w:tc>
        <w:tc>
          <w:tcPr>
            <w:tcW w:w="2297" w:type="dxa"/>
          </w:tcPr>
          <w:p w:rsidR="001A17A0" w:rsidRPr="00FC7276" w:rsidRDefault="000D055B" w:rsidP="00FC7276">
            <w:pPr>
              <w:shd w:val="clear" w:color="auto" w:fill="FFFFFF"/>
              <w:rPr>
                <w:rFonts w:ascii="Arial" w:hAnsi="Arial" w:cs="Arial"/>
                <w:color w:val="auto"/>
              </w:rPr>
            </w:pPr>
            <w:r w:rsidRPr="00FC7276">
              <w:rPr>
                <w:rFonts w:ascii="Arial" w:hAnsi="Arial" w:cs="Arial"/>
                <w:color w:val="auto"/>
              </w:rPr>
              <w:t xml:space="preserve">Email dated 16/08/2024 sent to Mr Ghosh. </w:t>
            </w:r>
            <w:r w:rsidR="00FC7276" w:rsidRPr="00FC7276">
              <w:rPr>
                <w:rFonts w:ascii="Arial" w:hAnsi="Arial" w:cs="Arial"/>
                <w:color w:val="auto"/>
              </w:rPr>
              <w:t xml:space="preserve">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own specification. They don’t bother about the values </w:t>
            </w:r>
            <w:r w:rsidR="00FC7276" w:rsidRPr="00FC7276">
              <w:rPr>
                <w:rFonts w:ascii="Arial" w:hAnsi="Arial" w:cs="Arial"/>
                <w:color w:val="auto"/>
              </w:rPr>
              <w:lastRenderedPageBreak/>
              <w:t>specified in the standard.</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DA319B" w:rsidRDefault="00DA319B" w:rsidP="008942C7">
            <w:pPr>
              <w:jc w:val="right"/>
              <w:rPr>
                <w:rFonts w:ascii="Arial" w:hAnsi="Arial" w:cs="Arial"/>
                <w:color w:val="auto"/>
              </w:rPr>
            </w:pPr>
            <w:r>
              <w:rPr>
                <w:rFonts w:ascii="Arial" w:hAnsi="Arial" w:cs="Arial"/>
                <w:color w:val="auto"/>
              </w:rPr>
              <w:lastRenderedPageBreak/>
              <w:t>16</w:t>
            </w:r>
          </w:p>
        </w:tc>
        <w:tc>
          <w:tcPr>
            <w:tcW w:w="1021" w:type="dxa"/>
            <w:shd w:val="clear" w:color="auto" w:fill="auto"/>
            <w:vAlign w:val="bottom"/>
          </w:tcPr>
          <w:p w:rsidR="001A17A0" w:rsidRPr="00DA319B" w:rsidRDefault="001A17A0" w:rsidP="008942C7">
            <w:pPr>
              <w:rPr>
                <w:rFonts w:ascii="Arial" w:hAnsi="Arial" w:cs="Arial"/>
                <w:color w:val="auto"/>
              </w:rPr>
            </w:pPr>
            <w:r w:rsidRPr="00DA319B">
              <w:rPr>
                <w:rFonts w:ascii="Arial" w:hAnsi="Arial" w:cs="Arial"/>
                <w:color w:val="auto"/>
              </w:rPr>
              <w:t>IS 7547 : 1987Reviewed In : 2019</w:t>
            </w:r>
          </w:p>
        </w:tc>
        <w:tc>
          <w:tcPr>
            <w:tcW w:w="1418" w:type="dxa"/>
            <w:shd w:val="clear" w:color="auto" w:fill="auto"/>
            <w:vAlign w:val="bottom"/>
          </w:tcPr>
          <w:p w:rsidR="001A17A0" w:rsidRPr="00DA319B" w:rsidRDefault="001A17A0" w:rsidP="008942C7">
            <w:pPr>
              <w:rPr>
                <w:rFonts w:ascii="Arial" w:hAnsi="Arial" w:cs="Arial"/>
                <w:color w:val="auto"/>
              </w:rPr>
            </w:pPr>
            <w:r w:rsidRPr="00DA319B">
              <w:rPr>
                <w:rFonts w:ascii="Arial" w:hAnsi="Arial" w:cs="Arial"/>
                <w:color w:val="auto"/>
              </w:rPr>
              <w:t>Specification for steel nails used as internal chills in steel castings (First Revision)</w:t>
            </w:r>
          </w:p>
        </w:tc>
        <w:tc>
          <w:tcPr>
            <w:tcW w:w="3515" w:type="dxa"/>
            <w:shd w:val="clear" w:color="auto" w:fill="auto"/>
          </w:tcPr>
          <w:p w:rsidR="00DA319B" w:rsidRPr="003F5693" w:rsidRDefault="00DA319B" w:rsidP="00DA319B">
            <w:pPr>
              <w:rPr>
                <w:rFonts w:ascii="Arial" w:hAnsi="Arial" w:cs="Arial"/>
              </w:rPr>
            </w:pPr>
            <w:r w:rsidRPr="003F5693">
              <w:rPr>
                <w:rFonts w:ascii="Arial" w:hAnsi="Arial" w:cs="Arial"/>
              </w:rPr>
              <w:t xml:space="preserve">Standard reaffirmed. </w:t>
            </w:r>
          </w:p>
          <w:p w:rsidR="001A17A0" w:rsidRPr="00646172" w:rsidRDefault="00DA319B" w:rsidP="00DA319B">
            <w:pPr>
              <w:rPr>
                <w:rFonts w:ascii="Arial" w:hAnsi="Arial" w:cs="Arial"/>
                <w:color w:val="00B0F0"/>
              </w:rPr>
            </w:pPr>
            <w:r>
              <w:rPr>
                <w:rFonts w:ascii="Arial" w:hAnsi="Arial" w:cs="Arial"/>
              </w:rPr>
              <w:t>The committee decided to review the standard on receipt of ARP.</w:t>
            </w:r>
          </w:p>
        </w:tc>
        <w:tc>
          <w:tcPr>
            <w:tcW w:w="2297" w:type="dxa"/>
          </w:tcPr>
          <w:p w:rsidR="00DA319B" w:rsidRDefault="00DA319B" w:rsidP="00DA319B">
            <w:pPr>
              <w:rPr>
                <w:rFonts w:ascii="Arial" w:hAnsi="Arial" w:cs="Arial"/>
              </w:rPr>
            </w:pPr>
            <w:r>
              <w:rPr>
                <w:rFonts w:ascii="Arial" w:hAnsi="Arial" w:cs="Arial"/>
              </w:rPr>
              <w:t>ARP awaited.</w:t>
            </w:r>
          </w:p>
          <w:p w:rsidR="001A17A0" w:rsidRPr="00646172" w:rsidRDefault="00DA319B" w:rsidP="00DA319B">
            <w:pPr>
              <w:rPr>
                <w:rFonts w:ascii="Arial" w:hAnsi="Arial" w:cs="Arial"/>
                <w:color w:val="00B0F0"/>
              </w:rPr>
            </w:pPr>
            <w:r>
              <w:rPr>
                <w:rFonts w:ascii="Arial" w:hAnsi="Arial" w:cs="Arial"/>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DA319B" w:rsidRDefault="00DA319B" w:rsidP="008942C7">
            <w:pPr>
              <w:jc w:val="right"/>
              <w:rPr>
                <w:rFonts w:ascii="Arial" w:hAnsi="Arial" w:cs="Arial"/>
                <w:color w:val="auto"/>
              </w:rPr>
            </w:pPr>
            <w:r>
              <w:rPr>
                <w:rFonts w:ascii="Arial" w:hAnsi="Arial" w:cs="Arial"/>
                <w:color w:val="auto"/>
              </w:rPr>
              <w:t>17</w:t>
            </w:r>
          </w:p>
        </w:tc>
        <w:tc>
          <w:tcPr>
            <w:tcW w:w="1021" w:type="dxa"/>
            <w:shd w:val="clear" w:color="auto" w:fill="auto"/>
            <w:vAlign w:val="bottom"/>
          </w:tcPr>
          <w:p w:rsidR="001A17A0" w:rsidRPr="00DA319B" w:rsidRDefault="001A17A0" w:rsidP="008942C7">
            <w:pPr>
              <w:rPr>
                <w:rFonts w:ascii="Arial" w:hAnsi="Arial" w:cs="Arial"/>
                <w:color w:val="auto"/>
              </w:rPr>
            </w:pPr>
            <w:r w:rsidRPr="00DA319B">
              <w:rPr>
                <w:rFonts w:ascii="Arial" w:hAnsi="Arial" w:cs="Arial"/>
                <w:color w:val="auto"/>
              </w:rPr>
              <w:t>IS 8246 : 1976Reviewed In : 2019</w:t>
            </w:r>
          </w:p>
        </w:tc>
        <w:tc>
          <w:tcPr>
            <w:tcW w:w="1418" w:type="dxa"/>
            <w:shd w:val="clear" w:color="auto" w:fill="auto"/>
            <w:vAlign w:val="bottom"/>
          </w:tcPr>
          <w:p w:rsidR="001A17A0" w:rsidRPr="00DA319B" w:rsidRDefault="001A17A0" w:rsidP="008942C7">
            <w:pPr>
              <w:rPr>
                <w:rFonts w:ascii="Arial" w:hAnsi="Arial" w:cs="Arial"/>
                <w:color w:val="auto"/>
              </w:rPr>
            </w:pPr>
            <w:r w:rsidRPr="00DA319B">
              <w:rPr>
                <w:rFonts w:ascii="Arial" w:hAnsi="Arial" w:cs="Arial"/>
                <w:color w:val="auto"/>
              </w:rPr>
              <w:t>Specification for liquid resins for use in shell process in foundries</w:t>
            </w:r>
          </w:p>
        </w:tc>
        <w:tc>
          <w:tcPr>
            <w:tcW w:w="3515" w:type="dxa"/>
            <w:shd w:val="clear" w:color="auto" w:fill="auto"/>
          </w:tcPr>
          <w:p w:rsidR="00DA319B" w:rsidRPr="00FC7276" w:rsidRDefault="00DA319B" w:rsidP="00DA319B">
            <w:pPr>
              <w:rPr>
                <w:rFonts w:ascii="Arial" w:hAnsi="Arial" w:cs="Arial"/>
                <w:color w:val="auto"/>
              </w:rPr>
            </w:pPr>
            <w:r w:rsidRPr="00FC7276">
              <w:rPr>
                <w:rFonts w:ascii="Arial" w:hAnsi="Arial" w:cs="Arial"/>
                <w:color w:val="auto"/>
              </w:rPr>
              <w:t xml:space="preserve">Standard was allotted to Shri D.K. Ghosh for review. </w:t>
            </w:r>
          </w:p>
          <w:p w:rsidR="00DA319B" w:rsidRPr="00FC7276" w:rsidRDefault="00DA319B" w:rsidP="00DA319B">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DA319B" w:rsidRPr="00FC7276" w:rsidRDefault="00DA319B" w:rsidP="00DA319B">
            <w:pPr>
              <w:rPr>
                <w:rFonts w:ascii="Arial" w:hAnsi="Arial" w:cs="Arial"/>
                <w:color w:val="auto"/>
              </w:rPr>
            </w:pPr>
          </w:p>
          <w:p w:rsidR="001A17A0" w:rsidRPr="00646172" w:rsidRDefault="00DA319B" w:rsidP="00DA319B">
            <w:pPr>
              <w:rPr>
                <w:rFonts w:ascii="Arial" w:hAnsi="Arial" w:cs="Arial"/>
                <w:color w:val="00B0F0"/>
              </w:rPr>
            </w:pPr>
            <w:r w:rsidRPr="00FC7276">
              <w:rPr>
                <w:rFonts w:ascii="Arial" w:hAnsi="Arial" w:cs="Arial"/>
                <w:color w:val="auto"/>
              </w:rPr>
              <w:t>The committee decided to review the standard on receipt of ARP.</w:t>
            </w:r>
          </w:p>
        </w:tc>
        <w:tc>
          <w:tcPr>
            <w:tcW w:w="2297" w:type="dxa"/>
          </w:tcPr>
          <w:p w:rsidR="001A17A0" w:rsidRPr="00646172" w:rsidRDefault="00DA319B" w:rsidP="00DA319B">
            <w:pPr>
              <w:shd w:val="clear" w:color="auto" w:fill="FFFFFF"/>
              <w:rPr>
                <w:rFonts w:ascii="Arial" w:hAnsi="Arial" w:cs="Arial"/>
                <w:color w:val="00B0F0"/>
              </w:rPr>
            </w:pPr>
            <w:r w:rsidRPr="00FC7276">
              <w:rPr>
                <w:rFonts w:ascii="Arial" w:hAnsi="Arial" w:cs="Arial"/>
                <w:color w:val="auto"/>
              </w:rPr>
              <w:t>Email dated 16/08/2024 sent to Mr Ghosh. 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own specification. They don’t bother about the values specified in the standard.</w:t>
            </w:r>
          </w:p>
        </w:tc>
        <w:tc>
          <w:tcPr>
            <w:tcW w:w="1471" w:type="dxa"/>
          </w:tcPr>
          <w:p w:rsidR="001A17A0" w:rsidRPr="00646172" w:rsidRDefault="001A17A0" w:rsidP="008942C7">
            <w:pPr>
              <w:rPr>
                <w:rFonts w:ascii="Arial" w:hAnsi="Arial" w:cs="Arial"/>
                <w:b/>
                <w:color w:val="00B0F0"/>
              </w:rPr>
            </w:pPr>
          </w:p>
        </w:tc>
      </w:tr>
      <w:tr w:rsidR="001A17A0" w:rsidRPr="00B02D9C" w:rsidTr="00FC7276">
        <w:trPr>
          <w:trHeight w:val="1863"/>
        </w:trPr>
        <w:tc>
          <w:tcPr>
            <w:tcW w:w="708" w:type="dxa"/>
            <w:shd w:val="clear" w:color="auto" w:fill="auto"/>
            <w:vAlign w:val="bottom"/>
          </w:tcPr>
          <w:p w:rsidR="001A17A0" w:rsidRPr="0091186E" w:rsidRDefault="0091186E" w:rsidP="008942C7">
            <w:pPr>
              <w:jc w:val="right"/>
              <w:rPr>
                <w:rFonts w:ascii="Arial" w:hAnsi="Arial" w:cs="Arial"/>
                <w:color w:val="auto"/>
              </w:rPr>
            </w:pPr>
            <w:r>
              <w:rPr>
                <w:rFonts w:ascii="Arial" w:hAnsi="Arial" w:cs="Arial"/>
                <w:color w:val="auto"/>
              </w:rPr>
              <w:t>18</w:t>
            </w:r>
          </w:p>
        </w:tc>
        <w:tc>
          <w:tcPr>
            <w:tcW w:w="1021" w:type="dxa"/>
            <w:shd w:val="clear" w:color="auto" w:fill="auto"/>
            <w:vAlign w:val="bottom"/>
          </w:tcPr>
          <w:p w:rsidR="001A17A0" w:rsidRPr="0091186E" w:rsidRDefault="001A17A0" w:rsidP="008942C7">
            <w:pPr>
              <w:rPr>
                <w:rFonts w:ascii="Arial" w:hAnsi="Arial" w:cs="Arial"/>
                <w:color w:val="auto"/>
              </w:rPr>
            </w:pPr>
            <w:r w:rsidRPr="0091186E">
              <w:rPr>
                <w:rFonts w:ascii="Arial" w:hAnsi="Arial" w:cs="Arial"/>
                <w:color w:val="auto"/>
              </w:rPr>
              <w:t>IS 8250 : 1988Reviewed In : 2019</w:t>
            </w:r>
          </w:p>
        </w:tc>
        <w:tc>
          <w:tcPr>
            <w:tcW w:w="1418" w:type="dxa"/>
            <w:shd w:val="clear" w:color="auto" w:fill="auto"/>
            <w:vAlign w:val="bottom"/>
          </w:tcPr>
          <w:p w:rsidR="001A17A0" w:rsidRPr="0091186E" w:rsidRDefault="001A17A0" w:rsidP="008942C7">
            <w:pPr>
              <w:rPr>
                <w:rFonts w:ascii="Arial" w:hAnsi="Arial" w:cs="Arial"/>
                <w:color w:val="auto"/>
              </w:rPr>
            </w:pPr>
            <w:r w:rsidRPr="0091186E">
              <w:rPr>
                <w:rFonts w:ascii="Arial" w:hAnsi="Arial" w:cs="Arial"/>
                <w:color w:val="auto"/>
              </w:rPr>
              <w:t>Specification for foundry parting agents (First Revision)</w:t>
            </w:r>
          </w:p>
        </w:tc>
        <w:tc>
          <w:tcPr>
            <w:tcW w:w="3515" w:type="dxa"/>
            <w:shd w:val="clear" w:color="auto" w:fill="auto"/>
          </w:tcPr>
          <w:p w:rsidR="0091186E" w:rsidRPr="003F5693" w:rsidRDefault="0091186E" w:rsidP="0091186E">
            <w:pPr>
              <w:rPr>
                <w:rFonts w:ascii="Arial" w:hAnsi="Arial" w:cs="Arial"/>
              </w:rPr>
            </w:pPr>
            <w:r w:rsidRPr="003F5693">
              <w:rPr>
                <w:rFonts w:ascii="Arial" w:hAnsi="Arial" w:cs="Arial"/>
              </w:rPr>
              <w:t xml:space="preserve">Standard reaffirmed. </w:t>
            </w:r>
          </w:p>
          <w:p w:rsidR="0091186E" w:rsidRPr="003F5693" w:rsidRDefault="0091186E" w:rsidP="0091186E">
            <w:pPr>
              <w:shd w:val="clear" w:color="auto" w:fill="FFFFFF"/>
              <w:rPr>
                <w:rFonts w:ascii="Arial" w:hAnsi="Arial" w:cs="Arial"/>
              </w:rPr>
            </w:pPr>
            <w:r w:rsidRPr="003F5693">
              <w:rPr>
                <w:rFonts w:ascii="Arial" w:hAnsi="Arial" w:cs="Arial"/>
              </w:rPr>
              <w:t>Document sent in WC for 60 days.</w:t>
            </w:r>
          </w:p>
          <w:p w:rsidR="0091186E" w:rsidRDefault="0091186E" w:rsidP="0091186E">
            <w:pPr>
              <w:shd w:val="clear" w:color="auto" w:fill="FFFFFF"/>
            </w:pPr>
            <w:r w:rsidRPr="00986776">
              <w:t xml:space="preserve">The committee agreed to send the document for printing if no comment received on WC document. </w:t>
            </w:r>
          </w:p>
          <w:p w:rsidR="0091186E" w:rsidRDefault="0091186E" w:rsidP="0091186E">
            <w:pPr>
              <w:shd w:val="clear" w:color="auto" w:fill="FFFFFF"/>
            </w:pPr>
          </w:p>
          <w:p w:rsidR="001A17A0" w:rsidRPr="00646172" w:rsidRDefault="0091186E" w:rsidP="0091186E">
            <w:pPr>
              <w:rPr>
                <w:rFonts w:ascii="Arial" w:hAnsi="Arial" w:cs="Arial"/>
                <w:color w:val="00B0F0"/>
              </w:rPr>
            </w:pPr>
            <w:r w:rsidRPr="00986776">
              <w:t>In case comment received on WC document, the same shall be discussed in the next committee meeting.</w:t>
            </w:r>
          </w:p>
        </w:tc>
        <w:tc>
          <w:tcPr>
            <w:tcW w:w="2297" w:type="dxa"/>
          </w:tcPr>
          <w:p w:rsidR="0091186E" w:rsidRDefault="0091186E" w:rsidP="0091186E">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91186E" w:rsidRDefault="0091186E" w:rsidP="0091186E">
            <w:pPr>
              <w:shd w:val="clear" w:color="auto" w:fill="FFFFFF"/>
              <w:rPr>
                <w:rFonts w:ascii="Arial" w:hAnsi="Arial" w:cs="Arial"/>
                <w:sz w:val="20"/>
              </w:rPr>
            </w:pPr>
          </w:p>
          <w:p w:rsidR="0091186E" w:rsidRDefault="0091186E" w:rsidP="0091186E">
            <w:pPr>
              <w:shd w:val="clear" w:color="auto" w:fill="FFFFFF"/>
              <w:rPr>
                <w:rFonts w:ascii="Arial" w:hAnsi="Arial" w:cs="Arial"/>
                <w:sz w:val="20"/>
              </w:rPr>
            </w:pPr>
            <w:r>
              <w:rPr>
                <w:rFonts w:ascii="Arial" w:hAnsi="Arial" w:cs="Arial"/>
                <w:sz w:val="20"/>
              </w:rPr>
              <w:t>Visit of foundry industry to be done.</w:t>
            </w:r>
          </w:p>
          <w:p w:rsidR="001A17A0" w:rsidRPr="00646172" w:rsidRDefault="0091186E" w:rsidP="0091186E">
            <w:pPr>
              <w:rPr>
                <w:rFonts w:ascii="Arial" w:hAnsi="Arial" w:cs="Arial"/>
                <w:color w:val="00B0F0"/>
                <w:sz w:val="20"/>
              </w:rPr>
            </w:pPr>
            <w:r w:rsidRPr="002B16A5">
              <w:rPr>
                <w:rFonts w:ascii="Arial" w:hAnsi="Arial" w:cs="Arial"/>
                <w:color w:val="auto"/>
              </w:rPr>
              <w:t>The committee may please deliberate and decide.</w:t>
            </w:r>
          </w:p>
        </w:tc>
        <w:tc>
          <w:tcPr>
            <w:tcW w:w="1471" w:type="dxa"/>
          </w:tcPr>
          <w:p w:rsidR="001A17A0" w:rsidRPr="00646172" w:rsidRDefault="001A17A0" w:rsidP="008942C7">
            <w:pPr>
              <w:shd w:val="clear" w:color="auto" w:fill="FFFFFF"/>
              <w:rPr>
                <w:rFonts w:ascii="Arial" w:hAnsi="Arial" w:cs="Arial"/>
                <w:b/>
                <w:color w:val="00B0F0"/>
                <w:sz w:val="24"/>
                <w:szCs w:val="24"/>
              </w:rPr>
            </w:pPr>
          </w:p>
        </w:tc>
      </w:tr>
      <w:tr w:rsidR="0015535A" w:rsidRPr="008E10BF" w:rsidTr="00FC7276">
        <w:trPr>
          <w:trHeight w:val="752"/>
        </w:trPr>
        <w:tc>
          <w:tcPr>
            <w:tcW w:w="708" w:type="dxa"/>
            <w:shd w:val="clear" w:color="auto" w:fill="auto"/>
            <w:vAlign w:val="bottom"/>
          </w:tcPr>
          <w:p w:rsidR="0015535A" w:rsidRPr="0015535A" w:rsidRDefault="0015535A" w:rsidP="0015535A">
            <w:pPr>
              <w:jc w:val="right"/>
              <w:rPr>
                <w:rFonts w:ascii="Arial" w:hAnsi="Arial" w:cs="Arial"/>
                <w:color w:val="auto"/>
              </w:rPr>
            </w:pPr>
            <w:r>
              <w:rPr>
                <w:rFonts w:ascii="Arial" w:hAnsi="Arial" w:cs="Arial"/>
                <w:color w:val="auto"/>
              </w:rPr>
              <w:t>19</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8779 : 1978Reviewed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Specification for core gums (Sodium Silicate Based) for use in foundries</w:t>
            </w:r>
          </w:p>
        </w:tc>
        <w:tc>
          <w:tcPr>
            <w:tcW w:w="3515" w:type="dxa"/>
            <w:shd w:val="clear" w:color="auto" w:fill="auto"/>
          </w:tcPr>
          <w:p w:rsidR="0015535A" w:rsidRPr="003F5693" w:rsidRDefault="0015535A" w:rsidP="0015535A">
            <w:pPr>
              <w:rPr>
                <w:rFonts w:ascii="Arial" w:hAnsi="Arial" w:cs="Arial"/>
              </w:rPr>
            </w:pPr>
            <w:r w:rsidRPr="003F5693">
              <w:rPr>
                <w:rFonts w:ascii="Arial" w:hAnsi="Arial" w:cs="Arial"/>
              </w:rPr>
              <w:t xml:space="preserve">Standard reaffirmed. </w:t>
            </w:r>
          </w:p>
          <w:p w:rsidR="0015535A" w:rsidRPr="00646172" w:rsidRDefault="0015535A" w:rsidP="0015535A">
            <w:pPr>
              <w:rPr>
                <w:rFonts w:ascii="Arial" w:hAnsi="Arial" w:cs="Arial"/>
                <w:color w:val="00B0F0"/>
              </w:rPr>
            </w:pPr>
            <w:r>
              <w:rPr>
                <w:rFonts w:ascii="Arial" w:hAnsi="Arial" w:cs="Arial"/>
              </w:rPr>
              <w:t>The committee decided to review the standard on receipt of ARP.</w:t>
            </w:r>
          </w:p>
        </w:tc>
        <w:tc>
          <w:tcPr>
            <w:tcW w:w="2297" w:type="dxa"/>
          </w:tcPr>
          <w:p w:rsidR="0015535A" w:rsidRDefault="0015535A" w:rsidP="0015535A">
            <w:pPr>
              <w:rPr>
                <w:rFonts w:ascii="Arial" w:hAnsi="Arial" w:cs="Arial"/>
              </w:rPr>
            </w:pPr>
            <w:r>
              <w:rPr>
                <w:rFonts w:ascii="Arial" w:hAnsi="Arial" w:cs="Arial"/>
              </w:rPr>
              <w:t>ARP awaited.</w:t>
            </w:r>
          </w:p>
          <w:p w:rsidR="0015535A" w:rsidRPr="00646172" w:rsidRDefault="0015535A" w:rsidP="0015535A">
            <w:pPr>
              <w:rPr>
                <w:rFonts w:ascii="Arial" w:hAnsi="Arial" w:cs="Arial"/>
                <w:color w:val="00B0F0"/>
              </w:rPr>
            </w:pPr>
            <w:r>
              <w:rPr>
                <w:rFonts w:ascii="Arial" w:hAnsi="Arial" w:cs="Arial"/>
              </w:rPr>
              <w:t>The committee may please deliberate and decide.</w:t>
            </w:r>
          </w:p>
        </w:tc>
        <w:tc>
          <w:tcPr>
            <w:tcW w:w="1471" w:type="dxa"/>
          </w:tcPr>
          <w:p w:rsidR="0015535A" w:rsidRPr="00646172" w:rsidRDefault="0015535A" w:rsidP="0015535A">
            <w:pPr>
              <w:rPr>
                <w:rFonts w:ascii="Arial" w:hAnsi="Arial" w:cs="Arial"/>
                <w:b/>
                <w:color w:val="00B0F0"/>
              </w:rPr>
            </w:pPr>
          </w:p>
        </w:tc>
      </w:tr>
      <w:tr w:rsidR="0015535A" w:rsidRPr="008E10BF" w:rsidTr="00FC7276">
        <w:trPr>
          <w:trHeight w:val="1863"/>
        </w:trPr>
        <w:tc>
          <w:tcPr>
            <w:tcW w:w="708" w:type="dxa"/>
            <w:shd w:val="clear" w:color="auto" w:fill="auto"/>
            <w:vAlign w:val="bottom"/>
          </w:tcPr>
          <w:p w:rsidR="0015535A" w:rsidRPr="0015535A" w:rsidRDefault="0015535A" w:rsidP="0015535A">
            <w:pPr>
              <w:jc w:val="right"/>
              <w:rPr>
                <w:rFonts w:ascii="Arial" w:hAnsi="Arial" w:cs="Arial"/>
                <w:color w:val="auto"/>
              </w:rPr>
            </w:pPr>
            <w:r w:rsidRPr="0015535A">
              <w:rPr>
                <w:rFonts w:ascii="Arial" w:hAnsi="Arial" w:cs="Arial"/>
                <w:color w:val="auto"/>
              </w:rPr>
              <w:lastRenderedPageBreak/>
              <w:t>20</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8785 : 1978Reviewed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Specification for Co2 core binder system (Binder And Break - Down Agent) for use in foundries</w:t>
            </w:r>
          </w:p>
        </w:tc>
        <w:tc>
          <w:tcPr>
            <w:tcW w:w="3515" w:type="dxa"/>
            <w:shd w:val="clear" w:color="auto" w:fill="auto"/>
          </w:tcPr>
          <w:p w:rsidR="0015535A" w:rsidRPr="00FC7276" w:rsidRDefault="0015535A" w:rsidP="0015535A">
            <w:pPr>
              <w:rPr>
                <w:rFonts w:ascii="Arial" w:hAnsi="Arial" w:cs="Arial"/>
                <w:color w:val="auto"/>
              </w:rPr>
            </w:pPr>
            <w:r w:rsidRPr="00FC7276">
              <w:rPr>
                <w:rFonts w:ascii="Arial" w:hAnsi="Arial" w:cs="Arial"/>
                <w:color w:val="auto"/>
              </w:rPr>
              <w:t xml:space="preserve">Standard was allotted to Shri D.K. Ghosh for review. </w:t>
            </w:r>
          </w:p>
          <w:p w:rsidR="0015535A" w:rsidRPr="00FC7276" w:rsidRDefault="0015535A" w:rsidP="0015535A">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15535A" w:rsidRPr="00FC7276" w:rsidRDefault="0015535A" w:rsidP="0015535A">
            <w:pPr>
              <w:rPr>
                <w:rFonts w:ascii="Arial" w:hAnsi="Arial" w:cs="Arial"/>
                <w:color w:val="auto"/>
              </w:rPr>
            </w:pPr>
          </w:p>
          <w:p w:rsidR="0015535A" w:rsidRPr="00646172" w:rsidRDefault="0015535A" w:rsidP="0015535A">
            <w:pPr>
              <w:rPr>
                <w:rFonts w:ascii="Arial" w:hAnsi="Arial" w:cs="Arial"/>
                <w:color w:val="00B0F0"/>
              </w:rPr>
            </w:pPr>
            <w:r w:rsidRPr="00FC7276">
              <w:rPr>
                <w:rFonts w:ascii="Arial" w:hAnsi="Arial" w:cs="Arial"/>
                <w:color w:val="auto"/>
              </w:rPr>
              <w:t>The committee decided to review the standard on receipt of ARP.</w:t>
            </w:r>
          </w:p>
        </w:tc>
        <w:tc>
          <w:tcPr>
            <w:tcW w:w="2297" w:type="dxa"/>
          </w:tcPr>
          <w:p w:rsidR="0015535A" w:rsidRPr="00646172" w:rsidRDefault="0015535A" w:rsidP="0015535A">
            <w:pPr>
              <w:shd w:val="clear" w:color="auto" w:fill="FFFFFF"/>
              <w:rPr>
                <w:rFonts w:ascii="Arial" w:hAnsi="Arial" w:cs="Arial"/>
                <w:color w:val="00B0F0"/>
              </w:rPr>
            </w:pPr>
            <w:r w:rsidRPr="00FC7276">
              <w:rPr>
                <w:rFonts w:ascii="Arial" w:hAnsi="Arial" w:cs="Arial"/>
                <w:color w:val="auto"/>
              </w:rPr>
              <w:t>Email dated 16/08/2024 sent to Mr Ghosh. 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own specification. They don’t bother about the values specified in the standard.</w:t>
            </w:r>
          </w:p>
        </w:tc>
        <w:tc>
          <w:tcPr>
            <w:tcW w:w="1471" w:type="dxa"/>
          </w:tcPr>
          <w:p w:rsidR="0015535A" w:rsidRPr="00646172" w:rsidRDefault="0015535A" w:rsidP="0015535A">
            <w:pPr>
              <w:rPr>
                <w:rFonts w:ascii="Arial" w:hAnsi="Arial" w:cs="Arial"/>
                <w:b/>
                <w:color w:val="00B0F0"/>
              </w:rPr>
            </w:pPr>
          </w:p>
        </w:tc>
      </w:tr>
      <w:tr w:rsidR="0015535A" w:rsidRPr="00B02D9C" w:rsidTr="00FC7276">
        <w:trPr>
          <w:trHeight w:val="1863"/>
        </w:trPr>
        <w:tc>
          <w:tcPr>
            <w:tcW w:w="708" w:type="dxa"/>
            <w:shd w:val="clear" w:color="auto" w:fill="auto"/>
            <w:vAlign w:val="bottom"/>
          </w:tcPr>
          <w:p w:rsidR="0015535A" w:rsidRPr="0015535A" w:rsidRDefault="0015535A" w:rsidP="0015535A">
            <w:pPr>
              <w:jc w:val="right"/>
              <w:rPr>
                <w:rFonts w:ascii="Arial" w:hAnsi="Arial" w:cs="Arial"/>
                <w:color w:val="auto"/>
              </w:rPr>
            </w:pPr>
            <w:r w:rsidRPr="0015535A">
              <w:rPr>
                <w:rFonts w:ascii="Arial" w:hAnsi="Arial" w:cs="Arial"/>
                <w:color w:val="auto"/>
              </w:rPr>
              <w:t>21</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8939 : 1978Reviewed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Code of practice for use of oxygen in iron, steel and non - Ferrous metal foundries</w:t>
            </w:r>
          </w:p>
        </w:tc>
        <w:tc>
          <w:tcPr>
            <w:tcW w:w="3515" w:type="dxa"/>
            <w:shd w:val="clear" w:color="auto" w:fill="auto"/>
          </w:tcPr>
          <w:p w:rsidR="0015535A" w:rsidRPr="003F5693" w:rsidRDefault="0015535A" w:rsidP="0015535A">
            <w:pPr>
              <w:rPr>
                <w:rFonts w:ascii="Arial" w:hAnsi="Arial" w:cs="Arial"/>
              </w:rPr>
            </w:pPr>
            <w:r w:rsidRPr="003F5693">
              <w:rPr>
                <w:rFonts w:ascii="Arial" w:hAnsi="Arial" w:cs="Arial"/>
              </w:rPr>
              <w:t xml:space="preserve">Standard reaffirmed. </w:t>
            </w:r>
          </w:p>
          <w:p w:rsidR="0015535A" w:rsidRPr="003F5693" w:rsidRDefault="0015535A" w:rsidP="0015535A">
            <w:pPr>
              <w:shd w:val="clear" w:color="auto" w:fill="FFFFFF"/>
              <w:rPr>
                <w:rFonts w:ascii="Arial" w:hAnsi="Arial" w:cs="Arial"/>
              </w:rPr>
            </w:pPr>
            <w:r w:rsidRPr="003F5693">
              <w:rPr>
                <w:rFonts w:ascii="Arial" w:hAnsi="Arial" w:cs="Arial"/>
              </w:rPr>
              <w:t>Document sent in WC for 60 days.</w:t>
            </w:r>
          </w:p>
          <w:p w:rsidR="0015535A" w:rsidRDefault="0015535A" w:rsidP="0015535A">
            <w:pPr>
              <w:shd w:val="clear" w:color="auto" w:fill="FFFFFF"/>
            </w:pPr>
            <w:r w:rsidRPr="00986776">
              <w:t xml:space="preserve">The committee agreed to send the document for printing if no comment received on WC document. </w:t>
            </w:r>
          </w:p>
          <w:p w:rsidR="0015535A" w:rsidRDefault="0015535A" w:rsidP="0015535A">
            <w:pPr>
              <w:shd w:val="clear" w:color="auto" w:fill="FFFFFF"/>
            </w:pPr>
          </w:p>
          <w:p w:rsidR="0015535A" w:rsidRPr="00646172" w:rsidRDefault="0015535A" w:rsidP="0015535A">
            <w:pPr>
              <w:rPr>
                <w:rFonts w:ascii="Arial" w:hAnsi="Arial" w:cs="Arial"/>
                <w:color w:val="00B0F0"/>
              </w:rPr>
            </w:pPr>
            <w:r w:rsidRPr="00986776">
              <w:t>In case comment received on WC document, the same shall be discussed in the next committee meeting.</w:t>
            </w:r>
          </w:p>
        </w:tc>
        <w:tc>
          <w:tcPr>
            <w:tcW w:w="2297" w:type="dxa"/>
          </w:tcPr>
          <w:p w:rsidR="0015535A" w:rsidRDefault="0015535A" w:rsidP="0015535A">
            <w:pPr>
              <w:shd w:val="clear" w:color="auto" w:fill="FFFFFF"/>
              <w:rPr>
                <w:rFonts w:ascii="Arial" w:hAnsi="Arial" w:cs="Arial"/>
                <w:sz w:val="20"/>
              </w:rPr>
            </w:pPr>
            <w:r>
              <w:rPr>
                <w:rFonts w:ascii="Arial" w:hAnsi="Arial" w:cs="Arial"/>
                <w:sz w:val="20"/>
              </w:rPr>
              <w:t>The document sent for WC is at HOD for approval. HOD has asked to visit a foundry industry before processing the document further.</w:t>
            </w:r>
          </w:p>
          <w:p w:rsidR="0015535A" w:rsidRDefault="0015535A" w:rsidP="0015535A">
            <w:pPr>
              <w:shd w:val="clear" w:color="auto" w:fill="FFFFFF"/>
              <w:rPr>
                <w:rFonts w:ascii="Arial" w:hAnsi="Arial" w:cs="Arial"/>
                <w:sz w:val="20"/>
              </w:rPr>
            </w:pPr>
          </w:p>
          <w:p w:rsidR="0015535A" w:rsidRDefault="0015535A" w:rsidP="0015535A">
            <w:pPr>
              <w:shd w:val="clear" w:color="auto" w:fill="FFFFFF"/>
              <w:rPr>
                <w:rFonts w:ascii="Arial" w:hAnsi="Arial" w:cs="Arial"/>
                <w:sz w:val="20"/>
              </w:rPr>
            </w:pPr>
            <w:r>
              <w:rPr>
                <w:rFonts w:ascii="Arial" w:hAnsi="Arial" w:cs="Arial"/>
                <w:sz w:val="20"/>
              </w:rPr>
              <w:t>Visit of foundry industry to be done.</w:t>
            </w:r>
          </w:p>
          <w:p w:rsidR="0015535A" w:rsidRPr="00646172" w:rsidRDefault="0015535A" w:rsidP="0015535A">
            <w:pPr>
              <w:rPr>
                <w:rFonts w:ascii="Arial" w:hAnsi="Arial" w:cs="Arial"/>
                <w:color w:val="00B0F0"/>
                <w:sz w:val="20"/>
              </w:rPr>
            </w:pPr>
            <w:r w:rsidRPr="002B16A5">
              <w:rPr>
                <w:rFonts w:ascii="Arial" w:hAnsi="Arial" w:cs="Arial"/>
                <w:color w:val="auto"/>
              </w:rPr>
              <w:t>The committee may please deliberate and decide.</w:t>
            </w:r>
          </w:p>
        </w:tc>
        <w:tc>
          <w:tcPr>
            <w:tcW w:w="1471" w:type="dxa"/>
          </w:tcPr>
          <w:p w:rsidR="0015535A" w:rsidRPr="00646172" w:rsidRDefault="0015535A" w:rsidP="0015535A">
            <w:pPr>
              <w:shd w:val="clear" w:color="auto" w:fill="FFFFFF"/>
              <w:rPr>
                <w:rFonts w:ascii="Arial" w:hAnsi="Arial" w:cs="Arial"/>
                <w:b/>
                <w:color w:val="00B0F0"/>
                <w:sz w:val="24"/>
                <w:szCs w:val="24"/>
              </w:rPr>
            </w:pPr>
          </w:p>
        </w:tc>
      </w:tr>
      <w:tr w:rsidR="0015535A" w:rsidRPr="008E10BF" w:rsidTr="0015535A">
        <w:trPr>
          <w:trHeight w:val="1334"/>
        </w:trPr>
        <w:tc>
          <w:tcPr>
            <w:tcW w:w="708" w:type="dxa"/>
            <w:shd w:val="clear" w:color="auto" w:fill="auto"/>
            <w:vAlign w:val="bottom"/>
          </w:tcPr>
          <w:p w:rsidR="0015535A" w:rsidRPr="0015535A" w:rsidRDefault="0015535A" w:rsidP="0015535A">
            <w:pPr>
              <w:jc w:val="right"/>
              <w:rPr>
                <w:rFonts w:ascii="Arial" w:hAnsi="Arial" w:cs="Arial"/>
                <w:color w:val="auto"/>
              </w:rPr>
            </w:pPr>
            <w:r w:rsidRPr="0015535A">
              <w:rPr>
                <w:rFonts w:ascii="Arial" w:hAnsi="Arial" w:cs="Arial"/>
                <w:color w:val="auto"/>
              </w:rPr>
              <w:t>22</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9008 : 1978Reviewed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Specification for core repairing paste for use in foundries</w:t>
            </w:r>
          </w:p>
        </w:tc>
        <w:tc>
          <w:tcPr>
            <w:tcW w:w="3515" w:type="dxa"/>
            <w:shd w:val="clear" w:color="auto" w:fill="auto"/>
          </w:tcPr>
          <w:p w:rsidR="0015535A" w:rsidRPr="00FC7276" w:rsidRDefault="0015535A" w:rsidP="0015535A">
            <w:pPr>
              <w:rPr>
                <w:rFonts w:ascii="Arial" w:hAnsi="Arial" w:cs="Arial"/>
                <w:color w:val="auto"/>
              </w:rPr>
            </w:pPr>
            <w:r w:rsidRPr="00FC7276">
              <w:rPr>
                <w:rFonts w:ascii="Arial" w:hAnsi="Arial" w:cs="Arial"/>
                <w:color w:val="auto"/>
              </w:rPr>
              <w:t xml:space="preserve">Standard was allotted to Shri D.K. Ghosh for review. </w:t>
            </w:r>
          </w:p>
          <w:p w:rsidR="0015535A" w:rsidRPr="00FC7276" w:rsidRDefault="0015535A" w:rsidP="0015535A">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15535A" w:rsidRPr="00FC7276" w:rsidRDefault="0015535A" w:rsidP="0015535A">
            <w:pPr>
              <w:rPr>
                <w:rFonts w:ascii="Arial" w:hAnsi="Arial" w:cs="Arial"/>
                <w:color w:val="auto"/>
              </w:rPr>
            </w:pPr>
          </w:p>
          <w:p w:rsidR="0015535A" w:rsidRPr="00646172" w:rsidRDefault="0015535A" w:rsidP="0015535A">
            <w:pPr>
              <w:rPr>
                <w:rFonts w:ascii="Arial" w:hAnsi="Arial" w:cs="Arial"/>
                <w:color w:val="00B0F0"/>
              </w:rPr>
            </w:pPr>
            <w:r w:rsidRPr="00FC7276">
              <w:rPr>
                <w:rFonts w:ascii="Arial" w:hAnsi="Arial" w:cs="Arial"/>
                <w:color w:val="auto"/>
              </w:rPr>
              <w:t>The committee decided to review the standard on receipt of ARP.</w:t>
            </w:r>
          </w:p>
        </w:tc>
        <w:tc>
          <w:tcPr>
            <w:tcW w:w="2297" w:type="dxa"/>
          </w:tcPr>
          <w:p w:rsidR="0015535A" w:rsidRPr="00646172" w:rsidRDefault="0015535A" w:rsidP="0015535A">
            <w:pPr>
              <w:shd w:val="clear" w:color="auto" w:fill="FFFFFF"/>
              <w:rPr>
                <w:rFonts w:ascii="Arial" w:hAnsi="Arial" w:cs="Arial"/>
                <w:color w:val="00B0F0"/>
              </w:rPr>
            </w:pPr>
            <w:r w:rsidRPr="00FC7276">
              <w:rPr>
                <w:rFonts w:ascii="Arial" w:hAnsi="Arial" w:cs="Arial"/>
                <w:color w:val="auto"/>
              </w:rPr>
              <w:t xml:space="preserve">Email dated 16/08/2024 sent to Mr Ghosh. 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w:t>
            </w:r>
            <w:r w:rsidRPr="00FC7276">
              <w:rPr>
                <w:rFonts w:ascii="Arial" w:hAnsi="Arial" w:cs="Arial"/>
                <w:color w:val="auto"/>
              </w:rPr>
              <w:lastRenderedPageBreak/>
              <w:t>own specification. They don’t bother about the values specified in the standard.</w:t>
            </w:r>
          </w:p>
        </w:tc>
        <w:tc>
          <w:tcPr>
            <w:tcW w:w="1471" w:type="dxa"/>
          </w:tcPr>
          <w:p w:rsidR="0015535A" w:rsidRPr="00646172" w:rsidRDefault="0015535A" w:rsidP="0015535A">
            <w:pPr>
              <w:rPr>
                <w:rFonts w:ascii="Arial" w:hAnsi="Arial" w:cs="Arial"/>
                <w:b/>
                <w:color w:val="00B0F0"/>
              </w:rPr>
            </w:pPr>
          </w:p>
        </w:tc>
      </w:tr>
      <w:tr w:rsidR="0015535A" w:rsidRPr="008E10BF" w:rsidTr="00FC7276">
        <w:trPr>
          <w:trHeight w:val="909"/>
        </w:trPr>
        <w:tc>
          <w:tcPr>
            <w:tcW w:w="708" w:type="dxa"/>
            <w:shd w:val="clear" w:color="auto" w:fill="auto"/>
            <w:vAlign w:val="bottom"/>
          </w:tcPr>
          <w:p w:rsidR="0015535A" w:rsidRPr="0015535A" w:rsidRDefault="0015535A" w:rsidP="0015535A">
            <w:pPr>
              <w:jc w:val="right"/>
              <w:rPr>
                <w:rFonts w:ascii="Arial" w:hAnsi="Arial" w:cs="Arial"/>
                <w:color w:val="auto"/>
              </w:rPr>
            </w:pPr>
            <w:r w:rsidRPr="0015535A">
              <w:rPr>
                <w:rFonts w:ascii="Arial" w:hAnsi="Arial" w:cs="Arial"/>
                <w:color w:val="auto"/>
              </w:rPr>
              <w:lastRenderedPageBreak/>
              <w:t>23</w:t>
            </w:r>
          </w:p>
        </w:tc>
        <w:tc>
          <w:tcPr>
            <w:tcW w:w="1021"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IS 9541 : 1987Reviewed In : 2019</w:t>
            </w:r>
          </w:p>
        </w:tc>
        <w:tc>
          <w:tcPr>
            <w:tcW w:w="1418" w:type="dxa"/>
            <w:shd w:val="clear" w:color="auto" w:fill="auto"/>
            <w:vAlign w:val="bottom"/>
          </w:tcPr>
          <w:p w:rsidR="0015535A" w:rsidRPr="0015535A" w:rsidRDefault="0015535A" w:rsidP="0015535A">
            <w:pPr>
              <w:rPr>
                <w:rFonts w:ascii="Arial" w:hAnsi="Arial" w:cs="Arial"/>
                <w:color w:val="auto"/>
              </w:rPr>
            </w:pPr>
            <w:r w:rsidRPr="0015535A">
              <w:rPr>
                <w:rFonts w:ascii="Arial" w:hAnsi="Arial" w:cs="Arial"/>
                <w:color w:val="auto"/>
              </w:rPr>
              <w:t>Specification for cast CTC segments (First Revision)</w:t>
            </w:r>
          </w:p>
        </w:tc>
        <w:tc>
          <w:tcPr>
            <w:tcW w:w="3515" w:type="dxa"/>
            <w:shd w:val="clear" w:color="auto" w:fill="auto"/>
          </w:tcPr>
          <w:p w:rsidR="0015535A" w:rsidRPr="003F5693" w:rsidRDefault="0015535A" w:rsidP="0015535A">
            <w:pPr>
              <w:rPr>
                <w:rFonts w:ascii="Arial" w:hAnsi="Arial" w:cs="Arial"/>
              </w:rPr>
            </w:pPr>
            <w:r w:rsidRPr="003F5693">
              <w:rPr>
                <w:rFonts w:ascii="Arial" w:hAnsi="Arial" w:cs="Arial"/>
              </w:rPr>
              <w:t xml:space="preserve">Standard reaffirmed. </w:t>
            </w:r>
          </w:p>
          <w:p w:rsidR="0015535A" w:rsidRPr="00646172" w:rsidRDefault="0015535A" w:rsidP="0015535A">
            <w:pPr>
              <w:rPr>
                <w:rFonts w:ascii="Arial" w:hAnsi="Arial" w:cs="Arial"/>
                <w:color w:val="00B0F0"/>
              </w:rPr>
            </w:pPr>
            <w:r>
              <w:rPr>
                <w:rFonts w:ascii="Arial" w:hAnsi="Arial" w:cs="Arial"/>
              </w:rPr>
              <w:t>The committee decided to review the standard on receipt of ARP.</w:t>
            </w:r>
          </w:p>
        </w:tc>
        <w:tc>
          <w:tcPr>
            <w:tcW w:w="2297" w:type="dxa"/>
          </w:tcPr>
          <w:p w:rsidR="0015535A" w:rsidRDefault="0015535A" w:rsidP="0015535A">
            <w:pPr>
              <w:rPr>
                <w:rFonts w:ascii="Arial" w:hAnsi="Arial" w:cs="Arial"/>
              </w:rPr>
            </w:pPr>
            <w:r>
              <w:rPr>
                <w:rFonts w:ascii="Arial" w:hAnsi="Arial" w:cs="Arial"/>
              </w:rPr>
              <w:t>ARP awaited.</w:t>
            </w:r>
          </w:p>
          <w:p w:rsidR="0015535A" w:rsidRPr="00646172" w:rsidRDefault="0015535A" w:rsidP="0015535A">
            <w:pPr>
              <w:rPr>
                <w:rFonts w:ascii="Arial" w:hAnsi="Arial" w:cs="Arial"/>
                <w:color w:val="00B0F0"/>
              </w:rPr>
            </w:pPr>
            <w:r>
              <w:rPr>
                <w:rFonts w:ascii="Arial" w:hAnsi="Arial" w:cs="Arial"/>
              </w:rPr>
              <w:t>The committee may please deliberate and decide.</w:t>
            </w:r>
          </w:p>
        </w:tc>
        <w:tc>
          <w:tcPr>
            <w:tcW w:w="1471" w:type="dxa"/>
          </w:tcPr>
          <w:p w:rsidR="0015535A" w:rsidRPr="00646172" w:rsidRDefault="0015535A" w:rsidP="0015535A">
            <w:pPr>
              <w:rPr>
                <w:rFonts w:ascii="Arial" w:hAnsi="Arial" w:cs="Arial"/>
                <w:b/>
                <w:color w:val="00B0F0"/>
              </w:rPr>
            </w:pPr>
          </w:p>
        </w:tc>
      </w:tr>
      <w:tr w:rsidR="001A17A0" w:rsidRPr="008E10BF" w:rsidTr="00FC7276">
        <w:trPr>
          <w:trHeight w:val="1863"/>
        </w:trPr>
        <w:tc>
          <w:tcPr>
            <w:tcW w:w="708" w:type="dxa"/>
            <w:shd w:val="clear" w:color="auto" w:fill="auto"/>
            <w:vAlign w:val="bottom"/>
          </w:tcPr>
          <w:p w:rsidR="001A17A0" w:rsidRPr="00BC54C7" w:rsidRDefault="00BC54C7" w:rsidP="008942C7">
            <w:pPr>
              <w:jc w:val="right"/>
              <w:rPr>
                <w:rFonts w:ascii="Arial" w:hAnsi="Arial" w:cs="Arial"/>
                <w:color w:val="auto"/>
              </w:rPr>
            </w:pPr>
            <w:r>
              <w:rPr>
                <w:rFonts w:ascii="Arial" w:hAnsi="Arial" w:cs="Arial"/>
                <w:color w:val="auto"/>
              </w:rPr>
              <w:t>2</w:t>
            </w:r>
            <w:r w:rsidR="001A17A0" w:rsidRPr="00BC54C7">
              <w:rPr>
                <w:rFonts w:ascii="Arial" w:hAnsi="Arial" w:cs="Arial"/>
                <w:color w:val="auto"/>
              </w:rPr>
              <w:t>4</w:t>
            </w:r>
          </w:p>
        </w:tc>
        <w:tc>
          <w:tcPr>
            <w:tcW w:w="1021" w:type="dxa"/>
            <w:shd w:val="clear" w:color="auto" w:fill="auto"/>
            <w:vAlign w:val="bottom"/>
          </w:tcPr>
          <w:p w:rsidR="001A17A0" w:rsidRPr="00BC54C7" w:rsidRDefault="001A17A0" w:rsidP="008942C7">
            <w:pPr>
              <w:rPr>
                <w:rFonts w:ascii="Arial" w:hAnsi="Arial" w:cs="Arial"/>
                <w:color w:val="auto"/>
              </w:rPr>
            </w:pPr>
            <w:r w:rsidRPr="00BC54C7">
              <w:rPr>
                <w:rFonts w:ascii="Arial" w:hAnsi="Arial" w:cs="Arial"/>
                <w:color w:val="auto"/>
              </w:rPr>
              <w:t>IS 9661 : 1980Reviewed In : 2019</w:t>
            </w:r>
          </w:p>
        </w:tc>
        <w:tc>
          <w:tcPr>
            <w:tcW w:w="1418" w:type="dxa"/>
            <w:shd w:val="clear" w:color="auto" w:fill="auto"/>
            <w:vAlign w:val="bottom"/>
          </w:tcPr>
          <w:p w:rsidR="001A17A0" w:rsidRPr="00BC54C7" w:rsidRDefault="001A17A0" w:rsidP="008942C7">
            <w:pPr>
              <w:rPr>
                <w:rFonts w:ascii="Arial" w:hAnsi="Arial" w:cs="Arial"/>
                <w:color w:val="auto"/>
              </w:rPr>
            </w:pPr>
            <w:r w:rsidRPr="00BC54C7">
              <w:rPr>
                <w:rFonts w:ascii="Arial" w:hAnsi="Arial" w:cs="Arial"/>
                <w:color w:val="auto"/>
              </w:rPr>
              <w:t>Specification for hand shank ladles</w:t>
            </w:r>
          </w:p>
        </w:tc>
        <w:tc>
          <w:tcPr>
            <w:tcW w:w="3515" w:type="dxa"/>
            <w:shd w:val="clear" w:color="auto" w:fill="auto"/>
          </w:tcPr>
          <w:p w:rsidR="00BC54C7" w:rsidRPr="00BC54C7" w:rsidRDefault="001A17A0" w:rsidP="00BC54C7">
            <w:pPr>
              <w:rPr>
                <w:rFonts w:ascii="Arial" w:hAnsi="Arial" w:cs="Arial"/>
                <w:color w:val="auto"/>
              </w:rPr>
            </w:pPr>
            <w:r w:rsidRPr="00BC54C7">
              <w:rPr>
                <w:rFonts w:ascii="Arial" w:hAnsi="Arial" w:cs="Arial"/>
                <w:color w:val="auto"/>
              </w:rPr>
              <w:t xml:space="preserve">Standard was allotted to Shri Ranjan Guha for review. </w:t>
            </w:r>
          </w:p>
          <w:p w:rsidR="00BC54C7" w:rsidRPr="00BC54C7" w:rsidRDefault="00BC54C7" w:rsidP="00BC54C7">
            <w:pPr>
              <w:rPr>
                <w:rFonts w:ascii="Arial" w:hAnsi="Arial" w:cs="Arial"/>
                <w:color w:val="auto"/>
              </w:rPr>
            </w:pPr>
            <w:r w:rsidRPr="00BC54C7">
              <w:rPr>
                <w:rFonts w:ascii="Arial" w:hAnsi="Arial" w:cs="Arial"/>
                <w:color w:val="auto"/>
              </w:rPr>
              <w:t>The committee requested MS to send a reminder through e</w:t>
            </w:r>
            <w:r>
              <w:rPr>
                <w:rFonts w:ascii="Arial" w:hAnsi="Arial" w:cs="Arial"/>
                <w:color w:val="auto"/>
              </w:rPr>
              <w:t>mail as well as telephone to Mr</w:t>
            </w:r>
            <w:r w:rsidRPr="00BC54C7">
              <w:rPr>
                <w:rFonts w:ascii="Arial" w:hAnsi="Arial" w:cs="Arial"/>
                <w:color w:val="auto"/>
              </w:rPr>
              <w:t xml:space="preserve"> Ranjan Guha to complete the review and send the ARP within 30 days.</w:t>
            </w:r>
          </w:p>
          <w:p w:rsidR="00BC54C7" w:rsidRPr="00BC54C7" w:rsidRDefault="00BC54C7" w:rsidP="00BC54C7">
            <w:pPr>
              <w:rPr>
                <w:rFonts w:ascii="Arial" w:hAnsi="Arial" w:cs="Arial"/>
                <w:color w:val="auto"/>
              </w:rPr>
            </w:pPr>
          </w:p>
          <w:p w:rsidR="001A17A0" w:rsidRPr="00BC54C7" w:rsidRDefault="00BC54C7" w:rsidP="00BC54C7">
            <w:pPr>
              <w:rPr>
                <w:rFonts w:ascii="Arial" w:hAnsi="Arial" w:cs="Arial"/>
                <w:color w:val="auto"/>
              </w:rPr>
            </w:pPr>
            <w:r w:rsidRPr="00BC54C7">
              <w:rPr>
                <w:rFonts w:ascii="Arial" w:hAnsi="Arial" w:cs="Arial"/>
                <w:color w:val="auto"/>
              </w:rPr>
              <w:t>The committee decided to review the standard on receipt of ARP</w:t>
            </w:r>
          </w:p>
        </w:tc>
        <w:tc>
          <w:tcPr>
            <w:tcW w:w="2297" w:type="dxa"/>
          </w:tcPr>
          <w:p w:rsidR="001A17A0" w:rsidRPr="00BC54C7" w:rsidRDefault="00BC54C7" w:rsidP="008942C7">
            <w:pPr>
              <w:rPr>
                <w:rFonts w:ascii="Arial" w:hAnsi="Arial" w:cs="Arial"/>
                <w:color w:val="auto"/>
              </w:rPr>
            </w:pPr>
            <w:r w:rsidRPr="00BC54C7">
              <w:rPr>
                <w:rFonts w:ascii="Arial" w:hAnsi="Arial" w:cs="Arial"/>
                <w:color w:val="auto"/>
              </w:rPr>
              <w:t>Email dated 16/08/2024 sent to Mr Ranjan Guha to submit ARP within 30 days</w:t>
            </w:r>
            <w:r w:rsidR="001A17A0" w:rsidRPr="00BC54C7">
              <w:rPr>
                <w:rFonts w:ascii="Arial" w:hAnsi="Arial" w:cs="Arial"/>
                <w:color w:val="auto"/>
              </w:rPr>
              <w:t xml:space="preserve">. </w:t>
            </w:r>
            <w:r w:rsidRPr="00BC54C7">
              <w:rPr>
                <w:rFonts w:ascii="Arial" w:hAnsi="Arial" w:cs="Arial"/>
                <w:color w:val="auto"/>
              </w:rPr>
              <w:t>ARP not received so far.</w:t>
            </w:r>
          </w:p>
          <w:p w:rsidR="001A17A0" w:rsidRPr="00BC54C7" w:rsidRDefault="00BC54C7" w:rsidP="008942C7">
            <w:pPr>
              <w:rPr>
                <w:rFonts w:ascii="Arial" w:hAnsi="Arial" w:cs="Arial"/>
                <w:color w:val="auto"/>
              </w:rPr>
            </w:pPr>
            <w:r w:rsidRPr="00BC54C7">
              <w:rPr>
                <w:rFonts w:ascii="Arial" w:hAnsi="Arial" w:cs="Arial"/>
                <w:color w:val="auto"/>
              </w:rPr>
              <w:t>The committee may please deliberate and decide.</w:t>
            </w:r>
          </w:p>
        </w:tc>
        <w:tc>
          <w:tcPr>
            <w:tcW w:w="1471" w:type="dxa"/>
          </w:tcPr>
          <w:p w:rsidR="001A17A0" w:rsidRPr="00646172" w:rsidRDefault="001A17A0" w:rsidP="008942C7">
            <w:pPr>
              <w:rPr>
                <w:rFonts w:ascii="Arial" w:hAnsi="Arial" w:cs="Arial"/>
                <w:b/>
                <w:color w:val="00B0F0"/>
              </w:rPr>
            </w:pPr>
          </w:p>
        </w:tc>
      </w:tr>
      <w:tr w:rsidR="007515AD" w:rsidRPr="008E10BF" w:rsidTr="00FC7276">
        <w:trPr>
          <w:trHeight w:val="1863"/>
        </w:trPr>
        <w:tc>
          <w:tcPr>
            <w:tcW w:w="708" w:type="dxa"/>
            <w:shd w:val="clear" w:color="auto" w:fill="auto"/>
            <w:vAlign w:val="bottom"/>
          </w:tcPr>
          <w:p w:rsidR="007515AD" w:rsidRPr="007515AD" w:rsidRDefault="007515AD" w:rsidP="007515AD">
            <w:pPr>
              <w:jc w:val="right"/>
              <w:rPr>
                <w:rFonts w:ascii="Arial" w:hAnsi="Arial" w:cs="Arial"/>
                <w:color w:val="auto"/>
              </w:rPr>
            </w:pPr>
            <w:r w:rsidRPr="007515AD">
              <w:rPr>
                <w:rFonts w:ascii="Arial" w:hAnsi="Arial" w:cs="Arial"/>
                <w:color w:val="auto"/>
              </w:rPr>
              <w:t>25</w:t>
            </w:r>
          </w:p>
        </w:tc>
        <w:tc>
          <w:tcPr>
            <w:tcW w:w="1021" w:type="dxa"/>
            <w:shd w:val="clear" w:color="auto" w:fill="auto"/>
            <w:vAlign w:val="bottom"/>
          </w:tcPr>
          <w:p w:rsidR="007515AD" w:rsidRPr="007515AD" w:rsidRDefault="007515AD" w:rsidP="007515AD">
            <w:pPr>
              <w:rPr>
                <w:rFonts w:ascii="Arial" w:hAnsi="Arial" w:cs="Arial"/>
                <w:color w:val="auto"/>
              </w:rPr>
            </w:pPr>
            <w:r w:rsidRPr="007515AD">
              <w:rPr>
                <w:rFonts w:ascii="Arial" w:hAnsi="Arial" w:cs="Arial"/>
                <w:color w:val="auto"/>
              </w:rPr>
              <w:t>IS 9674 : 1980Reviewed In : 2019</w:t>
            </w:r>
          </w:p>
        </w:tc>
        <w:tc>
          <w:tcPr>
            <w:tcW w:w="1418" w:type="dxa"/>
            <w:shd w:val="clear" w:color="auto" w:fill="auto"/>
            <w:vAlign w:val="bottom"/>
          </w:tcPr>
          <w:p w:rsidR="007515AD" w:rsidRPr="007515AD" w:rsidRDefault="007515AD" w:rsidP="007515AD">
            <w:pPr>
              <w:rPr>
                <w:rFonts w:ascii="Arial" w:hAnsi="Arial" w:cs="Arial"/>
                <w:color w:val="auto"/>
              </w:rPr>
            </w:pPr>
            <w:r w:rsidRPr="007515AD">
              <w:rPr>
                <w:rFonts w:ascii="Arial" w:hAnsi="Arial" w:cs="Arial"/>
                <w:color w:val="auto"/>
              </w:rPr>
              <w:t>Test methods for fluid self hardening sands</w:t>
            </w:r>
          </w:p>
        </w:tc>
        <w:tc>
          <w:tcPr>
            <w:tcW w:w="3515" w:type="dxa"/>
            <w:shd w:val="clear" w:color="auto" w:fill="auto"/>
          </w:tcPr>
          <w:p w:rsidR="007515AD" w:rsidRPr="00FC7276" w:rsidRDefault="007515AD" w:rsidP="007515AD">
            <w:pPr>
              <w:rPr>
                <w:rFonts w:ascii="Arial" w:hAnsi="Arial" w:cs="Arial"/>
                <w:color w:val="auto"/>
              </w:rPr>
            </w:pPr>
            <w:r w:rsidRPr="00FC7276">
              <w:rPr>
                <w:rFonts w:ascii="Arial" w:hAnsi="Arial" w:cs="Arial"/>
                <w:color w:val="auto"/>
              </w:rPr>
              <w:t xml:space="preserve">Standard was allotted to Shri D.K. Ghosh for review. </w:t>
            </w:r>
          </w:p>
          <w:p w:rsidR="007515AD" w:rsidRPr="00FC7276" w:rsidRDefault="007515AD" w:rsidP="007515AD">
            <w:pPr>
              <w:rPr>
                <w:rFonts w:ascii="Arial" w:hAnsi="Arial" w:cs="Arial"/>
                <w:color w:val="auto"/>
              </w:rPr>
            </w:pPr>
            <w:r w:rsidRPr="00FC7276">
              <w:rPr>
                <w:rFonts w:ascii="Arial" w:hAnsi="Arial" w:cs="Arial"/>
                <w:color w:val="auto"/>
              </w:rPr>
              <w:t>The committee requested MS to send a reminder through email as well as telephone to Mr D.K. Ghosh to complete the review and send the ARP within 30 days.</w:t>
            </w:r>
          </w:p>
          <w:p w:rsidR="007515AD" w:rsidRPr="00FC7276" w:rsidRDefault="007515AD" w:rsidP="007515AD">
            <w:pPr>
              <w:rPr>
                <w:rFonts w:ascii="Arial" w:hAnsi="Arial" w:cs="Arial"/>
                <w:color w:val="auto"/>
              </w:rPr>
            </w:pPr>
          </w:p>
          <w:p w:rsidR="007515AD" w:rsidRPr="00646172" w:rsidRDefault="007515AD" w:rsidP="007515AD">
            <w:pPr>
              <w:rPr>
                <w:rFonts w:ascii="Arial" w:hAnsi="Arial" w:cs="Arial"/>
                <w:color w:val="00B0F0"/>
              </w:rPr>
            </w:pPr>
            <w:r w:rsidRPr="00FC7276">
              <w:rPr>
                <w:rFonts w:ascii="Arial" w:hAnsi="Arial" w:cs="Arial"/>
                <w:color w:val="auto"/>
              </w:rPr>
              <w:t>The committee decided to review the standard on receipt of ARP.</w:t>
            </w:r>
          </w:p>
        </w:tc>
        <w:tc>
          <w:tcPr>
            <w:tcW w:w="2297" w:type="dxa"/>
          </w:tcPr>
          <w:p w:rsidR="007515AD" w:rsidRPr="00646172" w:rsidRDefault="007515AD" w:rsidP="007515AD">
            <w:pPr>
              <w:shd w:val="clear" w:color="auto" w:fill="FFFFFF"/>
              <w:rPr>
                <w:rFonts w:ascii="Arial" w:hAnsi="Arial" w:cs="Arial"/>
                <w:color w:val="00B0F0"/>
              </w:rPr>
            </w:pPr>
            <w:r w:rsidRPr="00FC7276">
              <w:rPr>
                <w:rFonts w:ascii="Arial" w:hAnsi="Arial" w:cs="Arial"/>
                <w:color w:val="auto"/>
              </w:rPr>
              <w:t>Email dated 16/08/2024 sent to Mr Ghosh. Also communicated on phone, he suggested that we should forward these standards to Mr Dinesh Gupta to take opinion of the foundry members on the specified value to standardize the document otherwise it will be very difficult to standardize it as there are 4000 small and medium scale foundries and every foundry have their own specification. They don’t bother about the values specified in the standard.</w:t>
            </w:r>
          </w:p>
        </w:tc>
        <w:tc>
          <w:tcPr>
            <w:tcW w:w="1471" w:type="dxa"/>
          </w:tcPr>
          <w:p w:rsidR="007515AD" w:rsidRPr="00646172" w:rsidRDefault="007515AD" w:rsidP="007515AD">
            <w:pPr>
              <w:rPr>
                <w:rFonts w:ascii="Arial" w:hAnsi="Arial" w:cs="Arial"/>
                <w:b/>
                <w:color w:val="00B0F0"/>
              </w:rPr>
            </w:pPr>
          </w:p>
        </w:tc>
      </w:tr>
    </w:tbl>
    <w:p w:rsidR="001A17A0" w:rsidRDefault="001A17A0" w:rsidP="001A17A0"/>
    <w:p w:rsidR="00BC6156" w:rsidRPr="00C90E0D" w:rsidRDefault="00BC6156" w:rsidP="00BC6156">
      <w:pPr>
        <w:keepNext/>
        <w:spacing w:after="160" w:line="240" w:lineRule="auto"/>
        <w:outlineLvl w:val="1"/>
        <w:rPr>
          <w:b/>
          <w:color w:val="3333CC"/>
          <w:sz w:val="24"/>
          <w:szCs w:val="24"/>
          <w:lang w:val="en-US" w:bidi="ar-SA"/>
        </w:rPr>
      </w:pPr>
      <w:r w:rsidRPr="00BC6156">
        <w:rPr>
          <w:b/>
          <w:bCs/>
          <w:smallCaps/>
          <w:color w:val="3333CC"/>
          <w:sz w:val="28"/>
          <w:szCs w:val="32"/>
        </w:rPr>
        <w:t xml:space="preserve">Item </w:t>
      </w:r>
      <w:r w:rsidR="001B3E97">
        <w:rPr>
          <w:b/>
          <w:bCs/>
          <w:smallCaps/>
          <w:color w:val="3333CC"/>
          <w:sz w:val="28"/>
          <w:szCs w:val="32"/>
        </w:rPr>
        <w:t xml:space="preserve">4 </w:t>
      </w:r>
      <w:r w:rsidRPr="00C90E0D">
        <w:rPr>
          <w:b/>
          <w:color w:val="3333CC"/>
          <w:sz w:val="24"/>
          <w:szCs w:val="24"/>
          <w:lang w:val="en-US" w:bidi="ar-SA"/>
        </w:rPr>
        <w:t>ANNUAL CALENDAR OF TECHNICAL COMMITTEE MEETINGS</w:t>
      </w:r>
    </w:p>
    <w:tbl>
      <w:tblPr>
        <w:tblStyle w:val="TableGrid0"/>
        <w:tblW w:w="10674" w:type="dxa"/>
        <w:tblInd w:w="137" w:type="dxa"/>
        <w:tblLook w:val="04A0" w:firstRow="1" w:lastRow="0" w:firstColumn="1" w:lastColumn="0" w:noHBand="0" w:noVBand="1"/>
      </w:tblPr>
      <w:tblGrid>
        <w:gridCol w:w="3455"/>
        <w:gridCol w:w="3609"/>
        <w:gridCol w:w="3610"/>
      </w:tblGrid>
      <w:tr w:rsidR="00BC6156" w:rsidRPr="00C90E0D" w:rsidTr="00DA6455">
        <w:trPr>
          <w:trHeight w:val="543"/>
        </w:trPr>
        <w:tc>
          <w:tcPr>
            <w:tcW w:w="3455" w:type="dxa"/>
            <w:vAlign w:val="center"/>
          </w:tcPr>
          <w:p w:rsidR="00BC6156" w:rsidRPr="00C90E0D" w:rsidRDefault="00BC6156" w:rsidP="006D042D">
            <w:pPr>
              <w:spacing w:line="20" w:lineRule="atLeast"/>
              <w:jc w:val="center"/>
              <w:rPr>
                <w:rFonts w:eastAsia="Arial"/>
                <w:b/>
                <w:sz w:val="24"/>
                <w:szCs w:val="24"/>
              </w:rPr>
            </w:pPr>
            <w:r w:rsidRPr="00C90E0D">
              <w:rPr>
                <w:rFonts w:eastAsia="Arial"/>
                <w:b/>
                <w:sz w:val="24"/>
                <w:szCs w:val="24"/>
              </w:rPr>
              <w:t>Meetings planned for FY 202</w:t>
            </w:r>
            <w:r w:rsidR="006D042D">
              <w:rPr>
                <w:rFonts w:eastAsia="Arial"/>
                <w:b/>
                <w:sz w:val="24"/>
                <w:szCs w:val="24"/>
              </w:rPr>
              <w:t>4</w:t>
            </w:r>
            <w:r w:rsidRPr="00C90E0D">
              <w:rPr>
                <w:rFonts w:eastAsia="Arial"/>
                <w:b/>
                <w:sz w:val="24"/>
                <w:szCs w:val="24"/>
              </w:rPr>
              <w:t>-2</w:t>
            </w:r>
            <w:r w:rsidR="006D042D">
              <w:rPr>
                <w:rFonts w:eastAsia="Arial"/>
                <w:b/>
                <w:sz w:val="24"/>
                <w:szCs w:val="24"/>
              </w:rPr>
              <w:t>5</w:t>
            </w:r>
          </w:p>
        </w:tc>
        <w:tc>
          <w:tcPr>
            <w:tcW w:w="3609"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Date &amp; Time</w:t>
            </w:r>
          </w:p>
        </w:tc>
        <w:tc>
          <w:tcPr>
            <w:tcW w:w="3610" w:type="dxa"/>
            <w:vAlign w:val="center"/>
          </w:tcPr>
          <w:p w:rsidR="00BC6156" w:rsidRPr="00C90E0D" w:rsidRDefault="00BC6156" w:rsidP="000620E1">
            <w:pPr>
              <w:spacing w:line="20" w:lineRule="atLeast"/>
              <w:jc w:val="center"/>
              <w:rPr>
                <w:rFonts w:eastAsia="Arial"/>
                <w:b/>
                <w:sz w:val="24"/>
                <w:szCs w:val="24"/>
              </w:rPr>
            </w:pPr>
            <w:r w:rsidRPr="00C90E0D">
              <w:rPr>
                <w:rFonts w:eastAsia="Arial"/>
                <w:b/>
                <w:sz w:val="24"/>
                <w:szCs w:val="24"/>
              </w:rPr>
              <w:t>Venue</w:t>
            </w:r>
          </w:p>
        </w:tc>
      </w:tr>
      <w:tr w:rsidR="00BC6156" w:rsidRPr="00C90E0D" w:rsidTr="00DA6455">
        <w:trPr>
          <w:trHeight w:val="655"/>
        </w:trPr>
        <w:tc>
          <w:tcPr>
            <w:tcW w:w="3455" w:type="dxa"/>
            <w:vAlign w:val="center"/>
          </w:tcPr>
          <w:p w:rsidR="00BC6156" w:rsidRPr="00C90E0D" w:rsidRDefault="00BC6156" w:rsidP="006D042D">
            <w:pPr>
              <w:spacing w:line="20" w:lineRule="atLeast"/>
              <w:rPr>
                <w:rFonts w:eastAsia="Arial"/>
                <w:bCs/>
                <w:sz w:val="24"/>
                <w:szCs w:val="24"/>
              </w:rPr>
            </w:pPr>
            <w:r w:rsidRPr="00C90E0D">
              <w:rPr>
                <w:rFonts w:eastAsia="Arial"/>
                <w:bCs/>
                <w:sz w:val="24"/>
                <w:szCs w:val="24"/>
              </w:rPr>
              <w:t>First Meeting</w:t>
            </w:r>
            <w:r w:rsidR="001B3E97">
              <w:rPr>
                <w:rFonts w:eastAsia="Arial"/>
                <w:bCs/>
                <w:sz w:val="24"/>
                <w:szCs w:val="24"/>
              </w:rPr>
              <w:t xml:space="preserve"> (2</w:t>
            </w:r>
            <w:r w:rsidR="006D042D">
              <w:rPr>
                <w:rFonts w:eastAsia="Arial"/>
                <w:bCs/>
                <w:sz w:val="24"/>
                <w:szCs w:val="24"/>
              </w:rPr>
              <w:t>5</w:t>
            </w:r>
            <w:r w:rsidR="006D042D" w:rsidRPr="006D042D">
              <w:rPr>
                <w:rFonts w:eastAsia="Arial"/>
                <w:bCs/>
                <w:sz w:val="24"/>
                <w:szCs w:val="24"/>
                <w:vertAlign w:val="superscript"/>
              </w:rPr>
              <w:t>th</w:t>
            </w:r>
            <w:r w:rsidR="006D042D">
              <w:rPr>
                <w:rFonts w:eastAsia="Arial"/>
                <w:bCs/>
                <w:sz w:val="24"/>
                <w:szCs w:val="24"/>
              </w:rPr>
              <w:t>)</w:t>
            </w:r>
          </w:p>
        </w:tc>
        <w:tc>
          <w:tcPr>
            <w:tcW w:w="3609" w:type="dxa"/>
            <w:vAlign w:val="center"/>
          </w:tcPr>
          <w:p w:rsidR="00BC6156" w:rsidRPr="00C90E0D" w:rsidRDefault="005754DE" w:rsidP="006D042D">
            <w:pPr>
              <w:spacing w:line="20" w:lineRule="atLeast"/>
              <w:jc w:val="center"/>
              <w:rPr>
                <w:rFonts w:eastAsia="Arial"/>
                <w:bCs/>
                <w:sz w:val="24"/>
                <w:szCs w:val="24"/>
              </w:rPr>
            </w:pPr>
            <w:r>
              <w:rPr>
                <w:rFonts w:eastAsia="Arial"/>
                <w:bCs/>
                <w:sz w:val="24"/>
                <w:szCs w:val="24"/>
              </w:rPr>
              <w:t>2</w:t>
            </w:r>
            <w:r w:rsidR="006D042D">
              <w:rPr>
                <w:rFonts w:eastAsia="Arial"/>
                <w:bCs/>
                <w:sz w:val="24"/>
                <w:szCs w:val="24"/>
              </w:rPr>
              <w:t>8</w:t>
            </w:r>
            <w:r w:rsidRPr="00BC6156">
              <w:rPr>
                <w:rFonts w:eastAsia="Arial"/>
                <w:bCs/>
                <w:sz w:val="24"/>
                <w:szCs w:val="24"/>
                <w:vertAlign w:val="superscript"/>
              </w:rPr>
              <w:t>th</w:t>
            </w:r>
            <w:r>
              <w:rPr>
                <w:rFonts w:eastAsia="Arial"/>
                <w:bCs/>
                <w:sz w:val="24"/>
                <w:szCs w:val="24"/>
              </w:rPr>
              <w:t xml:space="preserve"> Ju</w:t>
            </w:r>
            <w:r w:rsidR="006D042D">
              <w:rPr>
                <w:rFonts w:eastAsia="Arial"/>
                <w:bCs/>
                <w:sz w:val="24"/>
                <w:szCs w:val="24"/>
              </w:rPr>
              <w:t>ne</w:t>
            </w:r>
            <w:r>
              <w:rPr>
                <w:rFonts w:eastAsia="Arial"/>
                <w:bCs/>
                <w:sz w:val="24"/>
                <w:szCs w:val="24"/>
              </w:rPr>
              <w:t xml:space="preserve"> 202</w:t>
            </w:r>
            <w:r w:rsidR="006D042D">
              <w:rPr>
                <w:rFonts w:eastAsia="Arial"/>
                <w:bCs/>
                <w:sz w:val="24"/>
                <w:szCs w:val="24"/>
              </w:rPr>
              <w:t>4</w:t>
            </w:r>
          </w:p>
        </w:tc>
        <w:tc>
          <w:tcPr>
            <w:tcW w:w="3610" w:type="dxa"/>
            <w:vAlign w:val="center"/>
          </w:tcPr>
          <w:p w:rsidR="00BC6156" w:rsidRPr="00C90E0D" w:rsidRDefault="005754DE" w:rsidP="000620E1">
            <w:pPr>
              <w:spacing w:line="20" w:lineRule="atLeast"/>
              <w:jc w:val="center"/>
              <w:rPr>
                <w:rFonts w:eastAsia="Arial"/>
                <w:bCs/>
                <w:sz w:val="24"/>
                <w:szCs w:val="24"/>
              </w:rPr>
            </w:pPr>
            <w:r>
              <w:rPr>
                <w:rFonts w:eastAsia="Arial"/>
                <w:bCs/>
                <w:sz w:val="24"/>
                <w:szCs w:val="24"/>
              </w:rPr>
              <w:t xml:space="preserve">Hybrid Mode- </w:t>
            </w:r>
            <w:r w:rsidR="00BC6156" w:rsidRPr="00C90E0D">
              <w:rPr>
                <w:rFonts w:eastAsia="Arial"/>
                <w:bCs/>
                <w:sz w:val="24"/>
                <w:szCs w:val="24"/>
              </w:rPr>
              <w:t>BIS HQ (Manak Bhavan), New Delhi</w:t>
            </w:r>
          </w:p>
        </w:tc>
      </w:tr>
      <w:tr w:rsidR="001B3E97" w:rsidRPr="00C90E0D" w:rsidTr="00DA6455">
        <w:trPr>
          <w:trHeight w:val="390"/>
        </w:trPr>
        <w:tc>
          <w:tcPr>
            <w:tcW w:w="3455" w:type="dxa"/>
            <w:vAlign w:val="center"/>
          </w:tcPr>
          <w:p w:rsidR="001B3E97" w:rsidRPr="00C90E0D" w:rsidRDefault="001B3E97" w:rsidP="006D042D">
            <w:pPr>
              <w:spacing w:line="20" w:lineRule="atLeast"/>
              <w:rPr>
                <w:rFonts w:eastAsia="Arial"/>
                <w:bCs/>
                <w:sz w:val="24"/>
                <w:szCs w:val="24"/>
              </w:rPr>
            </w:pPr>
            <w:r w:rsidRPr="00C90E0D">
              <w:rPr>
                <w:rFonts w:eastAsia="Arial"/>
                <w:bCs/>
                <w:sz w:val="24"/>
                <w:szCs w:val="24"/>
              </w:rPr>
              <w:lastRenderedPageBreak/>
              <w:t>Second Meeting</w:t>
            </w:r>
            <w:r>
              <w:rPr>
                <w:rFonts w:eastAsia="Arial"/>
                <w:bCs/>
                <w:sz w:val="24"/>
                <w:szCs w:val="24"/>
              </w:rPr>
              <w:t xml:space="preserve">  (2</w:t>
            </w:r>
            <w:r w:rsidR="006D042D">
              <w:rPr>
                <w:rFonts w:eastAsia="Arial"/>
                <w:bCs/>
                <w:sz w:val="24"/>
                <w:szCs w:val="24"/>
              </w:rPr>
              <w:t>6</w:t>
            </w:r>
            <w:r w:rsidR="006D042D" w:rsidRPr="006D042D">
              <w:rPr>
                <w:rFonts w:eastAsia="Arial"/>
                <w:bCs/>
                <w:sz w:val="24"/>
                <w:szCs w:val="24"/>
                <w:vertAlign w:val="superscript"/>
              </w:rPr>
              <w:t>th</w:t>
            </w:r>
            <w:r>
              <w:rPr>
                <w:rFonts w:eastAsia="Arial"/>
                <w:bCs/>
                <w:sz w:val="24"/>
                <w:szCs w:val="24"/>
              </w:rPr>
              <w:t xml:space="preserve">) </w:t>
            </w:r>
          </w:p>
        </w:tc>
        <w:tc>
          <w:tcPr>
            <w:tcW w:w="3609" w:type="dxa"/>
            <w:vAlign w:val="center"/>
          </w:tcPr>
          <w:p w:rsidR="001B3E97" w:rsidRPr="00C90E0D" w:rsidRDefault="006D042D" w:rsidP="000620E1">
            <w:pPr>
              <w:spacing w:line="20" w:lineRule="atLeast"/>
              <w:jc w:val="center"/>
              <w:rPr>
                <w:rFonts w:eastAsia="Arial"/>
                <w:bCs/>
                <w:sz w:val="24"/>
                <w:szCs w:val="24"/>
              </w:rPr>
            </w:pPr>
            <w:r>
              <w:rPr>
                <w:rFonts w:eastAsia="Arial"/>
                <w:bCs/>
                <w:sz w:val="24"/>
                <w:szCs w:val="24"/>
              </w:rPr>
              <w:t>27</w:t>
            </w:r>
            <w:r w:rsidRPr="006D042D">
              <w:rPr>
                <w:rFonts w:eastAsia="Arial"/>
                <w:bCs/>
                <w:sz w:val="24"/>
                <w:szCs w:val="24"/>
                <w:vertAlign w:val="superscript"/>
              </w:rPr>
              <w:t>th</w:t>
            </w:r>
            <w:r>
              <w:rPr>
                <w:rFonts w:eastAsia="Arial"/>
                <w:bCs/>
                <w:sz w:val="24"/>
                <w:szCs w:val="24"/>
              </w:rPr>
              <w:t xml:space="preserve"> September 2024</w:t>
            </w:r>
          </w:p>
        </w:tc>
        <w:tc>
          <w:tcPr>
            <w:tcW w:w="3610" w:type="dxa"/>
            <w:vAlign w:val="center"/>
          </w:tcPr>
          <w:p w:rsidR="001B3E97" w:rsidRPr="00C90E0D" w:rsidRDefault="006109B3" w:rsidP="00C07C60">
            <w:pPr>
              <w:spacing w:line="20" w:lineRule="atLeast"/>
              <w:jc w:val="center"/>
              <w:rPr>
                <w:rFonts w:eastAsia="Arial"/>
                <w:bCs/>
                <w:sz w:val="24"/>
                <w:szCs w:val="24"/>
              </w:rPr>
            </w:pPr>
            <w:r>
              <w:rPr>
                <w:rFonts w:eastAsia="Arial"/>
                <w:bCs/>
                <w:sz w:val="24"/>
                <w:szCs w:val="24"/>
              </w:rPr>
              <w:t xml:space="preserve">Hybrid Mode- </w:t>
            </w:r>
            <w:r w:rsidRPr="00C90E0D">
              <w:rPr>
                <w:rFonts w:eastAsia="Arial"/>
                <w:bCs/>
                <w:sz w:val="24"/>
                <w:szCs w:val="24"/>
              </w:rPr>
              <w:t>BIS HQ (Manak Bhavan), New Delhi</w:t>
            </w:r>
          </w:p>
        </w:tc>
      </w:tr>
      <w:tr w:rsidR="00BC6156" w:rsidRPr="00C90E0D" w:rsidTr="00DA6455">
        <w:trPr>
          <w:trHeight w:val="390"/>
        </w:trPr>
        <w:tc>
          <w:tcPr>
            <w:tcW w:w="3455" w:type="dxa"/>
            <w:vAlign w:val="center"/>
          </w:tcPr>
          <w:p w:rsidR="00BC6156" w:rsidRPr="00C90E0D" w:rsidRDefault="00BC6156" w:rsidP="006D042D">
            <w:pPr>
              <w:spacing w:line="20" w:lineRule="atLeast"/>
              <w:rPr>
                <w:rFonts w:eastAsia="Arial"/>
                <w:bCs/>
                <w:sz w:val="24"/>
                <w:szCs w:val="24"/>
              </w:rPr>
            </w:pPr>
            <w:r w:rsidRPr="00C90E0D">
              <w:rPr>
                <w:rFonts w:eastAsia="Arial"/>
                <w:bCs/>
                <w:sz w:val="24"/>
                <w:szCs w:val="24"/>
              </w:rPr>
              <w:t>Third Meeting</w:t>
            </w:r>
            <w:r w:rsidR="001B3E97">
              <w:rPr>
                <w:rFonts w:eastAsia="Arial"/>
                <w:bCs/>
                <w:sz w:val="24"/>
                <w:szCs w:val="24"/>
              </w:rPr>
              <w:t xml:space="preserve"> (</w:t>
            </w:r>
            <w:r w:rsidR="006D042D">
              <w:rPr>
                <w:rFonts w:eastAsia="Arial"/>
                <w:bCs/>
                <w:sz w:val="24"/>
                <w:szCs w:val="24"/>
              </w:rPr>
              <w:t>27</w:t>
            </w:r>
            <w:r w:rsidR="006D042D" w:rsidRPr="006D042D">
              <w:rPr>
                <w:rFonts w:eastAsia="Arial"/>
                <w:bCs/>
                <w:sz w:val="24"/>
                <w:szCs w:val="24"/>
                <w:vertAlign w:val="superscript"/>
              </w:rPr>
              <w:t>th</w:t>
            </w:r>
            <w:r w:rsidR="006D042D">
              <w:rPr>
                <w:rFonts w:eastAsia="Arial"/>
                <w:bCs/>
                <w:sz w:val="24"/>
                <w:szCs w:val="24"/>
              </w:rPr>
              <w:t>)</w:t>
            </w:r>
          </w:p>
        </w:tc>
        <w:tc>
          <w:tcPr>
            <w:tcW w:w="3609" w:type="dxa"/>
            <w:vAlign w:val="center"/>
          </w:tcPr>
          <w:p w:rsidR="00BC6156" w:rsidRPr="00C90E0D" w:rsidRDefault="008367BB" w:rsidP="006D042D">
            <w:pPr>
              <w:spacing w:line="20" w:lineRule="atLeast"/>
              <w:jc w:val="center"/>
              <w:rPr>
                <w:rFonts w:eastAsia="Arial"/>
                <w:bCs/>
                <w:sz w:val="24"/>
                <w:szCs w:val="24"/>
              </w:rPr>
            </w:pPr>
            <w:r>
              <w:rPr>
                <w:rFonts w:eastAsia="Arial"/>
                <w:bCs/>
                <w:sz w:val="24"/>
                <w:szCs w:val="24"/>
              </w:rPr>
              <w:t>2</w:t>
            </w:r>
            <w:r w:rsidR="006D042D">
              <w:rPr>
                <w:rFonts w:eastAsia="Arial"/>
                <w:bCs/>
                <w:sz w:val="24"/>
                <w:szCs w:val="24"/>
              </w:rPr>
              <w:t>0</w:t>
            </w:r>
            <w:r w:rsidR="006D042D" w:rsidRPr="006D042D">
              <w:rPr>
                <w:rFonts w:eastAsia="Arial"/>
                <w:bCs/>
                <w:sz w:val="24"/>
                <w:szCs w:val="24"/>
                <w:vertAlign w:val="superscript"/>
              </w:rPr>
              <w:t>th</w:t>
            </w:r>
            <w:r w:rsidR="006D042D">
              <w:rPr>
                <w:rFonts w:eastAsia="Arial"/>
                <w:bCs/>
                <w:sz w:val="24"/>
                <w:szCs w:val="24"/>
              </w:rPr>
              <w:t xml:space="preserve"> </w:t>
            </w:r>
            <w:r w:rsidR="001B3E97">
              <w:rPr>
                <w:rFonts w:eastAsia="Arial"/>
                <w:bCs/>
                <w:sz w:val="24"/>
                <w:szCs w:val="24"/>
              </w:rPr>
              <w:t>Dece</w:t>
            </w:r>
            <w:r w:rsidR="006448B7">
              <w:rPr>
                <w:rFonts w:eastAsia="Arial"/>
                <w:bCs/>
                <w:sz w:val="24"/>
                <w:szCs w:val="24"/>
              </w:rPr>
              <w:t>mber 202</w:t>
            </w:r>
            <w:r w:rsidR="006D042D">
              <w:rPr>
                <w:rFonts w:eastAsia="Arial"/>
                <w:bCs/>
                <w:sz w:val="24"/>
                <w:szCs w:val="24"/>
              </w:rPr>
              <w:t>4</w:t>
            </w:r>
            <w:r>
              <w:rPr>
                <w:rFonts w:eastAsia="Arial"/>
                <w:bCs/>
                <w:sz w:val="24"/>
                <w:szCs w:val="24"/>
              </w:rPr>
              <w:t xml:space="preserve"> </w:t>
            </w:r>
          </w:p>
        </w:tc>
        <w:tc>
          <w:tcPr>
            <w:tcW w:w="3610" w:type="dxa"/>
            <w:vAlign w:val="center"/>
          </w:tcPr>
          <w:p w:rsidR="00BC6156" w:rsidRPr="00C90E0D" w:rsidRDefault="006109B3" w:rsidP="000620E1">
            <w:pPr>
              <w:spacing w:line="20" w:lineRule="atLeast"/>
              <w:jc w:val="center"/>
              <w:rPr>
                <w:rFonts w:eastAsia="Arial"/>
                <w:bCs/>
                <w:sz w:val="24"/>
                <w:szCs w:val="24"/>
              </w:rPr>
            </w:pPr>
            <w:r>
              <w:rPr>
                <w:rFonts w:eastAsia="Arial"/>
                <w:bCs/>
                <w:sz w:val="24"/>
                <w:szCs w:val="24"/>
              </w:rPr>
              <w:t>Hybrid Mode- NIAMT, Ranchi</w:t>
            </w:r>
          </w:p>
        </w:tc>
      </w:tr>
    </w:tbl>
    <w:p w:rsidR="00BC6156" w:rsidRDefault="006E6800" w:rsidP="00BC6156">
      <w:pPr>
        <w:spacing w:after="160" w:line="240" w:lineRule="auto"/>
        <w:ind w:left="0" w:firstLine="0"/>
        <w:rPr>
          <w:rFonts w:eastAsia="Arial"/>
          <w:b/>
          <w:sz w:val="24"/>
          <w:szCs w:val="24"/>
        </w:rPr>
      </w:pPr>
      <w:r>
        <w:rPr>
          <w:rFonts w:eastAsia="Arial"/>
          <w:b/>
          <w:sz w:val="24"/>
          <w:szCs w:val="24"/>
        </w:rPr>
        <w:t>The Committee may please Note</w:t>
      </w:r>
      <w:r w:rsidR="00BC6156" w:rsidRPr="00C90E0D">
        <w:rPr>
          <w:rFonts w:eastAsia="Arial"/>
          <w:b/>
          <w:sz w:val="24"/>
          <w:szCs w:val="24"/>
        </w:rPr>
        <w:t>.</w:t>
      </w:r>
    </w:p>
    <w:p w:rsidR="00EE7DC1" w:rsidRPr="00C90E0D" w:rsidRDefault="00EE7DC1" w:rsidP="00EE7DC1">
      <w:pPr>
        <w:keepNext/>
        <w:spacing w:after="160" w:line="240" w:lineRule="auto"/>
        <w:outlineLvl w:val="1"/>
        <w:rPr>
          <w:b/>
          <w:color w:val="3333CC"/>
          <w:sz w:val="24"/>
          <w:szCs w:val="24"/>
          <w:lang w:val="en-US" w:bidi="ar-SA"/>
        </w:rPr>
      </w:pPr>
      <w:r w:rsidRPr="00BC6156">
        <w:rPr>
          <w:b/>
          <w:bCs/>
          <w:smallCaps/>
          <w:color w:val="3333CC"/>
          <w:sz w:val="28"/>
          <w:szCs w:val="32"/>
        </w:rPr>
        <w:t xml:space="preserve">Item </w:t>
      </w:r>
      <w:r>
        <w:rPr>
          <w:b/>
          <w:bCs/>
          <w:smallCaps/>
          <w:color w:val="3333CC"/>
          <w:sz w:val="28"/>
          <w:szCs w:val="32"/>
        </w:rPr>
        <w:t xml:space="preserve">5 </w:t>
      </w:r>
      <w:r>
        <w:rPr>
          <w:b/>
          <w:color w:val="3333CC"/>
          <w:sz w:val="24"/>
          <w:szCs w:val="24"/>
          <w:lang w:val="en-US" w:bidi="ar-SA"/>
        </w:rPr>
        <w:t>Composition of committee</w:t>
      </w:r>
    </w:p>
    <w:p w:rsidR="00437C30" w:rsidRDefault="00EE7DC1" w:rsidP="0005306F">
      <w:pPr>
        <w:spacing w:after="124" w:line="236" w:lineRule="auto"/>
        <w:ind w:left="142" w:hanging="10"/>
        <w:rPr>
          <w:b/>
          <w:sz w:val="24"/>
        </w:rPr>
      </w:pPr>
      <w:r>
        <w:rPr>
          <w:b/>
          <w:color w:val="3333CC"/>
          <w:sz w:val="24"/>
          <w:szCs w:val="24"/>
          <w:lang w:val="en-US" w:bidi="ar-SA"/>
        </w:rPr>
        <w:t xml:space="preserve">5.1 </w:t>
      </w:r>
      <w:r w:rsidR="00F43162">
        <w:rPr>
          <w:sz w:val="24"/>
        </w:rPr>
        <w:t xml:space="preserve">The present composition of sectional committee is given at </w:t>
      </w:r>
      <w:r w:rsidR="00F43162">
        <w:rPr>
          <w:b/>
          <w:color w:val="0000FF"/>
          <w:sz w:val="24"/>
        </w:rPr>
        <w:t>Annexure-2</w:t>
      </w:r>
      <w:r w:rsidR="00F43162">
        <w:rPr>
          <w:b/>
          <w:sz w:val="24"/>
        </w:rPr>
        <w:t xml:space="preserve">. </w:t>
      </w:r>
    </w:p>
    <w:p w:rsidR="00BC6156" w:rsidRPr="00437C30" w:rsidRDefault="00BC6156" w:rsidP="00BC6156">
      <w:pPr>
        <w:spacing w:after="124" w:line="236" w:lineRule="auto"/>
      </w:pPr>
    </w:p>
    <w:p w:rsidR="00437C30" w:rsidRPr="00BC6156" w:rsidRDefault="00F43162" w:rsidP="00BC6156">
      <w:pPr>
        <w:spacing w:after="123" w:line="235" w:lineRule="auto"/>
        <w:ind w:left="142"/>
        <w:rPr>
          <w:sz w:val="24"/>
        </w:rPr>
      </w:pPr>
      <w:r>
        <w:rPr>
          <w:b/>
          <w:sz w:val="24"/>
        </w:rPr>
        <w:t>The committee may please note</w:t>
      </w:r>
      <w:r w:rsidR="00BC6156">
        <w:rPr>
          <w:sz w:val="24"/>
        </w:rPr>
        <w:t xml:space="preserve">. </w:t>
      </w:r>
    </w:p>
    <w:p w:rsidR="00F43162" w:rsidRDefault="00F43162" w:rsidP="0005306F">
      <w:pPr>
        <w:spacing w:after="123" w:line="235" w:lineRule="auto"/>
        <w:ind w:left="142" w:hanging="10"/>
      </w:pPr>
      <w:r w:rsidRPr="00BC6156">
        <w:rPr>
          <w:b/>
          <w:bCs/>
          <w:smallCaps/>
          <w:color w:val="3333CC"/>
          <w:sz w:val="28"/>
          <w:szCs w:val="32"/>
        </w:rPr>
        <w:t xml:space="preserve">Item </w:t>
      </w:r>
      <w:r w:rsidR="00EE7DC1">
        <w:rPr>
          <w:b/>
          <w:bCs/>
          <w:smallCaps/>
          <w:color w:val="3333CC"/>
          <w:sz w:val="28"/>
          <w:szCs w:val="32"/>
        </w:rPr>
        <w:t>6</w:t>
      </w:r>
      <w:r w:rsidR="00681258">
        <w:rPr>
          <w:b/>
          <w:bCs/>
          <w:smallCaps/>
          <w:color w:val="3333CC"/>
          <w:sz w:val="28"/>
          <w:szCs w:val="32"/>
        </w:rPr>
        <w:t xml:space="preserve"> </w:t>
      </w:r>
      <w:r w:rsidRPr="00BC6156">
        <w:rPr>
          <w:b/>
          <w:color w:val="3333CC"/>
          <w:sz w:val="24"/>
          <w:szCs w:val="24"/>
          <w:lang w:val="en-US" w:bidi="ar-SA"/>
        </w:rPr>
        <w:t>COMMENTS ON PRINTED STANDARDS</w:t>
      </w:r>
    </w:p>
    <w:p w:rsidR="00F43162" w:rsidRDefault="00EE7DC1" w:rsidP="0005306F">
      <w:pPr>
        <w:spacing w:after="124" w:line="236" w:lineRule="auto"/>
        <w:ind w:left="142" w:hanging="10"/>
        <w:rPr>
          <w:sz w:val="24"/>
        </w:rPr>
      </w:pPr>
      <w:r w:rsidRPr="00EE7DC1">
        <w:rPr>
          <w:b/>
          <w:color w:val="2F5496" w:themeColor="accent5" w:themeShade="BF"/>
          <w:sz w:val="24"/>
        </w:rPr>
        <w:t>6</w:t>
      </w:r>
      <w:r w:rsidR="00F43162" w:rsidRPr="00EE7DC1">
        <w:rPr>
          <w:b/>
          <w:color w:val="2F5496" w:themeColor="accent5" w:themeShade="BF"/>
          <w:sz w:val="24"/>
        </w:rPr>
        <w:t>.1</w:t>
      </w:r>
      <w:r w:rsidR="00F43162">
        <w:rPr>
          <w:b/>
          <w:sz w:val="24"/>
        </w:rPr>
        <w:t xml:space="preserve"> </w:t>
      </w:r>
      <w:r w:rsidR="007709DA">
        <w:rPr>
          <w:sz w:val="24"/>
        </w:rPr>
        <w:t>The following comments were received on IS 1752: 2023 –</w:t>
      </w:r>
    </w:p>
    <w:tbl>
      <w:tblPr>
        <w:tblStyle w:val="TableGrid0"/>
        <w:tblW w:w="0" w:type="auto"/>
        <w:tblInd w:w="142" w:type="dxa"/>
        <w:tblLook w:val="04A0" w:firstRow="1" w:lastRow="0" w:firstColumn="1" w:lastColumn="0" w:noHBand="0" w:noVBand="1"/>
      </w:tblPr>
      <w:tblGrid>
        <w:gridCol w:w="629"/>
        <w:gridCol w:w="1491"/>
        <w:gridCol w:w="2533"/>
        <w:gridCol w:w="2221"/>
        <w:gridCol w:w="1846"/>
        <w:gridCol w:w="1640"/>
      </w:tblGrid>
      <w:tr w:rsidR="007B3B2A" w:rsidTr="007B3B2A">
        <w:tc>
          <w:tcPr>
            <w:tcW w:w="629" w:type="dxa"/>
          </w:tcPr>
          <w:p w:rsidR="007B3B2A" w:rsidRDefault="007B3B2A" w:rsidP="0005306F">
            <w:pPr>
              <w:spacing w:after="124" w:line="236" w:lineRule="auto"/>
              <w:ind w:left="0" w:firstLine="0"/>
              <w:rPr>
                <w:sz w:val="24"/>
              </w:rPr>
            </w:pPr>
            <w:r>
              <w:rPr>
                <w:sz w:val="24"/>
              </w:rPr>
              <w:t>Sl. No.</w:t>
            </w:r>
          </w:p>
        </w:tc>
        <w:tc>
          <w:tcPr>
            <w:tcW w:w="1491" w:type="dxa"/>
          </w:tcPr>
          <w:p w:rsidR="007B3B2A" w:rsidRDefault="007B3B2A" w:rsidP="007709DA">
            <w:pPr>
              <w:spacing w:after="124" w:line="236" w:lineRule="auto"/>
              <w:ind w:left="0" w:firstLine="0"/>
              <w:jc w:val="center"/>
              <w:rPr>
                <w:sz w:val="24"/>
              </w:rPr>
            </w:pPr>
            <w:r>
              <w:rPr>
                <w:sz w:val="24"/>
              </w:rPr>
              <w:t>Comment</w:t>
            </w:r>
          </w:p>
        </w:tc>
        <w:tc>
          <w:tcPr>
            <w:tcW w:w="2533" w:type="dxa"/>
          </w:tcPr>
          <w:p w:rsidR="007B3B2A" w:rsidRDefault="007B3B2A" w:rsidP="007709DA">
            <w:pPr>
              <w:spacing w:after="124" w:line="236" w:lineRule="auto"/>
              <w:ind w:left="0" w:firstLine="0"/>
              <w:jc w:val="center"/>
              <w:rPr>
                <w:sz w:val="24"/>
              </w:rPr>
            </w:pPr>
            <w:r>
              <w:rPr>
                <w:sz w:val="24"/>
              </w:rPr>
              <w:t>Proposed changes</w:t>
            </w:r>
          </w:p>
        </w:tc>
        <w:tc>
          <w:tcPr>
            <w:tcW w:w="2221" w:type="dxa"/>
          </w:tcPr>
          <w:p w:rsidR="007B3B2A" w:rsidRDefault="007B3B2A" w:rsidP="007709DA">
            <w:pPr>
              <w:spacing w:after="124" w:line="236" w:lineRule="auto"/>
              <w:ind w:left="0" w:firstLine="0"/>
              <w:jc w:val="center"/>
              <w:rPr>
                <w:sz w:val="24"/>
              </w:rPr>
            </w:pPr>
            <w:r w:rsidRPr="007B3B2A">
              <w:rPr>
                <w:sz w:val="24"/>
              </w:rPr>
              <w:t>Decision of the committee during the Previous Meeting</w:t>
            </w:r>
          </w:p>
        </w:tc>
        <w:tc>
          <w:tcPr>
            <w:tcW w:w="1846" w:type="dxa"/>
          </w:tcPr>
          <w:p w:rsidR="007B3B2A" w:rsidRPr="007B3B2A" w:rsidRDefault="007B3B2A" w:rsidP="007709DA">
            <w:pPr>
              <w:spacing w:after="124" w:line="236" w:lineRule="auto"/>
              <w:ind w:left="0" w:firstLine="0"/>
              <w:jc w:val="center"/>
              <w:rPr>
                <w:sz w:val="24"/>
              </w:rPr>
            </w:pPr>
            <w:r>
              <w:rPr>
                <w:sz w:val="24"/>
              </w:rPr>
              <w:t>Action taken</w:t>
            </w:r>
          </w:p>
        </w:tc>
        <w:tc>
          <w:tcPr>
            <w:tcW w:w="1640" w:type="dxa"/>
          </w:tcPr>
          <w:p w:rsidR="007B3B2A" w:rsidRDefault="007B3B2A" w:rsidP="007709DA">
            <w:pPr>
              <w:spacing w:after="124" w:line="236" w:lineRule="auto"/>
              <w:ind w:left="0" w:firstLine="0"/>
              <w:jc w:val="center"/>
              <w:rPr>
                <w:sz w:val="24"/>
              </w:rPr>
            </w:pPr>
            <w:r>
              <w:rPr>
                <w:sz w:val="24"/>
              </w:rPr>
              <w:t>Decision of the committee</w:t>
            </w:r>
          </w:p>
        </w:tc>
      </w:tr>
      <w:tr w:rsidR="007B3B2A" w:rsidTr="007B3B2A">
        <w:tc>
          <w:tcPr>
            <w:tcW w:w="629" w:type="dxa"/>
          </w:tcPr>
          <w:p w:rsidR="007B3B2A" w:rsidRDefault="007B3B2A" w:rsidP="0005306F">
            <w:pPr>
              <w:spacing w:after="124" w:line="236" w:lineRule="auto"/>
              <w:ind w:left="0" w:firstLine="0"/>
              <w:rPr>
                <w:sz w:val="24"/>
              </w:rPr>
            </w:pPr>
            <w:r>
              <w:rPr>
                <w:sz w:val="24"/>
              </w:rPr>
              <w:t>1.</w:t>
            </w:r>
          </w:p>
        </w:tc>
        <w:tc>
          <w:tcPr>
            <w:tcW w:w="1491" w:type="dxa"/>
          </w:tcPr>
          <w:p w:rsidR="007B3B2A" w:rsidRDefault="007B3B2A" w:rsidP="0005306F">
            <w:pPr>
              <w:spacing w:after="124" w:line="236" w:lineRule="auto"/>
              <w:ind w:left="0" w:firstLine="0"/>
              <w:rPr>
                <w:sz w:val="24"/>
              </w:rPr>
            </w:pPr>
            <w:r>
              <w:t>A new grade 4 may be included having high ash content.</w:t>
            </w:r>
          </w:p>
        </w:tc>
        <w:tc>
          <w:tcPr>
            <w:tcW w:w="2533" w:type="dxa"/>
          </w:tcPr>
          <w:p w:rsidR="007B3B2A" w:rsidRDefault="007B3B2A" w:rsidP="0005306F">
            <w:pPr>
              <w:spacing w:after="124" w:line="236" w:lineRule="auto"/>
              <w:ind w:left="0" w:firstLine="0"/>
              <w:rPr>
                <w:sz w:val="24"/>
              </w:rPr>
            </w:pPr>
            <w:r>
              <w:t>Coal dust for use in foundry shall be of four grades, namely grade1, grade 2, grade 3 &amp; grade 4 according to chemical composition.</w:t>
            </w:r>
          </w:p>
        </w:tc>
        <w:tc>
          <w:tcPr>
            <w:tcW w:w="2221" w:type="dxa"/>
            <w:vMerge w:val="restart"/>
          </w:tcPr>
          <w:p w:rsidR="007B3B2A" w:rsidRDefault="007B3B2A" w:rsidP="0005306F">
            <w:pPr>
              <w:spacing w:after="124" w:line="236" w:lineRule="auto"/>
              <w:ind w:left="0" w:firstLine="0"/>
            </w:pPr>
            <w:r w:rsidRPr="007B3B2A">
              <w:rPr>
                <w:rFonts w:ascii="Arial" w:hAnsi="Arial" w:cs="Arial"/>
                <w:color w:val="auto"/>
                <w:sz w:val="24"/>
              </w:rPr>
              <w:t>The committee decided to prepare draft Amendment no. 1 to IS 1752: 2023 incorporating comments received from Manak Manthan.</w:t>
            </w:r>
          </w:p>
        </w:tc>
        <w:tc>
          <w:tcPr>
            <w:tcW w:w="1846" w:type="dxa"/>
            <w:vMerge w:val="restart"/>
          </w:tcPr>
          <w:p w:rsidR="007B3B2A" w:rsidRDefault="007B3B2A" w:rsidP="0005306F">
            <w:pPr>
              <w:spacing w:after="124" w:line="236" w:lineRule="auto"/>
              <w:ind w:left="0" w:firstLine="0"/>
            </w:pPr>
            <w:r>
              <w:t>Draft Amendment under preparation.</w:t>
            </w:r>
          </w:p>
        </w:tc>
        <w:tc>
          <w:tcPr>
            <w:tcW w:w="1640" w:type="dxa"/>
            <w:vMerge w:val="restart"/>
          </w:tcPr>
          <w:p w:rsidR="007B3B2A" w:rsidRDefault="007B3B2A" w:rsidP="0005306F">
            <w:pPr>
              <w:spacing w:after="124" w:line="236" w:lineRule="auto"/>
              <w:ind w:left="0" w:firstLine="0"/>
            </w:pPr>
          </w:p>
        </w:tc>
      </w:tr>
      <w:tr w:rsidR="007B3B2A" w:rsidTr="007B3B2A">
        <w:tc>
          <w:tcPr>
            <w:tcW w:w="629" w:type="dxa"/>
          </w:tcPr>
          <w:p w:rsidR="007B3B2A" w:rsidRDefault="007B3B2A" w:rsidP="0005306F">
            <w:pPr>
              <w:spacing w:after="124" w:line="236" w:lineRule="auto"/>
              <w:ind w:left="0" w:firstLine="0"/>
              <w:rPr>
                <w:sz w:val="24"/>
              </w:rPr>
            </w:pPr>
            <w:r>
              <w:rPr>
                <w:sz w:val="24"/>
              </w:rPr>
              <w:t>2.</w:t>
            </w:r>
          </w:p>
        </w:tc>
        <w:tc>
          <w:tcPr>
            <w:tcW w:w="1491" w:type="dxa"/>
          </w:tcPr>
          <w:p w:rsidR="007B3B2A" w:rsidRDefault="007B3B2A" w:rsidP="0005306F">
            <w:pPr>
              <w:spacing w:after="124" w:line="236" w:lineRule="auto"/>
              <w:ind w:left="0" w:firstLine="0"/>
              <w:rPr>
                <w:sz w:val="24"/>
              </w:rPr>
            </w:pPr>
            <w:r>
              <w:rPr>
                <w:sz w:val="24"/>
              </w:rPr>
              <w:t>Table 1 – Higher ash content in coal dust decreases porosity, leading to less surface defect.</w:t>
            </w:r>
          </w:p>
        </w:tc>
        <w:tc>
          <w:tcPr>
            <w:tcW w:w="2533" w:type="dxa"/>
          </w:tcPr>
          <w:p w:rsidR="007B3B2A" w:rsidRDefault="007B3B2A" w:rsidP="0005306F">
            <w:pPr>
              <w:spacing w:after="124" w:line="236" w:lineRule="auto"/>
              <w:ind w:left="0" w:firstLine="0"/>
              <w:rPr>
                <w:sz w:val="24"/>
              </w:rPr>
            </w:pPr>
            <w:r>
              <w:rPr>
                <w:sz w:val="24"/>
              </w:rPr>
              <w:t>Ash, max 5 to 10 % may be included for grade 4.</w:t>
            </w:r>
          </w:p>
        </w:tc>
        <w:tc>
          <w:tcPr>
            <w:tcW w:w="2221" w:type="dxa"/>
            <w:vMerge/>
          </w:tcPr>
          <w:p w:rsidR="007B3B2A" w:rsidRDefault="007B3B2A" w:rsidP="0005306F">
            <w:pPr>
              <w:spacing w:after="124" w:line="236" w:lineRule="auto"/>
              <w:ind w:left="0" w:firstLine="0"/>
              <w:rPr>
                <w:sz w:val="24"/>
              </w:rPr>
            </w:pPr>
          </w:p>
        </w:tc>
        <w:tc>
          <w:tcPr>
            <w:tcW w:w="1846" w:type="dxa"/>
            <w:vMerge/>
          </w:tcPr>
          <w:p w:rsidR="007B3B2A" w:rsidRDefault="007B3B2A" w:rsidP="0005306F">
            <w:pPr>
              <w:spacing w:after="124" w:line="236" w:lineRule="auto"/>
              <w:ind w:left="0" w:firstLine="0"/>
              <w:rPr>
                <w:sz w:val="24"/>
              </w:rPr>
            </w:pPr>
          </w:p>
        </w:tc>
        <w:tc>
          <w:tcPr>
            <w:tcW w:w="1640" w:type="dxa"/>
            <w:vMerge/>
          </w:tcPr>
          <w:p w:rsidR="007B3B2A" w:rsidRDefault="007B3B2A" w:rsidP="0005306F">
            <w:pPr>
              <w:spacing w:after="124" w:line="236" w:lineRule="auto"/>
              <w:ind w:left="0" w:firstLine="0"/>
              <w:rPr>
                <w:sz w:val="24"/>
              </w:rPr>
            </w:pPr>
          </w:p>
        </w:tc>
      </w:tr>
    </w:tbl>
    <w:p w:rsidR="007709DA" w:rsidRDefault="007709DA" w:rsidP="0005306F">
      <w:pPr>
        <w:spacing w:after="124" w:line="236" w:lineRule="auto"/>
        <w:ind w:left="142" w:hanging="10"/>
        <w:rPr>
          <w:sz w:val="24"/>
        </w:rPr>
      </w:pPr>
    </w:p>
    <w:p w:rsidR="00F43162" w:rsidRDefault="00F43162" w:rsidP="00F43162">
      <w:pPr>
        <w:spacing w:after="123" w:line="235" w:lineRule="auto"/>
        <w:ind w:left="72" w:hanging="10"/>
      </w:pPr>
      <w:r w:rsidRPr="00BC6156">
        <w:rPr>
          <w:b/>
          <w:bCs/>
          <w:smallCaps/>
          <w:color w:val="3333CC"/>
          <w:sz w:val="28"/>
          <w:szCs w:val="32"/>
        </w:rPr>
        <w:t xml:space="preserve">Item </w:t>
      </w:r>
      <w:r w:rsidR="00EE7DC1">
        <w:rPr>
          <w:b/>
          <w:bCs/>
          <w:smallCaps/>
          <w:color w:val="3333CC"/>
          <w:sz w:val="28"/>
          <w:szCs w:val="32"/>
        </w:rPr>
        <w:t xml:space="preserve">7 </w:t>
      </w:r>
      <w:r w:rsidRPr="00BC6156">
        <w:rPr>
          <w:b/>
          <w:bCs/>
          <w:smallCaps/>
          <w:color w:val="3333CC"/>
          <w:sz w:val="28"/>
          <w:szCs w:val="32"/>
        </w:rPr>
        <w:t xml:space="preserve">NEW </w:t>
      </w:r>
      <w:r w:rsidR="006D042D" w:rsidRPr="00BC6156">
        <w:rPr>
          <w:b/>
          <w:bCs/>
          <w:smallCaps/>
          <w:color w:val="3333CC"/>
          <w:sz w:val="28"/>
          <w:szCs w:val="32"/>
        </w:rPr>
        <w:t>SUBJECTS</w:t>
      </w:r>
      <w:r w:rsidR="006D042D">
        <w:rPr>
          <w:b/>
          <w:bCs/>
          <w:smallCaps/>
          <w:color w:val="3333CC"/>
          <w:sz w:val="28"/>
          <w:szCs w:val="32"/>
        </w:rPr>
        <w:t xml:space="preserve"> </w:t>
      </w:r>
      <w:r w:rsidR="006D042D" w:rsidRPr="00BC6156">
        <w:rPr>
          <w:b/>
          <w:bCs/>
          <w:smallCaps/>
          <w:color w:val="3333CC"/>
          <w:sz w:val="28"/>
          <w:szCs w:val="32"/>
        </w:rPr>
        <w:t>FOR</w:t>
      </w:r>
      <w:r w:rsidR="006D042D">
        <w:rPr>
          <w:b/>
          <w:bCs/>
          <w:smallCaps/>
          <w:color w:val="3333CC"/>
          <w:sz w:val="28"/>
          <w:szCs w:val="32"/>
        </w:rPr>
        <w:t xml:space="preserve"> </w:t>
      </w:r>
      <w:r w:rsidR="006D042D" w:rsidRPr="00BC6156">
        <w:rPr>
          <w:b/>
          <w:bCs/>
          <w:smallCaps/>
          <w:color w:val="3333CC"/>
          <w:sz w:val="28"/>
          <w:szCs w:val="32"/>
        </w:rPr>
        <w:t>STANDARDIZATION</w:t>
      </w:r>
    </w:p>
    <w:p w:rsidR="00F43162" w:rsidRDefault="00EE7DC1" w:rsidP="00F43162">
      <w:pPr>
        <w:spacing w:after="124" w:line="236" w:lineRule="auto"/>
        <w:ind w:left="72" w:hanging="10"/>
      </w:pPr>
      <w:r>
        <w:rPr>
          <w:b/>
          <w:sz w:val="24"/>
        </w:rPr>
        <w:t>7</w:t>
      </w:r>
      <w:r w:rsidR="00F43162">
        <w:rPr>
          <w:b/>
          <w:sz w:val="24"/>
        </w:rPr>
        <w:t xml:space="preserve">.1 </w:t>
      </w:r>
      <w:r w:rsidR="00F43162">
        <w:rPr>
          <w:sz w:val="24"/>
        </w:rPr>
        <w:t xml:space="preserve">As per new guidelines received from Competent Authority, any new proposal for standardization should essentially be made on the prescribed proforma as a preliminary work item.  Where a proposal is made in the Sectional Committee, the member making the proposal should fill up the proforma before hand and present it in the meeting for consideration of the committee.  The sample proforma is given in </w:t>
      </w:r>
      <w:r w:rsidR="00F43162">
        <w:rPr>
          <w:b/>
          <w:color w:val="0000FF"/>
          <w:sz w:val="24"/>
        </w:rPr>
        <w:t>Annexure-</w:t>
      </w:r>
      <w:r>
        <w:rPr>
          <w:b/>
          <w:color w:val="0000FF"/>
          <w:sz w:val="24"/>
        </w:rPr>
        <w:t>3</w:t>
      </w:r>
      <w:r w:rsidR="00F43162">
        <w:rPr>
          <w:sz w:val="24"/>
        </w:rPr>
        <w:t>.</w:t>
      </w:r>
    </w:p>
    <w:p w:rsidR="00F43162" w:rsidRDefault="00EE7DC1" w:rsidP="00F43162">
      <w:pPr>
        <w:spacing w:after="124" w:line="236" w:lineRule="auto"/>
        <w:ind w:left="72" w:hanging="10"/>
      </w:pPr>
      <w:r>
        <w:rPr>
          <w:b/>
          <w:sz w:val="24"/>
        </w:rPr>
        <w:t>7</w:t>
      </w:r>
      <w:r w:rsidR="00F43162">
        <w:rPr>
          <w:b/>
          <w:sz w:val="24"/>
        </w:rPr>
        <w:t xml:space="preserve">.2 </w:t>
      </w:r>
      <w:r w:rsidR="00F43162">
        <w:rPr>
          <w:sz w:val="24"/>
        </w:rPr>
        <w:t xml:space="preserve">It may further be added that the proposal received at </w:t>
      </w:r>
      <w:r w:rsidR="00F43162">
        <w:rPr>
          <w:b/>
          <w:sz w:val="24"/>
        </w:rPr>
        <w:t>7.1</w:t>
      </w:r>
      <w:r w:rsidR="00F43162">
        <w:rPr>
          <w:sz w:val="24"/>
        </w:rPr>
        <w:t xml:space="preserve"> has to be analyzed by the member secretary in the prescribed proforma for consideration of the technical committee/screening committee keeping the following in view:</w:t>
      </w:r>
    </w:p>
    <w:p w:rsidR="00F43162" w:rsidRDefault="00F43162" w:rsidP="005A2364">
      <w:pPr>
        <w:numPr>
          <w:ilvl w:val="0"/>
          <w:numId w:val="1"/>
        </w:numPr>
        <w:spacing w:after="0" w:line="236" w:lineRule="auto"/>
        <w:ind w:left="789" w:hanging="355"/>
      </w:pPr>
      <w:r>
        <w:rPr>
          <w:sz w:val="24"/>
        </w:rPr>
        <w:t xml:space="preserve">What is the feasibility of achieving consensus on national standards in this subject area by the proposed target date; </w:t>
      </w:r>
    </w:p>
    <w:p w:rsidR="00F43162" w:rsidRDefault="00F43162" w:rsidP="005A2364">
      <w:pPr>
        <w:numPr>
          <w:ilvl w:val="0"/>
          <w:numId w:val="1"/>
        </w:numPr>
        <w:spacing w:after="0" w:line="236" w:lineRule="auto"/>
        <w:ind w:left="789" w:hanging="355"/>
      </w:pPr>
      <w:r>
        <w:rPr>
          <w:sz w:val="24"/>
        </w:rPr>
        <w:t xml:space="preserve">How many members besides the proposer agree to the proposal and how many are ready to actively participate in the development of the project; </w:t>
      </w:r>
    </w:p>
    <w:p w:rsidR="00F43162" w:rsidRDefault="00F43162" w:rsidP="005A2364">
      <w:pPr>
        <w:numPr>
          <w:ilvl w:val="0"/>
          <w:numId w:val="1"/>
        </w:numPr>
        <w:spacing w:after="0" w:line="236" w:lineRule="auto"/>
        <w:ind w:left="789" w:hanging="355"/>
      </w:pPr>
      <w:r>
        <w:rPr>
          <w:sz w:val="24"/>
        </w:rPr>
        <w:t xml:space="preserve">Whether any outside funding is possible; </w:t>
      </w:r>
    </w:p>
    <w:p w:rsidR="00F43162" w:rsidRDefault="00F43162" w:rsidP="005A2364">
      <w:pPr>
        <w:numPr>
          <w:ilvl w:val="0"/>
          <w:numId w:val="1"/>
        </w:numPr>
        <w:spacing w:after="3" w:line="236" w:lineRule="auto"/>
        <w:ind w:left="789" w:hanging="355"/>
      </w:pPr>
      <w:r>
        <w:rPr>
          <w:sz w:val="24"/>
        </w:rPr>
        <w:t xml:space="preserve">Only those subjects should be taken up which have a potential to mature into a standard in the stipulated time; </w:t>
      </w:r>
    </w:p>
    <w:p w:rsidR="00F43162" w:rsidRDefault="00EE7DC1" w:rsidP="00BC6156">
      <w:pPr>
        <w:spacing w:after="123" w:line="235" w:lineRule="auto"/>
        <w:ind w:left="62" w:firstLine="0"/>
        <w:jc w:val="left"/>
      </w:pPr>
      <w:r>
        <w:rPr>
          <w:b/>
          <w:sz w:val="24"/>
        </w:rPr>
        <w:t>7</w:t>
      </w:r>
      <w:r w:rsidR="00BC6156">
        <w:rPr>
          <w:b/>
          <w:sz w:val="24"/>
        </w:rPr>
        <w:t xml:space="preserve">.3 </w:t>
      </w:r>
      <w:r w:rsidR="00F43162">
        <w:rPr>
          <w:b/>
          <w:sz w:val="24"/>
        </w:rPr>
        <w:t xml:space="preserve">Prioritization of a subject is decided as follows: </w:t>
      </w:r>
    </w:p>
    <w:p w:rsidR="00F43162" w:rsidRDefault="00F43162" w:rsidP="00F43162">
      <w:pPr>
        <w:spacing w:after="124" w:line="236" w:lineRule="auto"/>
        <w:ind w:left="72" w:hanging="10"/>
      </w:pPr>
      <w:r>
        <w:rPr>
          <w:b/>
          <w:sz w:val="24"/>
        </w:rPr>
        <w:lastRenderedPageBreak/>
        <w:t xml:space="preserve">PRIORITY 1 </w:t>
      </w:r>
      <w:r>
        <w:rPr>
          <w:sz w:val="24"/>
        </w:rPr>
        <w:t xml:space="preserve">Whenever there is a demand from the Govt. to prepare a standard on urgent basis or the need is felt by the Bureau, Standard Advisory Committee, Division Council or Technical Committee for preparation of standard due to emergent need on urgent basis. </w:t>
      </w:r>
    </w:p>
    <w:p w:rsidR="00F43162" w:rsidRDefault="00F43162" w:rsidP="00F43162">
      <w:pPr>
        <w:spacing w:after="124" w:line="236" w:lineRule="auto"/>
        <w:ind w:left="72" w:hanging="10"/>
      </w:pPr>
      <w:r>
        <w:rPr>
          <w:b/>
          <w:sz w:val="24"/>
        </w:rPr>
        <w:t xml:space="preserve">PRIORITY 2 </w:t>
      </w:r>
      <w:r>
        <w:rPr>
          <w:sz w:val="24"/>
        </w:rPr>
        <w:t xml:space="preserve">whenever there is need to prepare a standard based on International trade. </w:t>
      </w:r>
    </w:p>
    <w:p w:rsidR="00F43162" w:rsidRDefault="00F43162" w:rsidP="00F43162">
      <w:pPr>
        <w:spacing w:after="124" w:line="236" w:lineRule="auto"/>
        <w:ind w:left="72" w:hanging="10"/>
      </w:pPr>
      <w:r>
        <w:rPr>
          <w:b/>
          <w:sz w:val="24"/>
        </w:rPr>
        <w:t xml:space="preserve">PRIORITY 3 </w:t>
      </w:r>
      <w:r>
        <w:rPr>
          <w:sz w:val="24"/>
        </w:rPr>
        <w:t>All other subjects.</w:t>
      </w:r>
    </w:p>
    <w:p w:rsidR="00F43162" w:rsidRDefault="00EE7DC1" w:rsidP="00BC6156">
      <w:pPr>
        <w:spacing w:after="124" w:line="236" w:lineRule="auto"/>
        <w:jc w:val="left"/>
      </w:pPr>
      <w:r>
        <w:rPr>
          <w:b/>
          <w:bCs/>
          <w:sz w:val="24"/>
        </w:rPr>
        <w:t>7</w:t>
      </w:r>
      <w:r w:rsidR="00BC6156" w:rsidRPr="00BC6156">
        <w:rPr>
          <w:b/>
          <w:bCs/>
          <w:sz w:val="24"/>
        </w:rPr>
        <w:t>.4</w:t>
      </w:r>
      <w:r w:rsidR="00F43162">
        <w:rPr>
          <w:sz w:val="24"/>
        </w:rPr>
        <w:t xml:space="preserve">The expected time schedule is given below: </w:t>
      </w:r>
    </w:p>
    <w:tbl>
      <w:tblPr>
        <w:tblStyle w:val="TableGrid"/>
        <w:tblW w:w="9352" w:type="dxa"/>
        <w:tblInd w:w="82" w:type="dxa"/>
        <w:tblCellMar>
          <w:left w:w="115" w:type="dxa"/>
          <w:right w:w="115" w:type="dxa"/>
        </w:tblCellMar>
        <w:tblLook w:val="04A0" w:firstRow="1" w:lastRow="0" w:firstColumn="1" w:lastColumn="0" w:noHBand="0" w:noVBand="1"/>
      </w:tblPr>
      <w:tblGrid>
        <w:gridCol w:w="2413"/>
        <w:gridCol w:w="2417"/>
        <w:gridCol w:w="2105"/>
        <w:gridCol w:w="2417"/>
      </w:tblGrid>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Type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1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2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PRIORITY 3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Adoption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6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12 months </w:t>
            </w:r>
          </w:p>
        </w:tc>
      </w:tr>
      <w:tr w:rsidR="00F43162" w:rsidTr="00656D5A">
        <w:trPr>
          <w:trHeight w:val="406"/>
        </w:trPr>
        <w:tc>
          <w:tcPr>
            <w:tcW w:w="2413"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Indigenous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9 months </w:t>
            </w:r>
          </w:p>
        </w:tc>
        <w:tc>
          <w:tcPr>
            <w:tcW w:w="2105"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18 months </w:t>
            </w:r>
          </w:p>
        </w:tc>
        <w:tc>
          <w:tcPr>
            <w:tcW w:w="2417"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sz w:val="24"/>
              </w:rPr>
              <w:t xml:space="preserve">24 months </w:t>
            </w:r>
          </w:p>
        </w:tc>
      </w:tr>
    </w:tbl>
    <w:p w:rsidR="00F43162" w:rsidRDefault="00F43162" w:rsidP="00F43162">
      <w:pPr>
        <w:spacing w:after="123" w:line="240" w:lineRule="auto"/>
        <w:ind w:left="72" w:right="-9" w:hanging="10"/>
      </w:pPr>
      <w:r>
        <w:rPr>
          <w:sz w:val="20"/>
        </w:rPr>
        <w:tab/>
      </w:r>
      <w:r w:rsidRPr="00BC6156">
        <w:rPr>
          <w:b/>
          <w:szCs w:val="22"/>
        </w:rPr>
        <w:t>The Committee may please note</w:t>
      </w:r>
      <w:r>
        <w:rPr>
          <w:b/>
          <w:sz w:val="20"/>
        </w:rPr>
        <w:t xml:space="preserve">. </w:t>
      </w:r>
    </w:p>
    <w:p w:rsidR="00F43162" w:rsidRDefault="00EE7DC1" w:rsidP="00BC6156">
      <w:pPr>
        <w:spacing w:after="123" w:line="235" w:lineRule="auto"/>
        <w:ind w:left="62" w:firstLine="0"/>
        <w:jc w:val="left"/>
      </w:pPr>
      <w:r>
        <w:rPr>
          <w:b/>
          <w:sz w:val="24"/>
        </w:rPr>
        <w:t>7</w:t>
      </w:r>
      <w:r w:rsidR="00BC6156">
        <w:rPr>
          <w:b/>
          <w:sz w:val="24"/>
        </w:rPr>
        <w:t xml:space="preserve">.5 </w:t>
      </w:r>
      <w:r w:rsidR="00F43162">
        <w:rPr>
          <w:b/>
          <w:sz w:val="24"/>
        </w:rPr>
        <w:t xml:space="preserve">Proposal for New Subject  </w:t>
      </w:r>
    </w:p>
    <w:p w:rsidR="00F43162" w:rsidRDefault="00EE7DC1" w:rsidP="00F43162">
      <w:pPr>
        <w:spacing w:after="124" w:line="236" w:lineRule="auto"/>
        <w:ind w:left="72" w:hanging="10"/>
      </w:pPr>
      <w:r>
        <w:rPr>
          <w:b/>
          <w:sz w:val="24"/>
        </w:rPr>
        <w:t>7</w:t>
      </w:r>
      <w:r w:rsidR="00BC6156">
        <w:rPr>
          <w:b/>
          <w:sz w:val="24"/>
        </w:rPr>
        <w:t>.5.1</w:t>
      </w:r>
      <w:r w:rsidR="00F43162">
        <w:rPr>
          <w:sz w:val="24"/>
        </w:rPr>
        <w:t xml:space="preserve">No new proposal received after the previous meeting. </w:t>
      </w:r>
    </w:p>
    <w:p w:rsidR="00F43162" w:rsidRPr="00355BC1" w:rsidRDefault="00F43162" w:rsidP="00355BC1">
      <w:pPr>
        <w:spacing w:after="123" w:line="235" w:lineRule="auto"/>
        <w:ind w:left="72" w:hanging="10"/>
        <w:rPr>
          <w:sz w:val="24"/>
        </w:rPr>
      </w:pPr>
      <w:r>
        <w:rPr>
          <w:sz w:val="24"/>
        </w:rPr>
        <w:tab/>
      </w:r>
      <w:r>
        <w:rPr>
          <w:b/>
          <w:sz w:val="24"/>
        </w:rPr>
        <w:t xml:space="preserve">The Committee may please note. </w:t>
      </w:r>
    </w:p>
    <w:p w:rsidR="00F43162" w:rsidRPr="00BC6156" w:rsidRDefault="004D0DCD" w:rsidP="00F43162">
      <w:pPr>
        <w:spacing w:after="123" w:line="235" w:lineRule="auto"/>
        <w:ind w:left="72" w:hanging="10"/>
        <w:rPr>
          <w:b/>
          <w:bCs/>
          <w:smallCaps/>
          <w:color w:val="3333CC"/>
          <w:sz w:val="28"/>
          <w:szCs w:val="32"/>
        </w:rPr>
      </w:pPr>
      <w:r>
        <w:rPr>
          <w:b/>
          <w:bCs/>
          <w:smallCaps/>
          <w:color w:val="3333CC"/>
          <w:sz w:val="28"/>
          <w:szCs w:val="32"/>
        </w:rPr>
        <w:t>Item 8</w:t>
      </w:r>
      <w:r w:rsidR="00F43162" w:rsidRPr="00BC6156">
        <w:rPr>
          <w:b/>
          <w:bCs/>
          <w:smallCaps/>
          <w:color w:val="3333CC"/>
          <w:sz w:val="28"/>
          <w:szCs w:val="32"/>
        </w:rPr>
        <w:t xml:space="preserve"> WTO-TBT Enquiry Point </w:t>
      </w:r>
    </w:p>
    <w:p w:rsidR="00F43162" w:rsidRDefault="004D0DCD" w:rsidP="00BC6156">
      <w:pPr>
        <w:spacing w:after="124" w:line="236" w:lineRule="auto"/>
        <w:ind w:left="90" w:firstLine="0"/>
      </w:pPr>
      <w:r>
        <w:rPr>
          <w:b/>
          <w:bCs/>
        </w:rPr>
        <w:t>8</w:t>
      </w:r>
      <w:r w:rsidR="00BC6156" w:rsidRPr="00BC6156">
        <w:rPr>
          <w:b/>
          <w:bCs/>
        </w:rPr>
        <w:t>.1</w:t>
      </w:r>
      <w:r>
        <w:rPr>
          <w:b/>
          <w:bCs/>
        </w:rPr>
        <w:t xml:space="preserve"> </w:t>
      </w:r>
      <w:r w:rsidR="00F43162" w:rsidRPr="00BC6156">
        <w:t xml:space="preserve">World Trade Organization (WTO) is the International Organization dealing with global rules of trade between nations. The Technical Barriers to Trade Agreement (TBT) tries to ensure that Regulations, Standards, Conformity Assessment procedures do not create unnecessary obstacles to trade. Manufacturers and exporters of each country need to know about the latest standards and technical regulations in their prospective markets. To help ensure that this information is made available conveniently, all WTO member Governments are required to establish National Enquiry Point. India is a signatory to the WTO TBT Agreement. Under this Agreement, India has to fulfill certain obligations such as establishing an enquiry point and transparency of its standards and its regulations. BIS functions as the enquiry point as nominated by Ministry of Commerce, the dealing Ministry with WTO </w:t>
      </w:r>
    </w:p>
    <w:p w:rsidR="00F43162" w:rsidRDefault="004D0DCD" w:rsidP="00BC6156">
      <w:pPr>
        <w:spacing w:after="124" w:line="236" w:lineRule="auto"/>
        <w:ind w:left="142"/>
      </w:pPr>
      <w:r>
        <w:rPr>
          <w:b/>
          <w:bCs/>
          <w:sz w:val="24"/>
        </w:rPr>
        <w:t>8</w:t>
      </w:r>
      <w:r w:rsidR="00BC6156" w:rsidRPr="00BC6156">
        <w:rPr>
          <w:b/>
          <w:bCs/>
          <w:sz w:val="24"/>
        </w:rPr>
        <w:t>.2</w:t>
      </w:r>
      <w:r>
        <w:rPr>
          <w:b/>
          <w:bCs/>
          <w:sz w:val="24"/>
        </w:rPr>
        <w:t xml:space="preserve"> </w:t>
      </w:r>
      <w:r w:rsidR="00F43162">
        <w:rPr>
          <w:sz w:val="24"/>
        </w:rPr>
        <w:t xml:space="preserve">As the WTO TBT Enquiry Point, BIS answers all the reasonable enquiries pertaining to Technical Regulation, Standards and Conformity Assessments procedures addressed to it from the Enquiry Points of other countries.  It also serves as the information centre within the country.  Additionally, BIS also disseminates the TBT Notifications of other member bodies to the National Stakeholders. </w:t>
      </w:r>
    </w:p>
    <w:p w:rsidR="00F43162" w:rsidRDefault="004D0DCD" w:rsidP="00BC6156">
      <w:pPr>
        <w:spacing w:after="124" w:line="236" w:lineRule="auto"/>
        <w:ind w:left="142" w:firstLine="0"/>
      </w:pPr>
      <w:r>
        <w:rPr>
          <w:b/>
          <w:bCs/>
          <w:sz w:val="24"/>
        </w:rPr>
        <w:t>8</w:t>
      </w:r>
      <w:r w:rsidR="00BC6156" w:rsidRPr="00BC6156">
        <w:rPr>
          <w:b/>
          <w:bCs/>
          <w:sz w:val="24"/>
        </w:rPr>
        <w:t>.3</w:t>
      </w:r>
      <w:r>
        <w:rPr>
          <w:b/>
          <w:bCs/>
          <w:sz w:val="24"/>
        </w:rPr>
        <w:t xml:space="preserve"> </w:t>
      </w:r>
      <w:r w:rsidR="00F43162">
        <w:rPr>
          <w:sz w:val="24"/>
        </w:rPr>
        <w:t xml:space="preserve">The awareness regarding TBT notifications is lacking among various stakeholders in India and as a result India is not sending its comments on draft notifications by other countries, which may be of trade interest to India.  As signatory of WTO-TBT agreement, there is a greater need for us to be aware of the TBT notifications issued by different countries in order to protect our interest.  </w:t>
      </w:r>
    </w:p>
    <w:p w:rsidR="00F43162" w:rsidRDefault="004D0DCD" w:rsidP="00BC6156">
      <w:pPr>
        <w:spacing w:after="124" w:line="236" w:lineRule="auto"/>
        <w:ind w:left="142" w:firstLine="0"/>
      </w:pPr>
      <w:r>
        <w:rPr>
          <w:b/>
          <w:bCs/>
          <w:sz w:val="24"/>
        </w:rPr>
        <w:t>8</w:t>
      </w:r>
      <w:r w:rsidR="00BC6156" w:rsidRPr="00BC6156">
        <w:rPr>
          <w:b/>
          <w:bCs/>
          <w:sz w:val="24"/>
        </w:rPr>
        <w:t>.4</w:t>
      </w:r>
      <w:r>
        <w:rPr>
          <w:b/>
          <w:bCs/>
          <w:sz w:val="24"/>
        </w:rPr>
        <w:t xml:space="preserve"> </w:t>
      </w:r>
      <w:r w:rsidR="00F43162">
        <w:rPr>
          <w:sz w:val="24"/>
        </w:rPr>
        <w:t xml:space="preserve">In BIS, International Relations &amp; Technical Information Services Department (IR&amp;TISD) operates the WTO-TBT Enquiry Point Services. IR&amp;TISD disseminates the TBT Notifications of other countries to the Indian Stakeholders with a view to seek their comments and taking up the same at appropriate forum. </w:t>
      </w:r>
    </w:p>
    <w:p w:rsidR="00F43162" w:rsidRDefault="004D0DCD" w:rsidP="00BC6156">
      <w:pPr>
        <w:spacing w:after="124" w:line="236" w:lineRule="auto"/>
        <w:ind w:left="142" w:firstLine="0"/>
      </w:pPr>
      <w:r>
        <w:rPr>
          <w:b/>
          <w:bCs/>
          <w:sz w:val="24"/>
        </w:rPr>
        <w:t>8</w:t>
      </w:r>
      <w:r w:rsidR="00BC6156" w:rsidRPr="00BC6156">
        <w:rPr>
          <w:b/>
          <w:bCs/>
          <w:sz w:val="24"/>
        </w:rPr>
        <w:t>.5</w:t>
      </w:r>
      <w:r>
        <w:rPr>
          <w:b/>
          <w:bCs/>
          <w:sz w:val="24"/>
        </w:rPr>
        <w:t xml:space="preserve"> </w:t>
      </w:r>
      <w:r w:rsidR="00F43162">
        <w:rPr>
          <w:sz w:val="24"/>
        </w:rPr>
        <w:t xml:space="preserve">The BIS technical committees have also been identified as stakeholders for the TBT Notifications and relevant notifications are being disseminated to them.  The Committee members should examine the TBT Notifications with a view to protect Indian trade interest. </w:t>
      </w:r>
    </w:p>
    <w:p w:rsidR="00F43162" w:rsidRPr="00BC6156" w:rsidRDefault="00105833" w:rsidP="00F43162">
      <w:pPr>
        <w:spacing w:after="123" w:line="235" w:lineRule="auto"/>
        <w:ind w:left="72" w:hanging="10"/>
        <w:rPr>
          <w:b/>
          <w:bCs/>
          <w:smallCaps/>
          <w:color w:val="3333CC"/>
          <w:sz w:val="28"/>
          <w:szCs w:val="32"/>
        </w:rPr>
      </w:pPr>
      <w:r>
        <w:rPr>
          <w:b/>
          <w:bCs/>
          <w:smallCaps/>
          <w:color w:val="3333CC"/>
          <w:sz w:val="28"/>
          <w:szCs w:val="32"/>
        </w:rPr>
        <w:t xml:space="preserve">Item </w:t>
      </w:r>
      <w:r w:rsidR="004D0DCD">
        <w:rPr>
          <w:b/>
          <w:bCs/>
          <w:smallCaps/>
          <w:color w:val="3333CC"/>
          <w:sz w:val="28"/>
          <w:szCs w:val="32"/>
        </w:rPr>
        <w:t>9</w:t>
      </w:r>
      <w:r>
        <w:rPr>
          <w:b/>
          <w:bCs/>
          <w:smallCaps/>
          <w:color w:val="3333CC"/>
          <w:sz w:val="28"/>
          <w:szCs w:val="32"/>
        </w:rPr>
        <w:t xml:space="preserve">  </w:t>
      </w:r>
      <w:r w:rsidR="00F43162" w:rsidRPr="00BC6156">
        <w:rPr>
          <w:b/>
          <w:bCs/>
          <w:smallCaps/>
          <w:color w:val="3333CC"/>
          <w:sz w:val="28"/>
          <w:szCs w:val="32"/>
        </w:rPr>
        <w:t xml:space="preserve"> INTERNATIONAL ACTIVITIES </w:t>
      </w:r>
    </w:p>
    <w:p w:rsidR="007A76B3" w:rsidRPr="003A7997" w:rsidRDefault="004D0DCD" w:rsidP="007A76B3">
      <w:pPr>
        <w:spacing w:after="123" w:line="235" w:lineRule="auto"/>
        <w:ind w:left="142" w:hanging="10"/>
        <w:rPr>
          <w:b/>
          <w:color w:val="3333CC"/>
          <w:sz w:val="24"/>
          <w:szCs w:val="24"/>
          <w:lang w:val="en-US" w:bidi="ar-SA"/>
        </w:rPr>
      </w:pPr>
      <w:r>
        <w:rPr>
          <w:b/>
          <w:color w:val="3333CC"/>
          <w:sz w:val="24"/>
          <w:szCs w:val="24"/>
          <w:lang w:val="en-US" w:bidi="ar-SA"/>
        </w:rPr>
        <w:t>9</w:t>
      </w:r>
      <w:r w:rsidR="007A76B3" w:rsidRPr="00B42BEB">
        <w:rPr>
          <w:b/>
          <w:color w:val="3333CC"/>
          <w:sz w:val="24"/>
          <w:szCs w:val="24"/>
          <w:lang w:val="en-US" w:bidi="ar-SA"/>
        </w:rPr>
        <w:t>.1</w:t>
      </w:r>
      <w:r>
        <w:rPr>
          <w:b/>
          <w:color w:val="3333CC"/>
          <w:sz w:val="24"/>
          <w:szCs w:val="24"/>
          <w:lang w:val="en-US" w:bidi="ar-SA"/>
        </w:rPr>
        <w:t xml:space="preserve"> </w:t>
      </w:r>
      <w:r w:rsidR="007A76B3" w:rsidRPr="003A7997">
        <w:rPr>
          <w:b/>
          <w:color w:val="3333CC"/>
          <w:sz w:val="24"/>
          <w:szCs w:val="24"/>
          <w:lang w:val="en-US" w:bidi="ar-SA"/>
        </w:rPr>
        <w:t xml:space="preserve">Interaction with ISO </w:t>
      </w:r>
    </w:p>
    <w:p w:rsidR="007A76B3" w:rsidRDefault="004D0DCD" w:rsidP="007A76B3">
      <w:pPr>
        <w:spacing w:line="236" w:lineRule="auto"/>
        <w:ind w:left="142" w:hanging="10"/>
      </w:pPr>
      <w:r>
        <w:rPr>
          <w:b/>
          <w:color w:val="3333CC"/>
          <w:sz w:val="24"/>
          <w:szCs w:val="24"/>
          <w:lang w:val="en-US" w:bidi="ar-SA"/>
        </w:rPr>
        <w:t>9</w:t>
      </w:r>
      <w:r w:rsidR="007A76B3" w:rsidRPr="00B42BEB">
        <w:rPr>
          <w:b/>
          <w:color w:val="3333CC"/>
          <w:sz w:val="24"/>
          <w:szCs w:val="24"/>
          <w:lang w:val="en-US" w:bidi="ar-SA"/>
        </w:rPr>
        <w:t>.1.1</w:t>
      </w:r>
      <w:r w:rsidR="007A76B3">
        <w:rPr>
          <w:sz w:val="24"/>
        </w:rPr>
        <w:t xml:space="preserve"> The National Standards Bodies who are members of ISO have the right to participate in the work of its technical committees and subcommittees and working groups as participating (P members) or observer (O member) with the following responsibilities: </w:t>
      </w:r>
    </w:p>
    <w:p w:rsidR="007A76B3" w:rsidRDefault="007A76B3" w:rsidP="007A76B3">
      <w:pPr>
        <w:numPr>
          <w:ilvl w:val="0"/>
          <w:numId w:val="4"/>
        </w:numPr>
        <w:spacing w:after="124" w:line="236" w:lineRule="auto"/>
        <w:ind w:left="142" w:hanging="10"/>
      </w:pPr>
      <w:r>
        <w:rPr>
          <w:sz w:val="24"/>
        </w:rPr>
        <w:t xml:space="preserve">‘P’ members have to participate actively in the work, with an obligation to vote on all questions formally submitted for voting within the technical committee or subcommittee and on draft documents at different stages or processing and, whenever possible, to participate in meeting (s). </w:t>
      </w:r>
    </w:p>
    <w:p w:rsidR="007A76B3" w:rsidRDefault="007A76B3" w:rsidP="007A76B3">
      <w:pPr>
        <w:numPr>
          <w:ilvl w:val="0"/>
          <w:numId w:val="4"/>
        </w:numPr>
        <w:spacing w:after="124" w:line="236" w:lineRule="auto"/>
        <w:ind w:left="142" w:hanging="10"/>
      </w:pPr>
      <w:r>
        <w:rPr>
          <w:sz w:val="24"/>
        </w:rPr>
        <w:lastRenderedPageBreak/>
        <w:t xml:space="preserve">`O’ members have to follow the work as an observer, and therefore, receive committee documents and have the right to submit comments and to attend meetings </w:t>
      </w:r>
    </w:p>
    <w:p w:rsidR="007A76B3" w:rsidRDefault="007A76B3" w:rsidP="007A76B3">
      <w:pPr>
        <w:numPr>
          <w:ilvl w:val="0"/>
          <w:numId w:val="4"/>
        </w:numPr>
        <w:spacing w:after="124" w:line="236" w:lineRule="auto"/>
        <w:ind w:left="142" w:hanging="10"/>
      </w:pPr>
      <w:r>
        <w:rPr>
          <w:sz w:val="24"/>
        </w:rPr>
        <w:t xml:space="preserve">National Bodies irrespective of their status as ‘P’ or ‘O’ member within a technical committee or subcommittee have the right to vote on draft International Standards. </w:t>
      </w:r>
    </w:p>
    <w:p w:rsidR="007A76B3" w:rsidRDefault="004D0DCD" w:rsidP="007A76B3">
      <w:pPr>
        <w:spacing w:after="124" w:line="236" w:lineRule="auto"/>
        <w:ind w:left="142" w:hanging="10"/>
      </w:pPr>
      <w:r>
        <w:rPr>
          <w:b/>
          <w:color w:val="3333CC"/>
          <w:sz w:val="24"/>
          <w:szCs w:val="24"/>
          <w:lang w:val="en-US" w:bidi="ar-SA"/>
        </w:rPr>
        <w:t>9</w:t>
      </w:r>
      <w:r w:rsidR="007A76B3" w:rsidRPr="00B42BEB">
        <w:rPr>
          <w:b/>
          <w:color w:val="3333CC"/>
          <w:sz w:val="24"/>
          <w:szCs w:val="24"/>
          <w:lang w:val="en-US" w:bidi="ar-SA"/>
        </w:rPr>
        <w:t>.1.2</w:t>
      </w:r>
      <w:r w:rsidR="007A76B3">
        <w:rPr>
          <w:sz w:val="24"/>
        </w:rPr>
        <w:t xml:space="preserve"> I India’s status on various technical Committees of ISO for which MTD-14 is the mirror committee is as follows: </w:t>
      </w:r>
    </w:p>
    <w:p w:rsidR="007A76B3" w:rsidRDefault="007A76B3" w:rsidP="007A76B3">
      <w:pPr>
        <w:spacing w:after="124" w:line="236" w:lineRule="auto"/>
        <w:ind w:left="142" w:hanging="10"/>
      </w:pPr>
      <w:r>
        <w:rPr>
          <w:sz w:val="24"/>
        </w:rPr>
        <w:t xml:space="preserve">ISO/TC 17/ SC 11 Steel castings – ‘P’ Member  </w:t>
      </w:r>
    </w:p>
    <w:p w:rsidR="007A76B3" w:rsidRDefault="007A76B3" w:rsidP="007A76B3">
      <w:pPr>
        <w:spacing w:after="124" w:line="236" w:lineRule="auto"/>
        <w:ind w:left="142" w:hanging="10"/>
      </w:pPr>
      <w:r>
        <w:rPr>
          <w:sz w:val="24"/>
        </w:rPr>
        <w:t xml:space="preserve">ISO/TC 306 Foundry machinery – ‘O’ Member </w:t>
      </w:r>
    </w:p>
    <w:p w:rsidR="007A76B3" w:rsidRPr="00F46E32" w:rsidRDefault="004D0DCD" w:rsidP="007A76B3">
      <w:pPr>
        <w:spacing w:after="124" w:line="236" w:lineRule="auto"/>
        <w:ind w:left="142" w:hanging="10"/>
        <w:rPr>
          <w:sz w:val="24"/>
        </w:rPr>
      </w:pPr>
      <w:r>
        <w:rPr>
          <w:b/>
          <w:color w:val="3333CC"/>
          <w:sz w:val="24"/>
          <w:szCs w:val="24"/>
          <w:lang w:val="en-US" w:bidi="ar-SA"/>
        </w:rPr>
        <w:t>9</w:t>
      </w:r>
      <w:r w:rsidR="007A76B3" w:rsidRPr="00B42BEB">
        <w:rPr>
          <w:b/>
          <w:color w:val="3333CC"/>
          <w:sz w:val="24"/>
          <w:szCs w:val="24"/>
          <w:lang w:val="en-US" w:bidi="ar-SA"/>
        </w:rPr>
        <w:t>.1.3</w:t>
      </w:r>
      <w:r w:rsidR="007A76B3">
        <w:rPr>
          <w:sz w:val="24"/>
        </w:rPr>
        <w:t xml:space="preserve"> The details of the standards formulated by this ISO Technical/Sub-Committee.</w:t>
      </w:r>
    </w:p>
    <w:p w:rsidR="007A76B3" w:rsidRDefault="007A76B3" w:rsidP="007A76B3">
      <w:pPr>
        <w:spacing w:after="123" w:line="235" w:lineRule="auto"/>
        <w:ind w:left="142" w:hanging="10"/>
      </w:pPr>
      <w:r>
        <w:rPr>
          <w:b/>
          <w:sz w:val="24"/>
        </w:rPr>
        <w:tab/>
        <w:t xml:space="preserve">The committee may please note. </w:t>
      </w:r>
      <w:r>
        <w:rPr>
          <w:b/>
          <w:sz w:val="24"/>
        </w:rPr>
        <w:tab/>
      </w:r>
    </w:p>
    <w:p w:rsidR="007A76B3" w:rsidRDefault="004D0DCD"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.2</w:t>
      </w:r>
      <w:r w:rsidR="007A76B3" w:rsidRPr="003A7997">
        <w:rPr>
          <w:b/>
          <w:color w:val="3333CC"/>
          <w:sz w:val="24"/>
          <w:szCs w:val="24"/>
          <w:lang w:val="en-US" w:bidi="ar-SA"/>
        </w:rPr>
        <w:t>India’s participation in ISO meetings</w:t>
      </w:r>
    </w:p>
    <w:p w:rsidR="007A76B3" w:rsidRDefault="004D0DCD" w:rsidP="007A76B3">
      <w:pPr>
        <w:spacing w:after="124" w:line="236" w:lineRule="auto"/>
        <w:ind w:left="142" w:hanging="10"/>
        <w:rPr>
          <w:sz w:val="24"/>
        </w:rPr>
      </w:pPr>
      <w:r>
        <w:rPr>
          <w:b/>
          <w:color w:val="3333CC"/>
          <w:sz w:val="24"/>
          <w:szCs w:val="24"/>
          <w:lang w:val="en-US" w:bidi="ar-SA"/>
        </w:rPr>
        <w:t>9</w:t>
      </w:r>
      <w:r w:rsidR="007A76B3" w:rsidRPr="00B42BEB">
        <w:rPr>
          <w:b/>
          <w:color w:val="3333CC"/>
          <w:sz w:val="24"/>
          <w:szCs w:val="24"/>
          <w:lang w:val="en-US" w:bidi="ar-SA"/>
        </w:rPr>
        <w:t>.2.1</w:t>
      </w:r>
      <w:r w:rsidR="007A76B3">
        <w:rPr>
          <w:sz w:val="24"/>
        </w:rPr>
        <w:t xml:space="preserve"> India being a </w:t>
      </w:r>
      <w:r w:rsidR="007A76B3">
        <w:rPr>
          <w:b/>
          <w:sz w:val="24"/>
        </w:rPr>
        <w:t>`P’</w:t>
      </w:r>
      <w:r w:rsidR="007A76B3">
        <w:rPr>
          <w:sz w:val="24"/>
        </w:rPr>
        <w:t xml:space="preserve"> member in </w:t>
      </w:r>
      <w:r w:rsidR="007A76B3">
        <w:rPr>
          <w:b/>
          <w:sz w:val="24"/>
        </w:rPr>
        <w:t xml:space="preserve">ISO/TC 17/ SC 11 </w:t>
      </w:r>
      <w:r w:rsidR="007A76B3">
        <w:rPr>
          <w:sz w:val="24"/>
        </w:rPr>
        <w:t>and</w:t>
      </w:r>
      <w:r w:rsidR="007A76B3">
        <w:rPr>
          <w:b/>
          <w:sz w:val="24"/>
        </w:rPr>
        <w:t xml:space="preserve"> ISO/TC 25,‘P’ </w:t>
      </w:r>
      <w:r w:rsidR="007A76B3">
        <w:rPr>
          <w:sz w:val="24"/>
        </w:rPr>
        <w:t>- members have to participate actively in the work, with an obligation to vote on all documents formally submitted for voting within the technical committee or subcommittee and on draft documents at different stages of processing and to participate in meeting(s), in order to place our view points on the ISO standards effectively.</w:t>
      </w:r>
    </w:p>
    <w:p w:rsidR="007A76B3" w:rsidRDefault="007A76B3" w:rsidP="007A76B3">
      <w:pPr>
        <w:spacing w:after="124" w:line="236" w:lineRule="auto"/>
        <w:ind w:left="142" w:hanging="10"/>
        <w:rPr>
          <w:sz w:val="24"/>
        </w:rPr>
      </w:pPr>
    </w:p>
    <w:tbl>
      <w:tblPr>
        <w:tblW w:w="92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60"/>
        <w:gridCol w:w="2551"/>
        <w:gridCol w:w="4172"/>
      </w:tblGrid>
      <w:tr w:rsidR="007A76B3" w:rsidRPr="00C90E0D" w:rsidTr="006235A7">
        <w:trPr>
          <w:trHeight w:val="579"/>
        </w:trPr>
        <w:tc>
          <w:tcPr>
            <w:tcW w:w="992"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Sl. No.</w:t>
            </w:r>
          </w:p>
        </w:tc>
        <w:tc>
          <w:tcPr>
            <w:tcW w:w="1560"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Sectional Committee</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sidRPr="00C90E0D">
              <w:rPr>
                <w:b/>
                <w:sz w:val="24"/>
                <w:szCs w:val="24"/>
                <w:lang w:val="en-US"/>
              </w:rPr>
              <w:t>Subject</w:t>
            </w:r>
          </w:p>
        </w:tc>
        <w:tc>
          <w:tcPr>
            <w:tcW w:w="4172" w:type="dxa"/>
            <w:shd w:val="clear" w:color="auto" w:fill="auto"/>
          </w:tcPr>
          <w:p w:rsidR="007A76B3" w:rsidRPr="00C90E0D" w:rsidRDefault="007A76B3" w:rsidP="006235A7">
            <w:pPr>
              <w:spacing w:after="0" w:line="240" w:lineRule="auto"/>
              <w:ind w:left="142"/>
              <w:contextualSpacing/>
              <w:rPr>
                <w:b/>
                <w:sz w:val="24"/>
                <w:szCs w:val="24"/>
                <w:lang w:val="en-US"/>
              </w:rPr>
            </w:pPr>
            <w:r>
              <w:rPr>
                <w:b/>
                <w:sz w:val="24"/>
                <w:szCs w:val="24"/>
                <w:lang w:val="en-US"/>
              </w:rPr>
              <w:t>link</w:t>
            </w:r>
          </w:p>
        </w:tc>
      </w:tr>
      <w:tr w:rsidR="007A76B3" w:rsidRPr="00C90E0D" w:rsidTr="006235A7">
        <w:trPr>
          <w:trHeight w:val="608"/>
        </w:trPr>
        <w:tc>
          <w:tcPr>
            <w:tcW w:w="992" w:type="dxa"/>
            <w:shd w:val="clear" w:color="auto" w:fill="auto"/>
          </w:tcPr>
          <w:p w:rsidR="007A76B3" w:rsidRPr="004933B5" w:rsidRDefault="007A76B3" w:rsidP="006235A7">
            <w:pPr>
              <w:ind w:left="-218" w:firstLine="0"/>
              <w:contextualSpacing/>
              <w:jc w:val="center"/>
            </w:pPr>
            <w:r>
              <w:t>1</w:t>
            </w:r>
          </w:p>
        </w:tc>
        <w:tc>
          <w:tcPr>
            <w:tcW w:w="1560" w:type="dxa"/>
            <w:shd w:val="clear" w:color="auto" w:fill="auto"/>
          </w:tcPr>
          <w:p w:rsidR="007A76B3" w:rsidRPr="00C90E0D" w:rsidRDefault="007A76B3" w:rsidP="006235A7">
            <w:pPr>
              <w:spacing w:after="0" w:line="240" w:lineRule="auto"/>
              <w:ind w:left="142"/>
              <w:contextualSpacing/>
              <w:rPr>
                <w:sz w:val="24"/>
                <w:szCs w:val="24"/>
                <w:lang w:val="en-US"/>
              </w:rPr>
            </w:pPr>
            <w:r>
              <w:rPr>
                <w:sz w:val="24"/>
              </w:rPr>
              <w:t>ISO/TC 17/ SC 11</w:t>
            </w:r>
          </w:p>
        </w:tc>
        <w:tc>
          <w:tcPr>
            <w:tcW w:w="2551" w:type="dxa"/>
            <w:shd w:val="clear" w:color="auto" w:fill="auto"/>
          </w:tcPr>
          <w:p w:rsidR="007A76B3" w:rsidRPr="00C90E0D" w:rsidRDefault="007A76B3" w:rsidP="006235A7">
            <w:pPr>
              <w:spacing w:after="0" w:line="240" w:lineRule="auto"/>
              <w:ind w:left="142"/>
              <w:contextualSpacing/>
              <w:rPr>
                <w:b/>
                <w:sz w:val="24"/>
                <w:szCs w:val="24"/>
                <w:lang w:val="en-US"/>
              </w:rPr>
            </w:pPr>
            <w:r>
              <w:rPr>
                <w:sz w:val="24"/>
              </w:rPr>
              <w:t>Steel castings</w:t>
            </w:r>
          </w:p>
        </w:tc>
        <w:tc>
          <w:tcPr>
            <w:tcW w:w="4172" w:type="dxa"/>
            <w:shd w:val="clear" w:color="auto" w:fill="auto"/>
          </w:tcPr>
          <w:p w:rsidR="007A76B3" w:rsidRPr="00AA3065" w:rsidRDefault="00116E1C" w:rsidP="006235A7">
            <w:pPr>
              <w:spacing w:after="0" w:line="240" w:lineRule="auto"/>
              <w:ind w:left="142"/>
              <w:contextualSpacing/>
              <w:rPr>
                <w:bCs/>
                <w:sz w:val="24"/>
                <w:szCs w:val="24"/>
                <w:lang w:val="en-US"/>
              </w:rPr>
            </w:pPr>
            <w:hyperlink r:id="rId64" w:history="1">
              <w:r w:rsidR="007A76B3" w:rsidRPr="00A13334">
                <w:rPr>
                  <w:rStyle w:val="Hyperlink"/>
                  <w:bCs/>
                  <w:sz w:val="24"/>
                  <w:szCs w:val="24"/>
                  <w:lang w:val="en-US"/>
                </w:rPr>
                <w:t>https://www.iso.org/committee/46390.html</w:t>
              </w:r>
            </w:hyperlink>
          </w:p>
        </w:tc>
      </w:tr>
      <w:tr w:rsidR="007A76B3" w:rsidRPr="00C90E0D" w:rsidTr="006235A7">
        <w:trPr>
          <w:trHeight w:val="594"/>
        </w:trPr>
        <w:tc>
          <w:tcPr>
            <w:tcW w:w="992" w:type="dxa"/>
            <w:shd w:val="clear" w:color="auto" w:fill="auto"/>
          </w:tcPr>
          <w:p w:rsidR="007A76B3" w:rsidRPr="004933B5" w:rsidRDefault="00681258" w:rsidP="006235A7">
            <w:pPr>
              <w:ind w:left="-218" w:firstLine="0"/>
              <w:contextualSpacing/>
              <w:jc w:val="center"/>
            </w:pPr>
            <w:r>
              <w:t>2</w:t>
            </w:r>
          </w:p>
        </w:tc>
        <w:tc>
          <w:tcPr>
            <w:tcW w:w="1560" w:type="dxa"/>
            <w:shd w:val="clear" w:color="auto" w:fill="auto"/>
          </w:tcPr>
          <w:p w:rsidR="007A76B3" w:rsidRDefault="007A76B3" w:rsidP="006235A7">
            <w:pPr>
              <w:spacing w:after="0" w:line="240" w:lineRule="auto"/>
              <w:ind w:left="142"/>
              <w:contextualSpacing/>
              <w:rPr>
                <w:sz w:val="24"/>
              </w:rPr>
            </w:pPr>
            <w:r>
              <w:rPr>
                <w:sz w:val="24"/>
              </w:rPr>
              <w:t>ISO/TC 306</w:t>
            </w:r>
          </w:p>
        </w:tc>
        <w:tc>
          <w:tcPr>
            <w:tcW w:w="2551" w:type="dxa"/>
            <w:shd w:val="clear" w:color="auto" w:fill="auto"/>
          </w:tcPr>
          <w:p w:rsidR="007A76B3" w:rsidRDefault="007A76B3" w:rsidP="006235A7">
            <w:pPr>
              <w:spacing w:after="0" w:line="240" w:lineRule="auto"/>
              <w:ind w:left="142"/>
              <w:contextualSpacing/>
              <w:rPr>
                <w:sz w:val="24"/>
              </w:rPr>
            </w:pPr>
            <w:r>
              <w:rPr>
                <w:sz w:val="24"/>
              </w:rPr>
              <w:t>Foundry machinery</w:t>
            </w:r>
          </w:p>
        </w:tc>
        <w:tc>
          <w:tcPr>
            <w:tcW w:w="4172" w:type="dxa"/>
            <w:shd w:val="clear" w:color="auto" w:fill="auto"/>
          </w:tcPr>
          <w:p w:rsidR="007A76B3" w:rsidRPr="00C90E0D" w:rsidRDefault="00116E1C" w:rsidP="006235A7">
            <w:pPr>
              <w:spacing w:after="0" w:line="240" w:lineRule="auto"/>
              <w:ind w:left="142"/>
              <w:contextualSpacing/>
              <w:rPr>
                <w:sz w:val="24"/>
                <w:szCs w:val="24"/>
                <w:lang w:val="en-US"/>
              </w:rPr>
            </w:pPr>
            <w:hyperlink r:id="rId65" w:history="1">
              <w:r w:rsidR="007A76B3" w:rsidRPr="00A13334">
                <w:rPr>
                  <w:rStyle w:val="Hyperlink"/>
                  <w:sz w:val="24"/>
                  <w:szCs w:val="24"/>
                  <w:lang w:val="en-US"/>
                </w:rPr>
                <w:t>https://www.iso.org/committee/6198707/x/catalogue/p/1/u/0/w/0/d/0</w:t>
              </w:r>
            </w:hyperlink>
          </w:p>
        </w:tc>
      </w:tr>
    </w:tbl>
    <w:p w:rsidR="007A76B3" w:rsidRDefault="007A76B3" w:rsidP="007A76B3">
      <w:pPr>
        <w:spacing w:after="124" w:line="236" w:lineRule="auto"/>
        <w:ind w:left="142" w:hanging="10"/>
        <w:rPr>
          <w:sz w:val="24"/>
        </w:rPr>
      </w:pPr>
    </w:p>
    <w:p w:rsidR="007A76B3" w:rsidRPr="00B42BEB" w:rsidRDefault="007A76B3" w:rsidP="007A76B3">
      <w:pPr>
        <w:spacing w:after="123" w:line="240" w:lineRule="auto"/>
        <w:ind w:left="142" w:right="-9" w:hanging="10"/>
        <w:jc w:val="center"/>
        <w:rPr>
          <w:sz w:val="32"/>
          <w:szCs w:val="28"/>
        </w:rPr>
      </w:pPr>
      <w:r w:rsidRPr="006367FA">
        <w:rPr>
          <w:b/>
          <w:sz w:val="28"/>
          <w:szCs w:val="28"/>
        </w:rPr>
        <w:t>Status of India in ISO/TC 17 / SC 11 Steel Castings Sub Committee - ‘P’ Member (Published)</w:t>
      </w:r>
    </w:p>
    <w:tbl>
      <w:tblPr>
        <w:tblStyle w:val="TableGrid"/>
        <w:tblW w:w="10064" w:type="dxa"/>
        <w:tblInd w:w="127" w:type="dxa"/>
        <w:tblCellMar>
          <w:left w:w="42" w:type="dxa"/>
          <w:right w:w="19" w:type="dxa"/>
        </w:tblCellMar>
        <w:tblLook w:val="04A0" w:firstRow="1" w:lastRow="0" w:firstColumn="1" w:lastColumn="0" w:noHBand="0" w:noVBand="1"/>
      </w:tblPr>
      <w:tblGrid>
        <w:gridCol w:w="871"/>
        <w:gridCol w:w="7030"/>
        <w:gridCol w:w="2163"/>
      </w:tblGrid>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Sl No.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4986:2020 Steel and iron castings — Magnetic particle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4987:2020 Steel and iron castings — Liquid penetrant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4990:2015 Steel castings — General technical delivery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iv)</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4991:2015 Steel castings for pressure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4992-1:2020 Steel castings — Ultrasonic testing — Part 1: Steel castings for general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4992-2:2020 Steel castings — Ultrasonic testing — Part 2: Steel castings for highly stressed components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4993:2015 Steel and iron castings — Radiographic testing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viii)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9477:2015 High strength cast steels for general engineering and structural purposes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lastRenderedPageBreak/>
              <w:t>ix)</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10679:2019 Steels — Cast tool steels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840"/>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pPr>
            <w:r>
              <w:t xml:space="preserve">ISO 11970:2016 </w:t>
            </w:r>
          </w:p>
          <w:p w:rsidR="007A76B3" w:rsidRDefault="007A76B3" w:rsidP="006235A7">
            <w:pPr>
              <w:ind w:left="142"/>
            </w:pPr>
            <w:r>
              <w:t xml:space="preserve">Specification and qualification of welding procedures for production welding of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25.160.10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11971:2020 Steel and iron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11972:2015 Corrosion-resistant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xiii)</w:t>
            </w:r>
          </w:p>
        </w:tc>
        <w:tc>
          <w:tcPr>
            <w:tcW w:w="7030"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 11973:2015 Heat-resistant cast steels and alloys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xiv)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13520:2015 Determination of ferrite content in austenitic stainless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13521:2023 Austenitic manganese steel castings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xvi)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13583-1:2023 Centrifugally cast steel and alloy products — Part 1: General testing and tolerances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xvii)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13583-2:2023 Centrifugally cast steel and alloy products — Part 2: Heatresistant materials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4"/>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4"/>
              <w:jc w:val="right"/>
            </w:pPr>
            <w:r>
              <w:t>xviii)</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14737:2021 Carbon and low alloy cast steels for general applications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xix)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16468:2015 Investment castings (steel, nickel alloys and cobalt alloys) — General technical requirements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xx)</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19959:2020 Steels, nickel alloys and cobalt alloys investment castings — Visual testing of surface quality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5"/>
        </w:trPr>
        <w:tc>
          <w:tcPr>
            <w:tcW w:w="87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xxi) </w:t>
            </w:r>
          </w:p>
        </w:tc>
        <w:tc>
          <w:tcPr>
            <w:tcW w:w="703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 19960:2023 Cast steels and alloys with special physical properties </w:t>
            </w:r>
          </w:p>
        </w:tc>
        <w:tc>
          <w:tcPr>
            <w:tcW w:w="2163"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bl>
    <w:p w:rsidR="007A76B3" w:rsidRDefault="007A76B3" w:rsidP="007A76B3">
      <w:pPr>
        <w:spacing w:line="240" w:lineRule="auto"/>
        <w:ind w:left="142"/>
      </w:pPr>
    </w:p>
    <w:p w:rsidR="007A76B3" w:rsidRDefault="007A76B3" w:rsidP="007A76B3">
      <w:pPr>
        <w:spacing w:after="123" w:line="240" w:lineRule="auto"/>
        <w:ind w:left="142" w:right="-9" w:hanging="10"/>
      </w:pPr>
      <w:r w:rsidRPr="00B42BEB">
        <w:rPr>
          <w:b/>
          <w:szCs w:val="22"/>
        </w:rPr>
        <w:t>Standard and/or project under the direct responsibility of ISO/TC 17/SC 11 Secretariat (Under development)</w:t>
      </w:r>
    </w:p>
    <w:tbl>
      <w:tblPr>
        <w:tblStyle w:val="TableGrid"/>
        <w:tblW w:w="10091" w:type="dxa"/>
        <w:tblInd w:w="100" w:type="dxa"/>
        <w:tblCellMar>
          <w:left w:w="40" w:type="dxa"/>
          <w:right w:w="2" w:type="dxa"/>
        </w:tblCellMar>
        <w:tblLook w:val="04A0" w:firstRow="1" w:lastRow="0" w:firstColumn="1" w:lastColumn="0" w:noHBand="0" w:noVBand="1"/>
      </w:tblPr>
      <w:tblGrid>
        <w:gridCol w:w="828"/>
        <w:gridCol w:w="7172"/>
        <w:gridCol w:w="2091"/>
      </w:tblGrid>
      <w:tr w:rsidR="007A76B3" w:rsidTr="006235A7">
        <w:trPr>
          <w:trHeight w:val="332"/>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Sl No </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Standards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ICS </w:t>
            </w:r>
          </w:p>
        </w:tc>
      </w:tr>
      <w:tr w:rsidR="007A76B3" w:rsidTr="006235A7">
        <w:trPr>
          <w:trHeight w:val="334"/>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4990 Steel castings — General technical delivery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331"/>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4991 Steel castings for pressure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
        </w:tc>
      </w:tr>
      <w:tr w:rsidR="007A76B3" w:rsidTr="006235A7">
        <w:trPr>
          <w:trHeight w:val="588"/>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4993 Steel and iron castings — Radiographic testing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iv)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ISO/DIS 9477 High strength cast steels for general engineering and structural purposes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11970.2 Specification and qualification of welding procedures for production welding of steel castings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pPr>
            <w:r>
              <w:t xml:space="preserve">ISO/DIS 11972 Corrosion-resistant cast steels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t xml:space="preserve">77.040.20 77.140.80 </w:t>
            </w:r>
          </w:p>
        </w:tc>
      </w:tr>
      <w:tr w:rsidR="007A76B3" w:rsidTr="006235A7">
        <w:trPr>
          <w:trHeight w:val="586"/>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w:t>
            </w:r>
          </w:p>
        </w:tc>
        <w:tc>
          <w:tcPr>
            <w:tcW w:w="7172" w:type="dxa"/>
            <w:tcBorders>
              <w:top w:val="double" w:sz="4" w:space="0" w:color="000000"/>
              <w:left w:val="double" w:sz="4" w:space="0" w:color="000000"/>
              <w:bottom w:val="double" w:sz="4" w:space="0" w:color="000000"/>
              <w:right w:val="double" w:sz="4" w:space="0" w:color="000000"/>
            </w:tcBorders>
            <w:vAlign w:val="bottom"/>
          </w:tcPr>
          <w:p w:rsidR="007A76B3" w:rsidRDefault="007A76B3" w:rsidP="006235A7">
            <w:pPr>
              <w:ind w:left="142" w:firstLine="0"/>
            </w:pPr>
            <w:r>
              <w:t xml:space="preserve">ISO/DIS 11973 Heat-resistant cast steels and alloys for general applications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spacing w:line="240" w:lineRule="auto"/>
              <w:ind w:left="142"/>
              <w:jc w:val="center"/>
            </w:pPr>
            <w:r>
              <w:t xml:space="preserve">77.040.20 </w:t>
            </w:r>
          </w:p>
          <w:p w:rsidR="007A76B3" w:rsidRDefault="007A76B3" w:rsidP="006235A7">
            <w:pPr>
              <w:ind w:left="142"/>
              <w:jc w:val="center"/>
            </w:pPr>
            <w:r>
              <w:t xml:space="preserve">77.140.80 </w:t>
            </w:r>
          </w:p>
        </w:tc>
      </w:tr>
      <w:tr w:rsidR="007A76B3" w:rsidTr="006235A7">
        <w:trPr>
          <w:trHeight w:val="587"/>
        </w:trPr>
        <w:tc>
          <w:tcPr>
            <w:tcW w:w="828"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right="13"/>
              <w:jc w:val="right"/>
            </w:pPr>
            <w:r>
              <w:t>viii)</w:t>
            </w:r>
          </w:p>
        </w:tc>
        <w:tc>
          <w:tcPr>
            <w:tcW w:w="7172"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pPr>
            <w:r>
              <w:t xml:space="preserve">ISO/AWI 16468 Investment castings (steel, nickel alloys and cobalt alloys) — General technical requirements </w:t>
            </w:r>
          </w:p>
        </w:tc>
        <w:tc>
          <w:tcPr>
            <w:tcW w:w="2091"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p>
        </w:tc>
      </w:tr>
    </w:tbl>
    <w:p w:rsidR="007A76B3" w:rsidRDefault="007A76B3" w:rsidP="007A76B3">
      <w:pPr>
        <w:spacing w:after="121" w:line="240" w:lineRule="auto"/>
        <w:ind w:left="142"/>
      </w:pPr>
    </w:p>
    <w:p w:rsidR="007A76B3" w:rsidRDefault="007A76B3" w:rsidP="007A76B3">
      <w:pPr>
        <w:spacing w:after="126" w:line="240" w:lineRule="auto"/>
        <w:ind w:left="142"/>
      </w:pPr>
    </w:p>
    <w:p w:rsidR="007A76B3" w:rsidRPr="006367FA" w:rsidRDefault="007A76B3" w:rsidP="007A76B3">
      <w:pPr>
        <w:spacing w:after="123" w:line="240" w:lineRule="auto"/>
        <w:ind w:left="142" w:right="-9" w:hanging="10"/>
        <w:rPr>
          <w:b/>
          <w:sz w:val="32"/>
          <w:szCs w:val="28"/>
        </w:rPr>
      </w:pPr>
      <w:r w:rsidRPr="006367FA">
        <w:rPr>
          <w:b/>
          <w:sz w:val="28"/>
          <w:szCs w:val="28"/>
        </w:rPr>
        <w:lastRenderedPageBreak/>
        <w:t>Status of India in ISO/TC 306 Foundry machinery – ‘O’ Member</w:t>
      </w:r>
    </w:p>
    <w:p w:rsidR="007A76B3" w:rsidRPr="00B42BEB" w:rsidRDefault="007A76B3" w:rsidP="007A76B3">
      <w:pPr>
        <w:spacing w:after="123" w:line="240" w:lineRule="auto"/>
        <w:ind w:left="142" w:right="-9" w:hanging="10"/>
        <w:rPr>
          <w:b/>
          <w:sz w:val="28"/>
          <w:szCs w:val="24"/>
        </w:rPr>
      </w:pPr>
      <w:r w:rsidRPr="00B42BEB">
        <w:rPr>
          <w:b/>
          <w:sz w:val="24"/>
          <w:szCs w:val="24"/>
        </w:rPr>
        <w:t xml:space="preserve">Standard and/or project under the direct responsibility of ISO/TC 306 Secretariat (Published) </w:t>
      </w:r>
    </w:p>
    <w:tbl>
      <w:tblPr>
        <w:tblStyle w:val="TableGrid"/>
        <w:tblW w:w="10089" w:type="dxa"/>
        <w:tblInd w:w="102" w:type="dxa"/>
        <w:tblCellMar>
          <w:left w:w="40" w:type="dxa"/>
          <w:right w:w="115" w:type="dxa"/>
        </w:tblCellMar>
        <w:tblLook w:val="04A0" w:firstRow="1" w:lastRow="0" w:firstColumn="1" w:lastColumn="0" w:noHBand="0" w:noVBand="1"/>
      </w:tblPr>
      <w:tblGrid>
        <w:gridCol w:w="1253"/>
        <w:gridCol w:w="6800"/>
        <w:gridCol w:w="2036"/>
      </w:tblGrid>
      <w:tr w:rsidR="007A76B3" w:rsidTr="006235A7">
        <w:trPr>
          <w:trHeight w:val="30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Sl No.  </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Standards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 xml:space="preserve">ICS </w:t>
            </w:r>
          </w:p>
        </w:tc>
      </w:tr>
      <w:tr w:rsidR="007A76B3" w:rsidTr="006235A7">
        <w:trPr>
          <w:trHeight w:val="77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23062:2022 Foundry machinery — Safety requirements for molding and coremaking machinery and associated equipment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13.110 </w:t>
            </w:r>
          </w:p>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23472-1:2020 Foundry machinery — Vocabulary — Part 1: General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iii)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23472-2:2020 Foundry machinery — Vocabulary — Part 2: Molding and coremaking machines and other equipment related to non-permanent mold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100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iv)</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116E1C" w:rsidP="006235A7">
            <w:pPr>
              <w:ind w:left="142"/>
              <w:rPr>
                <w:sz w:val="24"/>
                <w:szCs w:val="24"/>
              </w:rPr>
            </w:pPr>
            <w:hyperlink r:id="rId66">
              <w:r w:rsidR="007A76B3" w:rsidRPr="00516866">
                <w:rPr>
                  <w:sz w:val="24"/>
                  <w:szCs w:val="24"/>
                </w:rPr>
                <w:t>ISO 23472-3:2021</w:t>
              </w:r>
            </w:hyperlink>
            <w:hyperlink r:id="rId67"/>
            <w:r w:rsidR="007A76B3" w:rsidRPr="00516866">
              <w:rPr>
                <w:color w:val="212529"/>
                <w:sz w:val="24"/>
                <w:szCs w:val="24"/>
              </w:rPr>
              <w:t xml:space="preserve">Foundry machinery — Vocabulary — Part 3: Die casting machines and other equipment related to permanent mold casting process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3"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25.120.30 </w:t>
            </w:r>
          </w:p>
        </w:tc>
      </w:tr>
      <w:tr w:rsidR="007A76B3" w:rsidTr="006235A7">
        <w:trPr>
          <w:trHeight w:val="998"/>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23472-4:2022 Foundry machinery — Vocabulary — Part 4: Abrasive blasting machines and other equipment related to cleaning and finishing for casting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spacing w:line="235" w:lineRule="auto"/>
              <w:ind w:left="142"/>
              <w:jc w:val="center"/>
              <w:rPr>
                <w:sz w:val="24"/>
                <w:szCs w:val="24"/>
              </w:rPr>
            </w:pPr>
            <w:r w:rsidRPr="00516866">
              <w:rPr>
                <w:sz w:val="24"/>
                <w:szCs w:val="24"/>
              </w:rPr>
              <w:t xml:space="preserve">01.040.25 01.040.77 </w:t>
            </w:r>
          </w:p>
          <w:p w:rsidR="007A76B3" w:rsidRPr="00516866" w:rsidRDefault="007A76B3" w:rsidP="006235A7">
            <w:pPr>
              <w:ind w:left="142"/>
              <w:jc w:val="center"/>
              <w:rPr>
                <w:sz w:val="24"/>
                <w:szCs w:val="24"/>
              </w:rPr>
            </w:pPr>
            <w:r w:rsidRPr="00516866">
              <w:rPr>
                <w:sz w:val="24"/>
                <w:szCs w:val="24"/>
              </w:rPr>
              <w:t xml:space="preserve">25.220.10 </w:t>
            </w:r>
          </w:p>
        </w:tc>
      </w:tr>
      <w:tr w:rsidR="007A76B3" w:rsidTr="006235A7">
        <w:trPr>
          <w:trHeight w:val="541"/>
        </w:trPr>
        <w:tc>
          <w:tcPr>
            <w:tcW w:w="1253"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jc w:val="center"/>
              <w:rPr>
                <w:sz w:val="24"/>
                <w:szCs w:val="24"/>
              </w:rPr>
            </w:pPr>
            <w:r w:rsidRPr="00516866">
              <w:rPr>
                <w:sz w:val="24"/>
                <w:szCs w:val="24"/>
              </w:rPr>
              <w:t>vi)</w:t>
            </w:r>
          </w:p>
        </w:tc>
        <w:tc>
          <w:tcPr>
            <w:tcW w:w="680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4"/>
              </w:rPr>
            </w:pPr>
            <w:r w:rsidRPr="00516866">
              <w:rPr>
                <w:sz w:val="24"/>
                <w:szCs w:val="24"/>
              </w:rPr>
              <w:t xml:space="preserve">ISO 23472-5:2022 Foundry machinery — Vocabulary — Part 5: Cupola furnaces and pouring devices and ladles </w:t>
            </w:r>
          </w:p>
        </w:tc>
        <w:tc>
          <w:tcPr>
            <w:tcW w:w="203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line="240" w:lineRule="auto"/>
              <w:ind w:left="142"/>
              <w:jc w:val="center"/>
              <w:rPr>
                <w:sz w:val="24"/>
                <w:szCs w:val="24"/>
              </w:rPr>
            </w:pPr>
            <w:r w:rsidRPr="00516866">
              <w:rPr>
                <w:sz w:val="24"/>
                <w:szCs w:val="24"/>
              </w:rPr>
              <w:t xml:space="preserve">77.180 </w:t>
            </w:r>
          </w:p>
          <w:p w:rsidR="007A76B3" w:rsidRPr="00516866" w:rsidRDefault="007A76B3" w:rsidP="006235A7">
            <w:pPr>
              <w:ind w:left="142"/>
              <w:jc w:val="center"/>
              <w:rPr>
                <w:sz w:val="24"/>
                <w:szCs w:val="24"/>
              </w:rPr>
            </w:pPr>
            <w:r w:rsidRPr="00516866">
              <w:rPr>
                <w:sz w:val="24"/>
                <w:szCs w:val="24"/>
              </w:rPr>
              <w:t xml:space="preserve">01.040.77 </w:t>
            </w:r>
          </w:p>
        </w:tc>
      </w:tr>
    </w:tbl>
    <w:p w:rsidR="007A76B3" w:rsidRDefault="007A76B3" w:rsidP="007A76B3">
      <w:pPr>
        <w:spacing w:after="118" w:line="240" w:lineRule="auto"/>
        <w:ind w:left="142"/>
        <w:jc w:val="center"/>
      </w:pPr>
    </w:p>
    <w:p w:rsidR="007A76B3" w:rsidRDefault="007A76B3" w:rsidP="007A76B3">
      <w:pPr>
        <w:spacing w:after="145" w:line="240" w:lineRule="auto"/>
        <w:ind w:left="142" w:right="187" w:hanging="10"/>
        <w:jc w:val="center"/>
      </w:pPr>
      <w:r w:rsidRPr="00B42BEB">
        <w:rPr>
          <w:b/>
          <w:szCs w:val="22"/>
        </w:rPr>
        <w:t xml:space="preserve">Standard and/or project under the direct responsibility of ISO/TC 306 Secretariat (Under development) </w:t>
      </w:r>
    </w:p>
    <w:tbl>
      <w:tblPr>
        <w:tblStyle w:val="TableGrid"/>
        <w:tblW w:w="10075" w:type="dxa"/>
        <w:tblInd w:w="116" w:type="dxa"/>
        <w:tblCellMar>
          <w:left w:w="42" w:type="dxa"/>
          <w:right w:w="115" w:type="dxa"/>
        </w:tblCellMar>
        <w:tblLook w:val="04A0" w:firstRow="1" w:lastRow="0" w:firstColumn="1" w:lastColumn="0" w:noHBand="0" w:noVBand="1"/>
      </w:tblPr>
      <w:tblGrid>
        <w:gridCol w:w="970"/>
        <w:gridCol w:w="7099"/>
        <w:gridCol w:w="2006"/>
      </w:tblGrid>
      <w:tr w:rsidR="007A76B3" w:rsidTr="006235A7">
        <w:trPr>
          <w:trHeight w:val="455"/>
        </w:trPr>
        <w:tc>
          <w:tcPr>
            <w:tcW w:w="970"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Sl No. </w:t>
            </w:r>
          </w:p>
        </w:tc>
        <w:tc>
          <w:tcPr>
            <w:tcW w:w="7099"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Standards </w:t>
            </w:r>
          </w:p>
        </w:tc>
        <w:tc>
          <w:tcPr>
            <w:tcW w:w="2006" w:type="dxa"/>
            <w:tcBorders>
              <w:top w:val="double" w:sz="4" w:space="0" w:color="000000"/>
              <w:left w:val="double" w:sz="4" w:space="0" w:color="000000"/>
              <w:bottom w:val="double" w:sz="4" w:space="0" w:color="000000"/>
              <w:right w:val="double" w:sz="4" w:space="0" w:color="000000"/>
            </w:tcBorders>
          </w:tcPr>
          <w:p w:rsidR="007A76B3" w:rsidRDefault="007A76B3" w:rsidP="006235A7">
            <w:pPr>
              <w:ind w:left="142"/>
              <w:jc w:val="center"/>
            </w:pPr>
            <w:r>
              <w:rPr>
                <w:b/>
              </w:rPr>
              <w:t xml:space="preserve">ICS </w:t>
            </w:r>
          </w:p>
        </w:tc>
      </w:tr>
      <w:tr w:rsidR="007A76B3" w:rsidTr="006235A7">
        <w:trPr>
          <w:trHeight w:val="826"/>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i)</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23063 Foundry machinery — Safety requirements for high pressure die casting machines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r w:rsidR="007A76B3" w:rsidTr="006235A7">
        <w:trPr>
          <w:trHeight w:val="824"/>
        </w:trPr>
        <w:tc>
          <w:tcPr>
            <w:tcW w:w="970"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ii)</w:t>
            </w:r>
          </w:p>
        </w:tc>
        <w:tc>
          <w:tcPr>
            <w:tcW w:w="7099"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ind w:left="142"/>
              <w:rPr>
                <w:sz w:val="24"/>
                <w:szCs w:val="22"/>
              </w:rPr>
            </w:pPr>
            <w:r w:rsidRPr="00516866">
              <w:rPr>
                <w:sz w:val="24"/>
                <w:szCs w:val="22"/>
              </w:rPr>
              <w:t xml:space="preserve">ISO/FDIS 23779 Shot blasting machinery — safety and environmental requirements </w:t>
            </w:r>
          </w:p>
        </w:tc>
        <w:tc>
          <w:tcPr>
            <w:tcW w:w="2006" w:type="dxa"/>
            <w:tcBorders>
              <w:top w:val="double" w:sz="4" w:space="0" w:color="000000"/>
              <w:left w:val="double" w:sz="4" w:space="0" w:color="000000"/>
              <w:bottom w:val="double" w:sz="4" w:space="0" w:color="000000"/>
              <w:right w:val="double" w:sz="4" w:space="0" w:color="000000"/>
            </w:tcBorders>
          </w:tcPr>
          <w:p w:rsidR="007A76B3" w:rsidRPr="00516866" w:rsidRDefault="007A76B3" w:rsidP="006235A7">
            <w:pPr>
              <w:spacing w:after="118" w:line="240" w:lineRule="auto"/>
              <w:ind w:left="142"/>
              <w:jc w:val="center"/>
              <w:rPr>
                <w:sz w:val="24"/>
                <w:szCs w:val="22"/>
              </w:rPr>
            </w:pPr>
            <w:r w:rsidRPr="00516866">
              <w:rPr>
                <w:sz w:val="24"/>
                <w:szCs w:val="22"/>
              </w:rPr>
              <w:t xml:space="preserve">13.110 </w:t>
            </w:r>
          </w:p>
          <w:p w:rsidR="007A76B3" w:rsidRPr="00516866" w:rsidRDefault="007A76B3" w:rsidP="006235A7">
            <w:pPr>
              <w:ind w:left="142"/>
              <w:jc w:val="center"/>
              <w:rPr>
                <w:sz w:val="24"/>
                <w:szCs w:val="22"/>
              </w:rPr>
            </w:pPr>
            <w:r w:rsidRPr="00516866">
              <w:rPr>
                <w:sz w:val="24"/>
                <w:szCs w:val="22"/>
              </w:rPr>
              <w:t xml:space="preserve">77.180 </w:t>
            </w:r>
          </w:p>
        </w:tc>
      </w:tr>
    </w:tbl>
    <w:p w:rsidR="007A76B3" w:rsidRDefault="007A76B3" w:rsidP="007A76B3">
      <w:pPr>
        <w:spacing w:after="124" w:line="236" w:lineRule="auto"/>
        <w:ind w:left="142" w:hanging="10"/>
      </w:pPr>
    </w:p>
    <w:p w:rsidR="007A76B3" w:rsidRDefault="007A76B3" w:rsidP="007A76B3">
      <w:pPr>
        <w:spacing w:after="123" w:line="235" w:lineRule="auto"/>
        <w:ind w:left="142" w:hanging="10"/>
      </w:pPr>
      <w:r>
        <w:rPr>
          <w:b/>
          <w:sz w:val="24"/>
        </w:rPr>
        <w:t xml:space="preserve">The committee may please note. </w:t>
      </w:r>
    </w:p>
    <w:p w:rsidR="007A76B3" w:rsidRDefault="004D0DCD" w:rsidP="007A76B3">
      <w:pPr>
        <w:spacing w:after="123" w:line="235" w:lineRule="auto"/>
        <w:ind w:left="142" w:hanging="10"/>
      </w:pPr>
      <w:r>
        <w:rPr>
          <w:b/>
          <w:color w:val="3333CC"/>
          <w:sz w:val="24"/>
          <w:szCs w:val="24"/>
          <w:lang w:val="en-US" w:bidi="ar-SA"/>
        </w:rPr>
        <w:t>9</w:t>
      </w:r>
      <w:r w:rsidR="007A76B3" w:rsidRPr="00B42BEB">
        <w:rPr>
          <w:b/>
          <w:color w:val="3333CC"/>
          <w:sz w:val="24"/>
          <w:szCs w:val="24"/>
          <w:lang w:val="en-US" w:bidi="ar-SA"/>
        </w:rPr>
        <w:t>.3</w:t>
      </w:r>
      <w:r w:rsidR="007A76B3">
        <w:rPr>
          <w:b/>
          <w:sz w:val="24"/>
        </w:rPr>
        <w:t xml:space="preserve"> Harmonizing of Indian standards with ISO standards </w:t>
      </w:r>
    </w:p>
    <w:p w:rsidR="007A76B3" w:rsidRDefault="004D0DCD" w:rsidP="007A76B3">
      <w:pPr>
        <w:spacing w:after="124" w:line="236" w:lineRule="auto"/>
        <w:ind w:left="142" w:firstLine="0"/>
      </w:pPr>
      <w:r>
        <w:rPr>
          <w:b/>
          <w:color w:val="3333CC"/>
          <w:sz w:val="24"/>
          <w:szCs w:val="24"/>
          <w:lang w:val="en-US" w:bidi="ar-SA"/>
        </w:rPr>
        <w:t>9</w:t>
      </w:r>
      <w:r w:rsidR="007A76B3" w:rsidRPr="00B42BEB">
        <w:rPr>
          <w:b/>
          <w:color w:val="3333CC"/>
          <w:sz w:val="24"/>
          <w:szCs w:val="24"/>
          <w:lang w:val="en-US" w:bidi="ar-SA"/>
        </w:rPr>
        <w:t>.3.1</w:t>
      </w:r>
      <w:r w:rsidR="007A76B3">
        <w:rPr>
          <w:sz w:val="24"/>
        </w:rPr>
        <w:t xml:space="preserve"> Efforts to be made to harmonize maximum number of BIS standards with ISO standards </w:t>
      </w:r>
      <w:r w:rsidR="007A76B3">
        <w:rPr>
          <w:b/>
          <w:sz w:val="24"/>
        </w:rPr>
        <w:t xml:space="preserve">- </w:t>
      </w:r>
      <w:r w:rsidR="007A76B3">
        <w:rPr>
          <w:sz w:val="24"/>
        </w:rPr>
        <w:t xml:space="preserve">While harmonizing the Indian standards with International standards the reasons/justifications are needed to be given in the foreword of Indian Standards, if there is any deviation from the provisions stipulated in the corresponding ISO standards. </w:t>
      </w:r>
    </w:p>
    <w:p w:rsidR="007A76B3" w:rsidRDefault="004D0DCD" w:rsidP="007A76B3">
      <w:pPr>
        <w:spacing w:after="124" w:line="236" w:lineRule="auto"/>
        <w:ind w:left="142" w:firstLine="0"/>
        <w:rPr>
          <w:sz w:val="24"/>
        </w:rPr>
      </w:pPr>
      <w:r>
        <w:rPr>
          <w:b/>
          <w:color w:val="3333CC"/>
          <w:sz w:val="24"/>
          <w:szCs w:val="24"/>
          <w:lang w:val="en-US" w:bidi="ar-SA"/>
        </w:rPr>
        <w:lastRenderedPageBreak/>
        <w:t>9.</w:t>
      </w:r>
      <w:r w:rsidR="007A76B3" w:rsidRPr="00B42BEB">
        <w:rPr>
          <w:b/>
          <w:color w:val="3333CC"/>
          <w:sz w:val="24"/>
          <w:szCs w:val="24"/>
          <w:lang w:val="en-US" w:bidi="ar-SA"/>
        </w:rPr>
        <w:t>3.2</w:t>
      </w:r>
      <w:r w:rsidR="007A76B3">
        <w:rPr>
          <w:sz w:val="24"/>
        </w:rPr>
        <w:t xml:space="preserve"> Members are requested to examine ISO standards vis-à-vis Indian standards and send their comments to BIS secretariat, if any, so that Indian standards could be revised /harmonized on the basis of ISO standard. Comments, if any, is tabled during the meeting for consideration of the committee.  </w:t>
      </w:r>
    </w:p>
    <w:p w:rsidR="007A76B3" w:rsidRDefault="007A76B3" w:rsidP="007A76B3">
      <w:pPr>
        <w:spacing w:after="123" w:line="235" w:lineRule="auto"/>
        <w:ind w:left="142" w:hanging="10"/>
        <w:rPr>
          <w:b/>
          <w:sz w:val="24"/>
          <w:szCs w:val="24"/>
        </w:rPr>
      </w:pPr>
    </w:p>
    <w:p w:rsidR="007A76B3" w:rsidRDefault="007A76B3" w:rsidP="007A76B3">
      <w:pPr>
        <w:spacing w:after="123" w:line="235" w:lineRule="auto"/>
        <w:ind w:left="142" w:hanging="10"/>
      </w:pPr>
      <w:r>
        <w:rPr>
          <w:b/>
          <w:sz w:val="24"/>
        </w:rPr>
        <w:t xml:space="preserve">The committee may deliberate and decide. </w:t>
      </w:r>
    </w:p>
    <w:p w:rsidR="00F43162" w:rsidRPr="00BC6156" w:rsidRDefault="00681258" w:rsidP="00F43162">
      <w:pPr>
        <w:spacing w:after="123" w:line="235" w:lineRule="auto"/>
        <w:ind w:left="72" w:hanging="10"/>
        <w:rPr>
          <w:b/>
          <w:bCs/>
          <w:smallCaps/>
          <w:color w:val="3333CC"/>
          <w:sz w:val="28"/>
          <w:szCs w:val="32"/>
        </w:rPr>
      </w:pPr>
      <w:r>
        <w:rPr>
          <w:b/>
          <w:bCs/>
          <w:smallCaps/>
          <w:color w:val="3333CC"/>
          <w:sz w:val="28"/>
          <w:szCs w:val="32"/>
        </w:rPr>
        <w:t>Item 1</w:t>
      </w:r>
      <w:r w:rsidR="004D0DCD">
        <w:rPr>
          <w:b/>
          <w:bCs/>
          <w:smallCaps/>
          <w:color w:val="3333CC"/>
          <w:sz w:val="28"/>
          <w:szCs w:val="32"/>
        </w:rPr>
        <w:t>0</w:t>
      </w:r>
      <w:r w:rsidR="00F43162" w:rsidRPr="00BC6156">
        <w:rPr>
          <w:b/>
          <w:bCs/>
          <w:smallCaps/>
          <w:color w:val="3333CC"/>
          <w:sz w:val="28"/>
          <w:szCs w:val="32"/>
        </w:rPr>
        <w:t xml:space="preserve"> </w:t>
      </w:r>
      <w:r w:rsidR="002B7CC1" w:rsidRPr="00BC6156">
        <w:rPr>
          <w:b/>
          <w:bCs/>
          <w:smallCaps/>
          <w:color w:val="3333CC"/>
          <w:sz w:val="28"/>
          <w:szCs w:val="32"/>
        </w:rPr>
        <w:t xml:space="preserve">IMPLEMENTATION </w:t>
      </w:r>
      <w:r w:rsidR="002B7CC1">
        <w:rPr>
          <w:b/>
          <w:bCs/>
          <w:smallCaps/>
          <w:color w:val="3333CC"/>
          <w:sz w:val="28"/>
          <w:szCs w:val="32"/>
        </w:rPr>
        <w:t>OF</w:t>
      </w:r>
      <w:r w:rsidR="002B7CC1" w:rsidRPr="00BC6156">
        <w:rPr>
          <w:b/>
          <w:bCs/>
          <w:smallCaps/>
          <w:color w:val="3333CC"/>
          <w:sz w:val="28"/>
          <w:szCs w:val="32"/>
        </w:rPr>
        <w:t xml:space="preserve"> </w:t>
      </w:r>
      <w:r w:rsidR="002B7CC1">
        <w:rPr>
          <w:b/>
          <w:bCs/>
          <w:smallCaps/>
          <w:color w:val="3333CC"/>
          <w:sz w:val="28"/>
          <w:szCs w:val="32"/>
        </w:rPr>
        <w:t>INDIAN</w:t>
      </w:r>
      <w:r w:rsidR="002B7CC1" w:rsidRPr="00BC6156">
        <w:rPr>
          <w:b/>
          <w:bCs/>
          <w:smallCaps/>
          <w:color w:val="3333CC"/>
          <w:sz w:val="28"/>
          <w:szCs w:val="32"/>
        </w:rPr>
        <w:t xml:space="preserve"> </w:t>
      </w:r>
      <w:r w:rsidR="002B7CC1">
        <w:rPr>
          <w:b/>
          <w:bCs/>
          <w:smallCaps/>
          <w:color w:val="3333CC"/>
          <w:sz w:val="28"/>
          <w:szCs w:val="32"/>
        </w:rPr>
        <w:t>STANDARDS</w:t>
      </w:r>
      <w:r w:rsidR="00F43162" w:rsidRPr="00BC6156">
        <w:rPr>
          <w:b/>
          <w:bCs/>
          <w:smallCaps/>
          <w:color w:val="3333CC"/>
          <w:sz w:val="28"/>
          <w:szCs w:val="32"/>
        </w:rPr>
        <w:t xml:space="preserve"> </w:t>
      </w:r>
    </w:p>
    <w:p w:rsidR="00F43162" w:rsidRDefault="00105833" w:rsidP="00BC6156">
      <w:pPr>
        <w:spacing w:after="124" w:line="236" w:lineRule="auto"/>
        <w:ind w:left="62" w:firstLine="0"/>
        <w:jc w:val="left"/>
      </w:pPr>
      <w:r>
        <w:rPr>
          <w:b/>
          <w:bCs/>
          <w:sz w:val="24"/>
        </w:rPr>
        <w:t>1</w:t>
      </w:r>
      <w:r w:rsidR="002B7CC1">
        <w:rPr>
          <w:b/>
          <w:bCs/>
          <w:sz w:val="24"/>
        </w:rPr>
        <w:t>0</w:t>
      </w:r>
      <w:r w:rsidR="00BC6156" w:rsidRPr="00BC6156">
        <w:rPr>
          <w:b/>
          <w:bCs/>
          <w:sz w:val="24"/>
        </w:rPr>
        <w:t>.1</w:t>
      </w:r>
      <w:r w:rsidR="002B7CC1">
        <w:rPr>
          <w:b/>
          <w:bCs/>
          <w:sz w:val="24"/>
        </w:rPr>
        <w:t xml:space="preserve"> </w:t>
      </w:r>
      <w:r w:rsidR="00F43162">
        <w:rPr>
          <w:sz w:val="24"/>
        </w:rPr>
        <w:t xml:space="preserve">In order to derive maximum advantage of the National Standards, members are requested to adopt these Indian Standards in their respective organizations and bring to the notice of BIS DG, if any difficulty that they may experience in implementation. The feedback would enable MTD-14 to review the standards and eliminate wherever possible bottle necks in the implementation. </w:t>
      </w:r>
    </w:p>
    <w:p w:rsidR="00F43162" w:rsidRDefault="00105833" w:rsidP="00BC6156">
      <w:pPr>
        <w:spacing w:after="123" w:line="235" w:lineRule="auto"/>
        <w:ind w:left="62" w:firstLine="0"/>
        <w:jc w:val="left"/>
      </w:pPr>
      <w:r>
        <w:rPr>
          <w:b/>
          <w:sz w:val="24"/>
        </w:rPr>
        <w:t>1</w:t>
      </w:r>
      <w:r w:rsidR="002B7CC1">
        <w:rPr>
          <w:b/>
          <w:sz w:val="24"/>
        </w:rPr>
        <w:t>0</w:t>
      </w:r>
      <w:r w:rsidR="00BC6156">
        <w:rPr>
          <w:b/>
          <w:sz w:val="24"/>
        </w:rPr>
        <w:t xml:space="preserve">.2 </w:t>
      </w:r>
      <w:r w:rsidR="00F43162">
        <w:rPr>
          <w:b/>
          <w:sz w:val="24"/>
        </w:rPr>
        <w:t>Standard considered for mandatory certification by DPIIT</w:t>
      </w:r>
      <w:r w:rsidR="00F43162">
        <w:rPr>
          <w:sz w:val="24"/>
        </w:rPr>
        <w:t xml:space="preserve">:  </w:t>
      </w:r>
    </w:p>
    <w:tbl>
      <w:tblPr>
        <w:tblStyle w:val="TableGrid"/>
        <w:tblW w:w="9578" w:type="dxa"/>
        <w:tblInd w:w="137" w:type="dxa"/>
        <w:tblCellMar>
          <w:left w:w="108" w:type="dxa"/>
          <w:right w:w="115" w:type="dxa"/>
        </w:tblCellMar>
        <w:tblLook w:val="04A0" w:firstRow="1" w:lastRow="0" w:firstColumn="1" w:lastColumn="0" w:noHBand="0" w:noVBand="1"/>
      </w:tblPr>
      <w:tblGrid>
        <w:gridCol w:w="2662"/>
        <w:gridCol w:w="3723"/>
        <w:gridCol w:w="3193"/>
      </w:tblGrid>
      <w:tr w:rsidR="00F43162" w:rsidTr="00BC6156">
        <w:trPr>
          <w:trHeight w:val="80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p>
          <w:p w:rsidR="00F43162" w:rsidRDefault="00F43162" w:rsidP="00656D5A">
            <w:pPr>
              <w:jc w:val="center"/>
            </w:pPr>
            <w:r>
              <w:rPr>
                <w:b/>
                <w:sz w:val="24"/>
              </w:rPr>
              <w:t xml:space="preserve">Title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jc w:val="center"/>
            </w:pPr>
          </w:p>
          <w:p w:rsidR="00F43162" w:rsidRDefault="00F43162" w:rsidP="00656D5A">
            <w:pPr>
              <w:jc w:val="center"/>
            </w:pPr>
            <w:r>
              <w:rPr>
                <w:b/>
                <w:sz w:val="24"/>
              </w:rPr>
              <w:t xml:space="preserve">Gazette notification </w:t>
            </w:r>
          </w:p>
        </w:tc>
      </w:tr>
      <w:tr w:rsidR="00F43162" w:rsidTr="00BC6156">
        <w:trPr>
          <w:trHeight w:val="682"/>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jc w:val="center"/>
            </w:pPr>
            <w:r>
              <w:rPr>
                <w:b/>
                <w:sz w:val="24"/>
              </w:rPr>
              <w:t xml:space="preserve">Indian standard number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tc>
      </w:tr>
      <w:tr w:rsidR="00F43162" w:rsidTr="00BC6156">
        <w:trPr>
          <w:trHeight w:val="1080"/>
        </w:trPr>
        <w:tc>
          <w:tcPr>
            <w:tcW w:w="2662"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23" w:line="240" w:lineRule="auto"/>
              <w:jc w:val="center"/>
            </w:pPr>
          </w:p>
          <w:p w:rsidR="00F43162" w:rsidRDefault="00F43162" w:rsidP="00191544">
            <w:pPr>
              <w:jc w:val="center"/>
            </w:pPr>
            <w:r>
              <w:rPr>
                <w:b/>
                <w:sz w:val="24"/>
              </w:rPr>
              <w:t xml:space="preserve">IS 9139: </w:t>
            </w:r>
            <w:r w:rsidR="00191544">
              <w:rPr>
                <w:b/>
                <w:sz w:val="24"/>
              </w:rPr>
              <w:t>2023</w:t>
            </w:r>
            <w:r>
              <w:rPr>
                <w:b/>
                <w:sz w:val="24"/>
              </w:rPr>
              <w:t xml:space="preserve"> </w:t>
            </w:r>
          </w:p>
        </w:tc>
        <w:tc>
          <w:tcPr>
            <w:tcW w:w="372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118" w:line="240" w:lineRule="auto"/>
            </w:pPr>
          </w:p>
          <w:p w:rsidR="00F43162" w:rsidRDefault="00F43162" w:rsidP="00656D5A">
            <w:r>
              <w:rPr>
                <w:sz w:val="24"/>
              </w:rPr>
              <w:t xml:space="preserve">Specification for Malleable iron shots and grits for use in foundries </w:t>
            </w:r>
          </w:p>
        </w:tc>
        <w:tc>
          <w:tcPr>
            <w:tcW w:w="3193" w:type="dxa"/>
            <w:tcBorders>
              <w:top w:val="single" w:sz="4" w:space="0" w:color="000000"/>
              <w:left w:val="single" w:sz="4" w:space="0" w:color="000000"/>
              <w:bottom w:val="single" w:sz="4" w:space="0" w:color="000000"/>
              <w:right w:val="single" w:sz="4" w:space="0" w:color="000000"/>
            </w:tcBorders>
          </w:tcPr>
          <w:p w:rsidR="00F43162" w:rsidRDefault="00F43162" w:rsidP="00656D5A">
            <w:pPr>
              <w:spacing w:after="45" w:line="240" w:lineRule="auto"/>
              <w:jc w:val="center"/>
            </w:pPr>
            <w:r>
              <w:rPr>
                <w:noProof/>
                <w:lang w:bidi="ar-SA"/>
              </w:rPr>
              <w:drawing>
                <wp:inline distT="0" distB="0" distL="0" distR="0">
                  <wp:extent cx="291809" cy="288799"/>
                  <wp:effectExtent l="0" t="0" r="0" b="0"/>
                  <wp:docPr id="1681" name="Picture 1681"/>
                  <wp:cNvGraphicFramePr/>
                  <a:graphic xmlns:a="http://schemas.openxmlformats.org/drawingml/2006/main">
                    <a:graphicData uri="http://schemas.openxmlformats.org/drawingml/2006/picture">
                      <pic:pic xmlns:pic="http://schemas.openxmlformats.org/drawingml/2006/picture">
                        <pic:nvPicPr>
                          <pic:cNvPr id="1681" name="Picture 1681"/>
                          <pic:cNvPicPr/>
                        </pic:nvPicPr>
                        <pic:blipFill>
                          <a:blip r:embed="rId68"/>
                          <a:stretch>
                            <a:fillRect/>
                          </a:stretch>
                        </pic:blipFill>
                        <pic:spPr>
                          <a:xfrm flipV="1">
                            <a:off x="0" y="0"/>
                            <a:ext cx="291809" cy="288799"/>
                          </a:xfrm>
                          <a:prstGeom prst="rect">
                            <a:avLst/>
                          </a:prstGeom>
                        </pic:spPr>
                      </pic:pic>
                    </a:graphicData>
                  </a:graphic>
                </wp:inline>
              </w:drawing>
            </w:r>
          </w:p>
          <w:p w:rsidR="00F43162" w:rsidRDefault="00F43162" w:rsidP="00656D5A">
            <w:pPr>
              <w:spacing w:line="241" w:lineRule="auto"/>
              <w:ind w:left="748"/>
            </w:pPr>
            <w:r>
              <w:rPr>
                <w:rFonts w:ascii="Segoe UI" w:eastAsia="Segoe UI" w:hAnsi="Segoe UI" w:cs="Segoe UI"/>
                <w:sz w:val="16"/>
              </w:rPr>
              <w:t>Egazette-MalleableIron-Shots-and-Grits</w:t>
            </w:r>
          </w:p>
          <w:p w:rsidR="00F43162" w:rsidRDefault="00F43162" w:rsidP="00656D5A">
            <w:pPr>
              <w:jc w:val="center"/>
            </w:pPr>
          </w:p>
        </w:tc>
      </w:tr>
    </w:tbl>
    <w:p w:rsidR="00F43162" w:rsidRDefault="00F43162" w:rsidP="00F43162">
      <w:pPr>
        <w:spacing w:after="123" w:line="240" w:lineRule="auto"/>
        <w:ind w:left="77"/>
      </w:pPr>
    </w:p>
    <w:p w:rsidR="00F43162" w:rsidRDefault="00F43162" w:rsidP="00F43162">
      <w:pPr>
        <w:spacing w:after="123" w:line="235" w:lineRule="auto"/>
        <w:ind w:left="807" w:hanging="10"/>
      </w:pPr>
      <w:r>
        <w:rPr>
          <w:b/>
          <w:sz w:val="24"/>
        </w:rPr>
        <w:t xml:space="preserve">The committee may please note. </w:t>
      </w:r>
    </w:p>
    <w:p w:rsidR="0095217C" w:rsidRPr="00C90E0D" w:rsidRDefault="0095217C" w:rsidP="0095217C">
      <w:pPr>
        <w:keepNext/>
        <w:widowControl w:val="0"/>
        <w:tabs>
          <w:tab w:val="left" w:pos="90"/>
          <w:tab w:val="left" w:pos="780"/>
          <w:tab w:val="left" w:pos="3795"/>
          <w:tab w:val="right" w:pos="9735"/>
        </w:tabs>
        <w:spacing w:after="160" w:line="240" w:lineRule="auto"/>
        <w:ind w:left="142"/>
        <w:outlineLvl w:val="7"/>
        <w:rPr>
          <w:b/>
          <w:caps/>
          <w:snapToGrid w:val="0"/>
          <w:color w:val="3333CC"/>
          <w:sz w:val="24"/>
          <w:szCs w:val="24"/>
          <w:lang w:val="en-US" w:bidi="ar-SA"/>
        </w:rPr>
      </w:pPr>
      <w:r w:rsidRPr="00105833">
        <w:rPr>
          <w:b/>
          <w:bCs/>
          <w:smallCaps/>
          <w:color w:val="3333CC"/>
          <w:sz w:val="28"/>
          <w:szCs w:val="32"/>
        </w:rPr>
        <w:t>Item 1</w:t>
      </w:r>
      <w:r w:rsidR="002B7CC1">
        <w:rPr>
          <w:b/>
          <w:bCs/>
          <w:smallCaps/>
          <w:color w:val="3333CC"/>
          <w:sz w:val="28"/>
          <w:szCs w:val="32"/>
        </w:rPr>
        <w:t xml:space="preserve">1 </w:t>
      </w:r>
      <w:r w:rsidRPr="00C90E0D">
        <w:rPr>
          <w:b/>
          <w:bCs/>
          <w:caps/>
          <w:snapToGrid w:val="0"/>
          <w:color w:val="3333CC"/>
          <w:sz w:val="24"/>
          <w:szCs w:val="24"/>
          <w:lang w:val="en-US" w:bidi="ar-SA"/>
        </w:rPr>
        <w:t>Research Projects to be Taken-up for Inclusion of Empirical Data and Insights</w:t>
      </w:r>
    </w:p>
    <w:p w:rsidR="0095217C" w:rsidRPr="00C90E0D" w:rsidRDefault="0095217C" w:rsidP="0095217C">
      <w:pPr>
        <w:spacing w:after="160" w:line="240" w:lineRule="auto"/>
        <w:ind w:left="142"/>
        <w:rPr>
          <w:sz w:val="24"/>
          <w:szCs w:val="24"/>
          <w:lang w:val="en-US" w:bidi="ar-SA"/>
        </w:rPr>
      </w:pPr>
      <w:r>
        <w:rPr>
          <w:rFonts w:eastAsia="Arial"/>
          <w:b/>
          <w:color w:val="3333CC"/>
          <w:sz w:val="24"/>
          <w:szCs w:val="24"/>
        </w:rPr>
        <w:t>1</w:t>
      </w:r>
      <w:r w:rsidR="002B7CC1">
        <w:rPr>
          <w:rFonts w:eastAsia="Arial"/>
          <w:b/>
          <w:color w:val="3333CC"/>
          <w:sz w:val="24"/>
          <w:szCs w:val="24"/>
        </w:rPr>
        <w:t>1</w:t>
      </w:r>
      <w:r w:rsidRPr="00C90E0D">
        <w:rPr>
          <w:rFonts w:eastAsia="Arial"/>
          <w:b/>
          <w:color w:val="3333CC"/>
          <w:sz w:val="24"/>
          <w:szCs w:val="24"/>
        </w:rPr>
        <w:t>.1</w:t>
      </w:r>
      <w:r w:rsidRPr="00C90E0D">
        <w:rPr>
          <w:sz w:val="24"/>
          <w:szCs w:val="24"/>
          <w:lang w:val="en-US" w:bidi="ar-SA"/>
        </w:rPr>
        <w:t xml:space="preserve"> The current guidelines for R&amp;D projects for establishments/revision of Indian Standards are given below:</w:t>
      </w:r>
    </w:p>
    <w:p w:rsidR="0095217C" w:rsidRDefault="0095217C" w:rsidP="0095217C">
      <w:pPr>
        <w:spacing w:after="160" w:line="240" w:lineRule="auto"/>
        <w:ind w:left="142" w:hanging="540"/>
        <w:jc w:val="left"/>
        <w:rPr>
          <w:sz w:val="24"/>
          <w:szCs w:val="24"/>
          <w:lang w:val="en-US" w:bidi="ar-SA"/>
        </w:rPr>
      </w:pPr>
      <w:r>
        <w:rPr>
          <w:sz w:val="24"/>
          <w:szCs w:val="24"/>
          <w:lang w:val="en-US" w:bidi="ar-SA"/>
        </w:rPr>
        <w:br w:type="textWrapping" w:clear="all"/>
      </w:r>
      <w:bookmarkStart w:id="6" w:name="_MON_1750598711"/>
      <w:bookmarkEnd w:id="6"/>
      <w:r w:rsidR="00FD16BC" w:rsidRPr="004014BD">
        <w:rPr>
          <w:sz w:val="24"/>
          <w:szCs w:val="24"/>
          <w:lang w:val="en-US" w:bidi="ar-SA"/>
        </w:rPr>
        <w:object w:dxaOrig="1534" w:dyaOrig="997">
          <v:shape id="_x0000_i1052" type="#_x0000_t75" style="width:76.5pt;height:49.5pt" o:ole="">
            <v:imagedata r:id="rId69" o:title=""/>
          </v:shape>
          <o:OLEObject Type="Embed" ProgID="FoxitReader.Document" ShapeID="_x0000_i1052" DrawAspect="Icon" ObjectID="_1788092971" r:id="rId70"/>
        </w:object>
      </w:r>
    </w:p>
    <w:p w:rsidR="0095217C" w:rsidRDefault="0095217C" w:rsidP="0095217C">
      <w:pPr>
        <w:spacing w:after="160" w:line="240" w:lineRule="auto"/>
        <w:ind w:left="142" w:hanging="540"/>
        <w:jc w:val="center"/>
        <w:rPr>
          <w:sz w:val="24"/>
          <w:szCs w:val="24"/>
          <w:lang w:val="en-US" w:bidi="ar-SA"/>
        </w:rPr>
      </w:pPr>
    </w:p>
    <w:p w:rsidR="0095217C" w:rsidRPr="00C90E0D" w:rsidRDefault="0095217C" w:rsidP="0095217C">
      <w:pPr>
        <w:spacing w:after="160" w:line="240" w:lineRule="auto"/>
        <w:ind w:left="142" w:hanging="540"/>
        <w:rPr>
          <w:sz w:val="24"/>
          <w:szCs w:val="24"/>
          <w:lang w:val="en-US" w:bidi="ar-SA"/>
        </w:rPr>
      </w:pPr>
      <w:r w:rsidRPr="00B42BEB">
        <w:rPr>
          <w:b/>
          <w:color w:val="3333CC"/>
          <w:sz w:val="24"/>
          <w:szCs w:val="24"/>
          <w:lang w:val="en-US" w:bidi="ar-SA"/>
        </w:rPr>
        <w:t>1</w:t>
      </w:r>
      <w:r w:rsidR="002B7CC1">
        <w:rPr>
          <w:b/>
          <w:color w:val="3333CC"/>
          <w:sz w:val="24"/>
          <w:szCs w:val="24"/>
          <w:lang w:val="en-US" w:bidi="ar-SA"/>
        </w:rPr>
        <w:t>1</w:t>
      </w:r>
      <w:r w:rsidRPr="00B42BEB">
        <w:rPr>
          <w:b/>
          <w:color w:val="3333CC"/>
          <w:sz w:val="24"/>
          <w:szCs w:val="24"/>
          <w:lang w:val="en-US" w:bidi="ar-SA"/>
        </w:rPr>
        <w:t>.2</w:t>
      </w:r>
      <w:r>
        <w:rPr>
          <w:sz w:val="24"/>
          <w:szCs w:val="24"/>
          <w:lang w:val="en-US" w:bidi="ar-SA"/>
        </w:rPr>
        <w:t xml:space="preserve"> It has been decided that all the standard taken up for revision/new standard under development, shall be done by taking it up as a R&amp;D project . The committee may decide on the R &amp; D projects which can be taken up by the committee members for which funding shall be done by BIS </w:t>
      </w:r>
    </w:p>
    <w:p w:rsidR="0095217C" w:rsidRDefault="0095217C" w:rsidP="0095217C">
      <w:pPr>
        <w:spacing w:line="235" w:lineRule="auto"/>
        <w:ind w:left="142" w:hanging="10"/>
        <w:rPr>
          <w:b/>
          <w:sz w:val="24"/>
        </w:rPr>
      </w:pPr>
      <w:r>
        <w:rPr>
          <w:b/>
          <w:sz w:val="24"/>
        </w:rPr>
        <w:t xml:space="preserve">        The Committee may please note </w:t>
      </w:r>
    </w:p>
    <w:p w:rsidR="002B7CC1" w:rsidRDefault="002B7CC1" w:rsidP="00105833">
      <w:pPr>
        <w:spacing w:after="123" w:line="235" w:lineRule="auto"/>
        <w:rPr>
          <w:b/>
          <w:bCs/>
          <w:smallCaps/>
          <w:color w:val="3333CC"/>
          <w:sz w:val="28"/>
          <w:szCs w:val="32"/>
        </w:rPr>
      </w:pPr>
    </w:p>
    <w:p w:rsidR="00105833" w:rsidRPr="00105833" w:rsidRDefault="00105833" w:rsidP="00105833">
      <w:pPr>
        <w:spacing w:after="123" w:line="235" w:lineRule="auto"/>
        <w:rPr>
          <w:b/>
          <w:bCs/>
          <w:smallCaps/>
          <w:color w:val="3333CC"/>
          <w:sz w:val="28"/>
          <w:szCs w:val="32"/>
        </w:rPr>
      </w:pPr>
      <w:r w:rsidRPr="00105833">
        <w:rPr>
          <w:b/>
          <w:bCs/>
          <w:smallCaps/>
          <w:color w:val="3333CC"/>
          <w:sz w:val="28"/>
          <w:szCs w:val="32"/>
        </w:rPr>
        <w:t>Item 1</w:t>
      </w:r>
      <w:r w:rsidR="002B7CC1">
        <w:rPr>
          <w:b/>
          <w:bCs/>
          <w:smallCaps/>
          <w:color w:val="3333CC"/>
          <w:sz w:val="28"/>
          <w:szCs w:val="32"/>
        </w:rPr>
        <w:t>2</w:t>
      </w:r>
      <w:r w:rsidRPr="00105833">
        <w:rPr>
          <w:b/>
          <w:bCs/>
          <w:smallCaps/>
          <w:color w:val="3333CC"/>
          <w:sz w:val="28"/>
          <w:szCs w:val="32"/>
        </w:rPr>
        <w:t xml:space="preserve"> Conducting of quarterly meetings of Sectional Committees:</w:t>
      </w:r>
    </w:p>
    <w:p w:rsidR="00F43162" w:rsidRDefault="00105833" w:rsidP="00F43162">
      <w:pPr>
        <w:spacing w:after="124" w:line="236" w:lineRule="auto"/>
        <w:ind w:left="72" w:hanging="10"/>
      </w:pPr>
      <w:r w:rsidRPr="00105833">
        <w:rPr>
          <w:b/>
          <w:bCs/>
          <w:sz w:val="24"/>
        </w:rPr>
        <w:t>1</w:t>
      </w:r>
      <w:r w:rsidR="002B7CC1">
        <w:rPr>
          <w:b/>
          <w:bCs/>
          <w:sz w:val="24"/>
        </w:rPr>
        <w:t>2</w:t>
      </w:r>
      <w:r w:rsidRPr="00105833">
        <w:rPr>
          <w:b/>
          <w:bCs/>
          <w:sz w:val="24"/>
        </w:rPr>
        <w:t>.1</w:t>
      </w:r>
      <w:r w:rsidR="002B7CC1">
        <w:rPr>
          <w:b/>
          <w:bCs/>
          <w:sz w:val="24"/>
        </w:rPr>
        <w:t xml:space="preserve"> </w:t>
      </w:r>
      <w:r w:rsidR="00F43162">
        <w:rPr>
          <w:sz w:val="24"/>
        </w:rPr>
        <w:t xml:space="preserve">The Sectional Committees shall follow the system of quarterly meetings to be held preferably in the first month of the quarter on a date decided by the Chairperson of the Sectional Committee. As far as possible, the date of the next meeting shall be fixed in the Committee’s meeting itself or else, the date fixed by the Chairperson must be communicated to the members at least one month in advance along with the agenda items likely to come up for the discussions. </w:t>
      </w:r>
    </w:p>
    <w:p w:rsidR="00F43162" w:rsidRDefault="00F43162" w:rsidP="00F43162">
      <w:pPr>
        <w:spacing w:after="124" w:line="236" w:lineRule="auto"/>
        <w:ind w:left="72" w:hanging="10"/>
      </w:pPr>
      <w:r>
        <w:rPr>
          <w:sz w:val="24"/>
        </w:rPr>
        <w:lastRenderedPageBreak/>
        <w:t xml:space="preserve">Sectional Committee meetings shall as far as possible to be held in virtual mode and all the communication with the members, including the agenda and minutes of the meeting should take place through Standardization Portal only. The Chairperson of the Sectional Committee can, however, decide if it is desirable to have a physical meeting or a meeting in hybrid mode (both physical and virtual). </w:t>
      </w:r>
    </w:p>
    <w:p w:rsidR="00F43162" w:rsidRDefault="00681258" w:rsidP="00681258">
      <w:pPr>
        <w:spacing w:after="123" w:line="235" w:lineRule="auto"/>
        <w:ind w:left="542" w:firstLine="0"/>
        <w:jc w:val="left"/>
      </w:pPr>
      <w:r>
        <w:rPr>
          <w:b/>
          <w:sz w:val="24"/>
        </w:rPr>
        <w:t>1</w:t>
      </w:r>
      <w:r w:rsidR="002B7CC1">
        <w:rPr>
          <w:b/>
          <w:sz w:val="24"/>
        </w:rPr>
        <w:t>2</w:t>
      </w:r>
      <w:r>
        <w:rPr>
          <w:b/>
          <w:sz w:val="24"/>
        </w:rPr>
        <w:t>.2</w:t>
      </w:r>
      <w:r w:rsidR="002B7CC1">
        <w:rPr>
          <w:b/>
          <w:sz w:val="24"/>
        </w:rPr>
        <w:t xml:space="preserve"> </w:t>
      </w:r>
      <w:r w:rsidR="00F43162">
        <w:rPr>
          <w:b/>
          <w:sz w:val="24"/>
        </w:rPr>
        <w:t xml:space="preserve">Formulation of Search Committees </w:t>
      </w:r>
    </w:p>
    <w:p w:rsidR="00F43162" w:rsidRDefault="00F43162" w:rsidP="00F43162">
      <w:pPr>
        <w:spacing w:after="124" w:line="236" w:lineRule="auto"/>
        <w:ind w:left="72" w:hanging="10"/>
      </w:pPr>
      <w:r>
        <w:rPr>
          <w:sz w:val="24"/>
        </w:rPr>
        <w:t>As per the guidelines issued under the structural reforms in BIS, the MTDC in its 28</w:t>
      </w:r>
      <w:r>
        <w:rPr>
          <w:sz w:val="24"/>
          <w:vertAlign w:val="superscript"/>
        </w:rPr>
        <w:t>th</w:t>
      </w:r>
      <w:r>
        <w:rPr>
          <w:sz w:val="24"/>
        </w:rPr>
        <w:t xml:space="preserve"> meeting held on 16</w:t>
      </w:r>
      <w:r>
        <w:rPr>
          <w:sz w:val="24"/>
          <w:vertAlign w:val="superscript"/>
        </w:rPr>
        <w:t>th</w:t>
      </w:r>
      <w:r>
        <w:rPr>
          <w:sz w:val="24"/>
        </w:rPr>
        <w:t xml:space="preserve"> February 2022 constituted a search committee to recommend the technical experts to be included in Sectional Committees of this MTD. The Technical Committee members are requested to share the details of the technical experts to be co-opted in the various Sectional Committees of BIS with the members of search committee. The search committee consists of following members: </w:t>
      </w:r>
    </w:p>
    <w:p w:rsidR="00F43162" w:rsidRDefault="00F43162" w:rsidP="005A2364">
      <w:pPr>
        <w:numPr>
          <w:ilvl w:val="3"/>
          <w:numId w:val="10"/>
        </w:numPr>
        <w:spacing w:after="0" w:line="236" w:lineRule="auto"/>
        <w:ind w:hanging="360"/>
      </w:pPr>
      <w:r>
        <w:rPr>
          <w:sz w:val="24"/>
        </w:rPr>
        <w:t xml:space="preserve">Chairperson of MTD 04 TC, Shri Nirvik Banerjee - Convenor </w:t>
      </w:r>
    </w:p>
    <w:p w:rsidR="00F43162" w:rsidRDefault="00F43162" w:rsidP="005A2364">
      <w:pPr>
        <w:numPr>
          <w:ilvl w:val="3"/>
          <w:numId w:val="10"/>
        </w:numPr>
        <w:spacing w:after="0" w:line="236" w:lineRule="auto"/>
        <w:ind w:hanging="360"/>
      </w:pPr>
      <w:r>
        <w:rPr>
          <w:sz w:val="24"/>
        </w:rPr>
        <w:t xml:space="preserve">Chairperson of MTD 24 TC, Dr.U.KamachiMudali - Member </w:t>
      </w:r>
    </w:p>
    <w:p w:rsidR="00F43162" w:rsidRDefault="00F43162" w:rsidP="005A2364">
      <w:pPr>
        <w:numPr>
          <w:ilvl w:val="3"/>
          <w:numId w:val="10"/>
        </w:numPr>
        <w:spacing w:after="124" w:line="236" w:lineRule="auto"/>
        <w:ind w:hanging="360"/>
      </w:pPr>
      <w:r>
        <w:rPr>
          <w:sz w:val="24"/>
        </w:rPr>
        <w:t xml:space="preserve">Chairperson of MTD 03 TC, Dr Vikas Kumar – Member </w:t>
      </w:r>
    </w:p>
    <w:p w:rsidR="00F43162" w:rsidRDefault="00105833" w:rsidP="00F43162">
      <w:pPr>
        <w:spacing w:after="123" w:line="235" w:lineRule="auto"/>
        <w:ind w:left="72" w:hanging="10"/>
      </w:pPr>
      <w:r>
        <w:rPr>
          <w:b/>
          <w:sz w:val="24"/>
        </w:rPr>
        <w:t>1</w:t>
      </w:r>
      <w:r w:rsidR="002B7CC1">
        <w:rPr>
          <w:b/>
          <w:sz w:val="24"/>
        </w:rPr>
        <w:t>2</w:t>
      </w:r>
      <w:r>
        <w:rPr>
          <w:b/>
          <w:sz w:val="24"/>
        </w:rPr>
        <w:t>.3</w:t>
      </w:r>
      <w:r w:rsidR="00F43162">
        <w:rPr>
          <w:b/>
          <w:sz w:val="24"/>
        </w:rPr>
        <w:t xml:space="preserve"> Recognition of Contributions of Technical Committees and its Members </w:t>
      </w:r>
    </w:p>
    <w:p w:rsidR="00F43162" w:rsidRDefault="00105833" w:rsidP="00105833">
      <w:pPr>
        <w:spacing w:after="124" w:line="236" w:lineRule="auto"/>
        <w:ind w:left="72" w:firstLine="0"/>
      </w:pPr>
      <w:r w:rsidRPr="00105833">
        <w:rPr>
          <w:b/>
          <w:bCs/>
          <w:sz w:val="24"/>
        </w:rPr>
        <w:t>1</w:t>
      </w:r>
      <w:r w:rsidR="002B7CC1">
        <w:rPr>
          <w:b/>
          <w:bCs/>
          <w:sz w:val="24"/>
        </w:rPr>
        <w:t>2</w:t>
      </w:r>
      <w:r w:rsidRPr="00105833">
        <w:rPr>
          <w:b/>
          <w:bCs/>
          <w:sz w:val="24"/>
        </w:rPr>
        <w:t>.3.1</w:t>
      </w:r>
      <w:r w:rsidR="002B7CC1">
        <w:rPr>
          <w:b/>
          <w:bCs/>
          <w:sz w:val="24"/>
        </w:rPr>
        <w:t xml:space="preserve"> </w:t>
      </w:r>
      <w:r w:rsidR="00F43162">
        <w:rPr>
          <w:sz w:val="24"/>
        </w:rPr>
        <w:t>The success of national standardization is fully dependent on the efforts and voluntary contribution of the BIS technical committee members. For sustaining standardization work it is necessary to attract participation and ensure the continued interest of relevant experts in standards development activities, undertake outreach to share relevant information with them and to take measures to facilitate their participation. Since standardization is primarily driven by individual interest and voluntary contribution of members of technical committees, it is also important that such contributions are recognized, acknowledged and appreciated so that the experts involved in standardization work value their involvement and association with BIS and national standardization efforts. This has also been identified as one of the action points towards achieving BIS’s strategic objective of enhancing stakeholder engagement, as indicated in the Standards National Action Plan of BIS</w:t>
      </w:r>
      <w:r w:rsidR="00F43162">
        <w:rPr>
          <w:b/>
          <w:sz w:val="24"/>
        </w:rPr>
        <w:t xml:space="preserve">. </w:t>
      </w:r>
    </w:p>
    <w:p w:rsidR="00F43162" w:rsidRDefault="00105833" w:rsidP="00105833">
      <w:pPr>
        <w:spacing w:after="124" w:line="236" w:lineRule="auto"/>
        <w:ind w:left="72" w:firstLine="0"/>
      </w:pPr>
      <w:r w:rsidRPr="00105833">
        <w:rPr>
          <w:b/>
          <w:bCs/>
          <w:sz w:val="24"/>
        </w:rPr>
        <w:t>1</w:t>
      </w:r>
      <w:r w:rsidR="002B7CC1">
        <w:rPr>
          <w:b/>
          <w:bCs/>
          <w:sz w:val="24"/>
        </w:rPr>
        <w:t>2</w:t>
      </w:r>
      <w:r w:rsidRPr="00105833">
        <w:rPr>
          <w:b/>
          <w:bCs/>
          <w:sz w:val="24"/>
        </w:rPr>
        <w:t>.3.2</w:t>
      </w:r>
      <w:r w:rsidR="002B7CC1">
        <w:rPr>
          <w:b/>
          <w:bCs/>
          <w:sz w:val="24"/>
        </w:rPr>
        <w:t xml:space="preserve"> </w:t>
      </w:r>
      <w:r w:rsidR="00F43162">
        <w:rPr>
          <w:sz w:val="24"/>
        </w:rPr>
        <w:t>It is therefore, BIS has proposed to institute the following recognitions/awards acknowledging contribution of individual members/experts and BIS technical committees and the Standards Advisory Committee, SAC of BIS has approved the same during its meeting dated 30 December 2022.</w:t>
      </w:r>
    </w:p>
    <w:p w:rsidR="00F43162" w:rsidRDefault="00F43162" w:rsidP="005A2364">
      <w:pPr>
        <w:numPr>
          <w:ilvl w:val="3"/>
          <w:numId w:val="8"/>
        </w:numPr>
        <w:spacing w:after="0" w:line="236" w:lineRule="auto"/>
        <w:ind w:hanging="360"/>
      </w:pPr>
      <w:r>
        <w:rPr>
          <w:sz w:val="24"/>
        </w:rPr>
        <w:t xml:space="preserve">BIS Committee of the Year Award – to recognize significant contribution and outstanding performance of a BIS Sectional Committee or Sub-committee in development of Indian Standards </w:t>
      </w:r>
    </w:p>
    <w:p w:rsidR="00F43162" w:rsidRDefault="00F43162" w:rsidP="005A2364">
      <w:pPr>
        <w:numPr>
          <w:ilvl w:val="3"/>
          <w:numId w:val="8"/>
        </w:numPr>
        <w:spacing w:after="0" w:line="236" w:lineRule="auto"/>
        <w:ind w:hanging="360"/>
      </w:pPr>
      <w:r>
        <w:rPr>
          <w:sz w:val="24"/>
        </w:rPr>
        <w:t xml:space="preserve">Certificate of Excellence to Committee Members – to recognize members of technical committees for their long association with BIS and their outstanding technical contribution to national standardization work </w:t>
      </w:r>
    </w:p>
    <w:p w:rsidR="00F43162" w:rsidRDefault="00F43162" w:rsidP="005A2364">
      <w:pPr>
        <w:numPr>
          <w:ilvl w:val="3"/>
          <w:numId w:val="8"/>
        </w:numPr>
        <w:spacing w:after="124" w:line="236" w:lineRule="auto"/>
        <w:ind w:hanging="360"/>
      </w:pPr>
      <w:r>
        <w:rPr>
          <w:sz w:val="24"/>
        </w:rPr>
        <w:t xml:space="preserve">Letter of Appreciation to Committee members – to recognize significant contribution of members of technical committees in developing standard(s) that can be considered to be major development in the subject areas in national standardization. </w:t>
      </w:r>
    </w:p>
    <w:p w:rsidR="00F43162" w:rsidRDefault="00105833" w:rsidP="00F43162">
      <w:pPr>
        <w:spacing w:after="124" w:line="236" w:lineRule="auto"/>
        <w:ind w:left="72" w:hanging="10"/>
      </w:pPr>
      <w:r>
        <w:rPr>
          <w:b/>
          <w:sz w:val="24"/>
        </w:rPr>
        <w:t>1</w:t>
      </w:r>
      <w:r w:rsidR="002B7CC1">
        <w:rPr>
          <w:b/>
          <w:sz w:val="24"/>
        </w:rPr>
        <w:t>2</w:t>
      </w:r>
      <w:r>
        <w:rPr>
          <w:b/>
          <w:sz w:val="24"/>
        </w:rPr>
        <w:t>.3.3</w:t>
      </w:r>
      <w:r w:rsidR="002B7CC1">
        <w:rPr>
          <w:b/>
          <w:sz w:val="24"/>
        </w:rPr>
        <w:t xml:space="preserve"> </w:t>
      </w:r>
      <w:r w:rsidR="00F43162">
        <w:rPr>
          <w:sz w:val="24"/>
        </w:rPr>
        <w:t>Guidelines covering the eligibility criteria, nomination process, selection process and criteria to decide on the awards have been framed and are placed below:</w:t>
      </w:r>
    </w:p>
    <w:p w:rsidR="00F43162" w:rsidRDefault="00F43162" w:rsidP="00F43162">
      <w:pPr>
        <w:spacing w:after="125" w:line="240" w:lineRule="auto"/>
        <w:jc w:val="center"/>
      </w:pPr>
    </w:p>
    <w:p w:rsidR="00F43162" w:rsidRDefault="00F43162" w:rsidP="00F43162">
      <w:pPr>
        <w:spacing w:after="46" w:line="240" w:lineRule="auto"/>
        <w:jc w:val="center"/>
      </w:pPr>
      <w:r>
        <w:rPr>
          <w:noProof/>
          <w:lang w:bidi="ar-SA"/>
        </w:rPr>
        <w:drawing>
          <wp:inline distT="0" distB="0" distL="0" distR="0">
            <wp:extent cx="307390" cy="298625"/>
            <wp:effectExtent l="0" t="0" r="0" b="0"/>
            <wp:docPr id="2004" name="Picture 2004"/>
            <wp:cNvGraphicFramePr/>
            <a:graphic xmlns:a="http://schemas.openxmlformats.org/drawingml/2006/main">
              <a:graphicData uri="http://schemas.openxmlformats.org/drawingml/2006/picture">
                <pic:pic xmlns:pic="http://schemas.openxmlformats.org/drawingml/2006/picture">
                  <pic:nvPicPr>
                    <pic:cNvPr id="2004" name="Picture 2004"/>
                    <pic:cNvPicPr/>
                  </pic:nvPicPr>
                  <pic:blipFill>
                    <a:blip r:embed="rId68"/>
                    <a:stretch>
                      <a:fillRect/>
                    </a:stretch>
                  </pic:blipFill>
                  <pic:spPr>
                    <a:xfrm flipV="1">
                      <a:off x="0" y="0"/>
                      <a:ext cx="307390" cy="298625"/>
                    </a:xfrm>
                    <a:prstGeom prst="rect">
                      <a:avLst/>
                    </a:prstGeom>
                  </pic:spPr>
                </pic:pic>
              </a:graphicData>
            </a:graphic>
          </wp:inline>
        </w:drawing>
      </w:r>
    </w:p>
    <w:p w:rsidR="00F43162" w:rsidRDefault="00F43162" w:rsidP="00F43162">
      <w:pPr>
        <w:spacing w:line="240" w:lineRule="auto"/>
        <w:ind w:left="3985" w:right="3161" w:firstLine="212"/>
      </w:pPr>
      <w:r>
        <w:rPr>
          <w:rFonts w:ascii="Segoe UI" w:eastAsia="Segoe UI" w:hAnsi="Segoe UI" w:cs="Segoe UI"/>
          <w:sz w:val="16"/>
        </w:rPr>
        <w:t>Guidelines for Recognition of Cont</w:t>
      </w:r>
    </w:p>
    <w:p w:rsidR="00F43162" w:rsidRDefault="00F43162" w:rsidP="00F43162">
      <w:pPr>
        <w:spacing w:after="61" w:line="240" w:lineRule="auto"/>
        <w:jc w:val="center"/>
      </w:pPr>
    </w:p>
    <w:p w:rsidR="00F43162" w:rsidRDefault="00105833" w:rsidP="00F43162">
      <w:pPr>
        <w:spacing w:after="124" w:line="236" w:lineRule="auto"/>
        <w:ind w:left="72" w:hanging="10"/>
      </w:pPr>
      <w:r>
        <w:rPr>
          <w:b/>
          <w:sz w:val="24"/>
        </w:rPr>
        <w:t>1</w:t>
      </w:r>
      <w:r w:rsidR="002B7CC1">
        <w:rPr>
          <w:b/>
          <w:sz w:val="24"/>
        </w:rPr>
        <w:t>2</w:t>
      </w:r>
      <w:r>
        <w:rPr>
          <w:b/>
          <w:sz w:val="24"/>
        </w:rPr>
        <w:t>.4</w:t>
      </w:r>
      <w:r w:rsidR="002B7CC1">
        <w:rPr>
          <w:b/>
          <w:sz w:val="24"/>
        </w:rPr>
        <w:t xml:space="preserve"> </w:t>
      </w:r>
      <w:r w:rsidR="00F43162">
        <w:rPr>
          <w:sz w:val="24"/>
        </w:rPr>
        <w:t>Guidelines for Payment of TA/DA to Members of BIS Technical Committees under BIS Funds are given below:</w:t>
      </w:r>
    </w:p>
    <w:p w:rsidR="00F43162" w:rsidRDefault="00570D8B" w:rsidP="00F43162">
      <w:pPr>
        <w:spacing w:after="118" w:line="240" w:lineRule="auto"/>
        <w:jc w:val="center"/>
      </w:pPr>
      <w:r>
        <w:rPr>
          <w:noProof/>
          <w:lang w:bidi="ar-SA"/>
        </w:rPr>
        <mc:AlternateContent>
          <mc:Choice Requires="wpg">
            <w:drawing>
              <wp:inline distT="0" distB="0" distL="0" distR="0">
                <wp:extent cx="987425" cy="647700"/>
                <wp:effectExtent l="0" t="0" r="321945" b="635"/>
                <wp:docPr id="2" name="Group 125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425" cy="647700"/>
                          <a:chOff x="0" y="0"/>
                          <a:chExt cx="9872" cy="6475"/>
                        </a:xfrm>
                      </wpg:grpSpPr>
                      <pic:pic xmlns:pic="http://schemas.openxmlformats.org/drawingml/2006/picture">
                        <pic:nvPicPr>
                          <pic:cNvPr id="3" name="Picture 20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flipV="1">
                            <a:off x="3361" y="0"/>
                            <a:ext cx="3074" cy="2986"/>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2022"/>
                        <wps:cNvSpPr>
                          <a:spLocks noChangeArrowheads="1"/>
                        </wps:cNvSpPr>
                        <wps:spPr bwMode="auto">
                          <a:xfrm>
                            <a:off x="577" y="3357"/>
                            <a:ext cx="11861"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2C7" w:rsidRDefault="008942C7" w:rsidP="00F43162">
                              <w:r>
                                <w:rPr>
                                  <w:rFonts w:ascii="Segoe UI" w:eastAsia="Segoe UI" w:hAnsi="Segoe UI" w:cs="Segoe UI"/>
                                  <w:sz w:val="16"/>
                                </w:rPr>
                                <w:t xml:space="preserve">TA-DA Guidelines </w:t>
                              </w:r>
                            </w:p>
                          </w:txbxContent>
                        </wps:txbx>
                        <wps:bodyPr rot="0" vert="horz" wrap="square" lIns="0" tIns="0" rIns="0" bIns="0" anchor="t" anchorCtr="0" upright="1">
                          <a:noAutofit/>
                        </wps:bodyPr>
                      </wps:wsp>
                      <wps:wsp>
                        <wps:cNvPr id="5" name="Rectangle 2025"/>
                        <wps:cNvSpPr>
                          <a:spLocks noChangeArrowheads="1"/>
                        </wps:cNvSpPr>
                        <wps:spPr bwMode="auto">
                          <a:xfrm>
                            <a:off x="0" y="4572"/>
                            <a:ext cx="13130" cy="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42C7" w:rsidRDefault="008942C7" w:rsidP="00F43162">
                              <w:r>
                                <w:rPr>
                                  <w:rFonts w:ascii="Segoe UI" w:eastAsia="Segoe UI" w:hAnsi="Segoe UI" w:cs="Segoe UI"/>
                                  <w:sz w:val="16"/>
                                </w:rPr>
                                <w:t xml:space="preserve">for TC Members-110 </w:t>
                              </w:r>
                            </w:p>
                          </w:txbxContent>
                        </wps:txbx>
                        <wps:bodyPr rot="0" vert="horz" wrap="square" lIns="0" tIns="0" rIns="0" bIns="0" anchor="t" anchorCtr="0" upright="1">
                          <a:noAutofit/>
                        </wps:bodyPr>
                      </wps:wsp>
                      <wps:wsp>
                        <wps:cNvPr id="7" name="Shape 174984"/>
                        <wps:cNvSpPr>
                          <a:spLocks/>
                        </wps:cNvSpPr>
                        <wps:spPr bwMode="auto">
                          <a:xfrm>
                            <a:off x="0" y="6323"/>
                            <a:ext cx="9817" cy="152"/>
                          </a:xfrm>
                          <a:custGeom>
                            <a:avLst/>
                            <a:gdLst>
                              <a:gd name="T0" fmla="*/ 0 w 981761"/>
                              <a:gd name="T1" fmla="*/ 0 h 15240"/>
                              <a:gd name="T2" fmla="*/ 981761 w 981761"/>
                              <a:gd name="T3" fmla="*/ 0 h 15240"/>
                              <a:gd name="T4" fmla="*/ 981761 w 981761"/>
                              <a:gd name="T5" fmla="*/ 15240 h 15240"/>
                              <a:gd name="T6" fmla="*/ 0 w 981761"/>
                              <a:gd name="T7" fmla="*/ 15240 h 15240"/>
                              <a:gd name="T8" fmla="*/ 0 w 981761"/>
                              <a:gd name="T9" fmla="*/ 0 h 15240"/>
                              <a:gd name="T10" fmla="*/ 0 w 981761"/>
                              <a:gd name="T11" fmla="*/ 0 h 15240"/>
                              <a:gd name="T12" fmla="*/ 981761 w 981761"/>
                              <a:gd name="T13" fmla="*/ 15240 h 15240"/>
                            </a:gdLst>
                            <a:ahLst/>
                            <a:cxnLst>
                              <a:cxn ang="0">
                                <a:pos x="T0" y="T1"/>
                              </a:cxn>
                              <a:cxn ang="0">
                                <a:pos x="T2" y="T3"/>
                              </a:cxn>
                              <a:cxn ang="0">
                                <a:pos x="T4" y="T5"/>
                              </a:cxn>
                              <a:cxn ang="0">
                                <a:pos x="T6" y="T7"/>
                              </a:cxn>
                              <a:cxn ang="0">
                                <a:pos x="T8" y="T9"/>
                              </a:cxn>
                            </a:cxnLst>
                            <a:rect l="T10" t="T11" r="T12" b="T13"/>
                            <a:pathLst>
                              <a:path w="981761" h="15240">
                                <a:moveTo>
                                  <a:pt x="0" y="0"/>
                                </a:moveTo>
                                <a:lnTo>
                                  <a:pt x="981761" y="0"/>
                                </a:lnTo>
                                <a:lnTo>
                                  <a:pt x="981761"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id="Group 125495" o:spid="_x0000_s1026" style="width:77.75pt;height:51pt;mso-position-horizontal-relative:char;mso-position-vertical-relative:line" coordsize="987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DZzEgYAAPkWAAAOAAAAZHJzL2Uyb0RvYy54bWzsWG1v2zYQ/j5g/4HQ&#10;xwGuJVm2LCNOkdpxUaDbitXbd1qSLaGSqFFy7HTYf99zR8kvsZ0mbdEBWwPE4svxeG/P8cirl9s8&#10;E3exrlJVjC3nhW2JuAhVlBarsfX7fNYZWqKqZRHJTBXx2LqPK+vl9Y8/XG3KUeyqRGVRrAWYFNVo&#10;U46tpK7LUbdbhUmcy+qFKuMCk0ulc1mjq1fdSMsNuOdZ17XtQXejdFRqFcZVhdGpmbSumf9yGYf1&#10;r8tlFdciG1uQreZfzb8L+u1eX8nRSssyScNGDPkZUuQyLbDpjtVU1lKsdXrCKk9DrSq1rF+EKu+q&#10;5TINY9YB2jj2A21ea7UuWZfVaLMqd2aCaR/Y6bPZhr/cvdMijcaWa4lC5nAR7yoct+8FfbLPplyN&#10;QPZal+/Ld9ooieZbFX6oMN19OE/9lSEWi83PKgJPua4V22e71DmxgOZiy26437kh3tYixGAw9D23&#10;b4kQUwPP9+3GTWECX56sCpPb/Too0axi0btyZDZkIRuhrq/KNBzhv7EnWif2/HTcYVW91rHVMMmf&#10;xCOX+sO67MD1pazTRZql9T2HMWxDQhV379KQbEydvWt6rWswS5sK13bZJi2ZWSRJKXaLKNQkkcUq&#10;vqlKQADABId2SGu1SWIZVTRMDjzmwt0jQRZZWs7SLCO/UbtRGSh6EIVnrGYifKrCdR4XtYGsjjNo&#10;r4oqScvKEnoU54sYEajfRA4HCQLhbVXTdhQSDKO/3OGNbQfuq86kb086nu3fdm4Cz+/49q3v2d7Q&#10;mTiTv2m1443WVQwzyGxapo2sGD2R9ixmmuxi0MioFneScwdZigVqvywihsgkJGulw99gbNChXeu4&#10;DhNqLmG5ZhzEuwk2896y5IMK8DqPGLHEHn+Qv4hjg51ebwC3nsKnZ/uegYEbDAfs4RYGiBBd1a9j&#10;lQtqwOQQmHnKO6hjVGxJaKtCkeNZpXNOCezgdng79DqeO7iFU6bTzs1s4nUGM8fvT3vTyWTqtE5J&#10;0iiKC2L35T5hE6ssjdqwrPRqMcm08dWM/xrFqz1Zl2JjL0brx/Zr/Nk6AqPUxD9lQBxOVRv36D0t&#10;luhoOpfW3yeyjGF1YrsHOXxm8i8FC7CbMcxdk4GZsE2/lcm9jyC64WwWUOdyaB0EVN/3OZ56vb5P&#10;2xr4UUZ2nCHFGqVWp9cLvlpMZcVRkAEfZuQ/HGuHOS1wXM9+5Qad2WDod7yZ1+8Evj3s2E7wKhjY&#10;XuBNZ8fweZsW8ZfDR2xwyPZxxD6OI5v/TnEkR3lao2rL0nxsDXdEckSnym0RcejUMs1M+wB2JH4L&#10;t/ZrYNcGqUFFvV1swYUGFyq6R1rUCtkKBRxKTTQSpT9aYoOybWxVf64lncPZmwK4pBqvbei2sWgb&#10;sgixdGzVljDNSW1qwXWp01UCzibDFuoGBcsy5Yy4lwIiUwep4BvlBBRBZ3JCU5V9k5wAewL0Xt/n&#10;RHSQEXpOD3PfMwJD6ItOn+8Z4WxhdZoR+JrCJesekv/TxICD2iQGriWE43vB0LtcKiCXcuZCtfHM&#10;msDgf9Bze8cVQTB0IAPDv8+pAWd3e7cL16bGJGi0dSVuxhFnemo0ss/BfJlnuG//1BW22AhiijqD&#10;z489FQqPA6pEOH2cmg+JcPHbERk2F/nhNrUjtcUFfqjGdkSf4IckvSNl2S7xHBwQXlYXZn0aO7ys&#10;7AgvswuOqC5o6zzRE09yhfMMXziHzjgxHmJqFzUyMRcUOQq3RRNJaOEcx2uIzZVMqSp6HaCwwpk1&#10;N5dbpqdIvEAMYYmYwxv7geoRYkQFEbdvC48Tw91EzKX0JznDmUTcltbM2SxqdKWbGj1izclXKFTm&#10;DpyB4mVO5l7Qt0EoXhbIVKQFNbnWM7gSCeobBg9N5uounismqx88qmDj/WxWHFI1ECVhGYMgbQna&#10;b8nsDgh3gL1IbDz2VLrjjcGU9ORycqc7Bg+z0MElkO7pB3fFyzXus+4m/2Ihb2L/czQ8qOIdF69s&#10;TVL9alX8M0v3wPGQ15vynSpOdEwJ38yYMr6Z+YqlPD8O4n2VQ6h5C6YH3MM+H6D7F+v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EF8hjcAAAABQEAAA8AAABkcnMvZG93bnJl&#10;di54bWxMj0FrwzAMhe+D/Qejwm6rnY6MkcYppWw7lcHawdhNjdUkNJZD7Cbpv5+7y3oRTzzx3qd8&#10;NdlWDNT7xrGGZK5AEJfONFxp+Nq/Pb6A8AHZYOuYNFzIw6q4v8sxM27kTxp2oRIxhH2GGuoQukxK&#10;X9Zk0c9dRxy9o+sthrj2lTQ9jjHctnKh1LO02HBsqLGjTU3laXe2Gt5HHNdPyeuwPR03l599+vG9&#10;TUjrh9m0XoIINIX/Y7jiR3QoItPBndl40WqIj4S/efXSNAVxiEItFMgil7f0xS8AAAD//wMAUEsD&#10;BAoAAAAAAAAAIQBwQGm0XgMAAF4DAAAUAAAAZHJzL21lZGlhL2ltYWdlMS5wbmeJUE5HDQoaCgAA&#10;AA1JSERSAAAAIAAAACAIBgAAAHN6evQAAAABc1JHQgCuzhzpAAAABGdBTUEAALGPC/xhBQAAAwhJ&#10;REFUWEfll11IFFEUx/93Zg38WAsiU9HCIFwUkwITozJ0I1966KWXwrUHRagwisA1CCNi6cmN9MVe&#10;2hCJPmBVpMCsNMjch4i+jUpjW5PEylYT2tm53Tt7DZZZdXbcoOj3MudjhvPfM+feuYv/HiKuUcyl&#10;wS3LaBBuQgiHcSF5BseE+xudgDkrvDQz04aeu/k0d72ILg/i/wDsrRghnyYeMRE1IqyhE/BzJajS&#10;NwRauElEEgN58RSW3WVYMR1dM6aA0Pis8BJLUnaqToAkroYoLS0VVgTu2+12+Hw+Xc4ocQng8IJe&#10;r1d4QGtrK5qamoQXP3EL8Hg8cLlcwgNsNhuCwaBm8y709/drtlHiFpCeni6sCIFAAFarVbOHh4dR&#10;WVmp2UYx9Qqqq6uFBzgcDjidTs3mHWhra9Nso/xbq+BPYEiApfaApt5SnAe5/aKIJgZDAkivF+qR&#10;E8C2nZCaGyF1XhaZ5WNoBngH8O0LlJZ2yNc6QDztUHoHgZxccYfgox+y5xLI5ARoQRHCdUdFIkKs&#10;GTA8hLz1xH0eKCwCpqaYKgtouR00Yy1QvBmk6wakq1dAN2zU7iejb0HzC5jQAc3nLEvAPDITQe71&#10;gTx/ArqlBHj9CmRqEjQ7B4r3TqQrrBOWQ/uBmRkoQ8/EkwkSMI+lcB1UVwuQmQX54D7QNCuIJYm9&#10;qq+scBC0pAxqw0moFXvEEwkWIJ87DTL2Dhh7D6zJgNLZJTILk1ABvM1JW21ASgpC9x/rBzIGsQSY&#10;3oikQfbRSU4GTU0zVHwhzAtgyzHceIYtuc+Qum+KaPyYFkDGA1BrD2tLTbrVLaKL8H1aGNGYFkDZ&#10;PsB/ORl5CZqz9OGVXu/wqyrY6TQa8wJq6iDXs88yG8Kwo1ZEY6MdSJudq6kK3R5ufhUYhBeXqnbM&#10;0ZDyZiKIXXlspxApDdMdMMJSxTkxBUi3e4RlHiPFOToBbFAGyPF6P3n4QETihE07OXtqWqra/gMh&#10;xbdYcY5uBkaBVVns75kkoVyE4oZPe1iFO3UWbhH6WwF+ASEnLAdLYEmSAAAAAElFTkSuQmCCUEsB&#10;Ai0AFAAGAAgAAAAhALGCZ7YKAQAAEwIAABMAAAAAAAAAAAAAAAAAAAAAAFtDb250ZW50X1R5cGVz&#10;XS54bWxQSwECLQAUAAYACAAAACEAOP0h/9YAAACUAQAACwAAAAAAAAAAAAAAAAA7AQAAX3JlbHMv&#10;LnJlbHNQSwECLQAUAAYACAAAACEAXXg2cxIGAAD5FgAADgAAAAAAAAAAAAAAAAA6AgAAZHJzL2Uy&#10;b0RvYy54bWxQSwECLQAUAAYACAAAACEAqiYOvrwAAAAhAQAAGQAAAAAAAAAAAAAAAAB4CAAAZHJz&#10;L19yZWxzL2Uyb0RvYy54bWwucmVsc1BLAQItABQABgAIAAAAIQDhBfIY3AAAAAUBAAAPAAAAAAAA&#10;AAAAAAAAAGsJAABkcnMvZG93bnJldi54bWxQSwECLQAKAAAAAAAAACEAcEBptF4DAABeAwAAFAAA&#10;AAAAAAAAAAAAAAB0CgAAZHJzL21lZGlhL2ltYWdlMS5wbmdQSwUGAAAAAAYABgB8AQAABA4AAAAA&#10;">
                <v:shape id="Picture 2020" o:spid="_x0000_s1027" type="#_x0000_t75" style="position:absolute;left:3361;width:3074;height:298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bmfFAAAA2gAAAA8AAABkcnMvZG93bnJldi54bWxEj09rwkAUxO8Fv8PyCt7qpopNSV3FPwjS&#10;g7S2F2/P7DMJzb6Nu2uSfntXKPQ4zMxvmNmiN7VoyfnKsoLnUQKCOLe64kLB99f26RWED8gaa8uk&#10;4Jc8LOaDhxlm2nb8Se0hFCJC2GeooAyhyaT0eUkG/cg2xNE7W2cwROkKqR12EW5qOU6SF2mw4rhQ&#10;YkPrkvKfw9Uo2Lr9edzJ9DhdtftTt7mk7x/XVKnhY798AxGoD//hv/ZOK5jA/Uq8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25nxQAAANoAAAAPAAAAAAAAAAAAAAAA&#10;AJ8CAABkcnMvZG93bnJldi54bWxQSwUGAAAAAAQABAD3AAAAkQMAAAAA&#10;">
                  <v:imagedata r:id="rId71" o:title=""/>
                </v:shape>
                <v:rect id="Rectangle 2022" o:spid="_x0000_s1028" style="position:absolute;left:577;top:3357;width:11861;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8942C7" w:rsidRDefault="008942C7" w:rsidP="00F43162">
                        <w:r>
                          <w:rPr>
                            <w:rFonts w:ascii="Segoe UI" w:eastAsia="Segoe UI" w:hAnsi="Segoe UI" w:cs="Segoe UI"/>
                            <w:sz w:val="16"/>
                          </w:rPr>
                          <w:t xml:space="preserve">TA-DA Guidelines </w:t>
                        </w:r>
                      </w:p>
                    </w:txbxContent>
                  </v:textbox>
                </v:rect>
                <v:rect id="Rectangle 2025" o:spid="_x0000_s1029" style="position:absolute;top:4572;width:13130;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8942C7" w:rsidRDefault="008942C7" w:rsidP="00F43162">
                        <w:proofErr w:type="gramStart"/>
                        <w:r>
                          <w:rPr>
                            <w:rFonts w:ascii="Segoe UI" w:eastAsia="Segoe UI" w:hAnsi="Segoe UI" w:cs="Segoe UI"/>
                            <w:sz w:val="16"/>
                          </w:rPr>
                          <w:t>for</w:t>
                        </w:r>
                        <w:proofErr w:type="gramEnd"/>
                        <w:r>
                          <w:rPr>
                            <w:rFonts w:ascii="Segoe UI" w:eastAsia="Segoe UI" w:hAnsi="Segoe UI" w:cs="Segoe UI"/>
                            <w:sz w:val="16"/>
                          </w:rPr>
                          <w:t xml:space="preserve"> TC Members-110 </w:t>
                        </w:r>
                      </w:p>
                    </w:txbxContent>
                  </v:textbox>
                </v:rect>
                <v:shape id="Shape 174984" o:spid="_x0000_s1030" style="position:absolute;top:6323;width:9817;height:152;visibility:visible;mso-wrap-style:square;v-text-anchor:top" coordsize="981761,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1kMUA&#10;AADaAAAADwAAAGRycy9kb3ducmV2LnhtbESPQWvCQBSE70L/w/IKvemmtliJrqEUClq9VEvB2zP7&#10;mizJvg3ZbRL/vSsIHoeZ+YZZZoOtRUetN44VPE8SEMS504YLBT+Hz/EchA/IGmvHpOBMHrLVw2iJ&#10;qXY9f1O3D4WIEPYpKihDaFIpfV6SRT9xDXH0/lxrMUTZFlK32Ee4reU0SWbSouG4UGJDHyXl1f7f&#10;KthuDkcazr8bszZfr/PTblu9TE9KPT0O7wsQgYZwD9/aa63gDa5X4g2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HWQxQAAANoAAAAPAAAAAAAAAAAAAAAAAJgCAABkcnMv&#10;ZG93bnJldi54bWxQSwUGAAAAAAQABAD1AAAAigMAAAAA&#10;" path="m,l981761,r,15240l,15240,,e" fillcolor="black" stroked="f" strokeweight="0">
                  <v:stroke miterlimit="83231f" joinstyle="miter"/>
                  <v:path arrowok="t" o:connecttype="custom" o:connectlocs="0,0;9817,0;9817,152;0,152;0,0" o:connectangles="0,0,0,0,0" textboxrect="0,0,981761,15240"/>
                </v:shape>
                <w10:anchorlock/>
              </v:group>
            </w:pict>
          </mc:Fallback>
        </mc:AlternateContent>
      </w:r>
    </w:p>
    <w:p w:rsidR="00F43162" w:rsidRDefault="00F43162" w:rsidP="00F43162">
      <w:pPr>
        <w:spacing w:after="123" w:line="235" w:lineRule="auto"/>
        <w:ind w:left="807" w:hanging="10"/>
        <w:rPr>
          <w:b/>
          <w:sz w:val="24"/>
        </w:rPr>
      </w:pPr>
      <w:r>
        <w:rPr>
          <w:b/>
          <w:sz w:val="24"/>
        </w:rPr>
        <w:lastRenderedPageBreak/>
        <w:t xml:space="preserve">The Committee may please note. </w:t>
      </w:r>
    </w:p>
    <w:p w:rsidR="002B7CC1" w:rsidRDefault="002B7CC1" w:rsidP="00F43162">
      <w:pPr>
        <w:spacing w:after="123" w:line="235" w:lineRule="auto"/>
        <w:ind w:left="807" w:hanging="10"/>
      </w:pPr>
    </w:p>
    <w:p w:rsidR="002B7CC1" w:rsidRDefault="002B7CC1" w:rsidP="002B7CC1">
      <w:pPr>
        <w:pStyle w:val="Heading1"/>
        <w:jc w:val="both"/>
        <w:rPr>
          <w:rFonts w:asciiTheme="minorHAnsi" w:hAnsiTheme="minorHAnsi" w:cstheme="minorHAnsi"/>
          <w:color w:val="2F5496" w:themeColor="accent5" w:themeShade="BF"/>
          <w:szCs w:val="24"/>
          <w:u w:val="none"/>
        </w:rPr>
      </w:pPr>
      <w:r w:rsidRPr="002B7CC1">
        <w:rPr>
          <w:rFonts w:asciiTheme="minorHAnsi" w:hAnsiTheme="minorHAnsi" w:cstheme="minorHAnsi"/>
          <w:color w:val="2F5496" w:themeColor="accent5" w:themeShade="BF"/>
          <w:szCs w:val="24"/>
          <w:u w:val="none"/>
        </w:rPr>
        <w:t>ITEM 13</w:t>
      </w:r>
      <w:r>
        <w:rPr>
          <w:rFonts w:asciiTheme="minorHAnsi" w:hAnsiTheme="minorHAnsi" w:cstheme="minorHAnsi"/>
          <w:color w:val="2F5496" w:themeColor="accent5" w:themeShade="BF"/>
          <w:szCs w:val="24"/>
          <w:u w:val="none"/>
        </w:rPr>
        <w:t xml:space="preserve"> </w:t>
      </w:r>
      <w:r w:rsidRPr="002B7CC1">
        <w:rPr>
          <w:rFonts w:asciiTheme="minorHAnsi" w:hAnsiTheme="minorHAnsi" w:cstheme="minorHAnsi"/>
          <w:color w:val="2F5496" w:themeColor="accent5" w:themeShade="BF"/>
          <w:szCs w:val="24"/>
          <w:u w:val="none"/>
        </w:rPr>
        <w:t xml:space="preserve"> TASKS ASSIGNED TO </w:t>
      </w:r>
      <w:r>
        <w:rPr>
          <w:rFonts w:asciiTheme="minorHAnsi" w:hAnsiTheme="minorHAnsi" w:cstheme="minorHAnsi"/>
          <w:color w:val="2F5496" w:themeColor="accent5" w:themeShade="BF"/>
          <w:szCs w:val="24"/>
          <w:u w:val="none"/>
        </w:rPr>
        <w:t>THE TECHNICAL COMMITTEES BY BIS</w:t>
      </w:r>
    </w:p>
    <w:p w:rsidR="002B7CC1" w:rsidRPr="002B7CC1" w:rsidRDefault="002B7CC1" w:rsidP="002B7CC1"/>
    <w:p w:rsidR="002B7CC1" w:rsidRPr="006C3979" w:rsidRDefault="002B7CC1" w:rsidP="002B7CC1">
      <w:pPr>
        <w:rPr>
          <w:rFonts w:cstheme="minorHAnsi"/>
          <w:sz w:val="24"/>
          <w:szCs w:val="24"/>
        </w:rPr>
      </w:pPr>
      <w:r w:rsidRPr="00933EBC">
        <w:rPr>
          <w:b/>
          <w:color w:val="5B9BD5" w:themeColor="accent1"/>
          <w:sz w:val="24"/>
          <w:szCs w:val="24"/>
        </w:rPr>
        <w:t>1</w:t>
      </w:r>
      <w:r>
        <w:rPr>
          <w:b/>
          <w:color w:val="5B9BD5" w:themeColor="accent1"/>
          <w:sz w:val="24"/>
          <w:szCs w:val="24"/>
        </w:rPr>
        <w:t>3</w:t>
      </w:r>
      <w:r w:rsidRPr="00933EBC">
        <w:rPr>
          <w:b/>
          <w:color w:val="5B9BD5" w:themeColor="accent1"/>
          <w:sz w:val="24"/>
          <w:szCs w:val="24"/>
        </w:rPr>
        <w:t>.1</w:t>
      </w:r>
      <w:r>
        <w:rPr>
          <w:b/>
          <w:color w:val="5B9BD5" w:themeColor="accent1"/>
          <w:sz w:val="24"/>
          <w:szCs w:val="24"/>
        </w:rPr>
        <w:t xml:space="preserve"> </w:t>
      </w:r>
      <w:r w:rsidRPr="006C3979">
        <w:rPr>
          <w:rFonts w:cstheme="minorHAnsi"/>
          <w:sz w:val="24"/>
          <w:szCs w:val="24"/>
        </w:rPr>
        <w:t>In order to improve the performance of the technical committees, BIS has assigned the following tasks to the technical Committees. The Committees have work on the assigned tasks for their existence.</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Identification of the n</w:t>
      </w:r>
      <w:r>
        <w:rPr>
          <w:rFonts w:asciiTheme="minorHAnsi" w:hAnsiTheme="minorHAnsi" w:cstheme="minorHAnsi"/>
          <w:b w:val="0"/>
          <w:u w:val="none"/>
        </w:rPr>
        <w:t>ew subjects for standardisation for 2024-25.</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Preparation of the rolling Annual Action Plan and periodic review of the implementation there</w:t>
      </w:r>
      <w:r>
        <w:rPr>
          <w:rFonts w:asciiTheme="minorHAnsi" w:hAnsiTheme="minorHAnsi" w:cstheme="minorHAnsi"/>
          <w:b w:val="0"/>
          <w:u w:val="none"/>
        </w:rPr>
        <w:t xml:space="preserve"> </w:t>
      </w:r>
      <w:r w:rsidRPr="006C3979">
        <w:rPr>
          <w:rFonts w:asciiTheme="minorHAnsi" w:hAnsiTheme="minorHAnsi" w:cstheme="minorHAnsi"/>
          <w:b w:val="0"/>
          <w:u w:val="none"/>
        </w:rPr>
        <w:t>of.</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Review of the implementation of the Standardisation National Action Plan (SNAP) in relation to the scope of work of the Technical Committee.</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Examination of the Annual Programme for Standardisation, submitted by the Ministries/Departments of the Central Government.</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Approve the annual calendar of Technical Committee meetings.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Discuss and approve the Agenda for Technical Committee Meeting.</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Formation of Sub-committees, Panels. Working Groups and Task Forces.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Assigning Action Research Projects.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Identification of R&amp;D projects to be commissioned by BIS and the determination of the Scope and Terms of Reference thereof.</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Evaluation of R&amp;D proposals received from outside organisations.</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Examination of New Work Item Proposals (NWIP) and draft standards received from ISO/IEC.</w:t>
      </w:r>
    </w:p>
    <w:p w:rsidR="002B7CC1" w:rsidRPr="006C3979"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Participation in the meetings of the Technical Committee or Working Groups of ISO/IEC, as and when nominated by BIS.</w:t>
      </w:r>
    </w:p>
    <w:p w:rsidR="002B7CC1" w:rsidRDefault="002B7CC1" w:rsidP="002B7CC1">
      <w:pPr>
        <w:pStyle w:val="ListParagraph"/>
        <w:numPr>
          <w:ilvl w:val="0"/>
          <w:numId w:val="43"/>
        </w:numPr>
        <w:spacing w:line="360" w:lineRule="auto"/>
        <w:contextualSpacing/>
        <w:jc w:val="both"/>
        <w:rPr>
          <w:rFonts w:asciiTheme="minorHAnsi" w:hAnsiTheme="minorHAnsi" w:cstheme="minorHAnsi"/>
          <w:b w:val="0"/>
          <w:u w:val="none"/>
        </w:rPr>
      </w:pPr>
      <w:r w:rsidRPr="006C3979">
        <w:rPr>
          <w:rFonts w:asciiTheme="minorHAnsi" w:hAnsiTheme="minorHAnsi" w:cstheme="minorHAnsi"/>
          <w:b w:val="0"/>
          <w:u w:val="none"/>
        </w:rPr>
        <w:t>Participation if the Workshops /Seminars and Capacity-Building Programmes organized by BIS.</w:t>
      </w:r>
    </w:p>
    <w:p w:rsidR="00E01835" w:rsidRPr="00E01835" w:rsidRDefault="00E01835" w:rsidP="00E01835">
      <w:pPr>
        <w:pStyle w:val="Heading1"/>
        <w:jc w:val="both"/>
        <w:rPr>
          <w:rFonts w:asciiTheme="minorHAnsi" w:hAnsiTheme="minorHAnsi" w:cstheme="minorHAnsi"/>
          <w:color w:val="2F5496" w:themeColor="accent5" w:themeShade="BF"/>
          <w:u w:val="none"/>
        </w:rPr>
      </w:pPr>
      <w:r w:rsidRPr="00E01835">
        <w:rPr>
          <w:rFonts w:asciiTheme="minorHAnsi" w:hAnsiTheme="minorHAnsi" w:cstheme="minorHAnsi"/>
          <w:color w:val="2F5496" w:themeColor="accent5" w:themeShade="BF"/>
          <w:u w:val="none"/>
        </w:rPr>
        <w:t>Item 1</w:t>
      </w:r>
      <w:r>
        <w:rPr>
          <w:rFonts w:asciiTheme="minorHAnsi" w:hAnsiTheme="minorHAnsi" w:cstheme="minorHAnsi"/>
          <w:color w:val="2F5496" w:themeColor="accent5" w:themeShade="BF"/>
          <w:u w:val="none"/>
        </w:rPr>
        <w:t>4</w:t>
      </w:r>
      <w:r w:rsidRPr="00E01835">
        <w:rPr>
          <w:rFonts w:asciiTheme="minorHAnsi" w:hAnsiTheme="minorHAnsi" w:cstheme="minorHAnsi"/>
          <w:color w:val="2F5496" w:themeColor="accent5" w:themeShade="BF"/>
          <w:u w:val="none"/>
        </w:rPr>
        <w:t xml:space="preserve"> DATE AND PLACE OF NEXT MEETING</w:t>
      </w:r>
    </w:p>
    <w:p w:rsidR="00E01835" w:rsidRPr="00933EBC" w:rsidRDefault="00E01835" w:rsidP="00E01835"/>
    <w:p w:rsidR="00E01835" w:rsidRDefault="00E01835" w:rsidP="00E01835">
      <w:r>
        <w:t xml:space="preserve">Tentative </w:t>
      </w:r>
      <w:r w:rsidRPr="00E54EBC">
        <w:t>Annual meeting calendar</w:t>
      </w:r>
      <w:r>
        <w:t xml:space="preserve"> for the year 2024-25 is attached. </w:t>
      </w:r>
      <w:r w:rsidRPr="00E54EBC">
        <w:t xml:space="preserve"> </w:t>
      </w:r>
    </w:p>
    <w:tbl>
      <w:tblPr>
        <w:tblW w:w="10180" w:type="dxa"/>
        <w:tblInd w:w="103" w:type="dxa"/>
        <w:tblLook w:val="04A0" w:firstRow="1" w:lastRow="0" w:firstColumn="1" w:lastColumn="0" w:noHBand="0" w:noVBand="1"/>
      </w:tblPr>
      <w:tblGrid>
        <w:gridCol w:w="2160"/>
        <w:gridCol w:w="3460"/>
        <w:gridCol w:w="2280"/>
        <w:gridCol w:w="2280"/>
      </w:tblGrid>
      <w:tr w:rsidR="00E01835" w:rsidRPr="00E01835" w:rsidTr="00E01835">
        <w:trPr>
          <w:trHeight w:val="315"/>
        </w:trPr>
        <w:tc>
          <w:tcPr>
            <w:tcW w:w="216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First meeting</w:t>
            </w:r>
          </w:p>
        </w:tc>
        <w:tc>
          <w:tcPr>
            <w:tcW w:w="3460" w:type="dxa"/>
            <w:tcBorders>
              <w:top w:val="single" w:sz="4" w:space="0" w:color="000000"/>
              <w:left w:val="nil"/>
              <w:bottom w:val="single" w:sz="4" w:space="0" w:color="000000"/>
              <w:right w:val="single" w:sz="4" w:space="0" w:color="000000"/>
            </w:tcBorders>
            <w:shd w:val="clear" w:color="auto" w:fill="auto"/>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xml:space="preserve">Second Meeting </w:t>
            </w:r>
          </w:p>
        </w:tc>
        <w:tc>
          <w:tcPr>
            <w:tcW w:w="2280" w:type="dxa"/>
            <w:tcBorders>
              <w:top w:val="single" w:sz="4" w:space="0" w:color="000000"/>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xml:space="preserve">Third meeting </w:t>
            </w:r>
          </w:p>
        </w:tc>
        <w:tc>
          <w:tcPr>
            <w:tcW w:w="2280" w:type="dxa"/>
            <w:tcBorders>
              <w:top w:val="single" w:sz="4" w:space="0" w:color="000000"/>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xml:space="preserve">Fourth meeting </w:t>
            </w:r>
          </w:p>
        </w:tc>
      </w:tr>
      <w:tr w:rsidR="00E01835" w:rsidRPr="00E01835" w:rsidTr="00E01835">
        <w:trPr>
          <w:trHeight w:val="315"/>
        </w:trPr>
        <w:tc>
          <w:tcPr>
            <w:tcW w:w="2160" w:type="dxa"/>
            <w:tcBorders>
              <w:top w:val="nil"/>
              <w:left w:val="single" w:sz="4" w:space="0" w:color="000000"/>
              <w:bottom w:val="single" w:sz="4" w:space="0" w:color="000000"/>
              <w:right w:val="single" w:sz="4" w:space="0" w:color="000000"/>
            </w:tcBorders>
            <w:shd w:val="clear" w:color="FFFFFF" w:fill="FFFFFF"/>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28th June 2024</w:t>
            </w:r>
          </w:p>
        </w:tc>
        <w:tc>
          <w:tcPr>
            <w:tcW w:w="3460" w:type="dxa"/>
            <w:tcBorders>
              <w:top w:val="nil"/>
              <w:left w:val="nil"/>
              <w:bottom w:val="single" w:sz="4" w:space="0" w:color="000000"/>
              <w:right w:val="single" w:sz="4" w:space="0" w:color="000000"/>
            </w:tcBorders>
            <w:shd w:val="clear" w:color="auto" w:fill="auto"/>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27th Sep 2024</w:t>
            </w:r>
          </w:p>
        </w:tc>
        <w:tc>
          <w:tcPr>
            <w:tcW w:w="2280" w:type="dxa"/>
            <w:tcBorders>
              <w:top w:val="nil"/>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20th Dec 2024</w:t>
            </w:r>
          </w:p>
        </w:tc>
        <w:tc>
          <w:tcPr>
            <w:tcW w:w="2280" w:type="dxa"/>
            <w:tcBorders>
              <w:top w:val="nil"/>
              <w:left w:val="nil"/>
              <w:bottom w:val="single" w:sz="4" w:space="0" w:color="000000"/>
              <w:right w:val="single" w:sz="4" w:space="0" w:color="000000"/>
            </w:tcBorders>
            <w:shd w:val="clear" w:color="auto" w:fill="auto"/>
            <w:noWrap/>
            <w:vAlign w:val="bottom"/>
            <w:hideMark/>
          </w:tcPr>
          <w:p w:rsidR="00E01835" w:rsidRPr="00E01835" w:rsidRDefault="00E01835" w:rsidP="00E01835">
            <w:pPr>
              <w:spacing w:after="0" w:line="240" w:lineRule="auto"/>
              <w:ind w:left="0" w:firstLine="0"/>
              <w:jc w:val="left"/>
              <w:rPr>
                <w:sz w:val="24"/>
                <w:szCs w:val="24"/>
                <w:lang w:val="en-US" w:eastAsia="en-US" w:bidi="ar-SA"/>
              </w:rPr>
            </w:pPr>
            <w:r w:rsidRPr="00E01835">
              <w:rPr>
                <w:sz w:val="24"/>
                <w:szCs w:val="24"/>
                <w:lang w:val="en-US" w:eastAsia="en-US" w:bidi="ar-SA"/>
              </w:rPr>
              <w:t> </w:t>
            </w:r>
          </w:p>
        </w:tc>
      </w:tr>
    </w:tbl>
    <w:p w:rsidR="00E01835" w:rsidRDefault="00E01835" w:rsidP="00E01835"/>
    <w:p w:rsidR="00E01835" w:rsidRPr="00485466" w:rsidRDefault="00E01835" w:rsidP="00E01835">
      <w:r>
        <w:t>The committee may please note and decide.</w:t>
      </w:r>
    </w:p>
    <w:p w:rsidR="00E01835" w:rsidRPr="00E01835" w:rsidRDefault="00E01835" w:rsidP="00E01835">
      <w:pPr>
        <w:spacing w:line="360" w:lineRule="auto"/>
        <w:contextualSpacing/>
        <w:rPr>
          <w:rFonts w:asciiTheme="minorHAnsi" w:hAnsiTheme="minorHAnsi" w:cstheme="minorHAnsi"/>
        </w:rPr>
      </w:pPr>
    </w:p>
    <w:p w:rsidR="00F43162" w:rsidRDefault="00F43162" w:rsidP="00F43162">
      <w:pPr>
        <w:spacing w:after="123" w:line="235" w:lineRule="auto"/>
        <w:ind w:left="72" w:hanging="10"/>
        <w:rPr>
          <w:b/>
          <w:color w:val="0070C0"/>
          <w:sz w:val="24"/>
        </w:rPr>
      </w:pPr>
      <w:r w:rsidRPr="0041225B">
        <w:rPr>
          <w:b/>
          <w:color w:val="0070C0"/>
          <w:sz w:val="24"/>
        </w:rPr>
        <w:t>Item 1</w:t>
      </w:r>
      <w:r w:rsidR="00E01835">
        <w:rPr>
          <w:b/>
          <w:color w:val="0070C0"/>
          <w:sz w:val="24"/>
        </w:rPr>
        <w:t>5</w:t>
      </w:r>
      <w:r w:rsidRPr="0041225B">
        <w:rPr>
          <w:b/>
          <w:color w:val="0070C0"/>
          <w:sz w:val="24"/>
        </w:rPr>
        <w:t xml:space="preserve"> ANY OTHER BUSINESS </w:t>
      </w:r>
    </w:p>
    <w:p w:rsidR="00FF3EC2" w:rsidRDefault="00FF3EC2">
      <w:pPr>
        <w:spacing w:after="160" w:line="259" w:lineRule="auto"/>
        <w:ind w:left="0" w:firstLine="0"/>
        <w:jc w:val="left"/>
        <w:rPr>
          <w:b/>
          <w:color w:val="0070C0"/>
          <w:sz w:val="24"/>
        </w:rPr>
      </w:pPr>
      <w:r>
        <w:rPr>
          <w:b/>
          <w:color w:val="0070C0"/>
          <w:sz w:val="24"/>
        </w:rPr>
        <w:br w:type="page"/>
      </w:r>
    </w:p>
    <w:p w:rsidR="00382595" w:rsidRDefault="00382595">
      <w:pPr>
        <w:spacing w:after="78" w:line="240" w:lineRule="auto"/>
        <w:ind w:left="2" w:firstLine="0"/>
        <w:jc w:val="left"/>
      </w:pPr>
    </w:p>
    <w:p w:rsidR="00401FA3" w:rsidRPr="00401FA3" w:rsidRDefault="00401FA3">
      <w:pPr>
        <w:spacing w:after="78" w:line="240" w:lineRule="auto"/>
        <w:ind w:left="2" w:firstLine="0"/>
        <w:jc w:val="left"/>
        <w:rPr>
          <w:color w:val="2F5496" w:themeColor="accent5" w:themeShade="BF"/>
        </w:rPr>
      </w:pPr>
      <w:r>
        <w:t xml:space="preserve">                                                                  </w:t>
      </w:r>
      <w:r w:rsidRPr="00401FA3">
        <w:rPr>
          <w:color w:val="2F5496" w:themeColor="accent5" w:themeShade="BF"/>
        </w:rPr>
        <w:t>Annexure-1</w:t>
      </w:r>
    </w:p>
    <w:p w:rsidR="00382595" w:rsidRDefault="00382595">
      <w:pPr>
        <w:spacing w:after="78" w:line="240" w:lineRule="auto"/>
        <w:ind w:left="2" w:firstLine="0"/>
        <w:jc w:val="left"/>
      </w:pPr>
    </w:p>
    <w:p w:rsidR="001836F5" w:rsidRDefault="001836F5" w:rsidP="001836F5">
      <w:pPr>
        <w:spacing w:after="118" w:line="240" w:lineRule="auto"/>
        <w:ind w:left="10" w:right="-15" w:hanging="10"/>
        <w:jc w:val="center"/>
      </w:pPr>
      <w:r>
        <w:rPr>
          <w:b/>
          <w:sz w:val="24"/>
        </w:rPr>
        <w:t xml:space="preserve">REVIEW ANALYSIS OF INDIAN STANDARD </w:t>
      </w:r>
    </w:p>
    <w:p w:rsidR="001836F5" w:rsidRDefault="001836F5" w:rsidP="001836F5">
      <w:pPr>
        <w:spacing w:after="118" w:line="240" w:lineRule="auto"/>
        <w:ind w:left="10" w:right="-15" w:hanging="10"/>
        <w:jc w:val="center"/>
      </w:pPr>
      <w:r>
        <w:rPr>
          <w:b/>
          <w:sz w:val="24"/>
        </w:rPr>
        <w:t xml:space="preserve">(To be submitted to the Sectional Committee) </w:t>
      </w:r>
    </w:p>
    <w:p w:rsidR="001836F5" w:rsidRDefault="001836F5" w:rsidP="001836F5">
      <w:pPr>
        <w:spacing w:after="118" w:line="240" w:lineRule="auto"/>
        <w:jc w:val="center"/>
      </w:pPr>
    </w:p>
    <w:p w:rsidR="001836F5" w:rsidRDefault="001836F5" w:rsidP="001836F5">
      <w:pPr>
        <w:spacing w:line="235" w:lineRule="auto"/>
        <w:ind w:left="447" w:right="3365" w:hanging="10"/>
        <w:rPr>
          <w:b/>
          <w:sz w:val="24"/>
        </w:rPr>
      </w:pPr>
      <w:r>
        <w:rPr>
          <w:sz w:val="24"/>
        </w:rPr>
        <w:t>1.</w:t>
      </w:r>
      <w:r>
        <w:rPr>
          <w:b/>
          <w:sz w:val="24"/>
        </w:rPr>
        <w:t xml:space="preserve">Sectional Committee No. &amp; Title: MTD 14 </w:t>
      </w:r>
    </w:p>
    <w:p w:rsidR="001836F5" w:rsidRDefault="001836F5" w:rsidP="001836F5">
      <w:pPr>
        <w:spacing w:line="235" w:lineRule="auto"/>
        <w:ind w:left="447" w:right="3365" w:hanging="10"/>
      </w:pPr>
      <w:r>
        <w:rPr>
          <w:sz w:val="24"/>
        </w:rPr>
        <w:t>2.</w:t>
      </w:r>
      <w:r>
        <w:rPr>
          <w:b/>
          <w:sz w:val="24"/>
        </w:rPr>
        <w:t xml:space="preserve">IS No: </w:t>
      </w:r>
    </w:p>
    <w:p w:rsidR="001836F5" w:rsidRDefault="001836F5" w:rsidP="005A2364">
      <w:pPr>
        <w:numPr>
          <w:ilvl w:val="0"/>
          <w:numId w:val="18"/>
        </w:numPr>
        <w:spacing w:after="0" w:line="235" w:lineRule="auto"/>
        <w:ind w:hanging="360"/>
        <w:jc w:val="left"/>
      </w:pPr>
      <w:r>
        <w:rPr>
          <w:b/>
          <w:sz w:val="24"/>
        </w:rPr>
        <w:t xml:space="preserve">Title: </w:t>
      </w:r>
    </w:p>
    <w:p w:rsidR="001836F5" w:rsidRDefault="001836F5" w:rsidP="005A2364">
      <w:pPr>
        <w:numPr>
          <w:ilvl w:val="0"/>
          <w:numId w:val="18"/>
        </w:numPr>
        <w:spacing w:after="0" w:line="235" w:lineRule="auto"/>
        <w:ind w:hanging="360"/>
        <w:jc w:val="left"/>
      </w:pPr>
      <w:r>
        <w:rPr>
          <w:b/>
          <w:sz w:val="24"/>
        </w:rPr>
        <w:t xml:space="preserve">Date of review: </w:t>
      </w:r>
    </w:p>
    <w:p w:rsidR="001836F5" w:rsidRDefault="001836F5" w:rsidP="005A2364">
      <w:pPr>
        <w:numPr>
          <w:ilvl w:val="0"/>
          <w:numId w:val="18"/>
        </w:numPr>
        <w:spacing w:after="0" w:line="235" w:lineRule="auto"/>
        <w:ind w:hanging="360"/>
        <w:jc w:val="left"/>
      </w:pPr>
      <w:r>
        <w:rPr>
          <w:b/>
          <w:sz w:val="24"/>
        </w:rPr>
        <w:t>Review Analysis</w:t>
      </w:r>
    </w:p>
    <w:p w:rsidR="001836F5" w:rsidRDefault="001836F5" w:rsidP="001836F5">
      <w:pPr>
        <w:spacing w:after="124" w:line="240" w:lineRule="auto"/>
        <w:ind w:left="797"/>
      </w:pPr>
    </w:p>
    <w:p w:rsidR="001836F5" w:rsidRDefault="001836F5" w:rsidP="005A2364">
      <w:pPr>
        <w:numPr>
          <w:ilvl w:val="0"/>
          <w:numId w:val="19"/>
        </w:numPr>
        <w:spacing w:after="0" w:line="235" w:lineRule="auto"/>
        <w:ind w:hanging="720"/>
        <w:jc w:val="left"/>
      </w:pPr>
      <w:r>
        <w:rPr>
          <w:b/>
          <w:sz w:val="24"/>
        </w:rPr>
        <w:t>Status of standard(s), if any from which assistance had been drawn in the formulation of this IS.</w:t>
      </w:r>
    </w:p>
    <w:p w:rsidR="001836F5" w:rsidRDefault="001836F5" w:rsidP="001836F5">
      <w:pPr>
        <w:spacing w:after="133"/>
        <w:ind w:left="1157"/>
      </w:pPr>
    </w:p>
    <w:tbl>
      <w:tblPr>
        <w:tblStyle w:val="TableGrid"/>
        <w:tblW w:w="7938" w:type="dxa"/>
        <w:tblInd w:w="1162" w:type="dxa"/>
        <w:tblCellMar>
          <w:left w:w="108" w:type="dxa"/>
          <w:right w:w="115" w:type="dxa"/>
        </w:tblCellMar>
        <w:tblLook w:val="04A0" w:firstRow="1" w:lastRow="0" w:firstColumn="1" w:lastColumn="0" w:noHBand="0" w:noVBand="1"/>
      </w:tblPr>
      <w:tblGrid>
        <w:gridCol w:w="1750"/>
        <w:gridCol w:w="1843"/>
        <w:gridCol w:w="2352"/>
        <w:gridCol w:w="1993"/>
      </w:tblGrid>
      <w:tr w:rsidR="001836F5" w:rsidTr="00656D5A">
        <w:trPr>
          <w:trHeight w:val="1234"/>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p>
          <w:p w:rsidR="001836F5" w:rsidRDefault="001836F5" w:rsidP="00656D5A">
            <w:r>
              <w:rPr>
                <w:b/>
                <w:sz w:val="24"/>
              </w:rPr>
              <w:t>(No. &amp; Title)</w:t>
            </w:r>
          </w:p>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 xml:space="preserve">Whether the standard has since been revised </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Major changes</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Action proposed</w:t>
            </w:r>
          </w:p>
        </w:tc>
      </w:tr>
      <w:tr w:rsidR="001836F5" w:rsidTr="00656D5A">
        <w:trPr>
          <w:trHeight w:val="756"/>
        </w:trPr>
        <w:tc>
          <w:tcPr>
            <w:tcW w:w="1750"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184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23" w:line="240" w:lineRule="auto"/>
            </w:pPr>
          </w:p>
          <w:p w:rsidR="001836F5" w:rsidRDefault="001836F5" w:rsidP="00656D5A">
            <w:pPr>
              <w:jc w:val="center"/>
            </w:pP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tc>
      </w:tr>
    </w:tbl>
    <w:p w:rsidR="001836F5" w:rsidRDefault="001836F5" w:rsidP="001836F5">
      <w:pPr>
        <w:spacing w:after="123" w:line="240" w:lineRule="auto"/>
        <w:ind w:left="1157"/>
      </w:pPr>
    </w:p>
    <w:p w:rsidR="001836F5" w:rsidRDefault="001836F5" w:rsidP="005A2364">
      <w:pPr>
        <w:numPr>
          <w:ilvl w:val="0"/>
          <w:numId w:val="19"/>
        </w:numPr>
        <w:spacing w:after="0" w:line="235" w:lineRule="auto"/>
        <w:ind w:hanging="720"/>
        <w:jc w:val="left"/>
      </w:pPr>
      <w:r>
        <w:rPr>
          <w:b/>
          <w:sz w:val="24"/>
        </w:rPr>
        <w:t>Status of standards referred in the IS</w:t>
      </w:r>
    </w:p>
    <w:p w:rsidR="001836F5" w:rsidRDefault="001836F5" w:rsidP="001836F5">
      <w:pPr>
        <w:spacing w:after="133"/>
        <w:ind w:left="1157"/>
      </w:pPr>
    </w:p>
    <w:tbl>
      <w:tblPr>
        <w:tblStyle w:val="TableGrid"/>
        <w:tblW w:w="8164" w:type="dxa"/>
        <w:tblInd w:w="1162" w:type="dxa"/>
        <w:tblCellMar>
          <w:left w:w="106" w:type="dxa"/>
          <w:right w:w="50" w:type="dxa"/>
        </w:tblCellMar>
        <w:tblLook w:val="04A0" w:firstRow="1" w:lastRow="0" w:firstColumn="1" w:lastColumn="0" w:noHBand="0" w:noVBand="1"/>
      </w:tblPr>
      <w:tblGrid>
        <w:gridCol w:w="2211"/>
        <w:gridCol w:w="1779"/>
        <w:gridCol w:w="2268"/>
        <w:gridCol w:w="1906"/>
      </w:tblGrid>
      <w:tr w:rsidR="001836F5" w:rsidTr="00656D5A">
        <w:trPr>
          <w:trHeight w:val="1234"/>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right="545"/>
            </w:pPr>
            <w:r>
              <w:rPr>
                <w:b/>
                <w:sz w:val="24"/>
              </w:rPr>
              <w:t>Referred standards(No. &amp; Title)</w:t>
            </w: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pPr>
              <w:ind w:right="41"/>
            </w:pPr>
            <w:r>
              <w:rPr>
                <w:b/>
                <w:sz w:val="24"/>
              </w:rPr>
              <w:t>IS No. of this standards since revised</w:t>
            </w:r>
          </w:p>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are of affecting the standard under review</w:t>
            </w: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r>
              <w:rPr>
                <w:b/>
                <w:sz w:val="24"/>
              </w:rPr>
              <w:t>Action proposed</w:t>
            </w:r>
          </w:p>
        </w:tc>
      </w:tr>
      <w:tr w:rsidR="001836F5" w:rsidTr="00656D5A">
        <w:trPr>
          <w:trHeight w:val="408"/>
        </w:trPr>
        <w:tc>
          <w:tcPr>
            <w:tcW w:w="22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779"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26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06"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3"/>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 xml:space="preserve">Any other standards available related to the subject &amp; scope of the standard being reviewed (International/regional/other national/association/consortia, etc. </w:t>
      </w:r>
    </w:p>
    <w:p w:rsidR="001836F5" w:rsidRDefault="001836F5" w:rsidP="001836F5">
      <w:pPr>
        <w:spacing w:line="235" w:lineRule="auto"/>
        <w:ind w:left="1167" w:hanging="10"/>
      </w:pPr>
      <w:r>
        <w:rPr>
          <w:b/>
          <w:sz w:val="24"/>
        </w:rPr>
        <w:t>or of new or revision of existing Indian Standard)</w:t>
      </w:r>
    </w:p>
    <w:p w:rsidR="001836F5" w:rsidRDefault="001836F5" w:rsidP="001836F5">
      <w:pPr>
        <w:spacing w:after="133"/>
        <w:ind w:left="1157"/>
      </w:pPr>
    </w:p>
    <w:tbl>
      <w:tblPr>
        <w:tblStyle w:val="TableGrid"/>
        <w:tblW w:w="8164" w:type="dxa"/>
        <w:tblInd w:w="1162" w:type="dxa"/>
        <w:tblCellMar>
          <w:left w:w="108" w:type="dxa"/>
          <w:right w:w="115" w:type="dxa"/>
        </w:tblCellMar>
        <w:tblLook w:val="04A0" w:firstRow="1" w:lastRow="0" w:firstColumn="1" w:lastColumn="0" w:noHBand="0" w:noVBand="1"/>
      </w:tblPr>
      <w:tblGrid>
        <w:gridCol w:w="3423"/>
        <w:gridCol w:w="2693"/>
        <w:gridCol w:w="2048"/>
      </w:tblGrid>
      <w:tr w:rsidR="001836F5" w:rsidTr="00656D5A">
        <w:trPr>
          <w:trHeight w:val="958"/>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pPr>
            <w:r>
              <w:rPr>
                <w:b/>
                <w:sz w:val="24"/>
              </w:rPr>
              <w:t>Standard</w:t>
            </w:r>
          </w:p>
          <w:p w:rsidR="001836F5" w:rsidRDefault="001836F5" w:rsidP="00656D5A">
            <w:r>
              <w:rPr>
                <w:b/>
                <w:sz w:val="24"/>
              </w:rPr>
              <w:t>(No. &amp; Title)</w:t>
            </w:r>
          </w:p>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Provisions that could be relevant while reviewing the IS</w:t>
            </w:r>
          </w:p>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73"/>
            </w:pPr>
            <w:r>
              <w:rPr>
                <w:b/>
                <w:sz w:val="24"/>
              </w:rPr>
              <w:t>Action proposed</w:t>
            </w:r>
          </w:p>
        </w:tc>
      </w:tr>
      <w:tr w:rsidR="001836F5" w:rsidTr="00656D5A">
        <w:trPr>
          <w:trHeight w:val="1301"/>
        </w:trPr>
        <w:tc>
          <w:tcPr>
            <w:tcW w:w="3423"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693"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048" w:type="dxa"/>
            <w:tcBorders>
              <w:top w:val="single" w:sz="4" w:space="0" w:color="000000"/>
              <w:left w:val="single" w:sz="4" w:space="0" w:color="000000"/>
              <w:bottom w:val="single" w:sz="4" w:space="0" w:color="000000"/>
              <w:right w:val="single" w:sz="4" w:space="0" w:color="000000"/>
            </w:tcBorders>
          </w:tcPr>
          <w:p w:rsidR="001836F5" w:rsidRDefault="001836F5" w:rsidP="00656D5A"/>
        </w:tc>
      </w:tr>
    </w:tbl>
    <w:p w:rsidR="001836F5" w:rsidRDefault="001836F5" w:rsidP="001836F5">
      <w:pPr>
        <w:spacing w:after="118" w:line="240" w:lineRule="auto"/>
        <w:ind w:left="1157"/>
      </w:pPr>
    </w:p>
    <w:p w:rsidR="001836F5" w:rsidRDefault="001836F5" w:rsidP="001836F5">
      <w:pPr>
        <w:spacing w:after="118" w:line="240" w:lineRule="auto"/>
        <w:ind w:left="797"/>
      </w:pPr>
    </w:p>
    <w:p w:rsidR="001836F5" w:rsidRDefault="001836F5" w:rsidP="001836F5">
      <w:pPr>
        <w:spacing w:line="240" w:lineRule="auto"/>
        <w:ind w:left="797"/>
      </w:pPr>
    </w:p>
    <w:p w:rsidR="001836F5" w:rsidRDefault="001836F5" w:rsidP="005A2364">
      <w:pPr>
        <w:numPr>
          <w:ilvl w:val="0"/>
          <w:numId w:val="19"/>
        </w:numPr>
        <w:spacing w:after="0" w:line="235" w:lineRule="auto"/>
        <w:ind w:hanging="720"/>
        <w:jc w:val="left"/>
      </w:pPr>
      <w:r>
        <w:rPr>
          <w:b/>
          <w:sz w:val="24"/>
        </w:rPr>
        <w:lastRenderedPageBreak/>
        <w:t>Technical comments on the standard received, if any</w:t>
      </w:r>
    </w:p>
    <w:p w:rsidR="001836F5" w:rsidRDefault="001836F5" w:rsidP="001836F5">
      <w:pPr>
        <w:spacing w:after="133"/>
        <w:ind w:left="1157"/>
      </w:pP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Clause of IS</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Comment</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p>
        </w:tc>
      </w:tr>
      <w:tr w:rsidR="001836F5" w:rsidTr="00656D5A">
        <w:trPr>
          <w:trHeight w:val="80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p>
          <w:p w:rsidR="001836F5" w:rsidRDefault="001836F5" w:rsidP="00656D5A">
            <w:pPr>
              <w:ind w:left="2"/>
            </w:pP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Information available on technical developments that have taken place (on product/processes/practices/use or application/testing/input materials, etc)</w:t>
      </w:r>
    </w:p>
    <w:p w:rsidR="001836F5" w:rsidRDefault="001836F5" w:rsidP="001836F5">
      <w:pPr>
        <w:spacing w:after="134"/>
        <w:ind w:left="1157"/>
      </w:pP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163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Source</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Development</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line="234" w:lineRule="auto"/>
              <w:ind w:left="2"/>
            </w:pPr>
            <w:r>
              <w:rPr>
                <w:b/>
                <w:sz w:val="24"/>
              </w:rPr>
              <w:t xml:space="preserve">Relevant clause of the IS under review </w:t>
            </w:r>
          </w:p>
          <w:p w:rsidR="001836F5" w:rsidRDefault="001836F5" w:rsidP="00656D5A">
            <w:pPr>
              <w:spacing w:after="119" w:line="234" w:lineRule="auto"/>
              <w:ind w:left="2"/>
            </w:pPr>
            <w:r>
              <w:rPr>
                <w:b/>
                <w:sz w:val="24"/>
              </w:rPr>
              <w:t xml:space="preserve">that is likely to be impacted </w:t>
            </w:r>
          </w:p>
          <w:p w:rsidR="001836F5" w:rsidRDefault="001836F5" w:rsidP="00656D5A">
            <w:pPr>
              <w:ind w:left="2"/>
            </w:pPr>
            <w:r>
              <w:rPr>
                <w:b/>
                <w:sz w:val="24"/>
              </w:rPr>
              <w:t>(Clause &amp; IS No.)</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 xml:space="preserve">Issues arising out of changes in any related IS or due to formulation of new </w:t>
      </w:r>
    </w:p>
    <w:p w:rsidR="001836F5" w:rsidRDefault="001836F5" w:rsidP="001836F5">
      <w:pPr>
        <w:spacing w:line="235" w:lineRule="auto"/>
        <w:ind w:left="1167" w:hanging="10"/>
      </w:pPr>
      <w:r>
        <w:rPr>
          <w:b/>
          <w:sz w:val="24"/>
        </w:rPr>
        <w:t>Indian Standard</w:t>
      </w:r>
    </w:p>
    <w:p w:rsidR="001836F5" w:rsidRDefault="001836F5" w:rsidP="001836F5">
      <w:pPr>
        <w:spacing w:after="133"/>
        <w:ind w:left="1157"/>
      </w:pPr>
    </w:p>
    <w:tbl>
      <w:tblPr>
        <w:tblStyle w:val="TableGrid"/>
        <w:tblW w:w="7938" w:type="dxa"/>
        <w:tblInd w:w="1162" w:type="dxa"/>
        <w:tblCellMar>
          <w:left w:w="106" w:type="dxa"/>
          <w:right w:w="115" w:type="dxa"/>
        </w:tblCellMar>
        <w:tblLook w:val="04A0" w:firstRow="1" w:lastRow="0" w:firstColumn="1" w:lastColumn="0" w:noHBand="0" w:noVBand="1"/>
      </w:tblPr>
      <w:tblGrid>
        <w:gridCol w:w="1611"/>
        <w:gridCol w:w="1982"/>
        <w:gridCol w:w="2352"/>
        <w:gridCol w:w="1993"/>
      </w:tblGrid>
      <w:tr w:rsidR="001836F5" w:rsidTr="00656D5A">
        <w:trPr>
          <w:trHeight w:val="206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9" w:line="234" w:lineRule="auto"/>
              <w:ind w:left="2"/>
            </w:pPr>
            <w:r>
              <w:rPr>
                <w:b/>
                <w:sz w:val="24"/>
              </w:rPr>
              <w:t>Related IS and its Title</w:t>
            </w:r>
          </w:p>
          <w:p w:rsidR="001836F5" w:rsidRDefault="001836F5" w:rsidP="00656D5A">
            <w:pPr>
              <w:ind w:left="2"/>
            </w:pPr>
            <w:r>
              <w:rPr>
                <w:b/>
                <w:sz w:val="24"/>
              </w:rPr>
              <w:t>(revised or new)</w:t>
            </w: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Provision in the IS under review that would be impacted &amp; the clause no. or addition of new clause/provision</w:t>
            </w:r>
          </w:p>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Changes that may be necessary in the Standards under review</w:t>
            </w: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Action proposed</w:t>
            </w:r>
          </w:p>
        </w:tc>
      </w:tr>
      <w:tr w:rsidR="001836F5" w:rsidTr="00656D5A">
        <w:trPr>
          <w:trHeight w:val="406"/>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82" w:type="dxa"/>
            <w:tcBorders>
              <w:top w:val="single" w:sz="4" w:space="0" w:color="000000"/>
              <w:left w:val="single" w:sz="4" w:space="0" w:color="000000"/>
              <w:bottom w:val="single" w:sz="4" w:space="0" w:color="000000"/>
              <w:right w:val="single" w:sz="4" w:space="0" w:color="000000"/>
            </w:tcBorders>
          </w:tcPr>
          <w:p w:rsidR="001836F5" w:rsidRDefault="001836F5" w:rsidP="00656D5A"/>
        </w:tc>
        <w:tc>
          <w:tcPr>
            <w:tcW w:w="2352"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c>
          <w:tcPr>
            <w:tcW w:w="1993"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p>
        </w:tc>
      </w:tr>
    </w:tbl>
    <w:p w:rsidR="001836F5" w:rsidRDefault="001836F5" w:rsidP="001836F5">
      <w:pPr>
        <w:spacing w:after="123" w:line="240" w:lineRule="auto"/>
        <w:ind w:left="797"/>
      </w:pPr>
    </w:p>
    <w:p w:rsidR="001836F5" w:rsidRDefault="001836F5" w:rsidP="005A2364">
      <w:pPr>
        <w:numPr>
          <w:ilvl w:val="0"/>
          <w:numId w:val="19"/>
        </w:numPr>
        <w:spacing w:after="0" w:line="235" w:lineRule="auto"/>
        <w:ind w:hanging="720"/>
        <w:jc w:val="left"/>
      </w:pPr>
      <w:r>
        <w:rPr>
          <w:b/>
          <w:sz w:val="24"/>
        </w:rPr>
        <w:t>Any consequential changes to be considered in other IS</w:t>
      </w:r>
    </w:p>
    <w:p w:rsidR="001836F5" w:rsidRDefault="001836F5" w:rsidP="001836F5">
      <w:pPr>
        <w:spacing w:after="133"/>
        <w:ind w:left="1157"/>
      </w:pPr>
    </w:p>
    <w:tbl>
      <w:tblPr>
        <w:tblStyle w:val="TableGrid"/>
        <w:tblW w:w="7917" w:type="dxa"/>
        <w:tblInd w:w="1162" w:type="dxa"/>
        <w:tblCellMar>
          <w:left w:w="106" w:type="dxa"/>
          <w:right w:w="115" w:type="dxa"/>
        </w:tblCellMar>
        <w:tblLook w:val="04A0" w:firstRow="1" w:lastRow="0" w:firstColumn="1" w:lastColumn="0" w:noHBand="0" w:noVBand="1"/>
      </w:tblPr>
      <w:tblGrid>
        <w:gridCol w:w="1611"/>
        <w:gridCol w:w="6306"/>
      </w:tblGrid>
      <w:tr w:rsidR="001836F5" w:rsidTr="00656D5A">
        <w:trPr>
          <w:trHeight w:val="682"/>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ind w:left="2"/>
            </w:pPr>
            <w:r>
              <w:rPr>
                <w:b/>
                <w:sz w:val="24"/>
              </w:rPr>
              <w:t>Related IS to get impacted</w:t>
            </w: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r>
              <w:rPr>
                <w:b/>
                <w:sz w:val="24"/>
              </w:rPr>
              <w:t>Requirements to be impacted</w:t>
            </w:r>
          </w:p>
        </w:tc>
      </w:tr>
      <w:tr w:rsidR="001836F5" w:rsidTr="00656D5A">
        <w:trPr>
          <w:trHeight w:val="804"/>
        </w:trPr>
        <w:tc>
          <w:tcPr>
            <w:tcW w:w="1611" w:type="dxa"/>
            <w:tcBorders>
              <w:top w:val="single" w:sz="4" w:space="0" w:color="000000"/>
              <w:left w:val="single" w:sz="4" w:space="0" w:color="000000"/>
              <w:bottom w:val="single" w:sz="4" w:space="0" w:color="000000"/>
              <w:right w:val="single" w:sz="4" w:space="0" w:color="000000"/>
            </w:tcBorders>
          </w:tcPr>
          <w:p w:rsidR="001836F5" w:rsidRDefault="001836F5" w:rsidP="00656D5A">
            <w:pPr>
              <w:spacing w:after="118" w:line="240" w:lineRule="auto"/>
              <w:ind w:left="2"/>
            </w:pPr>
          </w:p>
          <w:p w:rsidR="001836F5" w:rsidRDefault="001836F5" w:rsidP="00656D5A">
            <w:pPr>
              <w:ind w:left="2"/>
            </w:pPr>
          </w:p>
        </w:tc>
        <w:tc>
          <w:tcPr>
            <w:tcW w:w="6306" w:type="dxa"/>
            <w:tcBorders>
              <w:top w:val="single" w:sz="4" w:space="0" w:color="000000"/>
              <w:left w:val="single" w:sz="4" w:space="0" w:color="000000"/>
              <w:bottom w:val="single" w:sz="4" w:space="0" w:color="000000"/>
              <w:right w:val="single" w:sz="4" w:space="0" w:color="000000"/>
            </w:tcBorders>
          </w:tcPr>
          <w:p w:rsidR="001836F5" w:rsidRDefault="001836F5" w:rsidP="00656D5A"/>
        </w:tc>
      </w:tr>
    </w:tbl>
    <w:p w:rsidR="001836F5" w:rsidRDefault="001836F5" w:rsidP="001836F5">
      <w:pPr>
        <w:spacing w:after="123" w:line="240" w:lineRule="auto"/>
        <w:ind w:left="797"/>
      </w:pPr>
    </w:p>
    <w:p w:rsidR="001836F5" w:rsidRDefault="001836F5" w:rsidP="005A2364">
      <w:pPr>
        <w:numPr>
          <w:ilvl w:val="0"/>
          <w:numId w:val="20"/>
        </w:numPr>
        <w:spacing w:after="0" w:line="235" w:lineRule="auto"/>
        <w:ind w:hanging="360"/>
        <w:jc w:val="left"/>
      </w:pPr>
      <w:r>
        <w:rPr>
          <w:b/>
          <w:sz w:val="24"/>
        </w:rPr>
        <w:t xml:space="preserve">Any other observation: </w:t>
      </w:r>
    </w:p>
    <w:p w:rsidR="001836F5" w:rsidRDefault="001836F5" w:rsidP="001836F5">
      <w:pPr>
        <w:spacing w:after="123" w:line="240" w:lineRule="auto"/>
        <w:ind w:left="797"/>
      </w:pPr>
    </w:p>
    <w:p w:rsidR="001836F5" w:rsidRDefault="001836F5" w:rsidP="005A2364">
      <w:pPr>
        <w:numPr>
          <w:ilvl w:val="0"/>
          <w:numId w:val="20"/>
        </w:numPr>
        <w:spacing w:after="123" w:line="235" w:lineRule="auto"/>
        <w:ind w:hanging="360"/>
        <w:jc w:val="left"/>
      </w:pPr>
      <w:r>
        <w:rPr>
          <w:b/>
          <w:sz w:val="24"/>
        </w:rPr>
        <w:t xml:space="preserve">Recommendations:  </w:t>
      </w:r>
    </w:p>
    <w:p w:rsidR="001836F5" w:rsidRDefault="001836F5" w:rsidP="001836F5">
      <w:pPr>
        <w:spacing w:after="118" w:line="240" w:lineRule="auto"/>
        <w:ind w:left="437"/>
      </w:pPr>
    </w:p>
    <w:p w:rsidR="001836F5" w:rsidRDefault="001836F5" w:rsidP="001836F5">
      <w:pPr>
        <w:spacing w:line="240" w:lineRule="auto"/>
        <w:ind w:left="77"/>
      </w:pPr>
    </w:p>
    <w:p w:rsidR="00114C39" w:rsidRDefault="00114C39" w:rsidP="00114C39">
      <w:pPr>
        <w:pStyle w:val="Heading2"/>
      </w:pPr>
    </w:p>
    <w:p w:rsidR="001836F5" w:rsidRDefault="001836F5" w:rsidP="001836F5">
      <w:pPr>
        <w:spacing w:after="78" w:line="240" w:lineRule="auto"/>
        <w:ind w:left="2" w:firstLine="0"/>
        <w:jc w:val="left"/>
        <w:rPr>
          <w:sz w:val="24"/>
        </w:rPr>
      </w:pPr>
    </w:p>
    <w:p w:rsidR="00F96538" w:rsidRDefault="00F96538" w:rsidP="001836F5">
      <w:pPr>
        <w:spacing w:after="115" w:line="240" w:lineRule="auto"/>
        <w:ind w:left="77"/>
      </w:pPr>
      <w:bookmarkStart w:id="7" w:name="_Hlk139970565"/>
    </w:p>
    <w:bookmarkEnd w:id="7"/>
    <w:p w:rsidR="00A15940" w:rsidRDefault="00A15940" w:rsidP="001836F5">
      <w:pPr>
        <w:spacing w:after="115" w:line="240" w:lineRule="auto"/>
        <w:ind w:left="77"/>
      </w:pPr>
    </w:p>
    <w:p w:rsidR="00A15940" w:rsidRDefault="00A15940" w:rsidP="001836F5">
      <w:pPr>
        <w:spacing w:after="115" w:line="240" w:lineRule="auto"/>
        <w:ind w:left="77"/>
      </w:pPr>
    </w:p>
    <w:p w:rsidR="00A15940" w:rsidRDefault="00A15940" w:rsidP="001836F5">
      <w:pPr>
        <w:spacing w:after="115" w:line="240" w:lineRule="auto"/>
        <w:ind w:left="77"/>
      </w:pPr>
    </w:p>
    <w:p w:rsidR="003C71EF" w:rsidRPr="00B8614B" w:rsidRDefault="003C71EF" w:rsidP="003C71EF">
      <w:pPr>
        <w:widowControl w:val="0"/>
        <w:autoSpaceDE w:val="0"/>
        <w:autoSpaceDN w:val="0"/>
        <w:adjustRightInd w:val="0"/>
        <w:spacing w:line="237" w:lineRule="auto"/>
        <w:ind w:left="142"/>
        <w:jc w:val="center"/>
        <w:rPr>
          <w:b/>
          <w:sz w:val="24"/>
        </w:rPr>
      </w:pPr>
      <w:r w:rsidRPr="00B8614B">
        <w:rPr>
          <w:b/>
          <w:color w:val="0000FF"/>
          <w:sz w:val="24"/>
        </w:rPr>
        <w:t>Annexure-2</w:t>
      </w:r>
    </w:p>
    <w:p w:rsidR="003C71EF" w:rsidRPr="00B8614B" w:rsidRDefault="003C71EF" w:rsidP="003C71EF">
      <w:pPr>
        <w:widowControl w:val="0"/>
        <w:autoSpaceDE w:val="0"/>
        <w:autoSpaceDN w:val="0"/>
        <w:adjustRightInd w:val="0"/>
        <w:spacing w:line="237" w:lineRule="auto"/>
        <w:ind w:left="142"/>
        <w:jc w:val="center"/>
        <w:rPr>
          <w:sz w:val="24"/>
          <w:szCs w:val="24"/>
        </w:rPr>
      </w:pPr>
      <w:r w:rsidRPr="00B8614B">
        <w:rPr>
          <w:b/>
          <w:bCs/>
          <w:sz w:val="24"/>
          <w:szCs w:val="24"/>
        </w:rPr>
        <w:t>COMPOSITION OF SECTIONAL COMMITTEE, MTD 14</w:t>
      </w:r>
    </w:p>
    <w:p w:rsidR="003C71EF" w:rsidRPr="00B8614B" w:rsidRDefault="003C71EF" w:rsidP="003C71EF">
      <w:pPr>
        <w:spacing w:after="160" w:line="259" w:lineRule="auto"/>
        <w:ind w:left="142" w:firstLine="0"/>
        <w:jc w:val="left"/>
        <w:rPr>
          <w:b/>
          <w:color w:val="0070C0"/>
          <w:sz w:val="24"/>
        </w:rPr>
      </w:pPr>
    </w:p>
    <w:tbl>
      <w:tblPr>
        <w:tblStyle w:val="TableGrid"/>
        <w:tblW w:w="10738" w:type="dxa"/>
        <w:tblInd w:w="31" w:type="dxa"/>
        <w:tblLayout w:type="fixed"/>
        <w:tblCellMar>
          <w:left w:w="108" w:type="dxa"/>
          <w:right w:w="11" w:type="dxa"/>
        </w:tblCellMar>
        <w:tblLook w:val="04A0" w:firstRow="1" w:lastRow="0" w:firstColumn="1" w:lastColumn="0" w:noHBand="0" w:noVBand="1"/>
      </w:tblPr>
      <w:tblGrid>
        <w:gridCol w:w="644"/>
        <w:gridCol w:w="3431"/>
        <w:gridCol w:w="3402"/>
        <w:gridCol w:w="709"/>
        <w:gridCol w:w="708"/>
        <w:gridCol w:w="709"/>
        <w:gridCol w:w="1135"/>
      </w:tblGrid>
      <w:tr w:rsidR="00FE25FF" w:rsidRPr="00B8614B" w:rsidTr="00FE25FF">
        <w:trPr>
          <w:trHeight w:val="821"/>
        </w:trPr>
        <w:tc>
          <w:tcPr>
            <w:tcW w:w="644"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40" w:lineRule="auto"/>
              <w:ind w:left="142"/>
              <w:jc w:val="center"/>
              <w:rPr>
                <w:szCs w:val="22"/>
              </w:rPr>
            </w:pPr>
            <w:r w:rsidRPr="00B8614B">
              <w:rPr>
                <w:b/>
                <w:szCs w:val="22"/>
              </w:rPr>
              <w:t xml:space="preserve">Sl </w:t>
            </w:r>
          </w:p>
          <w:p w:rsidR="00FE25FF" w:rsidRPr="00B8614B" w:rsidRDefault="00FE25FF" w:rsidP="0054392C">
            <w:pPr>
              <w:ind w:left="142"/>
              <w:rPr>
                <w:szCs w:val="22"/>
              </w:rPr>
            </w:pPr>
            <w:r w:rsidRPr="00B8614B">
              <w:rPr>
                <w:b/>
                <w:szCs w:val="22"/>
              </w:rPr>
              <w:t xml:space="preserve">No. </w:t>
            </w: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b/>
                <w:szCs w:val="22"/>
              </w:rPr>
              <w:t xml:space="preserve">Name of the Organization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231"/>
              <w:jc w:val="center"/>
              <w:rPr>
                <w:szCs w:val="22"/>
              </w:rPr>
            </w:pPr>
            <w:r w:rsidRPr="00B8614B">
              <w:rPr>
                <w:b/>
                <w:szCs w:val="22"/>
              </w:rPr>
              <w:t xml:space="preserve">Representative Principal/Alternate </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right="6"/>
              <w:rPr>
                <w:b/>
                <w:szCs w:val="22"/>
              </w:rPr>
            </w:pPr>
            <w:r>
              <w:rPr>
                <w:b/>
                <w:szCs w:val="22"/>
              </w:rPr>
              <w:t>23</w:t>
            </w:r>
            <w:r w:rsidRPr="008C3D8E">
              <w:rPr>
                <w:b/>
                <w:szCs w:val="22"/>
                <w:vertAlign w:val="superscript"/>
              </w:rPr>
              <w:t>rd</w:t>
            </w:r>
          </w:p>
          <w:p w:rsidR="00FE25FF" w:rsidRPr="00B8614B" w:rsidRDefault="00FE25FF" w:rsidP="0054392C">
            <w:pPr>
              <w:ind w:right="6"/>
              <w:rPr>
                <w:b/>
                <w:szCs w:val="22"/>
              </w:rPr>
            </w:pP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right="6"/>
              <w:rPr>
                <w:b/>
                <w:szCs w:val="22"/>
              </w:rPr>
            </w:pPr>
            <w:r>
              <w:rPr>
                <w:b/>
                <w:szCs w:val="22"/>
              </w:rPr>
              <w:t>24</w:t>
            </w:r>
            <w:r w:rsidRPr="004E4611">
              <w:rPr>
                <w:b/>
                <w:szCs w:val="22"/>
                <w:vertAlign w:val="superscript"/>
              </w:rPr>
              <w:t>th</w:t>
            </w:r>
          </w:p>
          <w:p w:rsidR="00FE25FF" w:rsidRPr="00B8614B" w:rsidRDefault="00FE25FF" w:rsidP="0054392C">
            <w:pPr>
              <w:ind w:right="6"/>
              <w:rPr>
                <w:b/>
                <w:szCs w:val="22"/>
              </w:rPr>
            </w:pP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right="6"/>
              <w:rPr>
                <w:b/>
                <w:szCs w:val="22"/>
              </w:rPr>
            </w:pPr>
            <w:r>
              <w:rPr>
                <w:b/>
                <w:szCs w:val="22"/>
              </w:rPr>
              <w:t>25</w:t>
            </w:r>
            <w:r w:rsidRPr="00FE25FF">
              <w:rPr>
                <w:b/>
                <w:szCs w:val="22"/>
                <w:vertAlign w:val="superscript"/>
              </w:rPr>
              <w:t>th</w:t>
            </w:r>
            <w:r>
              <w:rPr>
                <w:b/>
                <w:szCs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right="6"/>
              <w:rPr>
                <w:szCs w:val="22"/>
              </w:rPr>
            </w:pPr>
            <w:r w:rsidRPr="00B8614B">
              <w:rPr>
                <w:b/>
                <w:szCs w:val="22"/>
              </w:rPr>
              <w:t xml:space="preserve">Last three meetings attended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Bharat Heavy Electricals Ltd,  HPEP, Hyderabad</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Pr>
                <w:szCs w:val="22"/>
              </w:rPr>
              <w:t>Dr.</w:t>
            </w:r>
            <w:r w:rsidRPr="00B8614B">
              <w:rPr>
                <w:szCs w:val="22"/>
              </w:rPr>
              <w:t xml:space="preserve"> A N Sudhakar </w:t>
            </w:r>
          </w:p>
          <w:p w:rsidR="00FE25FF" w:rsidRPr="00B8614B" w:rsidRDefault="00FE25FF" w:rsidP="0054392C">
            <w:pPr>
              <w:ind w:left="142"/>
              <w:rPr>
                <w:szCs w:val="22"/>
              </w:rPr>
            </w:pPr>
            <w:r w:rsidRPr="00B8614B">
              <w:rPr>
                <w:szCs w:val="22"/>
              </w:rPr>
              <w:t>Shri Ranjith Lakra (Alternate)</w:t>
            </w:r>
          </w:p>
          <w:p w:rsidR="00FE25FF" w:rsidRPr="00B8614B" w:rsidRDefault="00FE25FF" w:rsidP="0054392C">
            <w:pPr>
              <w:ind w:left="142"/>
              <w:rPr>
                <w:szCs w:val="22"/>
              </w:rPr>
            </w:pPr>
            <w:r w:rsidRPr="00B8614B">
              <w:rPr>
                <w:szCs w:val="22"/>
              </w:rPr>
              <w:t>Shri Abhinav Agrawal (Alternate)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szCs w:val="22"/>
              </w:rPr>
              <w:t xml:space="preserve">2/3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35" w:lineRule="auto"/>
              <w:ind w:left="142" w:right="157"/>
              <w:rPr>
                <w:szCs w:val="22"/>
              </w:rPr>
            </w:pPr>
            <w:r w:rsidRPr="00B8614B">
              <w:rPr>
                <w:szCs w:val="22"/>
              </w:rPr>
              <w:t xml:space="preserve">CSIR – National Institute for Interdisciplinary Science and </w:t>
            </w:r>
          </w:p>
          <w:p w:rsidR="00FE25FF" w:rsidRPr="00B8614B" w:rsidRDefault="00FE25FF" w:rsidP="0054392C">
            <w:pPr>
              <w:spacing w:line="240" w:lineRule="auto"/>
              <w:ind w:left="142"/>
              <w:rPr>
                <w:szCs w:val="22"/>
              </w:rPr>
            </w:pPr>
            <w:r w:rsidRPr="00B8614B">
              <w:rPr>
                <w:szCs w:val="22"/>
              </w:rPr>
              <w:t xml:space="preserve">Technology </w:t>
            </w:r>
            <w:r w:rsidRPr="00B8614B">
              <w:rPr>
                <w:szCs w:val="22"/>
              </w:rPr>
              <w:tab/>
              <w:t xml:space="preserve">(NIIST), </w:t>
            </w:r>
          </w:p>
          <w:p w:rsidR="00FE25FF" w:rsidRPr="00B8614B" w:rsidRDefault="00FE25FF" w:rsidP="0054392C">
            <w:pPr>
              <w:ind w:left="142"/>
              <w:rPr>
                <w:szCs w:val="22"/>
              </w:rPr>
            </w:pPr>
            <w:r w:rsidRPr="00B8614B">
              <w:rPr>
                <w:szCs w:val="22"/>
              </w:rPr>
              <w:t xml:space="preserve">Thiruvananthapuram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Dr. TPD Rajan </w:t>
            </w:r>
          </w:p>
          <w:p w:rsidR="00FE25FF" w:rsidRPr="00B8614B" w:rsidRDefault="00FE25FF" w:rsidP="0054392C">
            <w:pPr>
              <w:ind w:left="142"/>
              <w:rPr>
                <w:szCs w:val="22"/>
              </w:rPr>
            </w:pPr>
            <w:r w:rsidRPr="00B8614B">
              <w:rPr>
                <w:szCs w:val="22"/>
              </w:rPr>
              <w:t xml:space="preserve">Dr. M. Ravi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35" w:lineRule="auto"/>
              <w:ind w:left="142" w:right="157"/>
              <w:rPr>
                <w:szCs w:val="22"/>
              </w:rPr>
            </w:pPr>
            <w:r w:rsidRPr="007C5CDE">
              <w:rPr>
                <w:szCs w:val="22"/>
              </w:rPr>
              <w:t>CSIR - Central Mechanical Engineering Research Institute, Durgapur</w:t>
            </w:r>
          </w:p>
        </w:tc>
        <w:tc>
          <w:tcPr>
            <w:tcW w:w="3402" w:type="dxa"/>
            <w:tcBorders>
              <w:top w:val="single" w:sz="4" w:space="0" w:color="000000"/>
              <w:left w:val="single" w:sz="4" w:space="0" w:color="000000"/>
              <w:bottom w:val="single" w:sz="4" w:space="0" w:color="000000"/>
              <w:right w:val="single" w:sz="4" w:space="0" w:color="000000"/>
            </w:tcBorders>
          </w:tcPr>
          <w:p w:rsidR="00FE25FF" w:rsidRDefault="00FE25FF" w:rsidP="0054392C">
            <w:pPr>
              <w:spacing w:after="118" w:line="240" w:lineRule="auto"/>
              <w:ind w:left="142"/>
              <w:rPr>
                <w:szCs w:val="22"/>
              </w:rPr>
            </w:pPr>
            <w:r w:rsidRPr="007C5CDE">
              <w:rPr>
                <w:szCs w:val="22"/>
              </w:rPr>
              <w:t>Dr. Sudip Samantha</w:t>
            </w:r>
          </w:p>
          <w:p w:rsidR="00FE25FF" w:rsidRPr="00B8614B" w:rsidRDefault="00FE25FF" w:rsidP="0054392C">
            <w:pPr>
              <w:spacing w:after="118" w:line="240" w:lineRule="auto"/>
              <w:ind w:left="142"/>
              <w:rPr>
                <w:szCs w:val="22"/>
              </w:rPr>
            </w:pP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2/3</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40" w:lineRule="auto"/>
              <w:ind w:left="142" w:right="157"/>
              <w:rPr>
                <w:szCs w:val="22"/>
              </w:rPr>
            </w:pPr>
            <w:r w:rsidRPr="00B8614B">
              <w:rPr>
                <w:szCs w:val="22"/>
              </w:rPr>
              <w:t xml:space="preserve">Ministry of Defence (DGQA), </w:t>
            </w:r>
          </w:p>
          <w:p w:rsidR="00FE25FF" w:rsidRPr="00B8614B" w:rsidRDefault="00FE25FF" w:rsidP="0054392C">
            <w:pPr>
              <w:ind w:left="142"/>
              <w:rPr>
                <w:szCs w:val="22"/>
              </w:rPr>
            </w:pPr>
            <w:r w:rsidRPr="00B8614B">
              <w:rPr>
                <w:szCs w:val="22"/>
              </w:rPr>
              <w:t xml:space="preserve">Ichapur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Shri Ashok Kumar </w:t>
            </w:r>
          </w:p>
          <w:p w:rsidR="00FE25FF" w:rsidRPr="00B8614B" w:rsidRDefault="00FE25FF" w:rsidP="0054392C">
            <w:pPr>
              <w:ind w:left="142"/>
              <w:rPr>
                <w:szCs w:val="22"/>
              </w:rPr>
            </w:pPr>
            <w:r w:rsidRPr="00B8614B">
              <w:rPr>
                <w:szCs w:val="22"/>
              </w:rPr>
              <w:t xml:space="preserve">Shri Rupesh Banait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3</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t>Foracepolymersprivate.limited,Haridwar</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t>Mr.</w:t>
            </w:r>
            <w:r>
              <w:t xml:space="preserve"> </w:t>
            </w:r>
            <w:r w:rsidRPr="00B8614B">
              <w:t>Dipak</w:t>
            </w:r>
            <w:r>
              <w:t xml:space="preserve"> </w:t>
            </w:r>
            <w:r w:rsidRPr="00B8614B">
              <w:rPr>
                <w:spacing w:val="-2"/>
              </w:rPr>
              <w:t xml:space="preserve">K </w:t>
            </w:r>
            <w:r w:rsidRPr="00B8614B">
              <w:t>Ghosh</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/3</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9" w:line="235" w:lineRule="auto"/>
              <w:ind w:left="142" w:right="157"/>
              <w:rPr>
                <w:szCs w:val="22"/>
              </w:rPr>
            </w:pPr>
            <w:r w:rsidRPr="00B8614B">
              <w:rPr>
                <w:szCs w:val="22"/>
              </w:rPr>
              <w:t xml:space="preserve">Hindustan Aeronautics, Foundry and Forge Division, Bengaluru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Pr>
                <w:szCs w:val="22"/>
              </w:rPr>
            </w:pPr>
            <w:r w:rsidRPr="00B8614B">
              <w:rPr>
                <w:szCs w:val="22"/>
              </w:rPr>
              <w:t xml:space="preserve">Shri K  Satyendra Kumar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t>Indian</w:t>
            </w:r>
            <w:r>
              <w:t xml:space="preserve"> </w:t>
            </w:r>
            <w:r w:rsidRPr="00B8614B">
              <w:t>Institute</w:t>
            </w:r>
            <w:r>
              <w:t xml:space="preserve"> </w:t>
            </w:r>
            <w:r w:rsidRPr="00B8614B">
              <w:t>of</w:t>
            </w:r>
            <w:r>
              <w:t xml:space="preserve"> </w:t>
            </w:r>
            <w:r w:rsidRPr="00B8614B">
              <w:t>Technology</w:t>
            </w:r>
            <w:r>
              <w:t xml:space="preserve"> </w:t>
            </w:r>
            <w:r w:rsidRPr="00B8614B">
              <w:t>Kharagpur</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pPr>
            <w:r w:rsidRPr="00B8614B">
              <w:t>Prof. ShivBratSingh</w:t>
            </w:r>
          </w:p>
          <w:p w:rsidR="00FE25FF" w:rsidRPr="00B8614B" w:rsidRDefault="00FE25FF" w:rsidP="0054392C">
            <w:pPr>
              <w:spacing w:after="118" w:line="240" w:lineRule="auto"/>
              <w:ind w:left="142" w:right="88"/>
              <w:rPr>
                <w:szCs w:val="22"/>
              </w:rPr>
            </w:pPr>
            <w:r w:rsidRPr="00B8614B">
              <w:rPr>
                <w:szCs w:val="22"/>
              </w:rPr>
              <w:t>Prof. Debalay Chakrabarti (Alternate)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color w:val="000000" w:themeColor="text1"/>
                <w:szCs w:val="22"/>
              </w:rPr>
            </w:pPr>
            <w:r>
              <w:rPr>
                <w:color w:val="000000" w:themeColor="text1"/>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color w:val="000000" w:themeColor="text1"/>
                <w:szCs w:val="22"/>
              </w:rPr>
            </w:pPr>
            <w:r>
              <w:rPr>
                <w:color w:val="000000" w:themeColor="text1"/>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color w:val="000000" w:themeColor="text1"/>
                <w:szCs w:val="22"/>
              </w:rPr>
            </w:pPr>
            <w:r>
              <w:rPr>
                <w:color w:val="000000" w:themeColor="text1"/>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color w:val="000000" w:themeColor="text1"/>
                <w:szCs w:val="22"/>
              </w:rPr>
            </w:pPr>
            <w:r>
              <w:rPr>
                <w:color w:val="000000" w:themeColor="text1"/>
                <w:szCs w:val="22"/>
              </w:rPr>
              <w:t>2</w:t>
            </w:r>
            <w:r w:rsidRPr="00B8614B">
              <w:rPr>
                <w:color w:val="000000" w:themeColor="text1"/>
                <w:szCs w:val="22"/>
              </w:rPr>
              <w:t>/3</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Indian Register of Shipping, New Delhi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Dr K K Dhawan  </w:t>
            </w:r>
          </w:p>
          <w:p w:rsidR="00FE25FF" w:rsidRPr="00B8614B" w:rsidRDefault="00FE25FF" w:rsidP="0054392C">
            <w:pPr>
              <w:ind w:left="142"/>
              <w:rPr>
                <w:szCs w:val="22"/>
              </w:rPr>
            </w:pPr>
            <w:r w:rsidRPr="00B8614B">
              <w:rPr>
                <w:szCs w:val="22"/>
              </w:rPr>
              <w:t xml:space="preserve">Shri S. Velmurugan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szCs w:val="22"/>
              </w:rPr>
              <w:t xml:space="preserve">3/3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Institute of Indian Foundry men, New Delhi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Shri. Dinesh Gupta </w:t>
            </w:r>
          </w:p>
          <w:p w:rsidR="00FE25FF" w:rsidRPr="00B8614B" w:rsidRDefault="00FE25FF" w:rsidP="0054392C">
            <w:pPr>
              <w:ind w:left="142"/>
              <w:rPr>
                <w:szCs w:val="22"/>
              </w:rPr>
            </w:pPr>
            <w:r w:rsidRPr="00B8614B">
              <w:rPr>
                <w:szCs w:val="22"/>
              </w:rPr>
              <w:t xml:space="preserve">Shri. Sanjeev Kumar (Alternate) </w:t>
            </w:r>
          </w:p>
          <w:p w:rsidR="00FE25FF" w:rsidRPr="00B8614B" w:rsidRDefault="00FE25FF" w:rsidP="0054392C">
            <w:pPr>
              <w:ind w:left="142" w:right="88"/>
              <w:rPr>
                <w:szCs w:val="22"/>
              </w:rPr>
            </w:pPr>
            <w:r w:rsidRPr="00B8614B">
              <w:rPr>
                <w:szCs w:val="22"/>
              </w:rPr>
              <w:t>Shri. Mr Pradeep Mittal (Alternate)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szCs w:val="22"/>
              </w:rPr>
              <w:t xml:space="preserve">3/3 </w:t>
            </w:r>
          </w:p>
        </w:tc>
      </w:tr>
      <w:tr w:rsidR="00FE25FF" w:rsidRPr="00B8614B" w:rsidTr="00FE25FF">
        <w:trPr>
          <w:trHeight w:val="591"/>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line="240" w:lineRule="auto"/>
              <w:ind w:left="142"/>
              <w:rPr>
                <w:szCs w:val="22"/>
              </w:rPr>
            </w:pPr>
            <w:r w:rsidRPr="00B8614B">
              <w:rPr>
                <w:szCs w:val="22"/>
              </w:rPr>
              <w:t>Ministry of Science &amp;</w:t>
            </w:r>
          </w:p>
          <w:p w:rsidR="00FE25FF" w:rsidRPr="00B8614B" w:rsidRDefault="00FE25FF" w:rsidP="0054392C">
            <w:pPr>
              <w:ind w:left="142"/>
              <w:rPr>
                <w:szCs w:val="22"/>
              </w:rPr>
            </w:pPr>
            <w:r w:rsidRPr="00B8614B">
              <w:rPr>
                <w:szCs w:val="22"/>
              </w:rPr>
              <w:t xml:space="preserve">Technology, New Delhi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Pr>
                <w:szCs w:val="22"/>
              </w:rPr>
            </w:pPr>
            <w:r w:rsidRPr="00B8614B">
              <w:rPr>
                <w:szCs w:val="22"/>
              </w:rPr>
              <w:t xml:space="preserve">Ms. Tamanna Arora </w:t>
            </w:r>
          </w:p>
          <w:p w:rsidR="00FE25FF" w:rsidRPr="00B8614B" w:rsidRDefault="00FE25FF" w:rsidP="0054392C">
            <w:pPr>
              <w:ind w:left="142"/>
              <w:rPr>
                <w:szCs w:val="22"/>
              </w:rPr>
            </w:pPr>
            <w:r w:rsidRPr="00B8614B">
              <w:rPr>
                <w:color w:val="212529"/>
              </w:rPr>
              <w:t>Shri K S P Rao (Alternate)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3</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National Institute of Foundry &amp; Forging Technology, Ranchi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Dr.</w:t>
            </w:r>
            <w:r>
              <w:rPr>
                <w:szCs w:val="22"/>
              </w:rPr>
              <w:t xml:space="preserve"> </w:t>
            </w:r>
            <w:r w:rsidRPr="00B8614B">
              <w:rPr>
                <w:szCs w:val="22"/>
              </w:rPr>
              <w:t xml:space="preserve">Kamlesh Kumar Singh </w:t>
            </w:r>
          </w:p>
          <w:p w:rsidR="00FE25FF" w:rsidRPr="00B8614B" w:rsidRDefault="00FE25FF" w:rsidP="0054392C">
            <w:pPr>
              <w:ind w:left="142"/>
              <w:rPr>
                <w:szCs w:val="22"/>
              </w:rPr>
            </w:pPr>
            <w:r w:rsidRPr="00B8614B">
              <w:rPr>
                <w:szCs w:val="22"/>
              </w:rPr>
              <w:t>Dr.</w:t>
            </w:r>
            <w:r>
              <w:rPr>
                <w:szCs w:val="22"/>
              </w:rPr>
              <w:t xml:space="preserve"> </w:t>
            </w:r>
            <w:r w:rsidRPr="00B8614B">
              <w:rPr>
                <w:szCs w:val="22"/>
              </w:rPr>
              <w:t xml:space="preserve">Amitesh Kumar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NIT Manipur, Langol, Imphal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5" w:line="240" w:lineRule="auto"/>
              <w:ind w:left="142"/>
              <w:rPr>
                <w:szCs w:val="22"/>
              </w:rPr>
            </w:pPr>
            <w:r w:rsidRPr="00B8614B">
              <w:rPr>
                <w:szCs w:val="22"/>
              </w:rPr>
              <w:t xml:space="preserve">Prof. (Dr.) Goutam Sutradhar </w:t>
            </w:r>
          </w:p>
          <w:p w:rsidR="00FE25FF" w:rsidRPr="00B8614B" w:rsidRDefault="00FE25FF" w:rsidP="0054392C">
            <w:pPr>
              <w:ind w:left="142"/>
              <w:rPr>
                <w:szCs w:val="22"/>
              </w:rPr>
            </w:pPr>
            <w:r w:rsidRPr="00B8614B">
              <w:rPr>
                <w:szCs w:val="22"/>
              </w:rPr>
              <w:t>Dr. Anil Kumar Birru (Alternate)</w:t>
            </w:r>
          </w:p>
          <w:p w:rsidR="00FE25FF" w:rsidRPr="00B8614B" w:rsidRDefault="00FE25FF" w:rsidP="00C017FB">
            <w:pPr>
              <w:rPr>
                <w:szCs w:val="22"/>
              </w:rPr>
            </w:pPr>
            <w:r>
              <w:rPr>
                <w:color w:val="212529"/>
                <w:shd w:val="clear" w:color="auto" w:fill="FFFFFF"/>
              </w:rPr>
              <w:lastRenderedPageBreak/>
              <w:t xml:space="preserve"> </w:t>
            </w:r>
            <w:r w:rsidRPr="00B8614B">
              <w:rPr>
                <w:color w:val="212529"/>
                <w:shd w:val="clear" w:color="auto" w:fill="FFFFFF"/>
              </w:rPr>
              <w:t>Dr. Sabindra Kachhap</w:t>
            </w:r>
            <w:r w:rsidRPr="00B8614B">
              <w:rPr>
                <w:szCs w:val="22"/>
              </w:rPr>
              <w:t>(Alternate)</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lastRenderedPageBreak/>
              <w:t>Y</w:t>
            </w:r>
          </w:p>
        </w:tc>
        <w:tc>
          <w:tcPr>
            <w:tcW w:w="708"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sidRPr="00B8614B">
              <w:rPr>
                <w:szCs w:val="22"/>
              </w:rPr>
              <w:t xml:space="preserve">3/3 </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right="157"/>
              <w:rPr>
                <w:color w:val="FF0000"/>
              </w:rPr>
            </w:pPr>
            <w:r w:rsidRPr="00FE25FF">
              <w:rPr>
                <w:color w:val="FF0000"/>
              </w:rPr>
              <w:t>Steelcast Limited, Bhavnagar , Gujarat</w:t>
            </w:r>
          </w:p>
        </w:tc>
        <w:tc>
          <w:tcPr>
            <w:tcW w:w="3402"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spacing w:after="118" w:line="240" w:lineRule="auto"/>
              <w:ind w:left="142"/>
              <w:rPr>
                <w:color w:val="FF0000"/>
              </w:rPr>
            </w:pPr>
            <w:r w:rsidRPr="00FE25FF">
              <w:rPr>
                <w:color w:val="FF0000"/>
              </w:rPr>
              <w:t>Shri B C Routray</w:t>
            </w:r>
          </w:p>
        </w:tc>
        <w:tc>
          <w:tcPr>
            <w:tcW w:w="709"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jc w:val="center"/>
              <w:rPr>
                <w:color w:val="FF0000"/>
                <w:szCs w:val="22"/>
              </w:rPr>
            </w:pPr>
            <w:r w:rsidRPr="00FE25FF">
              <w:rPr>
                <w:color w:val="FF0000"/>
                <w:szCs w:val="22"/>
              </w:rPr>
              <w:t>N</w:t>
            </w:r>
          </w:p>
        </w:tc>
        <w:tc>
          <w:tcPr>
            <w:tcW w:w="708"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jc w:val="center"/>
              <w:rPr>
                <w:color w:val="FF0000"/>
                <w:szCs w:val="22"/>
              </w:rPr>
            </w:pPr>
            <w:r w:rsidRPr="00FE25FF">
              <w:rPr>
                <w:color w:val="FF0000"/>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jc w:val="center"/>
              <w:rPr>
                <w:color w:val="FF0000"/>
                <w:szCs w:val="22"/>
              </w:rPr>
            </w:pPr>
            <w:r w:rsidRPr="00FE25FF">
              <w:rPr>
                <w:color w:val="FF0000"/>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FE25FF" w:rsidRDefault="00FE25FF" w:rsidP="0054392C">
            <w:pPr>
              <w:ind w:left="142"/>
              <w:jc w:val="center"/>
              <w:rPr>
                <w:color w:val="FF0000"/>
                <w:szCs w:val="22"/>
              </w:rPr>
            </w:pPr>
            <w:r w:rsidRPr="00FE25FF">
              <w:rPr>
                <w:color w:val="FF0000"/>
                <w:szCs w:val="22"/>
              </w:rPr>
              <w:t>0/3</w:t>
            </w:r>
          </w:p>
        </w:tc>
      </w:tr>
      <w:tr w:rsidR="00FE25FF" w:rsidRPr="00B8614B" w:rsidTr="00FE25FF">
        <w:trPr>
          <w:trHeight w:val="710"/>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ight="157"/>
              <w:rPr>
                <w:szCs w:val="22"/>
              </w:rPr>
            </w:pPr>
            <w:r w:rsidRPr="00B8614B">
              <w:rPr>
                <w:szCs w:val="22"/>
              </w:rPr>
              <w:t xml:space="preserve">The Wesman Engineering Co Pvt Ltd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Shri Ranjan guha (Principal) </w:t>
            </w:r>
          </w:p>
          <w:p w:rsidR="00FE25FF" w:rsidRPr="00B8614B" w:rsidRDefault="00FE25FF" w:rsidP="0054392C">
            <w:pPr>
              <w:spacing w:after="118" w:line="240" w:lineRule="auto"/>
              <w:ind w:left="142"/>
              <w:rPr>
                <w:szCs w:val="22"/>
              </w:rPr>
            </w:pPr>
            <w:r w:rsidRPr="00B8614B">
              <w:rPr>
                <w:szCs w:val="22"/>
              </w:rPr>
              <w:t xml:space="preserve">Shri Ashutosh Mondal (Alternate) </w:t>
            </w:r>
          </w:p>
          <w:p w:rsidR="00FE25FF" w:rsidRPr="00B8614B" w:rsidRDefault="00FE25FF" w:rsidP="0054392C">
            <w:pPr>
              <w:ind w:left="142"/>
              <w:rPr>
                <w:szCs w:val="22"/>
              </w:rPr>
            </w:pPr>
            <w:r w:rsidRPr="00B8614B">
              <w:rPr>
                <w:szCs w:val="22"/>
              </w:rPr>
              <w:t xml:space="preserve">Shri  Partha Chatterjee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1"/>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rPr>
                <w:szCs w:val="22"/>
              </w:rPr>
            </w:pPr>
            <w:r w:rsidRPr="00B8614B">
              <w:rPr>
                <w:szCs w:val="22"/>
              </w:rPr>
              <w:t xml:space="preserve">Versatile </w:t>
            </w:r>
            <w:r w:rsidRPr="00B8614B">
              <w:rPr>
                <w:szCs w:val="22"/>
              </w:rPr>
              <w:tab/>
              <w:t xml:space="preserve">Equipments Pvt.Ltd, Kolhapur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spacing w:after="118" w:line="240" w:lineRule="auto"/>
              <w:ind w:left="142"/>
              <w:rPr>
                <w:szCs w:val="22"/>
              </w:rPr>
            </w:pPr>
            <w:r w:rsidRPr="00B8614B">
              <w:rPr>
                <w:szCs w:val="22"/>
              </w:rPr>
              <w:t xml:space="preserve">Shri Pushkraj Janwadkar </w:t>
            </w:r>
          </w:p>
          <w:p w:rsidR="00FE25FF" w:rsidRPr="00B8614B" w:rsidRDefault="00FE25FF" w:rsidP="0054392C">
            <w:pPr>
              <w:ind w:left="142"/>
              <w:rPr>
                <w:szCs w:val="22"/>
              </w:rPr>
            </w:pPr>
            <w:r w:rsidRPr="00B8614B">
              <w:rPr>
                <w:szCs w:val="22"/>
              </w:rPr>
              <w:t xml:space="preserve">Shri Pradeep Parit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54392C">
            <w:pPr>
              <w:ind w:left="142"/>
              <w:jc w:val="center"/>
              <w:rPr>
                <w:szCs w:val="22"/>
              </w:rPr>
            </w:pPr>
            <w:r>
              <w:rPr>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B8614B" w:rsidRDefault="00FE25FF" w:rsidP="0054392C">
            <w:pPr>
              <w:ind w:left="142"/>
              <w:jc w:val="center"/>
              <w:rPr>
                <w:szCs w:val="22"/>
              </w:rPr>
            </w:pPr>
            <w:r>
              <w:rPr>
                <w:szCs w:val="22"/>
              </w:rPr>
              <w:t>2</w:t>
            </w:r>
            <w:r w:rsidRPr="00B8614B">
              <w:rPr>
                <w:szCs w:val="22"/>
              </w:rPr>
              <w:t xml:space="preserve">/3 </w:t>
            </w:r>
          </w:p>
        </w:tc>
      </w:tr>
      <w:tr w:rsidR="00FE25FF" w:rsidRPr="00B8614B" w:rsidTr="00FE25FF">
        <w:trPr>
          <w:trHeight w:val="711"/>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C017FB">
            <w:pPr>
              <w:spacing w:line="240" w:lineRule="auto"/>
              <w:ind w:left="142"/>
              <w:rPr>
                <w:szCs w:val="22"/>
              </w:rPr>
            </w:pPr>
            <w:r w:rsidRPr="00B8614B">
              <w:rPr>
                <w:szCs w:val="22"/>
              </w:rPr>
              <w:t xml:space="preserve">National </w:t>
            </w:r>
            <w:r w:rsidRPr="00B8614B">
              <w:rPr>
                <w:szCs w:val="22"/>
              </w:rPr>
              <w:tab/>
              <w:t xml:space="preserve">Metallurgical </w:t>
            </w:r>
          </w:p>
          <w:p w:rsidR="00FE25FF" w:rsidRPr="00B8614B" w:rsidRDefault="00FE25FF" w:rsidP="00C017FB">
            <w:pPr>
              <w:ind w:left="142"/>
              <w:rPr>
                <w:szCs w:val="22"/>
              </w:rPr>
            </w:pPr>
            <w:r w:rsidRPr="00B8614B">
              <w:rPr>
                <w:szCs w:val="22"/>
              </w:rPr>
              <w:t xml:space="preserve">Laboratory, Jamshedpur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C017FB">
            <w:pPr>
              <w:spacing w:after="118" w:line="240" w:lineRule="auto"/>
              <w:ind w:left="142"/>
              <w:rPr>
                <w:szCs w:val="22"/>
              </w:rPr>
            </w:pPr>
            <w:r w:rsidRPr="00B8614B">
              <w:rPr>
                <w:szCs w:val="22"/>
              </w:rPr>
              <w:t xml:space="preserve">Dr. D.N Paswan </w:t>
            </w:r>
          </w:p>
          <w:p w:rsidR="00FE25FF" w:rsidRPr="00B8614B" w:rsidRDefault="00FE25FF" w:rsidP="00C017FB">
            <w:pPr>
              <w:ind w:left="142"/>
              <w:rPr>
                <w:szCs w:val="22"/>
              </w:rPr>
            </w:pPr>
            <w:r w:rsidRPr="00B8614B">
              <w:rPr>
                <w:szCs w:val="22"/>
              </w:rPr>
              <w:t xml:space="preserve">Ms. Minal Shah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ind w:left="142"/>
              <w:jc w:val="center"/>
              <w:rPr>
                <w:color w:val="000000" w:themeColor="text1"/>
                <w:szCs w:val="22"/>
              </w:rPr>
            </w:pPr>
            <w:r w:rsidRPr="00C017FB">
              <w:rPr>
                <w:color w:val="000000" w:themeColor="text1"/>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Default="00FE25FF" w:rsidP="00C017FB">
            <w:pPr>
              <w:jc w:val="center"/>
              <w:rPr>
                <w:color w:val="000000" w:themeColor="text1"/>
                <w:szCs w:val="22"/>
              </w:rPr>
            </w:pPr>
            <w:r>
              <w:rPr>
                <w:color w:val="000000" w:themeColor="text1"/>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Default="00FE25FF" w:rsidP="00C017FB">
            <w:pPr>
              <w:jc w:val="center"/>
              <w:rPr>
                <w:color w:val="000000" w:themeColor="text1"/>
                <w:szCs w:val="22"/>
              </w:rPr>
            </w:pPr>
            <w:r>
              <w:rPr>
                <w:color w:val="000000" w:themeColor="text1"/>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jc w:val="center"/>
              <w:rPr>
                <w:color w:val="000000" w:themeColor="text1"/>
              </w:rPr>
            </w:pPr>
            <w:r>
              <w:rPr>
                <w:color w:val="000000" w:themeColor="text1"/>
                <w:szCs w:val="22"/>
              </w:rPr>
              <w:t>2</w:t>
            </w:r>
            <w:r w:rsidRPr="00C017FB">
              <w:rPr>
                <w:color w:val="000000" w:themeColor="text1"/>
                <w:szCs w:val="22"/>
              </w:rPr>
              <w:t>/3</w:t>
            </w:r>
          </w:p>
        </w:tc>
      </w:tr>
      <w:tr w:rsidR="00FE25FF" w:rsidRPr="00B8614B" w:rsidTr="00FE25FF">
        <w:trPr>
          <w:trHeight w:val="711"/>
        </w:trPr>
        <w:tc>
          <w:tcPr>
            <w:tcW w:w="644" w:type="dxa"/>
            <w:tcBorders>
              <w:top w:val="single" w:sz="4" w:space="0" w:color="000000"/>
              <w:left w:val="single" w:sz="4" w:space="0" w:color="000000"/>
              <w:bottom w:val="single" w:sz="4" w:space="0" w:color="000000"/>
              <w:right w:val="single" w:sz="4" w:space="0" w:color="000000"/>
            </w:tcBorders>
          </w:tcPr>
          <w:p w:rsidR="00FE25FF" w:rsidRPr="007C5CDE" w:rsidRDefault="00FE25FF" w:rsidP="007C5CDE">
            <w:pPr>
              <w:pStyle w:val="ListParagraph"/>
              <w:numPr>
                <w:ilvl w:val="0"/>
                <w:numId w:val="44"/>
              </w:numPr>
              <w:tabs>
                <w:tab w:val="left" w:pos="536"/>
              </w:tabs>
              <w:ind w:left="395"/>
              <w:rPr>
                <w:b w:val="0"/>
                <w:bCs/>
                <w:szCs w:val="22"/>
              </w:rPr>
            </w:pPr>
          </w:p>
        </w:tc>
        <w:tc>
          <w:tcPr>
            <w:tcW w:w="3431" w:type="dxa"/>
            <w:tcBorders>
              <w:top w:val="single" w:sz="4" w:space="0" w:color="000000"/>
              <w:left w:val="single" w:sz="4" w:space="0" w:color="000000"/>
              <w:bottom w:val="single" w:sz="4" w:space="0" w:color="000000"/>
              <w:right w:val="single" w:sz="4" w:space="0" w:color="000000"/>
            </w:tcBorders>
          </w:tcPr>
          <w:p w:rsidR="00FE25FF" w:rsidRPr="00B8614B" w:rsidRDefault="00FE25FF" w:rsidP="00C017FB">
            <w:pPr>
              <w:ind w:left="142"/>
              <w:rPr>
                <w:szCs w:val="22"/>
              </w:rPr>
            </w:pPr>
            <w:r w:rsidRPr="00B8614B">
              <w:rPr>
                <w:szCs w:val="22"/>
              </w:rPr>
              <w:t xml:space="preserve">Disa India Ltd, Bangalore </w:t>
            </w:r>
          </w:p>
        </w:tc>
        <w:tc>
          <w:tcPr>
            <w:tcW w:w="3402" w:type="dxa"/>
            <w:tcBorders>
              <w:top w:val="single" w:sz="4" w:space="0" w:color="000000"/>
              <w:left w:val="single" w:sz="4" w:space="0" w:color="000000"/>
              <w:bottom w:val="single" w:sz="4" w:space="0" w:color="000000"/>
              <w:right w:val="single" w:sz="4" w:space="0" w:color="000000"/>
            </w:tcBorders>
          </w:tcPr>
          <w:p w:rsidR="00FE25FF" w:rsidRPr="00B8614B" w:rsidRDefault="00FE25FF" w:rsidP="00C017FB">
            <w:pPr>
              <w:spacing w:after="118" w:line="240" w:lineRule="auto"/>
              <w:ind w:left="142"/>
              <w:rPr>
                <w:szCs w:val="22"/>
              </w:rPr>
            </w:pPr>
            <w:r w:rsidRPr="00B8614B">
              <w:rPr>
                <w:szCs w:val="22"/>
              </w:rPr>
              <w:t xml:space="preserve">Shri Sunil  Kumar  Ghosh </w:t>
            </w:r>
          </w:p>
          <w:p w:rsidR="00FE25FF" w:rsidRPr="00B8614B" w:rsidRDefault="00FE25FF" w:rsidP="00C017FB">
            <w:pPr>
              <w:ind w:left="142"/>
              <w:rPr>
                <w:szCs w:val="22"/>
              </w:rPr>
            </w:pPr>
            <w:r w:rsidRPr="00B8614B">
              <w:rPr>
                <w:szCs w:val="22"/>
              </w:rPr>
              <w:t xml:space="preserve">Shri Suresh Kumar A (Alternate) </w:t>
            </w:r>
          </w:p>
        </w:tc>
        <w:tc>
          <w:tcPr>
            <w:tcW w:w="709"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ind w:left="142"/>
              <w:jc w:val="center"/>
              <w:rPr>
                <w:color w:val="000000" w:themeColor="text1"/>
                <w:szCs w:val="22"/>
              </w:rPr>
            </w:pPr>
            <w:r w:rsidRPr="00C017FB">
              <w:rPr>
                <w:color w:val="000000" w:themeColor="text1"/>
                <w:szCs w:val="22"/>
              </w:rPr>
              <w:t>Y</w:t>
            </w:r>
          </w:p>
        </w:tc>
        <w:tc>
          <w:tcPr>
            <w:tcW w:w="708"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jc w:val="center"/>
              <w:rPr>
                <w:color w:val="000000" w:themeColor="text1"/>
                <w:szCs w:val="22"/>
              </w:rPr>
            </w:pPr>
            <w:r>
              <w:rPr>
                <w:color w:val="000000" w:themeColor="text1"/>
                <w:szCs w:val="22"/>
              </w:rPr>
              <w:t>N</w:t>
            </w:r>
          </w:p>
        </w:tc>
        <w:tc>
          <w:tcPr>
            <w:tcW w:w="709"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jc w:val="center"/>
              <w:rPr>
                <w:color w:val="000000" w:themeColor="text1"/>
                <w:szCs w:val="22"/>
              </w:rPr>
            </w:pPr>
            <w:r>
              <w:rPr>
                <w:color w:val="000000" w:themeColor="text1"/>
                <w:szCs w:val="22"/>
              </w:rPr>
              <w:t>Y</w:t>
            </w:r>
          </w:p>
        </w:tc>
        <w:tc>
          <w:tcPr>
            <w:tcW w:w="1135" w:type="dxa"/>
            <w:tcBorders>
              <w:top w:val="single" w:sz="4" w:space="0" w:color="000000"/>
              <w:left w:val="single" w:sz="4" w:space="0" w:color="000000"/>
              <w:bottom w:val="single" w:sz="4" w:space="0" w:color="000000"/>
              <w:right w:val="single" w:sz="4" w:space="0" w:color="000000"/>
            </w:tcBorders>
          </w:tcPr>
          <w:p w:rsidR="00FE25FF" w:rsidRPr="00C017FB" w:rsidRDefault="00FE25FF" w:rsidP="00C017FB">
            <w:pPr>
              <w:jc w:val="center"/>
              <w:rPr>
                <w:color w:val="000000" w:themeColor="text1"/>
              </w:rPr>
            </w:pPr>
            <w:r>
              <w:rPr>
                <w:color w:val="000000" w:themeColor="text1"/>
                <w:szCs w:val="22"/>
              </w:rPr>
              <w:t>2</w:t>
            </w:r>
            <w:r w:rsidRPr="00C017FB">
              <w:rPr>
                <w:color w:val="000000" w:themeColor="text1"/>
                <w:szCs w:val="22"/>
              </w:rPr>
              <w:t>/3</w:t>
            </w:r>
          </w:p>
        </w:tc>
      </w:tr>
    </w:tbl>
    <w:p w:rsidR="00C017FB" w:rsidRPr="00B8614B" w:rsidRDefault="00C017FB" w:rsidP="003C71EF">
      <w:pPr>
        <w:spacing w:after="160" w:line="259" w:lineRule="auto"/>
        <w:ind w:left="0" w:firstLine="0"/>
        <w:jc w:val="left"/>
        <w:rPr>
          <w:b/>
          <w:color w:val="0070C0"/>
          <w:sz w:val="24"/>
        </w:rPr>
      </w:pPr>
    </w:p>
    <w:p w:rsidR="009E53FA" w:rsidRDefault="009E53FA" w:rsidP="009E53FA">
      <w:pPr>
        <w:spacing w:after="115" w:line="240" w:lineRule="auto"/>
        <w:ind w:left="3677" w:firstLine="643"/>
        <w:rPr>
          <w:color w:val="2F5496" w:themeColor="accent5" w:themeShade="BF"/>
        </w:rPr>
      </w:pPr>
      <w:r w:rsidRPr="009E53FA">
        <w:rPr>
          <w:color w:val="2F5496" w:themeColor="accent5" w:themeShade="BF"/>
        </w:rPr>
        <w:t>Annexure-3</w:t>
      </w:r>
    </w:p>
    <w:p w:rsidR="009E53FA" w:rsidRPr="009E53FA" w:rsidRDefault="009E53FA" w:rsidP="009E53FA">
      <w:pPr>
        <w:spacing w:after="115" w:line="240" w:lineRule="auto"/>
        <w:ind w:left="3677" w:firstLine="643"/>
        <w:rPr>
          <w:color w:val="2F5496" w:themeColor="accent5" w:themeShade="BF"/>
        </w:rPr>
      </w:pPr>
    </w:p>
    <w:p w:rsidR="009E53FA" w:rsidRDefault="009E53FA" w:rsidP="001836F5">
      <w:pPr>
        <w:spacing w:after="115" w:line="240" w:lineRule="auto"/>
        <w:ind w:left="77"/>
      </w:pPr>
      <w:r>
        <w:object w:dxaOrig="1534" w:dyaOrig="997">
          <v:shape id="_x0000_i1053" type="#_x0000_t75" style="width:76.5pt;height:49.5pt" o:ole="">
            <v:imagedata r:id="rId72" o:title=""/>
          </v:shape>
          <o:OLEObject Type="Embed" ProgID="FoxitReader.Document" ShapeID="_x0000_i1053" DrawAspect="Icon" ObjectID="_1788092972" r:id="rId73"/>
        </w:object>
      </w:r>
      <w:bookmarkStart w:id="8" w:name="_GoBack"/>
      <w:bookmarkEnd w:id="8"/>
    </w:p>
    <w:sectPr w:rsidR="009E53FA" w:rsidSect="00CB5DA7">
      <w:headerReference w:type="default" r:id="rId74"/>
      <w:pgSz w:w="11906" w:h="16838"/>
      <w:pgMar w:top="711" w:right="691" w:bottom="739" w:left="70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E1C" w:rsidRDefault="00116E1C" w:rsidP="009F26D4">
      <w:pPr>
        <w:spacing w:after="0" w:line="240" w:lineRule="auto"/>
      </w:pPr>
      <w:r>
        <w:separator/>
      </w:r>
    </w:p>
  </w:endnote>
  <w:endnote w:type="continuationSeparator" w:id="0">
    <w:p w:rsidR="00116E1C" w:rsidRDefault="00116E1C" w:rsidP="009F2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Source Sans Pro">
    <w:altName w:val="Calibri"/>
    <w:charset w:val="00"/>
    <w:family w:val="swiss"/>
    <w:pitch w:val="variable"/>
    <w:sig w:usb0="00000001"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E1C" w:rsidRDefault="00116E1C" w:rsidP="009F26D4">
      <w:pPr>
        <w:spacing w:after="0" w:line="240" w:lineRule="auto"/>
      </w:pPr>
      <w:r>
        <w:separator/>
      </w:r>
    </w:p>
  </w:footnote>
  <w:footnote w:type="continuationSeparator" w:id="0">
    <w:p w:rsidR="00116E1C" w:rsidRDefault="00116E1C" w:rsidP="009F2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C7" w:rsidRDefault="008942C7" w:rsidP="009F26D4">
    <w:pPr>
      <w:pStyle w:val="Header"/>
      <w:jc w:val="right"/>
    </w:pPr>
    <w:r>
      <w:rPr>
        <w:noProof/>
        <w:color w:val="0000FF"/>
        <w:lang w:bidi="ar-SA"/>
      </w:rPr>
      <w:drawing>
        <wp:inline distT="0" distB="0" distL="0" distR="0">
          <wp:extent cx="445160" cy="405917"/>
          <wp:effectExtent l="0" t="0" r="0" b="0"/>
          <wp:docPr id="1" name="Picture 1" descr="B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i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596" cy="4902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F6A07"/>
    <w:multiLevelType w:val="multilevel"/>
    <w:tmpl w:val="B2BA3F28"/>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
    <w:nsid w:val="05DC06DA"/>
    <w:multiLevelType w:val="multilevel"/>
    <w:tmpl w:val="F9142CFA"/>
    <w:lvl w:ilvl="0">
      <w:start w:val="16"/>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
    <w:nsid w:val="09CC0823"/>
    <w:multiLevelType w:val="hybridMultilevel"/>
    <w:tmpl w:val="BC688208"/>
    <w:lvl w:ilvl="0" w:tplc="F7B22C68">
      <w:start w:val="1"/>
      <w:numFmt w:val="decimal"/>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7427CC">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C536A">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C646B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68F716">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4B2EA1A">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9A4F26">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FCEFEE">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E49AA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AE40700"/>
    <w:multiLevelType w:val="hybridMultilevel"/>
    <w:tmpl w:val="808CF82C"/>
    <w:lvl w:ilvl="0" w:tplc="5B681670">
      <w:start w:val="1"/>
      <w:numFmt w:val="lowerLetter"/>
      <w:lvlText w:val="%1."/>
      <w:lvlJc w:val="left"/>
      <w:pPr>
        <w:ind w:left="2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069C92">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56781E">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B68AF0E">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748D50">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F60CE6">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41857BA">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13A0D08">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0009DE">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D430188"/>
    <w:multiLevelType w:val="multilevel"/>
    <w:tmpl w:val="E1307C38"/>
    <w:lvl w:ilvl="0">
      <w:start w:val="14"/>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5">
    <w:nsid w:val="0EA914FC"/>
    <w:multiLevelType w:val="hybridMultilevel"/>
    <w:tmpl w:val="7FB4B6CA"/>
    <w:lvl w:ilvl="0" w:tplc="032C0DF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087C2E">
      <w:start w:val="1"/>
      <w:numFmt w:val="lowerLetter"/>
      <w:lvlText w:val="%2"/>
      <w:lvlJc w:val="left"/>
      <w:pPr>
        <w:ind w:left="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3AD290">
      <w:start w:val="1"/>
      <w:numFmt w:val="lowerRoman"/>
      <w:lvlText w:val="%3"/>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32CDBE">
      <w:start w:val="1"/>
      <w:numFmt w:val="decimal"/>
      <w:lvlText w:val="%4"/>
      <w:lvlJc w:val="left"/>
      <w:pPr>
        <w:ind w:left="9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E2E69E">
      <w:start w:val="1"/>
      <w:numFmt w:val="lowerLetter"/>
      <w:lvlRestart w:val="0"/>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CC82A0A">
      <w:start w:val="1"/>
      <w:numFmt w:val="lowerRoman"/>
      <w:lvlText w:val="%6"/>
      <w:lvlJc w:val="left"/>
      <w:pPr>
        <w:ind w:left="18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74791C">
      <w:start w:val="1"/>
      <w:numFmt w:val="decimal"/>
      <w:lvlText w:val="%7"/>
      <w:lvlJc w:val="left"/>
      <w:pPr>
        <w:ind w:left="25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E00254E">
      <w:start w:val="1"/>
      <w:numFmt w:val="lowerLetter"/>
      <w:lvlText w:val="%8"/>
      <w:lvlJc w:val="left"/>
      <w:pPr>
        <w:ind w:left="33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03E7E82">
      <w:start w:val="1"/>
      <w:numFmt w:val="lowerRoman"/>
      <w:lvlText w:val="%9"/>
      <w:lvlJc w:val="left"/>
      <w:pPr>
        <w:ind w:left="40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07F0165"/>
    <w:multiLevelType w:val="hybridMultilevel"/>
    <w:tmpl w:val="E9DAF1BA"/>
    <w:lvl w:ilvl="0" w:tplc="F2DC966C">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723AA8"/>
    <w:multiLevelType w:val="hybridMultilevel"/>
    <w:tmpl w:val="DD2A2650"/>
    <w:lvl w:ilvl="0" w:tplc="59125DE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F0A69D4">
      <w:start w:val="1"/>
      <w:numFmt w:val="lowerLetter"/>
      <w:lvlText w:val="%2"/>
      <w:lvlJc w:val="left"/>
      <w:pPr>
        <w:ind w:left="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0E3C66">
      <w:start w:val="1"/>
      <w:numFmt w:val="lowerRoman"/>
      <w:lvlText w:val="%3"/>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ECEF04E">
      <w:start w:val="1"/>
      <w:numFmt w:val="lowerLetter"/>
      <w:lvlRestart w:val="0"/>
      <w:lvlText w:val="%4)"/>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9EAED6">
      <w:start w:val="1"/>
      <w:numFmt w:val="lowerLetter"/>
      <w:lvlText w:val="%5"/>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878CF84">
      <w:start w:val="1"/>
      <w:numFmt w:val="lowerRoman"/>
      <w:lvlText w:val="%6"/>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68726C">
      <w:start w:val="1"/>
      <w:numFmt w:val="decimal"/>
      <w:lvlText w:val="%7"/>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D0C819E">
      <w:start w:val="1"/>
      <w:numFmt w:val="lowerLetter"/>
      <w:lvlText w:val="%8"/>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BD870C2">
      <w:start w:val="1"/>
      <w:numFmt w:val="lowerRoman"/>
      <w:lvlText w:val="%9"/>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14792AA7"/>
    <w:multiLevelType w:val="hybridMultilevel"/>
    <w:tmpl w:val="E89A17F6"/>
    <w:lvl w:ilvl="0" w:tplc="7814FC40">
      <w:start w:val="1"/>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2DAB5E4">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A147452">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D7A69C64">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3C0B5C8">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5DA2EB8">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B2E5936">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B2699F2">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3EE41082">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9">
    <w:nsid w:val="150A60BA"/>
    <w:multiLevelType w:val="hybridMultilevel"/>
    <w:tmpl w:val="2356EED8"/>
    <w:lvl w:ilvl="0" w:tplc="66AE9AD2">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8B42620">
      <w:start w:val="1"/>
      <w:numFmt w:val="lowerRoman"/>
      <w:lvlText w:val="%2)"/>
      <w:lvlJc w:val="left"/>
      <w:pPr>
        <w:ind w:left="121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10E636">
      <w:start w:val="1"/>
      <w:numFmt w:val="lowerRoman"/>
      <w:lvlText w:val="%3"/>
      <w:lvlJc w:val="left"/>
      <w:pPr>
        <w:ind w:left="16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40E0E4E">
      <w:start w:val="1"/>
      <w:numFmt w:val="decimal"/>
      <w:lvlText w:val="%4"/>
      <w:lvlJc w:val="left"/>
      <w:pPr>
        <w:ind w:left="24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B900FB0">
      <w:start w:val="1"/>
      <w:numFmt w:val="lowerLetter"/>
      <w:lvlText w:val="%5"/>
      <w:lvlJc w:val="left"/>
      <w:pPr>
        <w:ind w:left="31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32B286">
      <w:start w:val="1"/>
      <w:numFmt w:val="lowerRoman"/>
      <w:lvlText w:val="%6"/>
      <w:lvlJc w:val="left"/>
      <w:pPr>
        <w:ind w:left="38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D602148">
      <w:start w:val="1"/>
      <w:numFmt w:val="decimal"/>
      <w:lvlText w:val="%7"/>
      <w:lvlJc w:val="left"/>
      <w:pPr>
        <w:ind w:left="45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BACA980">
      <w:start w:val="1"/>
      <w:numFmt w:val="lowerLetter"/>
      <w:lvlText w:val="%8"/>
      <w:lvlJc w:val="left"/>
      <w:pPr>
        <w:ind w:left="52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294D9B0">
      <w:start w:val="1"/>
      <w:numFmt w:val="lowerRoman"/>
      <w:lvlText w:val="%9"/>
      <w:lvlJc w:val="left"/>
      <w:pPr>
        <w:ind w:left="60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1713568D"/>
    <w:multiLevelType w:val="hybridMultilevel"/>
    <w:tmpl w:val="4F60AC88"/>
    <w:lvl w:ilvl="0" w:tplc="7E7601B6">
      <w:start w:val="1"/>
      <w:numFmt w:val="decimal"/>
      <w:lvlText w:val="%1."/>
      <w:lvlJc w:val="left"/>
      <w:pPr>
        <w:ind w:left="7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F14A3BC">
      <w:start w:val="1"/>
      <w:numFmt w:val="lowerLetter"/>
      <w:lvlText w:val="%2)"/>
      <w:lvlJc w:val="left"/>
      <w:pPr>
        <w:ind w:left="11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C30F7C6">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C24997A">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53ABCAA">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D26AB18">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E26867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8FC9FAA">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2CC048C">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19712B35"/>
    <w:multiLevelType w:val="hybridMultilevel"/>
    <w:tmpl w:val="BBA8D6DC"/>
    <w:lvl w:ilvl="0" w:tplc="5D74B7AC">
      <w:start w:val="1"/>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FE01E7A">
      <w:start w:val="1"/>
      <w:numFmt w:val="lowerLetter"/>
      <w:lvlText w:val="%2"/>
      <w:lvlJc w:val="left"/>
      <w:pPr>
        <w:ind w:left="4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93DE4B88">
      <w:start w:val="1"/>
      <w:numFmt w:val="lowerRoman"/>
      <w:lvlText w:val="%3"/>
      <w:lvlJc w:val="left"/>
      <w:pPr>
        <w:ind w:left="6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2446DB9E">
      <w:start w:val="1"/>
      <w:numFmt w:val="lowerLetter"/>
      <w:lvlRestart w:val="0"/>
      <w:lvlText w:val="%4)"/>
      <w:lvlJc w:val="left"/>
      <w:pPr>
        <w:ind w:left="7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C728E350">
      <w:start w:val="1"/>
      <w:numFmt w:val="lowerLetter"/>
      <w:lvlText w:val="%5"/>
      <w:lvlJc w:val="left"/>
      <w:pPr>
        <w:ind w:left="151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2F4E17A0">
      <w:start w:val="1"/>
      <w:numFmt w:val="lowerRoman"/>
      <w:lvlText w:val="%6"/>
      <w:lvlJc w:val="left"/>
      <w:pPr>
        <w:ind w:left="223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D0002B5A">
      <w:start w:val="1"/>
      <w:numFmt w:val="decimal"/>
      <w:lvlText w:val="%7"/>
      <w:lvlJc w:val="left"/>
      <w:pPr>
        <w:ind w:left="295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79F2C05C">
      <w:start w:val="1"/>
      <w:numFmt w:val="lowerLetter"/>
      <w:lvlText w:val="%8"/>
      <w:lvlJc w:val="left"/>
      <w:pPr>
        <w:ind w:left="367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FA702EB6">
      <w:start w:val="1"/>
      <w:numFmt w:val="lowerRoman"/>
      <w:lvlText w:val="%9"/>
      <w:lvlJc w:val="left"/>
      <w:pPr>
        <w:ind w:left="4397"/>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2">
    <w:nsid w:val="1E8B6FD5"/>
    <w:multiLevelType w:val="hybridMultilevel"/>
    <w:tmpl w:val="312CD85E"/>
    <w:lvl w:ilvl="0" w:tplc="219CD18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7185C08">
      <w:start w:val="1"/>
      <w:numFmt w:val="lowerLetter"/>
      <w:lvlText w:val="%2"/>
      <w:lvlJc w:val="left"/>
      <w:pPr>
        <w:ind w:left="7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F346282">
      <w:start w:val="1"/>
      <w:numFmt w:val="lowerRoman"/>
      <w:lvlRestart w:val="0"/>
      <w:lvlText w:val="%3."/>
      <w:lvlJc w:val="left"/>
      <w:pPr>
        <w:ind w:left="12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0242A92">
      <w:start w:val="1"/>
      <w:numFmt w:val="decimal"/>
      <w:lvlText w:val="%4"/>
      <w:lvlJc w:val="left"/>
      <w:pPr>
        <w:ind w:left="18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2382F36">
      <w:start w:val="1"/>
      <w:numFmt w:val="lowerLetter"/>
      <w:lvlText w:val="%5"/>
      <w:lvlJc w:val="left"/>
      <w:pPr>
        <w:ind w:left="25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D463A2E">
      <w:start w:val="1"/>
      <w:numFmt w:val="lowerRoman"/>
      <w:lvlText w:val="%6"/>
      <w:lvlJc w:val="left"/>
      <w:pPr>
        <w:ind w:left="33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DE47DA6">
      <w:start w:val="1"/>
      <w:numFmt w:val="decimal"/>
      <w:lvlText w:val="%7"/>
      <w:lvlJc w:val="left"/>
      <w:pPr>
        <w:ind w:left="40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4989454">
      <w:start w:val="1"/>
      <w:numFmt w:val="lowerLetter"/>
      <w:lvlText w:val="%8"/>
      <w:lvlJc w:val="left"/>
      <w:pPr>
        <w:ind w:left="47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E58A918">
      <w:start w:val="1"/>
      <w:numFmt w:val="lowerRoman"/>
      <w:lvlText w:val="%9"/>
      <w:lvlJc w:val="left"/>
      <w:pPr>
        <w:ind w:left="54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nsid w:val="21014FA2"/>
    <w:multiLevelType w:val="multilevel"/>
    <w:tmpl w:val="75662498"/>
    <w:lvl w:ilvl="0">
      <w:start w:val="1"/>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4">
    <w:nsid w:val="221245C8"/>
    <w:multiLevelType w:val="multilevel"/>
    <w:tmpl w:val="A686FC8A"/>
    <w:lvl w:ilvl="0">
      <w:start w:val="20"/>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5">
    <w:nsid w:val="22913B25"/>
    <w:multiLevelType w:val="hybridMultilevel"/>
    <w:tmpl w:val="79CC0A5A"/>
    <w:lvl w:ilvl="0" w:tplc="9ABCCC3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E6095E">
      <w:start w:val="1"/>
      <w:numFmt w:val="lowerLetter"/>
      <w:lvlText w:val="%2"/>
      <w:lvlJc w:val="left"/>
      <w:pPr>
        <w:ind w:left="4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F80A90">
      <w:start w:val="1"/>
      <w:numFmt w:val="lowerRoman"/>
      <w:lvlText w:val="%3"/>
      <w:lvlJc w:val="left"/>
      <w:pPr>
        <w:ind w:left="5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DB2883A">
      <w:start w:val="1"/>
      <w:numFmt w:val="lowerLetter"/>
      <w:lvlRestart w:val="0"/>
      <w:lvlText w:val="%4)"/>
      <w:lvlJc w:val="left"/>
      <w:pPr>
        <w:ind w:left="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380D426">
      <w:start w:val="1"/>
      <w:numFmt w:val="lowerLetter"/>
      <w:lvlText w:val="%5"/>
      <w:lvlJc w:val="left"/>
      <w:pPr>
        <w:ind w:left="1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CCA942">
      <w:start w:val="1"/>
      <w:numFmt w:val="lowerRoman"/>
      <w:lvlText w:val="%6"/>
      <w:lvlJc w:val="left"/>
      <w:pPr>
        <w:ind w:left="2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DB886EA">
      <w:start w:val="1"/>
      <w:numFmt w:val="decimal"/>
      <w:lvlText w:val="%7"/>
      <w:lvlJc w:val="left"/>
      <w:pPr>
        <w:ind w:left="2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74B92E">
      <w:start w:val="1"/>
      <w:numFmt w:val="lowerLetter"/>
      <w:lvlText w:val="%8"/>
      <w:lvlJc w:val="left"/>
      <w:pPr>
        <w:ind w:left="3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880346">
      <w:start w:val="1"/>
      <w:numFmt w:val="lowerRoman"/>
      <w:lvlText w:val="%9"/>
      <w:lvlJc w:val="left"/>
      <w:pPr>
        <w:ind w:left="4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
    <w:nsid w:val="283C3E43"/>
    <w:multiLevelType w:val="hybridMultilevel"/>
    <w:tmpl w:val="C8BEB19A"/>
    <w:lvl w:ilvl="0" w:tplc="08E0F678">
      <w:start w:val="6"/>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DD7C69F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0E145D54">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DF369EE4">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252A4396">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4746AF04">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70C3FA8">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8E584ECA">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019C1F42">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7">
    <w:nsid w:val="2B144971"/>
    <w:multiLevelType w:val="hybridMultilevel"/>
    <w:tmpl w:val="8218523E"/>
    <w:lvl w:ilvl="0" w:tplc="71C05B9A">
      <w:start w:val="1"/>
      <w:numFmt w:val="lowerRoman"/>
      <w:lvlText w:val="%1)"/>
      <w:lvlJc w:val="left"/>
      <w:pPr>
        <w:ind w:left="7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99EE544">
      <w:start w:val="1"/>
      <w:numFmt w:val="lowerLetter"/>
      <w:lvlText w:val="%2"/>
      <w:lvlJc w:val="left"/>
      <w:pPr>
        <w:ind w:left="1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64273E8">
      <w:start w:val="1"/>
      <w:numFmt w:val="lowerRoman"/>
      <w:lvlText w:val="%3"/>
      <w:lvlJc w:val="left"/>
      <w:pPr>
        <w:ind w:left="2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4E65BFC">
      <w:start w:val="1"/>
      <w:numFmt w:val="decimal"/>
      <w:lvlText w:val="%4"/>
      <w:lvlJc w:val="left"/>
      <w:pPr>
        <w:ind w:left="2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40E87C">
      <w:start w:val="1"/>
      <w:numFmt w:val="lowerLetter"/>
      <w:lvlText w:val="%5"/>
      <w:lvlJc w:val="left"/>
      <w:pPr>
        <w:ind w:left="3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167716">
      <w:start w:val="1"/>
      <w:numFmt w:val="lowerRoman"/>
      <w:lvlText w:val="%6"/>
      <w:lvlJc w:val="left"/>
      <w:pPr>
        <w:ind w:left="4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C4A30C6">
      <w:start w:val="1"/>
      <w:numFmt w:val="decimal"/>
      <w:lvlText w:val="%7"/>
      <w:lvlJc w:val="left"/>
      <w:pPr>
        <w:ind w:left="5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6B8D094">
      <w:start w:val="1"/>
      <w:numFmt w:val="lowerLetter"/>
      <w:lvlText w:val="%8"/>
      <w:lvlJc w:val="left"/>
      <w:pPr>
        <w:ind w:left="5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E4513C">
      <w:start w:val="1"/>
      <w:numFmt w:val="lowerRoman"/>
      <w:lvlText w:val="%9"/>
      <w:lvlJc w:val="left"/>
      <w:pPr>
        <w:ind w:left="65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2E3D26FC"/>
    <w:multiLevelType w:val="hybridMultilevel"/>
    <w:tmpl w:val="A386B636"/>
    <w:lvl w:ilvl="0" w:tplc="AA28510E">
      <w:start w:val="1"/>
      <w:numFmt w:val="lowerLetter"/>
      <w:lvlText w:val="%1)"/>
      <w:lvlJc w:val="left"/>
      <w:pPr>
        <w:ind w:left="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FE6FF98">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484142">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5D4FCAA">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13C35DA">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E68F32">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84E05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B0844C">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B4B75A">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2F9E6F90"/>
    <w:multiLevelType w:val="hybridMultilevel"/>
    <w:tmpl w:val="7B0295B8"/>
    <w:lvl w:ilvl="0" w:tplc="30B274EA">
      <w:start w:val="1"/>
      <w:numFmt w:val="lowerRoman"/>
      <w:lvlText w:val="%1)"/>
      <w:lvlJc w:val="left"/>
      <w:pPr>
        <w:ind w:left="11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C6D5B6">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54839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7806F4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F4BAC0">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D56A86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B3887CE">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EB6C8D6">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FEE9B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3731189C"/>
    <w:multiLevelType w:val="multilevel"/>
    <w:tmpl w:val="A65233D2"/>
    <w:lvl w:ilvl="0">
      <w:start w:val="8"/>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1">
    <w:nsid w:val="37B71F20"/>
    <w:multiLevelType w:val="hybridMultilevel"/>
    <w:tmpl w:val="7638E534"/>
    <w:lvl w:ilvl="0" w:tplc="827AF95A">
      <w:start w:val="3"/>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A1C8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354AB4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EFAE9B0">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F6F45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DA2471A">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D4BF8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46AF4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9E795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38EF6310"/>
    <w:multiLevelType w:val="multilevel"/>
    <w:tmpl w:val="31E46002"/>
    <w:lvl w:ilvl="0">
      <w:start w:val="10"/>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
    <w:nsid w:val="3A091B86"/>
    <w:multiLevelType w:val="multilevel"/>
    <w:tmpl w:val="7C8A24B8"/>
    <w:lvl w:ilvl="0">
      <w:start w:val="1"/>
      <w:numFmt w:val="decimal"/>
      <w:lvlText w:val="%1."/>
      <w:lvlJc w:val="left"/>
      <w:pPr>
        <w:ind w:left="360" w:hanging="360"/>
      </w:pPr>
    </w:lvl>
    <w:lvl w:ilvl="1">
      <w:start w:val="1"/>
      <w:numFmt w:val="decimal"/>
      <w:isLgl/>
      <w:lvlText w:val="%1.%2"/>
      <w:lvlJc w:val="left"/>
      <w:pPr>
        <w:ind w:left="480" w:hanging="390"/>
      </w:pPr>
      <w:rPr>
        <w:rFonts w:hint="default"/>
        <w:b/>
        <w:sz w:val="24"/>
      </w:rPr>
    </w:lvl>
    <w:lvl w:ilvl="2">
      <w:start w:val="1"/>
      <w:numFmt w:val="decimal"/>
      <w:isLgl/>
      <w:lvlText w:val="%1.%2.%3"/>
      <w:lvlJc w:val="left"/>
      <w:pPr>
        <w:ind w:left="810" w:hanging="720"/>
      </w:pPr>
      <w:rPr>
        <w:rFonts w:hint="default"/>
        <w:b/>
        <w:sz w:val="24"/>
      </w:rPr>
    </w:lvl>
    <w:lvl w:ilvl="3">
      <w:start w:val="1"/>
      <w:numFmt w:val="decimal"/>
      <w:isLgl/>
      <w:lvlText w:val="%1.%2.%3.%4"/>
      <w:lvlJc w:val="left"/>
      <w:pPr>
        <w:ind w:left="810" w:hanging="720"/>
      </w:pPr>
      <w:rPr>
        <w:rFonts w:hint="default"/>
        <w:b/>
        <w:sz w:val="24"/>
      </w:rPr>
    </w:lvl>
    <w:lvl w:ilvl="4">
      <w:start w:val="1"/>
      <w:numFmt w:val="decimal"/>
      <w:isLgl/>
      <w:lvlText w:val="%1.%2.%3.%4.%5"/>
      <w:lvlJc w:val="left"/>
      <w:pPr>
        <w:ind w:left="1170" w:hanging="1080"/>
      </w:pPr>
      <w:rPr>
        <w:rFonts w:hint="default"/>
        <w:b/>
        <w:sz w:val="24"/>
      </w:rPr>
    </w:lvl>
    <w:lvl w:ilvl="5">
      <w:start w:val="1"/>
      <w:numFmt w:val="decimal"/>
      <w:isLgl/>
      <w:lvlText w:val="%1.%2.%3.%4.%5.%6"/>
      <w:lvlJc w:val="left"/>
      <w:pPr>
        <w:ind w:left="1170" w:hanging="1080"/>
      </w:pPr>
      <w:rPr>
        <w:rFonts w:hint="default"/>
        <w:b/>
        <w:sz w:val="24"/>
      </w:rPr>
    </w:lvl>
    <w:lvl w:ilvl="6">
      <w:start w:val="1"/>
      <w:numFmt w:val="decimal"/>
      <w:isLgl/>
      <w:lvlText w:val="%1.%2.%3.%4.%5.%6.%7"/>
      <w:lvlJc w:val="left"/>
      <w:pPr>
        <w:ind w:left="1530" w:hanging="1440"/>
      </w:pPr>
      <w:rPr>
        <w:rFonts w:hint="default"/>
        <w:b/>
        <w:sz w:val="24"/>
      </w:rPr>
    </w:lvl>
    <w:lvl w:ilvl="7">
      <w:start w:val="1"/>
      <w:numFmt w:val="decimal"/>
      <w:isLgl/>
      <w:lvlText w:val="%1.%2.%3.%4.%5.%6.%7.%8"/>
      <w:lvlJc w:val="left"/>
      <w:pPr>
        <w:ind w:left="1530" w:hanging="1440"/>
      </w:pPr>
      <w:rPr>
        <w:rFonts w:hint="default"/>
        <w:b/>
        <w:sz w:val="24"/>
      </w:rPr>
    </w:lvl>
    <w:lvl w:ilvl="8">
      <w:start w:val="1"/>
      <w:numFmt w:val="decimal"/>
      <w:isLgl/>
      <w:lvlText w:val="%1.%2.%3.%4.%5.%6.%7.%8.%9"/>
      <w:lvlJc w:val="left"/>
      <w:pPr>
        <w:ind w:left="1530" w:hanging="1440"/>
      </w:pPr>
      <w:rPr>
        <w:rFonts w:hint="default"/>
        <w:b/>
        <w:sz w:val="24"/>
      </w:rPr>
    </w:lvl>
  </w:abstractNum>
  <w:abstractNum w:abstractNumId="24">
    <w:nsid w:val="41D9759E"/>
    <w:multiLevelType w:val="multilevel"/>
    <w:tmpl w:val="F394329A"/>
    <w:lvl w:ilvl="0">
      <w:start w:val="7"/>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364"/>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5">
    <w:nsid w:val="4A5273C8"/>
    <w:multiLevelType w:val="hybridMultilevel"/>
    <w:tmpl w:val="2E5ABA96"/>
    <w:lvl w:ilvl="0" w:tplc="7B644C14">
      <w:start w:val="19"/>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C6CA324">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11C3B66">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13945A3E">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7F4ABD08">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9376C3A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9B2ECEB6">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9A9E18FC">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DB8ADE78">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6">
    <w:nsid w:val="4CEE1423"/>
    <w:multiLevelType w:val="multilevel"/>
    <w:tmpl w:val="899CAEC8"/>
    <w:lvl w:ilvl="0">
      <w:start w:val="7"/>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27">
    <w:nsid w:val="4E3F08A2"/>
    <w:multiLevelType w:val="hybridMultilevel"/>
    <w:tmpl w:val="9C5E41F0"/>
    <w:lvl w:ilvl="0" w:tplc="21B0E444">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D4A5632">
      <w:start w:val="1"/>
      <w:numFmt w:val="lowerRoman"/>
      <w:lvlText w:val="%2)"/>
      <w:lvlJc w:val="left"/>
      <w:pPr>
        <w:ind w:left="9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2247E04">
      <w:start w:val="1"/>
      <w:numFmt w:val="lowerRoman"/>
      <w:lvlText w:val="%3"/>
      <w:lvlJc w:val="left"/>
      <w:pPr>
        <w:ind w:left="15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0340C12">
      <w:start w:val="1"/>
      <w:numFmt w:val="decimal"/>
      <w:lvlText w:val="%4"/>
      <w:lvlJc w:val="left"/>
      <w:pPr>
        <w:ind w:left="22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8363BD4">
      <w:start w:val="1"/>
      <w:numFmt w:val="lowerLetter"/>
      <w:lvlText w:val="%5"/>
      <w:lvlJc w:val="left"/>
      <w:pPr>
        <w:ind w:left="29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742180A">
      <w:start w:val="1"/>
      <w:numFmt w:val="lowerRoman"/>
      <w:lvlText w:val="%6"/>
      <w:lvlJc w:val="left"/>
      <w:pPr>
        <w:ind w:left="36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9002D4C">
      <w:start w:val="1"/>
      <w:numFmt w:val="decimal"/>
      <w:lvlText w:val="%7"/>
      <w:lvlJc w:val="left"/>
      <w:pPr>
        <w:ind w:left="43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CE0EC68">
      <w:start w:val="1"/>
      <w:numFmt w:val="lowerLetter"/>
      <w:lvlText w:val="%8"/>
      <w:lvlJc w:val="left"/>
      <w:pPr>
        <w:ind w:left="51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3AE9F78">
      <w:start w:val="1"/>
      <w:numFmt w:val="lowerRoman"/>
      <w:lvlText w:val="%9"/>
      <w:lvlJc w:val="left"/>
      <w:pPr>
        <w:ind w:left="58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nsid w:val="529E32AA"/>
    <w:multiLevelType w:val="hybridMultilevel"/>
    <w:tmpl w:val="E3B64C0A"/>
    <w:lvl w:ilvl="0" w:tplc="4009000F">
      <w:start w:val="1"/>
      <w:numFmt w:val="decimal"/>
      <w:lvlText w:val="%1."/>
      <w:lvlJc w:val="left"/>
      <w:pPr>
        <w:ind w:left="782" w:hanging="360"/>
      </w:pPr>
    </w:lvl>
    <w:lvl w:ilvl="1" w:tplc="40090019" w:tentative="1">
      <w:start w:val="1"/>
      <w:numFmt w:val="lowerLetter"/>
      <w:lvlText w:val="%2."/>
      <w:lvlJc w:val="left"/>
      <w:pPr>
        <w:ind w:left="1502" w:hanging="360"/>
      </w:pPr>
    </w:lvl>
    <w:lvl w:ilvl="2" w:tplc="4009001B" w:tentative="1">
      <w:start w:val="1"/>
      <w:numFmt w:val="lowerRoman"/>
      <w:lvlText w:val="%3."/>
      <w:lvlJc w:val="right"/>
      <w:pPr>
        <w:ind w:left="2222" w:hanging="180"/>
      </w:pPr>
    </w:lvl>
    <w:lvl w:ilvl="3" w:tplc="4009000F" w:tentative="1">
      <w:start w:val="1"/>
      <w:numFmt w:val="decimal"/>
      <w:lvlText w:val="%4."/>
      <w:lvlJc w:val="left"/>
      <w:pPr>
        <w:ind w:left="2942" w:hanging="360"/>
      </w:pPr>
    </w:lvl>
    <w:lvl w:ilvl="4" w:tplc="40090019" w:tentative="1">
      <w:start w:val="1"/>
      <w:numFmt w:val="lowerLetter"/>
      <w:lvlText w:val="%5."/>
      <w:lvlJc w:val="left"/>
      <w:pPr>
        <w:ind w:left="3662" w:hanging="360"/>
      </w:pPr>
    </w:lvl>
    <w:lvl w:ilvl="5" w:tplc="4009001B" w:tentative="1">
      <w:start w:val="1"/>
      <w:numFmt w:val="lowerRoman"/>
      <w:lvlText w:val="%6."/>
      <w:lvlJc w:val="right"/>
      <w:pPr>
        <w:ind w:left="4382" w:hanging="180"/>
      </w:pPr>
    </w:lvl>
    <w:lvl w:ilvl="6" w:tplc="4009000F" w:tentative="1">
      <w:start w:val="1"/>
      <w:numFmt w:val="decimal"/>
      <w:lvlText w:val="%7."/>
      <w:lvlJc w:val="left"/>
      <w:pPr>
        <w:ind w:left="5102" w:hanging="360"/>
      </w:pPr>
    </w:lvl>
    <w:lvl w:ilvl="7" w:tplc="40090019" w:tentative="1">
      <w:start w:val="1"/>
      <w:numFmt w:val="lowerLetter"/>
      <w:lvlText w:val="%8."/>
      <w:lvlJc w:val="left"/>
      <w:pPr>
        <w:ind w:left="5822" w:hanging="360"/>
      </w:pPr>
    </w:lvl>
    <w:lvl w:ilvl="8" w:tplc="4009001B" w:tentative="1">
      <w:start w:val="1"/>
      <w:numFmt w:val="lowerRoman"/>
      <w:lvlText w:val="%9."/>
      <w:lvlJc w:val="right"/>
      <w:pPr>
        <w:ind w:left="6542" w:hanging="180"/>
      </w:pPr>
    </w:lvl>
  </w:abstractNum>
  <w:abstractNum w:abstractNumId="29">
    <w:nsid w:val="58FF6968"/>
    <w:multiLevelType w:val="multilevel"/>
    <w:tmpl w:val="19006D56"/>
    <w:lvl w:ilvl="0">
      <w:start w:val="9"/>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0">
    <w:nsid w:val="59E61982"/>
    <w:multiLevelType w:val="hybridMultilevel"/>
    <w:tmpl w:val="9FA05A50"/>
    <w:lvl w:ilvl="0" w:tplc="19B0DEAC">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C36718E">
      <w:start w:val="1"/>
      <w:numFmt w:val="lowerLetter"/>
      <w:lvlText w:val="%2"/>
      <w:lvlJc w:val="left"/>
      <w:pPr>
        <w:ind w:left="735"/>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A7490A4">
      <w:start w:val="1"/>
      <w:numFmt w:val="lowerRoman"/>
      <w:lvlRestart w:val="0"/>
      <w:lvlText w:val="%3."/>
      <w:lvlJc w:val="left"/>
      <w:pPr>
        <w:ind w:left="136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C1038E0">
      <w:start w:val="1"/>
      <w:numFmt w:val="decimal"/>
      <w:lvlText w:val="%4"/>
      <w:lvlJc w:val="left"/>
      <w:pPr>
        <w:ind w:left="19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0DE90B4">
      <w:start w:val="1"/>
      <w:numFmt w:val="lowerLetter"/>
      <w:lvlText w:val="%5"/>
      <w:lvlJc w:val="left"/>
      <w:pPr>
        <w:ind w:left="26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48A8722">
      <w:start w:val="1"/>
      <w:numFmt w:val="lowerRoman"/>
      <w:lvlText w:val="%6"/>
      <w:lvlJc w:val="left"/>
      <w:pPr>
        <w:ind w:left="33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E2CE5F4">
      <w:start w:val="1"/>
      <w:numFmt w:val="decimal"/>
      <w:lvlText w:val="%7"/>
      <w:lvlJc w:val="left"/>
      <w:pPr>
        <w:ind w:left="40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87CF876">
      <w:start w:val="1"/>
      <w:numFmt w:val="lowerLetter"/>
      <w:lvlText w:val="%8"/>
      <w:lvlJc w:val="left"/>
      <w:pPr>
        <w:ind w:left="47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C9AB9BE">
      <w:start w:val="1"/>
      <w:numFmt w:val="lowerRoman"/>
      <w:lvlText w:val="%9"/>
      <w:lvlJc w:val="left"/>
      <w:pPr>
        <w:ind w:left="55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nsid w:val="5E830EAB"/>
    <w:multiLevelType w:val="hybridMultilevel"/>
    <w:tmpl w:val="F306D4CA"/>
    <w:lvl w:ilvl="0" w:tplc="DBFABC2A">
      <w:start w:val="2"/>
      <w:numFmt w:val="lowerLetter"/>
      <w:lvlText w:val="%1)"/>
      <w:lvlJc w:val="left"/>
      <w:pPr>
        <w:ind w:left="4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D6CB620">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9C3640EA">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724EC60">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ECC239C">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7AB0216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B8850C2">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9F0C3908">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50A8C594">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2">
    <w:nsid w:val="634A5DED"/>
    <w:multiLevelType w:val="hybridMultilevel"/>
    <w:tmpl w:val="118A3148"/>
    <w:lvl w:ilvl="0" w:tplc="E87CA07E">
      <w:start w:val="1"/>
      <w:numFmt w:val="lowerLetter"/>
      <w:lvlText w:val="%1)"/>
      <w:lvlJc w:val="left"/>
      <w:pPr>
        <w:ind w:left="2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9EA24082">
      <w:start w:val="1"/>
      <w:numFmt w:val="lowerLetter"/>
      <w:lvlText w:val="%2"/>
      <w:lvlJc w:val="left"/>
      <w:pPr>
        <w:ind w:left="11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D6AA024">
      <w:start w:val="1"/>
      <w:numFmt w:val="lowerRoman"/>
      <w:lvlText w:val="%3"/>
      <w:lvlJc w:val="left"/>
      <w:pPr>
        <w:ind w:left="18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1C72B18A">
      <w:start w:val="1"/>
      <w:numFmt w:val="decimal"/>
      <w:lvlText w:val="%4"/>
      <w:lvlJc w:val="left"/>
      <w:pPr>
        <w:ind w:left="25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B106D45E">
      <w:start w:val="1"/>
      <w:numFmt w:val="lowerLetter"/>
      <w:lvlText w:val="%5"/>
      <w:lvlJc w:val="left"/>
      <w:pPr>
        <w:ind w:left="330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91562A86">
      <w:start w:val="1"/>
      <w:numFmt w:val="lowerRoman"/>
      <w:lvlText w:val="%6"/>
      <w:lvlJc w:val="left"/>
      <w:pPr>
        <w:ind w:left="402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A3641C0">
      <w:start w:val="1"/>
      <w:numFmt w:val="decimal"/>
      <w:lvlText w:val="%7"/>
      <w:lvlJc w:val="left"/>
      <w:pPr>
        <w:ind w:left="474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52AFDAE">
      <w:start w:val="1"/>
      <w:numFmt w:val="lowerLetter"/>
      <w:lvlText w:val="%8"/>
      <w:lvlJc w:val="left"/>
      <w:pPr>
        <w:ind w:left="546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9D6A9550">
      <w:start w:val="1"/>
      <w:numFmt w:val="lowerRoman"/>
      <w:lvlText w:val="%9"/>
      <w:lvlJc w:val="left"/>
      <w:pPr>
        <w:ind w:left="6182"/>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33">
    <w:nsid w:val="636D14F4"/>
    <w:multiLevelType w:val="hybridMultilevel"/>
    <w:tmpl w:val="FDAAF5E8"/>
    <w:lvl w:ilvl="0" w:tplc="4CD847B6">
      <w:start w:val="8"/>
      <w:numFmt w:val="decimal"/>
      <w:lvlText w:val="%1."/>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EA0CFA4">
      <w:start w:val="1"/>
      <w:numFmt w:val="lowerLetter"/>
      <w:lvlText w:val="%2"/>
      <w:lvlJc w:val="left"/>
      <w:pPr>
        <w:ind w:left="11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A366B7C">
      <w:start w:val="1"/>
      <w:numFmt w:val="lowerRoman"/>
      <w:lvlText w:val="%3"/>
      <w:lvlJc w:val="left"/>
      <w:pPr>
        <w:ind w:left="18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2EE8898">
      <w:start w:val="1"/>
      <w:numFmt w:val="decimal"/>
      <w:lvlText w:val="%4"/>
      <w:lvlJc w:val="left"/>
      <w:pPr>
        <w:ind w:left="25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64561E">
      <w:start w:val="1"/>
      <w:numFmt w:val="lowerLetter"/>
      <w:lvlText w:val="%5"/>
      <w:lvlJc w:val="left"/>
      <w:pPr>
        <w:ind w:left="3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7CA91BC">
      <w:start w:val="1"/>
      <w:numFmt w:val="lowerRoman"/>
      <w:lvlText w:val="%6"/>
      <w:lvlJc w:val="left"/>
      <w:pPr>
        <w:ind w:left="40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48C4542">
      <w:start w:val="1"/>
      <w:numFmt w:val="decimal"/>
      <w:lvlText w:val="%7"/>
      <w:lvlJc w:val="left"/>
      <w:pPr>
        <w:ind w:left="47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B001210">
      <w:start w:val="1"/>
      <w:numFmt w:val="lowerLetter"/>
      <w:lvlText w:val="%8"/>
      <w:lvlJc w:val="left"/>
      <w:pPr>
        <w:ind w:left="54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92E0474">
      <w:start w:val="1"/>
      <w:numFmt w:val="lowerRoman"/>
      <w:lvlText w:val="%9"/>
      <w:lvlJc w:val="left"/>
      <w:pPr>
        <w:ind w:left="61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68030ADE"/>
    <w:multiLevelType w:val="multilevel"/>
    <w:tmpl w:val="1C54075E"/>
    <w:lvl w:ilvl="0">
      <w:start w:val="10"/>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35">
    <w:nsid w:val="6A89578E"/>
    <w:multiLevelType w:val="multilevel"/>
    <w:tmpl w:val="584AA20A"/>
    <w:lvl w:ilvl="0">
      <w:start w:val="1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2"/>
      <w:numFmt w:val="decimal"/>
      <w:lvlRestart w:val="0"/>
      <w:lvlText w:val="%1.%2"/>
      <w:lvlJc w:val="left"/>
      <w:pPr>
        <w:ind w:left="5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36">
    <w:nsid w:val="6D2501AF"/>
    <w:multiLevelType w:val="hybridMultilevel"/>
    <w:tmpl w:val="BBDA1D4C"/>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F9E5CD2"/>
    <w:multiLevelType w:val="hybridMultilevel"/>
    <w:tmpl w:val="4428FD2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3E799F"/>
    <w:multiLevelType w:val="hybridMultilevel"/>
    <w:tmpl w:val="4DD665B2"/>
    <w:lvl w:ilvl="0" w:tplc="D99E06DE">
      <w:start w:val="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A04195A">
      <w:start w:val="1"/>
      <w:numFmt w:val="lowerLetter"/>
      <w:lvlText w:val="%2"/>
      <w:lvlJc w:val="left"/>
      <w:pPr>
        <w:ind w:left="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3DA310E">
      <w:start w:val="1"/>
      <w:numFmt w:val="lowerRoman"/>
      <w:lvlText w:val="%3"/>
      <w:lvlJc w:val="left"/>
      <w:pPr>
        <w:ind w:left="125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15896D6">
      <w:start w:val="1"/>
      <w:numFmt w:val="lowerLetter"/>
      <w:lvlRestart w:val="0"/>
      <w:lvlText w:val="%4)"/>
      <w:lvlJc w:val="left"/>
      <w:pPr>
        <w:ind w:left="17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3285560">
      <w:start w:val="1"/>
      <w:numFmt w:val="lowerLetter"/>
      <w:lvlText w:val="%5"/>
      <w:lvlJc w:val="left"/>
      <w:pPr>
        <w:ind w:left="249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F965ED4">
      <w:start w:val="1"/>
      <w:numFmt w:val="lowerRoman"/>
      <w:lvlText w:val="%6"/>
      <w:lvlJc w:val="left"/>
      <w:pPr>
        <w:ind w:left="321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EDC65B2">
      <w:start w:val="1"/>
      <w:numFmt w:val="decimal"/>
      <w:lvlText w:val="%7"/>
      <w:lvlJc w:val="left"/>
      <w:pPr>
        <w:ind w:left="393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DA21050">
      <w:start w:val="1"/>
      <w:numFmt w:val="lowerLetter"/>
      <w:lvlText w:val="%8"/>
      <w:lvlJc w:val="left"/>
      <w:pPr>
        <w:ind w:left="465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BC6B4E6">
      <w:start w:val="1"/>
      <w:numFmt w:val="lowerRoman"/>
      <w:lvlText w:val="%9"/>
      <w:lvlJc w:val="left"/>
      <w:pPr>
        <w:ind w:left="537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9">
    <w:nsid w:val="74C74706"/>
    <w:multiLevelType w:val="hybridMultilevel"/>
    <w:tmpl w:val="C5D4FC7E"/>
    <w:lvl w:ilvl="0" w:tplc="023E5930">
      <w:start w:val="1"/>
      <w:numFmt w:val="decimal"/>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D98C5B9E">
      <w:start w:val="1"/>
      <w:numFmt w:val="lowerLetter"/>
      <w:lvlText w:val="%2"/>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3E1627C2">
      <w:start w:val="1"/>
      <w:numFmt w:val="lowerLetter"/>
      <w:lvlRestart w:val="0"/>
      <w:lvlText w:val="%3)"/>
      <w:lvlJc w:val="left"/>
      <w:pPr>
        <w:ind w:left="11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84CD04A">
      <w:start w:val="1"/>
      <w:numFmt w:val="decimal"/>
      <w:lvlText w:val="%4"/>
      <w:lvlJc w:val="left"/>
      <w:pPr>
        <w:ind w:left="18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46E2B862">
      <w:start w:val="1"/>
      <w:numFmt w:val="lowerLetter"/>
      <w:lvlText w:val="%5"/>
      <w:lvlJc w:val="left"/>
      <w:pPr>
        <w:ind w:left="259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0C8801DC">
      <w:start w:val="1"/>
      <w:numFmt w:val="lowerRoman"/>
      <w:lvlText w:val="%6"/>
      <w:lvlJc w:val="left"/>
      <w:pPr>
        <w:ind w:left="331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9DFC6EA6">
      <w:start w:val="1"/>
      <w:numFmt w:val="decimal"/>
      <w:lvlText w:val="%7"/>
      <w:lvlJc w:val="left"/>
      <w:pPr>
        <w:ind w:left="403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67E66A5E">
      <w:start w:val="1"/>
      <w:numFmt w:val="lowerLetter"/>
      <w:lvlText w:val="%8"/>
      <w:lvlJc w:val="left"/>
      <w:pPr>
        <w:ind w:left="475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2F902944">
      <w:start w:val="1"/>
      <w:numFmt w:val="lowerRoman"/>
      <w:lvlText w:val="%9"/>
      <w:lvlJc w:val="left"/>
      <w:pPr>
        <w:ind w:left="5477"/>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40">
    <w:nsid w:val="772C1840"/>
    <w:multiLevelType w:val="hybridMultilevel"/>
    <w:tmpl w:val="1FD804C4"/>
    <w:lvl w:ilvl="0" w:tplc="325E9754">
      <w:start w:val="6"/>
      <w:numFmt w:val="decimal"/>
      <w:lvlText w:val="%1."/>
      <w:lvlJc w:val="left"/>
      <w:pPr>
        <w:ind w:left="7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02E520">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EE9CA6">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A8383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3C9D9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58CD74">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652C034">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BA4931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358636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1">
    <w:nsid w:val="7A322A9F"/>
    <w:multiLevelType w:val="hybridMultilevel"/>
    <w:tmpl w:val="C52A6A10"/>
    <w:lvl w:ilvl="0" w:tplc="5630EE4C">
      <w:start w:val="12"/>
      <w:numFmt w:val="decimal"/>
      <w:lvlText w:val="%1."/>
      <w:lvlJc w:val="left"/>
      <w:pPr>
        <w:ind w:left="4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79B6DD4C">
      <w:start w:val="1"/>
      <w:numFmt w:val="lowerLetter"/>
      <w:lvlText w:val="%2"/>
      <w:lvlJc w:val="left"/>
      <w:pPr>
        <w:ind w:left="11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C6073A0">
      <w:start w:val="1"/>
      <w:numFmt w:val="lowerRoman"/>
      <w:lvlText w:val="%3"/>
      <w:lvlJc w:val="left"/>
      <w:pPr>
        <w:ind w:left="18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302EDD4A">
      <w:start w:val="1"/>
      <w:numFmt w:val="decimal"/>
      <w:lvlText w:val="%4"/>
      <w:lvlJc w:val="left"/>
      <w:pPr>
        <w:ind w:left="25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FF96AC2C">
      <w:start w:val="1"/>
      <w:numFmt w:val="lowerLetter"/>
      <w:lvlText w:val="%5"/>
      <w:lvlJc w:val="left"/>
      <w:pPr>
        <w:ind w:left="330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A768D152">
      <w:start w:val="1"/>
      <w:numFmt w:val="lowerRoman"/>
      <w:lvlText w:val="%6"/>
      <w:lvlJc w:val="left"/>
      <w:pPr>
        <w:ind w:left="402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BE8A2604">
      <w:start w:val="1"/>
      <w:numFmt w:val="decimal"/>
      <w:lvlText w:val="%7"/>
      <w:lvlJc w:val="left"/>
      <w:pPr>
        <w:ind w:left="47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F51492A2">
      <w:start w:val="1"/>
      <w:numFmt w:val="lowerLetter"/>
      <w:lvlText w:val="%8"/>
      <w:lvlJc w:val="left"/>
      <w:pPr>
        <w:ind w:left="546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E3E8C90A">
      <w:start w:val="1"/>
      <w:numFmt w:val="lowerRoman"/>
      <w:lvlText w:val="%9"/>
      <w:lvlJc w:val="left"/>
      <w:pPr>
        <w:ind w:left="618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42">
    <w:nsid w:val="7ACC3526"/>
    <w:multiLevelType w:val="multilevel"/>
    <w:tmpl w:val="3BD47FE8"/>
    <w:lvl w:ilvl="0">
      <w:start w:val="7"/>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3"/>
      <w:numFmt w:val="decimal"/>
      <w:lvlRestart w:val="0"/>
      <w:lvlText w:val="%1.%2"/>
      <w:lvlJc w:val="left"/>
      <w:pPr>
        <w:ind w:left="4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1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8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30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02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4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6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3">
    <w:nsid w:val="7AD87D1E"/>
    <w:multiLevelType w:val="hybridMultilevel"/>
    <w:tmpl w:val="75E8D222"/>
    <w:lvl w:ilvl="0" w:tplc="4009000F">
      <w:start w:val="1"/>
      <w:numFmt w:val="decimal"/>
      <w:lvlText w:val="%1."/>
      <w:lvlJc w:val="left"/>
      <w:pPr>
        <w:ind w:left="857" w:hanging="360"/>
      </w:pPr>
    </w:lvl>
    <w:lvl w:ilvl="1" w:tplc="40090019" w:tentative="1">
      <w:start w:val="1"/>
      <w:numFmt w:val="lowerLetter"/>
      <w:lvlText w:val="%2."/>
      <w:lvlJc w:val="left"/>
      <w:pPr>
        <w:ind w:left="1577" w:hanging="360"/>
      </w:pPr>
    </w:lvl>
    <w:lvl w:ilvl="2" w:tplc="4009001B" w:tentative="1">
      <w:start w:val="1"/>
      <w:numFmt w:val="lowerRoman"/>
      <w:lvlText w:val="%3."/>
      <w:lvlJc w:val="right"/>
      <w:pPr>
        <w:ind w:left="2297" w:hanging="180"/>
      </w:pPr>
    </w:lvl>
    <w:lvl w:ilvl="3" w:tplc="4009000F" w:tentative="1">
      <w:start w:val="1"/>
      <w:numFmt w:val="decimal"/>
      <w:lvlText w:val="%4."/>
      <w:lvlJc w:val="left"/>
      <w:pPr>
        <w:ind w:left="3017" w:hanging="360"/>
      </w:pPr>
    </w:lvl>
    <w:lvl w:ilvl="4" w:tplc="40090019" w:tentative="1">
      <w:start w:val="1"/>
      <w:numFmt w:val="lowerLetter"/>
      <w:lvlText w:val="%5."/>
      <w:lvlJc w:val="left"/>
      <w:pPr>
        <w:ind w:left="3737" w:hanging="360"/>
      </w:pPr>
    </w:lvl>
    <w:lvl w:ilvl="5" w:tplc="4009001B" w:tentative="1">
      <w:start w:val="1"/>
      <w:numFmt w:val="lowerRoman"/>
      <w:lvlText w:val="%6."/>
      <w:lvlJc w:val="right"/>
      <w:pPr>
        <w:ind w:left="4457" w:hanging="180"/>
      </w:pPr>
    </w:lvl>
    <w:lvl w:ilvl="6" w:tplc="4009000F" w:tentative="1">
      <w:start w:val="1"/>
      <w:numFmt w:val="decimal"/>
      <w:lvlText w:val="%7."/>
      <w:lvlJc w:val="left"/>
      <w:pPr>
        <w:ind w:left="5177" w:hanging="360"/>
      </w:pPr>
    </w:lvl>
    <w:lvl w:ilvl="7" w:tplc="40090019" w:tentative="1">
      <w:start w:val="1"/>
      <w:numFmt w:val="lowerLetter"/>
      <w:lvlText w:val="%8."/>
      <w:lvlJc w:val="left"/>
      <w:pPr>
        <w:ind w:left="5897" w:hanging="360"/>
      </w:pPr>
    </w:lvl>
    <w:lvl w:ilvl="8" w:tplc="4009001B" w:tentative="1">
      <w:start w:val="1"/>
      <w:numFmt w:val="lowerRoman"/>
      <w:lvlText w:val="%9."/>
      <w:lvlJc w:val="right"/>
      <w:pPr>
        <w:ind w:left="6617" w:hanging="180"/>
      </w:pPr>
    </w:lvl>
  </w:abstractNum>
  <w:num w:numId="1">
    <w:abstractNumId w:val="17"/>
  </w:num>
  <w:num w:numId="2">
    <w:abstractNumId w:val="42"/>
  </w:num>
  <w:num w:numId="3">
    <w:abstractNumId w:val="20"/>
  </w:num>
  <w:num w:numId="4">
    <w:abstractNumId w:val="18"/>
  </w:num>
  <w:num w:numId="5">
    <w:abstractNumId w:val="22"/>
  </w:num>
  <w:num w:numId="6">
    <w:abstractNumId w:val="29"/>
  </w:num>
  <w:num w:numId="7">
    <w:abstractNumId w:val="0"/>
  </w:num>
  <w:num w:numId="8">
    <w:abstractNumId w:val="15"/>
  </w:num>
  <w:num w:numId="9">
    <w:abstractNumId w:val="35"/>
  </w:num>
  <w:num w:numId="10">
    <w:abstractNumId w:val="7"/>
  </w:num>
  <w:num w:numId="11">
    <w:abstractNumId w:val="5"/>
  </w:num>
  <w:num w:numId="12">
    <w:abstractNumId w:val="10"/>
  </w:num>
  <w:num w:numId="13">
    <w:abstractNumId w:val="30"/>
  </w:num>
  <w:num w:numId="14">
    <w:abstractNumId w:val="12"/>
  </w:num>
  <w:num w:numId="15">
    <w:abstractNumId w:val="27"/>
  </w:num>
  <w:num w:numId="16">
    <w:abstractNumId w:val="9"/>
  </w:num>
  <w:num w:numId="17">
    <w:abstractNumId w:val="38"/>
  </w:num>
  <w:num w:numId="18">
    <w:abstractNumId w:val="21"/>
  </w:num>
  <w:num w:numId="19">
    <w:abstractNumId w:val="19"/>
  </w:num>
  <w:num w:numId="20">
    <w:abstractNumId w:val="40"/>
  </w:num>
  <w:num w:numId="21">
    <w:abstractNumId w:val="2"/>
  </w:num>
  <w:num w:numId="22">
    <w:abstractNumId w:val="3"/>
  </w:num>
  <w:num w:numId="23">
    <w:abstractNumId w:val="33"/>
  </w:num>
  <w:num w:numId="24">
    <w:abstractNumId w:val="8"/>
  </w:num>
  <w:num w:numId="25">
    <w:abstractNumId w:val="31"/>
  </w:num>
  <w:num w:numId="26">
    <w:abstractNumId w:val="13"/>
  </w:num>
  <w:num w:numId="27">
    <w:abstractNumId w:val="11"/>
  </w:num>
  <w:num w:numId="28">
    <w:abstractNumId w:val="16"/>
  </w:num>
  <w:num w:numId="29">
    <w:abstractNumId w:val="24"/>
  </w:num>
  <w:num w:numId="30">
    <w:abstractNumId w:val="26"/>
  </w:num>
  <w:num w:numId="31">
    <w:abstractNumId w:val="34"/>
  </w:num>
  <w:num w:numId="32">
    <w:abstractNumId w:val="41"/>
  </w:num>
  <w:num w:numId="33">
    <w:abstractNumId w:val="4"/>
  </w:num>
  <w:num w:numId="34">
    <w:abstractNumId w:val="1"/>
  </w:num>
  <w:num w:numId="35">
    <w:abstractNumId w:val="32"/>
  </w:num>
  <w:num w:numId="36">
    <w:abstractNumId w:val="25"/>
  </w:num>
  <w:num w:numId="37">
    <w:abstractNumId w:val="14"/>
  </w:num>
  <w:num w:numId="38">
    <w:abstractNumId w:val="39"/>
  </w:num>
  <w:num w:numId="39">
    <w:abstractNumId w:val="37"/>
  </w:num>
  <w:num w:numId="40">
    <w:abstractNumId w:val="23"/>
  </w:num>
  <w:num w:numId="41">
    <w:abstractNumId w:val="28"/>
  </w:num>
  <w:num w:numId="42">
    <w:abstractNumId w:val="36"/>
  </w:num>
  <w:num w:numId="43">
    <w:abstractNumId w:val="6"/>
  </w:num>
  <w:num w:numId="44">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B6"/>
    <w:rsid w:val="000014C3"/>
    <w:rsid w:val="000068EA"/>
    <w:rsid w:val="00007CD5"/>
    <w:rsid w:val="0001291D"/>
    <w:rsid w:val="00020B38"/>
    <w:rsid w:val="00027F29"/>
    <w:rsid w:val="0005306F"/>
    <w:rsid w:val="00054335"/>
    <w:rsid w:val="000620E1"/>
    <w:rsid w:val="00063036"/>
    <w:rsid w:val="000758D0"/>
    <w:rsid w:val="000811D4"/>
    <w:rsid w:val="00086EB6"/>
    <w:rsid w:val="00095A04"/>
    <w:rsid w:val="000C58A5"/>
    <w:rsid w:val="000C5CA2"/>
    <w:rsid w:val="000C660C"/>
    <w:rsid w:val="000D055B"/>
    <w:rsid w:val="000D4390"/>
    <w:rsid w:val="000D76B5"/>
    <w:rsid w:val="000F10FD"/>
    <w:rsid w:val="000F168B"/>
    <w:rsid w:val="000F55A9"/>
    <w:rsid w:val="000F5AD5"/>
    <w:rsid w:val="000F7382"/>
    <w:rsid w:val="0010181A"/>
    <w:rsid w:val="00105833"/>
    <w:rsid w:val="00114C39"/>
    <w:rsid w:val="00114D7C"/>
    <w:rsid w:val="00116E1C"/>
    <w:rsid w:val="00117A4C"/>
    <w:rsid w:val="00122064"/>
    <w:rsid w:val="001221F4"/>
    <w:rsid w:val="00122C8C"/>
    <w:rsid w:val="00132AEE"/>
    <w:rsid w:val="00134D03"/>
    <w:rsid w:val="0013552F"/>
    <w:rsid w:val="001469D6"/>
    <w:rsid w:val="001531FA"/>
    <w:rsid w:val="0015535A"/>
    <w:rsid w:val="001662E5"/>
    <w:rsid w:val="0017009A"/>
    <w:rsid w:val="0017211F"/>
    <w:rsid w:val="0017542D"/>
    <w:rsid w:val="001773F7"/>
    <w:rsid w:val="00181EF9"/>
    <w:rsid w:val="001836F5"/>
    <w:rsid w:val="00184980"/>
    <w:rsid w:val="0019132F"/>
    <w:rsid w:val="00191544"/>
    <w:rsid w:val="001A17A0"/>
    <w:rsid w:val="001B1CD8"/>
    <w:rsid w:val="001B3E97"/>
    <w:rsid w:val="001C190F"/>
    <w:rsid w:val="001C438E"/>
    <w:rsid w:val="001C61EB"/>
    <w:rsid w:val="001D5487"/>
    <w:rsid w:val="001E24F8"/>
    <w:rsid w:val="00202CD6"/>
    <w:rsid w:val="00216505"/>
    <w:rsid w:val="00217A96"/>
    <w:rsid w:val="00242EDE"/>
    <w:rsid w:val="0025260F"/>
    <w:rsid w:val="00255CA5"/>
    <w:rsid w:val="00255D5F"/>
    <w:rsid w:val="0025720E"/>
    <w:rsid w:val="00270DC4"/>
    <w:rsid w:val="002731F6"/>
    <w:rsid w:val="00274212"/>
    <w:rsid w:val="00280DFF"/>
    <w:rsid w:val="00286496"/>
    <w:rsid w:val="00297EAC"/>
    <w:rsid w:val="002A7454"/>
    <w:rsid w:val="002B16A5"/>
    <w:rsid w:val="002B51D8"/>
    <w:rsid w:val="002B7CC1"/>
    <w:rsid w:val="002D3944"/>
    <w:rsid w:val="002E3583"/>
    <w:rsid w:val="002F387A"/>
    <w:rsid w:val="002F44D6"/>
    <w:rsid w:val="002F7317"/>
    <w:rsid w:val="003034EE"/>
    <w:rsid w:val="00306934"/>
    <w:rsid w:val="00310A58"/>
    <w:rsid w:val="003120AF"/>
    <w:rsid w:val="003175D0"/>
    <w:rsid w:val="003177EC"/>
    <w:rsid w:val="00317D0A"/>
    <w:rsid w:val="003200D2"/>
    <w:rsid w:val="00321650"/>
    <w:rsid w:val="00325DBF"/>
    <w:rsid w:val="00333179"/>
    <w:rsid w:val="003418DD"/>
    <w:rsid w:val="00355BC1"/>
    <w:rsid w:val="00360880"/>
    <w:rsid w:val="0036450D"/>
    <w:rsid w:val="00382595"/>
    <w:rsid w:val="00391E01"/>
    <w:rsid w:val="00391F8C"/>
    <w:rsid w:val="003946CD"/>
    <w:rsid w:val="003A16F9"/>
    <w:rsid w:val="003A32E9"/>
    <w:rsid w:val="003B18E3"/>
    <w:rsid w:val="003B22A4"/>
    <w:rsid w:val="003C10DC"/>
    <w:rsid w:val="003C71EF"/>
    <w:rsid w:val="003D4573"/>
    <w:rsid w:val="003E2B9E"/>
    <w:rsid w:val="003E2E7C"/>
    <w:rsid w:val="003E4406"/>
    <w:rsid w:val="003E63C7"/>
    <w:rsid w:val="003F6E85"/>
    <w:rsid w:val="004014BD"/>
    <w:rsid w:val="00401E9F"/>
    <w:rsid w:val="00401FA3"/>
    <w:rsid w:val="00402D6B"/>
    <w:rsid w:val="004107BE"/>
    <w:rsid w:val="0041225B"/>
    <w:rsid w:val="00412E4B"/>
    <w:rsid w:val="00436FA1"/>
    <w:rsid w:val="004379A5"/>
    <w:rsid w:val="00437C30"/>
    <w:rsid w:val="0044176E"/>
    <w:rsid w:val="0044475D"/>
    <w:rsid w:val="00463E16"/>
    <w:rsid w:val="00467881"/>
    <w:rsid w:val="00467ACF"/>
    <w:rsid w:val="0047310C"/>
    <w:rsid w:val="00481305"/>
    <w:rsid w:val="0048473A"/>
    <w:rsid w:val="004941DE"/>
    <w:rsid w:val="00496C98"/>
    <w:rsid w:val="004A74AC"/>
    <w:rsid w:val="004B53FE"/>
    <w:rsid w:val="004B72D9"/>
    <w:rsid w:val="004C23A5"/>
    <w:rsid w:val="004C762C"/>
    <w:rsid w:val="004D0DCD"/>
    <w:rsid w:val="004D262D"/>
    <w:rsid w:val="004D3AA8"/>
    <w:rsid w:val="004E11B1"/>
    <w:rsid w:val="004E4611"/>
    <w:rsid w:val="004F22D0"/>
    <w:rsid w:val="004F7922"/>
    <w:rsid w:val="0050319E"/>
    <w:rsid w:val="005046FA"/>
    <w:rsid w:val="00505CA6"/>
    <w:rsid w:val="0051063F"/>
    <w:rsid w:val="00510720"/>
    <w:rsid w:val="0051090E"/>
    <w:rsid w:val="00511252"/>
    <w:rsid w:val="00512B40"/>
    <w:rsid w:val="00512C0F"/>
    <w:rsid w:val="00513DFB"/>
    <w:rsid w:val="0051483E"/>
    <w:rsid w:val="005169F1"/>
    <w:rsid w:val="00525D78"/>
    <w:rsid w:val="005265E3"/>
    <w:rsid w:val="00530CF6"/>
    <w:rsid w:val="00540260"/>
    <w:rsid w:val="0054392C"/>
    <w:rsid w:val="005470A4"/>
    <w:rsid w:val="0055041C"/>
    <w:rsid w:val="005570D0"/>
    <w:rsid w:val="00560F7F"/>
    <w:rsid w:val="00561800"/>
    <w:rsid w:val="0056185A"/>
    <w:rsid w:val="0056460D"/>
    <w:rsid w:val="00565586"/>
    <w:rsid w:val="00566BCB"/>
    <w:rsid w:val="005678D3"/>
    <w:rsid w:val="00570D8B"/>
    <w:rsid w:val="005754DE"/>
    <w:rsid w:val="00576DC6"/>
    <w:rsid w:val="005773C7"/>
    <w:rsid w:val="005909B4"/>
    <w:rsid w:val="005A19B2"/>
    <w:rsid w:val="005A2364"/>
    <w:rsid w:val="005A2739"/>
    <w:rsid w:val="005A6CE9"/>
    <w:rsid w:val="005C1048"/>
    <w:rsid w:val="005E341B"/>
    <w:rsid w:val="006048B7"/>
    <w:rsid w:val="006109B3"/>
    <w:rsid w:val="0061243E"/>
    <w:rsid w:val="00614D33"/>
    <w:rsid w:val="006235A7"/>
    <w:rsid w:val="006236E4"/>
    <w:rsid w:val="006316B5"/>
    <w:rsid w:val="006403B2"/>
    <w:rsid w:val="006448B7"/>
    <w:rsid w:val="00645BB6"/>
    <w:rsid w:val="00646172"/>
    <w:rsid w:val="006468F3"/>
    <w:rsid w:val="00651535"/>
    <w:rsid w:val="00654639"/>
    <w:rsid w:val="00656D5A"/>
    <w:rsid w:val="00665C14"/>
    <w:rsid w:val="00673812"/>
    <w:rsid w:val="00681258"/>
    <w:rsid w:val="006931BD"/>
    <w:rsid w:val="006A0473"/>
    <w:rsid w:val="006A1506"/>
    <w:rsid w:val="006B4763"/>
    <w:rsid w:val="006B731A"/>
    <w:rsid w:val="006C0626"/>
    <w:rsid w:val="006C4A40"/>
    <w:rsid w:val="006D042D"/>
    <w:rsid w:val="006D21CB"/>
    <w:rsid w:val="006D2516"/>
    <w:rsid w:val="006E6800"/>
    <w:rsid w:val="006E76FD"/>
    <w:rsid w:val="006F41FD"/>
    <w:rsid w:val="006F79CD"/>
    <w:rsid w:val="00701348"/>
    <w:rsid w:val="00701C8D"/>
    <w:rsid w:val="007039D3"/>
    <w:rsid w:val="007205D3"/>
    <w:rsid w:val="007221F0"/>
    <w:rsid w:val="00730D7B"/>
    <w:rsid w:val="00740738"/>
    <w:rsid w:val="007515AD"/>
    <w:rsid w:val="007522F2"/>
    <w:rsid w:val="00762375"/>
    <w:rsid w:val="00763F1D"/>
    <w:rsid w:val="007709DA"/>
    <w:rsid w:val="007848FF"/>
    <w:rsid w:val="007A53CB"/>
    <w:rsid w:val="007A6EAA"/>
    <w:rsid w:val="007A76B3"/>
    <w:rsid w:val="007B3B2A"/>
    <w:rsid w:val="007B3D79"/>
    <w:rsid w:val="007B6019"/>
    <w:rsid w:val="007C5CDE"/>
    <w:rsid w:val="007D2B29"/>
    <w:rsid w:val="007D3B55"/>
    <w:rsid w:val="00805DB1"/>
    <w:rsid w:val="008166A3"/>
    <w:rsid w:val="00817A3D"/>
    <w:rsid w:val="008205C8"/>
    <w:rsid w:val="0082207D"/>
    <w:rsid w:val="00826733"/>
    <w:rsid w:val="008340D6"/>
    <w:rsid w:val="00835B76"/>
    <w:rsid w:val="008367BB"/>
    <w:rsid w:val="00840DF8"/>
    <w:rsid w:val="00841DC1"/>
    <w:rsid w:val="00842D06"/>
    <w:rsid w:val="00850A44"/>
    <w:rsid w:val="008610BC"/>
    <w:rsid w:val="0086402D"/>
    <w:rsid w:val="0086673B"/>
    <w:rsid w:val="008942C7"/>
    <w:rsid w:val="00897282"/>
    <w:rsid w:val="008A58BA"/>
    <w:rsid w:val="008B1CB1"/>
    <w:rsid w:val="008C13E8"/>
    <w:rsid w:val="008C3D8E"/>
    <w:rsid w:val="008C75A4"/>
    <w:rsid w:val="008D0204"/>
    <w:rsid w:val="008D11F1"/>
    <w:rsid w:val="008D3B57"/>
    <w:rsid w:val="008D7BE2"/>
    <w:rsid w:val="008E068B"/>
    <w:rsid w:val="008F2B82"/>
    <w:rsid w:val="009028B2"/>
    <w:rsid w:val="0091186E"/>
    <w:rsid w:val="00915013"/>
    <w:rsid w:val="0092280A"/>
    <w:rsid w:val="00933176"/>
    <w:rsid w:val="0093532F"/>
    <w:rsid w:val="00936EE3"/>
    <w:rsid w:val="00941EB6"/>
    <w:rsid w:val="00942222"/>
    <w:rsid w:val="00943572"/>
    <w:rsid w:val="009448E6"/>
    <w:rsid w:val="0094501A"/>
    <w:rsid w:val="00945367"/>
    <w:rsid w:val="00946E6A"/>
    <w:rsid w:val="0095217C"/>
    <w:rsid w:val="00961576"/>
    <w:rsid w:val="00963241"/>
    <w:rsid w:val="009637A8"/>
    <w:rsid w:val="00964C62"/>
    <w:rsid w:val="00966684"/>
    <w:rsid w:val="0097087A"/>
    <w:rsid w:val="00973452"/>
    <w:rsid w:val="009849D9"/>
    <w:rsid w:val="00985A84"/>
    <w:rsid w:val="00990165"/>
    <w:rsid w:val="009936D2"/>
    <w:rsid w:val="00993708"/>
    <w:rsid w:val="009B01B0"/>
    <w:rsid w:val="009B0FEA"/>
    <w:rsid w:val="009B1AC3"/>
    <w:rsid w:val="009B3871"/>
    <w:rsid w:val="009B4810"/>
    <w:rsid w:val="009B5CDA"/>
    <w:rsid w:val="009C07D3"/>
    <w:rsid w:val="009C6BBE"/>
    <w:rsid w:val="009D27F4"/>
    <w:rsid w:val="009D5380"/>
    <w:rsid w:val="009E53FA"/>
    <w:rsid w:val="009F1BB1"/>
    <w:rsid w:val="009F26D4"/>
    <w:rsid w:val="00A15940"/>
    <w:rsid w:val="00A16910"/>
    <w:rsid w:val="00A21C2B"/>
    <w:rsid w:val="00A23C4E"/>
    <w:rsid w:val="00A24EB6"/>
    <w:rsid w:val="00A25EF6"/>
    <w:rsid w:val="00A33960"/>
    <w:rsid w:val="00A4294B"/>
    <w:rsid w:val="00A458D4"/>
    <w:rsid w:val="00A5155D"/>
    <w:rsid w:val="00A518F2"/>
    <w:rsid w:val="00A53D68"/>
    <w:rsid w:val="00A54A30"/>
    <w:rsid w:val="00A60BEB"/>
    <w:rsid w:val="00A70397"/>
    <w:rsid w:val="00A7648C"/>
    <w:rsid w:val="00A83370"/>
    <w:rsid w:val="00A846E1"/>
    <w:rsid w:val="00A85D6F"/>
    <w:rsid w:val="00A87977"/>
    <w:rsid w:val="00A92010"/>
    <w:rsid w:val="00AB2023"/>
    <w:rsid w:val="00AB2718"/>
    <w:rsid w:val="00AB5BEC"/>
    <w:rsid w:val="00AC0FBB"/>
    <w:rsid w:val="00AC21C6"/>
    <w:rsid w:val="00AC54EC"/>
    <w:rsid w:val="00AD0016"/>
    <w:rsid w:val="00AD2C20"/>
    <w:rsid w:val="00AD3318"/>
    <w:rsid w:val="00AE0B2F"/>
    <w:rsid w:val="00AE0DA1"/>
    <w:rsid w:val="00AE155E"/>
    <w:rsid w:val="00AE181E"/>
    <w:rsid w:val="00AE35AF"/>
    <w:rsid w:val="00AE5FE9"/>
    <w:rsid w:val="00B01A74"/>
    <w:rsid w:val="00B02D4E"/>
    <w:rsid w:val="00B06D48"/>
    <w:rsid w:val="00B130A6"/>
    <w:rsid w:val="00B22B9A"/>
    <w:rsid w:val="00B32C87"/>
    <w:rsid w:val="00B450E5"/>
    <w:rsid w:val="00B474B6"/>
    <w:rsid w:val="00B54AA4"/>
    <w:rsid w:val="00B66979"/>
    <w:rsid w:val="00B67E5E"/>
    <w:rsid w:val="00B71316"/>
    <w:rsid w:val="00B725CE"/>
    <w:rsid w:val="00B843BB"/>
    <w:rsid w:val="00B8536B"/>
    <w:rsid w:val="00B862A8"/>
    <w:rsid w:val="00B878AE"/>
    <w:rsid w:val="00BA3052"/>
    <w:rsid w:val="00BA45D8"/>
    <w:rsid w:val="00BA4E09"/>
    <w:rsid w:val="00BB4F4E"/>
    <w:rsid w:val="00BB6CBB"/>
    <w:rsid w:val="00BC54C7"/>
    <w:rsid w:val="00BC6156"/>
    <w:rsid w:val="00BD20B2"/>
    <w:rsid w:val="00BE22FC"/>
    <w:rsid w:val="00BE3C31"/>
    <w:rsid w:val="00C017FB"/>
    <w:rsid w:val="00C07C60"/>
    <w:rsid w:val="00C33353"/>
    <w:rsid w:val="00C6087C"/>
    <w:rsid w:val="00C72D11"/>
    <w:rsid w:val="00C80E68"/>
    <w:rsid w:val="00C817DC"/>
    <w:rsid w:val="00C82E70"/>
    <w:rsid w:val="00C863A2"/>
    <w:rsid w:val="00CA2E8E"/>
    <w:rsid w:val="00CA6EDE"/>
    <w:rsid w:val="00CB5DA7"/>
    <w:rsid w:val="00CC0844"/>
    <w:rsid w:val="00CC1AE3"/>
    <w:rsid w:val="00CC4112"/>
    <w:rsid w:val="00CE6AE6"/>
    <w:rsid w:val="00CF4A91"/>
    <w:rsid w:val="00D03CBB"/>
    <w:rsid w:val="00D0608F"/>
    <w:rsid w:val="00D17EA8"/>
    <w:rsid w:val="00D231DE"/>
    <w:rsid w:val="00D235FE"/>
    <w:rsid w:val="00D247B4"/>
    <w:rsid w:val="00D343D1"/>
    <w:rsid w:val="00D60245"/>
    <w:rsid w:val="00D616C5"/>
    <w:rsid w:val="00D624C2"/>
    <w:rsid w:val="00D717CF"/>
    <w:rsid w:val="00D72BA2"/>
    <w:rsid w:val="00D7534D"/>
    <w:rsid w:val="00D865EF"/>
    <w:rsid w:val="00D878BD"/>
    <w:rsid w:val="00D904D4"/>
    <w:rsid w:val="00D93919"/>
    <w:rsid w:val="00D95CF9"/>
    <w:rsid w:val="00D97243"/>
    <w:rsid w:val="00DA319B"/>
    <w:rsid w:val="00DA6455"/>
    <w:rsid w:val="00DB76E8"/>
    <w:rsid w:val="00DC6884"/>
    <w:rsid w:val="00DD4C2B"/>
    <w:rsid w:val="00DE0720"/>
    <w:rsid w:val="00DF2C37"/>
    <w:rsid w:val="00DF4295"/>
    <w:rsid w:val="00DF7A86"/>
    <w:rsid w:val="00E00FB7"/>
    <w:rsid w:val="00E01835"/>
    <w:rsid w:val="00E06F1E"/>
    <w:rsid w:val="00E13176"/>
    <w:rsid w:val="00E14C7C"/>
    <w:rsid w:val="00E216FE"/>
    <w:rsid w:val="00E23535"/>
    <w:rsid w:val="00E25B24"/>
    <w:rsid w:val="00E32796"/>
    <w:rsid w:val="00E334B4"/>
    <w:rsid w:val="00E465BE"/>
    <w:rsid w:val="00E65737"/>
    <w:rsid w:val="00E82E63"/>
    <w:rsid w:val="00E96A28"/>
    <w:rsid w:val="00EA30C0"/>
    <w:rsid w:val="00EA4349"/>
    <w:rsid w:val="00EA6C7A"/>
    <w:rsid w:val="00EC2A76"/>
    <w:rsid w:val="00ED4F31"/>
    <w:rsid w:val="00ED547C"/>
    <w:rsid w:val="00ED7341"/>
    <w:rsid w:val="00EE349B"/>
    <w:rsid w:val="00EE7DC1"/>
    <w:rsid w:val="00F0420C"/>
    <w:rsid w:val="00F052B0"/>
    <w:rsid w:val="00F05D8A"/>
    <w:rsid w:val="00F06B65"/>
    <w:rsid w:val="00F147E5"/>
    <w:rsid w:val="00F21549"/>
    <w:rsid w:val="00F21A6E"/>
    <w:rsid w:val="00F27F35"/>
    <w:rsid w:val="00F33600"/>
    <w:rsid w:val="00F36E28"/>
    <w:rsid w:val="00F43162"/>
    <w:rsid w:val="00F50734"/>
    <w:rsid w:val="00F560B2"/>
    <w:rsid w:val="00F65D1C"/>
    <w:rsid w:val="00F6769B"/>
    <w:rsid w:val="00F76A28"/>
    <w:rsid w:val="00F80A8B"/>
    <w:rsid w:val="00F84205"/>
    <w:rsid w:val="00F937D1"/>
    <w:rsid w:val="00F96538"/>
    <w:rsid w:val="00F97169"/>
    <w:rsid w:val="00F973A7"/>
    <w:rsid w:val="00FA36E2"/>
    <w:rsid w:val="00FC7276"/>
    <w:rsid w:val="00FD16BC"/>
    <w:rsid w:val="00FD510A"/>
    <w:rsid w:val="00FE25FF"/>
    <w:rsid w:val="00FE3C23"/>
    <w:rsid w:val="00FF3E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173D8-91CF-4648-AA0B-3EDF2CB54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DA7"/>
    <w:pPr>
      <w:spacing w:after="128" w:line="230" w:lineRule="auto"/>
      <w:ind w:left="14" w:hanging="5"/>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rsid w:val="00CB5DA7"/>
    <w:pPr>
      <w:keepNext/>
      <w:keepLines/>
      <w:spacing w:after="20" w:line="240" w:lineRule="auto"/>
      <w:jc w:val="center"/>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rsid w:val="00CB5DA7"/>
    <w:pPr>
      <w:keepNext/>
      <w:keepLines/>
      <w:spacing w:after="73" w:line="240" w:lineRule="auto"/>
      <w:ind w:left="12" w:right="-15" w:hanging="10"/>
      <w:outlineLvl w:val="1"/>
    </w:pPr>
    <w:rPr>
      <w:rFonts w:ascii="Times New Roman" w:eastAsia="Times New Roman" w:hAnsi="Times New Roman" w:cs="Times New Roman"/>
      <w:b/>
      <w:color w:val="0070C0"/>
      <w:sz w:val="24"/>
    </w:rPr>
  </w:style>
  <w:style w:type="paragraph" w:styleId="Heading3">
    <w:name w:val="heading 3"/>
    <w:next w:val="Normal"/>
    <w:link w:val="Heading3Char"/>
    <w:uiPriority w:val="9"/>
    <w:unhideWhenUsed/>
    <w:qFormat/>
    <w:rsid w:val="00CB5DA7"/>
    <w:pPr>
      <w:keepNext/>
      <w:keepLines/>
      <w:spacing w:after="122" w:line="240" w:lineRule="auto"/>
      <w:ind w:left="12" w:right="-15" w:hanging="10"/>
      <w:outlineLvl w:val="2"/>
    </w:pPr>
    <w:rPr>
      <w:rFonts w:ascii="Times New Roman" w:eastAsia="Times New Roman" w:hAnsi="Times New Roman" w:cs="Times New Roman"/>
      <w:b/>
      <w:color w:val="000000"/>
    </w:rPr>
  </w:style>
  <w:style w:type="paragraph" w:styleId="Heading4">
    <w:name w:val="heading 4"/>
    <w:basedOn w:val="Normal"/>
    <w:next w:val="Normal"/>
    <w:link w:val="Heading4Char"/>
    <w:uiPriority w:val="9"/>
    <w:unhideWhenUsed/>
    <w:qFormat/>
    <w:rsid w:val="001836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D2C2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F26D4"/>
    <w:pPr>
      <w:keepNext/>
      <w:keepLines/>
      <w:spacing w:before="40" w:after="0" w:line="259" w:lineRule="auto"/>
      <w:ind w:left="0" w:firstLine="0"/>
      <w:jc w:val="left"/>
      <w:outlineLvl w:val="5"/>
    </w:pPr>
    <w:rPr>
      <w:rFonts w:asciiTheme="majorHAnsi" w:eastAsiaTheme="majorEastAsia" w:hAnsiTheme="majorHAnsi" w:cstheme="majorBidi"/>
      <w:color w:val="1F4D78" w:themeColor="accent1" w:themeShade="7F"/>
      <w:lang w:eastAsia="en-US"/>
    </w:rPr>
  </w:style>
  <w:style w:type="paragraph" w:styleId="Heading7">
    <w:name w:val="heading 7"/>
    <w:basedOn w:val="Normal"/>
    <w:next w:val="Normal"/>
    <w:link w:val="Heading7Char"/>
    <w:uiPriority w:val="9"/>
    <w:unhideWhenUsed/>
    <w:qFormat/>
    <w:rsid w:val="009F26D4"/>
    <w:pPr>
      <w:keepNext/>
      <w:keepLines/>
      <w:spacing w:before="40" w:after="0" w:line="259" w:lineRule="auto"/>
      <w:ind w:left="0" w:firstLine="0"/>
      <w:jc w:val="left"/>
      <w:outlineLvl w:val="6"/>
    </w:pPr>
    <w:rPr>
      <w:rFonts w:asciiTheme="majorHAnsi" w:eastAsiaTheme="majorEastAsia" w:hAnsiTheme="majorHAnsi" w:cstheme="majorBidi"/>
      <w:i/>
      <w:iCs/>
      <w:color w:val="1F4D78" w:themeColor="accent1" w:themeShade="7F"/>
      <w:lang w:eastAsia="en-US"/>
    </w:rPr>
  </w:style>
  <w:style w:type="paragraph" w:styleId="Heading8">
    <w:name w:val="heading 8"/>
    <w:basedOn w:val="Normal"/>
    <w:next w:val="Normal"/>
    <w:link w:val="Heading8Char"/>
    <w:qFormat/>
    <w:rsid w:val="00CA6EDE"/>
    <w:pPr>
      <w:spacing w:before="240" w:after="60" w:line="240" w:lineRule="auto"/>
      <w:ind w:left="0" w:firstLine="0"/>
      <w:jc w:val="left"/>
      <w:outlineLvl w:val="7"/>
    </w:pPr>
    <w:rPr>
      <w:i/>
      <w:iCs/>
      <w:color w:val="auto"/>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B5DA7"/>
    <w:rPr>
      <w:rFonts w:ascii="Times New Roman" w:eastAsia="Times New Roman" w:hAnsi="Times New Roman" w:cs="Times New Roman"/>
      <w:b/>
      <w:color w:val="0070C0"/>
      <w:sz w:val="24"/>
    </w:rPr>
  </w:style>
  <w:style w:type="character" w:customStyle="1" w:styleId="Heading1Char">
    <w:name w:val="Heading 1 Char"/>
    <w:link w:val="Heading1"/>
    <w:rsid w:val="00CB5DA7"/>
    <w:rPr>
      <w:rFonts w:ascii="Times New Roman" w:eastAsia="Times New Roman" w:hAnsi="Times New Roman" w:cs="Times New Roman"/>
      <w:b/>
      <w:color w:val="000000"/>
      <w:sz w:val="32"/>
      <w:u w:val="single" w:color="000000"/>
    </w:rPr>
  </w:style>
  <w:style w:type="character" w:customStyle="1" w:styleId="Heading3Char">
    <w:name w:val="Heading 3 Char"/>
    <w:link w:val="Heading3"/>
    <w:rsid w:val="00CB5DA7"/>
    <w:rPr>
      <w:rFonts w:ascii="Times New Roman" w:eastAsia="Times New Roman" w:hAnsi="Times New Roman" w:cs="Times New Roman"/>
      <w:b/>
      <w:color w:val="000000"/>
      <w:sz w:val="22"/>
    </w:rPr>
  </w:style>
  <w:style w:type="table" w:customStyle="1" w:styleId="TableGrid">
    <w:name w:val="TableGrid"/>
    <w:rsid w:val="00CB5DA7"/>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F26D4"/>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9F26D4"/>
    <w:rPr>
      <w:rFonts w:ascii="Times New Roman" w:eastAsia="Times New Roman" w:hAnsi="Times New Roman" w:cs="Mangal"/>
      <w:color w:val="000000"/>
    </w:rPr>
  </w:style>
  <w:style w:type="paragraph" w:styleId="Footer">
    <w:name w:val="footer"/>
    <w:basedOn w:val="Normal"/>
    <w:link w:val="FooterChar"/>
    <w:uiPriority w:val="99"/>
    <w:unhideWhenUsed/>
    <w:rsid w:val="009F26D4"/>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9F26D4"/>
    <w:rPr>
      <w:rFonts w:ascii="Times New Roman" w:eastAsia="Times New Roman" w:hAnsi="Times New Roman" w:cs="Mangal"/>
      <w:color w:val="000000"/>
    </w:rPr>
  </w:style>
  <w:style w:type="character" w:customStyle="1" w:styleId="Heading6Char">
    <w:name w:val="Heading 6 Char"/>
    <w:basedOn w:val="DefaultParagraphFont"/>
    <w:link w:val="Heading6"/>
    <w:uiPriority w:val="9"/>
    <w:rsid w:val="009F26D4"/>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rsid w:val="009F26D4"/>
    <w:rPr>
      <w:rFonts w:asciiTheme="majorHAnsi" w:eastAsiaTheme="majorEastAsia" w:hAnsiTheme="majorHAnsi" w:cstheme="majorBidi"/>
      <w:i/>
      <w:iCs/>
      <w:color w:val="1F4D78" w:themeColor="accent1" w:themeShade="7F"/>
      <w:lang w:eastAsia="en-US"/>
    </w:rPr>
  </w:style>
  <w:style w:type="character" w:styleId="Hyperlink">
    <w:name w:val="Hyperlink"/>
    <w:uiPriority w:val="99"/>
    <w:rsid w:val="009F26D4"/>
    <w:rPr>
      <w:color w:val="0000FF"/>
      <w:u w:val="single"/>
    </w:rPr>
  </w:style>
  <w:style w:type="character" w:customStyle="1" w:styleId="Heading5Char">
    <w:name w:val="Heading 5 Char"/>
    <w:basedOn w:val="DefaultParagraphFont"/>
    <w:link w:val="Heading5"/>
    <w:uiPriority w:val="9"/>
    <w:semiHidden/>
    <w:rsid w:val="00AD2C20"/>
    <w:rPr>
      <w:rFonts w:asciiTheme="majorHAnsi" w:eastAsiaTheme="majorEastAsia" w:hAnsiTheme="majorHAnsi" w:cstheme="majorBidi"/>
      <w:color w:val="2E74B5" w:themeColor="accent1" w:themeShade="BF"/>
    </w:rPr>
  </w:style>
  <w:style w:type="paragraph" w:styleId="BodyTextIndent3">
    <w:name w:val="Body Text Indent 3"/>
    <w:basedOn w:val="Normal"/>
    <w:link w:val="BodyTextIndent3Char"/>
    <w:rsid w:val="00AD2C20"/>
    <w:pPr>
      <w:spacing w:after="120" w:line="240" w:lineRule="auto"/>
      <w:ind w:left="360" w:firstLine="0"/>
      <w:jc w:val="left"/>
    </w:pPr>
    <w:rPr>
      <w:color w:val="auto"/>
      <w:sz w:val="16"/>
      <w:szCs w:val="16"/>
      <w:lang w:val="en-US" w:eastAsia="en-US" w:bidi="ar-SA"/>
    </w:rPr>
  </w:style>
  <w:style w:type="character" w:customStyle="1" w:styleId="BodyTextIndent3Char">
    <w:name w:val="Body Text Indent 3 Char"/>
    <w:basedOn w:val="DefaultParagraphFont"/>
    <w:link w:val="BodyTextIndent3"/>
    <w:rsid w:val="00AD2C20"/>
    <w:rPr>
      <w:rFonts w:ascii="Times New Roman" w:eastAsia="Times New Roman" w:hAnsi="Times New Roman" w:cs="Times New Roman"/>
      <w:sz w:val="16"/>
      <w:szCs w:val="16"/>
      <w:lang w:val="en-US" w:eastAsia="en-US" w:bidi="ar-SA"/>
    </w:rPr>
  </w:style>
  <w:style w:type="character" w:customStyle="1" w:styleId="Heading8Char">
    <w:name w:val="Heading 8 Char"/>
    <w:basedOn w:val="DefaultParagraphFont"/>
    <w:link w:val="Heading8"/>
    <w:rsid w:val="00CA6EDE"/>
    <w:rPr>
      <w:rFonts w:ascii="Times New Roman" w:eastAsia="Times New Roman" w:hAnsi="Times New Roman" w:cs="Times New Roman"/>
      <w:i/>
      <w:iCs/>
      <w:sz w:val="24"/>
      <w:szCs w:val="24"/>
      <w:lang w:val="en-US" w:eastAsia="en-US" w:bidi="ar-SA"/>
    </w:rPr>
  </w:style>
  <w:style w:type="paragraph" w:styleId="Title">
    <w:name w:val="Title"/>
    <w:basedOn w:val="Normal"/>
    <w:link w:val="TitleChar"/>
    <w:uiPriority w:val="99"/>
    <w:qFormat/>
    <w:rsid w:val="00CA6EDE"/>
    <w:pPr>
      <w:spacing w:after="0" w:line="240" w:lineRule="auto"/>
      <w:ind w:left="0" w:firstLine="0"/>
      <w:jc w:val="center"/>
    </w:pPr>
    <w:rPr>
      <w:b/>
      <w:color w:val="auto"/>
      <w:sz w:val="24"/>
      <w:lang w:val="en-US" w:eastAsia="en-US" w:bidi="ar-SA"/>
    </w:rPr>
  </w:style>
  <w:style w:type="character" w:customStyle="1" w:styleId="TitleChar">
    <w:name w:val="Title Char"/>
    <w:basedOn w:val="DefaultParagraphFont"/>
    <w:link w:val="Title"/>
    <w:uiPriority w:val="99"/>
    <w:rsid w:val="00CA6EDE"/>
    <w:rPr>
      <w:rFonts w:ascii="Times New Roman" w:eastAsia="Times New Roman" w:hAnsi="Times New Roman" w:cs="Times New Roman"/>
      <w:b/>
      <w:sz w:val="24"/>
      <w:lang w:val="en-US" w:eastAsia="en-US" w:bidi="ar-SA"/>
    </w:rPr>
  </w:style>
  <w:style w:type="paragraph" w:styleId="BodyText3">
    <w:name w:val="Body Text 3"/>
    <w:basedOn w:val="Normal"/>
    <w:link w:val="BodyText3Char"/>
    <w:rsid w:val="00CA6EDE"/>
    <w:pPr>
      <w:spacing w:after="120" w:line="240" w:lineRule="auto"/>
      <w:ind w:left="0" w:firstLine="0"/>
      <w:jc w:val="left"/>
    </w:pPr>
    <w:rPr>
      <w:color w:val="auto"/>
      <w:sz w:val="16"/>
      <w:szCs w:val="16"/>
      <w:lang w:val="en-US" w:eastAsia="en-US" w:bidi="ar-SA"/>
    </w:rPr>
  </w:style>
  <w:style w:type="character" w:customStyle="1" w:styleId="BodyText3Char">
    <w:name w:val="Body Text 3 Char"/>
    <w:basedOn w:val="DefaultParagraphFont"/>
    <w:link w:val="BodyText3"/>
    <w:rsid w:val="00CA6EDE"/>
    <w:rPr>
      <w:rFonts w:ascii="Times New Roman" w:eastAsia="Times New Roman" w:hAnsi="Times New Roman" w:cs="Times New Roman"/>
      <w:sz w:val="16"/>
      <w:szCs w:val="16"/>
      <w:lang w:val="en-US" w:eastAsia="en-US" w:bidi="ar-SA"/>
    </w:rPr>
  </w:style>
  <w:style w:type="paragraph" w:styleId="BodyText">
    <w:name w:val="Body Text"/>
    <w:basedOn w:val="Normal"/>
    <w:link w:val="BodyTextChar"/>
    <w:uiPriority w:val="99"/>
    <w:semiHidden/>
    <w:unhideWhenUsed/>
    <w:rsid w:val="00CA6EDE"/>
    <w:pPr>
      <w:spacing w:after="120"/>
    </w:pPr>
    <w:rPr>
      <w:rFonts w:cs="Mangal"/>
    </w:rPr>
  </w:style>
  <w:style w:type="character" w:customStyle="1" w:styleId="BodyTextChar">
    <w:name w:val="Body Text Char"/>
    <w:basedOn w:val="DefaultParagraphFont"/>
    <w:link w:val="BodyText"/>
    <w:uiPriority w:val="99"/>
    <w:semiHidden/>
    <w:rsid w:val="00CA6EDE"/>
    <w:rPr>
      <w:rFonts w:ascii="Times New Roman" w:eastAsia="Times New Roman" w:hAnsi="Times New Roman" w:cs="Mangal"/>
      <w:color w:val="000000"/>
    </w:rPr>
  </w:style>
  <w:style w:type="paragraph" w:styleId="ListParagraph">
    <w:name w:val="List Paragraph"/>
    <w:basedOn w:val="Normal"/>
    <w:link w:val="ListParagraphChar"/>
    <w:uiPriority w:val="1"/>
    <w:qFormat/>
    <w:rsid w:val="00CA6EDE"/>
    <w:pPr>
      <w:spacing w:after="0" w:line="240" w:lineRule="auto"/>
      <w:ind w:left="720" w:firstLine="0"/>
      <w:jc w:val="left"/>
    </w:pPr>
    <w:rPr>
      <w:rFonts w:ascii="Arial" w:hAnsi="Arial"/>
      <w:b/>
      <w:color w:val="auto"/>
      <w:sz w:val="24"/>
      <w:szCs w:val="24"/>
      <w:u w:val="single"/>
      <w:lang w:val="en-GB" w:eastAsia="en-US" w:bidi="ar-SA"/>
    </w:rPr>
  </w:style>
  <w:style w:type="paragraph" w:customStyle="1" w:styleId="m-1597904185173810334msonospacing">
    <w:name w:val="m_-1597904185173810334msonospacing"/>
    <w:basedOn w:val="Normal"/>
    <w:rsid w:val="00CA6EDE"/>
    <w:pPr>
      <w:spacing w:before="100" w:beforeAutospacing="1" w:after="100" w:afterAutospacing="1" w:line="240" w:lineRule="auto"/>
      <w:ind w:left="0" w:firstLine="0"/>
      <w:jc w:val="left"/>
    </w:pPr>
    <w:rPr>
      <w:color w:val="auto"/>
      <w:sz w:val="24"/>
      <w:szCs w:val="24"/>
      <w:lang w:val="en-US" w:eastAsia="en-US"/>
    </w:rPr>
  </w:style>
  <w:style w:type="character" w:customStyle="1" w:styleId="ListParagraphChar">
    <w:name w:val="List Paragraph Char"/>
    <w:link w:val="ListParagraph"/>
    <w:uiPriority w:val="34"/>
    <w:qFormat/>
    <w:locked/>
    <w:rsid w:val="00CA6EDE"/>
    <w:rPr>
      <w:rFonts w:ascii="Arial" w:eastAsia="Times New Roman" w:hAnsi="Arial" w:cs="Times New Roman"/>
      <w:b/>
      <w:sz w:val="24"/>
      <w:szCs w:val="24"/>
      <w:u w:val="single"/>
      <w:lang w:val="en-GB" w:eastAsia="en-US" w:bidi="ar-SA"/>
    </w:rPr>
  </w:style>
  <w:style w:type="paragraph" w:customStyle="1" w:styleId="Default">
    <w:name w:val="Default"/>
    <w:rsid w:val="00CA6EDE"/>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ar-SA"/>
    </w:rPr>
  </w:style>
  <w:style w:type="character" w:customStyle="1" w:styleId="zmsearchresult">
    <w:name w:val="zmsearchresult"/>
    <w:rsid w:val="00CA6EDE"/>
  </w:style>
  <w:style w:type="table" w:styleId="TableGrid0">
    <w:name w:val="Table Grid"/>
    <w:basedOn w:val="TableNormal"/>
    <w:uiPriority w:val="39"/>
    <w:qFormat/>
    <w:rsid w:val="00B32C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1836F5"/>
    <w:rPr>
      <w:rFonts w:asciiTheme="majorHAnsi" w:eastAsiaTheme="majorEastAsia" w:hAnsiTheme="majorHAnsi" w:cstheme="majorBidi"/>
      <w:i/>
      <w:iCs/>
      <w:color w:val="2E74B5" w:themeColor="accent1" w:themeShade="BF"/>
    </w:rPr>
  </w:style>
  <w:style w:type="table" w:customStyle="1" w:styleId="GridTable4-Accent41">
    <w:name w:val="Grid Table 4 - Accent 41"/>
    <w:basedOn w:val="TableNormal"/>
    <w:uiPriority w:val="49"/>
    <w:rsid w:val="00656D5A"/>
    <w:pPr>
      <w:spacing w:after="0" w:line="240" w:lineRule="auto"/>
    </w:pPr>
    <w:rPr>
      <w:rFonts w:ascii="Calibri" w:eastAsia="Calibri" w:hAnsi="Calibri" w:cs="Calibri"/>
      <w:szCs w:val="22"/>
      <w:lang w:eastAsia="en-US" w:bidi="te-IN"/>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rsid w:val="00D17EA8"/>
    <w:pPr>
      <w:spacing w:after="0" w:line="240" w:lineRule="auto"/>
    </w:pPr>
    <w:rPr>
      <w:rFonts w:eastAsiaTheme="minorHAnsi"/>
      <w:lang w:val="en-US"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D17EA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41">
    <w:name w:val="Grid Table 5 Dark - Accent 41"/>
    <w:basedOn w:val="TableNormal"/>
    <w:uiPriority w:val="50"/>
    <w:rsid w:val="001B1CD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Spacing">
    <w:name w:val="No Spacing"/>
    <w:uiPriority w:val="1"/>
    <w:qFormat/>
    <w:rsid w:val="0061243E"/>
    <w:pPr>
      <w:spacing w:after="0" w:line="240" w:lineRule="auto"/>
      <w:ind w:left="14" w:hanging="5"/>
      <w:jc w:val="both"/>
    </w:pPr>
    <w:rPr>
      <w:rFonts w:ascii="Times New Roman" w:eastAsia="Times New Roman" w:hAnsi="Times New Roman" w:cs="Mangal"/>
      <w:color w:val="000000"/>
    </w:rPr>
  </w:style>
  <w:style w:type="paragraph" w:customStyle="1" w:styleId="TableParagraph">
    <w:name w:val="Table Paragraph"/>
    <w:basedOn w:val="Normal"/>
    <w:uiPriority w:val="1"/>
    <w:qFormat/>
    <w:rsid w:val="00A15940"/>
    <w:pPr>
      <w:widowControl w:val="0"/>
      <w:autoSpaceDE w:val="0"/>
      <w:autoSpaceDN w:val="0"/>
      <w:spacing w:after="0" w:line="240" w:lineRule="auto"/>
      <w:ind w:left="0" w:firstLine="0"/>
      <w:jc w:val="left"/>
    </w:pPr>
    <w:rPr>
      <w:color w:val="auto"/>
      <w:szCs w:val="22"/>
      <w:lang w:val="en-US" w:eastAsia="en-US" w:bidi="ar-SA"/>
    </w:rPr>
  </w:style>
  <w:style w:type="paragraph" w:styleId="BalloonText">
    <w:name w:val="Balloon Text"/>
    <w:basedOn w:val="Normal"/>
    <w:link w:val="BalloonTextChar"/>
    <w:uiPriority w:val="99"/>
    <w:semiHidden/>
    <w:unhideWhenUsed/>
    <w:rsid w:val="007B601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B6019"/>
    <w:rPr>
      <w:rFonts w:ascii="Tahoma" w:eastAsia="Times New Roman" w:hAnsi="Tahoma" w:cs="Mangal"/>
      <w:color w:val="000000"/>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43741">
      <w:bodyDiv w:val="1"/>
      <w:marLeft w:val="0"/>
      <w:marRight w:val="0"/>
      <w:marTop w:val="0"/>
      <w:marBottom w:val="0"/>
      <w:divBdr>
        <w:top w:val="none" w:sz="0" w:space="0" w:color="auto"/>
        <w:left w:val="none" w:sz="0" w:space="0" w:color="auto"/>
        <w:bottom w:val="none" w:sz="0" w:space="0" w:color="auto"/>
        <w:right w:val="none" w:sz="0" w:space="0" w:color="auto"/>
      </w:divBdr>
    </w:div>
    <w:div w:id="201020214">
      <w:bodyDiv w:val="1"/>
      <w:marLeft w:val="0"/>
      <w:marRight w:val="0"/>
      <w:marTop w:val="0"/>
      <w:marBottom w:val="0"/>
      <w:divBdr>
        <w:top w:val="none" w:sz="0" w:space="0" w:color="auto"/>
        <w:left w:val="none" w:sz="0" w:space="0" w:color="auto"/>
        <w:bottom w:val="none" w:sz="0" w:space="0" w:color="auto"/>
        <w:right w:val="none" w:sz="0" w:space="0" w:color="auto"/>
      </w:divBdr>
      <w:divsChild>
        <w:div w:id="1333532737">
          <w:marLeft w:val="0"/>
          <w:marRight w:val="0"/>
          <w:marTop w:val="0"/>
          <w:marBottom w:val="0"/>
          <w:divBdr>
            <w:top w:val="none" w:sz="0" w:space="0" w:color="auto"/>
            <w:left w:val="none" w:sz="0" w:space="0" w:color="auto"/>
            <w:bottom w:val="none" w:sz="0" w:space="0" w:color="auto"/>
            <w:right w:val="none" w:sz="0" w:space="0" w:color="auto"/>
          </w:divBdr>
          <w:divsChild>
            <w:div w:id="1432358548">
              <w:marLeft w:val="-113"/>
              <w:marRight w:val="-113"/>
              <w:marTop w:val="0"/>
              <w:marBottom w:val="0"/>
              <w:divBdr>
                <w:top w:val="none" w:sz="0" w:space="0" w:color="auto"/>
                <w:left w:val="none" w:sz="0" w:space="0" w:color="auto"/>
                <w:bottom w:val="none" w:sz="0" w:space="0" w:color="auto"/>
                <w:right w:val="none" w:sz="0" w:space="0" w:color="auto"/>
              </w:divBdr>
              <w:divsChild>
                <w:div w:id="9750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9463">
      <w:bodyDiv w:val="1"/>
      <w:marLeft w:val="0"/>
      <w:marRight w:val="0"/>
      <w:marTop w:val="0"/>
      <w:marBottom w:val="0"/>
      <w:divBdr>
        <w:top w:val="none" w:sz="0" w:space="0" w:color="auto"/>
        <w:left w:val="none" w:sz="0" w:space="0" w:color="auto"/>
        <w:bottom w:val="none" w:sz="0" w:space="0" w:color="auto"/>
        <w:right w:val="none" w:sz="0" w:space="0" w:color="auto"/>
      </w:divBdr>
      <w:divsChild>
        <w:div w:id="935672156">
          <w:marLeft w:val="0"/>
          <w:marRight w:val="0"/>
          <w:marTop w:val="0"/>
          <w:marBottom w:val="0"/>
          <w:divBdr>
            <w:top w:val="none" w:sz="0" w:space="0" w:color="auto"/>
            <w:left w:val="none" w:sz="0" w:space="0" w:color="auto"/>
            <w:bottom w:val="none" w:sz="0" w:space="0" w:color="auto"/>
            <w:right w:val="none" w:sz="0" w:space="0" w:color="auto"/>
          </w:divBdr>
          <w:divsChild>
            <w:div w:id="228266730">
              <w:marLeft w:val="-113"/>
              <w:marRight w:val="-113"/>
              <w:marTop w:val="0"/>
              <w:marBottom w:val="0"/>
              <w:divBdr>
                <w:top w:val="none" w:sz="0" w:space="0" w:color="auto"/>
                <w:left w:val="none" w:sz="0" w:space="0" w:color="auto"/>
                <w:bottom w:val="none" w:sz="0" w:space="0" w:color="auto"/>
                <w:right w:val="none" w:sz="0" w:space="0" w:color="auto"/>
              </w:divBdr>
              <w:divsChild>
                <w:div w:id="15789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73877">
      <w:bodyDiv w:val="1"/>
      <w:marLeft w:val="0"/>
      <w:marRight w:val="0"/>
      <w:marTop w:val="0"/>
      <w:marBottom w:val="0"/>
      <w:divBdr>
        <w:top w:val="none" w:sz="0" w:space="0" w:color="auto"/>
        <w:left w:val="none" w:sz="0" w:space="0" w:color="auto"/>
        <w:bottom w:val="none" w:sz="0" w:space="0" w:color="auto"/>
        <w:right w:val="none" w:sz="0" w:space="0" w:color="auto"/>
      </w:divBdr>
      <w:divsChild>
        <w:div w:id="1522745108">
          <w:marLeft w:val="0"/>
          <w:marRight w:val="0"/>
          <w:marTop w:val="0"/>
          <w:marBottom w:val="0"/>
          <w:divBdr>
            <w:top w:val="none" w:sz="0" w:space="0" w:color="auto"/>
            <w:left w:val="none" w:sz="0" w:space="0" w:color="auto"/>
            <w:bottom w:val="none" w:sz="0" w:space="0" w:color="auto"/>
            <w:right w:val="none" w:sz="0" w:space="0" w:color="auto"/>
          </w:divBdr>
          <w:divsChild>
            <w:div w:id="1318920420">
              <w:marLeft w:val="-113"/>
              <w:marRight w:val="-113"/>
              <w:marTop w:val="0"/>
              <w:marBottom w:val="0"/>
              <w:divBdr>
                <w:top w:val="none" w:sz="0" w:space="0" w:color="auto"/>
                <w:left w:val="none" w:sz="0" w:space="0" w:color="auto"/>
                <w:bottom w:val="none" w:sz="0" w:space="0" w:color="auto"/>
                <w:right w:val="none" w:sz="0" w:space="0" w:color="auto"/>
              </w:divBdr>
              <w:divsChild>
                <w:div w:id="18099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1220">
      <w:bodyDiv w:val="1"/>
      <w:marLeft w:val="0"/>
      <w:marRight w:val="0"/>
      <w:marTop w:val="0"/>
      <w:marBottom w:val="0"/>
      <w:divBdr>
        <w:top w:val="none" w:sz="0" w:space="0" w:color="auto"/>
        <w:left w:val="none" w:sz="0" w:space="0" w:color="auto"/>
        <w:bottom w:val="none" w:sz="0" w:space="0" w:color="auto"/>
        <w:right w:val="none" w:sz="0" w:space="0" w:color="auto"/>
      </w:divBdr>
      <w:divsChild>
        <w:div w:id="1659455664">
          <w:marLeft w:val="0"/>
          <w:marRight w:val="0"/>
          <w:marTop w:val="0"/>
          <w:marBottom w:val="0"/>
          <w:divBdr>
            <w:top w:val="none" w:sz="0" w:space="0" w:color="auto"/>
            <w:left w:val="none" w:sz="0" w:space="0" w:color="auto"/>
            <w:bottom w:val="none" w:sz="0" w:space="0" w:color="auto"/>
            <w:right w:val="none" w:sz="0" w:space="0" w:color="auto"/>
          </w:divBdr>
          <w:divsChild>
            <w:div w:id="173615907">
              <w:marLeft w:val="-113"/>
              <w:marRight w:val="-113"/>
              <w:marTop w:val="0"/>
              <w:marBottom w:val="0"/>
              <w:divBdr>
                <w:top w:val="none" w:sz="0" w:space="0" w:color="auto"/>
                <w:left w:val="none" w:sz="0" w:space="0" w:color="auto"/>
                <w:bottom w:val="none" w:sz="0" w:space="0" w:color="auto"/>
                <w:right w:val="none" w:sz="0" w:space="0" w:color="auto"/>
              </w:divBdr>
              <w:divsChild>
                <w:div w:id="10215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41858">
      <w:bodyDiv w:val="1"/>
      <w:marLeft w:val="0"/>
      <w:marRight w:val="0"/>
      <w:marTop w:val="0"/>
      <w:marBottom w:val="0"/>
      <w:divBdr>
        <w:top w:val="none" w:sz="0" w:space="0" w:color="auto"/>
        <w:left w:val="none" w:sz="0" w:space="0" w:color="auto"/>
        <w:bottom w:val="none" w:sz="0" w:space="0" w:color="auto"/>
        <w:right w:val="none" w:sz="0" w:space="0" w:color="auto"/>
      </w:divBdr>
      <w:divsChild>
        <w:div w:id="2074350247">
          <w:marLeft w:val="0"/>
          <w:marRight w:val="0"/>
          <w:marTop w:val="0"/>
          <w:marBottom w:val="0"/>
          <w:divBdr>
            <w:top w:val="none" w:sz="0" w:space="0" w:color="auto"/>
            <w:left w:val="none" w:sz="0" w:space="0" w:color="auto"/>
            <w:bottom w:val="none" w:sz="0" w:space="0" w:color="auto"/>
            <w:right w:val="none" w:sz="0" w:space="0" w:color="auto"/>
          </w:divBdr>
          <w:divsChild>
            <w:div w:id="1465661590">
              <w:marLeft w:val="-113"/>
              <w:marRight w:val="-113"/>
              <w:marTop w:val="0"/>
              <w:marBottom w:val="0"/>
              <w:divBdr>
                <w:top w:val="none" w:sz="0" w:space="0" w:color="auto"/>
                <w:left w:val="none" w:sz="0" w:space="0" w:color="auto"/>
                <w:bottom w:val="none" w:sz="0" w:space="0" w:color="auto"/>
                <w:right w:val="none" w:sz="0" w:space="0" w:color="auto"/>
              </w:divBdr>
              <w:divsChild>
                <w:div w:id="6602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8767">
      <w:bodyDiv w:val="1"/>
      <w:marLeft w:val="0"/>
      <w:marRight w:val="0"/>
      <w:marTop w:val="0"/>
      <w:marBottom w:val="0"/>
      <w:divBdr>
        <w:top w:val="none" w:sz="0" w:space="0" w:color="auto"/>
        <w:left w:val="none" w:sz="0" w:space="0" w:color="auto"/>
        <w:bottom w:val="none" w:sz="0" w:space="0" w:color="auto"/>
        <w:right w:val="none" w:sz="0" w:space="0" w:color="auto"/>
      </w:divBdr>
      <w:divsChild>
        <w:div w:id="2073699861">
          <w:marLeft w:val="0"/>
          <w:marRight w:val="0"/>
          <w:marTop w:val="0"/>
          <w:marBottom w:val="0"/>
          <w:divBdr>
            <w:top w:val="none" w:sz="0" w:space="0" w:color="auto"/>
            <w:left w:val="none" w:sz="0" w:space="0" w:color="auto"/>
            <w:bottom w:val="none" w:sz="0" w:space="0" w:color="auto"/>
            <w:right w:val="none" w:sz="0" w:space="0" w:color="auto"/>
          </w:divBdr>
          <w:divsChild>
            <w:div w:id="1311443164">
              <w:marLeft w:val="-113"/>
              <w:marRight w:val="-113"/>
              <w:marTop w:val="0"/>
              <w:marBottom w:val="0"/>
              <w:divBdr>
                <w:top w:val="none" w:sz="0" w:space="0" w:color="auto"/>
                <w:left w:val="none" w:sz="0" w:space="0" w:color="auto"/>
                <w:bottom w:val="none" w:sz="0" w:space="0" w:color="auto"/>
                <w:right w:val="none" w:sz="0" w:space="0" w:color="auto"/>
              </w:divBdr>
              <w:divsChild>
                <w:div w:id="18182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59711">
      <w:bodyDiv w:val="1"/>
      <w:marLeft w:val="0"/>
      <w:marRight w:val="0"/>
      <w:marTop w:val="0"/>
      <w:marBottom w:val="0"/>
      <w:divBdr>
        <w:top w:val="none" w:sz="0" w:space="0" w:color="auto"/>
        <w:left w:val="none" w:sz="0" w:space="0" w:color="auto"/>
        <w:bottom w:val="none" w:sz="0" w:space="0" w:color="auto"/>
        <w:right w:val="none" w:sz="0" w:space="0" w:color="auto"/>
      </w:divBdr>
      <w:divsChild>
        <w:div w:id="2078505997">
          <w:marLeft w:val="0"/>
          <w:marRight w:val="0"/>
          <w:marTop w:val="0"/>
          <w:marBottom w:val="0"/>
          <w:divBdr>
            <w:top w:val="none" w:sz="0" w:space="0" w:color="auto"/>
            <w:left w:val="none" w:sz="0" w:space="0" w:color="auto"/>
            <w:bottom w:val="none" w:sz="0" w:space="0" w:color="auto"/>
            <w:right w:val="none" w:sz="0" w:space="0" w:color="auto"/>
          </w:divBdr>
          <w:divsChild>
            <w:div w:id="869684006">
              <w:marLeft w:val="-113"/>
              <w:marRight w:val="-113"/>
              <w:marTop w:val="0"/>
              <w:marBottom w:val="0"/>
              <w:divBdr>
                <w:top w:val="none" w:sz="0" w:space="0" w:color="auto"/>
                <w:left w:val="none" w:sz="0" w:space="0" w:color="auto"/>
                <w:bottom w:val="none" w:sz="0" w:space="0" w:color="auto"/>
                <w:right w:val="none" w:sz="0" w:space="0" w:color="auto"/>
              </w:divBdr>
              <w:divsChild>
                <w:div w:id="178063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5826">
      <w:bodyDiv w:val="1"/>
      <w:marLeft w:val="0"/>
      <w:marRight w:val="0"/>
      <w:marTop w:val="0"/>
      <w:marBottom w:val="0"/>
      <w:divBdr>
        <w:top w:val="none" w:sz="0" w:space="0" w:color="auto"/>
        <w:left w:val="none" w:sz="0" w:space="0" w:color="auto"/>
        <w:bottom w:val="none" w:sz="0" w:space="0" w:color="auto"/>
        <w:right w:val="none" w:sz="0" w:space="0" w:color="auto"/>
      </w:divBdr>
      <w:divsChild>
        <w:div w:id="1131051762">
          <w:marLeft w:val="0"/>
          <w:marRight w:val="0"/>
          <w:marTop w:val="0"/>
          <w:marBottom w:val="0"/>
          <w:divBdr>
            <w:top w:val="none" w:sz="0" w:space="0" w:color="auto"/>
            <w:left w:val="none" w:sz="0" w:space="0" w:color="auto"/>
            <w:bottom w:val="none" w:sz="0" w:space="0" w:color="auto"/>
            <w:right w:val="none" w:sz="0" w:space="0" w:color="auto"/>
          </w:divBdr>
        </w:div>
        <w:div w:id="1060325532">
          <w:marLeft w:val="0"/>
          <w:marRight w:val="0"/>
          <w:marTop w:val="0"/>
          <w:marBottom w:val="0"/>
          <w:divBdr>
            <w:top w:val="none" w:sz="0" w:space="0" w:color="auto"/>
            <w:left w:val="none" w:sz="0" w:space="0" w:color="auto"/>
            <w:bottom w:val="none" w:sz="0" w:space="0" w:color="auto"/>
            <w:right w:val="none" w:sz="0" w:space="0" w:color="auto"/>
          </w:divBdr>
        </w:div>
      </w:divsChild>
    </w:div>
    <w:div w:id="550925277">
      <w:bodyDiv w:val="1"/>
      <w:marLeft w:val="0"/>
      <w:marRight w:val="0"/>
      <w:marTop w:val="0"/>
      <w:marBottom w:val="0"/>
      <w:divBdr>
        <w:top w:val="none" w:sz="0" w:space="0" w:color="auto"/>
        <w:left w:val="none" w:sz="0" w:space="0" w:color="auto"/>
        <w:bottom w:val="none" w:sz="0" w:space="0" w:color="auto"/>
        <w:right w:val="none" w:sz="0" w:space="0" w:color="auto"/>
      </w:divBdr>
    </w:div>
    <w:div w:id="554776800">
      <w:bodyDiv w:val="1"/>
      <w:marLeft w:val="0"/>
      <w:marRight w:val="0"/>
      <w:marTop w:val="0"/>
      <w:marBottom w:val="0"/>
      <w:divBdr>
        <w:top w:val="none" w:sz="0" w:space="0" w:color="auto"/>
        <w:left w:val="none" w:sz="0" w:space="0" w:color="auto"/>
        <w:bottom w:val="none" w:sz="0" w:space="0" w:color="auto"/>
        <w:right w:val="none" w:sz="0" w:space="0" w:color="auto"/>
      </w:divBdr>
    </w:div>
    <w:div w:id="724304825">
      <w:bodyDiv w:val="1"/>
      <w:marLeft w:val="0"/>
      <w:marRight w:val="0"/>
      <w:marTop w:val="0"/>
      <w:marBottom w:val="0"/>
      <w:divBdr>
        <w:top w:val="none" w:sz="0" w:space="0" w:color="auto"/>
        <w:left w:val="none" w:sz="0" w:space="0" w:color="auto"/>
        <w:bottom w:val="none" w:sz="0" w:space="0" w:color="auto"/>
        <w:right w:val="none" w:sz="0" w:space="0" w:color="auto"/>
      </w:divBdr>
    </w:div>
    <w:div w:id="768280104">
      <w:bodyDiv w:val="1"/>
      <w:marLeft w:val="0"/>
      <w:marRight w:val="0"/>
      <w:marTop w:val="0"/>
      <w:marBottom w:val="0"/>
      <w:divBdr>
        <w:top w:val="none" w:sz="0" w:space="0" w:color="auto"/>
        <w:left w:val="none" w:sz="0" w:space="0" w:color="auto"/>
        <w:bottom w:val="none" w:sz="0" w:space="0" w:color="auto"/>
        <w:right w:val="none" w:sz="0" w:space="0" w:color="auto"/>
      </w:divBdr>
      <w:divsChild>
        <w:div w:id="1247230501">
          <w:marLeft w:val="0"/>
          <w:marRight w:val="0"/>
          <w:marTop w:val="0"/>
          <w:marBottom w:val="0"/>
          <w:divBdr>
            <w:top w:val="none" w:sz="0" w:space="0" w:color="auto"/>
            <w:left w:val="none" w:sz="0" w:space="0" w:color="auto"/>
            <w:bottom w:val="none" w:sz="0" w:space="0" w:color="auto"/>
            <w:right w:val="none" w:sz="0" w:space="0" w:color="auto"/>
          </w:divBdr>
          <w:divsChild>
            <w:div w:id="1442452463">
              <w:marLeft w:val="-113"/>
              <w:marRight w:val="-113"/>
              <w:marTop w:val="0"/>
              <w:marBottom w:val="0"/>
              <w:divBdr>
                <w:top w:val="none" w:sz="0" w:space="0" w:color="auto"/>
                <w:left w:val="none" w:sz="0" w:space="0" w:color="auto"/>
                <w:bottom w:val="none" w:sz="0" w:space="0" w:color="auto"/>
                <w:right w:val="none" w:sz="0" w:space="0" w:color="auto"/>
              </w:divBdr>
              <w:divsChild>
                <w:div w:id="2406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7922">
      <w:bodyDiv w:val="1"/>
      <w:marLeft w:val="0"/>
      <w:marRight w:val="0"/>
      <w:marTop w:val="0"/>
      <w:marBottom w:val="0"/>
      <w:divBdr>
        <w:top w:val="none" w:sz="0" w:space="0" w:color="auto"/>
        <w:left w:val="none" w:sz="0" w:space="0" w:color="auto"/>
        <w:bottom w:val="none" w:sz="0" w:space="0" w:color="auto"/>
        <w:right w:val="none" w:sz="0" w:space="0" w:color="auto"/>
      </w:divBdr>
      <w:divsChild>
        <w:div w:id="2083674963">
          <w:marLeft w:val="0"/>
          <w:marRight w:val="0"/>
          <w:marTop w:val="0"/>
          <w:marBottom w:val="0"/>
          <w:divBdr>
            <w:top w:val="none" w:sz="0" w:space="0" w:color="auto"/>
            <w:left w:val="none" w:sz="0" w:space="0" w:color="auto"/>
            <w:bottom w:val="none" w:sz="0" w:space="0" w:color="auto"/>
            <w:right w:val="none" w:sz="0" w:space="0" w:color="auto"/>
          </w:divBdr>
          <w:divsChild>
            <w:div w:id="455414168">
              <w:marLeft w:val="-113"/>
              <w:marRight w:val="-113"/>
              <w:marTop w:val="0"/>
              <w:marBottom w:val="0"/>
              <w:divBdr>
                <w:top w:val="none" w:sz="0" w:space="0" w:color="auto"/>
                <w:left w:val="none" w:sz="0" w:space="0" w:color="auto"/>
                <w:bottom w:val="none" w:sz="0" w:space="0" w:color="auto"/>
                <w:right w:val="none" w:sz="0" w:space="0" w:color="auto"/>
              </w:divBdr>
              <w:divsChild>
                <w:div w:id="8737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7526">
      <w:bodyDiv w:val="1"/>
      <w:marLeft w:val="0"/>
      <w:marRight w:val="0"/>
      <w:marTop w:val="0"/>
      <w:marBottom w:val="0"/>
      <w:divBdr>
        <w:top w:val="none" w:sz="0" w:space="0" w:color="auto"/>
        <w:left w:val="none" w:sz="0" w:space="0" w:color="auto"/>
        <w:bottom w:val="none" w:sz="0" w:space="0" w:color="auto"/>
        <w:right w:val="none" w:sz="0" w:space="0" w:color="auto"/>
      </w:divBdr>
    </w:div>
    <w:div w:id="985166254">
      <w:bodyDiv w:val="1"/>
      <w:marLeft w:val="0"/>
      <w:marRight w:val="0"/>
      <w:marTop w:val="0"/>
      <w:marBottom w:val="0"/>
      <w:divBdr>
        <w:top w:val="none" w:sz="0" w:space="0" w:color="auto"/>
        <w:left w:val="none" w:sz="0" w:space="0" w:color="auto"/>
        <w:bottom w:val="none" w:sz="0" w:space="0" w:color="auto"/>
        <w:right w:val="none" w:sz="0" w:space="0" w:color="auto"/>
      </w:divBdr>
      <w:divsChild>
        <w:div w:id="795609440">
          <w:marLeft w:val="0"/>
          <w:marRight w:val="0"/>
          <w:marTop w:val="0"/>
          <w:marBottom w:val="0"/>
          <w:divBdr>
            <w:top w:val="none" w:sz="0" w:space="0" w:color="auto"/>
            <w:left w:val="none" w:sz="0" w:space="0" w:color="auto"/>
            <w:bottom w:val="none" w:sz="0" w:space="0" w:color="auto"/>
            <w:right w:val="none" w:sz="0" w:space="0" w:color="auto"/>
          </w:divBdr>
          <w:divsChild>
            <w:div w:id="1813710312">
              <w:marLeft w:val="-113"/>
              <w:marRight w:val="-113"/>
              <w:marTop w:val="0"/>
              <w:marBottom w:val="0"/>
              <w:divBdr>
                <w:top w:val="none" w:sz="0" w:space="0" w:color="auto"/>
                <w:left w:val="none" w:sz="0" w:space="0" w:color="auto"/>
                <w:bottom w:val="none" w:sz="0" w:space="0" w:color="auto"/>
                <w:right w:val="none" w:sz="0" w:space="0" w:color="auto"/>
              </w:divBdr>
              <w:divsChild>
                <w:div w:id="19782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853">
      <w:bodyDiv w:val="1"/>
      <w:marLeft w:val="0"/>
      <w:marRight w:val="0"/>
      <w:marTop w:val="0"/>
      <w:marBottom w:val="0"/>
      <w:divBdr>
        <w:top w:val="none" w:sz="0" w:space="0" w:color="auto"/>
        <w:left w:val="none" w:sz="0" w:space="0" w:color="auto"/>
        <w:bottom w:val="none" w:sz="0" w:space="0" w:color="auto"/>
        <w:right w:val="none" w:sz="0" w:space="0" w:color="auto"/>
      </w:divBdr>
    </w:div>
    <w:div w:id="1171601810">
      <w:bodyDiv w:val="1"/>
      <w:marLeft w:val="0"/>
      <w:marRight w:val="0"/>
      <w:marTop w:val="0"/>
      <w:marBottom w:val="0"/>
      <w:divBdr>
        <w:top w:val="none" w:sz="0" w:space="0" w:color="auto"/>
        <w:left w:val="none" w:sz="0" w:space="0" w:color="auto"/>
        <w:bottom w:val="none" w:sz="0" w:space="0" w:color="auto"/>
        <w:right w:val="none" w:sz="0" w:space="0" w:color="auto"/>
      </w:divBdr>
      <w:divsChild>
        <w:div w:id="1555921123">
          <w:marLeft w:val="0"/>
          <w:marRight w:val="0"/>
          <w:marTop w:val="0"/>
          <w:marBottom w:val="0"/>
          <w:divBdr>
            <w:top w:val="none" w:sz="0" w:space="0" w:color="auto"/>
            <w:left w:val="none" w:sz="0" w:space="0" w:color="auto"/>
            <w:bottom w:val="none" w:sz="0" w:space="0" w:color="auto"/>
            <w:right w:val="none" w:sz="0" w:space="0" w:color="auto"/>
          </w:divBdr>
          <w:divsChild>
            <w:div w:id="798228936">
              <w:marLeft w:val="-113"/>
              <w:marRight w:val="-113"/>
              <w:marTop w:val="0"/>
              <w:marBottom w:val="0"/>
              <w:divBdr>
                <w:top w:val="none" w:sz="0" w:space="0" w:color="auto"/>
                <w:left w:val="none" w:sz="0" w:space="0" w:color="auto"/>
                <w:bottom w:val="none" w:sz="0" w:space="0" w:color="auto"/>
                <w:right w:val="none" w:sz="0" w:space="0" w:color="auto"/>
              </w:divBdr>
              <w:divsChild>
                <w:div w:id="207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6584">
      <w:bodyDiv w:val="1"/>
      <w:marLeft w:val="0"/>
      <w:marRight w:val="0"/>
      <w:marTop w:val="0"/>
      <w:marBottom w:val="0"/>
      <w:divBdr>
        <w:top w:val="none" w:sz="0" w:space="0" w:color="auto"/>
        <w:left w:val="none" w:sz="0" w:space="0" w:color="auto"/>
        <w:bottom w:val="none" w:sz="0" w:space="0" w:color="auto"/>
        <w:right w:val="none" w:sz="0" w:space="0" w:color="auto"/>
      </w:divBdr>
    </w:div>
    <w:div w:id="1246308089">
      <w:bodyDiv w:val="1"/>
      <w:marLeft w:val="0"/>
      <w:marRight w:val="0"/>
      <w:marTop w:val="0"/>
      <w:marBottom w:val="0"/>
      <w:divBdr>
        <w:top w:val="none" w:sz="0" w:space="0" w:color="auto"/>
        <w:left w:val="none" w:sz="0" w:space="0" w:color="auto"/>
        <w:bottom w:val="none" w:sz="0" w:space="0" w:color="auto"/>
        <w:right w:val="none" w:sz="0" w:space="0" w:color="auto"/>
      </w:divBdr>
      <w:divsChild>
        <w:div w:id="983656764">
          <w:marLeft w:val="0"/>
          <w:marRight w:val="0"/>
          <w:marTop w:val="0"/>
          <w:marBottom w:val="0"/>
          <w:divBdr>
            <w:top w:val="none" w:sz="0" w:space="0" w:color="auto"/>
            <w:left w:val="none" w:sz="0" w:space="0" w:color="auto"/>
            <w:bottom w:val="none" w:sz="0" w:space="0" w:color="auto"/>
            <w:right w:val="none" w:sz="0" w:space="0" w:color="auto"/>
          </w:divBdr>
          <w:divsChild>
            <w:div w:id="1797025464">
              <w:marLeft w:val="-113"/>
              <w:marRight w:val="-113"/>
              <w:marTop w:val="0"/>
              <w:marBottom w:val="0"/>
              <w:divBdr>
                <w:top w:val="none" w:sz="0" w:space="0" w:color="auto"/>
                <w:left w:val="none" w:sz="0" w:space="0" w:color="auto"/>
                <w:bottom w:val="none" w:sz="0" w:space="0" w:color="auto"/>
                <w:right w:val="none" w:sz="0" w:space="0" w:color="auto"/>
              </w:divBdr>
              <w:divsChild>
                <w:div w:id="12963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31250">
      <w:bodyDiv w:val="1"/>
      <w:marLeft w:val="0"/>
      <w:marRight w:val="0"/>
      <w:marTop w:val="0"/>
      <w:marBottom w:val="0"/>
      <w:divBdr>
        <w:top w:val="none" w:sz="0" w:space="0" w:color="auto"/>
        <w:left w:val="none" w:sz="0" w:space="0" w:color="auto"/>
        <w:bottom w:val="none" w:sz="0" w:space="0" w:color="auto"/>
        <w:right w:val="none" w:sz="0" w:space="0" w:color="auto"/>
      </w:divBdr>
    </w:div>
    <w:div w:id="1510872798">
      <w:bodyDiv w:val="1"/>
      <w:marLeft w:val="0"/>
      <w:marRight w:val="0"/>
      <w:marTop w:val="0"/>
      <w:marBottom w:val="0"/>
      <w:divBdr>
        <w:top w:val="none" w:sz="0" w:space="0" w:color="auto"/>
        <w:left w:val="none" w:sz="0" w:space="0" w:color="auto"/>
        <w:bottom w:val="none" w:sz="0" w:space="0" w:color="auto"/>
        <w:right w:val="none" w:sz="0" w:space="0" w:color="auto"/>
      </w:divBdr>
      <w:divsChild>
        <w:div w:id="1302422033">
          <w:marLeft w:val="0"/>
          <w:marRight w:val="0"/>
          <w:marTop w:val="0"/>
          <w:marBottom w:val="0"/>
          <w:divBdr>
            <w:top w:val="none" w:sz="0" w:space="0" w:color="auto"/>
            <w:left w:val="none" w:sz="0" w:space="0" w:color="auto"/>
            <w:bottom w:val="none" w:sz="0" w:space="0" w:color="auto"/>
            <w:right w:val="none" w:sz="0" w:space="0" w:color="auto"/>
          </w:divBdr>
          <w:divsChild>
            <w:div w:id="1081681621">
              <w:marLeft w:val="-113"/>
              <w:marRight w:val="-113"/>
              <w:marTop w:val="0"/>
              <w:marBottom w:val="0"/>
              <w:divBdr>
                <w:top w:val="none" w:sz="0" w:space="0" w:color="auto"/>
                <w:left w:val="none" w:sz="0" w:space="0" w:color="auto"/>
                <w:bottom w:val="none" w:sz="0" w:space="0" w:color="auto"/>
                <w:right w:val="none" w:sz="0" w:space="0" w:color="auto"/>
              </w:divBdr>
              <w:divsChild>
                <w:div w:id="14104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41892">
      <w:bodyDiv w:val="1"/>
      <w:marLeft w:val="0"/>
      <w:marRight w:val="0"/>
      <w:marTop w:val="0"/>
      <w:marBottom w:val="0"/>
      <w:divBdr>
        <w:top w:val="none" w:sz="0" w:space="0" w:color="auto"/>
        <w:left w:val="none" w:sz="0" w:space="0" w:color="auto"/>
        <w:bottom w:val="none" w:sz="0" w:space="0" w:color="auto"/>
        <w:right w:val="none" w:sz="0" w:space="0" w:color="auto"/>
      </w:divBdr>
      <w:divsChild>
        <w:div w:id="478151569">
          <w:marLeft w:val="0"/>
          <w:marRight w:val="0"/>
          <w:marTop w:val="0"/>
          <w:marBottom w:val="0"/>
          <w:divBdr>
            <w:top w:val="none" w:sz="0" w:space="0" w:color="auto"/>
            <w:left w:val="none" w:sz="0" w:space="0" w:color="auto"/>
            <w:bottom w:val="none" w:sz="0" w:space="0" w:color="auto"/>
            <w:right w:val="none" w:sz="0" w:space="0" w:color="auto"/>
          </w:divBdr>
          <w:divsChild>
            <w:div w:id="1372530188">
              <w:marLeft w:val="-113"/>
              <w:marRight w:val="-113"/>
              <w:marTop w:val="0"/>
              <w:marBottom w:val="0"/>
              <w:divBdr>
                <w:top w:val="none" w:sz="0" w:space="0" w:color="auto"/>
                <w:left w:val="none" w:sz="0" w:space="0" w:color="auto"/>
                <w:bottom w:val="none" w:sz="0" w:space="0" w:color="auto"/>
                <w:right w:val="none" w:sz="0" w:space="0" w:color="auto"/>
              </w:divBdr>
              <w:divsChild>
                <w:div w:id="15467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6844">
      <w:bodyDiv w:val="1"/>
      <w:marLeft w:val="0"/>
      <w:marRight w:val="0"/>
      <w:marTop w:val="0"/>
      <w:marBottom w:val="0"/>
      <w:divBdr>
        <w:top w:val="none" w:sz="0" w:space="0" w:color="auto"/>
        <w:left w:val="none" w:sz="0" w:space="0" w:color="auto"/>
        <w:bottom w:val="none" w:sz="0" w:space="0" w:color="auto"/>
        <w:right w:val="none" w:sz="0" w:space="0" w:color="auto"/>
      </w:divBdr>
    </w:div>
    <w:div w:id="1571692780">
      <w:bodyDiv w:val="1"/>
      <w:marLeft w:val="0"/>
      <w:marRight w:val="0"/>
      <w:marTop w:val="0"/>
      <w:marBottom w:val="0"/>
      <w:divBdr>
        <w:top w:val="none" w:sz="0" w:space="0" w:color="auto"/>
        <w:left w:val="none" w:sz="0" w:space="0" w:color="auto"/>
        <w:bottom w:val="none" w:sz="0" w:space="0" w:color="auto"/>
        <w:right w:val="none" w:sz="0" w:space="0" w:color="auto"/>
      </w:divBdr>
    </w:div>
    <w:div w:id="1580140854">
      <w:bodyDiv w:val="1"/>
      <w:marLeft w:val="0"/>
      <w:marRight w:val="0"/>
      <w:marTop w:val="0"/>
      <w:marBottom w:val="0"/>
      <w:divBdr>
        <w:top w:val="none" w:sz="0" w:space="0" w:color="auto"/>
        <w:left w:val="none" w:sz="0" w:space="0" w:color="auto"/>
        <w:bottom w:val="none" w:sz="0" w:space="0" w:color="auto"/>
        <w:right w:val="none" w:sz="0" w:space="0" w:color="auto"/>
      </w:divBdr>
      <w:divsChild>
        <w:div w:id="176620216">
          <w:marLeft w:val="0"/>
          <w:marRight w:val="0"/>
          <w:marTop w:val="0"/>
          <w:marBottom w:val="0"/>
          <w:divBdr>
            <w:top w:val="none" w:sz="0" w:space="0" w:color="auto"/>
            <w:left w:val="none" w:sz="0" w:space="0" w:color="auto"/>
            <w:bottom w:val="none" w:sz="0" w:space="0" w:color="auto"/>
            <w:right w:val="none" w:sz="0" w:space="0" w:color="auto"/>
          </w:divBdr>
          <w:divsChild>
            <w:div w:id="1309821447">
              <w:marLeft w:val="-113"/>
              <w:marRight w:val="-113"/>
              <w:marTop w:val="0"/>
              <w:marBottom w:val="0"/>
              <w:divBdr>
                <w:top w:val="none" w:sz="0" w:space="0" w:color="auto"/>
                <w:left w:val="none" w:sz="0" w:space="0" w:color="auto"/>
                <w:bottom w:val="none" w:sz="0" w:space="0" w:color="auto"/>
                <w:right w:val="none" w:sz="0" w:space="0" w:color="auto"/>
              </w:divBdr>
              <w:divsChild>
                <w:div w:id="5326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3680">
      <w:bodyDiv w:val="1"/>
      <w:marLeft w:val="0"/>
      <w:marRight w:val="0"/>
      <w:marTop w:val="0"/>
      <w:marBottom w:val="0"/>
      <w:divBdr>
        <w:top w:val="none" w:sz="0" w:space="0" w:color="auto"/>
        <w:left w:val="none" w:sz="0" w:space="0" w:color="auto"/>
        <w:bottom w:val="none" w:sz="0" w:space="0" w:color="auto"/>
        <w:right w:val="none" w:sz="0" w:space="0" w:color="auto"/>
      </w:divBdr>
    </w:div>
    <w:div w:id="1776752075">
      <w:bodyDiv w:val="1"/>
      <w:marLeft w:val="0"/>
      <w:marRight w:val="0"/>
      <w:marTop w:val="0"/>
      <w:marBottom w:val="0"/>
      <w:divBdr>
        <w:top w:val="none" w:sz="0" w:space="0" w:color="auto"/>
        <w:left w:val="none" w:sz="0" w:space="0" w:color="auto"/>
        <w:bottom w:val="none" w:sz="0" w:space="0" w:color="auto"/>
        <w:right w:val="none" w:sz="0" w:space="0" w:color="auto"/>
      </w:divBdr>
      <w:divsChild>
        <w:div w:id="1409032968">
          <w:marLeft w:val="0"/>
          <w:marRight w:val="0"/>
          <w:marTop w:val="0"/>
          <w:marBottom w:val="0"/>
          <w:divBdr>
            <w:top w:val="none" w:sz="0" w:space="0" w:color="auto"/>
            <w:left w:val="none" w:sz="0" w:space="0" w:color="auto"/>
            <w:bottom w:val="none" w:sz="0" w:space="0" w:color="auto"/>
            <w:right w:val="none" w:sz="0" w:space="0" w:color="auto"/>
          </w:divBdr>
          <w:divsChild>
            <w:div w:id="439447912">
              <w:marLeft w:val="-113"/>
              <w:marRight w:val="-113"/>
              <w:marTop w:val="0"/>
              <w:marBottom w:val="0"/>
              <w:divBdr>
                <w:top w:val="none" w:sz="0" w:space="0" w:color="auto"/>
                <w:left w:val="none" w:sz="0" w:space="0" w:color="auto"/>
                <w:bottom w:val="none" w:sz="0" w:space="0" w:color="auto"/>
                <w:right w:val="none" w:sz="0" w:space="0" w:color="auto"/>
              </w:divBdr>
              <w:divsChild>
                <w:div w:id="17472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660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41">
          <w:marLeft w:val="0"/>
          <w:marRight w:val="0"/>
          <w:marTop w:val="0"/>
          <w:marBottom w:val="0"/>
          <w:divBdr>
            <w:top w:val="none" w:sz="0" w:space="0" w:color="auto"/>
            <w:left w:val="none" w:sz="0" w:space="0" w:color="auto"/>
            <w:bottom w:val="none" w:sz="0" w:space="0" w:color="auto"/>
            <w:right w:val="none" w:sz="0" w:space="0" w:color="auto"/>
          </w:divBdr>
          <w:divsChild>
            <w:div w:id="868877151">
              <w:marLeft w:val="-113"/>
              <w:marRight w:val="-113"/>
              <w:marTop w:val="0"/>
              <w:marBottom w:val="0"/>
              <w:divBdr>
                <w:top w:val="none" w:sz="0" w:space="0" w:color="auto"/>
                <w:left w:val="none" w:sz="0" w:space="0" w:color="auto"/>
                <w:bottom w:val="none" w:sz="0" w:space="0" w:color="auto"/>
                <w:right w:val="none" w:sz="0" w:space="0" w:color="auto"/>
              </w:divBdr>
              <w:divsChild>
                <w:div w:id="17004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55879">
      <w:bodyDiv w:val="1"/>
      <w:marLeft w:val="0"/>
      <w:marRight w:val="0"/>
      <w:marTop w:val="0"/>
      <w:marBottom w:val="0"/>
      <w:divBdr>
        <w:top w:val="none" w:sz="0" w:space="0" w:color="auto"/>
        <w:left w:val="none" w:sz="0" w:space="0" w:color="auto"/>
        <w:bottom w:val="none" w:sz="0" w:space="0" w:color="auto"/>
        <w:right w:val="none" w:sz="0" w:space="0" w:color="auto"/>
      </w:divBdr>
    </w:div>
    <w:div w:id="1802072969">
      <w:bodyDiv w:val="1"/>
      <w:marLeft w:val="0"/>
      <w:marRight w:val="0"/>
      <w:marTop w:val="0"/>
      <w:marBottom w:val="0"/>
      <w:divBdr>
        <w:top w:val="none" w:sz="0" w:space="0" w:color="auto"/>
        <w:left w:val="none" w:sz="0" w:space="0" w:color="auto"/>
        <w:bottom w:val="none" w:sz="0" w:space="0" w:color="auto"/>
        <w:right w:val="none" w:sz="0" w:space="0" w:color="auto"/>
      </w:divBdr>
    </w:div>
    <w:div w:id="1956862588">
      <w:bodyDiv w:val="1"/>
      <w:marLeft w:val="0"/>
      <w:marRight w:val="0"/>
      <w:marTop w:val="0"/>
      <w:marBottom w:val="0"/>
      <w:divBdr>
        <w:top w:val="none" w:sz="0" w:space="0" w:color="auto"/>
        <w:left w:val="none" w:sz="0" w:space="0" w:color="auto"/>
        <w:bottom w:val="none" w:sz="0" w:space="0" w:color="auto"/>
        <w:right w:val="none" w:sz="0" w:space="0" w:color="auto"/>
      </w:divBdr>
    </w:div>
    <w:div w:id="2086949621">
      <w:bodyDiv w:val="1"/>
      <w:marLeft w:val="0"/>
      <w:marRight w:val="0"/>
      <w:marTop w:val="0"/>
      <w:marBottom w:val="0"/>
      <w:divBdr>
        <w:top w:val="none" w:sz="0" w:space="0" w:color="auto"/>
        <w:left w:val="none" w:sz="0" w:space="0" w:color="auto"/>
        <w:bottom w:val="none" w:sz="0" w:space="0" w:color="auto"/>
        <w:right w:val="none" w:sz="0" w:space="0" w:color="auto"/>
      </w:divBdr>
    </w:div>
    <w:div w:id="2096244412">
      <w:bodyDiv w:val="1"/>
      <w:marLeft w:val="0"/>
      <w:marRight w:val="0"/>
      <w:marTop w:val="0"/>
      <w:marBottom w:val="0"/>
      <w:divBdr>
        <w:top w:val="none" w:sz="0" w:space="0" w:color="auto"/>
        <w:left w:val="none" w:sz="0" w:space="0" w:color="auto"/>
        <w:bottom w:val="none" w:sz="0" w:space="0" w:color="auto"/>
        <w:right w:val="none" w:sz="0" w:space="0" w:color="auto"/>
      </w:divBdr>
    </w:div>
    <w:div w:id="2100518467">
      <w:bodyDiv w:val="1"/>
      <w:marLeft w:val="0"/>
      <w:marRight w:val="0"/>
      <w:marTop w:val="0"/>
      <w:marBottom w:val="0"/>
      <w:divBdr>
        <w:top w:val="none" w:sz="0" w:space="0" w:color="auto"/>
        <w:left w:val="none" w:sz="0" w:space="0" w:color="auto"/>
        <w:bottom w:val="none" w:sz="0" w:space="0" w:color="auto"/>
        <w:right w:val="none" w:sz="0" w:space="0" w:color="auto"/>
      </w:divBdr>
      <w:divsChild>
        <w:div w:id="296302632">
          <w:marLeft w:val="0"/>
          <w:marRight w:val="0"/>
          <w:marTop w:val="0"/>
          <w:marBottom w:val="0"/>
          <w:divBdr>
            <w:top w:val="none" w:sz="0" w:space="0" w:color="auto"/>
            <w:left w:val="none" w:sz="0" w:space="0" w:color="auto"/>
            <w:bottom w:val="none" w:sz="0" w:space="0" w:color="auto"/>
            <w:right w:val="none" w:sz="0" w:space="0" w:color="auto"/>
          </w:divBdr>
          <w:divsChild>
            <w:div w:id="989409460">
              <w:marLeft w:val="-113"/>
              <w:marRight w:val="-113"/>
              <w:marTop w:val="0"/>
              <w:marBottom w:val="0"/>
              <w:divBdr>
                <w:top w:val="none" w:sz="0" w:space="0" w:color="auto"/>
                <w:left w:val="none" w:sz="0" w:space="0" w:color="auto"/>
                <w:bottom w:val="none" w:sz="0" w:space="0" w:color="auto"/>
                <w:right w:val="none" w:sz="0" w:space="0" w:color="auto"/>
              </w:divBdr>
              <w:divsChild>
                <w:div w:id="588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00912">
      <w:bodyDiv w:val="1"/>
      <w:marLeft w:val="0"/>
      <w:marRight w:val="0"/>
      <w:marTop w:val="0"/>
      <w:marBottom w:val="0"/>
      <w:divBdr>
        <w:top w:val="none" w:sz="0" w:space="0" w:color="auto"/>
        <w:left w:val="none" w:sz="0" w:space="0" w:color="auto"/>
        <w:bottom w:val="none" w:sz="0" w:space="0" w:color="auto"/>
        <w:right w:val="none" w:sz="0" w:space="0" w:color="auto"/>
      </w:divBdr>
      <w:divsChild>
        <w:div w:id="1711567626">
          <w:marLeft w:val="0"/>
          <w:marRight w:val="0"/>
          <w:marTop w:val="0"/>
          <w:marBottom w:val="0"/>
          <w:divBdr>
            <w:top w:val="none" w:sz="0" w:space="0" w:color="auto"/>
            <w:left w:val="none" w:sz="0" w:space="0" w:color="auto"/>
            <w:bottom w:val="none" w:sz="0" w:space="0" w:color="auto"/>
            <w:right w:val="none" w:sz="0" w:space="0" w:color="auto"/>
          </w:divBdr>
          <w:divsChild>
            <w:div w:id="684477995">
              <w:marLeft w:val="-113"/>
              <w:marRight w:val="-113"/>
              <w:marTop w:val="0"/>
              <w:marBottom w:val="0"/>
              <w:divBdr>
                <w:top w:val="none" w:sz="0" w:space="0" w:color="auto"/>
                <w:left w:val="none" w:sz="0" w:space="0" w:color="auto"/>
                <w:bottom w:val="none" w:sz="0" w:space="0" w:color="auto"/>
                <w:right w:val="none" w:sz="0" w:space="0" w:color="auto"/>
              </w:divBdr>
              <w:divsChild>
                <w:div w:id="20896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8.emf"/><Relationship Id="rId42" Type="http://schemas.openxmlformats.org/officeDocument/2006/relationships/oleObject" Target="embeddings/oleObject8.bin"/><Relationship Id="rId47" Type="http://schemas.openxmlformats.org/officeDocument/2006/relationships/image" Target="media/image21.emf"/><Relationship Id="rId63" Type="http://schemas.openxmlformats.org/officeDocument/2006/relationships/image" Target="media/image29.png"/><Relationship Id="rId6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package" Target="embeddings/Microsoft_PowerPoint_Presentation3.ppt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image" Target="media/image13.emf"/><Relationship Id="rId37" Type="http://schemas.openxmlformats.org/officeDocument/2006/relationships/package" Target="embeddings/Microsoft_Word_Document9.docx"/><Relationship Id="rId40" Type="http://schemas.openxmlformats.org/officeDocument/2006/relationships/image" Target="media/image17.png"/><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15.bin"/><Relationship Id="rId66" Type="http://schemas.openxmlformats.org/officeDocument/2006/relationships/hyperlink" Target="https://www.iso.org/standard/77954.html?browse=tc" TargetMode="External"/><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8.emf"/><Relationship Id="rId19" Type="http://schemas.openxmlformats.org/officeDocument/2006/relationships/image" Target="media/image7.emf"/><Relationship Id="rId14" Type="http://schemas.openxmlformats.org/officeDocument/2006/relationships/package" Target="embeddings/Microsoft_Word_Document2.docx"/><Relationship Id="rId22" Type="http://schemas.openxmlformats.org/officeDocument/2006/relationships/package" Target="embeddings/Microsoft_Word_Document5.docx"/><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package" Target="embeddings/Microsoft_Word_Document8.docx"/><Relationship Id="rId43" Type="http://schemas.openxmlformats.org/officeDocument/2006/relationships/image" Target="media/image19.emf"/><Relationship Id="rId48" Type="http://schemas.openxmlformats.org/officeDocument/2006/relationships/oleObject" Target="embeddings/oleObject10.bin"/><Relationship Id="rId56" Type="http://schemas.openxmlformats.org/officeDocument/2006/relationships/oleObject" Target="embeddings/oleObject14.bin"/><Relationship Id="rId64" Type="http://schemas.openxmlformats.org/officeDocument/2006/relationships/hyperlink" Target="https://www.iso.org/committee/46390.html" TargetMode="External"/><Relationship Id="rId69" Type="http://schemas.openxmlformats.org/officeDocument/2006/relationships/image" Target="media/image31.emf"/><Relationship Id="rId8" Type="http://schemas.openxmlformats.org/officeDocument/2006/relationships/package" Target="embeddings/Microsoft_Word_Document1.docx"/><Relationship Id="rId51" Type="http://schemas.openxmlformats.org/officeDocument/2006/relationships/image" Target="media/image23.emf"/><Relationship Id="rId72" Type="http://schemas.openxmlformats.org/officeDocument/2006/relationships/image" Target="media/image32.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package" Target="embeddings/Microsoft_Word_Document7.docx"/><Relationship Id="rId38" Type="http://schemas.openxmlformats.org/officeDocument/2006/relationships/image" Target="media/image16.emf"/><Relationship Id="rId46" Type="http://schemas.openxmlformats.org/officeDocument/2006/relationships/oleObject" Target="embeddings/oleObject9.bin"/><Relationship Id="rId59" Type="http://schemas.openxmlformats.org/officeDocument/2006/relationships/image" Target="media/image27.emf"/><Relationship Id="rId67" Type="http://schemas.openxmlformats.org/officeDocument/2006/relationships/hyperlink" Target="https://www.iso.org/standard/77954.html?browse=tc" TargetMode="External"/><Relationship Id="rId20" Type="http://schemas.openxmlformats.org/officeDocument/2006/relationships/oleObject" Target="embeddings/oleObject3.bin"/><Relationship Id="rId41" Type="http://schemas.openxmlformats.org/officeDocument/2006/relationships/image" Target="media/image18.emf"/><Relationship Id="rId54" Type="http://schemas.openxmlformats.org/officeDocument/2006/relationships/oleObject" Target="embeddings/oleObject13.bin"/><Relationship Id="rId62" Type="http://schemas.openxmlformats.org/officeDocument/2006/relationships/oleObject" Target="embeddings/oleObject16.bin"/><Relationship Id="rId70" Type="http://schemas.openxmlformats.org/officeDocument/2006/relationships/oleObject" Target="embeddings/oleObject17.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6.doc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oleObject1.bin"/><Relationship Id="rId31" Type="http://schemas.openxmlformats.org/officeDocument/2006/relationships/hyperlink" Target="https://www.services.bis.gov.in/php/BIS_2.0/StandardsFormulationV2/Upload3.php?ID=T1o0MldCNnUxVFgrVXVNV1ZrQU94QT09" TargetMode="External"/><Relationship Id="rId44" Type="http://schemas.openxmlformats.org/officeDocument/2006/relationships/package" Target="embeddings/Microsoft_Word_Document10.docx"/><Relationship Id="rId52" Type="http://schemas.openxmlformats.org/officeDocument/2006/relationships/oleObject" Target="embeddings/oleObject12.bin"/><Relationship Id="rId60" Type="http://schemas.openxmlformats.org/officeDocument/2006/relationships/package" Target="embeddings/Microsoft_Word_Document11.docx"/><Relationship Id="rId65" Type="http://schemas.openxmlformats.org/officeDocument/2006/relationships/hyperlink" Target="https://www.iso.org/committee/6198707/x/catalogue/p/1/u/0/w/0/d/0" TargetMode="External"/><Relationship Id="rId73" Type="http://schemas.openxmlformats.org/officeDocument/2006/relationships/oleObject" Target="embeddings/oleObject18.bin"/><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package" Target="embeddings/Microsoft_Word_Document4.docx"/><Relationship Id="rId39" Type="http://schemas.openxmlformats.org/officeDocument/2006/relationships/oleObject" Target="embeddings/oleObject7.bin"/><Relationship Id="rId34" Type="http://schemas.openxmlformats.org/officeDocument/2006/relationships/image" Target="media/image14.emf"/><Relationship Id="rId50" Type="http://schemas.openxmlformats.org/officeDocument/2006/relationships/oleObject" Target="embeddings/oleObject11.bin"/><Relationship Id="rId55" Type="http://schemas.openxmlformats.org/officeDocument/2006/relationships/image" Target="media/image25.emf"/><Relationship Id="rId76"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449</TotalTime>
  <Pages>24</Pages>
  <Words>6787</Words>
  <Characters>38686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BUREAU OF INDIAN STANDARDS</vt:lpstr>
    </vt:vector>
  </TitlesOfParts>
  <Company/>
  <LinksUpToDate>false</LinksUpToDate>
  <CharactersWithSpaces>45383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OF INDIAN STANDARDS</dc:title>
  <dc:creator>msd</dc:creator>
  <cp:lastModifiedBy>Microsoft account</cp:lastModifiedBy>
  <cp:revision>51</cp:revision>
  <cp:lastPrinted>2024-06-20T09:07:00Z</cp:lastPrinted>
  <dcterms:created xsi:type="dcterms:W3CDTF">2024-09-11T11:02:00Z</dcterms:created>
  <dcterms:modified xsi:type="dcterms:W3CDTF">2024-09-17T10:12:00Z</dcterms:modified>
</cp:coreProperties>
</file>