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B8" w:rsidRDefault="005B6D57">
      <w:pPr>
        <w:pStyle w:val="BodyText"/>
        <w:spacing w:before="79"/>
        <w:ind w:left="1584" w:right="1602"/>
        <w:jc w:val="center"/>
      </w:pPr>
      <w:r>
        <w:t xml:space="preserve">Annex </w:t>
      </w:r>
    </w:p>
    <w:p w:rsidR="00117FB8" w:rsidRDefault="005B6D57">
      <w:pPr>
        <w:spacing w:before="36"/>
        <w:ind w:left="1585" w:right="1602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Item</w:t>
      </w:r>
      <w:r w:rsidR="005B37FC">
        <w:rPr>
          <w:spacing w:val="-4"/>
          <w:sz w:val="24"/>
        </w:rPr>
        <w:t xml:space="preserve"> </w:t>
      </w:r>
      <w:r>
        <w:rPr>
          <w:spacing w:val="-4"/>
          <w:sz w:val="24"/>
        </w:rPr>
        <w:t>)</w:t>
      </w:r>
      <w:proofErr w:type="gramEnd"/>
    </w:p>
    <w:p w:rsidR="00117FB8" w:rsidRDefault="00117FB8">
      <w:pPr>
        <w:spacing w:before="89"/>
        <w:rPr>
          <w:sz w:val="24"/>
        </w:rPr>
      </w:pPr>
    </w:p>
    <w:p w:rsidR="00117FB8" w:rsidRDefault="005B6D57">
      <w:pPr>
        <w:pStyle w:val="BodyText"/>
        <w:spacing w:line="276" w:lineRule="auto"/>
        <w:ind w:left="1582" w:right="1602"/>
        <w:jc w:val="center"/>
      </w:pPr>
      <w:r>
        <w:t>Scope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ISO/TC</w:t>
      </w:r>
      <w:r>
        <w:rPr>
          <w:spacing w:val="-5"/>
        </w:rPr>
        <w:t xml:space="preserve"> </w:t>
      </w:r>
      <w:r>
        <w:t>34/SC</w:t>
      </w:r>
      <w:r>
        <w:rPr>
          <w:spacing w:val="-8"/>
        </w:rPr>
        <w:t xml:space="preserve"> </w:t>
      </w:r>
      <w:r>
        <w:t>17 ‘Management Systems for Food Safety’</w:t>
      </w:r>
    </w:p>
    <w:p w:rsidR="00117FB8" w:rsidRDefault="00117FB8">
      <w:pPr>
        <w:spacing w:before="35"/>
        <w:rPr>
          <w:b/>
          <w:sz w:val="24"/>
        </w:rPr>
      </w:pPr>
    </w:p>
    <w:p w:rsidR="00117FB8" w:rsidRPr="005B37FC" w:rsidRDefault="005B6D57">
      <w:pPr>
        <w:ind w:left="100"/>
        <w:rPr>
          <w:b/>
          <w:bCs/>
          <w:sz w:val="24"/>
        </w:rPr>
      </w:pPr>
      <w:r w:rsidRPr="005B37FC">
        <w:rPr>
          <w:b/>
          <w:bCs/>
          <w:sz w:val="24"/>
        </w:rPr>
        <w:t>Published</w:t>
      </w:r>
      <w:r w:rsidRPr="005B37FC">
        <w:rPr>
          <w:b/>
          <w:bCs/>
          <w:spacing w:val="-2"/>
          <w:sz w:val="24"/>
        </w:rPr>
        <w:t xml:space="preserve"> </w:t>
      </w:r>
      <w:r w:rsidRPr="005B37FC">
        <w:rPr>
          <w:b/>
          <w:bCs/>
          <w:sz w:val="24"/>
        </w:rPr>
        <w:t>Standards</w:t>
      </w:r>
      <w:r w:rsidRPr="005B37FC">
        <w:rPr>
          <w:b/>
          <w:bCs/>
          <w:spacing w:val="-2"/>
          <w:sz w:val="24"/>
        </w:rPr>
        <w:t xml:space="preserve"> </w:t>
      </w:r>
      <w:r w:rsidRPr="005B37FC">
        <w:rPr>
          <w:b/>
          <w:bCs/>
          <w:sz w:val="24"/>
        </w:rPr>
        <w:t>and</w:t>
      </w:r>
      <w:r w:rsidRPr="005B37FC">
        <w:rPr>
          <w:b/>
          <w:bCs/>
          <w:spacing w:val="-2"/>
          <w:sz w:val="24"/>
        </w:rPr>
        <w:t xml:space="preserve"> </w:t>
      </w:r>
      <w:r w:rsidRPr="005B37FC">
        <w:rPr>
          <w:b/>
          <w:bCs/>
          <w:sz w:val="24"/>
        </w:rPr>
        <w:t>Standards</w:t>
      </w:r>
      <w:r w:rsidRPr="005B37FC">
        <w:rPr>
          <w:b/>
          <w:bCs/>
          <w:spacing w:val="-2"/>
          <w:sz w:val="24"/>
        </w:rPr>
        <w:t xml:space="preserve"> </w:t>
      </w:r>
      <w:r w:rsidRPr="005B37FC">
        <w:rPr>
          <w:b/>
          <w:bCs/>
          <w:sz w:val="24"/>
        </w:rPr>
        <w:t>under</w:t>
      </w:r>
      <w:r w:rsidRPr="005B37FC">
        <w:rPr>
          <w:b/>
          <w:bCs/>
          <w:spacing w:val="-1"/>
          <w:sz w:val="24"/>
        </w:rPr>
        <w:t xml:space="preserve"> </w:t>
      </w:r>
      <w:r w:rsidRPr="005B37FC">
        <w:rPr>
          <w:b/>
          <w:bCs/>
          <w:spacing w:val="-2"/>
          <w:sz w:val="24"/>
        </w:rPr>
        <w:t>Developm</w:t>
      </w:r>
      <w:bookmarkStart w:id="0" w:name="_GoBack"/>
      <w:bookmarkEnd w:id="0"/>
      <w:r w:rsidRPr="005B37FC">
        <w:rPr>
          <w:b/>
          <w:bCs/>
          <w:spacing w:val="-2"/>
          <w:sz w:val="24"/>
        </w:rPr>
        <w:t>ent</w:t>
      </w:r>
    </w:p>
    <w:p w:rsidR="00117FB8" w:rsidRDefault="00117FB8">
      <w:pPr>
        <w:spacing w:before="18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650"/>
        <w:gridCol w:w="5970"/>
      </w:tblGrid>
      <w:tr w:rsidR="00117FB8">
        <w:trPr>
          <w:trHeight w:val="834"/>
        </w:trPr>
        <w:tc>
          <w:tcPr>
            <w:tcW w:w="732" w:type="dxa"/>
            <w:shd w:val="clear" w:color="auto" w:fill="2E5395"/>
          </w:tcPr>
          <w:p w:rsidR="00117FB8" w:rsidRDefault="005B6D5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SL</w:t>
            </w:r>
          </w:p>
          <w:p w:rsidR="00117FB8" w:rsidRDefault="005B6D57">
            <w:pPr>
              <w:pStyle w:val="TableParagraph"/>
              <w:spacing w:before="41" w:line="240" w:lineRule="auto"/>
              <w:ind w:left="189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No.</w:t>
            </w:r>
          </w:p>
        </w:tc>
        <w:tc>
          <w:tcPr>
            <w:tcW w:w="2650" w:type="dxa"/>
            <w:shd w:val="clear" w:color="auto" w:fill="2E5395"/>
          </w:tcPr>
          <w:p w:rsidR="00117FB8" w:rsidRDefault="005B6D5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ISO </w:t>
            </w:r>
            <w:r>
              <w:rPr>
                <w:b/>
                <w:color w:val="FFFFFF"/>
                <w:spacing w:val="-5"/>
                <w:sz w:val="24"/>
              </w:rPr>
              <w:t>No.</w:t>
            </w:r>
          </w:p>
        </w:tc>
        <w:tc>
          <w:tcPr>
            <w:tcW w:w="5970" w:type="dxa"/>
            <w:shd w:val="clear" w:color="auto" w:fill="2E5395"/>
          </w:tcPr>
          <w:p w:rsidR="00117FB8" w:rsidRDefault="005B6D57">
            <w:pPr>
              <w:pStyle w:val="TableParagraph"/>
              <w:spacing w:line="275" w:lineRule="exact"/>
              <w:ind w:left="44" w:right="3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</w:tr>
      <w:tr w:rsidR="00117FB8">
        <w:trPr>
          <w:trHeight w:val="835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22000:2018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Food safety management systems — Requirements for any organization in the food chain</w:t>
            </w:r>
          </w:p>
        </w:tc>
      </w:tr>
      <w:tr w:rsidR="00117FB8">
        <w:trPr>
          <w:trHeight w:val="1151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tabs>
                <w:tab w:val="left" w:pos="844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ISO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22000:2018/</w:t>
            </w:r>
            <w:proofErr w:type="spellStart"/>
            <w:r>
              <w:rPr>
                <w:spacing w:val="-2"/>
                <w:sz w:val="24"/>
              </w:rPr>
              <w:t>Amd</w:t>
            </w:r>
            <w:proofErr w:type="spellEnd"/>
            <w:r>
              <w:rPr>
                <w:spacing w:val="-2"/>
                <w:sz w:val="24"/>
              </w:rPr>
              <w:t xml:space="preserve"> 1:2024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Food safety management systems — Requirements for any organization in the food chain — Amendment 1: Climate action changes</w:t>
            </w:r>
          </w:p>
        </w:tc>
      </w:tr>
      <w:tr w:rsidR="00117FB8">
        <w:trPr>
          <w:trHeight w:val="834"/>
        </w:trPr>
        <w:tc>
          <w:tcPr>
            <w:tcW w:w="732" w:type="dxa"/>
            <w:shd w:val="clear" w:color="auto" w:fill="DEEAF6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50" w:type="dxa"/>
            <w:shd w:val="clear" w:color="auto" w:fill="DEEAF6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ISO/AWI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22000</w:t>
            </w:r>
          </w:p>
        </w:tc>
        <w:tc>
          <w:tcPr>
            <w:tcW w:w="5970" w:type="dxa"/>
            <w:shd w:val="clear" w:color="auto" w:fill="DEEAF6"/>
          </w:tcPr>
          <w:p w:rsidR="00117FB8" w:rsidRDefault="005B6D5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Food safety management systems — Requirements for any organization in the food chain</w:t>
            </w:r>
          </w:p>
        </w:tc>
      </w:tr>
      <w:tr w:rsidR="00117FB8">
        <w:trPr>
          <w:trHeight w:val="834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2"/>
                <w:sz w:val="24"/>
              </w:rPr>
              <w:t>1:2009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Food </w:t>
            </w:r>
            <w:r>
              <w:rPr>
                <w:spacing w:val="-2"/>
                <w:sz w:val="24"/>
              </w:rPr>
              <w:t>manufacturing</w:t>
            </w:r>
          </w:p>
        </w:tc>
      </w:tr>
      <w:tr w:rsidR="00117FB8">
        <w:trPr>
          <w:trHeight w:val="835"/>
        </w:trPr>
        <w:tc>
          <w:tcPr>
            <w:tcW w:w="732" w:type="dxa"/>
            <w:shd w:val="clear" w:color="auto" w:fill="DEEAF6"/>
          </w:tcPr>
          <w:p w:rsidR="00117FB8" w:rsidRDefault="005B6D5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50" w:type="dxa"/>
            <w:shd w:val="clear" w:color="auto" w:fill="DEEAF6"/>
          </w:tcPr>
          <w:p w:rsidR="00117FB8" w:rsidRDefault="005B6D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ISO/DIS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70" w:type="dxa"/>
            <w:shd w:val="clear" w:color="auto" w:fill="DEEAF6"/>
          </w:tcPr>
          <w:p w:rsidR="00117FB8" w:rsidRDefault="005B6D5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Food </w:t>
            </w:r>
            <w:r>
              <w:rPr>
                <w:spacing w:val="-2"/>
                <w:sz w:val="24"/>
              </w:rPr>
              <w:t>manufacturing</w:t>
            </w:r>
          </w:p>
        </w:tc>
      </w:tr>
      <w:tr w:rsidR="00117FB8">
        <w:trPr>
          <w:trHeight w:val="517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2"/>
                <w:sz w:val="24"/>
              </w:rPr>
              <w:t>2:2013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ind w:left="10" w:right="35"/>
              <w:jc w:val="center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Catering</w:t>
            </w:r>
          </w:p>
        </w:tc>
      </w:tr>
      <w:tr w:rsidR="00117FB8">
        <w:trPr>
          <w:trHeight w:val="518"/>
        </w:trPr>
        <w:tc>
          <w:tcPr>
            <w:tcW w:w="732" w:type="dxa"/>
            <w:shd w:val="clear" w:color="auto" w:fill="DEEAF6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50" w:type="dxa"/>
            <w:shd w:val="clear" w:color="auto" w:fill="DEEAF6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ISO/DIS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70" w:type="dxa"/>
            <w:shd w:val="clear" w:color="auto" w:fill="DEEAF6"/>
          </w:tcPr>
          <w:p w:rsidR="00117FB8" w:rsidRDefault="005B6D57">
            <w:pPr>
              <w:pStyle w:val="TableParagraph"/>
              <w:ind w:left="10" w:right="35"/>
              <w:jc w:val="center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Catering</w:t>
            </w:r>
          </w:p>
        </w:tc>
      </w:tr>
      <w:tr w:rsidR="00117FB8">
        <w:trPr>
          <w:trHeight w:val="515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2"/>
                <w:sz w:val="24"/>
              </w:rPr>
              <w:t>3:2011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Farming</w:t>
            </w:r>
          </w:p>
        </w:tc>
      </w:tr>
      <w:tr w:rsidR="00117FB8">
        <w:trPr>
          <w:trHeight w:val="834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2"/>
                <w:sz w:val="24"/>
              </w:rPr>
              <w:t>4:2013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Food packaging manufacturing</w:t>
            </w:r>
          </w:p>
        </w:tc>
      </w:tr>
      <w:tr w:rsidR="00117FB8">
        <w:trPr>
          <w:trHeight w:val="835"/>
        </w:trPr>
        <w:tc>
          <w:tcPr>
            <w:tcW w:w="732" w:type="dxa"/>
            <w:shd w:val="clear" w:color="auto" w:fill="DEEAF6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50" w:type="dxa"/>
            <w:shd w:val="clear" w:color="auto" w:fill="DEEAF6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ISO/DIS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70" w:type="dxa"/>
            <w:shd w:val="clear" w:color="auto" w:fill="DEEAF6"/>
          </w:tcPr>
          <w:p w:rsidR="00117FB8" w:rsidRDefault="005B6D5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Food packaging manufacturing</w:t>
            </w:r>
          </w:p>
        </w:tc>
      </w:tr>
      <w:tr w:rsidR="00117FB8">
        <w:trPr>
          <w:trHeight w:val="834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2"/>
                <w:sz w:val="24"/>
              </w:rPr>
              <w:t>5:2019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Transport and storage</w:t>
            </w:r>
          </w:p>
        </w:tc>
      </w:tr>
      <w:tr w:rsidR="00117FB8">
        <w:trPr>
          <w:trHeight w:val="834"/>
        </w:trPr>
        <w:tc>
          <w:tcPr>
            <w:tcW w:w="732" w:type="dxa"/>
            <w:shd w:val="clear" w:color="auto" w:fill="DEEAF6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50" w:type="dxa"/>
            <w:shd w:val="clear" w:color="auto" w:fill="DEEAF6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ISO/DIS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70" w:type="dxa"/>
            <w:shd w:val="clear" w:color="auto" w:fill="DEEAF6"/>
          </w:tcPr>
          <w:p w:rsidR="005B37FC" w:rsidRDefault="005B37FC">
            <w:pPr>
              <w:pStyle w:val="TableParagraph"/>
              <w:spacing w:line="278" w:lineRule="auto"/>
              <w:rPr>
                <w:sz w:val="24"/>
              </w:rPr>
            </w:pPr>
          </w:p>
          <w:p w:rsidR="00117FB8" w:rsidRDefault="005B6D5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rerequisite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Transport and storage</w:t>
            </w:r>
          </w:p>
        </w:tc>
      </w:tr>
    </w:tbl>
    <w:p w:rsidR="00117FB8" w:rsidRDefault="00117FB8">
      <w:pPr>
        <w:spacing w:line="278" w:lineRule="auto"/>
        <w:rPr>
          <w:sz w:val="24"/>
        </w:rPr>
        <w:sectPr w:rsidR="00117FB8">
          <w:type w:val="continuous"/>
          <w:pgSz w:w="12240" w:h="15840"/>
          <w:pgMar w:top="1360" w:right="1320" w:bottom="121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650"/>
        <w:gridCol w:w="5970"/>
      </w:tblGrid>
      <w:tr w:rsidR="00117FB8">
        <w:trPr>
          <w:trHeight w:val="834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2"/>
                <w:sz w:val="24"/>
              </w:rPr>
              <w:t>6:2016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animal food production</w:t>
            </w:r>
          </w:p>
        </w:tc>
      </w:tr>
      <w:tr w:rsidR="00117FB8">
        <w:trPr>
          <w:trHeight w:val="834"/>
        </w:trPr>
        <w:tc>
          <w:tcPr>
            <w:tcW w:w="732" w:type="dxa"/>
            <w:shd w:val="clear" w:color="auto" w:fill="DEEAF6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50" w:type="dxa"/>
            <w:shd w:val="clear" w:color="auto" w:fill="DEEAF6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ISO/DIS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70" w:type="dxa"/>
            <w:shd w:val="clear" w:color="auto" w:fill="DEEAF6"/>
          </w:tcPr>
          <w:p w:rsidR="00117FB8" w:rsidRDefault="005B6D5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animal food production</w:t>
            </w:r>
          </w:p>
        </w:tc>
      </w:tr>
      <w:tr w:rsidR="00117FB8">
        <w:trPr>
          <w:trHeight w:val="517"/>
        </w:trPr>
        <w:tc>
          <w:tcPr>
            <w:tcW w:w="732" w:type="dxa"/>
            <w:shd w:val="clear" w:color="auto" w:fill="DEEAF6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50" w:type="dxa"/>
            <w:shd w:val="clear" w:color="auto" w:fill="DEEAF6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ISO/DIS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70" w:type="dxa"/>
            <w:shd w:val="clear" w:color="auto" w:fill="DEEAF6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Prerequisite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Retail</w:t>
            </w:r>
          </w:p>
        </w:tc>
      </w:tr>
      <w:tr w:rsidR="00117FB8">
        <w:trPr>
          <w:trHeight w:val="1152"/>
        </w:trPr>
        <w:tc>
          <w:tcPr>
            <w:tcW w:w="732" w:type="dxa"/>
            <w:shd w:val="clear" w:color="auto" w:fill="DEEAF6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50" w:type="dxa"/>
            <w:shd w:val="clear" w:color="auto" w:fill="DEEAF6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ISO/DIS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22002-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970" w:type="dxa"/>
            <w:shd w:val="clear" w:color="auto" w:fill="DEEAF6"/>
          </w:tcPr>
          <w:p w:rsidR="00117FB8" w:rsidRDefault="005B6D57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Prerequisite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 xml:space="preserve"> on food safety — Part 100: PRP requirements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supply </w:t>
            </w:r>
            <w:r>
              <w:rPr>
                <w:spacing w:val="-4"/>
                <w:sz w:val="24"/>
              </w:rPr>
              <w:t>chain</w:t>
            </w:r>
          </w:p>
        </w:tc>
      </w:tr>
      <w:tr w:rsidR="00117FB8">
        <w:trPr>
          <w:trHeight w:val="834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22003-</w:t>
            </w:r>
            <w:r>
              <w:rPr>
                <w:spacing w:val="-2"/>
                <w:sz w:val="24"/>
              </w:rPr>
              <w:t>1:2022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Food safety — Part 1: Requirements for bodies providing audit and certification of food safety management systems</w:t>
            </w:r>
          </w:p>
        </w:tc>
      </w:tr>
      <w:tr w:rsidR="00117FB8">
        <w:trPr>
          <w:trHeight w:val="1151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22003-</w:t>
            </w:r>
            <w:r>
              <w:rPr>
                <w:spacing w:val="-2"/>
                <w:sz w:val="24"/>
              </w:rPr>
              <w:t>2:2022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Food safety — Part 2: Requirements for bodies providing evaluation and certification of products, processes and services, including an audit of the food safety system</w:t>
            </w:r>
          </w:p>
        </w:tc>
      </w:tr>
      <w:tr w:rsidR="00117FB8">
        <w:trPr>
          <w:trHeight w:val="1151"/>
        </w:trPr>
        <w:tc>
          <w:tcPr>
            <w:tcW w:w="732" w:type="dxa"/>
          </w:tcPr>
          <w:p w:rsidR="00117FB8" w:rsidRDefault="005B6D5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50" w:type="dxa"/>
          </w:tcPr>
          <w:p w:rsidR="00117FB8" w:rsidRDefault="005B6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22005:2007</w:t>
            </w:r>
          </w:p>
        </w:tc>
        <w:tc>
          <w:tcPr>
            <w:tcW w:w="5970" w:type="dxa"/>
          </w:tcPr>
          <w:p w:rsidR="00117FB8" w:rsidRDefault="005B6D57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Traceability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principles and basic requirements for system design and </w:t>
            </w:r>
            <w:r>
              <w:rPr>
                <w:spacing w:val="-2"/>
                <w:sz w:val="24"/>
              </w:rPr>
              <w:t>implementation</w:t>
            </w:r>
          </w:p>
        </w:tc>
      </w:tr>
    </w:tbl>
    <w:p w:rsidR="005B6D57" w:rsidRDefault="005B6D57"/>
    <w:sectPr w:rsidR="005B6D57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7FB8"/>
    <w:rsid w:val="00117FB8"/>
    <w:rsid w:val="005B37FC"/>
    <w:rsid w:val="005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F667"/>
  <w15:docId w15:val="{B4E76ECD-FE9C-41E3-81AC-DDC7F2D6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DISHA</cp:lastModifiedBy>
  <cp:revision>2</cp:revision>
  <dcterms:created xsi:type="dcterms:W3CDTF">2024-09-06T04:35:00Z</dcterms:created>
  <dcterms:modified xsi:type="dcterms:W3CDTF">2024-09-06T04:38:00Z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2016</vt:lpwstr>
  </property>
</Properties>
</file>